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15048F2" w:rsidR="00FF4F70" w:rsidRPr="008B6F54" w:rsidRDefault="001930C9" w:rsidP="005A56F8">
            <w:pPr>
              <w:cnfStyle w:val="000000010000" w:firstRow="0" w:lastRow="0" w:firstColumn="0" w:lastColumn="0" w:oddVBand="0" w:evenVBand="0" w:oddHBand="0" w:evenHBand="1" w:firstRowFirstColumn="0" w:firstRowLastColumn="0" w:lastRowFirstColumn="0" w:lastRowLastColumn="0"/>
            </w:pPr>
            <w:hyperlink r:id="rId10" w:history="1">
              <w:r w:rsidR="008951EA" w:rsidRPr="008B6F54">
                <w:rPr>
                  <w:rStyle w:val="afb"/>
                </w:rPr>
                <w:t>zakupki@inno.tech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035B9A99" w:rsidR="00FF4F70" w:rsidRPr="006D5787" w:rsidRDefault="00B86E47" w:rsidP="005A56F8">
            <w:pPr>
              <w:cnfStyle w:val="000000100000" w:firstRow="0" w:lastRow="0" w:firstColumn="0" w:lastColumn="0" w:oddVBand="0" w:evenVBand="0" w:oddHBand="1" w:evenHBand="0" w:firstRowFirstColumn="0" w:firstRowLastColumn="0" w:lastRowFirstColumn="0" w:lastRowLastColumn="0"/>
              <w:rPr>
                <w:b/>
              </w:rPr>
            </w:pPr>
            <w:r>
              <w:rPr>
                <w:b/>
              </w:rPr>
              <w:t xml:space="preserve">Поставка, монтаж и пуско-наладка программно-аппаратного комплекса для </w:t>
            </w:r>
            <w:r w:rsidRPr="00B86E47">
              <w:rPr>
                <w:b/>
              </w:rPr>
              <w:t>записи и проведения мультимедийных презентаций</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6C469262"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11E54C79" w:rsidR="00BA134E" w:rsidRPr="00976F6B" w:rsidRDefault="00B86E47" w:rsidP="005A56F8">
            <w:pPr>
              <w:cnfStyle w:val="000000100000" w:firstRow="0" w:lastRow="0" w:firstColumn="0" w:lastColumn="0" w:oddVBand="0" w:evenVBand="0" w:oddHBand="1" w:evenHBand="0" w:firstRowFirstColumn="0" w:firstRowLastColumn="0" w:lastRowFirstColumn="0" w:lastRowLastColumn="0"/>
              <w:rPr>
                <w:color w:val="00B0F0"/>
              </w:rPr>
            </w:pPr>
            <w:r>
              <w:rPr>
                <w:b/>
              </w:rPr>
              <w:t xml:space="preserve">Программно-аппаратный комплекс для </w:t>
            </w:r>
            <w:r w:rsidRPr="00B86E47">
              <w:rPr>
                <w:b/>
              </w:rPr>
              <w:t>записи и проведения мультимедийных презентаций</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0FF1EDCF" w:rsidR="005A60CA" w:rsidRPr="00AC69A6" w:rsidRDefault="00B86E47" w:rsidP="005A56F8">
            <w:pPr>
              <w:cnfStyle w:val="000000100000" w:firstRow="0" w:lastRow="0" w:firstColumn="0" w:lastColumn="0" w:oddVBand="0" w:evenVBand="0" w:oddHBand="1" w:evenHBand="0" w:firstRowFirstColumn="0" w:firstRowLastColumn="0" w:lastRowFirstColumn="0" w:lastRowLastColumn="0"/>
              <w:rPr>
                <w:b/>
              </w:rPr>
            </w:pPr>
            <w:r w:rsidRPr="00B86E47">
              <w:t>Закупочная документация размещена на сайте Электронной торговой площадки business.roseltorg.ru,  (далее – ЭТП) и доступна для ознакомления и скачивания в любое время с момента официального размещения.</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60FD5286"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9B315C">
              <w:rPr>
                <w:i/>
                <w:color w:val="0070C0"/>
              </w:rPr>
              <w:t>30.08.2023</w:t>
            </w:r>
          </w:p>
          <w:p w14:paraId="1723D508" w14:textId="39EEA17D"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9B315C">
              <w:rPr>
                <w:i/>
                <w:color w:val="0070C0"/>
              </w:rPr>
              <w:t>0</w:t>
            </w:r>
            <w:r w:rsidR="0068496F">
              <w:rPr>
                <w:i/>
                <w:color w:val="0070C0"/>
              </w:rPr>
              <w:t>8</w:t>
            </w:r>
            <w:r w:rsidR="009B315C">
              <w:rPr>
                <w:i/>
                <w:color w:val="0070C0"/>
              </w:rPr>
              <w:t>.09.2023 в 16:00</w:t>
            </w:r>
          </w:p>
        </w:tc>
      </w:tr>
    </w:tbl>
    <w:p w14:paraId="29BA5823" w14:textId="4901C45F" w:rsidR="00EF7AA2" w:rsidRPr="00AC69A6" w:rsidRDefault="008452B4" w:rsidP="005A56F8">
      <w:r>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lastRenderedPageBreak/>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1F08D602" w14:textId="40EB6E65"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№4 - Согласие Участника с условиями проекта Договора;</w:t>
            </w:r>
          </w:p>
          <w:p w14:paraId="22F6E126" w14:textId="3BEABE69"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№5 - Форма предварительного квалификационного отбора</w:t>
            </w:r>
            <w:r w:rsidR="00440BC8">
              <w:rPr>
                <w:b/>
              </w:rPr>
              <w:t>;</w:t>
            </w:r>
          </w:p>
          <w:p w14:paraId="61C0A80E" w14:textId="65EE0B80"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CA32C6">
              <w:t>5</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691CBA92"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№6 - Предложение Участника;</w:t>
            </w:r>
          </w:p>
          <w:p w14:paraId="796F1C66" w14:textId="2C551CE7"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3C369D">
              <w:t>6</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1CCD183D"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№7 -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lastRenderedPageBreak/>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7ABA219" w14:textId="3B4B213A" w:rsidR="002F1AE6" w:rsidRPr="00F61976" w:rsidRDefault="002F1AE6" w:rsidP="005A56F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82468C">
              <w:rPr>
                <w:b/>
              </w:rPr>
              <w:t>100</w:t>
            </w:r>
            <w:r w:rsidRPr="00E311E5">
              <w:rPr>
                <w:b/>
              </w:rPr>
              <w:t xml:space="preserve"> </w:t>
            </w:r>
            <w:r w:rsidRPr="00E311E5">
              <w:t>%</w:t>
            </w:r>
            <w:r w:rsidR="0082468C">
              <w:t>.</w:t>
            </w:r>
          </w:p>
          <w:p w14:paraId="76B15140" w14:textId="0D9A29F1" w:rsidR="002F1AE6" w:rsidRPr="00E311E5" w:rsidRDefault="002F1AE6" w:rsidP="005A56F8">
            <w:pPr>
              <w:cnfStyle w:val="000000010000" w:firstRow="0" w:lastRow="0" w:firstColumn="0" w:lastColumn="0" w:oddVBand="0" w:evenVBand="0" w:oddHBand="0" w:evenHBand="1" w:firstRowFirstColumn="0" w:firstRowLastColumn="0" w:lastRowFirstColumn="0" w:lastRowLastColumn="0"/>
            </w:pPr>
            <w:r w:rsidRPr="00E311E5">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3F341953" w14:textId="77777777" w:rsidR="002F1AE6"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p w14:paraId="5AEF0AA8" w14:textId="6A439EE8" w:rsidR="004226B3" w:rsidRPr="00E311E5" w:rsidRDefault="004226B3" w:rsidP="00A51FB4">
                  <w:pPr>
                    <w:spacing w:line="240" w:lineRule="auto"/>
                  </w:pP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05838537" w14:textId="77777777" w:rsidR="004226B3" w:rsidRDefault="004226B3" w:rsidP="004226B3">
            <w:pPr>
              <w:cnfStyle w:val="000000010000" w:firstRow="0" w:lastRow="0" w:firstColumn="0" w:lastColumn="0" w:oddVBand="0" w:evenVBand="0" w:oddHBand="0" w:evenHBand="1" w:firstRowFirstColumn="0" w:firstRowLastColumn="0" w:lastRowFirstColumn="0" w:lastRowLastColumn="0"/>
            </w:pPr>
            <w:r>
              <w:t>Установлено требование к предоставлению обеспечения гарантий возврата авансового платежа.</w:t>
            </w:r>
          </w:p>
          <w:p w14:paraId="219A38F1" w14:textId="3FB735E4" w:rsidR="004226B3" w:rsidRDefault="004226B3" w:rsidP="004226B3">
            <w:pPr>
              <w:cnfStyle w:val="000000010000" w:firstRow="0" w:lastRow="0" w:firstColumn="0" w:lastColumn="0" w:oddVBand="0" w:evenVBand="0" w:oddHBand="0" w:evenHBand="1" w:firstRowFirstColumn="0" w:firstRowLastColumn="0" w:lastRowFirstColumn="0" w:lastRowLastColumn="0"/>
            </w:pPr>
            <w:r>
              <w:t>В порядке обеспечения гарантий возврата авансового платежа поставщик обязан не позднее чем через 15 (пятнадцать) рабочих дней после подписания договора выдать заказчику банковскую гарантию на возврат аванса на следующих условиях:</w:t>
            </w:r>
          </w:p>
          <w:p w14:paraId="3487449A" w14:textId="77777777" w:rsidR="004226B3" w:rsidRDefault="004226B3" w:rsidP="004226B3">
            <w:pPr>
              <w:cnfStyle w:val="000000010000" w:firstRow="0" w:lastRow="0" w:firstColumn="0" w:lastColumn="0" w:oddVBand="0" w:evenVBand="0" w:oddHBand="0" w:evenHBand="1" w:firstRowFirstColumn="0" w:firstRowLastColumn="0" w:lastRowFirstColumn="0" w:lastRowLastColumn="0"/>
            </w:pPr>
            <w:r>
              <w:t>- Гарантия предоставляется в размере не менее авансового платежа;</w:t>
            </w:r>
          </w:p>
          <w:p w14:paraId="445F939F" w14:textId="77777777" w:rsidR="004226B3" w:rsidRDefault="004226B3" w:rsidP="004226B3">
            <w:pPr>
              <w:cnfStyle w:val="000000010000" w:firstRow="0" w:lastRow="0" w:firstColumn="0" w:lastColumn="0" w:oddVBand="0" w:evenVBand="0" w:oddHBand="0" w:evenHBand="1" w:firstRowFirstColumn="0" w:firstRowLastColumn="0" w:lastRowFirstColumn="0" w:lastRowLastColumn="0"/>
            </w:pPr>
            <w:r>
              <w:t>- Гарантия должна быть выдана банком, включенным Банком России в Перечень системно значимых кредитных организаций;</w:t>
            </w:r>
          </w:p>
          <w:p w14:paraId="21AF2623" w14:textId="77777777" w:rsidR="004226B3" w:rsidRDefault="004226B3" w:rsidP="004226B3">
            <w:pPr>
              <w:cnfStyle w:val="000000010000" w:firstRow="0" w:lastRow="0" w:firstColumn="0" w:lastColumn="0" w:oddVBand="0" w:evenVBand="0" w:oddHBand="0" w:evenHBand="1" w:firstRowFirstColumn="0" w:firstRowLastColumn="0" w:lastRowFirstColumn="0" w:lastRowLastColumn="0"/>
            </w:pPr>
            <w:r>
              <w:t>- Гарантия должна быть выдана на срок не менее чем на 60 рабочих дней превышающий планируемую дату окончания работ по договору.</w:t>
            </w:r>
          </w:p>
          <w:p w14:paraId="5756CB5B" w14:textId="77777777" w:rsidR="004226B3" w:rsidRDefault="004226B3" w:rsidP="004226B3">
            <w:pPr>
              <w:cnfStyle w:val="000000010000" w:firstRow="0" w:lastRow="0" w:firstColumn="0" w:lastColumn="0" w:oddVBand="0" w:evenVBand="0" w:oddHBand="0" w:evenHBand="1" w:firstRowFirstColumn="0" w:firstRowLastColumn="0" w:lastRowFirstColumn="0" w:lastRowLastColumn="0"/>
            </w:pPr>
            <w:r>
              <w:t>- Гарантия должна быть безотзывной и безусловной и должна предусматривать оплату по первому требованию Заказчика.</w:t>
            </w:r>
          </w:p>
          <w:p w14:paraId="37C43634" w14:textId="6697B5DA" w:rsidR="004226B3" w:rsidRDefault="004226B3" w:rsidP="004226B3">
            <w:pPr>
              <w:cnfStyle w:val="000000010000" w:firstRow="0" w:lastRow="0" w:firstColumn="0" w:lastColumn="0" w:oddVBand="0" w:evenVBand="0" w:oddHBand="0" w:evenHBand="1" w:firstRowFirstColumn="0" w:firstRowLastColumn="0" w:lastRowFirstColumn="0" w:lastRowLastColumn="0"/>
            </w:pPr>
            <w:r>
              <w:t>- Гарантия должна обеспечивать исполнение обязанности поставщика, предусмотренной предметом договора;</w:t>
            </w:r>
          </w:p>
          <w:p w14:paraId="7D60420D" w14:textId="39F353D5" w:rsidR="004226B3" w:rsidRDefault="004226B3" w:rsidP="004226B3">
            <w:pPr>
              <w:cnfStyle w:val="000000010000" w:firstRow="0" w:lastRow="0" w:firstColumn="0" w:lastColumn="0" w:oddVBand="0" w:evenVBand="0" w:oddHBand="0" w:evenHBand="1" w:firstRowFirstColumn="0" w:firstRowLastColumn="0" w:lastRowFirstColumn="0" w:lastRowLastColumn="0"/>
            </w:pPr>
            <w:r>
              <w:t>- До выдачи оригинала банковской гарантии поставщик должен согласовать с Заказчиком иные ее условия, заблаговременно направив шаблон такой гарантии Заказчику на рассмотрение.</w:t>
            </w:r>
          </w:p>
          <w:p w14:paraId="4E2C0912" w14:textId="1FDBC771" w:rsidR="002F1AE6" w:rsidRPr="00AC69A6" w:rsidRDefault="004226B3" w:rsidP="004226B3">
            <w:pPr>
              <w:cnfStyle w:val="000000010000" w:firstRow="0" w:lastRow="0" w:firstColumn="0" w:lastColumn="0" w:oddVBand="0" w:evenVBand="0" w:oddHBand="0" w:evenHBand="1" w:firstRowFirstColumn="0" w:firstRowLastColumn="0" w:lastRowFirstColumn="0" w:lastRowLastColumn="0"/>
              <w:rPr>
                <w:b/>
              </w:rPr>
            </w:pPr>
            <w:r>
              <w:t>Если в период действия настоящего договора стороны заключат дополнительное соглашение об увеличении сроков выполнения работ, поставщик за свой счёт, в течение 10 (Десяти) дней с момента его заключения, предоставляет новую гарантию, выданную банком, на условиях, изложенных в дополнительном соглашении.</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lastRenderedPageBreak/>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AC69A6"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AC69A6" w:rsidRDefault="002F1AE6" w:rsidP="005A56F8"/>
        </w:tc>
        <w:tc>
          <w:tcPr>
            <w:tcW w:w="10064" w:type="dxa"/>
            <w:gridSpan w:val="2"/>
            <w:shd w:val="clear" w:color="auto" w:fill="FFFFFF" w:themeFill="background1"/>
          </w:tcPr>
          <w:p w14:paraId="22EF6D0F" w14:textId="3D90FD5A"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t>3</w:t>
            </w:r>
            <w:r w:rsidRPr="00AC69A6">
              <w:t>. Проект Договора</w:t>
            </w:r>
          </w:p>
        </w:tc>
      </w:tr>
      <w:tr w:rsidR="002F1AE6" w:rsidRPr="00863721" w14:paraId="745A402B"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AC69A6" w:rsidRDefault="002F1AE6" w:rsidP="005A56F8"/>
        </w:tc>
        <w:tc>
          <w:tcPr>
            <w:tcW w:w="10064" w:type="dxa"/>
            <w:gridSpan w:val="2"/>
            <w:shd w:val="clear" w:color="auto" w:fill="FFFFFF" w:themeFill="background1"/>
          </w:tcPr>
          <w:p w14:paraId="101442FB" w14:textId="2C1C68ED"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4</w:t>
            </w:r>
            <w:r w:rsidRPr="00AC69A6">
              <w:t>. Согласие Участника с условиями проекта Договора</w:t>
            </w:r>
          </w:p>
        </w:tc>
      </w:tr>
      <w:tr w:rsidR="002F1AE6" w:rsidRPr="0032726C" w14:paraId="78A644F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76AB4436" w:rsidR="002F1AE6" w:rsidRPr="0032726C" w:rsidRDefault="002F1AE6" w:rsidP="005A56F8">
            <w:pPr>
              <w:cnfStyle w:val="000000010000" w:firstRow="0" w:lastRow="0" w:firstColumn="0" w:lastColumn="0" w:oddVBand="0" w:evenVBand="0" w:oddHBand="0" w:evenHBand="1" w:firstRowFirstColumn="0" w:firstRowLastColumn="0" w:lastRowFirstColumn="0" w:lastRowLastColumn="0"/>
            </w:pPr>
            <w:r>
              <w:t xml:space="preserve">Приложение </w:t>
            </w:r>
            <w:r w:rsidR="002E3C8A">
              <w:t>5</w:t>
            </w:r>
            <w:r>
              <w:t xml:space="preserve">. Предложение Участника </w:t>
            </w:r>
          </w:p>
        </w:tc>
      </w:tr>
      <w:tr w:rsidR="005A56F8" w:rsidRPr="005A56F8" w14:paraId="6FCCC11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6E33BA4A" w:rsidR="005A56F8" w:rsidRPr="005A56F8" w:rsidRDefault="005A56F8" w:rsidP="005A56F8">
            <w:pPr>
              <w:cnfStyle w:val="000000100000" w:firstRow="0" w:lastRow="0" w:firstColumn="0" w:lastColumn="0" w:oddVBand="0" w:evenVBand="0" w:oddHBand="1" w:evenHBand="0" w:firstRowFirstColumn="0" w:firstRowLastColumn="0" w:lastRowFirstColumn="0" w:lastRowLastColumn="0"/>
            </w:pPr>
            <w:r w:rsidRPr="005A56F8">
              <w:t xml:space="preserve">Приложение </w:t>
            </w:r>
            <w:r w:rsidR="002E3C8A">
              <w:t>6</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5A56F8"/>
        </w:tc>
        <w:tc>
          <w:tcPr>
            <w:tcW w:w="10064" w:type="dxa"/>
            <w:gridSpan w:val="2"/>
            <w:shd w:val="clear" w:color="auto" w:fill="FFFFFF" w:themeFill="background1"/>
          </w:tcPr>
          <w:p w14:paraId="3622BBCB" w14:textId="175AA3C2" w:rsidR="005A56F8" w:rsidRPr="008C4F6C" w:rsidRDefault="005A56F8" w:rsidP="005A56F8">
            <w:pPr>
              <w:cnfStyle w:val="000000010000" w:firstRow="0" w:lastRow="0" w:firstColumn="0" w:lastColumn="0" w:oddVBand="0" w:evenVBand="0" w:oddHBand="0" w:evenHBand="1" w:firstRowFirstColumn="0" w:firstRowLastColumn="0" w:lastRowFirstColumn="0" w:lastRowLastColumn="0"/>
            </w:pPr>
            <w:r>
              <w:t>Приложение N. Другие документы</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786CA93F" w14:textId="77777777" w:rsidR="00AA5E10" w:rsidRPr="0032726C" w:rsidRDefault="00AA5E10" w:rsidP="005A56F8">
      <w:pPr>
        <w:pStyle w:val="afffffd"/>
        <w:rPr>
          <w:noProof/>
        </w:rPr>
      </w:pPr>
    </w:p>
    <w:p w14:paraId="212913A1" w14:textId="369EB11C" w:rsidR="00AA5E10" w:rsidRDefault="00AA5E10" w:rsidP="005A56F8">
      <w:pPr>
        <w:pStyle w:val="afffffd"/>
        <w:rPr>
          <w:noProof/>
        </w:rPr>
      </w:pPr>
    </w:p>
    <w:p w14:paraId="00FD6095" w14:textId="136EECB4" w:rsidR="006615D6" w:rsidRDefault="006615D6" w:rsidP="005A56F8">
      <w:pPr>
        <w:pStyle w:val="afffffd"/>
        <w:rPr>
          <w:noProof/>
        </w:rPr>
      </w:pPr>
    </w:p>
    <w:p w14:paraId="217B6E31" w14:textId="173F00A4" w:rsidR="006615D6" w:rsidRDefault="006615D6" w:rsidP="005A56F8">
      <w:pPr>
        <w:pStyle w:val="afffffd"/>
        <w:rPr>
          <w:noProof/>
        </w:rPr>
      </w:pPr>
    </w:p>
    <w:p w14:paraId="67086390" w14:textId="47E0748D" w:rsidR="006615D6" w:rsidRDefault="006615D6" w:rsidP="005A56F8">
      <w:pPr>
        <w:pStyle w:val="afffffd"/>
        <w:rPr>
          <w:noProof/>
        </w:rPr>
      </w:pPr>
    </w:p>
    <w:p w14:paraId="08E4104E" w14:textId="305233F6" w:rsidR="006615D6" w:rsidRDefault="006615D6" w:rsidP="005A56F8">
      <w:pPr>
        <w:pStyle w:val="afffffd"/>
        <w:rPr>
          <w:noProof/>
        </w:rPr>
      </w:pPr>
    </w:p>
    <w:p w14:paraId="5CA043F9" w14:textId="0B5C9EF9" w:rsidR="006615D6" w:rsidRDefault="006615D6" w:rsidP="005A56F8">
      <w:pPr>
        <w:pStyle w:val="afffffd"/>
        <w:rPr>
          <w:noProof/>
        </w:rPr>
      </w:pPr>
    </w:p>
    <w:p w14:paraId="7B4B5F11" w14:textId="158AFA40" w:rsidR="006615D6" w:rsidRDefault="006615D6" w:rsidP="005A56F8">
      <w:pPr>
        <w:pStyle w:val="afffffd"/>
        <w:rPr>
          <w:noProof/>
        </w:rPr>
      </w:pPr>
    </w:p>
    <w:p w14:paraId="0FAF3275" w14:textId="4F2F77BD" w:rsidR="006615D6" w:rsidRDefault="006615D6" w:rsidP="005A56F8">
      <w:pPr>
        <w:pStyle w:val="afffffd"/>
        <w:rPr>
          <w:noProof/>
        </w:rPr>
      </w:pPr>
    </w:p>
    <w:p w14:paraId="6B116134" w14:textId="14CAF60A" w:rsidR="006615D6" w:rsidRDefault="006615D6" w:rsidP="005A56F8">
      <w:pPr>
        <w:pStyle w:val="afffffd"/>
        <w:rPr>
          <w:noProof/>
        </w:rPr>
      </w:pPr>
    </w:p>
    <w:p w14:paraId="494D91B5" w14:textId="3FDBAFCF" w:rsidR="006615D6" w:rsidRDefault="006615D6" w:rsidP="005A56F8">
      <w:pPr>
        <w:pStyle w:val="afffffd"/>
        <w:rPr>
          <w:noProof/>
        </w:rPr>
      </w:pPr>
    </w:p>
    <w:p w14:paraId="69F476FB" w14:textId="628572C4" w:rsidR="006615D6" w:rsidRDefault="006615D6" w:rsidP="005A56F8">
      <w:pPr>
        <w:pStyle w:val="afffffd"/>
        <w:rPr>
          <w:noProof/>
        </w:rPr>
      </w:pPr>
    </w:p>
    <w:p w14:paraId="3490C583" w14:textId="30F5F32E" w:rsidR="006615D6" w:rsidRDefault="006615D6" w:rsidP="005A56F8">
      <w:pPr>
        <w:pStyle w:val="afffffd"/>
        <w:rPr>
          <w:noProof/>
        </w:rPr>
      </w:pPr>
    </w:p>
    <w:p w14:paraId="667EF537" w14:textId="2F922017" w:rsidR="006615D6" w:rsidRDefault="006615D6" w:rsidP="005A56F8">
      <w:pPr>
        <w:pStyle w:val="afffffd"/>
        <w:rPr>
          <w:noProof/>
        </w:rPr>
      </w:pPr>
    </w:p>
    <w:p w14:paraId="13E5D56B" w14:textId="73393326" w:rsidR="006615D6" w:rsidRDefault="006615D6" w:rsidP="005A56F8">
      <w:pPr>
        <w:pStyle w:val="afffffd"/>
        <w:rPr>
          <w:noProof/>
        </w:rPr>
      </w:pPr>
    </w:p>
    <w:p w14:paraId="746C2B5E" w14:textId="74C8AB02" w:rsidR="006615D6" w:rsidRDefault="006615D6" w:rsidP="005A56F8">
      <w:pPr>
        <w:pStyle w:val="afffffd"/>
        <w:rPr>
          <w:noProof/>
        </w:rPr>
      </w:pPr>
    </w:p>
    <w:p w14:paraId="5155614A" w14:textId="53822D92" w:rsidR="006615D6" w:rsidRDefault="006615D6" w:rsidP="005A56F8">
      <w:pPr>
        <w:pStyle w:val="afffffd"/>
        <w:rPr>
          <w:noProof/>
        </w:rPr>
      </w:pPr>
    </w:p>
    <w:p w14:paraId="441B2423" w14:textId="63C2058B" w:rsidR="006615D6" w:rsidRDefault="006615D6" w:rsidP="005A56F8">
      <w:pPr>
        <w:pStyle w:val="afffffd"/>
        <w:rPr>
          <w:noProof/>
        </w:rPr>
      </w:pPr>
    </w:p>
    <w:p w14:paraId="255B9B96" w14:textId="77777777" w:rsidR="00BA02F0" w:rsidRDefault="00BA02F0" w:rsidP="005A56F8">
      <w:pPr>
        <w:pStyle w:val="afffffd"/>
        <w:rPr>
          <w:noProof/>
        </w:rPr>
      </w:pPr>
    </w:p>
    <w:p w14:paraId="005307D0" w14:textId="0C5F6300" w:rsidR="006615D6" w:rsidRDefault="006615D6" w:rsidP="005A56F8">
      <w:pPr>
        <w:pStyle w:val="afffffd"/>
        <w:rPr>
          <w:noProof/>
        </w:rPr>
      </w:pPr>
    </w:p>
    <w:p w14:paraId="21175BFA" w14:textId="77777777" w:rsidR="00C7023B" w:rsidRDefault="00C7023B" w:rsidP="005A56F8"/>
    <w:p w14:paraId="3B0FE3B9" w14:textId="18DE22D7" w:rsidR="00C7023B" w:rsidRPr="006B0C83" w:rsidRDefault="00C7023B" w:rsidP="005A56F8">
      <w:pPr>
        <w:rPr>
          <w:b/>
        </w:rPr>
      </w:pPr>
      <w:r w:rsidRPr="006B0C83">
        <w:rPr>
          <w:b/>
        </w:rPr>
        <w:lastRenderedPageBreak/>
        <w:t>Приложение 1</w:t>
      </w:r>
    </w:p>
    <w:p w14:paraId="1CEB48F5" w14:textId="77777777" w:rsidR="006615D6" w:rsidRDefault="006615D6" w:rsidP="005A56F8"/>
    <w:p w14:paraId="0DA2C1B8" w14:textId="77777777" w:rsidR="007641DA" w:rsidRPr="00CA7DA6" w:rsidRDefault="007641DA" w:rsidP="005A56F8"/>
    <w:p w14:paraId="34DBA7B8" w14:textId="756EB579" w:rsidR="00C7023B" w:rsidRDefault="00C7023B" w:rsidP="005A56F8">
      <w:r>
        <w:t>ТЕХНИЧЕСКОЕ ЗАДАНИЕ</w:t>
      </w:r>
      <w:r w:rsidR="002E3C8A">
        <w:t xml:space="preserve"> (Приложено в составе Проекта договора отдельным файлом)</w:t>
      </w:r>
    </w:p>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5F0CDD6C" w14:textId="0B9756DF" w:rsidR="000C7AF0" w:rsidRDefault="000C7AF0" w:rsidP="005A56F8"/>
    <w:p w14:paraId="47EC6C4C" w14:textId="54037DCB" w:rsidR="000C7AF0" w:rsidRDefault="000C7AF0" w:rsidP="005A56F8"/>
    <w:p w14:paraId="24FDBAF3" w14:textId="77777777" w:rsidR="000C7AF0" w:rsidRPr="00C7023B" w:rsidRDefault="000C7AF0" w:rsidP="005A56F8"/>
    <w:p w14:paraId="78215C06" w14:textId="77777777" w:rsidR="001930C9" w:rsidRDefault="001930C9" w:rsidP="005A56F8">
      <w:pPr>
        <w:rPr>
          <w:b/>
        </w:rPr>
      </w:pPr>
    </w:p>
    <w:p w14:paraId="1688EA01" w14:textId="77777777" w:rsidR="001930C9" w:rsidRDefault="001930C9" w:rsidP="005A56F8">
      <w:pPr>
        <w:rPr>
          <w:b/>
        </w:rPr>
      </w:pPr>
    </w:p>
    <w:p w14:paraId="3449AD87" w14:textId="77777777" w:rsidR="001930C9" w:rsidRDefault="001930C9" w:rsidP="005A56F8">
      <w:pPr>
        <w:rPr>
          <w:b/>
        </w:rPr>
      </w:pPr>
    </w:p>
    <w:p w14:paraId="62AEC070" w14:textId="77777777" w:rsidR="001930C9" w:rsidRDefault="001930C9" w:rsidP="005A56F8">
      <w:pPr>
        <w:rPr>
          <w:b/>
        </w:rPr>
      </w:pPr>
    </w:p>
    <w:p w14:paraId="1D9D1BE9" w14:textId="77777777" w:rsidR="001930C9" w:rsidRDefault="001930C9" w:rsidP="005A56F8">
      <w:pPr>
        <w:rPr>
          <w:b/>
        </w:rPr>
      </w:pPr>
    </w:p>
    <w:p w14:paraId="4FB3E8C8" w14:textId="65197B53" w:rsidR="00CA7DA6" w:rsidRPr="006B0C83" w:rsidRDefault="00CA7DA6" w:rsidP="005A56F8">
      <w:pPr>
        <w:rPr>
          <w:b/>
        </w:rPr>
      </w:pPr>
      <w:r w:rsidRPr="006B0C83">
        <w:rPr>
          <w:b/>
        </w:rPr>
        <w:lastRenderedPageBreak/>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w:t>
            </w:r>
            <w:r w:rsidRPr="00CB6877">
              <w:lastRenderedPageBreak/>
              <w:t>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w:t>
      </w:r>
      <w:r w:rsidRPr="00CB6877">
        <w:lastRenderedPageBreak/>
        <w:t>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7EBD9A9D" w:rsidR="00DC5CDF" w:rsidRDefault="00DC5CDF" w:rsidP="005A56F8">
      <w:pPr>
        <w:pStyle w:val="afffffd"/>
        <w:rPr>
          <w:noProof/>
        </w:rPr>
      </w:pPr>
    </w:p>
    <w:p w14:paraId="4AE17C62" w14:textId="476DA57A" w:rsidR="001971FB" w:rsidRDefault="001971FB" w:rsidP="005A56F8">
      <w:pPr>
        <w:pStyle w:val="afffffd"/>
        <w:rPr>
          <w:noProof/>
        </w:rPr>
      </w:pPr>
    </w:p>
    <w:p w14:paraId="5472060C" w14:textId="355ED433" w:rsidR="001971FB" w:rsidRDefault="001971FB" w:rsidP="005A56F8">
      <w:pPr>
        <w:pStyle w:val="afffffd"/>
        <w:rPr>
          <w:noProof/>
        </w:rPr>
      </w:pPr>
    </w:p>
    <w:p w14:paraId="11FF7A34" w14:textId="10FFCFEC" w:rsidR="001971FB" w:rsidRDefault="001971FB" w:rsidP="005A56F8">
      <w:pPr>
        <w:pStyle w:val="afffffd"/>
        <w:rPr>
          <w:noProof/>
        </w:rPr>
      </w:pPr>
    </w:p>
    <w:p w14:paraId="40D83899" w14:textId="42001156" w:rsidR="001971FB" w:rsidRDefault="001971FB" w:rsidP="005A56F8">
      <w:pPr>
        <w:pStyle w:val="afffffd"/>
        <w:rPr>
          <w:noProof/>
        </w:rPr>
      </w:pPr>
    </w:p>
    <w:p w14:paraId="17A5DC39" w14:textId="50FE313A" w:rsidR="001971FB" w:rsidRDefault="001971FB" w:rsidP="005A56F8">
      <w:pPr>
        <w:pStyle w:val="afffffd"/>
        <w:rPr>
          <w:noProof/>
        </w:rPr>
      </w:pPr>
    </w:p>
    <w:p w14:paraId="42B35297" w14:textId="7474407F" w:rsidR="001971FB" w:rsidRDefault="001971FB" w:rsidP="005A56F8">
      <w:pPr>
        <w:pStyle w:val="afffffd"/>
        <w:rPr>
          <w:noProof/>
        </w:rPr>
      </w:pPr>
    </w:p>
    <w:p w14:paraId="2ADB3994" w14:textId="373CBCE8" w:rsidR="001971FB" w:rsidRDefault="001971FB" w:rsidP="005A56F8">
      <w:pPr>
        <w:pStyle w:val="afffffd"/>
        <w:rPr>
          <w:noProof/>
        </w:rPr>
      </w:pPr>
    </w:p>
    <w:p w14:paraId="3027D777" w14:textId="0381B924" w:rsidR="001971FB" w:rsidRDefault="001971FB" w:rsidP="005A56F8">
      <w:pPr>
        <w:pStyle w:val="afffffd"/>
        <w:rPr>
          <w:noProof/>
        </w:rPr>
      </w:pPr>
    </w:p>
    <w:p w14:paraId="22A84371" w14:textId="2C3003B8" w:rsidR="001971FB" w:rsidRDefault="001971FB" w:rsidP="005A56F8">
      <w:pPr>
        <w:pStyle w:val="afffffd"/>
        <w:rPr>
          <w:noProof/>
        </w:rPr>
      </w:pPr>
    </w:p>
    <w:p w14:paraId="490B7020" w14:textId="56D96400" w:rsidR="001971FB" w:rsidRDefault="001971FB" w:rsidP="005A56F8">
      <w:pPr>
        <w:pStyle w:val="afffffd"/>
        <w:rPr>
          <w:noProof/>
        </w:rPr>
      </w:pPr>
    </w:p>
    <w:p w14:paraId="1A065B4C" w14:textId="3E476C45" w:rsidR="00E70F91" w:rsidRDefault="00E70F91" w:rsidP="005A56F8">
      <w:bookmarkStart w:id="0" w:name="_GoBack"/>
      <w:bookmarkEnd w:id="0"/>
      <w:r w:rsidRPr="00CA7DA6">
        <w:lastRenderedPageBreak/>
        <w:t>Приложение</w:t>
      </w:r>
      <w:r>
        <w:t xml:space="preserve"> 3</w:t>
      </w:r>
    </w:p>
    <w:p w14:paraId="55117AEB" w14:textId="1AA559C6" w:rsidR="007641DA" w:rsidRDefault="007641DA" w:rsidP="005A56F8"/>
    <w:p w14:paraId="5471B095" w14:textId="77777777" w:rsidR="007641DA" w:rsidRPr="00305593" w:rsidRDefault="007641DA" w:rsidP="005A56F8"/>
    <w:p w14:paraId="09F513D4" w14:textId="56F2815C" w:rsidR="00E70F91" w:rsidRPr="006B0C83" w:rsidRDefault="00E70F91" w:rsidP="005A56F8">
      <w:pPr>
        <w:pStyle w:val="afffffd"/>
        <w:rPr>
          <w:b/>
          <w:noProof/>
        </w:rPr>
      </w:pPr>
      <w:r w:rsidRPr="006B0C83">
        <w:rPr>
          <w:b/>
          <w:noProof/>
        </w:rPr>
        <w:t>ПРОЕКТ ДОГОВОРА</w:t>
      </w:r>
      <w:r w:rsidR="002E3C8A">
        <w:rPr>
          <w:b/>
          <w:noProof/>
        </w:rPr>
        <w:t xml:space="preserve"> (приложен отдельным файлом)</w:t>
      </w:r>
    </w:p>
    <w:p w14:paraId="502E4968" w14:textId="1AC3069B" w:rsidR="007641DA" w:rsidRDefault="007641DA" w:rsidP="005A56F8">
      <w:pPr>
        <w:pStyle w:val="afffffd"/>
        <w:rPr>
          <w:noProof/>
        </w:rPr>
      </w:pPr>
    </w:p>
    <w:p w14:paraId="46E12A65" w14:textId="47244679" w:rsidR="007641DA" w:rsidRDefault="007641DA" w:rsidP="005A56F8">
      <w:pPr>
        <w:pStyle w:val="afffffd"/>
        <w:rPr>
          <w:noProof/>
        </w:rPr>
      </w:pPr>
    </w:p>
    <w:p w14:paraId="55B06B5E" w14:textId="6C13E610" w:rsidR="007641DA" w:rsidRDefault="007641DA" w:rsidP="005A56F8">
      <w:pPr>
        <w:pStyle w:val="afffffd"/>
        <w:rPr>
          <w:noProof/>
        </w:rPr>
      </w:pPr>
    </w:p>
    <w:p w14:paraId="526DE9C0" w14:textId="5DAD40FE" w:rsidR="007641DA" w:rsidRDefault="007641DA" w:rsidP="005A56F8">
      <w:pPr>
        <w:pStyle w:val="afffffd"/>
        <w:rPr>
          <w:noProof/>
        </w:rPr>
      </w:pPr>
    </w:p>
    <w:p w14:paraId="5AA32CBC" w14:textId="40F807AE" w:rsidR="007641DA" w:rsidRDefault="007641DA" w:rsidP="005A56F8">
      <w:pPr>
        <w:pStyle w:val="afffffd"/>
        <w:rPr>
          <w:noProof/>
        </w:rPr>
      </w:pPr>
    </w:p>
    <w:p w14:paraId="064B80D2" w14:textId="1999AD44" w:rsidR="007641DA" w:rsidRDefault="007641DA" w:rsidP="005A56F8">
      <w:pPr>
        <w:pStyle w:val="afffffd"/>
        <w:rPr>
          <w:noProof/>
        </w:rPr>
      </w:pPr>
    </w:p>
    <w:p w14:paraId="3798CD4A" w14:textId="7C086393" w:rsidR="007641DA" w:rsidRDefault="007641DA" w:rsidP="005A56F8">
      <w:pPr>
        <w:pStyle w:val="afffffd"/>
        <w:rPr>
          <w:noProof/>
        </w:rPr>
      </w:pPr>
    </w:p>
    <w:p w14:paraId="68E0FA7B" w14:textId="19F63919" w:rsidR="007641DA" w:rsidRDefault="007641DA" w:rsidP="005A56F8">
      <w:pPr>
        <w:pStyle w:val="afffffd"/>
        <w:rPr>
          <w:noProof/>
        </w:rPr>
      </w:pPr>
    </w:p>
    <w:p w14:paraId="15F92397" w14:textId="11D7117A" w:rsidR="007641DA" w:rsidRDefault="007641DA" w:rsidP="005A56F8">
      <w:pPr>
        <w:pStyle w:val="afffffd"/>
        <w:rPr>
          <w:noProof/>
        </w:rPr>
      </w:pPr>
    </w:p>
    <w:p w14:paraId="02C642F3" w14:textId="0B031EA6" w:rsidR="007641DA" w:rsidRDefault="007641DA" w:rsidP="005A56F8">
      <w:pPr>
        <w:pStyle w:val="afffffd"/>
        <w:rPr>
          <w:noProof/>
        </w:rPr>
      </w:pPr>
    </w:p>
    <w:p w14:paraId="11BB8CE5" w14:textId="6318D557" w:rsidR="007641DA" w:rsidRDefault="007641DA" w:rsidP="005A56F8">
      <w:pPr>
        <w:pStyle w:val="afffffd"/>
        <w:rPr>
          <w:noProof/>
        </w:rPr>
      </w:pPr>
    </w:p>
    <w:p w14:paraId="4ABD6959" w14:textId="5F7F4B5B" w:rsidR="007641DA" w:rsidRDefault="007641DA" w:rsidP="005A56F8">
      <w:pPr>
        <w:pStyle w:val="afffffd"/>
        <w:rPr>
          <w:noProof/>
        </w:rPr>
      </w:pPr>
    </w:p>
    <w:p w14:paraId="317ABB99" w14:textId="4C7BB8BE" w:rsidR="007641DA" w:rsidRDefault="007641DA" w:rsidP="005A56F8">
      <w:pPr>
        <w:pStyle w:val="afffffd"/>
        <w:rPr>
          <w:noProof/>
        </w:rPr>
      </w:pPr>
    </w:p>
    <w:p w14:paraId="416B3AE6" w14:textId="49BF5648" w:rsidR="007641DA" w:rsidRDefault="007641DA" w:rsidP="005A56F8">
      <w:pPr>
        <w:pStyle w:val="afffffd"/>
        <w:rPr>
          <w:noProof/>
        </w:rPr>
      </w:pPr>
    </w:p>
    <w:p w14:paraId="4C5DE1FF" w14:textId="48B3C54F" w:rsidR="007641DA" w:rsidRDefault="007641DA" w:rsidP="005A56F8">
      <w:pPr>
        <w:pStyle w:val="afffffd"/>
        <w:rPr>
          <w:noProof/>
        </w:rPr>
      </w:pPr>
    </w:p>
    <w:p w14:paraId="33A54117" w14:textId="65BEDD94" w:rsidR="007641DA" w:rsidRDefault="007641DA" w:rsidP="005A56F8">
      <w:pPr>
        <w:pStyle w:val="afffffd"/>
        <w:rPr>
          <w:noProof/>
        </w:rPr>
      </w:pPr>
    </w:p>
    <w:p w14:paraId="664768E1" w14:textId="5C8F7214" w:rsidR="007641DA" w:rsidRDefault="007641DA" w:rsidP="005A56F8">
      <w:pPr>
        <w:pStyle w:val="afffffd"/>
        <w:rPr>
          <w:noProof/>
        </w:rPr>
      </w:pPr>
    </w:p>
    <w:p w14:paraId="06184A27" w14:textId="6CE16852" w:rsidR="007641DA" w:rsidRDefault="007641DA" w:rsidP="005A56F8">
      <w:pPr>
        <w:pStyle w:val="afffffd"/>
        <w:rPr>
          <w:noProof/>
        </w:rPr>
      </w:pPr>
    </w:p>
    <w:p w14:paraId="1E6C0DCC" w14:textId="325A1643" w:rsidR="007641DA" w:rsidRDefault="007641DA" w:rsidP="005A56F8">
      <w:pPr>
        <w:pStyle w:val="afffffd"/>
        <w:rPr>
          <w:noProof/>
        </w:rPr>
      </w:pPr>
    </w:p>
    <w:p w14:paraId="4514E94C" w14:textId="4E46E419" w:rsidR="007641DA" w:rsidRDefault="007641DA" w:rsidP="005A56F8">
      <w:pPr>
        <w:pStyle w:val="afffffd"/>
        <w:rPr>
          <w:noProof/>
        </w:rPr>
      </w:pPr>
    </w:p>
    <w:p w14:paraId="10A9649B" w14:textId="4D8559C3" w:rsidR="007641DA" w:rsidRDefault="007641DA" w:rsidP="005A56F8">
      <w:pPr>
        <w:pStyle w:val="afffffd"/>
        <w:rPr>
          <w:noProof/>
        </w:rPr>
      </w:pPr>
    </w:p>
    <w:p w14:paraId="0FD1644F" w14:textId="4055FF09" w:rsidR="007641DA" w:rsidRDefault="007641DA" w:rsidP="005A56F8">
      <w:pPr>
        <w:pStyle w:val="afffffd"/>
        <w:rPr>
          <w:noProof/>
        </w:rPr>
      </w:pPr>
    </w:p>
    <w:p w14:paraId="3E25CB9E" w14:textId="4B0153F3" w:rsidR="001971FB" w:rsidRDefault="001971FB" w:rsidP="005A56F8">
      <w:pPr>
        <w:pStyle w:val="afffffd"/>
        <w:rPr>
          <w:noProof/>
        </w:rPr>
      </w:pPr>
    </w:p>
    <w:p w14:paraId="0CFE6C2B" w14:textId="17886DC3" w:rsidR="001971FB" w:rsidRDefault="001971FB" w:rsidP="005A56F8">
      <w:pPr>
        <w:pStyle w:val="afffffd"/>
        <w:rPr>
          <w:noProof/>
        </w:rPr>
      </w:pPr>
    </w:p>
    <w:p w14:paraId="67E797E5" w14:textId="77777777" w:rsidR="001971FB" w:rsidRDefault="001971FB" w:rsidP="005A56F8">
      <w:pPr>
        <w:pStyle w:val="afffffd"/>
        <w:rPr>
          <w:noProof/>
        </w:rPr>
      </w:pPr>
    </w:p>
    <w:p w14:paraId="3D7B1A26" w14:textId="77777777" w:rsidR="007641DA" w:rsidRPr="00E70F91" w:rsidRDefault="007641DA" w:rsidP="005A56F8">
      <w:pPr>
        <w:pStyle w:val="afffffd"/>
        <w:rPr>
          <w:noProof/>
        </w:rPr>
      </w:pPr>
    </w:p>
    <w:p w14:paraId="5A58C022" w14:textId="2890320D" w:rsidR="00305593" w:rsidRPr="006B0C83" w:rsidRDefault="00305593" w:rsidP="005A56F8">
      <w:pPr>
        <w:pStyle w:val="afffffd"/>
        <w:rPr>
          <w:b/>
          <w:noProof/>
        </w:rPr>
      </w:pPr>
      <w:r w:rsidRPr="006B0C83">
        <w:rPr>
          <w:b/>
          <w:noProof/>
        </w:rPr>
        <w:lastRenderedPageBreak/>
        <w:t>Приложение 4</w:t>
      </w:r>
    </w:p>
    <w:p w14:paraId="3EDCE21B" w14:textId="77777777" w:rsidR="007641DA" w:rsidRPr="00D54BD7" w:rsidRDefault="007641DA" w:rsidP="005A56F8">
      <w:pPr>
        <w:pStyle w:val="afffffd"/>
        <w:rPr>
          <w:noProof/>
        </w:rPr>
      </w:pPr>
    </w:p>
    <w:p w14:paraId="19CFCBE5" w14:textId="77777777" w:rsidR="00305593" w:rsidRDefault="00305593" w:rsidP="005A56F8">
      <w:r w:rsidRPr="00D54BD7">
        <w:t>СОГЛАСИЕ С УСЛОВИЯМИ ПРОЕКТА ДОГОВОРА</w:t>
      </w:r>
    </w:p>
    <w:p w14:paraId="29267752" w14:textId="77777777" w:rsidR="00FA55BC" w:rsidRPr="00FA55BC" w:rsidRDefault="00FA55BC" w:rsidP="005A56F8">
      <w:pPr>
        <w:rPr>
          <w:rFonts w:eastAsia="SimSun"/>
          <w:b/>
          <w:snapToGrid w:val="0"/>
        </w:rPr>
      </w:pPr>
      <w:r>
        <w:rPr>
          <w:b/>
        </w:rPr>
        <w:t xml:space="preserve">от ДД/ММ/ГГ </w:t>
      </w:r>
      <w:r w:rsidRPr="00C50E28">
        <w:t>Указать</w:t>
      </w:r>
      <w:r>
        <w:t xml:space="preserve"> дату подписания</w:t>
      </w:r>
    </w:p>
    <w:p w14:paraId="53CDC71D" w14:textId="77777777" w:rsidR="00305593" w:rsidRPr="00D54BD7" w:rsidRDefault="00305593" w:rsidP="005A56F8"/>
    <w:p w14:paraId="185C82D9" w14:textId="77777777" w:rsidR="00305593" w:rsidRPr="00DC5CDF" w:rsidRDefault="00305593"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3014741B" w14:textId="77777777" w:rsidR="00305593" w:rsidRPr="00DC5CDF" w:rsidRDefault="00305593"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1BB70F45" w14:textId="77777777" w:rsidR="00305593" w:rsidRPr="00866BC4" w:rsidRDefault="00305593" w:rsidP="005A56F8">
      <w:r w:rsidRPr="00866BC4">
        <w:rPr>
          <w:b/>
        </w:rPr>
        <w:t>ОГРН:</w:t>
      </w:r>
      <w:r w:rsidRPr="00AC69A6">
        <w:t xml:space="preserve"> </w:t>
      </w:r>
      <w:r w:rsidRPr="00DC5CDF">
        <w:rPr>
          <w:i/>
          <w:color w:val="0070C0"/>
        </w:rPr>
        <w:t>Указать основной государственный регистрационный номер Участника</w:t>
      </w:r>
      <w:r w:rsidRPr="00866BC4">
        <w:t xml:space="preserve"> </w:t>
      </w:r>
    </w:p>
    <w:p w14:paraId="58D18D47" w14:textId="77777777" w:rsidR="00305593" w:rsidRPr="00DC5CDF" w:rsidRDefault="00305593"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7A25B402" w14:textId="77777777" w:rsidR="00305593" w:rsidRPr="00DC5CDF" w:rsidRDefault="00305593"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13779B0E" w14:textId="77777777" w:rsidR="00305593" w:rsidRPr="00AC69A6" w:rsidRDefault="00305593" w:rsidP="005A56F8"/>
    <w:p w14:paraId="6E8411F8" w14:textId="77777777" w:rsidR="00305593" w:rsidRPr="00AC69A6" w:rsidRDefault="00305593" w:rsidP="005A56F8">
      <w:pPr>
        <w:rPr>
          <w:b/>
        </w:rPr>
      </w:pPr>
      <w:r w:rsidRPr="00AC69A6">
        <w:t>Изучив представленный текст</w:t>
      </w:r>
      <w:r w:rsidRPr="00D54BD7">
        <w:t xml:space="preserve"> </w:t>
      </w:r>
      <w:r>
        <w:t>проекта</w:t>
      </w:r>
      <w:r w:rsidRPr="00AC69A6">
        <w:t xml:space="preserve"> договора в полученной закупочной документации на</w:t>
      </w:r>
      <w:r w:rsidRPr="00AC69A6">
        <w:rPr>
          <w:i/>
          <w:kern w:val="32"/>
          <w:shd w:val="clear" w:color="auto" w:fill="FFFFFF"/>
        </w:rPr>
        <w:t xml:space="preserve"> </w:t>
      </w:r>
      <w:r w:rsidRPr="008C64F4">
        <w:rPr>
          <w:shd w:val="clear" w:color="auto" w:fill="FFFFFF"/>
        </w:rPr>
        <w:t>______________________</w:t>
      </w:r>
      <w:r>
        <w:rPr>
          <w:shd w:val="clear" w:color="auto" w:fill="FFFFFF"/>
        </w:rPr>
        <w:t xml:space="preserve"> </w:t>
      </w:r>
      <w:r w:rsidRPr="008C64F4">
        <w:rPr>
          <w:i/>
          <w:color w:val="0070C0"/>
          <w:shd w:val="clear" w:color="auto" w:fill="FFFFFF"/>
        </w:rPr>
        <w:t>(укажите предмет закупки)</w:t>
      </w:r>
      <w:r w:rsidRPr="008C64F4">
        <w:t>, _________________</w:t>
      </w:r>
      <w:r w:rsidRPr="00AC69A6">
        <w:t xml:space="preserve"> </w:t>
      </w:r>
      <w:r w:rsidRPr="008C64F4">
        <w:rPr>
          <w:i/>
          <w:color w:val="0070C0"/>
        </w:rPr>
        <w:t>(укажите наименование Участника закупочной процедуры)</w:t>
      </w:r>
      <w:r w:rsidRPr="00AC69A6">
        <w:t xml:space="preserve"> подтверждает согласие с предложенными условиями договора и подтверждает готовность к его подписанию в течение 5</w:t>
      </w:r>
      <w:r>
        <w:t xml:space="preserve"> (пяти)</w:t>
      </w:r>
      <w:r w:rsidRPr="00AC69A6">
        <w:t xml:space="preserve"> рабочих дней с даты получения уведомления о признании </w:t>
      </w:r>
      <w:r>
        <w:t xml:space="preserve">Заявки, победившей по результатам </w:t>
      </w:r>
      <w:r w:rsidRPr="00AC69A6">
        <w:t xml:space="preserve"> зак</w:t>
      </w:r>
      <w:r>
        <w:t>упочной процедуры</w:t>
      </w:r>
      <w:r w:rsidRPr="00AC69A6">
        <w:t xml:space="preserve">. </w:t>
      </w:r>
    </w:p>
    <w:p w14:paraId="5BB24589" w14:textId="77777777" w:rsidR="00305593" w:rsidRPr="00AC69A6" w:rsidRDefault="00305593" w:rsidP="005A56F8">
      <w:pPr>
        <w:rPr>
          <w:b/>
        </w:rPr>
      </w:pPr>
      <w:r w:rsidRPr="00AC69A6">
        <w:t>Положения проекта договора и всех приложений к нему н</w:t>
      </w:r>
      <w:r>
        <w:t>ами</w:t>
      </w:r>
      <w:r w:rsidRPr="00AC69A6">
        <w:t xml:space="preserve"> изучены и являются понятными по всем пунктам.</w:t>
      </w:r>
    </w:p>
    <w:p w14:paraId="61228F14" w14:textId="77777777" w:rsidR="00305593" w:rsidRPr="00AC69A6" w:rsidRDefault="00305593" w:rsidP="005A56F8">
      <w:pPr>
        <w:rPr>
          <w:b/>
        </w:rPr>
      </w:pPr>
      <w:r w:rsidRPr="00AC69A6">
        <w:t xml:space="preserve">Мы обязуемся в случае победы нашей заявки в </w:t>
      </w:r>
      <w:r>
        <w:t>закупочной процедуре</w:t>
      </w:r>
      <w:r w:rsidRPr="00AC69A6">
        <w:t xml:space="preserve"> исполнить обязательства в объеме и в строгом соответствии с условиями и параметрами, определенными в договоре и нашем </w:t>
      </w:r>
      <w:r>
        <w:t>П</w:t>
      </w:r>
      <w:r w:rsidRPr="00AC69A6">
        <w:t>редложении.</w:t>
      </w:r>
    </w:p>
    <w:p w14:paraId="05D7EB34" w14:textId="77777777" w:rsidR="00305593" w:rsidRDefault="00305593" w:rsidP="005A56F8"/>
    <w:p w14:paraId="4766E3CF" w14:textId="77777777" w:rsidR="00305593" w:rsidRDefault="00305593" w:rsidP="005A56F8"/>
    <w:tbl>
      <w:tblPr>
        <w:tblW w:w="10914" w:type="dxa"/>
        <w:tblInd w:w="-142" w:type="dxa"/>
        <w:tblLook w:val="01E0" w:firstRow="1" w:lastRow="1" w:firstColumn="1" w:lastColumn="1" w:noHBand="0" w:noVBand="0"/>
      </w:tblPr>
      <w:tblGrid>
        <w:gridCol w:w="3972"/>
        <w:gridCol w:w="2970"/>
        <w:gridCol w:w="3972"/>
      </w:tblGrid>
      <w:tr w:rsidR="00CA7DA6" w:rsidRPr="007A35D2" w14:paraId="3328342D" w14:textId="77777777" w:rsidTr="00CA7DA6">
        <w:tc>
          <w:tcPr>
            <w:tcW w:w="3972" w:type="dxa"/>
            <w:hideMark/>
          </w:tcPr>
          <w:p w14:paraId="513E65B3" w14:textId="1337A7AA" w:rsidR="00CA7DA6" w:rsidRPr="00456F45" w:rsidRDefault="00CA7DA6" w:rsidP="005A56F8">
            <w:pPr>
              <w:rPr>
                <w:b/>
              </w:rPr>
            </w:pPr>
            <w:r w:rsidRPr="00456F45">
              <w:t>___________________</w:t>
            </w:r>
          </w:p>
        </w:tc>
        <w:tc>
          <w:tcPr>
            <w:tcW w:w="2970" w:type="dxa"/>
            <w:hideMark/>
          </w:tcPr>
          <w:p w14:paraId="61D05446" w14:textId="69BEBA89" w:rsidR="00CA7DA6" w:rsidRPr="00456F45" w:rsidRDefault="00CA7DA6" w:rsidP="005A56F8">
            <w:pPr>
              <w:rPr>
                <w:b/>
              </w:rPr>
            </w:pPr>
            <w:r w:rsidRPr="00456F45">
              <w:t>____________</w:t>
            </w:r>
          </w:p>
        </w:tc>
        <w:tc>
          <w:tcPr>
            <w:tcW w:w="3972" w:type="dxa"/>
            <w:hideMark/>
          </w:tcPr>
          <w:p w14:paraId="103DEFE1" w14:textId="0826A90D" w:rsidR="00CA7DA6" w:rsidRPr="00456F45" w:rsidRDefault="00CA7DA6" w:rsidP="005A56F8">
            <w:pPr>
              <w:rPr>
                <w:b/>
              </w:rPr>
            </w:pPr>
            <w:r w:rsidRPr="00456F45">
              <w:t>________</w:t>
            </w:r>
            <w:r>
              <w:t>___</w:t>
            </w:r>
            <w:r w:rsidRPr="00456F45">
              <w:t>________________</w:t>
            </w:r>
          </w:p>
        </w:tc>
      </w:tr>
      <w:tr w:rsidR="00CA7DA6" w:rsidRPr="00863721" w14:paraId="27667F4E" w14:textId="77777777" w:rsidTr="00CA7DA6">
        <w:tc>
          <w:tcPr>
            <w:tcW w:w="3972" w:type="dxa"/>
            <w:hideMark/>
          </w:tcPr>
          <w:p w14:paraId="286666FC" w14:textId="26C55733" w:rsidR="00CA7DA6" w:rsidRPr="00456F45" w:rsidRDefault="00CA7DA6" w:rsidP="005A56F8">
            <w:pPr>
              <w:rPr>
                <w:b/>
              </w:rPr>
            </w:pPr>
            <w:r w:rsidRPr="00456F45">
              <w:t>Должность (полностью)</w:t>
            </w:r>
          </w:p>
        </w:tc>
        <w:tc>
          <w:tcPr>
            <w:tcW w:w="2970" w:type="dxa"/>
            <w:hideMark/>
          </w:tcPr>
          <w:p w14:paraId="7B8993B5" w14:textId="020EFAA4" w:rsidR="00CA7DA6" w:rsidRPr="00456F45" w:rsidRDefault="00CA7DA6" w:rsidP="005A56F8">
            <w:pPr>
              <w:rPr>
                <w:b/>
              </w:rPr>
            </w:pPr>
            <w:r>
              <w:t>П</w:t>
            </w:r>
            <w:r w:rsidRPr="00456F45">
              <w:t>одпись</w:t>
            </w:r>
          </w:p>
        </w:tc>
        <w:tc>
          <w:tcPr>
            <w:tcW w:w="3972" w:type="dxa"/>
            <w:hideMark/>
          </w:tcPr>
          <w:p w14:paraId="67F46F80" w14:textId="34666984" w:rsidR="00CA7DA6" w:rsidRPr="00456F45" w:rsidRDefault="00CA7DA6" w:rsidP="005A56F8">
            <w:pPr>
              <w:rPr>
                <w:b/>
              </w:rPr>
            </w:pPr>
            <w:r w:rsidRPr="00456F45">
              <w:t>Ф.И.О. Подписанта (полностью)</w:t>
            </w:r>
          </w:p>
        </w:tc>
      </w:tr>
      <w:tr w:rsidR="00CA7DA6" w:rsidRPr="007A35D2" w14:paraId="2598B2D8" w14:textId="77777777" w:rsidTr="00CA7DA6">
        <w:tc>
          <w:tcPr>
            <w:tcW w:w="3972" w:type="dxa"/>
          </w:tcPr>
          <w:p w14:paraId="222EAC34" w14:textId="77777777" w:rsidR="00CA7DA6" w:rsidRPr="00456F45" w:rsidRDefault="00CA7DA6" w:rsidP="005A56F8"/>
        </w:tc>
        <w:tc>
          <w:tcPr>
            <w:tcW w:w="2970" w:type="dxa"/>
            <w:hideMark/>
          </w:tcPr>
          <w:p w14:paraId="73910AB3" w14:textId="657D040B" w:rsidR="00CA7DA6" w:rsidRPr="00456F45" w:rsidRDefault="00CA7DA6" w:rsidP="005A56F8">
            <w:pPr>
              <w:rPr>
                <w:b/>
              </w:rPr>
            </w:pPr>
            <w:r w:rsidRPr="00456F45">
              <w:t>Печать Участника</w:t>
            </w:r>
          </w:p>
        </w:tc>
        <w:tc>
          <w:tcPr>
            <w:tcW w:w="3972" w:type="dxa"/>
          </w:tcPr>
          <w:p w14:paraId="1E545DA1" w14:textId="77777777" w:rsidR="00CA7DA6" w:rsidRPr="007A35D2" w:rsidRDefault="00CA7DA6" w:rsidP="005A56F8"/>
        </w:tc>
      </w:tr>
    </w:tbl>
    <w:p w14:paraId="6E11DBA3" w14:textId="77777777" w:rsidR="00305593" w:rsidRPr="00AC69A6" w:rsidRDefault="00305593" w:rsidP="005A56F8"/>
    <w:p w14:paraId="3E23EDE2" w14:textId="77777777" w:rsidR="00305593" w:rsidRPr="00AC69A6" w:rsidRDefault="00305593" w:rsidP="005A56F8"/>
    <w:p w14:paraId="0369BFB6" w14:textId="77777777" w:rsidR="00305593" w:rsidRPr="00AC69A6" w:rsidRDefault="00305593" w:rsidP="005A56F8"/>
    <w:p w14:paraId="0AEC5CF9" w14:textId="77777777" w:rsidR="00305593" w:rsidRPr="007A35D2" w:rsidRDefault="00305593" w:rsidP="005A56F8"/>
    <w:p w14:paraId="28B7643F" w14:textId="77777777" w:rsidR="00305593" w:rsidRPr="007A35D2" w:rsidRDefault="00305593" w:rsidP="005A56F8"/>
    <w:p w14:paraId="1E8D89AC" w14:textId="77777777" w:rsidR="00305593" w:rsidRPr="007A35D2" w:rsidRDefault="00305593" w:rsidP="005A56F8"/>
    <w:p w14:paraId="36E75B95" w14:textId="77777777" w:rsidR="00305593" w:rsidRPr="007A35D2" w:rsidRDefault="00305593" w:rsidP="005A56F8"/>
    <w:p w14:paraId="64B143A2" w14:textId="77777777" w:rsidR="00305593" w:rsidRPr="007A35D2" w:rsidRDefault="00305593" w:rsidP="005A56F8"/>
    <w:p w14:paraId="7F7C9C41" w14:textId="77777777" w:rsidR="00305593" w:rsidRPr="007A35D2" w:rsidRDefault="00305593" w:rsidP="005A56F8"/>
    <w:p w14:paraId="6A8353DC" w14:textId="77777777" w:rsidR="00305593" w:rsidRPr="007A35D2" w:rsidRDefault="00305593" w:rsidP="005A56F8"/>
    <w:p w14:paraId="4B350EA4" w14:textId="566B8B1D" w:rsidR="00305593" w:rsidRDefault="00305593" w:rsidP="005A56F8"/>
    <w:p w14:paraId="76C4C347" w14:textId="77777777" w:rsidR="00D35E31" w:rsidRPr="007A35D2" w:rsidRDefault="00D35E31" w:rsidP="005A56F8"/>
    <w:p w14:paraId="1DCC6B6A" w14:textId="77777777" w:rsidR="002E3C8A" w:rsidRDefault="002E3C8A" w:rsidP="005A56F8">
      <w:pPr>
        <w:pStyle w:val="afffffd"/>
        <w:rPr>
          <w:b/>
          <w:noProof/>
        </w:rPr>
      </w:pPr>
    </w:p>
    <w:p w14:paraId="5A037B45" w14:textId="77777777" w:rsidR="002E3C8A" w:rsidRDefault="002E3C8A" w:rsidP="005A56F8">
      <w:pPr>
        <w:pStyle w:val="afffffd"/>
        <w:rPr>
          <w:b/>
          <w:noProof/>
        </w:rPr>
      </w:pPr>
    </w:p>
    <w:p w14:paraId="78F0039C" w14:textId="77777777" w:rsidR="008A716B" w:rsidRDefault="008A716B" w:rsidP="005A56F8">
      <w:pPr>
        <w:pStyle w:val="afffffd"/>
        <w:rPr>
          <w:b/>
          <w:noProof/>
        </w:rPr>
      </w:pPr>
    </w:p>
    <w:p w14:paraId="700E6372" w14:textId="65B8ADCA"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2E3C8A">
        <w:rPr>
          <w:b/>
          <w:noProof/>
        </w:rPr>
        <w:t>5</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tbl>
      <w:tblPr>
        <w:tblStyle w:val="affffff4"/>
        <w:tblW w:w="5000" w:type="pct"/>
        <w:tblLayout w:type="fixed"/>
        <w:tblLook w:val="0600" w:firstRow="0" w:lastRow="0" w:firstColumn="0" w:lastColumn="0" w:noHBand="1" w:noVBand="1"/>
      </w:tblPr>
      <w:tblGrid>
        <w:gridCol w:w="386"/>
        <w:gridCol w:w="3112"/>
        <w:gridCol w:w="1459"/>
        <w:gridCol w:w="874"/>
        <w:gridCol w:w="876"/>
        <w:gridCol w:w="1020"/>
        <w:gridCol w:w="1169"/>
        <w:gridCol w:w="1866"/>
      </w:tblGrid>
      <w:tr w:rsidR="002E3C8A" w:rsidRPr="00C97E38" w14:paraId="1D016C22" w14:textId="77777777" w:rsidTr="001A0F7E">
        <w:tc>
          <w:tcPr>
            <w:tcW w:w="179" w:type="pct"/>
          </w:tcPr>
          <w:p w14:paraId="42BC445C" w14:textId="77777777" w:rsidR="002E3C8A" w:rsidRPr="00932FA5" w:rsidRDefault="002E3C8A" w:rsidP="001A0F7E">
            <w:pPr>
              <w:widowControl w:val="0"/>
              <w:pBdr>
                <w:top w:val="nil"/>
                <w:left w:val="nil"/>
                <w:bottom w:val="nil"/>
                <w:right w:val="nil"/>
                <w:between w:val="nil"/>
              </w:pBdr>
              <w:jc w:val="center"/>
              <w:rPr>
                <w:rFonts w:ascii="Microsoft Sans Serif" w:hAnsi="Microsoft Sans Serif" w:cs="Microsoft Sans Serif"/>
                <w:sz w:val="18"/>
                <w:szCs w:val="18"/>
              </w:rPr>
            </w:pPr>
            <w:r w:rsidRPr="00932FA5">
              <w:rPr>
                <w:rFonts w:ascii="Microsoft Sans Serif" w:hAnsi="Microsoft Sans Serif" w:cs="Microsoft Sans Serif"/>
                <w:b/>
                <w:sz w:val="18"/>
                <w:szCs w:val="18"/>
              </w:rPr>
              <w:t>№</w:t>
            </w:r>
          </w:p>
        </w:tc>
        <w:tc>
          <w:tcPr>
            <w:tcW w:w="1446" w:type="pct"/>
          </w:tcPr>
          <w:p w14:paraId="4B975516" w14:textId="77777777" w:rsidR="002E3C8A" w:rsidRPr="00932FA5" w:rsidRDefault="002E3C8A" w:rsidP="001A0F7E">
            <w:pPr>
              <w:widowControl w:val="0"/>
              <w:pBdr>
                <w:top w:val="nil"/>
                <w:left w:val="nil"/>
                <w:bottom w:val="nil"/>
                <w:right w:val="nil"/>
                <w:between w:val="nil"/>
              </w:pBdr>
              <w:jc w:val="center"/>
              <w:rPr>
                <w:rFonts w:ascii="Microsoft Sans Serif" w:hAnsi="Microsoft Sans Serif" w:cs="Microsoft Sans Serif"/>
                <w:b/>
                <w:sz w:val="18"/>
                <w:szCs w:val="18"/>
              </w:rPr>
            </w:pPr>
            <w:r w:rsidRPr="00932FA5">
              <w:rPr>
                <w:rFonts w:ascii="Microsoft Sans Serif" w:hAnsi="Microsoft Sans Serif" w:cs="Microsoft Sans Serif"/>
                <w:b/>
                <w:sz w:val="18"/>
                <w:szCs w:val="18"/>
              </w:rPr>
              <w:t>Наименование</w:t>
            </w:r>
          </w:p>
        </w:tc>
        <w:tc>
          <w:tcPr>
            <w:tcW w:w="678" w:type="pct"/>
          </w:tcPr>
          <w:p w14:paraId="07A81AC4" w14:textId="77777777" w:rsidR="002E3C8A" w:rsidRPr="00932FA5" w:rsidRDefault="002E3C8A" w:rsidP="001A0F7E">
            <w:pPr>
              <w:widowControl w:val="0"/>
              <w:pBdr>
                <w:top w:val="nil"/>
                <w:left w:val="nil"/>
                <w:bottom w:val="nil"/>
                <w:right w:val="nil"/>
                <w:between w:val="nil"/>
              </w:pBdr>
              <w:jc w:val="center"/>
              <w:rPr>
                <w:rFonts w:ascii="Microsoft Sans Serif" w:hAnsi="Microsoft Sans Serif" w:cs="Microsoft Sans Serif"/>
                <w:b/>
                <w:sz w:val="18"/>
                <w:szCs w:val="18"/>
              </w:rPr>
            </w:pPr>
            <w:r w:rsidRPr="00932FA5">
              <w:rPr>
                <w:rFonts w:ascii="Microsoft Sans Serif" w:hAnsi="Microsoft Sans Serif" w:cs="Microsoft Sans Serif"/>
                <w:b/>
                <w:sz w:val="18"/>
                <w:szCs w:val="18"/>
              </w:rPr>
              <w:t xml:space="preserve">Цена </w:t>
            </w:r>
            <w:r>
              <w:rPr>
                <w:rFonts w:ascii="Microsoft Sans Serif" w:hAnsi="Microsoft Sans Serif" w:cs="Microsoft Sans Serif"/>
                <w:b/>
                <w:sz w:val="18"/>
                <w:szCs w:val="18"/>
              </w:rPr>
              <w:t>без</w:t>
            </w:r>
            <w:r w:rsidRPr="00932FA5">
              <w:rPr>
                <w:rFonts w:ascii="Microsoft Sans Serif" w:hAnsi="Microsoft Sans Serif" w:cs="Microsoft Sans Serif"/>
                <w:b/>
                <w:sz w:val="18"/>
                <w:szCs w:val="18"/>
              </w:rPr>
              <w:t xml:space="preserve"> НДС, руб.</w:t>
            </w:r>
          </w:p>
        </w:tc>
        <w:tc>
          <w:tcPr>
            <w:tcW w:w="406" w:type="pct"/>
          </w:tcPr>
          <w:p w14:paraId="571788A6" w14:textId="77777777" w:rsidR="002E3C8A" w:rsidRPr="00932FA5" w:rsidRDefault="002E3C8A" w:rsidP="001A0F7E">
            <w:pPr>
              <w:widowControl w:val="0"/>
              <w:pBdr>
                <w:top w:val="nil"/>
                <w:left w:val="nil"/>
                <w:bottom w:val="nil"/>
                <w:right w:val="nil"/>
                <w:between w:val="nil"/>
              </w:pBdr>
              <w:jc w:val="center"/>
              <w:rPr>
                <w:rFonts w:ascii="Microsoft Sans Serif" w:hAnsi="Microsoft Sans Serif" w:cs="Microsoft Sans Serif"/>
                <w:b/>
                <w:sz w:val="18"/>
                <w:szCs w:val="18"/>
              </w:rPr>
            </w:pPr>
            <w:r w:rsidRPr="00932FA5">
              <w:rPr>
                <w:rFonts w:ascii="Microsoft Sans Serif" w:hAnsi="Microsoft Sans Serif" w:cs="Microsoft Sans Serif"/>
                <w:b/>
                <w:sz w:val="18"/>
                <w:szCs w:val="18"/>
              </w:rPr>
              <w:t>Кол-во</w:t>
            </w:r>
          </w:p>
        </w:tc>
        <w:tc>
          <w:tcPr>
            <w:tcW w:w="407" w:type="pct"/>
          </w:tcPr>
          <w:p w14:paraId="3CE23207" w14:textId="77777777" w:rsidR="002E3C8A" w:rsidRPr="00932FA5" w:rsidRDefault="002E3C8A" w:rsidP="001A0F7E">
            <w:pPr>
              <w:widowControl w:val="0"/>
              <w:pBdr>
                <w:top w:val="nil"/>
                <w:left w:val="nil"/>
                <w:bottom w:val="nil"/>
                <w:right w:val="nil"/>
                <w:between w:val="nil"/>
              </w:pBdr>
              <w:jc w:val="center"/>
              <w:rPr>
                <w:rFonts w:ascii="Microsoft Sans Serif" w:hAnsi="Microsoft Sans Serif" w:cs="Microsoft Sans Serif"/>
                <w:b/>
                <w:sz w:val="18"/>
                <w:szCs w:val="18"/>
              </w:rPr>
            </w:pPr>
            <w:r w:rsidRPr="00932FA5">
              <w:rPr>
                <w:rFonts w:ascii="Microsoft Sans Serif" w:hAnsi="Microsoft Sans Serif" w:cs="Microsoft Sans Serif"/>
                <w:b/>
                <w:sz w:val="18"/>
                <w:szCs w:val="18"/>
              </w:rPr>
              <w:t>Ед.</w:t>
            </w:r>
          </w:p>
        </w:tc>
        <w:tc>
          <w:tcPr>
            <w:tcW w:w="474" w:type="pct"/>
          </w:tcPr>
          <w:p w14:paraId="4CA61BB2" w14:textId="77777777" w:rsidR="002E3C8A" w:rsidRPr="00932FA5" w:rsidRDefault="002E3C8A" w:rsidP="001A0F7E">
            <w:pPr>
              <w:widowControl w:val="0"/>
              <w:pBdr>
                <w:top w:val="nil"/>
                <w:left w:val="nil"/>
                <w:bottom w:val="nil"/>
                <w:right w:val="nil"/>
                <w:between w:val="nil"/>
              </w:pBdr>
              <w:jc w:val="center"/>
              <w:rPr>
                <w:rFonts w:ascii="Microsoft Sans Serif" w:hAnsi="Microsoft Sans Serif" w:cs="Microsoft Sans Serif"/>
                <w:b/>
                <w:sz w:val="18"/>
                <w:szCs w:val="18"/>
              </w:rPr>
            </w:pPr>
            <w:r w:rsidRPr="00932FA5">
              <w:rPr>
                <w:rFonts w:ascii="Microsoft Sans Serif" w:hAnsi="Microsoft Sans Serif" w:cs="Microsoft Sans Serif"/>
                <w:b/>
                <w:sz w:val="18"/>
                <w:szCs w:val="18"/>
              </w:rPr>
              <w:t>Ставка НДС</w:t>
            </w:r>
          </w:p>
        </w:tc>
        <w:tc>
          <w:tcPr>
            <w:tcW w:w="543" w:type="pct"/>
          </w:tcPr>
          <w:p w14:paraId="1B815DBF" w14:textId="77777777" w:rsidR="002E3C8A" w:rsidRPr="00932FA5" w:rsidRDefault="002E3C8A" w:rsidP="001A0F7E">
            <w:pPr>
              <w:widowControl w:val="0"/>
              <w:pBdr>
                <w:top w:val="nil"/>
                <w:left w:val="nil"/>
                <w:bottom w:val="nil"/>
                <w:right w:val="nil"/>
                <w:between w:val="nil"/>
              </w:pBdr>
              <w:jc w:val="center"/>
              <w:rPr>
                <w:rFonts w:ascii="Microsoft Sans Serif" w:hAnsi="Microsoft Sans Serif" w:cs="Microsoft Sans Serif"/>
                <w:b/>
                <w:sz w:val="18"/>
                <w:szCs w:val="18"/>
              </w:rPr>
            </w:pPr>
            <w:r w:rsidRPr="00932FA5">
              <w:rPr>
                <w:rFonts w:ascii="Microsoft Sans Serif" w:hAnsi="Microsoft Sans Serif" w:cs="Microsoft Sans Serif"/>
                <w:b/>
                <w:sz w:val="18"/>
                <w:szCs w:val="18"/>
              </w:rPr>
              <w:t>Сумма НДС, руб.</w:t>
            </w:r>
          </w:p>
        </w:tc>
        <w:tc>
          <w:tcPr>
            <w:tcW w:w="867" w:type="pct"/>
          </w:tcPr>
          <w:p w14:paraId="4CF6394F" w14:textId="77777777" w:rsidR="002E3C8A" w:rsidRPr="00932FA5" w:rsidRDefault="002E3C8A" w:rsidP="001A0F7E">
            <w:pPr>
              <w:widowControl w:val="0"/>
              <w:pBdr>
                <w:top w:val="nil"/>
                <w:left w:val="nil"/>
                <w:bottom w:val="nil"/>
                <w:right w:val="nil"/>
                <w:between w:val="nil"/>
              </w:pBdr>
              <w:jc w:val="center"/>
              <w:rPr>
                <w:rFonts w:ascii="Microsoft Sans Serif" w:hAnsi="Microsoft Sans Serif" w:cs="Microsoft Sans Serif"/>
                <w:sz w:val="18"/>
                <w:szCs w:val="18"/>
              </w:rPr>
            </w:pPr>
            <w:r w:rsidRPr="00932FA5">
              <w:rPr>
                <w:rFonts w:ascii="Microsoft Sans Serif" w:hAnsi="Microsoft Sans Serif" w:cs="Microsoft Sans Serif"/>
                <w:b/>
                <w:sz w:val="18"/>
                <w:szCs w:val="18"/>
              </w:rPr>
              <w:t>Сумма, в т.ч. НДС, руб.</w:t>
            </w:r>
          </w:p>
        </w:tc>
      </w:tr>
      <w:tr w:rsidR="002E3C8A" w:rsidRPr="00C97E38" w14:paraId="746C400D" w14:textId="77777777" w:rsidTr="001A0F7E">
        <w:tc>
          <w:tcPr>
            <w:tcW w:w="179" w:type="pct"/>
            <w:vAlign w:val="center"/>
          </w:tcPr>
          <w:p w14:paraId="5A9E256C" w14:textId="77777777" w:rsidR="002E3C8A" w:rsidRPr="00C97E38" w:rsidRDefault="002E3C8A" w:rsidP="001A0F7E">
            <w:pPr>
              <w:widowControl w:val="0"/>
              <w:pBdr>
                <w:top w:val="nil"/>
                <w:left w:val="nil"/>
                <w:bottom w:val="nil"/>
                <w:right w:val="nil"/>
                <w:between w:val="nil"/>
              </w:pBdr>
              <w:jc w:val="center"/>
              <w:rPr>
                <w:rFonts w:ascii="Microsoft Sans Serif" w:hAnsi="Microsoft Sans Serif" w:cs="Microsoft Sans Serif"/>
                <w:sz w:val="20"/>
                <w:szCs w:val="20"/>
              </w:rPr>
            </w:pPr>
            <w:r w:rsidRPr="00C97E38">
              <w:rPr>
                <w:rFonts w:ascii="Microsoft Sans Serif" w:hAnsi="Microsoft Sans Serif" w:cs="Microsoft Sans Serif"/>
                <w:sz w:val="20"/>
                <w:szCs w:val="20"/>
              </w:rPr>
              <w:t>1</w:t>
            </w:r>
          </w:p>
        </w:tc>
        <w:tc>
          <w:tcPr>
            <w:tcW w:w="1446" w:type="pct"/>
            <w:vAlign w:val="center"/>
          </w:tcPr>
          <w:p w14:paraId="000E8E9C" w14:textId="77777777" w:rsidR="002E3C8A" w:rsidRPr="00C97E38" w:rsidRDefault="002E3C8A" w:rsidP="001A0F7E">
            <w:pPr>
              <w:widowControl w:val="0"/>
              <w:pBdr>
                <w:top w:val="nil"/>
                <w:left w:val="nil"/>
                <w:bottom w:val="nil"/>
                <w:right w:val="nil"/>
                <w:between w:val="nil"/>
              </w:pBdr>
              <w:rPr>
                <w:rFonts w:ascii="Microsoft Sans Serif" w:hAnsi="Microsoft Sans Serif" w:cs="Microsoft Sans Serif"/>
                <w:sz w:val="20"/>
                <w:szCs w:val="20"/>
              </w:rPr>
            </w:pPr>
          </w:p>
        </w:tc>
        <w:tc>
          <w:tcPr>
            <w:tcW w:w="678" w:type="pct"/>
            <w:vAlign w:val="center"/>
          </w:tcPr>
          <w:p w14:paraId="49819923" w14:textId="77777777" w:rsidR="002E3C8A" w:rsidRPr="00C97E38" w:rsidRDefault="002E3C8A" w:rsidP="001A0F7E">
            <w:pPr>
              <w:widowControl w:val="0"/>
              <w:pBdr>
                <w:top w:val="nil"/>
                <w:left w:val="nil"/>
                <w:bottom w:val="nil"/>
                <w:right w:val="nil"/>
                <w:between w:val="nil"/>
              </w:pBdr>
              <w:jc w:val="right"/>
              <w:rPr>
                <w:rFonts w:ascii="Microsoft Sans Serif" w:hAnsi="Microsoft Sans Serif" w:cs="Microsoft Sans Serif"/>
                <w:sz w:val="20"/>
                <w:szCs w:val="20"/>
              </w:rPr>
            </w:pPr>
          </w:p>
        </w:tc>
        <w:tc>
          <w:tcPr>
            <w:tcW w:w="406" w:type="pct"/>
            <w:vAlign w:val="center"/>
          </w:tcPr>
          <w:p w14:paraId="0BDCC2D7" w14:textId="77777777" w:rsidR="002E3C8A" w:rsidRPr="00C97E38" w:rsidRDefault="002E3C8A" w:rsidP="001A0F7E">
            <w:pPr>
              <w:widowControl w:val="0"/>
              <w:pBdr>
                <w:top w:val="nil"/>
                <w:left w:val="nil"/>
                <w:bottom w:val="nil"/>
                <w:right w:val="nil"/>
                <w:between w:val="nil"/>
              </w:pBdr>
              <w:jc w:val="right"/>
              <w:rPr>
                <w:rFonts w:ascii="Microsoft Sans Serif" w:hAnsi="Microsoft Sans Serif" w:cs="Microsoft Sans Serif"/>
                <w:sz w:val="20"/>
                <w:szCs w:val="20"/>
              </w:rPr>
            </w:pPr>
          </w:p>
        </w:tc>
        <w:tc>
          <w:tcPr>
            <w:tcW w:w="407" w:type="pct"/>
            <w:vAlign w:val="center"/>
          </w:tcPr>
          <w:p w14:paraId="2F2B5B2B" w14:textId="77777777" w:rsidR="002E3C8A" w:rsidRPr="00C97E38" w:rsidRDefault="002E3C8A" w:rsidP="001A0F7E">
            <w:pPr>
              <w:widowControl w:val="0"/>
              <w:pBdr>
                <w:top w:val="nil"/>
                <w:left w:val="nil"/>
                <w:bottom w:val="nil"/>
                <w:right w:val="nil"/>
                <w:between w:val="nil"/>
              </w:pBdr>
              <w:jc w:val="right"/>
              <w:rPr>
                <w:rFonts w:ascii="Microsoft Sans Serif" w:hAnsi="Microsoft Sans Serif" w:cs="Microsoft Sans Serif"/>
                <w:sz w:val="20"/>
                <w:szCs w:val="20"/>
              </w:rPr>
            </w:pPr>
          </w:p>
        </w:tc>
        <w:tc>
          <w:tcPr>
            <w:tcW w:w="474" w:type="pct"/>
            <w:vAlign w:val="center"/>
          </w:tcPr>
          <w:p w14:paraId="2D5548C7" w14:textId="77777777" w:rsidR="002E3C8A" w:rsidRPr="004204F3" w:rsidRDefault="002E3C8A" w:rsidP="001A0F7E">
            <w:pPr>
              <w:widowControl w:val="0"/>
              <w:pBdr>
                <w:top w:val="nil"/>
                <w:left w:val="nil"/>
                <w:bottom w:val="nil"/>
                <w:right w:val="nil"/>
                <w:between w:val="nil"/>
              </w:pBdr>
              <w:jc w:val="center"/>
              <w:rPr>
                <w:rFonts w:ascii="Microsoft Sans Serif" w:hAnsi="Microsoft Sans Serif" w:cs="Microsoft Sans Serif"/>
                <w:sz w:val="20"/>
                <w:szCs w:val="20"/>
              </w:rPr>
            </w:pPr>
          </w:p>
        </w:tc>
        <w:tc>
          <w:tcPr>
            <w:tcW w:w="543" w:type="pct"/>
            <w:vAlign w:val="center"/>
          </w:tcPr>
          <w:p w14:paraId="3BD5D10F" w14:textId="77777777" w:rsidR="002E3C8A" w:rsidRPr="00C97E38" w:rsidRDefault="002E3C8A" w:rsidP="001A0F7E">
            <w:pPr>
              <w:widowControl w:val="0"/>
              <w:pBdr>
                <w:top w:val="nil"/>
                <w:left w:val="nil"/>
                <w:bottom w:val="nil"/>
                <w:right w:val="nil"/>
                <w:between w:val="nil"/>
              </w:pBdr>
              <w:jc w:val="center"/>
              <w:rPr>
                <w:rFonts w:ascii="Microsoft Sans Serif" w:hAnsi="Microsoft Sans Serif" w:cs="Microsoft Sans Serif"/>
                <w:sz w:val="20"/>
                <w:szCs w:val="20"/>
              </w:rPr>
            </w:pPr>
          </w:p>
        </w:tc>
        <w:tc>
          <w:tcPr>
            <w:tcW w:w="867" w:type="pct"/>
            <w:vAlign w:val="center"/>
          </w:tcPr>
          <w:p w14:paraId="14C21354" w14:textId="77777777" w:rsidR="002E3C8A" w:rsidRPr="00C97E38" w:rsidRDefault="002E3C8A" w:rsidP="001A0F7E">
            <w:pPr>
              <w:widowControl w:val="0"/>
              <w:pBdr>
                <w:top w:val="nil"/>
                <w:left w:val="nil"/>
                <w:bottom w:val="nil"/>
                <w:right w:val="nil"/>
                <w:between w:val="nil"/>
              </w:pBdr>
              <w:jc w:val="right"/>
              <w:rPr>
                <w:rFonts w:ascii="Microsoft Sans Serif" w:hAnsi="Microsoft Sans Serif" w:cs="Microsoft Sans Serif"/>
                <w:sz w:val="20"/>
                <w:szCs w:val="20"/>
              </w:rPr>
            </w:pPr>
          </w:p>
        </w:tc>
      </w:tr>
      <w:tr w:rsidR="002E3C8A" w:rsidRPr="00C97E38" w14:paraId="0DB4F754" w14:textId="77777777" w:rsidTr="001A0F7E">
        <w:tc>
          <w:tcPr>
            <w:tcW w:w="179" w:type="pct"/>
            <w:vAlign w:val="center"/>
          </w:tcPr>
          <w:p w14:paraId="77E217F3" w14:textId="77777777" w:rsidR="002E3C8A" w:rsidRPr="00C97E38" w:rsidRDefault="002E3C8A" w:rsidP="001A0F7E">
            <w:pPr>
              <w:widowControl w:val="0"/>
              <w:pBdr>
                <w:top w:val="nil"/>
                <w:left w:val="nil"/>
                <w:bottom w:val="nil"/>
                <w:right w:val="nil"/>
                <w:between w:val="nil"/>
              </w:pBdr>
              <w:jc w:val="center"/>
              <w:rPr>
                <w:rFonts w:ascii="Microsoft Sans Serif" w:hAnsi="Microsoft Sans Serif" w:cs="Microsoft Sans Serif"/>
                <w:sz w:val="20"/>
                <w:szCs w:val="20"/>
              </w:rPr>
            </w:pPr>
            <w:r w:rsidRPr="00C97E38">
              <w:rPr>
                <w:rFonts w:ascii="Microsoft Sans Serif" w:hAnsi="Microsoft Sans Serif" w:cs="Microsoft Sans Serif"/>
                <w:sz w:val="20"/>
                <w:szCs w:val="20"/>
              </w:rPr>
              <w:t>2</w:t>
            </w:r>
          </w:p>
        </w:tc>
        <w:tc>
          <w:tcPr>
            <w:tcW w:w="1446" w:type="pct"/>
            <w:vAlign w:val="center"/>
          </w:tcPr>
          <w:p w14:paraId="37BDAE67" w14:textId="77777777" w:rsidR="002E3C8A" w:rsidRPr="00C97E38" w:rsidRDefault="002E3C8A" w:rsidP="001A0F7E">
            <w:pPr>
              <w:widowControl w:val="0"/>
              <w:pBdr>
                <w:top w:val="nil"/>
                <w:left w:val="nil"/>
                <w:bottom w:val="nil"/>
                <w:right w:val="nil"/>
                <w:between w:val="nil"/>
              </w:pBdr>
              <w:rPr>
                <w:rFonts w:ascii="Microsoft Sans Serif" w:hAnsi="Microsoft Sans Serif" w:cs="Microsoft Sans Serif"/>
                <w:sz w:val="20"/>
                <w:szCs w:val="20"/>
              </w:rPr>
            </w:pPr>
          </w:p>
        </w:tc>
        <w:tc>
          <w:tcPr>
            <w:tcW w:w="678" w:type="pct"/>
            <w:vAlign w:val="center"/>
          </w:tcPr>
          <w:p w14:paraId="02D87944" w14:textId="77777777" w:rsidR="002E3C8A" w:rsidRPr="00C97E38" w:rsidRDefault="002E3C8A" w:rsidP="001A0F7E">
            <w:pPr>
              <w:widowControl w:val="0"/>
              <w:pBdr>
                <w:top w:val="nil"/>
                <w:left w:val="nil"/>
                <w:bottom w:val="nil"/>
                <w:right w:val="nil"/>
                <w:between w:val="nil"/>
              </w:pBdr>
              <w:jc w:val="right"/>
              <w:rPr>
                <w:rFonts w:ascii="Microsoft Sans Serif" w:hAnsi="Microsoft Sans Serif" w:cs="Microsoft Sans Serif"/>
                <w:sz w:val="20"/>
                <w:szCs w:val="20"/>
              </w:rPr>
            </w:pPr>
          </w:p>
        </w:tc>
        <w:tc>
          <w:tcPr>
            <w:tcW w:w="406" w:type="pct"/>
            <w:vAlign w:val="center"/>
          </w:tcPr>
          <w:p w14:paraId="45B0E2FF" w14:textId="77777777" w:rsidR="002E3C8A" w:rsidRPr="00C97E38" w:rsidRDefault="002E3C8A" w:rsidP="001A0F7E">
            <w:pPr>
              <w:widowControl w:val="0"/>
              <w:pBdr>
                <w:top w:val="nil"/>
                <w:left w:val="nil"/>
                <w:bottom w:val="nil"/>
                <w:right w:val="nil"/>
                <w:between w:val="nil"/>
              </w:pBdr>
              <w:jc w:val="right"/>
              <w:rPr>
                <w:rFonts w:ascii="Microsoft Sans Serif" w:hAnsi="Microsoft Sans Serif" w:cs="Microsoft Sans Serif"/>
                <w:sz w:val="20"/>
                <w:szCs w:val="20"/>
              </w:rPr>
            </w:pPr>
          </w:p>
        </w:tc>
        <w:tc>
          <w:tcPr>
            <w:tcW w:w="407" w:type="pct"/>
            <w:vAlign w:val="center"/>
          </w:tcPr>
          <w:p w14:paraId="2E011A72" w14:textId="77777777" w:rsidR="002E3C8A" w:rsidRPr="00C97E38" w:rsidRDefault="002E3C8A" w:rsidP="001A0F7E">
            <w:pPr>
              <w:widowControl w:val="0"/>
              <w:pBdr>
                <w:top w:val="nil"/>
                <w:left w:val="nil"/>
                <w:bottom w:val="nil"/>
                <w:right w:val="nil"/>
                <w:between w:val="nil"/>
              </w:pBdr>
              <w:jc w:val="right"/>
              <w:rPr>
                <w:rFonts w:ascii="Microsoft Sans Serif" w:hAnsi="Microsoft Sans Serif" w:cs="Microsoft Sans Serif"/>
                <w:sz w:val="20"/>
                <w:szCs w:val="20"/>
              </w:rPr>
            </w:pPr>
          </w:p>
        </w:tc>
        <w:tc>
          <w:tcPr>
            <w:tcW w:w="474" w:type="pct"/>
            <w:vAlign w:val="center"/>
          </w:tcPr>
          <w:p w14:paraId="7B604EAB" w14:textId="77777777" w:rsidR="002E3C8A" w:rsidRPr="004204F3" w:rsidRDefault="002E3C8A" w:rsidP="001A0F7E">
            <w:pPr>
              <w:widowControl w:val="0"/>
              <w:pBdr>
                <w:top w:val="nil"/>
                <w:left w:val="nil"/>
                <w:bottom w:val="nil"/>
                <w:right w:val="nil"/>
                <w:between w:val="nil"/>
              </w:pBdr>
              <w:jc w:val="center"/>
              <w:rPr>
                <w:rFonts w:ascii="Microsoft Sans Serif" w:hAnsi="Microsoft Sans Serif" w:cs="Microsoft Sans Serif"/>
                <w:sz w:val="20"/>
                <w:szCs w:val="20"/>
              </w:rPr>
            </w:pPr>
          </w:p>
        </w:tc>
        <w:tc>
          <w:tcPr>
            <w:tcW w:w="543" w:type="pct"/>
            <w:vAlign w:val="center"/>
          </w:tcPr>
          <w:p w14:paraId="38B6EC5C" w14:textId="77777777" w:rsidR="002E3C8A" w:rsidRPr="00C97E38" w:rsidRDefault="002E3C8A" w:rsidP="001A0F7E">
            <w:pPr>
              <w:widowControl w:val="0"/>
              <w:pBdr>
                <w:top w:val="nil"/>
                <w:left w:val="nil"/>
                <w:bottom w:val="nil"/>
                <w:right w:val="nil"/>
                <w:between w:val="nil"/>
              </w:pBdr>
              <w:jc w:val="center"/>
              <w:rPr>
                <w:rFonts w:ascii="Microsoft Sans Serif" w:hAnsi="Microsoft Sans Serif" w:cs="Microsoft Sans Serif"/>
                <w:sz w:val="20"/>
                <w:szCs w:val="20"/>
              </w:rPr>
            </w:pPr>
          </w:p>
        </w:tc>
        <w:tc>
          <w:tcPr>
            <w:tcW w:w="867" w:type="pct"/>
            <w:vAlign w:val="center"/>
          </w:tcPr>
          <w:p w14:paraId="5C96512C" w14:textId="77777777" w:rsidR="002E3C8A" w:rsidRPr="00C97E38" w:rsidRDefault="002E3C8A" w:rsidP="001A0F7E">
            <w:pPr>
              <w:widowControl w:val="0"/>
              <w:pBdr>
                <w:top w:val="nil"/>
                <w:left w:val="nil"/>
                <w:bottom w:val="nil"/>
                <w:right w:val="nil"/>
                <w:between w:val="nil"/>
              </w:pBdr>
              <w:jc w:val="right"/>
              <w:rPr>
                <w:rFonts w:ascii="Microsoft Sans Serif" w:hAnsi="Microsoft Sans Serif" w:cs="Microsoft Sans Serif"/>
                <w:sz w:val="20"/>
                <w:szCs w:val="20"/>
              </w:rPr>
            </w:pPr>
          </w:p>
        </w:tc>
      </w:tr>
      <w:tr w:rsidR="002E3C8A" w:rsidRPr="00C97E38" w14:paraId="3DCF992A" w14:textId="77777777" w:rsidTr="001A0F7E">
        <w:tc>
          <w:tcPr>
            <w:tcW w:w="179" w:type="pct"/>
            <w:vAlign w:val="center"/>
          </w:tcPr>
          <w:p w14:paraId="72810C08" w14:textId="77777777" w:rsidR="002E3C8A" w:rsidRPr="00C97E38" w:rsidRDefault="002E3C8A" w:rsidP="001A0F7E">
            <w:pPr>
              <w:widowControl w:val="0"/>
              <w:pBdr>
                <w:top w:val="nil"/>
                <w:left w:val="nil"/>
                <w:bottom w:val="nil"/>
                <w:right w:val="nil"/>
                <w:between w:val="nil"/>
              </w:pBdr>
              <w:jc w:val="center"/>
              <w:rPr>
                <w:rFonts w:ascii="Microsoft Sans Serif" w:hAnsi="Microsoft Sans Serif" w:cs="Microsoft Sans Serif"/>
                <w:sz w:val="20"/>
                <w:szCs w:val="20"/>
              </w:rPr>
            </w:pPr>
            <w:r w:rsidRPr="00C97E38">
              <w:rPr>
                <w:rFonts w:ascii="Microsoft Sans Serif" w:hAnsi="Microsoft Sans Serif" w:cs="Microsoft Sans Serif"/>
                <w:sz w:val="20"/>
                <w:szCs w:val="20"/>
              </w:rPr>
              <w:t>3</w:t>
            </w:r>
          </w:p>
        </w:tc>
        <w:tc>
          <w:tcPr>
            <w:tcW w:w="1446" w:type="pct"/>
            <w:vAlign w:val="center"/>
          </w:tcPr>
          <w:p w14:paraId="5BB789CA" w14:textId="77777777" w:rsidR="002E3C8A" w:rsidRPr="00C97E38" w:rsidRDefault="002E3C8A" w:rsidP="001A0F7E">
            <w:pPr>
              <w:widowControl w:val="0"/>
              <w:pBdr>
                <w:top w:val="nil"/>
                <w:left w:val="nil"/>
                <w:bottom w:val="nil"/>
                <w:right w:val="nil"/>
                <w:between w:val="nil"/>
              </w:pBdr>
              <w:rPr>
                <w:rFonts w:ascii="Microsoft Sans Serif" w:hAnsi="Microsoft Sans Serif" w:cs="Microsoft Sans Serif"/>
                <w:sz w:val="20"/>
                <w:szCs w:val="20"/>
              </w:rPr>
            </w:pPr>
          </w:p>
        </w:tc>
        <w:tc>
          <w:tcPr>
            <w:tcW w:w="678" w:type="pct"/>
            <w:vAlign w:val="center"/>
          </w:tcPr>
          <w:p w14:paraId="2B2DE007" w14:textId="77777777" w:rsidR="002E3C8A" w:rsidRPr="00C97E38" w:rsidRDefault="002E3C8A" w:rsidP="001A0F7E">
            <w:pPr>
              <w:widowControl w:val="0"/>
              <w:pBdr>
                <w:top w:val="nil"/>
                <w:left w:val="nil"/>
                <w:bottom w:val="nil"/>
                <w:right w:val="nil"/>
                <w:between w:val="nil"/>
              </w:pBdr>
              <w:jc w:val="right"/>
              <w:rPr>
                <w:rFonts w:ascii="Microsoft Sans Serif" w:hAnsi="Microsoft Sans Serif" w:cs="Microsoft Sans Serif"/>
                <w:sz w:val="20"/>
                <w:szCs w:val="20"/>
              </w:rPr>
            </w:pPr>
          </w:p>
        </w:tc>
        <w:tc>
          <w:tcPr>
            <w:tcW w:w="406" w:type="pct"/>
            <w:vAlign w:val="center"/>
          </w:tcPr>
          <w:p w14:paraId="19F837A0" w14:textId="77777777" w:rsidR="002E3C8A" w:rsidRPr="00C97E38" w:rsidRDefault="002E3C8A" w:rsidP="001A0F7E">
            <w:pPr>
              <w:widowControl w:val="0"/>
              <w:pBdr>
                <w:top w:val="nil"/>
                <w:left w:val="nil"/>
                <w:bottom w:val="nil"/>
                <w:right w:val="nil"/>
                <w:between w:val="nil"/>
              </w:pBdr>
              <w:jc w:val="right"/>
              <w:rPr>
                <w:rFonts w:ascii="Microsoft Sans Serif" w:hAnsi="Microsoft Sans Serif" w:cs="Microsoft Sans Serif"/>
                <w:sz w:val="20"/>
                <w:szCs w:val="20"/>
              </w:rPr>
            </w:pPr>
          </w:p>
        </w:tc>
        <w:tc>
          <w:tcPr>
            <w:tcW w:w="407" w:type="pct"/>
            <w:vAlign w:val="center"/>
          </w:tcPr>
          <w:p w14:paraId="627AA8C0" w14:textId="77777777" w:rsidR="002E3C8A" w:rsidRPr="00C97E38" w:rsidRDefault="002E3C8A" w:rsidP="001A0F7E">
            <w:pPr>
              <w:widowControl w:val="0"/>
              <w:pBdr>
                <w:top w:val="nil"/>
                <w:left w:val="nil"/>
                <w:bottom w:val="nil"/>
                <w:right w:val="nil"/>
                <w:between w:val="nil"/>
              </w:pBdr>
              <w:jc w:val="right"/>
              <w:rPr>
                <w:rFonts w:ascii="Microsoft Sans Serif" w:hAnsi="Microsoft Sans Serif" w:cs="Microsoft Sans Serif"/>
                <w:sz w:val="20"/>
                <w:szCs w:val="20"/>
              </w:rPr>
            </w:pPr>
          </w:p>
        </w:tc>
        <w:tc>
          <w:tcPr>
            <w:tcW w:w="474" w:type="pct"/>
            <w:vAlign w:val="center"/>
          </w:tcPr>
          <w:p w14:paraId="16A8AD5D" w14:textId="77777777" w:rsidR="002E3C8A" w:rsidRPr="004204F3" w:rsidRDefault="002E3C8A" w:rsidP="001A0F7E">
            <w:pPr>
              <w:widowControl w:val="0"/>
              <w:pBdr>
                <w:top w:val="nil"/>
                <w:left w:val="nil"/>
                <w:bottom w:val="nil"/>
                <w:right w:val="nil"/>
                <w:between w:val="nil"/>
              </w:pBdr>
              <w:jc w:val="center"/>
              <w:rPr>
                <w:rFonts w:ascii="Microsoft Sans Serif" w:hAnsi="Microsoft Sans Serif" w:cs="Microsoft Sans Serif"/>
                <w:sz w:val="20"/>
                <w:szCs w:val="20"/>
              </w:rPr>
            </w:pPr>
          </w:p>
        </w:tc>
        <w:tc>
          <w:tcPr>
            <w:tcW w:w="543" w:type="pct"/>
            <w:vAlign w:val="center"/>
          </w:tcPr>
          <w:p w14:paraId="600F7391" w14:textId="77777777" w:rsidR="002E3C8A" w:rsidRPr="00C97E38" w:rsidRDefault="002E3C8A" w:rsidP="001A0F7E">
            <w:pPr>
              <w:widowControl w:val="0"/>
              <w:pBdr>
                <w:top w:val="nil"/>
                <w:left w:val="nil"/>
                <w:bottom w:val="nil"/>
                <w:right w:val="nil"/>
                <w:between w:val="nil"/>
              </w:pBdr>
              <w:jc w:val="center"/>
              <w:rPr>
                <w:rFonts w:ascii="Microsoft Sans Serif" w:hAnsi="Microsoft Sans Serif" w:cs="Microsoft Sans Serif"/>
                <w:sz w:val="20"/>
                <w:szCs w:val="20"/>
              </w:rPr>
            </w:pPr>
          </w:p>
        </w:tc>
        <w:tc>
          <w:tcPr>
            <w:tcW w:w="867" w:type="pct"/>
            <w:vAlign w:val="center"/>
          </w:tcPr>
          <w:p w14:paraId="4BD17703" w14:textId="77777777" w:rsidR="002E3C8A" w:rsidRPr="00C97E38" w:rsidRDefault="002E3C8A" w:rsidP="001A0F7E">
            <w:pPr>
              <w:widowControl w:val="0"/>
              <w:pBdr>
                <w:top w:val="nil"/>
                <w:left w:val="nil"/>
                <w:bottom w:val="nil"/>
                <w:right w:val="nil"/>
                <w:between w:val="nil"/>
              </w:pBdr>
              <w:jc w:val="right"/>
              <w:rPr>
                <w:rFonts w:ascii="Microsoft Sans Serif" w:hAnsi="Microsoft Sans Serif" w:cs="Microsoft Sans Serif"/>
                <w:sz w:val="20"/>
                <w:szCs w:val="20"/>
              </w:rPr>
            </w:pPr>
          </w:p>
        </w:tc>
      </w:tr>
      <w:tr w:rsidR="002E3C8A" w:rsidRPr="00C97E38" w14:paraId="5F74869A" w14:textId="77777777" w:rsidTr="001A0F7E">
        <w:trPr>
          <w:trHeight w:val="300"/>
        </w:trPr>
        <w:tc>
          <w:tcPr>
            <w:tcW w:w="2709" w:type="pct"/>
            <w:gridSpan w:val="4"/>
            <w:vMerge w:val="restart"/>
          </w:tcPr>
          <w:p w14:paraId="6033A963" w14:textId="77777777" w:rsidR="002E3C8A" w:rsidRPr="00C97E38" w:rsidRDefault="002E3C8A" w:rsidP="001A0F7E">
            <w:pPr>
              <w:jc w:val="right"/>
              <w:rPr>
                <w:rFonts w:ascii="Microsoft Sans Serif" w:hAnsi="Microsoft Sans Serif" w:cs="Microsoft Sans Serif"/>
                <w:bCs w:val="0"/>
                <w:sz w:val="20"/>
                <w:szCs w:val="20"/>
              </w:rPr>
            </w:pPr>
            <w:r w:rsidRPr="00C97E38">
              <w:rPr>
                <w:rFonts w:ascii="Microsoft Sans Serif" w:hAnsi="Microsoft Sans Serif" w:cs="Microsoft Sans Serif"/>
                <w:sz w:val="20"/>
                <w:szCs w:val="20"/>
              </w:rPr>
              <w:t>Сумма без НДС, руб.</w:t>
            </w:r>
          </w:p>
          <w:p w14:paraId="38F61F98" w14:textId="77777777" w:rsidR="002E3C8A" w:rsidRPr="00C97E38" w:rsidRDefault="002E3C8A" w:rsidP="001A0F7E">
            <w:pPr>
              <w:jc w:val="right"/>
              <w:rPr>
                <w:rFonts w:ascii="Microsoft Sans Serif" w:hAnsi="Microsoft Sans Serif" w:cs="Microsoft Sans Serif"/>
                <w:bCs w:val="0"/>
                <w:sz w:val="20"/>
                <w:szCs w:val="20"/>
              </w:rPr>
            </w:pPr>
            <w:r w:rsidRPr="00C97E38">
              <w:rPr>
                <w:rFonts w:ascii="Microsoft Sans Serif" w:hAnsi="Microsoft Sans Serif" w:cs="Microsoft Sans Serif"/>
                <w:sz w:val="20"/>
                <w:szCs w:val="20"/>
              </w:rPr>
              <w:t>Сумма НДС, руб.</w:t>
            </w:r>
          </w:p>
          <w:p w14:paraId="5526E1E2" w14:textId="77777777" w:rsidR="002E3C8A" w:rsidRPr="00C97E38" w:rsidRDefault="002E3C8A" w:rsidP="001A0F7E">
            <w:pPr>
              <w:jc w:val="right"/>
              <w:rPr>
                <w:rFonts w:ascii="Microsoft Sans Serif" w:hAnsi="Microsoft Sans Serif" w:cs="Microsoft Sans Serif"/>
                <w:bCs w:val="0"/>
                <w:sz w:val="20"/>
                <w:szCs w:val="20"/>
              </w:rPr>
            </w:pPr>
          </w:p>
          <w:p w14:paraId="4FB488DF" w14:textId="77777777" w:rsidR="002E3C8A" w:rsidRPr="00C97E38" w:rsidRDefault="002E3C8A" w:rsidP="001A0F7E">
            <w:pPr>
              <w:jc w:val="right"/>
              <w:rPr>
                <w:rFonts w:ascii="Microsoft Sans Serif" w:hAnsi="Microsoft Sans Serif" w:cs="Microsoft Sans Serif"/>
                <w:bCs w:val="0"/>
                <w:sz w:val="20"/>
                <w:szCs w:val="20"/>
              </w:rPr>
            </w:pPr>
            <w:r w:rsidRPr="00C97E38">
              <w:rPr>
                <w:rFonts w:ascii="Microsoft Sans Serif" w:hAnsi="Microsoft Sans Serif" w:cs="Microsoft Sans Serif"/>
                <w:sz w:val="20"/>
                <w:szCs w:val="20"/>
              </w:rPr>
              <w:t xml:space="preserve">Общая сумма, руб. </w:t>
            </w:r>
          </w:p>
          <w:p w14:paraId="5BF3B0D2" w14:textId="77777777" w:rsidR="002E3C8A" w:rsidRPr="00C97E38" w:rsidRDefault="002E3C8A" w:rsidP="001A0F7E">
            <w:pPr>
              <w:jc w:val="right"/>
              <w:rPr>
                <w:rFonts w:ascii="Microsoft Sans Serif" w:hAnsi="Microsoft Sans Serif" w:cs="Microsoft Sans Serif"/>
                <w:b/>
                <w:sz w:val="20"/>
                <w:szCs w:val="20"/>
              </w:rPr>
            </w:pPr>
            <w:r w:rsidRPr="00C97E38">
              <w:rPr>
                <w:rFonts w:ascii="Microsoft Sans Serif" w:hAnsi="Microsoft Sans Serif" w:cs="Microsoft Sans Serif"/>
                <w:b/>
                <w:sz w:val="20"/>
                <w:szCs w:val="20"/>
              </w:rPr>
              <w:t>Итого:</w:t>
            </w:r>
          </w:p>
        </w:tc>
        <w:tc>
          <w:tcPr>
            <w:tcW w:w="881" w:type="pct"/>
            <w:gridSpan w:val="2"/>
          </w:tcPr>
          <w:p w14:paraId="2ED35204" w14:textId="77777777" w:rsidR="002E3C8A" w:rsidRPr="00C97E38" w:rsidRDefault="002E3C8A" w:rsidP="001A0F7E">
            <w:pPr>
              <w:jc w:val="right"/>
              <w:rPr>
                <w:rFonts w:ascii="Microsoft Sans Serif" w:hAnsi="Microsoft Sans Serif" w:cs="Microsoft Sans Serif"/>
                <w:sz w:val="20"/>
                <w:szCs w:val="20"/>
              </w:rPr>
            </w:pPr>
          </w:p>
        </w:tc>
        <w:tc>
          <w:tcPr>
            <w:tcW w:w="1410" w:type="pct"/>
            <w:gridSpan w:val="2"/>
          </w:tcPr>
          <w:p w14:paraId="7BFE223D" w14:textId="77777777" w:rsidR="002E3C8A" w:rsidRPr="00C97E38" w:rsidRDefault="002E3C8A" w:rsidP="001A0F7E">
            <w:pPr>
              <w:jc w:val="right"/>
              <w:rPr>
                <w:rFonts w:ascii="Microsoft Sans Serif" w:hAnsi="Microsoft Sans Serif" w:cs="Microsoft Sans Serif"/>
                <w:b/>
                <w:sz w:val="20"/>
                <w:szCs w:val="20"/>
              </w:rPr>
            </w:pPr>
          </w:p>
        </w:tc>
      </w:tr>
      <w:tr w:rsidR="002E3C8A" w:rsidRPr="00C97E38" w14:paraId="7BCFBE6A" w14:textId="77777777" w:rsidTr="001A0F7E">
        <w:trPr>
          <w:trHeight w:val="300"/>
        </w:trPr>
        <w:tc>
          <w:tcPr>
            <w:tcW w:w="2709" w:type="pct"/>
            <w:gridSpan w:val="4"/>
            <w:vMerge/>
          </w:tcPr>
          <w:p w14:paraId="145CB94F" w14:textId="77777777" w:rsidR="002E3C8A" w:rsidRPr="00C97E38" w:rsidRDefault="002E3C8A" w:rsidP="001A0F7E">
            <w:pPr>
              <w:jc w:val="right"/>
              <w:rPr>
                <w:rFonts w:ascii="Microsoft Sans Serif" w:hAnsi="Microsoft Sans Serif" w:cs="Microsoft Sans Serif"/>
                <w:b/>
                <w:sz w:val="20"/>
                <w:szCs w:val="20"/>
              </w:rPr>
            </w:pPr>
          </w:p>
        </w:tc>
        <w:tc>
          <w:tcPr>
            <w:tcW w:w="881" w:type="pct"/>
            <w:gridSpan w:val="2"/>
          </w:tcPr>
          <w:p w14:paraId="443DCCBD" w14:textId="77777777" w:rsidR="002E3C8A" w:rsidRPr="00C97E38" w:rsidRDefault="002E3C8A" w:rsidP="001A0F7E">
            <w:pPr>
              <w:jc w:val="right"/>
              <w:rPr>
                <w:rFonts w:ascii="Microsoft Sans Serif" w:hAnsi="Microsoft Sans Serif" w:cs="Microsoft Sans Serif"/>
                <w:sz w:val="20"/>
                <w:szCs w:val="20"/>
              </w:rPr>
            </w:pPr>
          </w:p>
        </w:tc>
        <w:tc>
          <w:tcPr>
            <w:tcW w:w="1410" w:type="pct"/>
            <w:gridSpan w:val="2"/>
          </w:tcPr>
          <w:p w14:paraId="11E43B9D" w14:textId="77777777" w:rsidR="002E3C8A" w:rsidRPr="00C97E38" w:rsidRDefault="002E3C8A" w:rsidP="001A0F7E">
            <w:pPr>
              <w:jc w:val="right"/>
              <w:rPr>
                <w:rFonts w:ascii="Microsoft Sans Serif" w:hAnsi="Microsoft Sans Serif" w:cs="Microsoft Sans Serif"/>
                <w:b/>
                <w:sz w:val="20"/>
                <w:szCs w:val="20"/>
              </w:rPr>
            </w:pPr>
          </w:p>
        </w:tc>
      </w:tr>
      <w:tr w:rsidR="002E3C8A" w:rsidRPr="00C97E38" w14:paraId="2385695C" w14:textId="77777777" w:rsidTr="001A0F7E">
        <w:trPr>
          <w:trHeight w:val="300"/>
        </w:trPr>
        <w:tc>
          <w:tcPr>
            <w:tcW w:w="2709" w:type="pct"/>
            <w:gridSpan w:val="4"/>
            <w:vMerge/>
          </w:tcPr>
          <w:p w14:paraId="6BC8D42D" w14:textId="77777777" w:rsidR="002E3C8A" w:rsidRPr="00C97E38" w:rsidRDefault="002E3C8A" w:rsidP="001A0F7E">
            <w:pPr>
              <w:jc w:val="right"/>
              <w:rPr>
                <w:rFonts w:ascii="Microsoft Sans Serif" w:hAnsi="Microsoft Sans Serif" w:cs="Microsoft Sans Serif"/>
                <w:sz w:val="20"/>
                <w:szCs w:val="20"/>
              </w:rPr>
            </w:pPr>
          </w:p>
        </w:tc>
        <w:tc>
          <w:tcPr>
            <w:tcW w:w="881" w:type="pct"/>
            <w:gridSpan w:val="2"/>
          </w:tcPr>
          <w:p w14:paraId="1280C34D" w14:textId="77777777" w:rsidR="002E3C8A" w:rsidRPr="00C97E38" w:rsidRDefault="002E3C8A" w:rsidP="001A0F7E">
            <w:pPr>
              <w:jc w:val="right"/>
              <w:rPr>
                <w:rFonts w:ascii="Microsoft Sans Serif" w:hAnsi="Microsoft Sans Serif" w:cs="Microsoft Sans Serif"/>
                <w:b/>
                <w:sz w:val="20"/>
                <w:szCs w:val="20"/>
              </w:rPr>
            </w:pPr>
          </w:p>
        </w:tc>
        <w:tc>
          <w:tcPr>
            <w:tcW w:w="1410" w:type="pct"/>
            <w:gridSpan w:val="2"/>
          </w:tcPr>
          <w:p w14:paraId="70D12BAC" w14:textId="77777777" w:rsidR="002E3C8A" w:rsidRPr="00C97E38" w:rsidRDefault="002E3C8A" w:rsidP="001A0F7E">
            <w:pPr>
              <w:jc w:val="right"/>
              <w:rPr>
                <w:rFonts w:ascii="Microsoft Sans Serif" w:hAnsi="Microsoft Sans Serif" w:cs="Microsoft Sans Serif"/>
                <w:b/>
                <w:sz w:val="20"/>
                <w:szCs w:val="20"/>
              </w:rPr>
            </w:pPr>
          </w:p>
        </w:tc>
      </w:tr>
    </w:tbl>
    <w:p w14:paraId="715441EC" w14:textId="4871FEFC" w:rsidR="002E3C8A" w:rsidRDefault="002E3C8A"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2CB70836" w14:textId="761BC18C" w:rsidR="005A56F8" w:rsidRPr="006B0C83" w:rsidRDefault="005A56F8" w:rsidP="005A56F8">
      <w:pPr>
        <w:pStyle w:val="afffffd"/>
        <w:rPr>
          <w:b/>
          <w:noProof/>
        </w:rPr>
      </w:pPr>
      <w:r w:rsidRPr="006B0C83">
        <w:rPr>
          <w:b/>
          <w:noProof/>
        </w:rPr>
        <w:lastRenderedPageBreak/>
        <w:t xml:space="preserve">Приложение </w:t>
      </w:r>
      <w:r w:rsidR="002E3C8A">
        <w:rPr>
          <w:b/>
          <w:noProof/>
        </w:rPr>
        <w:t>6</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lastRenderedPageBreak/>
        <w:t>Политик</w:t>
      </w:r>
      <w:r>
        <w:rPr>
          <w:b/>
          <w:i/>
        </w:rPr>
        <w:t>и</w:t>
      </w:r>
      <w:r w:rsidRPr="009B290E">
        <w:rPr>
          <w:b/>
          <w:i/>
        </w:rPr>
        <w:t xml:space="preserve"> обработки</w:t>
      </w:r>
      <w:r>
        <w:t xml:space="preserve">: ООО «Т1» - </w:t>
      </w:r>
      <w:hyperlink r:id="rId11" w:history="1">
        <w:r w:rsidRPr="00142F0C">
          <w:rPr>
            <w:rStyle w:val="afb"/>
          </w:rPr>
          <w:t>https://t1.ru/documents/personal_data_politics/</w:t>
        </w:r>
      </w:hyperlink>
      <w:r>
        <w:t xml:space="preserve">; </w:t>
      </w:r>
      <w:r w:rsidRPr="009B6EF6">
        <w:t>ООО «ГК «Иннотех»</w:t>
      </w:r>
      <w:r>
        <w:t xml:space="preserve"> - </w:t>
      </w:r>
      <w:hyperlink r:id="rId12"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3"/>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5A56F8">
      <w:pPr>
        <w:pStyle w:val="aff5"/>
      </w:pPr>
    </w:p>
    <w:p w14:paraId="0B298E42" w14:textId="77777777" w:rsidR="00013400" w:rsidRDefault="00013400" w:rsidP="005A56F8"/>
    <w:p w14:paraId="54433099" w14:textId="77777777" w:rsidR="00013400" w:rsidRDefault="00013400" w:rsidP="005A56F8"/>
    <w:p w14:paraId="30AC4762" w14:textId="77777777" w:rsidR="00013400" w:rsidRDefault="00013400" w:rsidP="005A56F8"/>
    <w:p w14:paraId="5C3B405C" w14:textId="77777777" w:rsidR="00013400" w:rsidRDefault="00013400" w:rsidP="005A56F8"/>
    <w:p w14:paraId="6820E761" w14:textId="77777777" w:rsidR="00013400" w:rsidRDefault="00013400" w:rsidP="005A56F8"/>
    <w:p w14:paraId="51596BE6" w14:textId="77777777" w:rsidR="00013400" w:rsidRDefault="00013400" w:rsidP="005A56F8"/>
    <w:p w14:paraId="6E8D3377" w14:textId="77777777" w:rsidR="00013400" w:rsidRDefault="00013400" w:rsidP="005A56F8"/>
    <w:p w14:paraId="39FC3F10" w14:textId="77777777" w:rsidR="00013400" w:rsidRDefault="00013400" w:rsidP="005A56F8"/>
    <w:p w14:paraId="1D0C12C5" w14:textId="77777777" w:rsidR="00013400" w:rsidRDefault="00013400" w:rsidP="005A56F8"/>
    <w:p w14:paraId="7338CDC1" w14:textId="77777777" w:rsidR="00013400" w:rsidRDefault="00013400" w:rsidP="005A56F8"/>
    <w:p w14:paraId="653A5C2C" w14:textId="77777777" w:rsidR="00013400" w:rsidRDefault="00013400" w:rsidP="005A56F8"/>
    <w:p w14:paraId="0AEEF5F4" w14:textId="77777777" w:rsidR="00013400" w:rsidRDefault="00013400" w:rsidP="005A56F8"/>
    <w:p w14:paraId="0C5E4FAF" w14:textId="77777777" w:rsidR="00013400" w:rsidRDefault="00013400" w:rsidP="005A56F8"/>
    <w:p w14:paraId="1923AF57" w14:textId="77777777" w:rsidR="00013400" w:rsidRDefault="00013400" w:rsidP="005A56F8"/>
    <w:p w14:paraId="090A4A04" w14:textId="77777777" w:rsidR="00013400" w:rsidRDefault="00013400" w:rsidP="005A56F8"/>
    <w:p w14:paraId="6AC631C6" w14:textId="77777777" w:rsidR="00013400" w:rsidRDefault="00013400" w:rsidP="005A56F8"/>
    <w:p w14:paraId="50706D38" w14:textId="77777777" w:rsidR="00013400" w:rsidRDefault="00013400" w:rsidP="005A56F8"/>
    <w:p w14:paraId="041AD397" w14:textId="77777777" w:rsidR="00013400" w:rsidRDefault="00013400" w:rsidP="005A56F8"/>
    <w:p w14:paraId="1433FDF5" w14:textId="77777777" w:rsidR="00013400" w:rsidRDefault="00013400" w:rsidP="005A56F8"/>
    <w:p w14:paraId="29A25907" w14:textId="77777777" w:rsidR="00013400" w:rsidRDefault="00013400" w:rsidP="005A56F8"/>
    <w:p w14:paraId="543E1DC9" w14:textId="77777777" w:rsidR="00013400" w:rsidRDefault="00013400" w:rsidP="005A56F8"/>
    <w:p w14:paraId="6E09835B" w14:textId="77777777" w:rsidR="00013400" w:rsidRDefault="00013400" w:rsidP="005A56F8"/>
    <w:p w14:paraId="7E012401" w14:textId="77777777" w:rsidR="00013400" w:rsidRDefault="00013400" w:rsidP="005A56F8"/>
    <w:p w14:paraId="0CCF3493" w14:textId="77777777" w:rsidR="00013400" w:rsidRDefault="00013400" w:rsidP="005A56F8"/>
    <w:p w14:paraId="0420A8C6" w14:textId="77777777" w:rsidR="00013400" w:rsidRDefault="00013400" w:rsidP="005A56F8"/>
    <w:p w14:paraId="73F75E56" w14:textId="77777777" w:rsidR="00013400" w:rsidRDefault="00013400" w:rsidP="005A56F8"/>
    <w:p w14:paraId="73EB0219" w14:textId="77777777" w:rsidR="00013400" w:rsidRDefault="00013400" w:rsidP="005A56F8"/>
    <w:p w14:paraId="19BC78D6" w14:textId="77777777" w:rsidR="00013400" w:rsidRDefault="00013400" w:rsidP="005A56F8"/>
    <w:p w14:paraId="6E74780A" w14:textId="77777777" w:rsidR="00013400" w:rsidRDefault="00013400" w:rsidP="005A56F8"/>
    <w:p w14:paraId="052E10B9" w14:textId="77777777" w:rsidR="00013400" w:rsidRDefault="00013400" w:rsidP="005A56F8"/>
    <w:p w14:paraId="53442AB3" w14:textId="77777777" w:rsidR="00013400" w:rsidRDefault="00013400" w:rsidP="005A56F8"/>
    <w:p w14:paraId="7926F648" w14:textId="77777777" w:rsidR="00013400" w:rsidRDefault="00013400" w:rsidP="005A56F8"/>
    <w:p w14:paraId="66C31F84" w14:textId="77777777" w:rsidR="00013400" w:rsidRDefault="00013400" w:rsidP="005A56F8"/>
    <w:p w14:paraId="669CF26D" w14:textId="77777777" w:rsidR="00013400" w:rsidRDefault="00013400" w:rsidP="005A56F8"/>
    <w:p w14:paraId="2E0D39E2" w14:textId="77777777" w:rsidR="00013400" w:rsidRDefault="00013400" w:rsidP="005A56F8"/>
    <w:p w14:paraId="4C72575C" w14:textId="77777777" w:rsidR="00013400" w:rsidRDefault="00013400" w:rsidP="005A56F8"/>
    <w:p w14:paraId="598E5078" w14:textId="77777777" w:rsidR="00013400" w:rsidRDefault="00013400" w:rsidP="005A56F8"/>
    <w:p w14:paraId="43B1E296" w14:textId="77777777" w:rsidR="00013400" w:rsidRDefault="00013400" w:rsidP="005A56F8"/>
    <w:p w14:paraId="1A4E69EA" w14:textId="77777777" w:rsidR="00013400" w:rsidRDefault="00013400" w:rsidP="005A56F8"/>
    <w:p w14:paraId="4D41EC2E" w14:textId="77777777" w:rsidR="00013400" w:rsidRDefault="00013400" w:rsidP="005A56F8"/>
    <w:p w14:paraId="750E870F" w14:textId="77777777" w:rsidR="00013400" w:rsidRDefault="00013400" w:rsidP="005A56F8"/>
    <w:p w14:paraId="49604F4C" w14:textId="77777777" w:rsidR="00013400" w:rsidRDefault="00013400" w:rsidP="005A56F8"/>
    <w:p w14:paraId="0ECEF266" w14:textId="77777777" w:rsidR="00013400" w:rsidRDefault="00013400" w:rsidP="005A56F8"/>
    <w:p w14:paraId="3435FA16" w14:textId="77777777" w:rsidR="00013400" w:rsidRDefault="00013400" w:rsidP="005A56F8"/>
    <w:p w14:paraId="15C7FF54" w14:textId="77777777" w:rsidR="00013400" w:rsidRDefault="00013400" w:rsidP="005A56F8"/>
    <w:p w14:paraId="349AEB1F" w14:textId="77777777" w:rsidR="00013400" w:rsidRDefault="00013400" w:rsidP="005A56F8"/>
    <w:p w14:paraId="363AC12E" w14:textId="77777777" w:rsidR="00013400" w:rsidRDefault="00013400" w:rsidP="005A56F8"/>
    <w:p w14:paraId="0711CF0A" w14:textId="77777777" w:rsidR="00013400" w:rsidRDefault="00013400" w:rsidP="005A56F8"/>
    <w:p w14:paraId="5140777E" w14:textId="77777777" w:rsidR="00013400" w:rsidRDefault="00013400" w:rsidP="005A56F8"/>
    <w:p w14:paraId="3134F3D7" w14:textId="77777777" w:rsidR="00013400" w:rsidRDefault="00013400" w:rsidP="005A56F8"/>
    <w:p w14:paraId="577B5B7E" w14:textId="77777777" w:rsidR="00013400" w:rsidRDefault="00013400" w:rsidP="005A56F8"/>
    <w:p w14:paraId="3271C931" w14:textId="77777777" w:rsidR="00013400" w:rsidRDefault="00013400" w:rsidP="005A56F8"/>
    <w:p w14:paraId="52401D2A" w14:textId="77777777" w:rsidR="00013400" w:rsidRDefault="00013400" w:rsidP="005A56F8"/>
    <w:p w14:paraId="00ABAF3A" w14:textId="77777777" w:rsidR="00013400" w:rsidRDefault="00013400" w:rsidP="005A56F8"/>
    <w:p w14:paraId="556DE4D0" w14:textId="77777777" w:rsidR="00013400" w:rsidRDefault="00013400" w:rsidP="005A56F8"/>
    <w:p w14:paraId="73EFE7DC" w14:textId="77777777" w:rsidR="00013400" w:rsidRDefault="00013400" w:rsidP="005A56F8"/>
    <w:p w14:paraId="559EE898" w14:textId="77777777" w:rsidR="00013400" w:rsidRDefault="00013400" w:rsidP="005A56F8"/>
    <w:p w14:paraId="4C4DEADB" w14:textId="77777777" w:rsidR="00013400" w:rsidRDefault="00013400" w:rsidP="005A56F8"/>
    <w:p w14:paraId="6437B304" w14:textId="77777777" w:rsidR="00013400" w:rsidRDefault="00013400" w:rsidP="005A56F8"/>
    <w:p w14:paraId="47DB8A07" w14:textId="77777777" w:rsidR="00013400" w:rsidRDefault="00013400" w:rsidP="005A56F8"/>
    <w:p w14:paraId="4C4B05C2" w14:textId="77777777" w:rsidR="00013400" w:rsidRDefault="00013400" w:rsidP="005A56F8"/>
    <w:p w14:paraId="7528CDCC" w14:textId="77777777" w:rsidR="00013400" w:rsidRDefault="00013400" w:rsidP="005A56F8"/>
    <w:p w14:paraId="396C01A6" w14:textId="77777777" w:rsidR="00013400" w:rsidRDefault="00013400" w:rsidP="005A56F8"/>
    <w:p w14:paraId="7F87FE90" w14:textId="77777777" w:rsidR="00013400" w:rsidRDefault="00013400" w:rsidP="005A56F8"/>
    <w:p w14:paraId="1F3DE289" w14:textId="77777777" w:rsidR="00013400" w:rsidRDefault="00013400" w:rsidP="005A56F8"/>
    <w:p w14:paraId="24285DF0" w14:textId="77777777" w:rsidR="00013400" w:rsidRDefault="00013400" w:rsidP="005A56F8"/>
    <w:p w14:paraId="3BA8948F" w14:textId="77777777" w:rsidR="00013400" w:rsidRDefault="00013400" w:rsidP="005A56F8"/>
    <w:p w14:paraId="4D57F9A8" w14:textId="77777777" w:rsidR="00013400" w:rsidRDefault="00013400" w:rsidP="005A56F8"/>
    <w:p w14:paraId="4311755A" w14:textId="77777777" w:rsidR="00013400" w:rsidRDefault="00013400" w:rsidP="005A56F8"/>
    <w:p w14:paraId="0FCFD6F0" w14:textId="77777777" w:rsidR="00013400" w:rsidRDefault="00013400" w:rsidP="005A56F8"/>
    <w:p w14:paraId="3375757A" w14:textId="77777777" w:rsidR="00013400" w:rsidRDefault="00013400" w:rsidP="005A56F8"/>
    <w:p w14:paraId="3C289D51" w14:textId="77777777" w:rsidR="00013400" w:rsidRDefault="00013400" w:rsidP="005A56F8"/>
    <w:p w14:paraId="7D27F7A6" w14:textId="77777777" w:rsidR="00013400" w:rsidRDefault="00013400" w:rsidP="005A56F8"/>
    <w:p w14:paraId="0154A999" w14:textId="77777777" w:rsidR="00013400" w:rsidRDefault="00013400" w:rsidP="005A56F8"/>
    <w:p w14:paraId="27FB03A9" w14:textId="77777777" w:rsidR="00013400" w:rsidRDefault="00013400" w:rsidP="005A56F8"/>
    <w:p w14:paraId="63C84342" w14:textId="77777777" w:rsidR="00013400" w:rsidRDefault="00013400" w:rsidP="005A56F8"/>
    <w:p w14:paraId="14C930A8" w14:textId="77777777" w:rsidR="00013400" w:rsidRDefault="00013400" w:rsidP="005A56F8"/>
    <w:p w14:paraId="055C4798" w14:textId="77777777" w:rsidR="00013400" w:rsidRDefault="00013400" w:rsidP="005A56F8"/>
    <w:p w14:paraId="40334C4A" w14:textId="77777777" w:rsidR="00013400" w:rsidRDefault="00013400" w:rsidP="005A56F8"/>
    <w:p w14:paraId="0B0283F5" w14:textId="77777777" w:rsidR="00013400" w:rsidRDefault="00013400" w:rsidP="005A56F8"/>
    <w:p w14:paraId="7A8D1602" w14:textId="77777777" w:rsidR="00013400" w:rsidRDefault="00013400" w:rsidP="005A56F8"/>
    <w:p w14:paraId="119239EC" w14:textId="77777777" w:rsidR="00013400" w:rsidRDefault="00013400" w:rsidP="005A56F8"/>
    <w:p w14:paraId="31C4DB7E" w14:textId="77777777" w:rsidR="00013400" w:rsidRDefault="00013400" w:rsidP="005A56F8"/>
    <w:p w14:paraId="6825328F" w14:textId="77777777" w:rsidR="00013400" w:rsidRDefault="00013400" w:rsidP="005A56F8"/>
    <w:p w14:paraId="76118438" w14:textId="77777777" w:rsidR="00013400" w:rsidRDefault="00013400" w:rsidP="005A56F8"/>
    <w:p w14:paraId="190A443E" w14:textId="77777777" w:rsidR="00013400" w:rsidRDefault="00013400" w:rsidP="005A56F8"/>
    <w:p w14:paraId="39E8C794" w14:textId="77777777" w:rsidR="00013400" w:rsidRDefault="00013400" w:rsidP="005A56F8"/>
    <w:p w14:paraId="323D566D" w14:textId="77777777" w:rsidR="00013400" w:rsidRDefault="00013400" w:rsidP="005A56F8"/>
    <w:p w14:paraId="76296F62" w14:textId="77777777" w:rsidR="00013400" w:rsidRDefault="00013400" w:rsidP="005A56F8"/>
    <w:p w14:paraId="2EA2F000" w14:textId="77777777" w:rsidR="00013400" w:rsidRDefault="00013400" w:rsidP="005A56F8"/>
    <w:p w14:paraId="3BDDEAF8" w14:textId="77777777" w:rsidR="00013400" w:rsidRDefault="00013400" w:rsidP="005A56F8"/>
    <w:p w14:paraId="4B8C040F" w14:textId="77777777" w:rsidR="00013400" w:rsidRDefault="00013400" w:rsidP="005A56F8"/>
    <w:p w14:paraId="558496BA" w14:textId="77777777" w:rsidR="00013400" w:rsidRDefault="00013400" w:rsidP="005A56F8"/>
    <w:p w14:paraId="5A975142" w14:textId="77777777" w:rsidR="00013400" w:rsidRDefault="00013400" w:rsidP="005A56F8"/>
    <w:p w14:paraId="7A153C32" w14:textId="77777777" w:rsidR="00013400" w:rsidRDefault="00013400" w:rsidP="005A56F8"/>
    <w:p w14:paraId="1BB34799" w14:textId="77777777" w:rsidR="00013400" w:rsidRDefault="00013400" w:rsidP="005A56F8"/>
    <w:p w14:paraId="47CE6EC1" w14:textId="77777777" w:rsidR="00013400" w:rsidRDefault="00013400" w:rsidP="005A56F8"/>
    <w:p w14:paraId="557BC877" w14:textId="77777777" w:rsidR="00013400" w:rsidRDefault="00013400" w:rsidP="005A56F8"/>
    <w:p w14:paraId="08C65BB8" w14:textId="77777777" w:rsidR="00013400" w:rsidRDefault="00013400" w:rsidP="005A56F8"/>
    <w:p w14:paraId="3CB95731" w14:textId="77777777" w:rsidR="00013400" w:rsidRDefault="00013400" w:rsidP="005A56F8"/>
    <w:p w14:paraId="2D52D93B" w14:textId="77777777" w:rsidR="00013400" w:rsidRDefault="00013400" w:rsidP="005A56F8"/>
    <w:p w14:paraId="5E646B86" w14:textId="77777777" w:rsidR="00013400" w:rsidRDefault="00013400" w:rsidP="005A56F8"/>
    <w:p w14:paraId="4D7DCB45" w14:textId="77777777" w:rsidR="00013400" w:rsidRDefault="00013400" w:rsidP="005A56F8"/>
    <w:p w14:paraId="6DEBFCDE" w14:textId="77777777" w:rsidR="00013400" w:rsidRDefault="00013400" w:rsidP="005A56F8"/>
    <w:p w14:paraId="1150B295" w14:textId="77777777" w:rsidR="00013400" w:rsidRDefault="00013400" w:rsidP="005A56F8"/>
    <w:p w14:paraId="5FDFC130" w14:textId="77777777" w:rsidR="00013400" w:rsidRDefault="00013400" w:rsidP="005A56F8"/>
    <w:p w14:paraId="26033E15" w14:textId="77777777" w:rsidR="00013400" w:rsidRDefault="00013400" w:rsidP="005A56F8"/>
    <w:p w14:paraId="657177D4" w14:textId="77777777" w:rsidR="00013400" w:rsidRDefault="00013400" w:rsidP="005A56F8"/>
    <w:p w14:paraId="4D0EF5CD" w14:textId="77777777" w:rsidR="00013400" w:rsidRDefault="00013400" w:rsidP="005A56F8"/>
    <w:p w14:paraId="51F8A7FE" w14:textId="77777777" w:rsidR="00013400" w:rsidRDefault="00013400" w:rsidP="005A56F8"/>
    <w:p w14:paraId="4B51920A" w14:textId="77777777" w:rsidR="00013400" w:rsidRDefault="00013400" w:rsidP="005A56F8"/>
    <w:p w14:paraId="135C7083" w14:textId="77777777" w:rsidR="00013400" w:rsidRDefault="00013400" w:rsidP="005A56F8"/>
    <w:p w14:paraId="5C551420" w14:textId="77777777" w:rsidR="00013400" w:rsidRDefault="00013400" w:rsidP="005A56F8"/>
    <w:p w14:paraId="46F1F4DA" w14:textId="77777777" w:rsidR="00013400" w:rsidRDefault="00013400" w:rsidP="005A56F8"/>
    <w:p w14:paraId="4B4B383F" w14:textId="77777777" w:rsidR="00013400" w:rsidRDefault="00013400" w:rsidP="005A56F8"/>
    <w:p w14:paraId="1FB995B1" w14:textId="77777777" w:rsidR="00013400" w:rsidRDefault="00013400" w:rsidP="005A56F8"/>
    <w:p w14:paraId="2DB061BF" w14:textId="77777777" w:rsidR="00013400" w:rsidRDefault="00013400" w:rsidP="005A56F8"/>
    <w:p w14:paraId="62A2A9F0" w14:textId="77777777" w:rsidR="00013400" w:rsidRDefault="00013400" w:rsidP="005A56F8"/>
    <w:p w14:paraId="155E35F4" w14:textId="77777777" w:rsidR="00013400" w:rsidRDefault="00013400" w:rsidP="005A56F8"/>
    <w:p w14:paraId="5A489C58" w14:textId="77777777" w:rsidR="00013400" w:rsidRDefault="00013400" w:rsidP="005A56F8"/>
    <w:p w14:paraId="2EA2B97B" w14:textId="77777777" w:rsidR="00013400" w:rsidRDefault="00013400" w:rsidP="005A56F8"/>
    <w:p w14:paraId="33B27189" w14:textId="77777777" w:rsidR="00013400" w:rsidRDefault="00013400" w:rsidP="005A56F8"/>
    <w:p w14:paraId="5FBA640B" w14:textId="77777777" w:rsidR="00013400" w:rsidRDefault="00013400" w:rsidP="005A56F8"/>
    <w:p w14:paraId="0C9CDA95" w14:textId="77777777" w:rsidR="00013400" w:rsidRDefault="00013400" w:rsidP="005A56F8"/>
    <w:p w14:paraId="787A3EC6" w14:textId="77777777" w:rsidR="00013400" w:rsidRDefault="00013400" w:rsidP="005A56F8"/>
    <w:p w14:paraId="04C71810" w14:textId="77777777" w:rsidR="00013400" w:rsidRDefault="00013400" w:rsidP="005A56F8"/>
    <w:p w14:paraId="64F2C11A" w14:textId="77777777" w:rsidR="00013400" w:rsidRDefault="00013400" w:rsidP="005A56F8"/>
    <w:p w14:paraId="4FE6F17D" w14:textId="77777777" w:rsidR="00013400" w:rsidRDefault="00013400" w:rsidP="005A56F8"/>
    <w:p w14:paraId="69CB2997" w14:textId="77777777" w:rsidR="00013400" w:rsidRDefault="00013400" w:rsidP="005A56F8"/>
    <w:p w14:paraId="32077640" w14:textId="77777777" w:rsidR="00013400" w:rsidRDefault="00013400" w:rsidP="005A56F8"/>
    <w:p w14:paraId="63503A68" w14:textId="77777777" w:rsidR="00013400" w:rsidRDefault="00013400" w:rsidP="005A56F8"/>
    <w:p w14:paraId="17DD9AB9" w14:textId="77777777" w:rsidR="00013400" w:rsidRDefault="00013400" w:rsidP="005A56F8"/>
    <w:p w14:paraId="2B85771C" w14:textId="77777777" w:rsidR="00013400" w:rsidRDefault="00013400" w:rsidP="005A56F8"/>
    <w:p w14:paraId="3A374716" w14:textId="77777777" w:rsidR="00013400" w:rsidRDefault="00013400" w:rsidP="005A56F8"/>
    <w:p w14:paraId="75AEEFA1" w14:textId="77777777" w:rsidR="00013400" w:rsidRDefault="00013400" w:rsidP="005A56F8"/>
    <w:p w14:paraId="532BEF1E" w14:textId="77777777" w:rsidR="00013400" w:rsidRDefault="00013400" w:rsidP="005A56F8"/>
    <w:p w14:paraId="57814703" w14:textId="77777777" w:rsidR="00013400" w:rsidRDefault="00013400" w:rsidP="005A56F8"/>
    <w:p w14:paraId="158E1443" w14:textId="77777777" w:rsidR="00013400" w:rsidRDefault="00013400" w:rsidP="005A56F8"/>
    <w:p w14:paraId="06ABFD79" w14:textId="77777777" w:rsidR="00013400" w:rsidRDefault="00013400" w:rsidP="005A56F8"/>
    <w:p w14:paraId="0F27C81A" w14:textId="77777777" w:rsidR="00013400" w:rsidRDefault="00013400" w:rsidP="005A56F8"/>
    <w:p w14:paraId="04344951" w14:textId="77777777" w:rsidR="00013400" w:rsidRDefault="00013400" w:rsidP="005A56F8"/>
    <w:p w14:paraId="64ED60EB" w14:textId="77777777" w:rsidR="00013400" w:rsidRDefault="00013400" w:rsidP="005A56F8"/>
    <w:p w14:paraId="01AC15EE" w14:textId="77777777" w:rsidR="00013400" w:rsidRDefault="00013400" w:rsidP="005A56F8"/>
    <w:p w14:paraId="41D1F6EB" w14:textId="77777777" w:rsidR="00013400" w:rsidRDefault="00013400" w:rsidP="005A56F8"/>
    <w:p w14:paraId="2EFA7CB3" w14:textId="77777777" w:rsidR="00013400" w:rsidRDefault="00013400" w:rsidP="005A56F8"/>
    <w:p w14:paraId="5A8EBC03" w14:textId="77777777" w:rsidR="00013400" w:rsidRDefault="00013400" w:rsidP="005A56F8"/>
    <w:p w14:paraId="30CFA8E4" w14:textId="77777777" w:rsidR="00013400" w:rsidRDefault="00013400" w:rsidP="005A56F8"/>
    <w:p w14:paraId="298EF897" w14:textId="77777777" w:rsidR="00013400" w:rsidRDefault="00013400" w:rsidP="005A56F8"/>
    <w:p w14:paraId="6CE37073" w14:textId="77777777" w:rsidR="00013400" w:rsidRDefault="00013400" w:rsidP="005A56F8"/>
    <w:p w14:paraId="6C5DE36F" w14:textId="77777777" w:rsidR="00013400" w:rsidRDefault="00013400" w:rsidP="005A56F8"/>
    <w:p w14:paraId="68EB1CAC" w14:textId="77777777" w:rsidR="00013400" w:rsidRDefault="00013400" w:rsidP="005A56F8"/>
    <w:p w14:paraId="1EB7DC5C" w14:textId="77777777" w:rsidR="00013400" w:rsidRDefault="00013400" w:rsidP="005A56F8"/>
    <w:p w14:paraId="0E8D8227" w14:textId="77777777" w:rsidR="00013400" w:rsidRDefault="00013400" w:rsidP="005A56F8"/>
    <w:p w14:paraId="65C6C5A4" w14:textId="77777777" w:rsidR="00013400" w:rsidRDefault="00013400" w:rsidP="005A56F8"/>
    <w:p w14:paraId="15991C9E" w14:textId="77777777" w:rsidR="00013400" w:rsidRDefault="00013400" w:rsidP="005A56F8"/>
    <w:p w14:paraId="2DEB8C6D" w14:textId="77777777" w:rsidR="00013400" w:rsidRDefault="00013400" w:rsidP="005A56F8"/>
    <w:p w14:paraId="4076FFD3" w14:textId="77777777" w:rsidR="00013400" w:rsidRDefault="00013400" w:rsidP="005A56F8"/>
    <w:p w14:paraId="30410D68" w14:textId="77777777" w:rsidR="00013400" w:rsidRDefault="00013400" w:rsidP="005A56F8"/>
    <w:p w14:paraId="4AAC1AC2" w14:textId="77777777" w:rsidR="00013400" w:rsidRDefault="00013400" w:rsidP="005A56F8"/>
    <w:p w14:paraId="478B655C" w14:textId="77777777" w:rsidR="00013400" w:rsidRDefault="00013400" w:rsidP="005A56F8"/>
    <w:p w14:paraId="49BC4EF1" w14:textId="77777777" w:rsidR="00013400" w:rsidRDefault="00013400" w:rsidP="005A56F8"/>
    <w:p w14:paraId="582D4931" w14:textId="77777777" w:rsidR="00013400" w:rsidRDefault="00013400" w:rsidP="005A56F8"/>
    <w:p w14:paraId="5C5DCE3E" w14:textId="77777777" w:rsidR="00013400" w:rsidRDefault="00013400" w:rsidP="005A56F8"/>
    <w:p w14:paraId="15BDFA84" w14:textId="77777777" w:rsidR="00013400" w:rsidRDefault="00013400" w:rsidP="005A56F8"/>
    <w:p w14:paraId="34405333" w14:textId="77777777" w:rsidR="00013400" w:rsidRDefault="00013400" w:rsidP="005A56F8"/>
    <w:p w14:paraId="22C49CAD" w14:textId="77777777" w:rsidR="00013400" w:rsidRDefault="00013400" w:rsidP="005A56F8"/>
    <w:p w14:paraId="6BBB67D2" w14:textId="77777777" w:rsidR="00013400" w:rsidRDefault="00013400" w:rsidP="005A56F8"/>
    <w:p w14:paraId="0F8ACE5D" w14:textId="77777777" w:rsidR="00013400" w:rsidRDefault="00013400" w:rsidP="005A56F8"/>
    <w:p w14:paraId="5B1B8EFD" w14:textId="77777777" w:rsidR="00013400" w:rsidRDefault="00013400" w:rsidP="005A56F8"/>
    <w:p w14:paraId="4B496B82" w14:textId="77777777" w:rsidR="00013400" w:rsidRDefault="00013400" w:rsidP="005A56F8"/>
    <w:p w14:paraId="5AAE2DC5" w14:textId="77777777" w:rsidR="00013400" w:rsidRDefault="00013400" w:rsidP="005A56F8"/>
    <w:p w14:paraId="671ECCB5" w14:textId="77777777" w:rsidR="00013400" w:rsidRDefault="00013400" w:rsidP="005A56F8"/>
    <w:p w14:paraId="23A03C68" w14:textId="77777777" w:rsidR="00013400" w:rsidRDefault="00013400" w:rsidP="005A56F8"/>
    <w:p w14:paraId="553A36E6" w14:textId="77777777" w:rsidR="00013400" w:rsidRDefault="00013400" w:rsidP="005A56F8"/>
    <w:p w14:paraId="3558FC95" w14:textId="77777777" w:rsidR="00013400" w:rsidRDefault="00013400" w:rsidP="005A56F8"/>
    <w:p w14:paraId="31DEB09A" w14:textId="77777777" w:rsidR="00013400" w:rsidRDefault="00013400" w:rsidP="005A56F8"/>
    <w:p w14:paraId="4729E0EE" w14:textId="77777777" w:rsidR="00013400" w:rsidRDefault="00013400" w:rsidP="005A56F8"/>
    <w:p w14:paraId="2CA6F443" w14:textId="77777777" w:rsidR="00013400" w:rsidRDefault="00013400" w:rsidP="005A56F8"/>
    <w:p w14:paraId="1BF5741A" w14:textId="77777777" w:rsidR="00013400" w:rsidRDefault="00013400"/>
    <w:p w14:paraId="3273C10B" w14:textId="77777777" w:rsidR="00013400" w:rsidRDefault="00013400" w:rsidP="006615D6"/>
    <w:p w14:paraId="1DC1944C" w14:textId="77777777" w:rsidR="00013400" w:rsidRDefault="00013400" w:rsidP="006615D6"/>
    <w:p w14:paraId="2662DE29" w14:textId="77777777" w:rsidR="00013400" w:rsidRDefault="00013400" w:rsidP="006615D6"/>
    <w:p w14:paraId="39F1875D" w14:textId="77777777" w:rsidR="00013400" w:rsidRDefault="00013400" w:rsidP="006B0C83"/>
    <w:p w14:paraId="01E2C4AB" w14:textId="77777777" w:rsidR="00013400" w:rsidRDefault="00013400" w:rsidP="006B0C83"/>
    <w:p w14:paraId="3066F576" w14:textId="77777777" w:rsidR="00013400" w:rsidRDefault="00013400"/>
    <w:p w14:paraId="6887FD24" w14:textId="77777777" w:rsidR="00013400" w:rsidRDefault="00013400" w:rsidP="00440BC8"/>
    <w:p w14:paraId="61098661" w14:textId="77777777" w:rsidR="00013400" w:rsidRDefault="00013400" w:rsidP="00440BC8"/>
    <w:p w14:paraId="1906E607" w14:textId="77777777" w:rsidR="00013400" w:rsidRDefault="00013400" w:rsidP="00BF2F6B"/>
  </w:endnote>
  <w:endnote w:type="continuationSeparator" w:id="0">
    <w:p w14:paraId="4AB183CA" w14:textId="77777777" w:rsidR="00013400" w:rsidRPr="00BB1053" w:rsidRDefault="00013400" w:rsidP="005A56F8">
      <w:pPr>
        <w:pStyle w:val="aff5"/>
      </w:pPr>
    </w:p>
    <w:p w14:paraId="1719BE9E" w14:textId="77777777" w:rsidR="00013400" w:rsidRDefault="00013400" w:rsidP="005A56F8"/>
    <w:p w14:paraId="51B26BE5" w14:textId="77777777" w:rsidR="00013400" w:rsidRDefault="00013400" w:rsidP="005A56F8"/>
    <w:p w14:paraId="44E20862" w14:textId="77777777" w:rsidR="00013400" w:rsidRDefault="00013400" w:rsidP="005A56F8"/>
    <w:p w14:paraId="2E68696D" w14:textId="77777777" w:rsidR="00013400" w:rsidRDefault="00013400" w:rsidP="005A56F8"/>
    <w:p w14:paraId="76A13B8F" w14:textId="77777777" w:rsidR="00013400" w:rsidRDefault="00013400" w:rsidP="005A56F8"/>
    <w:p w14:paraId="2276C94C" w14:textId="77777777" w:rsidR="00013400" w:rsidRDefault="00013400" w:rsidP="005A56F8"/>
    <w:p w14:paraId="42153543" w14:textId="77777777" w:rsidR="00013400" w:rsidRDefault="00013400" w:rsidP="005A56F8"/>
    <w:p w14:paraId="42A91E36" w14:textId="77777777" w:rsidR="00013400" w:rsidRDefault="00013400" w:rsidP="005A56F8"/>
    <w:p w14:paraId="6CF8D368" w14:textId="77777777" w:rsidR="00013400" w:rsidRDefault="00013400" w:rsidP="005A56F8"/>
    <w:p w14:paraId="20D33C29" w14:textId="77777777" w:rsidR="00013400" w:rsidRDefault="00013400" w:rsidP="005A56F8"/>
    <w:p w14:paraId="62B7C2A4" w14:textId="77777777" w:rsidR="00013400" w:rsidRDefault="00013400" w:rsidP="005A56F8"/>
    <w:p w14:paraId="3EB2EDF0" w14:textId="77777777" w:rsidR="00013400" w:rsidRDefault="00013400" w:rsidP="005A56F8"/>
    <w:p w14:paraId="715EDA4A" w14:textId="77777777" w:rsidR="00013400" w:rsidRDefault="00013400" w:rsidP="005A56F8"/>
    <w:p w14:paraId="5EE93B5F" w14:textId="77777777" w:rsidR="00013400" w:rsidRDefault="00013400" w:rsidP="005A56F8"/>
    <w:p w14:paraId="34979A55" w14:textId="77777777" w:rsidR="00013400" w:rsidRDefault="00013400" w:rsidP="005A56F8"/>
    <w:p w14:paraId="37087B28" w14:textId="77777777" w:rsidR="00013400" w:rsidRDefault="00013400" w:rsidP="005A56F8"/>
    <w:p w14:paraId="5B6983EC" w14:textId="77777777" w:rsidR="00013400" w:rsidRDefault="00013400" w:rsidP="005A56F8"/>
    <w:p w14:paraId="79F6DF21" w14:textId="77777777" w:rsidR="00013400" w:rsidRDefault="00013400" w:rsidP="005A56F8"/>
    <w:p w14:paraId="0EDAF27F" w14:textId="77777777" w:rsidR="00013400" w:rsidRDefault="00013400" w:rsidP="005A56F8"/>
    <w:p w14:paraId="0095AF35" w14:textId="77777777" w:rsidR="00013400" w:rsidRDefault="00013400" w:rsidP="005A56F8"/>
    <w:p w14:paraId="096F3928" w14:textId="77777777" w:rsidR="00013400" w:rsidRDefault="00013400" w:rsidP="005A56F8"/>
    <w:p w14:paraId="0AF07027" w14:textId="77777777" w:rsidR="00013400" w:rsidRDefault="00013400" w:rsidP="005A56F8"/>
    <w:p w14:paraId="450B451F" w14:textId="77777777" w:rsidR="00013400" w:rsidRDefault="00013400" w:rsidP="005A56F8"/>
    <w:p w14:paraId="5C679A41" w14:textId="77777777" w:rsidR="00013400" w:rsidRDefault="00013400" w:rsidP="005A56F8"/>
    <w:p w14:paraId="0D9585A2" w14:textId="77777777" w:rsidR="00013400" w:rsidRDefault="00013400" w:rsidP="005A56F8"/>
    <w:p w14:paraId="3C345F69" w14:textId="77777777" w:rsidR="00013400" w:rsidRDefault="00013400" w:rsidP="005A56F8"/>
    <w:p w14:paraId="403D0487" w14:textId="77777777" w:rsidR="00013400" w:rsidRDefault="00013400" w:rsidP="005A56F8"/>
    <w:p w14:paraId="7FE39085" w14:textId="77777777" w:rsidR="00013400" w:rsidRDefault="00013400" w:rsidP="005A56F8"/>
    <w:p w14:paraId="582C4A95" w14:textId="77777777" w:rsidR="00013400" w:rsidRDefault="00013400" w:rsidP="005A56F8"/>
    <w:p w14:paraId="3636112B" w14:textId="77777777" w:rsidR="00013400" w:rsidRDefault="00013400" w:rsidP="005A56F8"/>
    <w:p w14:paraId="533D6CB2" w14:textId="77777777" w:rsidR="00013400" w:rsidRDefault="00013400" w:rsidP="005A56F8"/>
    <w:p w14:paraId="767FCCD7" w14:textId="77777777" w:rsidR="00013400" w:rsidRDefault="00013400" w:rsidP="005A56F8"/>
    <w:p w14:paraId="1FE24EB1" w14:textId="77777777" w:rsidR="00013400" w:rsidRDefault="00013400" w:rsidP="005A56F8"/>
    <w:p w14:paraId="47F19612" w14:textId="77777777" w:rsidR="00013400" w:rsidRDefault="00013400" w:rsidP="005A56F8"/>
    <w:p w14:paraId="1A170C1B" w14:textId="77777777" w:rsidR="00013400" w:rsidRDefault="00013400" w:rsidP="005A56F8"/>
    <w:p w14:paraId="013819F1" w14:textId="77777777" w:rsidR="00013400" w:rsidRDefault="00013400" w:rsidP="005A56F8"/>
    <w:p w14:paraId="6047D385" w14:textId="77777777" w:rsidR="00013400" w:rsidRDefault="00013400" w:rsidP="005A56F8"/>
    <w:p w14:paraId="3E8A6C29" w14:textId="77777777" w:rsidR="00013400" w:rsidRDefault="00013400" w:rsidP="005A56F8"/>
    <w:p w14:paraId="5F6433D7" w14:textId="77777777" w:rsidR="00013400" w:rsidRDefault="00013400" w:rsidP="005A56F8"/>
    <w:p w14:paraId="22259BDE" w14:textId="77777777" w:rsidR="00013400" w:rsidRDefault="00013400" w:rsidP="005A56F8"/>
    <w:p w14:paraId="17D9688C" w14:textId="77777777" w:rsidR="00013400" w:rsidRDefault="00013400" w:rsidP="005A56F8"/>
    <w:p w14:paraId="0A8C6E9F" w14:textId="77777777" w:rsidR="00013400" w:rsidRDefault="00013400" w:rsidP="005A56F8"/>
    <w:p w14:paraId="487C803C" w14:textId="77777777" w:rsidR="00013400" w:rsidRDefault="00013400" w:rsidP="005A56F8"/>
    <w:p w14:paraId="6B5059A8" w14:textId="77777777" w:rsidR="00013400" w:rsidRDefault="00013400" w:rsidP="005A56F8"/>
    <w:p w14:paraId="048C7666" w14:textId="77777777" w:rsidR="00013400" w:rsidRDefault="00013400" w:rsidP="005A56F8"/>
    <w:p w14:paraId="1BA6DDFB" w14:textId="77777777" w:rsidR="00013400" w:rsidRDefault="00013400" w:rsidP="005A56F8"/>
    <w:p w14:paraId="6B9E9F20" w14:textId="77777777" w:rsidR="00013400" w:rsidRDefault="00013400" w:rsidP="005A56F8"/>
    <w:p w14:paraId="3F4B90A0" w14:textId="77777777" w:rsidR="00013400" w:rsidRDefault="00013400" w:rsidP="005A56F8"/>
    <w:p w14:paraId="50F829A8" w14:textId="77777777" w:rsidR="00013400" w:rsidRDefault="00013400" w:rsidP="005A56F8"/>
    <w:p w14:paraId="5B630292" w14:textId="77777777" w:rsidR="00013400" w:rsidRDefault="00013400" w:rsidP="005A56F8"/>
    <w:p w14:paraId="00669481" w14:textId="77777777" w:rsidR="00013400" w:rsidRDefault="00013400" w:rsidP="005A56F8"/>
    <w:p w14:paraId="7A5BB6D5" w14:textId="77777777" w:rsidR="00013400" w:rsidRDefault="00013400" w:rsidP="005A56F8"/>
    <w:p w14:paraId="2B81FC66" w14:textId="77777777" w:rsidR="00013400" w:rsidRDefault="00013400" w:rsidP="005A56F8"/>
    <w:p w14:paraId="34BC9006" w14:textId="77777777" w:rsidR="00013400" w:rsidRDefault="00013400" w:rsidP="005A56F8"/>
    <w:p w14:paraId="40EE0E25" w14:textId="77777777" w:rsidR="00013400" w:rsidRDefault="00013400" w:rsidP="005A56F8"/>
    <w:p w14:paraId="07A184BA" w14:textId="77777777" w:rsidR="00013400" w:rsidRDefault="00013400" w:rsidP="005A56F8"/>
    <w:p w14:paraId="5A6D7A88" w14:textId="77777777" w:rsidR="00013400" w:rsidRDefault="00013400" w:rsidP="005A56F8"/>
    <w:p w14:paraId="35029EA1" w14:textId="77777777" w:rsidR="00013400" w:rsidRDefault="00013400" w:rsidP="005A56F8"/>
    <w:p w14:paraId="408C5D8E" w14:textId="77777777" w:rsidR="00013400" w:rsidRDefault="00013400" w:rsidP="005A56F8"/>
    <w:p w14:paraId="63EDECF8" w14:textId="77777777" w:rsidR="00013400" w:rsidRDefault="00013400" w:rsidP="005A56F8"/>
    <w:p w14:paraId="39A8E4E0" w14:textId="77777777" w:rsidR="00013400" w:rsidRDefault="00013400" w:rsidP="005A56F8"/>
    <w:p w14:paraId="1F6125BE" w14:textId="77777777" w:rsidR="00013400" w:rsidRDefault="00013400" w:rsidP="005A56F8"/>
    <w:p w14:paraId="6CF19E9F" w14:textId="77777777" w:rsidR="00013400" w:rsidRDefault="00013400" w:rsidP="005A56F8"/>
    <w:p w14:paraId="0C5F273C" w14:textId="77777777" w:rsidR="00013400" w:rsidRDefault="00013400" w:rsidP="005A56F8"/>
    <w:p w14:paraId="3970EACF" w14:textId="77777777" w:rsidR="00013400" w:rsidRDefault="00013400" w:rsidP="005A56F8"/>
    <w:p w14:paraId="3BECE203" w14:textId="77777777" w:rsidR="00013400" w:rsidRDefault="00013400" w:rsidP="005A56F8"/>
    <w:p w14:paraId="09A76CA1" w14:textId="77777777" w:rsidR="00013400" w:rsidRDefault="00013400" w:rsidP="005A56F8"/>
    <w:p w14:paraId="76FF004D" w14:textId="77777777" w:rsidR="00013400" w:rsidRDefault="00013400" w:rsidP="005A56F8"/>
    <w:p w14:paraId="2FBB836F" w14:textId="77777777" w:rsidR="00013400" w:rsidRDefault="00013400" w:rsidP="005A56F8"/>
    <w:p w14:paraId="47ADFDBC" w14:textId="77777777" w:rsidR="00013400" w:rsidRDefault="00013400" w:rsidP="005A56F8"/>
    <w:p w14:paraId="78EBE8EA" w14:textId="77777777" w:rsidR="00013400" w:rsidRDefault="00013400" w:rsidP="005A56F8"/>
    <w:p w14:paraId="0D534E20" w14:textId="77777777" w:rsidR="00013400" w:rsidRDefault="00013400" w:rsidP="005A56F8"/>
    <w:p w14:paraId="4FE8D181" w14:textId="77777777" w:rsidR="00013400" w:rsidRDefault="00013400" w:rsidP="005A56F8"/>
    <w:p w14:paraId="31BA1E53" w14:textId="77777777" w:rsidR="00013400" w:rsidRDefault="00013400" w:rsidP="005A56F8"/>
    <w:p w14:paraId="4C2A3589" w14:textId="77777777" w:rsidR="00013400" w:rsidRDefault="00013400" w:rsidP="005A56F8"/>
    <w:p w14:paraId="0A54AB61" w14:textId="77777777" w:rsidR="00013400" w:rsidRDefault="00013400" w:rsidP="005A56F8"/>
    <w:p w14:paraId="6D3F5D36" w14:textId="77777777" w:rsidR="00013400" w:rsidRDefault="00013400" w:rsidP="005A56F8"/>
    <w:p w14:paraId="32E7CA91" w14:textId="77777777" w:rsidR="00013400" w:rsidRDefault="00013400" w:rsidP="005A56F8"/>
    <w:p w14:paraId="0152F086" w14:textId="77777777" w:rsidR="00013400" w:rsidRDefault="00013400" w:rsidP="005A56F8"/>
    <w:p w14:paraId="65E201F8" w14:textId="77777777" w:rsidR="00013400" w:rsidRDefault="00013400" w:rsidP="005A56F8"/>
    <w:p w14:paraId="2A727744" w14:textId="77777777" w:rsidR="00013400" w:rsidRDefault="00013400" w:rsidP="005A56F8"/>
    <w:p w14:paraId="0456276D" w14:textId="77777777" w:rsidR="00013400" w:rsidRDefault="00013400" w:rsidP="005A56F8"/>
    <w:p w14:paraId="78332B27" w14:textId="77777777" w:rsidR="00013400" w:rsidRDefault="00013400" w:rsidP="005A56F8"/>
    <w:p w14:paraId="5E0B7DF6" w14:textId="77777777" w:rsidR="00013400" w:rsidRDefault="00013400" w:rsidP="005A56F8"/>
    <w:p w14:paraId="79EC3DE0" w14:textId="77777777" w:rsidR="00013400" w:rsidRDefault="00013400" w:rsidP="005A56F8"/>
    <w:p w14:paraId="770EAFB6" w14:textId="77777777" w:rsidR="00013400" w:rsidRDefault="00013400" w:rsidP="005A56F8"/>
    <w:p w14:paraId="0977C458" w14:textId="77777777" w:rsidR="00013400" w:rsidRDefault="00013400" w:rsidP="005A56F8"/>
    <w:p w14:paraId="52B414BF" w14:textId="77777777" w:rsidR="00013400" w:rsidRDefault="00013400" w:rsidP="005A56F8"/>
    <w:p w14:paraId="618CC6BD" w14:textId="77777777" w:rsidR="00013400" w:rsidRDefault="00013400" w:rsidP="005A56F8"/>
    <w:p w14:paraId="70B13B51" w14:textId="77777777" w:rsidR="00013400" w:rsidRDefault="00013400" w:rsidP="005A56F8"/>
    <w:p w14:paraId="5A3D7987" w14:textId="77777777" w:rsidR="00013400" w:rsidRDefault="00013400" w:rsidP="005A56F8"/>
    <w:p w14:paraId="036C077D" w14:textId="77777777" w:rsidR="00013400" w:rsidRDefault="00013400" w:rsidP="005A56F8"/>
    <w:p w14:paraId="6267F8E9" w14:textId="77777777" w:rsidR="00013400" w:rsidRDefault="00013400" w:rsidP="005A56F8"/>
    <w:p w14:paraId="49C4ECD1" w14:textId="77777777" w:rsidR="00013400" w:rsidRDefault="00013400" w:rsidP="005A56F8"/>
    <w:p w14:paraId="22BDF687" w14:textId="77777777" w:rsidR="00013400" w:rsidRDefault="00013400" w:rsidP="005A56F8"/>
    <w:p w14:paraId="6CA76265" w14:textId="77777777" w:rsidR="00013400" w:rsidRDefault="00013400" w:rsidP="005A56F8"/>
    <w:p w14:paraId="6C76B639" w14:textId="77777777" w:rsidR="00013400" w:rsidRDefault="00013400" w:rsidP="005A56F8"/>
    <w:p w14:paraId="21399A86" w14:textId="77777777" w:rsidR="00013400" w:rsidRDefault="00013400" w:rsidP="005A56F8"/>
    <w:p w14:paraId="39E9DD39" w14:textId="77777777" w:rsidR="00013400" w:rsidRDefault="00013400" w:rsidP="005A56F8"/>
    <w:p w14:paraId="5BD8A5AD" w14:textId="77777777" w:rsidR="00013400" w:rsidRDefault="00013400" w:rsidP="005A56F8"/>
    <w:p w14:paraId="2158D31D" w14:textId="77777777" w:rsidR="00013400" w:rsidRDefault="00013400" w:rsidP="005A56F8"/>
    <w:p w14:paraId="67A7BD46" w14:textId="77777777" w:rsidR="00013400" w:rsidRDefault="00013400" w:rsidP="005A56F8"/>
    <w:p w14:paraId="29151A0C" w14:textId="77777777" w:rsidR="00013400" w:rsidRDefault="00013400" w:rsidP="005A56F8"/>
    <w:p w14:paraId="2994FC40" w14:textId="77777777" w:rsidR="00013400" w:rsidRDefault="00013400" w:rsidP="005A56F8"/>
    <w:p w14:paraId="539DFE70" w14:textId="77777777" w:rsidR="00013400" w:rsidRDefault="00013400" w:rsidP="005A56F8"/>
    <w:p w14:paraId="6F36EAB2" w14:textId="77777777" w:rsidR="00013400" w:rsidRDefault="00013400" w:rsidP="005A56F8"/>
    <w:p w14:paraId="28D6B0F7" w14:textId="77777777" w:rsidR="00013400" w:rsidRDefault="00013400" w:rsidP="005A56F8"/>
    <w:p w14:paraId="4F4FC8C6" w14:textId="77777777" w:rsidR="00013400" w:rsidRDefault="00013400" w:rsidP="005A56F8"/>
    <w:p w14:paraId="42D633FD" w14:textId="77777777" w:rsidR="00013400" w:rsidRDefault="00013400" w:rsidP="005A56F8"/>
    <w:p w14:paraId="2E954581" w14:textId="77777777" w:rsidR="00013400" w:rsidRDefault="00013400" w:rsidP="005A56F8"/>
    <w:p w14:paraId="2F98427A" w14:textId="77777777" w:rsidR="00013400" w:rsidRDefault="00013400" w:rsidP="005A56F8"/>
    <w:p w14:paraId="7F3B0946" w14:textId="77777777" w:rsidR="00013400" w:rsidRDefault="00013400" w:rsidP="005A56F8"/>
    <w:p w14:paraId="16DFC329" w14:textId="77777777" w:rsidR="00013400" w:rsidRDefault="00013400" w:rsidP="005A56F8"/>
    <w:p w14:paraId="214EB1C5" w14:textId="77777777" w:rsidR="00013400" w:rsidRDefault="00013400" w:rsidP="005A56F8"/>
    <w:p w14:paraId="63069D0B" w14:textId="77777777" w:rsidR="00013400" w:rsidRDefault="00013400" w:rsidP="005A56F8"/>
    <w:p w14:paraId="0FC39DF8" w14:textId="77777777" w:rsidR="00013400" w:rsidRDefault="00013400" w:rsidP="005A56F8"/>
    <w:p w14:paraId="5E8FE6F1" w14:textId="77777777" w:rsidR="00013400" w:rsidRDefault="00013400" w:rsidP="005A56F8"/>
    <w:p w14:paraId="519BA010" w14:textId="77777777" w:rsidR="00013400" w:rsidRDefault="00013400" w:rsidP="005A56F8"/>
    <w:p w14:paraId="5A5870F5" w14:textId="77777777" w:rsidR="00013400" w:rsidRDefault="00013400" w:rsidP="005A56F8"/>
    <w:p w14:paraId="0DF25D78" w14:textId="77777777" w:rsidR="00013400" w:rsidRDefault="00013400" w:rsidP="005A56F8"/>
    <w:p w14:paraId="25F87EBD" w14:textId="77777777" w:rsidR="00013400" w:rsidRDefault="00013400" w:rsidP="005A56F8"/>
    <w:p w14:paraId="4922F0B3" w14:textId="77777777" w:rsidR="00013400" w:rsidRDefault="00013400" w:rsidP="005A56F8"/>
    <w:p w14:paraId="5C78ED46" w14:textId="77777777" w:rsidR="00013400" w:rsidRDefault="00013400" w:rsidP="005A56F8"/>
    <w:p w14:paraId="26338600" w14:textId="77777777" w:rsidR="00013400" w:rsidRDefault="00013400" w:rsidP="005A56F8"/>
    <w:p w14:paraId="21A8733C" w14:textId="77777777" w:rsidR="00013400" w:rsidRDefault="00013400" w:rsidP="005A56F8"/>
    <w:p w14:paraId="56599857" w14:textId="77777777" w:rsidR="00013400" w:rsidRDefault="00013400" w:rsidP="005A56F8"/>
    <w:p w14:paraId="46362FC0" w14:textId="77777777" w:rsidR="00013400" w:rsidRDefault="00013400" w:rsidP="005A56F8"/>
    <w:p w14:paraId="27D2B30A" w14:textId="77777777" w:rsidR="00013400" w:rsidRDefault="00013400" w:rsidP="005A56F8"/>
    <w:p w14:paraId="592B5BC0" w14:textId="77777777" w:rsidR="00013400" w:rsidRDefault="00013400" w:rsidP="005A56F8"/>
    <w:p w14:paraId="6F6BBBC6" w14:textId="77777777" w:rsidR="00013400" w:rsidRDefault="00013400" w:rsidP="005A56F8"/>
    <w:p w14:paraId="130F91C5" w14:textId="77777777" w:rsidR="00013400" w:rsidRDefault="00013400" w:rsidP="005A56F8"/>
    <w:p w14:paraId="5757E957" w14:textId="77777777" w:rsidR="00013400" w:rsidRDefault="00013400" w:rsidP="005A56F8"/>
    <w:p w14:paraId="629F7FFA" w14:textId="77777777" w:rsidR="00013400" w:rsidRDefault="00013400" w:rsidP="005A56F8"/>
    <w:p w14:paraId="1BFD7DB4" w14:textId="77777777" w:rsidR="00013400" w:rsidRDefault="00013400" w:rsidP="005A56F8"/>
    <w:p w14:paraId="66CC1ABC" w14:textId="77777777" w:rsidR="00013400" w:rsidRDefault="00013400" w:rsidP="005A56F8"/>
    <w:p w14:paraId="3F2A8EEA" w14:textId="77777777" w:rsidR="00013400" w:rsidRDefault="00013400" w:rsidP="005A56F8"/>
    <w:p w14:paraId="5EB98112" w14:textId="77777777" w:rsidR="00013400" w:rsidRDefault="00013400" w:rsidP="005A56F8"/>
    <w:p w14:paraId="0D99761F" w14:textId="77777777" w:rsidR="00013400" w:rsidRDefault="00013400" w:rsidP="005A56F8"/>
    <w:p w14:paraId="535529ED" w14:textId="77777777" w:rsidR="00013400" w:rsidRDefault="00013400" w:rsidP="005A56F8"/>
    <w:p w14:paraId="05363873" w14:textId="77777777" w:rsidR="00013400" w:rsidRDefault="00013400" w:rsidP="005A56F8"/>
    <w:p w14:paraId="0C2054F8" w14:textId="77777777" w:rsidR="00013400" w:rsidRDefault="00013400" w:rsidP="005A56F8"/>
    <w:p w14:paraId="4F68629E" w14:textId="77777777" w:rsidR="00013400" w:rsidRDefault="00013400" w:rsidP="005A56F8"/>
    <w:p w14:paraId="729C2DE6" w14:textId="77777777" w:rsidR="00013400" w:rsidRDefault="00013400" w:rsidP="005A56F8"/>
    <w:p w14:paraId="6C99BCF9" w14:textId="77777777" w:rsidR="00013400" w:rsidRDefault="00013400" w:rsidP="005A56F8"/>
    <w:p w14:paraId="60F3965D" w14:textId="77777777" w:rsidR="00013400" w:rsidRDefault="00013400" w:rsidP="005A56F8"/>
    <w:p w14:paraId="7BDC5C00" w14:textId="77777777" w:rsidR="00013400" w:rsidRDefault="00013400" w:rsidP="005A56F8"/>
    <w:p w14:paraId="4FC2739F" w14:textId="77777777" w:rsidR="00013400" w:rsidRDefault="00013400" w:rsidP="005A56F8"/>
    <w:p w14:paraId="71DA6BE8" w14:textId="77777777" w:rsidR="00013400" w:rsidRDefault="00013400" w:rsidP="005A56F8"/>
    <w:p w14:paraId="636A989E" w14:textId="77777777" w:rsidR="00013400" w:rsidRDefault="00013400" w:rsidP="005A56F8"/>
    <w:p w14:paraId="0B6DD0A0" w14:textId="77777777" w:rsidR="00013400" w:rsidRDefault="00013400" w:rsidP="005A56F8"/>
    <w:p w14:paraId="0EE93AD5" w14:textId="77777777" w:rsidR="00013400" w:rsidRDefault="00013400" w:rsidP="005A56F8"/>
    <w:p w14:paraId="2482B367" w14:textId="77777777" w:rsidR="00013400" w:rsidRDefault="00013400" w:rsidP="005A56F8"/>
    <w:p w14:paraId="45294ED5" w14:textId="77777777" w:rsidR="00013400" w:rsidRDefault="00013400" w:rsidP="005A56F8"/>
    <w:p w14:paraId="5CC2281B" w14:textId="77777777" w:rsidR="00013400" w:rsidRDefault="00013400" w:rsidP="005A56F8"/>
    <w:p w14:paraId="1F896EC6" w14:textId="77777777" w:rsidR="00013400" w:rsidRDefault="00013400" w:rsidP="005A56F8"/>
    <w:p w14:paraId="766B6909" w14:textId="77777777" w:rsidR="00013400" w:rsidRDefault="00013400" w:rsidP="005A56F8"/>
    <w:p w14:paraId="11A96693" w14:textId="77777777" w:rsidR="00013400" w:rsidRDefault="00013400" w:rsidP="005A56F8"/>
    <w:p w14:paraId="2AD0C2E3" w14:textId="77777777" w:rsidR="00013400" w:rsidRDefault="00013400" w:rsidP="005A56F8"/>
    <w:p w14:paraId="25D13BC2" w14:textId="77777777" w:rsidR="00013400" w:rsidRDefault="00013400" w:rsidP="005A56F8"/>
    <w:p w14:paraId="66EE4B47" w14:textId="77777777" w:rsidR="00013400" w:rsidRDefault="00013400" w:rsidP="005A56F8"/>
    <w:p w14:paraId="5ECADFC6" w14:textId="77777777" w:rsidR="00013400" w:rsidRDefault="00013400" w:rsidP="005A56F8"/>
    <w:p w14:paraId="27F787DF" w14:textId="77777777" w:rsidR="00013400" w:rsidRDefault="00013400" w:rsidP="005A56F8"/>
    <w:p w14:paraId="5E2440CA" w14:textId="77777777" w:rsidR="00013400" w:rsidRDefault="00013400" w:rsidP="005A56F8"/>
    <w:p w14:paraId="2FD669DD" w14:textId="77777777" w:rsidR="00013400" w:rsidRDefault="00013400" w:rsidP="005A56F8"/>
    <w:p w14:paraId="4FA80D04" w14:textId="77777777" w:rsidR="00013400" w:rsidRDefault="00013400" w:rsidP="005A56F8"/>
    <w:p w14:paraId="7D082219" w14:textId="77777777" w:rsidR="00013400" w:rsidRDefault="00013400" w:rsidP="005A56F8"/>
    <w:p w14:paraId="3C111C82" w14:textId="77777777" w:rsidR="00013400" w:rsidRDefault="00013400" w:rsidP="005A56F8"/>
    <w:p w14:paraId="777F71C7" w14:textId="77777777" w:rsidR="00013400" w:rsidRDefault="00013400" w:rsidP="005A56F8"/>
    <w:p w14:paraId="6F3CD53A" w14:textId="77777777" w:rsidR="00013400" w:rsidRDefault="00013400" w:rsidP="005A56F8"/>
    <w:p w14:paraId="0BCD0EAE" w14:textId="77777777" w:rsidR="00013400" w:rsidRDefault="00013400" w:rsidP="005A56F8"/>
    <w:p w14:paraId="54B8DF62" w14:textId="77777777" w:rsidR="00013400" w:rsidRDefault="00013400" w:rsidP="005A56F8"/>
    <w:p w14:paraId="535E98F4" w14:textId="77777777" w:rsidR="00013400" w:rsidRDefault="00013400" w:rsidP="005A56F8"/>
    <w:p w14:paraId="6F1EA71F" w14:textId="77777777" w:rsidR="00013400" w:rsidRDefault="00013400" w:rsidP="005A56F8"/>
    <w:p w14:paraId="05FE5257" w14:textId="77777777" w:rsidR="00013400" w:rsidRDefault="00013400" w:rsidP="005A56F8"/>
    <w:p w14:paraId="08A993AC" w14:textId="77777777" w:rsidR="00013400" w:rsidRDefault="00013400" w:rsidP="005A56F8"/>
    <w:p w14:paraId="6C92EC92" w14:textId="77777777" w:rsidR="00013400" w:rsidRDefault="00013400" w:rsidP="005A56F8"/>
    <w:p w14:paraId="5B8A9AFE" w14:textId="77777777" w:rsidR="00013400" w:rsidRDefault="00013400" w:rsidP="005A56F8"/>
    <w:p w14:paraId="6F68E926" w14:textId="77777777" w:rsidR="00013400" w:rsidRDefault="00013400" w:rsidP="005A56F8"/>
    <w:p w14:paraId="26C53FB5" w14:textId="77777777" w:rsidR="00013400" w:rsidRDefault="00013400"/>
    <w:p w14:paraId="7829C19E" w14:textId="77777777" w:rsidR="00013400" w:rsidRDefault="00013400" w:rsidP="006615D6"/>
    <w:p w14:paraId="74F5B372" w14:textId="77777777" w:rsidR="00013400" w:rsidRDefault="00013400" w:rsidP="006615D6"/>
    <w:p w14:paraId="10F20FBB" w14:textId="77777777" w:rsidR="00013400" w:rsidRDefault="00013400" w:rsidP="006615D6"/>
    <w:p w14:paraId="31524164" w14:textId="77777777" w:rsidR="00013400" w:rsidRDefault="00013400" w:rsidP="006B0C83"/>
    <w:p w14:paraId="3BA3659B" w14:textId="77777777" w:rsidR="00013400" w:rsidRDefault="00013400" w:rsidP="006B0C83"/>
    <w:p w14:paraId="2955AF7D" w14:textId="77777777" w:rsidR="00013400" w:rsidRDefault="00013400"/>
    <w:p w14:paraId="07AE29D1" w14:textId="77777777" w:rsidR="00013400" w:rsidRDefault="00013400" w:rsidP="00440BC8"/>
    <w:p w14:paraId="2EBBD9F1" w14:textId="77777777" w:rsidR="00013400" w:rsidRDefault="00013400" w:rsidP="00440BC8"/>
    <w:p w14:paraId="14A07715" w14:textId="77777777" w:rsidR="00013400" w:rsidRDefault="00013400"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5A56F8">
      <w:r>
        <w:separator/>
      </w:r>
    </w:p>
    <w:p w14:paraId="6C8CC185" w14:textId="77777777" w:rsidR="00013400" w:rsidRDefault="00013400" w:rsidP="005A56F8"/>
    <w:p w14:paraId="6EE8EC0C" w14:textId="77777777" w:rsidR="00013400" w:rsidRDefault="00013400" w:rsidP="005A56F8"/>
    <w:p w14:paraId="78B47560" w14:textId="77777777" w:rsidR="00013400" w:rsidRDefault="00013400" w:rsidP="005A56F8"/>
    <w:p w14:paraId="3E07EF2B" w14:textId="77777777" w:rsidR="00013400" w:rsidRDefault="00013400" w:rsidP="005A56F8"/>
    <w:p w14:paraId="516F11DF" w14:textId="77777777" w:rsidR="00013400" w:rsidRDefault="00013400" w:rsidP="005A56F8"/>
    <w:p w14:paraId="2D0D7C44" w14:textId="77777777" w:rsidR="00013400" w:rsidRDefault="00013400" w:rsidP="005A56F8"/>
    <w:p w14:paraId="796517E3" w14:textId="77777777" w:rsidR="00013400" w:rsidRDefault="00013400" w:rsidP="005A56F8"/>
    <w:p w14:paraId="365261D7" w14:textId="77777777" w:rsidR="00013400" w:rsidRDefault="00013400" w:rsidP="005A56F8"/>
    <w:p w14:paraId="1180510C" w14:textId="77777777" w:rsidR="00013400" w:rsidRDefault="00013400" w:rsidP="005A56F8"/>
    <w:p w14:paraId="02B1E7F8" w14:textId="77777777" w:rsidR="00013400" w:rsidRDefault="00013400" w:rsidP="005A56F8"/>
    <w:p w14:paraId="7E1CC7D1" w14:textId="77777777" w:rsidR="00013400" w:rsidRDefault="00013400" w:rsidP="005A56F8"/>
    <w:p w14:paraId="312A9C02" w14:textId="77777777" w:rsidR="00013400" w:rsidRDefault="00013400" w:rsidP="005A56F8"/>
    <w:p w14:paraId="4AAFC5AD" w14:textId="77777777" w:rsidR="00013400" w:rsidRDefault="00013400" w:rsidP="005A56F8"/>
    <w:p w14:paraId="543F6C97" w14:textId="77777777" w:rsidR="00013400" w:rsidRDefault="00013400" w:rsidP="005A56F8"/>
    <w:p w14:paraId="2035C888" w14:textId="77777777" w:rsidR="00013400" w:rsidRDefault="00013400" w:rsidP="005A56F8"/>
    <w:p w14:paraId="4A5ABD8E" w14:textId="77777777" w:rsidR="00013400" w:rsidRDefault="00013400" w:rsidP="005A56F8"/>
    <w:p w14:paraId="1626DA9D" w14:textId="77777777" w:rsidR="00013400" w:rsidRDefault="00013400" w:rsidP="005A56F8"/>
    <w:p w14:paraId="6B9D6D55" w14:textId="77777777" w:rsidR="00013400" w:rsidRDefault="00013400" w:rsidP="005A56F8"/>
    <w:p w14:paraId="11784DD8" w14:textId="77777777" w:rsidR="00013400" w:rsidRDefault="00013400" w:rsidP="005A56F8"/>
    <w:p w14:paraId="4F4F039A" w14:textId="77777777" w:rsidR="00013400" w:rsidRDefault="00013400" w:rsidP="005A56F8"/>
    <w:p w14:paraId="254A0443" w14:textId="77777777" w:rsidR="00013400" w:rsidRDefault="00013400" w:rsidP="005A56F8"/>
    <w:p w14:paraId="23924599" w14:textId="77777777" w:rsidR="00013400" w:rsidRDefault="00013400" w:rsidP="005A56F8"/>
    <w:p w14:paraId="3D84CE75" w14:textId="77777777" w:rsidR="00013400" w:rsidRDefault="00013400" w:rsidP="005A56F8"/>
    <w:p w14:paraId="2AF12A1C" w14:textId="77777777" w:rsidR="00013400" w:rsidRDefault="00013400" w:rsidP="005A56F8"/>
    <w:p w14:paraId="00E93237" w14:textId="77777777" w:rsidR="00013400" w:rsidRDefault="00013400" w:rsidP="005A56F8"/>
    <w:p w14:paraId="0D382ABF" w14:textId="77777777" w:rsidR="00013400" w:rsidRDefault="00013400" w:rsidP="005A56F8"/>
    <w:p w14:paraId="3ECC8ECB" w14:textId="77777777" w:rsidR="00013400" w:rsidRDefault="00013400" w:rsidP="005A56F8"/>
    <w:p w14:paraId="488EE9EF" w14:textId="77777777" w:rsidR="00013400" w:rsidRDefault="00013400" w:rsidP="005A56F8"/>
    <w:p w14:paraId="2DB15270" w14:textId="77777777" w:rsidR="00013400" w:rsidRDefault="00013400" w:rsidP="005A56F8"/>
    <w:p w14:paraId="06B459A6" w14:textId="77777777" w:rsidR="00013400" w:rsidRDefault="00013400" w:rsidP="005A56F8"/>
    <w:p w14:paraId="4FDFE94E" w14:textId="77777777" w:rsidR="00013400" w:rsidRDefault="00013400" w:rsidP="005A56F8"/>
    <w:p w14:paraId="5C06316C" w14:textId="77777777" w:rsidR="00013400" w:rsidRDefault="00013400" w:rsidP="005A56F8"/>
    <w:p w14:paraId="74A2DF23" w14:textId="77777777" w:rsidR="00013400" w:rsidRDefault="00013400" w:rsidP="005A56F8"/>
    <w:p w14:paraId="275738ED" w14:textId="77777777" w:rsidR="00013400" w:rsidRDefault="00013400" w:rsidP="005A56F8"/>
    <w:p w14:paraId="582FB5A3" w14:textId="77777777" w:rsidR="00013400" w:rsidRDefault="00013400" w:rsidP="005A56F8"/>
    <w:p w14:paraId="39580A61" w14:textId="77777777" w:rsidR="00013400" w:rsidRDefault="00013400" w:rsidP="005A56F8"/>
    <w:p w14:paraId="0192EEC1" w14:textId="77777777" w:rsidR="00013400" w:rsidRDefault="00013400" w:rsidP="005A56F8"/>
    <w:p w14:paraId="7CDE0879" w14:textId="77777777" w:rsidR="00013400" w:rsidRDefault="00013400" w:rsidP="005A56F8"/>
    <w:p w14:paraId="6CF80A28" w14:textId="77777777" w:rsidR="00013400" w:rsidRDefault="00013400" w:rsidP="005A56F8"/>
    <w:p w14:paraId="02AAA42F" w14:textId="77777777" w:rsidR="00013400" w:rsidRDefault="00013400" w:rsidP="005A56F8"/>
    <w:p w14:paraId="67695818" w14:textId="77777777" w:rsidR="00013400" w:rsidRDefault="00013400" w:rsidP="005A56F8"/>
    <w:p w14:paraId="4F657353" w14:textId="77777777" w:rsidR="00013400" w:rsidRDefault="00013400" w:rsidP="005A56F8"/>
    <w:p w14:paraId="0206297F" w14:textId="77777777" w:rsidR="00013400" w:rsidRDefault="00013400" w:rsidP="005A56F8"/>
    <w:p w14:paraId="4172A7A8" w14:textId="77777777" w:rsidR="00013400" w:rsidRDefault="00013400" w:rsidP="005A56F8"/>
    <w:p w14:paraId="6696AC8D" w14:textId="77777777" w:rsidR="00013400" w:rsidRDefault="00013400" w:rsidP="005A56F8"/>
    <w:p w14:paraId="3D6689DF" w14:textId="77777777" w:rsidR="00013400" w:rsidRDefault="00013400" w:rsidP="005A56F8"/>
    <w:p w14:paraId="21C3F207" w14:textId="77777777" w:rsidR="00013400" w:rsidRDefault="00013400" w:rsidP="005A56F8"/>
    <w:p w14:paraId="7528AAFD" w14:textId="77777777" w:rsidR="00013400" w:rsidRDefault="00013400" w:rsidP="005A56F8"/>
    <w:p w14:paraId="3434B1CF" w14:textId="77777777" w:rsidR="00013400" w:rsidRDefault="00013400" w:rsidP="005A56F8"/>
    <w:p w14:paraId="64961C74" w14:textId="77777777" w:rsidR="00013400" w:rsidRDefault="00013400" w:rsidP="005A56F8"/>
    <w:p w14:paraId="6DCE6834" w14:textId="77777777" w:rsidR="00013400" w:rsidRDefault="00013400" w:rsidP="005A56F8"/>
    <w:p w14:paraId="22807978" w14:textId="77777777" w:rsidR="00013400" w:rsidRDefault="00013400" w:rsidP="005A56F8"/>
    <w:p w14:paraId="35C0BDB2" w14:textId="77777777" w:rsidR="00013400" w:rsidRDefault="00013400" w:rsidP="005A56F8"/>
    <w:p w14:paraId="3E3A2BFB" w14:textId="77777777" w:rsidR="00013400" w:rsidRDefault="00013400" w:rsidP="005A56F8"/>
    <w:p w14:paraId="58B61F9D" w14:textId="77777777" w:rsidR="00013400" w:rsidRDefault="00013400" w:rsidP="005A56F8"/>
    <w:p w14:paraId="5DE7A54C" w14:textId="77777777" w:rsidR="00013400" w:rsidRDefault="00013400" w:rsidP="005A56F8"/>
    <w:p w14:paraId="1ABD3798" w14:textId="77777777" w:rsidR="00013400" w:rsidRDefault="00013400" w:rsidP="005A56F8"/>
    <w:p w14:paraId="680A73AB" w14:textId="77777777" w:rsidR="00013400" w:rsidRDefault="00013400" w:rsidP="005A56F8"/>
    <w:p w14:paraId="740462D3" w14:textId="77777777" w:rsidR="00013400" w:rsidRDefault="00013400" w:rsidP="005A56F8"/>
    <w:p w14:paraId="67503495" w14:textId="77777777" w:rsidR="00013400" w:rsidRDefault="00013400" w:rsidP="005A56F8"/>
    <w:p w14:paraId="0AFE22C1" w14:textId="77777777" w:rsidR="00013400" w:rsidRDefault="00013400" w:rsidP="005A56F8"/>
    <w:p w14:paraId="52880BCC" w14:textId="77777777" w:rsidR="00013400" w:rsidRDefault="00013400" w:rsidP="005A56F8"/>
    <w:p w14:paraId="4839681A" w14:textId="77777777" w:rsidR="00013400" w:rsidRDefault="00013400" w:rsidP="005A56F8"/>
    <w:p w14:paraId="5D5B82DD" w14:textId="77777777" w:rsidR="00013400" w:rsidRDefault="00013400" w:rsidP="005A56F8"/>
    <w:p w14:paraId="1AB834D3" w14:textId="77777777" w:rsidR="00013400" w:rsidRDefault="00013400" w:rsidP="005A56F8"/>
    <w:p w14:paraId="27CF42A5" w14:textId="77777777" w:rsidR="00013400" w:rsidRDefault="00013400" w:rsidP="005A56F8"/>
    <w:p w14:paraId="553C6C10" w14:textId="77777777" w:rsidR="00013400" w:rsidRDefault="00013400" w:rsidP="005A56F8"/>
    <w:p w14:paraId="0A0A7D87" w14:textId="77777777" w:rsidR="00013400" w:rsidRDefault="00013400" w:rsidP="005A56F8"/>
    <w:p w14:paraId="4F7E641B" w14:textId="77777777" w:rsidR="00013400" w:rsidRDefault="00013400" w:rsidP="005A56F8"/>
    <w:p w14:paraId="3ED34543" w14:textId="77777777" w:rsidR="00013400" w:rsidRDefault="00013400" w:rsidP="005A56F8"/>
    <w:p w14:paraId="4A14F2EE" w14:textId="77777777" w:rsidR="00013400" w:rsidRDefault="00013400" w:rsidP="005A56F8"/>
    <w:p w14:paraId="20B87B44" w14:textId="77777777" w:rsidR="00013400" w:rsidRDefault="00013400" w:rsidP="005A56F8"/>
    <w:p w14:paraId="605D9B45" w14:textId="77777777" w:rsidR="00013400" w:rsidRDefault="00013400" w:rsidP="005A56F8"/>
    <w:p w14:paraId="021A8F6B" w14:textId="77777777" w:rsidR="00013400" w:rsidRDefault="00013400" w:rsidP="005A56F8"/>
    <w:p w14:paraId="4FFCBE2F" w14:textId="77777777" w:rsidR="00013400" w:rsidRDefault="00013400" w:rsidP="005A56F8"/>
    <w:p w14:paraId="2E18E167" w14:textId="77777777" w:rsidR="00013400" w:rsidRDefault="00013400" w:rsidP="005A56F8"/>
    <w:p w14:paraId="0B8BEC1C" w14:textId="77777777" w:rsidR="00013400" w:rsidRDefault="00013400" w:rsidP="005A56F8"/>
    <w:p w14:paraId="11EDB0C9" w14:textId="77777777" w:rsidR="00013400" w:rsidRDefault="00013400" w:rsidP="005A56F8"/>
    <w:p w14:paraId="66A3D4DA" w14:textId="77777777" w:rsidR="00013400" w:rsidRDefault="00013400" w:rsidP="005A56F8"/>
    <w:p w14:paraId="36299420" w14:textId="77777777" w:rsidR="00013400" w:rsidRDefault="00013400" w:rsidP="005A56F8"/>
    <w:p w14:paraId="74245CCC" w14:textId="77777777" w:rsidR="00013400" w:rsidRDefault="00013400" w:rsidP="005A56F8"/>
    <w:p w14:paraId="320901C2" w14:textId="77777777" w:rsidR="00013400" w:rsidRDefault="00013400" w:rsidP="005A56F8"/>
    <w:p w14:paraId="1E954EDD" w14:textId="77777777" w:rsidR="00013400" w:rsidRDefault="00013400" w:rsidP="005A56F8"/>
    <w:p w14:paraId="60FF3087" w14:textId="77777777" w:rsidR="00013400" w:rsidRDefault="00013400" w:rsidP="005A56F8"/>
    <w:p w14:paraId="38F58662" w14:textId="77777777" w:rsidR="00013400" w:rsidRDefault="00013400" w:rsidP="005A56F8"/>
    <w:p w14:paraId="3E312130" w14:textId="77777777" w:rsidR="00013400" w:rsidRDefault="00013400" w:rsidP="005A56F8"/>
    <w:p w14:paraId="7DD30221" w14:textId="77777777" w:rsidR="00013400" w:rsidRDefault="00013400" w:rsidP="005A56F8"/>
    <w:p w14:paraId="2305A812" w14:textId="77777777" w:rsidR="00013400" w:rsidRDefault="00013400" w:rsidP="005A56F8"/>
    <w:p w14:paraId="2B0D8C96" w14:textId="77777777" w:rsidR="00013400" w:rsidRDefault="00013400" w:rsidP="005A56F8"/>
    <w:p w14:paraId="41D72C5C" w14:textId="77777777" w:rsidR="00013400" w:rsidRDefault="00013400" w:rsidP="005A56F8"/>
    <w:p w14:paraId="76CDA567" w14:textId="77777777" w:rsidR="00013400" w:rsidRDefault="00013400" w:rsidP="005A56F8"/>
    <w:p w14:paraId="4A4F5468" w14:textId="77777777" w:rsidR="00013400" w:rsidRDefault="00013400" w:rsidP="005A56F8"/>
    <w:p w14:paraId="6065FA83" w14:textId="77777777" w:rsidR="00013400" w:rsidRDefault="00013400" w:rsidP="005A56F8"/>
    <w:p w14:paraId="43486089" w14:textId="77777777" w:rsidR="00013400" w:rsidRDefault="00013400" w:rsidP="005A56F8"/>
    <w:p w14:paraId="4AAC45A8" w14:textId="77777777" w:rsidR="00013400" w:rsidRDefault="00013400" w:rsidP="005A56F8"/>
    <w:p w14:paraId="4DF9085C" w14:textId="77777777" w:rsidR="00013400" w:rsidRDefault="00013400" w:rsidP="005A56F8"/>
    <w:p w14:paraId="65C29274" w14:textId="77777777" w:rsidR="00013400" w:rsidRDefault="00013400" w:rsidP="005A56F8"/>
    <w:p w14:paraId="74794E98" w14:textId="77777777" w:rsidR="00013400" w:rsidRDefault="00013400" w:rsidP="005A56F8"/>
    <w:p w14:paraId="6CC910FB" w14:textId="77777777" w:rsidR="00013400" w:rsidRDefault="00013400" w:rsidP="005A56F8"/>
    <w:p w14:paraId="789D5F72" w14:textId="77777777" w:rsidR="00013400" w:rsidRDefault="00013400" w:rsidP="005A56F8"/>
    <w:p w14:paraId="486398C4" w14:textId="77777777" w:rsidR="00013400" w:rsidRDefault="00013400" w:rsidP="005A56F8"/>
    <w:p w14:paraId="2FE876E3" w14:textId="77777777" w:rsidR="00013400" w:rsidRDefault="00013400" w:rsidP="005A56F8"/>
    <w:p w14:paraId="0425BA96" w14:textId="77777777" w:rsidR="00013400" w:rsidRDefault="00013400" w:rsidP="005A56F8"/>
    <w:p w14:paraId="3673B0FC" w14:textId="77777777" w:rsidR="00013400" w:rsidRDefault="00013400" w:rsidP="005A56F8"/>
    <w:p w14:paraId="0F5978A2" w14:textId="77777777" w:rsidR="00013400" w:rsidRDefault="00013400" w:rsidP="005A56F8"/>
    <w:p w14:paraId="7675A475" w14:textId="77777777" w:rsidR="00013400" w:rsidRDefault="00013400" w:rsidP="005A56F8"/>
    <w:p w14:paraId="1A3312E5" w14:textId="77777777" w:rsidR="00013400" w:rsidRDefault="00013400" w:rsidP="005A56F8"/>
    <w:p w14:paraId="34688E5E" w14:textId="77777777" w:rsidR="00013400" w:rsidRDefault="00013400" w:rsidP="005A56F8"/>
    <w:p w14:paraId="2A2A8850" w14:textId="77777777" w:rsidR="00013400" w:rsidRDefault="00013400" w:rsidP="005A56F8"/>
    <w:p w14:paraId="3CBC2893" w14:textId="77777777" w:rsidR="00013400" w:rsidRDefault="00013400" w:rsidP="005A56F8"/>
    <w:p w14:paraId="196D5C22" w14:textId="77777777" w:rsidR="00013400" w:rsidRDefault="00013400" w:rsidP="005A56F8"/>
    <w:p w14:paraId="137437D5" w14:textId="77777777" w:rsidR="00013400" w:rsidRDefault="00013400" w:rsidP="005A56F8"/>
    <w:p w14:paraId="6C8E91AF" w14:textId="77777777" w:rsidR="00013400" w:rsidRDefault="00013400" w:rsidP="005A56F8"/>
    <w:p w14:paraId="3477E654" w14:textId="77777777" w:rsidR="00013400" w:rsidRDefault="00013400" w:rsidP="005A56F8"/>
    <w:p w14:paraId="76CBF2D0" w14:textId="77777777" w:rsidR="00013400" w:rsidRDefault="00013400" w:rsidP="005A56F8"/>
    <w:p w14:paraId="092F0EA6" w14:textId="77777777" w:rsidR="00013400" w:rsidRDefault="00013400" w:rsidP="005A56F8"/>
    <w:p w14:paraId="6D51BE29" w14:textId="77777777" w:rsidR="00013400" w:rsidRDefault="00013400" w:rsidP="005A56F8"/>
    <w:p w14:paraId="73F90C26" w14:textId="77777777" w:rsidR="00013400" w:rsidRDefault="00013400" w:rsidP="005A56F8"/>
    <w:p w14:paraId="34540551" w14:textId="77777777" w:rsidR="00013400" w:rsidRDefault="00013400" w:rsidP="005A56F8"/>
    <w:p w14:paraId="165CC37A" w14:textId="77777777" w:rsidR="00013400" w:rsidRDefault="00013400" w:rsidP="005A56F8"/>
    <w:p w14:paraId="7FC3EAFF" w14:textId="77777777" w:rsidR="00013400" w:rsidRDefault="00013400" w:rsidP="005A56F8"/>
    <w:p w14:paraId="1A1B2403" w14:textId="77777777" w:rsidR="00013400" w:rsidRDefault="00013400" w:rsidP="005A56F8"/>
    <w:p w14:paraId="1E4145CF" w14:textId="77777777" w:rsidR="00013400" w:rsidRDefault="00013400" w:rsidP="005A56F8"/>
    <w:p w14:paraId="491FCAF3" w14:textId="77777777" w:rsidR="00013400" w:rsidRDefault="00013400" w:rsidP="005A56F8"/>
    <w:p w14:paraId="63B9A152" w14:textId="77777777" w:rsidR="00013400" w:rsidRDefault="00013400" w:rsidP="005A56F8"/>
    <w:p w14:paraId="636EA6D8" w14:textId="77777777" w:rsidR="00013400" w:rsidRDefault="00013400" w:rsidP="005A56F8"/>
    <w:p w14:paraId="2703A76E" w14:textId="77777777" w:rsidR="00013400" w:rsidRDefault="00013400" w:rsidP="005A56F8"/>
    <w:p w14:paraId="523ADD35" w14:textId="77777777" w:rsidR="00013400" w:rsidRDefault="00013400" w:rsidP="005A56F8"/>
    <w:p w14:paraId="37452793" w14:textId="77777777" w:rsidR="00013400" w:rsidRDefault="00013400" w:rsidP="005A56F8"/>
    <w:p w14:paraId="730C0CC3" w14:textId="77777777" w:rsidR="00013400" w:rsidRDefault="00013400" w:rsidP="005A56F8"/>
    <w:p w14:paraId="3052974B" w14:textId="77777777" w:rsidR="00013400" w:rsidRDefault="00013400" w:rsidP="005A56F8"/>
    <w:p w14:paraId="6B82D4DC" w14:textId="77777777" w:rsidR="00013400" w:rsidRDefault="00013400" w:rsidP="005A56F8"/>
    <w:p w14:paraId="152CFA1B" w14:textId="77777777" w:rsidR="00013400" w:rsidRDefault="00013400" w:rsidP="005A56F8"/>
    <w:p w14:paraId="79838CC9" w14:textId="77777777" w:rsidR="00013400" w:rsidRDefault="00013400" w:rsidP="005A56F8"/>
    <w:p w14:paraId="46BCF6F3" w14:textId="77777777" w:rsidR="00013400" w:rsidRDefault="00013400" w:rsidP="005A56F8"/>
    <w:p w14:paraId="5A5AB2E6" w14:textId="77777777" w:rsidR="00013400" w:rsidRDefault="00013400" w:rsidP="005A56F8"/>
    <w:p w14:paraId="648E0D99" w14:textId="77777777" w:rsidR="00013400" w:rsidRDefault="00013400" w:rsidP="005A56F8"/>
    <w:p w14:paraId="38ACA3F0" w14:textId="77777777" w:rsidR="00013400" w:rsidRDefault="00013400" w:rsidP="005A56F8"/>
    <w:p w14:paraId="521A039B" w14:textId="77777777" w:rsidR="00013400" w:rsidRDefault="00013400" w:rsidP="005A56F8"/>
    <w:p w14:paraId="4B092DD8" w14:textId="77777777" w:rsidR="00013400" w:rsidRDefault="00013400" w:rsidP="005A56F8"/>
    <w:p w14:paraId="3A309DD2" w14:textId="77777777" w:rsidR="00013400" w:rsidRDefault="00013400" w:rsidP="005A56F8"/>
    <w:p w14:paraId="76235FC5" w14:textId="77777777" w:rsidR="00013400" w:rsidRDefault="00013400" w:rsidP="005A56F8"/>
    <w:p w14:paraId="461E0AA4" w14:textId="77777777" w:rsidR="00013400" w:rsidRDefault="00013400" w:rsidP="005A56F8"/>
    <w:p w14:paraId="098B1C02" w14:textId="77777777" w:rsidR="00013400" w:rsidRDefault="00013400" w:rsidP="005A56F8"/>
    <w:p w14:paraId="38BE37D1" w14:textId="77777777" w:rsidR="00013400" w:rsidRDefault="00013400" w:rsidP="005A56F8"/>
    <w:p w14:paraId="74702484" w14:textId="77777777" w:rsidR="00013400" w:rsidRDefault="00013400" w:rsidP="005A56F8"/>
    <w:p w14:paraId="0D35C2C2" w14:textId="77777777" w:rsidR="00013400" w:rsidRDefault="00013400" w:rsidP="005A56F8"/>
    <w:p w14:paraId="627D480B" w14:textId="77777777" w:rsidR="00013400" w:rsidRDefault="00013400" w:rsidP="005A56F8"/>
    <w:p w14:paraId="7B41B758" w14:textId="77777777" w:rsidR="00013400" w:rsidRDefault="00013400" w:rsidP="005A56F8"/>
    <w:p w14:paraId="232393A5" w14:textId="77777777" w:rsidR="00013400" w:rsidRDefault="00013400" w:rsidP="005A56F8"/>
    <w:p w14:paraId="26E3F157" w14:textId="77777777" w:rsidR="00013400" w:rsidRDefault="00013400" w:rsidP="005A56F8"/>
    <w:p w14:paraId="11AE6CA0" w14:textId="77777777" w:rsidR="00013400" w:rsidRDefault="00013400" w:rsidP="005A56F8"/>
    <w:p w14:paraId="6B89FDAE" w14:textId="77777777" w:rsidR="00013400" w:rsidRDefault="00013400" w:rsidP="005A56F8"/>
    <w:p w14:paraId="27D5E7F6" w14:textId="77777777" w:rsidR="00013400" w:rsidRDefault="00013400" w:rsidP="005A56F8"/>
    <w:p w14:paraId="543083A2" w14:textId="77777777" w:rsidR="00013400" w:rsidRDefault="00013400" w:rsidP="005A56F8"/>
    <w:p w14:paraId="6436D1B0" w14:textId="77777777" w:rsidR="00013400" w:rsidRDefault="00013400" w:rsidP="005A56F8"/>
    <w:p w14:paraId="26174619" w14:textId="77777777" w:rsidR="00013400" w:rsidRDefault="00013400" w:rsidP="005A56F8"/>
    <w:p w14:paraId="65E8FBE8" w14:textId="77777777" w:rsidR="00013400" w:rsidRDefault="00013400" w:rsidP="005A56F8"/>
    <w:p w14:paraId="3614D06B" w14:textId="77777777" w:rsidR="00013400" w:rsidRDefault="00013400" w:rsidP="005A56F8"/>
    <w:p w14:paraId="578C6A3E" w14:textId="77777777" w:rsidR="00013400" w:rsidRDefault="00013400" w:rsidP="005A56F8"/>
    <w:p w14:paraId="40D4B067" w14:textId="77777777" w:rsidR="00013400" w:rsidRDefault="00013400" w:rsidP="005A56F8"/>
    <w:p w14:paraId="3A803E21" w14:textId="77777777" w:rsidR="00013400" w:rsidRDefault="00013400" w:rsidP="005A56F8"/>
    <w:p w14:paraId="64DC423E" w14:textId="77777777" w:rsidR="00013400" w:rsidRDefault="00013400" w:rsidP="005A56F8"/>
    <w:p w14:paraId="70E61E96" w14:textId="77777777" w:rsidR="00013400" w:rsidRDefault="00013400" w:rsidP="005A56F8"/>
    <w:p w14:paraId="47304712" w14:textId="77777777" w:rsidR="00013400" w:rsidRDefault="00013400" w:rsidP="005A56F8"/>
    <w:p w14:paraId="22234AA4" w14:textId="77777777" w:rsidR="00013400" w:rsidRDefault="00013400" w:rsidP="005A56F8"/>
    <w:p w14:paraId="3EF34BE5" w14:textId="77777777" w:rsidR="00013400" w:rsidRDefault="00013400" w:rsidP="005A56F8"/>
    <w:p w14:paraId="16B373A0" w14:textId="77777777" w:rsidR="00013400" w:rsidRDefault="00013400" w:rsidP="005A56F8"/>
    <w:p w14:paraId="7D677605" w14:textId="77777777" w:rsidR="00013400" w:rsidRDefault="00013400" w:rsidP="005A56F8"/>
    <w:p w14:paraId="0527A72A" w14:textId="77777777" w:rsidR="00013400" w:rsidRDefault="00013400" w:rsidP="005A56F8"/>
    <w:p w14:paraId="5D44A7C9" w14:textId="77777777" w:rsidR="00013400" w:rsidRDefault="00013400" w:rsidP="005A56F8"/>
    <w:p w14:paraId="2DE5A655" w14:textId="77777777" w:rsidR="00013400" w:rsidRDefault="00013400" w:rsidP="005A56F8"/>
    <w:p w14:paraId="5E2ADC53" w14:textId="77777777" w:rsidR="00013400" w:rsidRDefault="00013400" w:rsidP="005A56F8"/>
    <w:p w14:paraId="2D534700" w14:textId="77777777" w:rsidR="00013400" w:rsidRDefault="00013400" w:rsidP="005A56F8"/>
    <w:p w14:paraId="6ED7A596" w14:textId="77777777" w:rsidR="00013400" w:rsidRDefault="00013400" w:rsidP="005A56F8"/>
    <w:p w14:paraId="61F85C7B" w14:textId="77777777" w:rsidR="00013400" w:rsidRDefault="00013400" w:rsidP="005A56F8"/>
    <w:p w14:paraId="1000D798" w14:textId="77777777" w:rsidR="00013400" w:rsidRDefault="00013400" w:rsidP="005A56F8"/>
    <w:p w14:paraId="0B5B8DD5" w14:textId="77777777" w:rsidR="00013400" w:rsidRDefault="00013400" w:rsidP="005A56F8"/>
    <w:p w14:paraId="525CCCEA" w14:textId="77777777" w:rsidR="00013400" w:rsidRDefault="00013400"/>
    <w:p w14:paraId="4D2E111D" w14:textId="77777777" w:rsidR="00013400" w:rsidRDefault="00013400" w:rsidP="006615D6"/>
    <w:p w14:paraId="7B5352C8" w14:textId="77777777" w:rsidR="00013400" w:rsidRDefault="00013400" w:rsidP="006615D6"/>
    <w:p w14:paraId="469BCD46" w14:textId="77777777" w:rsidR="00013400" w:rsidRDefault="00013400" w:rsidP="006615D6"/>
    <w:p w14:paraId="621ED1C4" w14:textId="77777777" w:rsidR="00013400" w:rsidRDefault="00013400" w:rsidP="006B0C83"/>
    <w:p w14:paraId="53623627" w14:textId="77777777" w:rsidR="00013400" w:rsidRDefault="00013400" w:rsidP="006B0C83"/>
    <w:p w14:paraId="24DA5B76" w14:textId="77777777" w:rsidR="00013400" w:rsidRDefault="00013400"/>
    <w:p w14:paraId="0CD5C500" w14:textId="77777777" w:rsidR="00013400" w:rsidRDefault="00013400" w:rsidP="00440BC8"/>
    <w:p w14:paraId="773EEC1B" w14:textId="77777777" w:rsidR="00013400" w:rsidRDefault="00013400" w:rsidP="00440BC8"/>
    <w:p w14:paraId="255F51B1" w14:textId="77777777" w:rsidR="00013400" w:rsidRDefault="00013400" w:rsidP="00BF2F6B"/>
  </w:footnote>
  <w:footnote w:type="continuationSeparator" w:id="0">
    <w:p w14:paraId="7A527900" w14:textId="77777777" w:rsidR="00013400" w:rsidRDefault="00013400" w:rsidP="005A56F8">
      <w:r>
        <w:continuationSeparator/>
      </w:r>
    </w:p>
    <w:p w14:paraId="48F8ED69" w14:textId="77777777" w:rsidR="00013400" w:rsidRDefault="00013400" w:rsidP="005A56F8"/>
    <w:p w14:paraId="10B8AB17" w14:textId="77777777" w:rsidR="00013400" w:rsidRDefault="00013400" w:rsidP="005A56F8"/>
    <w:p w14:paraId="178851F2" w14:textId="77777777" w:rsidR="00013400" w:rsidRDefault="00013400" w:rsidP="005A56F8"/>
    <w:p w14:paraId="63BC7A6B" w14:textId="77777777" w:rsidR="00013400" w:rsidRDefault="00013400" w:rsidP="005A56F8"/>
    <w:p w14:paraId="50B13BFA" w14:textId="77777777" w:rsidR="00013400" w:rsidRDefault="00013400" w:rsidP="005A56F8"/>
    <w:p w14:paraId="3A56CF3F" w14:textId="77777777" w:rsidR="00013400" w:rsidRDefault="00013400" w:rsidP="005A56F8"/>
    <w:p w14:paraId="2F596D2B" w14:textId="77777777" w:rsidR="00013400" w:rsidRDefault="00013400" w:rsidP="005A56F8"/>
    <w:p w14:paraId="14BDD6D3" w14:textId="77777777" w:rsidR="00013400" w:rsidRDefault="00013400" w:rsidP="005A56F8"/>
    <w:p w14:paraId="51E72C13" w14:textId="77777777" w:rsidR="00013400" w:rsidRDefault="00013400" w:rsidP="005A56F8"/>
    <w:p w14:paraId="2C92C36C" w14:textId="77777777" w:rsidR="00013400" w:rsidRDefault="00013400" w:rsidP="005A56F8"/>
    <w:p w14:paraId="155FDD01" w14:textId="77777777" w:rsidR="00013400" w:rsidRDefault="00013400" w:rsidP="005A56F8"/>
    <w:p w14:paraId="19AE2FE1" w14:textId="77777777" w:rsidR="00013400" w:rsidRDefault="00013400" w:rsidP="005A56F8"/>
    <w:p w14:paraId="4A6F8D46" w14:textId="77777777" w:rsidR="00013400" w:rsidRDefault="00013400" w:rsidP="005A56F8"/>
    <w:p w14:paraId="348B9BA9" w14:textId="77777777" w:rsidR="00013400" w:rsidRDefault="00013400" w:rsidP="005A56F8"/>
    <w:p w14:paraId="6ADF6514" w14:textId="77777777" w:rsidR="00013400" w:rsidRDefault="00013400" w:rsidP="005A56F8"/>
    <w:p w14:paraId="1735A36F" w14:textId="77777777" w:rsidR="00013400" w:rsidRDefault="00013400" w:rsidP="005A56F8"/>
    <w:p w14:paraId="7FCB93D7" w14:textId="77777777" w:rsidR="00013400" w:rsidRDefault="00013400" w:rsidP="005A56F8"/>
    <w:p w14:paraId="3FF399FD" w14:textId="77777777" w:rsidR="00013400" w:rsidRDefault="00013400" w:rsidP="005A56F8"/>
    <w:p w14:paraId="7F67548D" w14:textId="77777777" w:rsidR="00013400" w:rsidRDefault="00013400" w:rsidP="005A56F8"/>
    <w:p w14:paraId="3A2396AA" w14:textId="77777777" w:rsidR="00013400" w:rsidRDefault="00013400" w:rsidP="005A56F8"/>
    <w:p w14:paraId="0257D1E7" w14:textId="77777777" w:rsidR="00013400" w:rsidRDefault="00013400" w:rsidP="005A56F8"/>
    <w:p w14:paraId="7E1C2BBC" w14:textId="77777777" w:rsidR="00013400" w:rsidRDefault="00013400" w:rsidP="005A56F8"/>
    <w:p w14:paraId="19C6BA92" w14:textId="77777777" w:rsidR="00013400" w:rsidRDefault="00013400" w:rsidP="005A56F8"/>
    <w:p w14:paraId="77F03366" w14:textId="77777777" w:rsidR="00013400" w:rsidRDefault="00013400" w:rsidP="005A56F8"/>
    <w:p w14:paraId="54F0D161" w14:textId="77777777" w:rsidR="00013400" w:rsidRDefault="00013400" w:rsidP="005A56F8"/>
    <w:p w14:paraId="359D63DC" w14:textId="77777777" w:rsidR="00013400" w:rsidRDefault="00013400" w:rsidP="005A56F8"/>
    <w:p w14:paraId="720CBECB" w14:textId="77777777" w:rsidR="00013400" w:rsidRDefault="00013400" w:rsidP="005A56F8"/>
    <w:p w14:paraId="6E0063B6" w14:textId="77777777" w:rsidR="00013400" w:rsidRDefault="00013400" w:rsidP="005A56F8"/>
    <w:p w14:paraId="1FFE2199" w14:textId="77777777" w:rsidR="00013400" w:rsidRDefault="00013400" w:rsidP="005A56F8"/>
    <w:p w14:paraId="735BB462" w14:textId="77777777" w:rsidR="00013400" w:rsidRDefault="00013400" w:rsidP="005A56F8"/>
    <w:p w14:paraId="20241096" w14:textId="77777777" w:rsidR="00013400" w:rsidRDefault="00013400" w:rsidP="005A56F8"/>
    <w:p w14:paraId="229CFD12" w14:textId="77777777" w:rsidR="00013400" w:rsidRDefault="00013400" w:rsidP="005A56F8"/>
    <w:p w14:paraId="7BA56650" w14:textId="77777777" w:rsidR="00013400" w:rsidRDefault="00013400" w:rsidP="005A56F8"/>
    <w:p w14:paraId="135315E8" w14:textId="77777777" w:rsidR="00013400" w:rsidRDefault="00013400" w:rsidP="005A56F8"/>
    <w:p w14:paraId="757C2F15" w14:textId="77777777" w:rsidR="00013400" w:rsidRDefault="00013400" w:rsidP="005A56F8"/>
    <w:p w14:paraId="3827359C" w14:textId="77777777" w:rsidR="00013400" w:rsidRDefault="00013400" w:rsidP="005A56F8"/>
    <w:p w14:paraId="53407A9C" w14:textId="77777777" w:rsidR="00013400" w:rsidRDefault="00013400" w:rsidP="005A56F8"/>
    <w:p w14:paraId="6BACA3D0" w14:textId="77777777" w:rsidR="00013400" w:rsidRDefault="00013400" w:rsidP="005A56F8"/>
    <w:p w14:paraId="5915470A" w14:textId="77777777" w:rsidR="00013400" w:rsidRDefault="00013400" w:rsidP="005A56F8"/>
    <w:p w14:paraId="20533ACD" w14:textId="77777777" w:rsidR="00013400" w:rsidRDefault="00013400" w:rsidP="005A56F8"/>
    <w:p w14:paraId="3403A117" w14:textId="77777777" w:rsidR="00013400" w:rsidRDefault="00013400" w:rsidP="005A56F8"/>
    <w:p w14:paraId="0A47C84D" w14:textId="77777777" w:rsidR="00013400" w:rsidRDefault="00013400" w:rsidP="005A56F8"/>
    <w:p w14:paraId="7EDBD662" w14:textId="77777777" w:rsidR="00013400" w:rsidRDefault="00013400" w:rsidP="005A56F8"/>
    <w:p w14:paraId="52BC7871" w14:textId="77777777" w:rsidR="00013400" w:rsidRDefault="00013400" w:rsidP="005A56F8"/>
    <w:p w14:paraId="23657738" w14:textId="77777777" w:rsidR="00013400" w:rsidRDefault="00013400" w:rsidP="005A56F8"/>
    <w:p w14:paraId="069B75F7" w14:textId="77777777" w:rsidR="00013400" w:rsidRDefault="00013400" w:rsidP="005A56F8"/>
    <w:p w14:paraId="1509374F" w14:textId="77777777" w:rsidR="00013400" w:rsidRDefault="00013400" w:rsidP="005A56F8"/>
    <w:p w14:paraId="1D9B9C7B" w14:textId="77777777" w:rsidR="00013400" w:rsidRDefault="00013400" w:rsidP="005A56F8"/>
    <w:p w14:paraId="75CED8CC" w14:textId="77777777" w:rsidR="00013400" w:rsidRDefault="00013400" w:rsidP="005A56F8"/>
    <w:p w14:paraId="1B5FFA34" w14:textId="77777777" w:rsidR="00013400" w:rsidRDefault="00013400" w:rsidP="005A56F8"/>
    <w:p w14:paraId="4C0E6C8A" w14:textId="77777777" w:rsidR="00013400" w:rsidRDefault="00013400" w:rsidP="005A56F8"/>
    <w:p w14:paraId="6066C731" w14:textId="77777777" w:rsidR="00013400" w:rsidRDefault="00013400" w:rsidP="005A56F8"/>
    <w:p w14:paraId="61F49391" w14:textId="77777777" w:rsidR="00013400" w:rsidRDefault="00013400" w:rsidP="005A56F8"/>
    <w:p w14:paraId="7ECE09AC" w14:textId="77777777" w:rsidR="00013400" w:rsidRDefault="00013400" w:rsidP="005A56F8"/>
    <w:p w14:paraId="4156102F" w14:textId="77777777" w:rsidR="00013400" w:rsidRDefault="00013400" w:rsidP="005A56F8"/>
    <w:p w14:paraId="1DB7A8ED" w14:textId="77777777" w:rsidR="00013400" w:rsidRDefault="00013400" w:rsidP="005A56F8"/>
    <w:p w14:paraId="29D85B60" w14:textId="77777777" w:rsidR="00013400" w:rsidRDefault="00013400" w:rsidP="005A56F8"/>
    <w:p w14:paraId="6C362C18" w14:textId="77777777" w:rsidR="00013400" w:rsidRDefault="00013400" w:rsidP="005A56F8"/>
    <w:p w14:paraId="754673BA" w14:textId="77777777" w:rsidR="00013400" w:rsidRDefault="00013400" w:rsidP="005A56F8"/>
    <w:p w14:paraId="2AD28CB3" w14:textId="77777777" w:rsidR="00013400" w:rsidRDefault="00013400" w:rsidP="005A56F8"/>
    <w:p w14:paraId="6A6C78AE" w14:textId="77777777" w:rsidR="00013400" w:rsidRDefault="00013400" w:rsidP="005A56F8"/>
    <w:p w14:paraId="5E5E9A41" w14:textId="77777777" w:rsidR="00013400" w:rsidRDefault="00013400" w:rsidP="005A56F8"/>
    <w:p w14:paraId="6E5090CB" w14:textId="77777777" w:rsidR="00013400" w:rsidRDefault="00013400" w:rsidP="005A56F8"/>
    <w:p w14:paraId="23CFAC24" w14:textId="77777777" w:rsidR="00013400" w:rsidRDefault="00013400" w:rsidP="005A56F8"/>
    <w:p w14:paraId="710BA63C" w14:textId="77777777" w:rsidR="00013400" w:rsidRDefault="00013400" w:rsidP="005A56F8"/>
    <w:p w14:paraId="66F53EBC" w14:textId="77777777" w:rsidR="00013400" w:rsidRDefault="00013400" w:rsidP="005A56F8"/>
    <w:p w14:paraId="6974A4B6" w14:textId="77777777" w:rsidR="00013400" w:rsidRDefault="00013400" w:rsidP="005A56F8"/>
    <w:p w14:paraId="3ADFC1F8" w14:textId="77777777" w:rsidR="00013400" w:rsidRDefault="00013400" w:rsidP="005A56F8"/>
    <w:p w14:paraId="3521177E" w14:textId="77777777" w:rsidR="00013400" w:rsidRDefault="00013400" w:rsidP="005A56F8"/>
    <w:p w14:paraId="518F12CA" w14:textId="77777777" w:rsidR="00013400" w:rsidRDefault="00013400" w:rsidP="005A56F8"/>
    <w:p w14:paraId="78D0BD4D" w14:textId="77777777" w:rsidR="00013400" w:rsidRDefault="00013400" w:rsidP="005A56F8"/>
    <w:p w14:paraId="7AFB1EB7" w14:textId="77777777" w:rsidR="00013400" w:rsidRDefault="00013400" w:rsidP="005A56F8"/>
    <w:p w14:paraId="0ED65A7B" w14:textId="77777777" w:rsidR="00013400" w:rsidRDefault="00013400" w:rsidP="005A56F8"/>
    <w:p w14:paraId="5059C7DF" w14:textId="77777777" w:rsidR="00013400" w:rsidRDefault="00013400" w:rsidP="005A56F8"/>
    <w:p w14:paraId="1F558FC7" w14:textId="77777777" w:rsidR="00013400" w:rsidRDefault="00013400" w:rsidP="005A56F8"/>
    <w:p w14:paraId="30798FFF" w14:textId="77777777" w:rsidR="00013400" w:rsidRDefault="00013400" w:rsidP="005A56F8"/>
    <w:p w14:paraId="42960726" w14:textId="77777777" w:rsidR="00013400" w:rsidRDefault="00013400" w:rsidP="005A56F8"/>
    <w:p w14:paraId="109D0AA9" w14:textId="77777777" w:rsidR="00013400" w:rsidRDefault="00013400" w:rsidP="005A56F8"/>
    <w:p w14:paraId="73AE9E4D" w14:textId="77777777" w:rsidR="00013400" w:rsidRDefault="00013400" w:rsidP="005A56F8"/>
    <w:p w14:paraId="0CFBF6EC" w14:textId="77777777" w:rsidR="00013400" w:rsidRDefault="00013400" w:rsidP="005A56F8"/>
    <w:p w14:paraId="393C7475" w14:textId="77777777" w:rsidR="00013400" w:rsidRDefault="00013400" w:rsidP="005A56F8"/>
    <w:p w14:paraId="5F4C733C" w14:textId="77777777" w:rsidR="00013400" w:rsidRDefault="00013400" w:rsidP="005A56F8"/>
    <w:p w14:paraId="12EDB09F" w14:textId="77777777" w:rsidR="00013400" w:rsidRDefault="00013400" w:rsidP="005A56F8"/>
    <w:p w14:paraId="439D85D9" w14:textId="77777777" w:rsidR="00013400" w:rsidRDefault="00013400" w:rsidP="005A56F8"/>
    <w:p w14:paraId="0D24B79E" w14:textId="77777777" w:rsidR="00013400" w:rsidRDefault="00013400" w:rsidP="005A56F8"/>
    <w:p w14:paraId="54A4DD72" w14:textId="77777777" w:rsidR="00013400" w:rsidRDefault="00013400" w:rsidP="005A56F8"/>
    <w:p w14:paraId="53D04F55" w14:textId="77777777" w:rsidR="00013400" w:rsidRDefault="00013400" w:rsidP="005A56F8"/>
    <w:p w14:paraId="79803F73" w14:textId="77777777" w:rsidR="00013400" w:rsidRDefault="00013400" w:rsidP="005A56F8"/>
    <w:p w14:paraId="480F1B3C" w14:textId="77777777" w:rsidR="00013400" w:rsidRDefault="00013400" w:rsidP="005A56F8"/>
    <w:p w14:paraId="06949B67" w14:textId="77777777" w:rsidR="00013400" w:rsidRDefault="00013400" w:rsidP="005A56F8"/>
    <w:p w14:paraId="0E1A604A" w14:textId="77777777" w:rsidR="00013400" w:rsidRDefault="00013400" w:rsidP="005A56F8"/>
    <w:p w14:paraId="24ECAE42" w14:textId="77777777" w:rsidR="00013400" w:rsidRDefault="00013400" w:rsidP="005A56F8"/>
    <w:p w14:paraId="26E5D65F" w14:textId="77777777" w:rsidR="00013400" w:rsidRDefault="00013400" w:rsidP="005A56F8"/>
    <w:p w14:paraId="5A5DBD6C" w14:textId="77777777" w:rsidR="00013400" w:rsidRDefault="00013400" w:rsidP="005A56F8"/>
    <w:p w14:paraId="5938B9F1" w14:textId="77777777" w:rsidR="00013400" w:rsidRDefault="00013400" w:rsidP="005A56F8"/>
    <w:p w14:paraId="704226FE" w14:textId="77777777" w:rsidR="00013400" w:rsidRDefault="00013400" w:rsidP="005A56F8"/>
    <w:p w14:paraId="34DED350" w14:textId="77777777" w:rsidR="00013400" w:rsidRDefault="00013400" w:rsidP="005A56F8"/>
    <w:p w14:paraId="635D7369" w14:textId="77777777" w:rsidR="00013400" w:rsidRDefault="00013400" w:rsidP="005A56F8"/>
    <w:p w14:paraId="13216AB3" w14:textId="77777777" w:rsidR="00013400" w:rsidRDefault="00013400" w:rsidP="005A56F8"/>
    <w:p w14:paraId="0407098E" w14:textId="77777777" w:rsidR="00013400" w:rsidRDefault="00013400" w:rsidP="005A56F8"/>
    <w:p w14:paraId="1D064CBA" w14:textId="77777777" w:rsidR="00013400" w:rsidRDefault="00013400" w:rsidP="005A56F8"/>
    <w:p w14:paraId="15BA41A2" w14:textId="77777777" w:rsidR="00013400" w:rsidRDefault="00013400" w:rsidP="005A56F8"/>
    <w:p w14:paraId="257490F6" w14:textId="77777777" w:rsidR="00013400" w:rsidRDefault="00013400" w:rsidP="005A56F8"/>
    <w:p w14:paraId="03E9EE2F" w14:textId="77777777" w:rsidR="00013400" w:rsidRDefault="00013400" w:rsidP="005A56F8"/>
    <w:p w14:paraId="4063391F" w14:textId="77777777" w:rsidR="00013400" w:rsidRDefault="00013400" w:rsidP="005A56F8"/>
    <w:p w14:paraId="39932F02" w14:textId="77777777" w:rsidR="00013400" w:rsidRDefault="00013400" w:rsidP="005A56F8"/>
    <w:p w14:paraId="5E7F23E9" w14:textId="77777777" w:rsidR="00013400" w:rsidRDefault="00013400" w:rsidP="005A56F8"/>
    <w:p w14:paraId="4E9186B9" w14:textId="77777777" w:rsidR="00013400" w:rsidRDefault="00013400" w:rsidP="005A56F8"/>
    <w:p w14:paraId="3FEA4252" w14:textId="77777777" w:rsidR="00013400" w:rsidRDefault="00013400" w:rsidP="005A56F8"/>
    <w:p w14:paraId="18FF18D6" w14:textId="77777777" w:rsidR="00013400" w:rsidRDefault="00013400" w:rsidP="005A56F8"/>
    <w:p w14:paraId="0D688371" w14:textId="77777777" w:rsidR="00013400" w:rsidRDefault="00013400" w:rsidP="005A56F8"/>
    <w:p w14:paraId="7D873447" w14:textId="77777777" w:rsidR="00013400" w:rsidRDefault="00013400" w:rsidP="005A56F8"/>
    <w:p w14:paraId="46ED8AC4" w14:textId="77777777" w:rsidR="00013400" w:rsidRDefault="00013400" w:rsidP="005A56F8"/>
    <w:p w14:paraId="21F16E87" w14:textId="77777777" w:rsidR="00013400" w:rsidRDefault="00013400" w:rsidP="005A56F8"/>
    <w:p w14:paraId="4629E50B" w14:textId="77777777" w:rsidR="00013400" w:rsidRDefault="00013400" w:rsidP="005A56F8"/>
    <w:p w14:paraId="5044B315" w14:textId="77777777" w:rsidR="00013400" w:rsidRDefault="00013400" w:rsidP="005A56F8"/>
    <w:p w14:paraId="76970F88" w14:textId="77777777" w:rsidR="00013400" w:rsidRDefault="00013400" w:rsidP="005A56F8"/>
    <w:p w14:paraId="1C3BCB9F" w14:textId="77777777" w:rsidR="00013400" w:rsidRDefault="00013400" w:rsidP="005A56F8"/>
    <w:p w14:paraId="3CFF45F0" w14:textId="77777777" w:rsidR="00013400" w:rsidRDefault="00013400" w:rsidP="005A56F8"/>
    <w:p w14:paraId="282AE45A" w14:textId="77777777" w:rsidR="00013400" w:rsidRDefault="00013400" w:rsidP="005A56F8"/>
    <w:p w14:paraId="10871435" w14:textId="77777777" w:rsidR="00013400" w:rsidRDefault="00013400" w:rsidP="005A56F8"/>
    <w:p w14:paraId="291F01FB" w14:textId="77777777" w:rsidR="00013400" w:rsidRDefault="00013400" w:rsidP="005A56F8"/>
    <w:p w14:paraId="259BD406" w14:textId="77777777" w:rsidR="00013400" w:rsidRDefault="00013400" w:rsidP="005A56F8"/>
    <w:p w14:paraId="6621BBD9" w14:textId="77777777" w:rsidR="00013400" w:rsidRDefault="00013400" w:rsidP="005A56F8"/>
    <w:p w14:paraId="37307396" w14:textId="77777777" w:rsidR="00013400" w:rsidRDefault="00013400" w:rsidP="005A56F8"/>
    <w:p w14:paraId="58CF0FB7" w14:textId="77777777" w:rsidR="00013400" w:rsidRDefault="00013400" w:rsidP="005A56F8"/>
    <w:p w14:paraId="1A9AD199" w14:textId="77777777" w:rsidR="00013400" w:rsidRDefault="00013400" w:rsidP="005A56F8"/>
    <w:p w14:paraId="4067A68F" w14:textId="77777777" w:rsidR="00013400" w:rsidRDefault="00013400" w:rsidP="005A56F8"/>
    <w:p w14:paraId="636D9CD4" w14:textId="77777777" w:rsidR="00013400" w:rsidRDefault="00013400" w:rsidP="005A56F8"/>
    <w:p w14:paraId="7F266BE5" w14:textId="77777777" w:rsidR="00013400" w:rsidRDefault="00013400" w:rsidP="005A56F8"/>
    <w:p w14:paraId="00062C34" w14:textId="77777777" w:rsidR="00013400" w:rsidRDefault="00013400" w:rsidP="005A56F8"/>
    <w:p w14:paraId="07DA6BAF" w14:textId="77777777" w:rsidR="00013400" w:rsidRDefault="00013400" w:rsidP="005A56F8"/>
    <w:p w14:paraId="6161D32B" w14:textId="77777777" w:rsidR="00013400" w:rsidRDefault="00013400" w:rsidP="005A56F8"/>
    <w:p w14:paraId="00EF01C5" w14:textId="77777777" w:rsidR="00013400" w:rsidRDefault="00013400" w:rsidP="005A56F8"/>
    <w:p w14:paraId="6C23881A" w14:textId="77777777" w:rsidR="00013400" w:rsidRDefault="00013400" w:rsidP="005A56F8"/>
    <w:p w14:paraId="2A294DBA" w14:textId="77777777" w:rsidR="00013400" w:rsidRDefault="00013400" w:rsidP="005A56F8"/>
    <w:p w14:paraId="0D979664" w14:textId="77777777" w:rsidR="00013400" w:rsidRDefault="00013400" w:rsidP="005A56F8"/>
    <w:p w14:paraId="0B712830" w14:textId="77777777" w:rsidR="00013400" w:rsidRDefault="00013400" w:rsidP="005A56F8"/>
    <w:p w14:paraId="0F1F7336" w14:textId="77777777" w:rsidR="00013400" w:rsidRDefault="00013400" w:rsidP="005A56F8"/>
    <w:p w14:paraId="449393D1" w14:textId="77777777" w:rsidR="00013400" w:rsidRDefault="00013400" w:rsidP="005A56F8"/>
    <w:p w14:paraId="6C9A916A" w14:textId="77777777" w:rsidR="00013400" w:rsidRDefault="00013400" w:rsidP="005A56F8"/>
    <w:p w14:paraId="00C97D35" w14:textId="77777777" w:rsidR="00013400" w:rsidRDefault="00013400" w:rsidP="005A56F8"/>
    <w:p w14:paraId="4CD50ABB" w14:textId="77777777" w:rsidR="00013400" w:rsidRDefault="00013400" w:rsidP="005A56F8"/>
    <w:p w14:paraId="240995C8" w14:textId="77777777" w:rsidR="00013400" w:rsidRDefault="00013400" w:rsidP="005A56F8"/>
    <w:p w14:paraId="1EC3E38A" w14:textId="77777777" w:rsidR="00013400" w:rsidRDefault="00013400" w:rsidP="005A56F8"/>
    <w:p w14:paraId="5BFCDC5B" w14:textId="77777777" w:rsidR="00013400" w:rsidRDefault="00013400" w:rsidP="005A56F8"/>
    <w:p w14:paraId="0E9E63E1" w14:textId="77777777" w:rsidR="00013400" w:rsidRDefault="00013400" w:rsidP="005A56F8"/>
    <w:p w14:paraId="6D6A79E4" w14:textId="77777777" w:rsidR="00013400" w:rsidRDefault="00013400" w:rsidP="005A56F8"/>
    <w:p w14:paraId="28D300C9" w14:textId="77777777" w:rsidR="00013400" w:rsidRDefault="00013400" w:rsidP="005A56F8"/>
    <w:p w14:paraId="41D1FAA8" w14:textId="77777777" w:rsidR="00013400" w:rsidRDefault="00013400" w:rsidP="005A56F8"/>
    <w:p w14:paraId="2F89DE7E" w14:textId="77777777" w:rsidR="00013400" w:rsidRDefault="00013400" w:rsidP="005A56F8"/>
    <w:p w14:paraId="57294AFC" w14:textId="77777777" w:rsidR="00013400" w:rsidRDefault="00013400" w:rsidP="005A56F8"/>
    <w:p w14:paraId="662E7CC3" w14:textId="77777777" w:rsidR="00013400" w:rsidRDefault="00013400" w:rsidP="005A56F8"/>
    <w:p w14:paraId="20752F2A" w14:textId="77777777" w:rsidR="00013400" w:rsidRDefault="00013400" w:rsidP="005A56F8"/>
    <w:p w14:paraId="4A9F2E6E" w14:textId="77777777" w:rsidR="00013400" w:rsidRDefault="00013400" w:rsidP="005A56F8"/>
    <w:p w14:paraId="57C51970" w14:textId="77777777" w:rsidR="00013400" w:rsidRDefault="00013400" w:rsidP="005A56F8"/>
    <w:p w14:paraId="3F6DB19C" w14:textId="77777777" w:rsidR="00013400" w:rsidRDefault="00013400" w:rsidP="005A56F8"/>
    <w:p w14:paraId="6E4371EE" w14:textId="77777777" w:rsidR="00013400" w:rsidRDefault="00013400" w:rsidP="005A56F8"/>
    <w:p w14:paraId="2C76A382" w14:textId="77777777" w:rsidR="00013400" w:rsidRDefault="00013400" w:rsidP="005A56F8"/>
    <w:p w14:paraId="5E6B895E" w14:textId="77777777" w:rsidR="00013400" w:rsidRDefault="00013400" w:rsidP="005A56F8"/>
    <w:p w14:paraId="5E81BE80" w14:textId="77777777" w:rsidR="00013400" w:rsidRDefault="00013400" w:rsidP="005A56F8"/>
    <w:p w14:paraId="32762F29" w14:textId="77777777" w:rsidR="00013400" w:rsidRDefault="00013400" w:rsidP="005A56F8"/>
    <w:p w14:paraId="7AFBF8A1" w14:textId="77777777" w:rsidR="00013400" w:rsidRDefault="00013400" w:rsidP="005A56F8"/>
    <w:p w14:paraId="2F7E364B" w14:textId="77777777" w:rsidR="00013400" w:rsidRDefault="00013400" w:rsidP="005A56F8"/>
    <w:p w14:paraId="17F5B430" w14:textId="77777777" w:rsidR="00013400" w:rsidRDefault="00013400" w:rsidP="005A56F8"/>
    <w:p w14:paraId="480E6037" w14:textId="77777777" w:rsidR="00013400" w:rsidRDefault="00013400" w:rsidP="005A56F8"/>
    <w:p w14:paraId="6A8E0275" w14:textId="77777777" w:rsidR="00013400" w:rsidRDefault="00013400" w:rsidP="005A56F8"/>
    <w:p w14:paraId="65013298" w14:textId="77777777" w:rsidR="00013400" w:rsidRDefault="00013400" w:rsidP="005A56F8"/>
    <w:p w14:paraId="79FEE73A" w14:textId="77777777" w:rsidR="00013400" w:rsidRDefault="00013400" w:rsidP="005A56F8"/>
    <w:p w14:paraId="42F99F7F" w14:textId="77777777" w:rsidR="00013400" w:rsidRDefault="00013400" w:rsidP="005A56F8"/>
    <w:p w14:paraId="7D6895B0" w14:textId="77777777" w:rsidR="00013400" w:rsidRDefault="00013400" w:rsidP="005A56F8"/>
    <w:p w14:paraId="304376E0" w14:textId="77777777" w:rsidR="00013400" w:rsidRDefault="00013400" w:rsidP="005A56F8"/>
    <w:p w14:paraId="2734459F" w14:textId="77777777" w:rsidR="00013400" w:rsidRDefault="00013400" w:rsidP="005A56F8"/>
    <w:p w14:paraId="1B5F9ADD" w14:textId="77777777" w:rsidR="00013400" w:rsidRDefault="00013400" w:rsidP="005A56F8"/>
    <w:p w14:paraId="3DC4C94E" w14:textId="77777777" w:rsidR="00013400" w:rsidRDefault="00013400" w:rsidP="005A56F8"/>
    <w:p w14:paraId="416B97F1" w14:textId="77777777" w:rsidR="00013400" w:rsidRDefault="00013400" w:rsidP="005A56F8"/>
    <w:p w14:paraId="57B0D3E3" w14:textId="77777777" w:rsidR="00013400" w:rsidRDefault="00013400" w:rsidP="005A56F8"/>
    <w:p w14:paraId="35BD956A" w14:textId="77777777" w:rsidR="00013400" w:rsidRDefault="00013400" w:rsidP="005A56F8"/>
    <w:p w14:paraId="4519D734" w14:textId="77777777" w:rsidR="00013400" w:rsidRDefault="00013400" w:rsidP="005A56F8"/>
    <w:p w14:paraId="0B61BB9D" w14:textId="77777777" w:rsidR="00013400" w:rsidRDefault="00013400" w:rsidP="005A56F8"/>
    <w:p w14:paraId="3F6721B8" w14:textId="77777777" w:rsidR="00013400" w:rsidRDefault="00013400" w:rsidP="005A56F8"/>
    <w:p w14:paraId="728565B5" w14:textId="77777777" w:rsidR="00013400" w:rsidRDefault="00013400" w:rsidP="005A56F8"/>
    <w:p w14:paraId="029BD71B" w14:textId="77777777" w:rsidR="00013400" w:rsidRDefault="00013400" w:rsidP="005A56F8"/>
    <w:p w14:paraId="2F97CE26" w14:textId="77777777" w:rsidR="00013400" w:rsidRDefault="00013400" w:rsidP="005A56F8"/>
    <w:p w14:paraId="6DCC4924" w14:textId="77777777" w:rsidR="00013400" w:rsidRDefault="00013400" w:rsidP="005A56F8"/>
    <w:p w14:paraId="511EE9E8" w14:textId="77777777" w:rsidR="00013400" w:rsidRDefault="00013400" w:rsidP="005A56F8"/>
    <w:p w14:paraId="2A003EA0" w14:textId="77777777" w:rsidR="00013400" w:rsidRDefault="00013400" w:rsidP="005A56F8"/>
    <w:p w14:paraId="666F55B1" w14:textId="77777777" w:rsidR="00013400" w:rsidRDefault="00013400" w:rsidP="005A56F8"/>
    <w:p w14:paraId="583751C6" w14:textId="77777777" w:rsidR="00013400" w:rsidRDefault="00013400" w:rsidP="005A56F8"/>
    <w:p w14:paraId="5D48F70A" w14:textId="77777777" w:rsidR="00013400" w:rsidRDefault="00013400" w:rsidP="005A56F8"/>
    <w:p w14:paraId="533A19DE" w14:textId="77777777" w:rsidR="00013400" w:rsidRDefault="00013400" w:rsidP="005A56F8"/>
    <w:p w14:paraId="76FF2E50" w14:textId="77777777" w:rsidR="00013400" w:rsidRDefault="00013400" w:rsidP="005A56F8"/>
    <w:p w14:paraId="36A0BD02" w14:textId="77777777" w:rsidR="00013400" w:rsidRDefault="00013400" w:rsidP="005A56F8"/>
    <w:p w14:paraId="4F7FB8A3" w14:textId="77777777" w:rsidR="00013400" w:rsidRDefault="00013400" w:rsidP="005A56F8"/>
    <w:p w14:paraId="71DB26EB" w14:textId="77777777" w:rsidR="00013400" w:rsidRDefault="00013400" w:rsidP="005A56F8"/>
    <w:p w14:paraId="7F71002D" w14:textId="77777777" w:rsidR="00013400" w:rsidRDefault="00013400" w:rsidP="005A56F8"/>
    <w:p w14:paraId="2D20B376" w14:textId="77777777" w:rsidR="00013400" w:rsidRDefault="00013400" w:rsidP="005A56F8"/>
    <w:p w14:paraId="5A918C1C" w14:textId="77777777" w:rsidR="00013400" w:rsidRDefault="00013400" w:rsidP="005A56F8"/>
    <w:p w14:paraId="1CB8EAA3" w14:textId="77777777" w:rsidR="00013400" w:rsidRDefault="00013400" w:rsidP="005A56F8"/>
    <w:p w14:paraId="7D0E283B" w14:textId="77777777" w:rsidR="00013400" w:rsidRDefault="00013400" w:rsidP="005A56F8"/>
    <w:p w14:paraId="232A6868" w14:textId="77777777" w:rsidR="00013400" w:rsidRDefault="00013400" w:rsidP="005A56F8"/>
    <w:p w14:paraId="2CF412C2" w14:textId="77777777" w:rsidR="00013400" w:rsidRDefault="00013400" w:rsidP="005A56F8"/>
    <w:p w14:paraId="2A806010" w14:textId="77777777" w:rsidR="00013400" w:rsidRDefault="00013400" w:rsidP="005A56F8"/>
    <w:p w14:paraId="19F21983" w14:textId="77777777" w:rsidR="00013400" w:rsidRDefault="00013400" w:rsidP="005A56F8"/>
    <w:p w14:paraId="77C965F1" w14:textId="77777777" w:rsidR="00013400" w:rsidRDefault="00013400" w:rsidP="005A56F8"/>
    <w:p w14:paraId="0458C6F7" w14:textId="77777777" w:rsidR="00013400" w:rsidRDefault="00013400" w:rsidP="005A56F8"/>
    <w:p w14:paraId="5CD5A14F" w14:textId="77777777" w:rsidR="00013400" w:rsidRDefault="00013400" w:rsidP="005A56F8"/>
    <w:p w14:paraId="0A9A3AA7" w14:textId="77777777" w:rsidR="00013400" w:rsidRDefault="00013400" w:rsidP="005A56F8"/>
    <w:p w14:paraId="59C8E22C" w14:textId="77777777" w:rsidR="00013400" w:rsidRDefault="00013400" w:rsidP="005A56F8"/>
    <w:p w14:paraId="0A999318" w14:textId="77777777" w:rsidR="00013400" w:rsidRDefault="00013400"/>
    <w:p w14:paraId="40ACC2C8" w14:textId="77777777" w:rsidR="00013400" w:rsidRDefault="00013400" w:rsidP="006615D6"/>
    <w:p w14:paraId="3EB93BF0" w14:textId="77777777" w:rsidR="00013400" w:rsidRDefault="00013400" w:rsidP="006615D6"/>
    <w:p w14:paraId="633D3263" w14:textId="77777777" w:rsidR="00013400" w:rsidRDefault="00013400" w:rsidP="006615D6"/>
    <w:p w14:paraId="3DC2F5C1" w14:textId="77777777" w:rsidR="00013400" w:rsidRDefault="00013400" w:rsidP="006B0C83"/>
    <w:p w14:paraId="7B5AB544" w14:textId="77777777" w:rsidR="00013400" w:rsidRDefault="00013400" w:rsidP="006B0C83"/>
    <w:p w14:paraId="3553214C" w14:textId="77777777" w:rsidR="00013400" w:rsidRDefault="00013400"/>
    <w:p w14:paraId="4D01848E" w14:textId="77777777" w:rsidR="00013400" w:rsidRDefault="00013400" w:rsidP="00440BC8"/>
    <w:p w14:paraId="249B8F14" w14:textId="77777777" w:rsidR="00013400" w:rsidRDefault="00013400" w:rsidP="00440BC8"/>
    <w:p w14:paraId="56783D33" w14:textId="77777777" w:rsidR="00013400" w:rsidRDefault="00013400"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30C9"/>
    <w:rsid w:val="001941E0"/>
    <w:rsid w:val="001945FC"/>
    <w:rsid w:val="001961D2"/>
    <w:rsid w:val="001971FB"/>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3C8A"/>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26B3"/>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96F"/>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468C"/>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A716B"/>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315C"/>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86E47"/>
    <w:rsid w:val="00B91213"/>
    <w:rsid w:val="00B94099"/>
    <w:rsid w:val="00B977F3"/>
    <w:rsid w:val="00BA02F0"/>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1EEF"/>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 w:type="table" w:styleId="affffff4">
    <w:name w:val="Grid Table Light"/>
    <w:basedOn w:val="ab"/>
    <w:uiPriority w:val="40"/>
    <w:rsid w:val="002E3C8A"/>
    <w:rPr>
      <w:rFonts w:eastAsia="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nno.tech/ru/data/privacy_policy/"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1.ru/documents/personal_data_politic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kupki@inno.tech"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2ADF2-7901-4E0C-AC6E-B16A33242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Pages>
  <Words>3241</Words>
  <Characters>18477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Матвеев Станислав Александрович</cp:lastModifiedBy>
  <cp:revision>25</cp:revision>
  <cp:lastPrinted>2019-01-05T13:07:00Z</cp:lastPrinted>
  <dcterms:created xsi:type="dcterms:W3CDTF">2023-06-09T07:00:00Z</dcterms:created>
  <dcterms:modified xsi:type="dcterms:W3CDTF">2023-08-30T06:23:00Z</dcterms:modified>
</cp:coreProperties>
</file>