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02CAB" w14:textId="212E0203" w:rsidR="00D41ECC" w:rsidRDefault="000B155F">
      <w:pPr>
        <w:pStyle w:val="Style1"/>
        <w:widowControl/>
        <w:spacing w:before="45"/>
        <w:rPr>
          <w:rStyle w:val="FontStyle13"/>
        </w:rPr>
      </w:pPr>
      <w:r>
        <w:rPr>
          <w:rStyle w:val="FontStyle13"/>
        </w:rPr>
        <w:t>Выполнение работ по установке системы контроля досту</w:t>
      </w:r>
      <w:r w:rsidR="00781F6B">
        <w:rPr>
          <w:rStyle w:val="FontStyle13"/>
        </w:rPr>
        <w:t>па</w:t>
      </w:r>
    </w:p>
    <w:p w14:paraId="354E5392" w14:textId="77777777" w:rsidR="00D41ECC" w:rsidRDefault="00D41ECC">
      <w:pPr>
        <w:pStyle w:val="Style2"/>
        <w:widowControl/>
        <w:spacing w:line="240" w:lineRule="exact"/>
        <w:ind w:left="2460"/>
        <w:jc w:val="both"/>
        <w:rPr>
          <w:sz w:val="20"/>
          <w:szCs w:val="20"/>
        </w:rPr>
      </w:pPr>
    </w:p>
    <w:p w14:paraId="18E8CB67" w14:textId="77777777" w:rsidR="00D41ECC" w:rsidRDefault="00D41ECC">
      <w:pPr>
        <w:pStyle w:val="Style2"/>
        <w:widowControl/>
        <w:spacing w:line="240" w:lineRule="exact"/>
        <w:ind w:left="2460"/>
        <w:jc w:val="both"/>
        <w:rPr>
          <w:sz w:val="20"/>
          <w:szCs w:val="20"/>
        </w:rPr>
      </w:pPr>
    </w:p>
    <w:p w14:paraId="35CFED35" w14:textId="77777777" w:rsidR="00D41ECC" w:rsidRDefault="00D41ECC">
      <w:pPr>
        <w:pStyle w:val="Style2"/>
        <w:widowControl/>
        <w:spacing w:line="240" w:lineRule="exact"/>
        <w:ind w:left="2460"/>
        <w:jc w:val="both"/>
        <w:rPr>
          <w:sz w:val="20"/>
          <w:szCs w:val="20"/>
        </w:rPr>
      </w:pPr>
    </w:p>
    <w:p w14:paraId="04CBEC57" w14:textId="77777777" w:rsidR="00D41ECC" w:rsidRDefault="00D41ECC">
      <w:pPr>
        <w:pStyle w:val="Style2"/>
        <w:widowControl/>
        <w:spacing w:line="240" w:lineRule="exact"/>
        <w:ind w:left="2460"/>
        <w:jc w:val="both"/>
        <w:rPr>
          <w:sz w:val="20"/>
          <w:szCs w:val="20"/>
        </w:rPr>
      </w:pPr>
    </w:p>
    <w:p w14:paraId="1E36702B" w14:textId="77777777" w:rsidR="00D41ECC" w:rsidRDefault="000B155F" w:rsidP="00781F6B">
      <w:pPr>
        <w:pStyle w:val="Style2"/>
        <w:widowControl/>
        <w:spacing w:before="132"/>
        <w:jc w:val="center"/>
        <w:rPr>
          <w:rStyle w:val="FontStyle13"/>
          <w:u w:val="single"/>
        </w:rPr>
      </w:pPr>
      <w:r>
        <w:rPr>
          <w:rStyle w:val="FontStyle13"/>
          <w:u w:val="single"/>
        </w:rPr>
        <w:t>ТЕХНИЧЕСКОЕ ЗАДАНИЕ</w:t>
      </w:r>
    </w:p>
    <w:p w14:paraId="2979DBB1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42EDE660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3BABB8E2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45E07EEF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50725F94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4EC998EA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26FC3548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3494D0B1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4C16DF5B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248383B9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646105A1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7921DEE1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2370656F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29F02B5E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7DBC7908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427C177A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2D9D68A1" w14:textId="77777777" w:rsidR="00D41ECC" w:rsidRDefault="00D41ECC">
      <w:pPr>
        <w:pStyle w:val="Style3"/>
        <w:widowControl/>
        <w:spacing w:line="240" w:lineRule="exact"/>
        <w:ind w:left="3020"/>
        <w:rPr>
          <w:sz w:val="20"/>
          <w:szCs w:val="20"/>
        </w:rPr>
      </w:pPr>
    </w:p>
    <w:p w14:paraId="0AC3C301" w14:textId="29BB54AC" w:rsidR="00D41ECC" w:rsidRDefault="000B155F" w:rsidP="00781F6B">
      <w:pPr>
        <w:pStyle w:val="Style3"/>
        <w:widowControl/>
        <w:spacing w:before="77"/>
        <w:ind w:left="3020"/>
        <w:jc w:val="left"/>
        <w:rPr>
          <w:rStyle w:val="FontStyle15"/>
        </w:rPr>
      </w:pPr>
      <w:r>
        <w:rPr>
          <w:rStyle w:val="FontStyle15"/>
        </w:rPr>
        <w:t>202</w:t>
      </w:r>
      <w:r w:rsidR="00781F6B">
        <w:rPr>
          <w:rStyle w:val="FontStyle15"/>
        </w:rPr>
        <w:t>4</w:t>
      </w:r>
      <w:r>
        <w:rPr>
          <w:rStyle w:val="FontStyle15"/>
        </w:rPr>
        <w:t xml:space="preserve"> г.</w:t>
      </w:r>
    </w:p>
    <w:p w14:paraId="131CC107" w14:textId="77777777" w:rsidR="00D41ECC" w:rsidRDefault="00D41ECC">
      <w:pPr>
        <w:pStyle w:val="Style3"/>
        <w:widowControl/>
        <w:spacing w:before="77"/>
        <w:ind w:left="3020"/>
        <w:rPr>
          <w:rStyle w:val="FontStyle15"/>
        </w:rPr>
        <w:sectPr w:rsidR="00D41ECC">
          <w:type w:val="continuous"/>
          <w:pgSz w:w="11905" w:h="16837"/>
          <w:pgMar w:top="9879" w:right="3501" w:bottom="841" w:left="3501" w:header="720" w:footer="720" w:gutter="0"/>
          <w:cols w:space="60"/>
          <w:noEndnote/>
        </w:sectPr>
      </w:pPr>
    </w:p>
    <w:p w14:paraId="5125DDD8" w14:textId="77777777" w:rsidR="00D41ECC" w:rsidRDefault="000B155F">
      <w:pPr>
        <w:pStyle w:val="Style4"/>
        <w:widowControl/>
        <w:spacing w:before="45"/>
        <w:ind w:left="4537"/>
        <w:rPr>
          <w:rStyle w:val="FontStyle15"/>
        </w:rPr>
      </w:pPr>
      <w:r>
        <w:rPr>
          <w:rStyle w:val="FontStyle15"/>
        </w:rPr>
        <w:lastRenderedPageBreak/>
        <w:t>Общие сведения.</w:t>
      </w:r>
    </w:p>
    <w:p w14:paraId="34BC7911" w14:textId="713569D0" w:rsidR="00D41ECC" w:rsidRDefault="000B155F">
      <w:pPr>
        <w:pStyle w:val="Style5"/>
        <w:widowControl/>
        <w:spacing w:before="239"/>
        <w:ind w:left="2654"/>
        <w:rPr>
          <w:rStyle w:val="FontStyle15"/>
        </w:rPr>
      </w:pPr>
      <w:r>
        <w:rPr>
          <w:rStyle w:val="FontStyle15"/>
        </w:rPr>
        <w:t>техническое задание на выполнение работ по установке системы контроля доступа</w:t>
      </w:r>
      <w:r w:rsidRPr="000B155F">
        <w:rPr>
          <w:rStyle w:val="FontStyle15"/>
        </w:rPr>
        <w:t xml:space="preserve"> </w:t>
      </w:r>
      <w:r w:rsidR="00781F6B">
        <w:rPr>
          <w:rStyle w:val="FontStyle15"/>
        </w:rPr>
        <w:t>на т</w:t>
      </w:r>
      <w:r>
        <w:rPr>
          <w:rStyle w:val="FontStyle15"/>
        </w:rPr>
        <w:t>ерриторию на основе многофункциональной программной платформы.</w:t>
      </w:r>
    </w:p>
    <w:p w14:paraId="3D7D5399" w14:textId="77777777" w:rsidR="00D41ECC" w:rsidRDefault="00D41ECC">
      <w:pPr>
        <w:widowControl/>
        <w:spacing w:after="302" w:line="1" w:lineRule="exact"/>
        <w:rPr>
          <w:sz w:val="2"/>
          <w:szCs w:val="2"/>
        </w:rPr>
      </w:pPr>
    </w:p>
    <w:tbl>
      <w:tblPr>
        <w:tblW w:w="103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2"/>
        <w:gridCol w:w="13"/>
        <w:gridCol w:w="9"/>
        <w:gridCol w:w="7435"/>
        <w:gridCol w:w="18"/>
      </w:tblGrid>
      <w:tr w:rsidR="00D41ECC" w14:paraId="66841E9A" w14:textId="77777777" w:rsidTr="0052332A">
        <w:trPr>
          <w:gridAfter w:val="1"/>
          <w:wAfter w:w="18" w:type="dxa"/>
        </w:trPr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E6EF" w14:textId="77777777" w:rsidR="00D41ECC" w:rsidRDefault="000B155F">
            <w:pPr>
              <w:pStyle w:val="Style6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основных данных и требований</w:t>
            </w:r>
          </w:p>
        </w:tc>
        <w:tc>
          <w:tcPr>
            <w:tcW w:w="7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03D8" w14:textId="77777777" w:rsidR="00D41ECC" w:rsidRDefault="000B155F">
            <w:pPr>
              <w:pStyle w:val="Style6"/>
              <w:widowControl/>
              <w:spacing w:line="240" w:lineRule="auto"/>
              <w:ind w:left="948"/>
              <w:rPr>
                <w:rStyle w:val="FontStyle13"/>
              </w:rPr>
            </w:pPr>
            <w:r>
              <w:rPr>
                <w:rStyle w:val="FontStyle13"/>
              </w:rPr>
              <w:t>Основные характеристики, сведения и требования к проекту</w:t>
            </w:r>
          </w:p>
        </w:tc>
      </w:tr>
      <w:tr w:rsidR="00D41ECC" w14:paraId="6939C396" w14:textId="77777777" w:rsidTr="0052332A">
        <w:trPr>
          <w:gridAfter w:val="1"/>
          <w:wAfter w:w="18" w:type="dxa"/>
        </w:trPr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EF6E" w14:textId="77777777" w:rsidR="00D41ECC" w:rsidRDefault="000B155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Наименование заказчика</w:t>
            </w:r>
          </w:p>
        </w:tc>
        <w:tc>
          <w:tcPr>
            <w:tcW w:w="7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565B" w14:textId="30D77FCC" w:rsidR="00D41ECC" w:rsidRDefault="0052332A">
            <w:pPr>
              <w:pStyle w:val="Style10"/>
              <w:widowControl/>
            </w:pPr>
            <w:r>
              <w:t>АО «ПО «Баррикада»</w:t>
            </w:r>
          </w:p>
        </w:tc>
      </w:tr>
      <w:tr w:rsidR="00D41ECC" w14:paraId="5077E99D" w14:textId="77777777" w:rsidTr="0052332A">
        <w:trPr>
          <w:gridAfter w:val="1"/>
          <w:wAfter w:w="18" w:type="dxa"/>
        </w:trPr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C39" w14:textId="77777777" w:rsidR="00D41ECC" w:rsidRDefault="000B155F">
            <w:pPr>
              <w:pStyle w:val="Style6"/>
              <w:widowControl/>
              <w:ind w:left="14" w:right="709" w:hanging="14"/>
              <w:rPr>
                <w:rStyle w:val="FontStyle13"/>
              </w:rPr>
            </w:pPr>
            <w:r>
              <w:rPr>
                <w:rStyle w:val="FontStyle13"/>
              </w:rPr>
              <w:t>Наименование объекта проектирования</w:t>
            </w:r>
          </w:p>
        </w:tc>
        <w:tc>
          <w:tcPr>
            <w:tcW w:w="7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14C6" w14:textId="09B1315D" w:rsidR="00D41ECC" w:rsidRDefault="0052332A">
            <w:pPr>
              <w:pStyle w:val="Style10"/>
              <w:widowControl/>
            </w:pPr>
            <w:r>
              <w:t>КПП «Юг»</w:t>
            </w:r>
          </w:p>
        </w:tc>
      </w:tr>
      <w:tr w:rsidR="00D41ECC" w14:paraId="69B93514" w14:textId="77777777" w:rsidTr="0052332A">
        <w:trPr>
          <w:gridAfter w:val="1"/>
          <w:wAfter w:w="18" w:type="dxa"/>
        </w:trPr>
        <w:tc>
          <w:tcPr>
            <w:tcW w:w="10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A732" w14:textId="77777777" w:rsidR="00D41ECC" w:rsidRDefault="000B155F" w:rsidP="0052332A">
            <w:pPr>
              <w:pStyle w:val="Style6"/>
              <w:widowControl/>
              <w:spacing w:line="217" w:lineRule="exact"/>
              <w:ind w:left="14" w:right="4285" w:hanging="14"/>
              <w:rPr>
                <w:rStyle w:val="FontStyle13"/>
              </w:rPr>
            </w:pPr>
            <w:r>
              <w:rPr>
                <w:rStyle w:val="FontStyle13"/>
              </w:rPr>
              <w:t>Адрес объекта проектирования</w:t>
            </w:r>
            <w:r w:rsidR="0052332A">
              <w:rPr>
                <w:rStyle w:val="FontStyle13"/>
              </w:rPr>
              <w:t xml:space="preserve"> ЛО, г. Гатчина, проезд Энергетиков д. 2</w:t>
            </w:r>
          </w:p>
          <w:p w14:paraId="234A0547" w14:textId="60B7CD48" w:rsidR="0052332A" w:rsidRDefault="0052332A" w:rsidP="0052332A">
            <w:pPr>
              <w:pStyle w:val="Style6"/>
              <w:widowControl/>
              <w:spacing w:line="217" w:lineRule="exact"/>
              <w:ind w:left="14" w:right="4285" w:hanging="14"/>
              <w:rPr>
                <w:rStyle w:val="FontStyle13"/>
              </w:rPr>
            </w:pPr>
          </w:p>
        </w:tc>
      </w:tr>
      <w:tr w:rsidR="00D41ECC" w14:paraId="2F197FA0" w14:textId="77777777" w:rsidTr="0052332A">
        <w:trPr>
          <w:gridAfter w:val="1"/>
          <w:wAfter w:w="18" w:type="dxa"/>
        </w:trPr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3AA1" w14:textId="77777777" w:rsidR="00D41ECC" w:rsidRDefault="000B155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Подрядчик</w:t>
            </w:r>
          </w:p>
        </w:tc>
        <w:tc>
          <w:tcPr>
            <w:tcW w:w="7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D75B" w14:textId="77777777" w:rsidR="00D41ECC" w:rsidRDefault="000B155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Определяется по итогам конкурса, проводимого Заказчиком</w:t>
            </w:r>
          </w:p>
        </w:tc>
      </w:tr>
      <w:tr w:rsidR="00D41ECC" w14:paraId="421C497E" w14:textId="77777777" w:rsidTr="0052332A">
        <w:trPr>
          <w:gridAfter w:val="1"/>
          <w:wAfter w:w="18" w:type="dxa"/>
        </w:trPr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1D9A2" w14:textId="77777777" w:rsidR="00D41ECC" w:rsidRDefault="000B155F">
            <w:pPr>
              <w:pStyle w:val="Style6"/>
              <w:widowControl/>
              <w:ind w:left="9" w:right="1426" w:hanging="9"/>
              <w:rPr>
                <w:rStyle w:val="FontStyle13"/>
              </w:rPr>
            </w:pPr>
            <w:r>
              <w:rPr>
                <w:rStyle w:val="FontStyle13"/>
              </w:rPr>
              <w:t>Основание для работ</w:t>
            </w:r>
          </w:p>
        </w:tc>
        <w:tc>
          <w:tcPr>
            <w:tcW w:w="7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6D608" w14:textId="77777777" w:rsidR="00D41ECC" w:rsidRDefault="000B155F">
            <w:pPr>
              <w:pStyle w:val="Style8"/>
              <w:widowControl/>
              <w:tabs>
                <w:tab w:val="left" w:pos="442"/>
              </w:tabs>
              <w:spacing w:line="221" w:lineRule="exact"/>
              <w:ind w:left="330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  <w:r>
              <w:rPr>
                <w:rStyle w:val="FontStyle15"/>
              </w:rPr>
              <w:tab/>
              <w:t>Постановление Правительства РФ от 18.12.2014 №  1413 «Об утверждении</w:t>
            </w:r>
            <w:r>
              <w:rPr>
                <w:rStyle w:val="FontStyle15"/>
              </w:rPr>
              <w:br/>
              <w:t>требований   к   антитеррористической   защищенности   объектов (территорий)</w:t>
            </w:r>
            <w:r>
              <w:rPr>
                <w:rStyle w:val="FontStyle15"/>
              </w:rPr>
              <w:br/>
              <w:t>промышленности   и   формы   паспорта   безопасности   объекта (территории)</w:t>
            </w:r>
            <w:r>
              <w:rPr>
                <w:rStyle w:val="FontStyle15"/>
              </w:rPr>
              <w:br/>
              <w:t>промышленности».</w:t>
            </w:r>
          </w:p>
          <w:p w14:paraId="2D8DDF9E" w14:textId="77777777" w:rsidR="00D41ECC" w:rsidRDefault="000B155F">
            <w:pPr>
              <w:pStyle w:val="Style8"/>
              <w:widowControl/>
              <w:tabs>
                <w:tab w:val="left" w:pos="442"/>
              </w:tabs>
              <w:spacing w:line="221" w:lineRule="exact"/>
              <w:ind w:left="330"/>
              <w:rPr>
                <w:rStyle w:val="FontStyle15"/>
              </w:rPr>
            </w:pPr>
            <w:r>
              <w:rPr>
                <w:rStyle w:val="FontStyle15"/>
              </w:rPr>
              <w:t>2.</w:t>
            </w:r>
            <w:r>
              <w:rPr>
                <w:rStyle w:val="FontStyle15"/>
              </w:rPr>
              <w:tab/>
              <w:t>Приказ от 29.02.2016г. №19 «Об утверждении Единой технической политики по</w:t>
            </w:r>
            <w:r>
              <w:rPr>
                <w:rStyle w:val="FontStyle15"/>
              </w:rPr>
              <w:br/>
              <w:t>обеспечению инженерно-технической и специальной защиты объектов</w:t>
            </w:r>
            <w:r>
              <w:rPr>
                <w:rStyle w:val="FontStyle15"/>
              </w:rPr>
              <w:br/>
              <w:t>Государственной корпорации «</w:t>
            </w:r>
            <w:proofErr w:type="spellStart"/>
            <w:r>
              <w:rPr>
                <w:rStyle w:val="FontStyle15"/>
              </w:rPr>
              <w:t>Ростех</w:t>
            </w:r>
            <w:proofErr w:type="spellEnd"/>
            <w:r>
              <w:rPr>
                <w:rStyle w:val="FontStyle15"/>
              </w:rPr>
              <w:t>» и ее организаций».</w:t>
            </w:r>
          </w:p>
          <w:p w14:paraId="36C86D77" w14:textId="77777777" w:rsidR="00D41ECC" w:rsidRDefault="000B155F">
            <w:pPr>
              <w:pStyle w:val="Style8"/>
              <w:widowControl/>
              <w:tabs>
                <w:tab w:val="left" w:pos="420"/>
              </w:tabs>
              <w:spacing w:line="221" w:lineRule="exact"/>
              <w:ind w:firstLine="0"/>
              <w:rPr>
                <w:rStyle w:val="FontStyle15"/>
              </w:rPr>
            </w:pPr>
            <w:r>
              <w:rPr>
                <w:rStyle w:val="FontStyle15"/>
              </w:rPr>
              <w:t>3.</w:t>
            </w:r>
            <w:r>
              <w:rPr>
                <w:rStyle w:val="FontStyle15"/>
              </w:rPr>
              <w:tab/>
              <w:t>Планы техперевооружения предприятия.</w:t>
            </w:r>
          </w:p>
        </w:tc>
      </w:tr>
      <w:tr w:rsidR="00D41ECC" w14:paraId="339A5F7B" w14:textId="77777777" w:rsidTr="0052332A">
        <w:trPr>
          <w:gridAfter w:val="1"/>
          <w:wAfter w:w="18" w:type="dxa"/>
        </w:trPr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49C1" w14:textId="77777777" w:rsidR="00D41ECC" w:rsidRDefault="000B155F">
            <w:pPr>
              <w:pStyle w:val="Style6"/>
              <w:widowControl/>
              <w:spacing w:line="226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Стадии и срок выполнения работ</w:t>
            </w:r>
          </w:p>
        </w:tc>
        <w:tc>
          <w:tcPr>
            <w:tcW w:w="7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48ED" w14:textId="5500226F" w:rsidR="00D41ECC" w:rsidRDefault="000B155F">
            <w:pPr>
              <w:pStyle w:val="Style9"/>
              <w:widowControl/>
              <w:tabs>
                <w:tab w:val="left" w:pos="424"/>
              </w:tabs>
              <w:spacing w:line="240" w:lineRule="auto"/>
              <w:ind w:firstLine="0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>Монтажные работы: 202</w:t>
            </w:r>
            <w:r w:rsidR="00781F6B">
              <w:rPr>
                <w:rStyle w:val="FontStyle15"/>
              </w:rPr>
              <w:t>4</w:t>
            </w:r>
            <w:r>
              <w:rPr>
                <w:rStyle w:val="FontStyle15"/>
              </w:rPr>
              <w:t>-202</w:t>
            </w:r>
            <w:r w:rsidR="00781F6B">
              <w:rPr>
                <w:rStyle w:val="FontStyle15"/>
              </w:rPr>
              <w:t>4</w:t>
            </w:r>
            <w:r>
              <w:rPr>
                <w:rStyle w:val="FontStyle15"/>
              </w:rPr>
              <w:t xml:space="preserve"> год, в соответствии с договором</w:t>
            </w:r>
          </w:p>
          <w:p w14:paraId="3688A7CE" w14:textId="527EBCFB" w:rsidR="00D41ECC" w:rsidRDefault="000B155F">
            <w:pPr>
              <w:pStyle w:val="Style9"/>
              <w:widowControl/>
              <w:tabs>
                <w:tab w:val="left" w:pos="424"/>
              </w:tabs>
              <w:spacing w:line="240" w:lineRule="auto"/>
              <w:ind w:firstLine="0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>Пусконаладочные работы: 202</w:t>
            </w:r>
            <w:r w:rsidR="00781F6B">
              <w:rPr>
                <w:rStyle w:val="FontStyle15"/>
              </w:rPr>
              <w:t>4</w:t>
            </w:r>
            <w:r>
              <w:rPr>
                <w:rStyle w:val="FontStyle15"/>
              </w:rPr>
              <w:t>-202</w:t>
            </w:r>
            <w:r w:rsidR="00781F6B">
              <w:rPr>
                <w:rStyle w:val="FontStyle15"/>
              </w:rPr>
              <w:t>4</w:t>
            </w:r>
            <w:r>
              <w:rPr>
                <w:rStyle w:val="FontStyle15"/>
              </w:rPr>
              <w:t xml:space="preserve"> год, в соответствии с договором</w:t>
            </w:r>
          </w:p>
        </w:tc>
      </w:tr>
      <w:tr w:rsidR="00D41ECC" w14:paraId="00F5CAA1" w14:textId="77777777" w:rsidTr="0052332A">
        <w:trPr>
          <w:gridAfter w:val="1"/>
          <w:wAfter w:w="18" w:type="dxa"/>
        </w:trPr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BCC3" w14:textId="77777777" w:rsidR="00D41ECC" w:rsidRDefault="000B155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Виды и объёмы работ</w:t>
            </w:r>
          </w:p>
        </w:tc>
        <w:tc>
          <w:tcPr>
            <w:tcW w:w="7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5ED3" w14:textId="77777777" w:rsidR="00D41ECC" w:rsidRDefault="000B155F">
            <w:pPr>
              <w:pStyle w:val="Style9"/>
              <w:widowControl/>
              <w:spacing w:line="240" w:lineRule="auto"/>
              <w:ind w:left="321" w:firstLine="0"/>
              <w:rPr>
                <w:rStyle w:val="FontStyle15"/>
              </w:rPr>
            </w:pPr>
            <w:r>
              <w:rPr>
                <w:rStyle w:val="FontStyle15"/>
              </w:rPr>
              <w:t>•    Выполнение работ по установке системы контроля доступ;</w:t>
            </w:r>
          </w:p>
        </w:tc>
      </w:tr>
      <w:tr w:rsidR="00D41ECC" w14:paraId="5F3A5707" w14:textId="77777777" w:rsidTr="0052332A">
        <w:trPr>
          <w:gridAfter w:val="1"/>
          <w:wAfter w:w="18" w:type="dxa"/>
        </w:trPr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2D45" w14:textId="77777777" w:rsidR="00D41ECC" w:rsidRDefault="000B155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Исходные данные</w:t>
            </w:r>
          </w:p>
        </w:tc>
        <w:tc>
          <w:tcPr>
            <w:tcW w:w="7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A567" w14:textId="77777777" w:rsidR="00D41ECC" w:rsidRDefault="000B155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1.   Технические условия на применяемые материалы и оборудование.</w:t>
            </w:r>
          </w:p>
        </w:tc>
      </w:tr>
      <w:tr w:rsidR="00D41ECC" w14:paraId="6C34B54A" w14:textId="77777777" w:rsidTr="0052332A">
        <w:trPr>
          <w:gridAfter w:val="1"/>
          <w:wAfter w:w="18" w:type="dxa"/>
        </w:trPr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995FC" w14:textId="77777777" w:rsidR="00D41ECC" w:rsidRDefault="000B155F">
            <w:pPr>
              <w:pStyle w:val="Style6"/>
              <w:widowControl/>
              <w:spacing w:line="217" w:lineRule="exact"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Система сбора, обработки и отображения информации</w:t>
            </w:r>
          </w:p>
        </w:tc>
        <w:tc>
          <w:tcPr>
            <w:tcW w:w="7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DAB5" w14:textId="77777777" w:rsidR="00D41ECC" w:rsidRDefault="000B155F">
            <w:pPr>
              <w:pStyle w:val="Style7"/>
              <w:widowControl/>
              <w:spacing w:line="226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Система сбора, обработки и отображения информации должна представлять собой совокупность централизованного оборудования, программных и технических средств охраны объекта и позволять:</w:t>
            </w:r>
          </w:p>
          <w:p w14:paraId="3EB23CC0" w14:textId="77777777" w:rsidR="00D41ECC" w:rsidRDefault="000B155F">
            <w:pPr>
              <w:pStyle w:val="Style9"/>
              <w:widowControl/>
              <w:tabs>
                <w:tab w:val="left" w:pos="772"/>
              </w:tabs>
              <w:spacing w:line="226" w:lineRule="exact"/>
              <w:ind w:firstLine="0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>Реализовать текущий информационный обмен с периферийными элементами.</w:t>
            </w:r>
          </w:p>
          <w:p w14:paraId="56D17A46" w14:textId="77777777" w:rsidR="00D41ECC" w:rsidRDefault="000B155F">
            <w:pPr>
              <w:pStyle w:val="Style9"/>
              <w:widowControl/>
              <w:tabs>
                <w:tab w:val="left" w:pos="785"/>
              </w:tabs>
              <w:spacing w:line="226" w:lineRule="exact"/>
              <w:ind w:left="330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>Реализовать прием, обработку и передачу поступающих информационных потоков.</w:t>
            </w:r>
          </w:p>
          <w:p w14:paraId="3D4CB82E" w14:textId="77777777" w:rsidR="00D41ECC" w:rsidRDefault="000B155F">
            <w:pPr>
              <w:pStyle w:val="Style9"/>
              <w:widowControl/>
              <w:tabs>
                <w:tab w:val="left" w:pos="785"/>
              </w:tabs>
              <w:spacing w:line="226" w:lineRule="exact"/>
              <w:ind w:left="330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>Реализовать текущее визуальное отображение на мониторах и запись в архив всех событий.</w:t>
            </w:r>
          </w:p>
          <w:p w14:paraId="43429401" w14:textId="77777777" w:rsidR="00D41ECC" w:rsidRDefault="000B155F">
            <w:pPr>
              <w:pStyle w:val="Style9"/>
              <w:widowControl/>
              <w:tabs>
                <w:tab w:val="left" w:pos="785"/>
              </w:tabs>
              <w:spacing w:line="226" w:lineRule="exact"/>
              <w:ind w:left="330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 xml:space="preserve">Обеспечить  конфиденциальность   </w:t>
            </w:r>
            <w:r>
              <w:rPr>
                <w:rStyle w:val="FontStyle14"/>
              </w:rPr>
              <w:t xml:space="preserve">сис1емы  </w:t>
            </w:r>
            <w:r>
              <w:rPr>
                <w:rStyle w:val="FontStyle15"/>
              </w:rPr>
              <w:t>сбора,   обработки,   передачи и отображения информации с ограничением доступа паролями, сетевую защиту информации.</w:t>
            </w:r>
          </w:p>
        </w:tc>
      </w:tr>
      <w:tr w:rsidR="00D41ECC" w14:paraId="3DADF06C" w14:textId="77777777" w:rsidTr="0052332A">
        <w:trPr>
          <w:gridAfter w:val="1"/>
          <w:wAfter w:w="18" w:type="dxa"/>
        </w:trPr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BCA4C" w14:textId="77777777" w:rsidR="00D41ECC" w:rsidRDefault="000B155F">
            <w:pPr>
              <w:pStyle w:val="Style6"/>
              <w:widowControl/>
              <w:ind w:firstLine="27"/>
              <w:rPr>
                <w:rStyle w:val="FontStyle13"/>
              </w:rPr>
            </w:pPr>
            <w:r>
              <w:rPr>
                <w:rStyle w:val="FontStyle13"/>
              </w:rPr>
              <w:t>Система контроля и управления доступом</w:t>
            </w:r>
          </w:p>
        </w:tc>
        <w:tc>
          <w:tcPr>
            <w:tcW w:w="7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AD88" w14:textId="77777777" w:rsidR="00D41ECC" w:rsidRPr="000B155F" w:rsidRDefault="000B155F">
            <w:pPr>
              <w:pStyle w:val="Style7"/>
              <w:widowControl/>
              <w:spacing w:line="239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СКУД должна быть выполнена на базе оборудования обеспечивающего интеграцию с</w:t>
            </w:r>
            <w:r w:rsidRPr="000B155F">
              <w:rPr>
                <w:rStyle w:val="FontStyle15"/>
              </w:rPr>
              <w:t xml:space="preserve"> </w:t>
            </w:r>
            <w:proofErr w:type="spellStart"/>
            <w:r>
              <w:rPr>
                <w:rStyle w:val="FontStyle15"/>
                <w:lang w:val="en-US"/>
              </w:rPr>
              <w:t>RusGuard</w:t>
            </w:r>
            <w:proofErr w:type="spellEnd"/>
            <w:r w:rsidRPr="000B155F">
              <w:rPr>
                <w:rStyle w:val="FontStyle15"/>
              </w:rPr>
              <w:t xml:space="preserve"> </w:t>
            </w:r>
            <w:r>
              <w:rPr>
                <w:rStyle w:val="FontStyle15"/>
                <w:lang w:val="en-US"/>
              </w:rPr>
              <w:t>Soft</w:t>
            </w:r>
            <w:r w:rsidRPr="000B155F">
              <w:rPr>
                <w:rStyle w:val="FontStyle15"/>
              </w:rPr>
              <w:t>.</w:t>
            </w:r>
          </w:p>
          <w:p w14:paraId="430A3823" w14:textId="77777777" w:rsidR="00D41ECC" w:rsidRDefault="000B155F">
            <w:pPr>
              <w:pStyle w:val="Style7"/>
              <w:widowControl/>
              <w:spacing w:line="244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Технические средства системы должны обеспечивать реализацию следующих основных функций:</w:t>
            </w:r>
          </w:p>
          <w:p w14:paraId="7A1868C2" w14:textId="77777777" w:rsidR="00D41ECC" w:rsidRDefault="000B155F">
            <w:pPr>
              <w:pStyle w:val="Style7"/>
              <w:widowControl/>
              <w:spacing w:line="221" w:lineRule="exact"/>
              <w:rPr>
                <w:rStyle w:val="FontStyle15"/>
              </w:rPr>
            </w:pPr>
            <w:r>
              <w:rPr>
                <w:rStyle w:val="FontStyle15"/>
              </w:rPr>
              <w:t>воспрепятствование несанкционированного прохода/проезда на территорию предприятия и проходу в помещения ограниченного доступа лиц и транспортных средств, не имеющих пропуска установленной формы (идентификационной карты);</w:t>
            </w:r>
          </w:p>
          <w:p w14:paraId="1577D6B6" w14:textId="77777777" w:rsidR="00D41ECC" w:rsidRDefault="000B155F">
            <w:pPr>
              <w:pStyle w:val="Style7"/>
              <w:widowControl/>
              <w:spacing w:line="221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обеспечение дистанционного (с КПП) управления и контроль за турникетами;</w:t>
            </w:r>
          </w:p>
          <w:p w14:paraId="3174BDE3" w14:textId="77777777" w:rsidR="00D41ECC" w:rsidRDefault="000B155F">
            <w:pPr>
              <w:pStyle w:val="Style7"/>
              <w:widowControl/>
              <w:spacing w:line="221" w:lineRule="exact"/>
              <w:rPr>
                <w:rStyle w:val="FontStyle15"/>
              </w:rPr>
            </w:pPr>
            <w:r>
              <w:rPr>
                <w:rStyle w:val="FontStyle15"/>
              </w:rPr>
              <w:t>регистрация, документирование и отображение событий в СКУД (запросы на проход);</w:t>
            </w:r>
          </w:p>
          <w:p w14:paraId="66A58906" w14:textId="77777777" w:rsidR="00D41ECC" w:rsidRDefault="000B155F">
            <w:pPr>
              <w:pStyle w:val="Style7"/>
              <w:widowControl/>
              <w:spacing w:line="217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подготовка отчётов о событиях в системе СКУД за интересующий период времени,  и  их распечатка  (в том числе учет рабочего времени сотрудников);</w:t>
            </w:r>
          </w:p>
          <w:p w14:paraId="7786AA08" w14:textId="77777777" w:rsidR="00D41ECC" w:rsidRDefault="000B155F">
            <w:pPr>
              <w:pStyle w:val="Style7"/>
              <w:widowControl/>
              <w:spacing w:line="217" w:lineRule="exact"/>
              <w:rPr>
                <w:rStyle w:val="FontStyle15"/>
              </w:rPr>
            </w:pPr>
            <w:r>
              <w:rPr>
                <w:rStyle w:val="FontStyle15"/>
              </w:rPr>
              <w:t>протоколирование событий по проходу сотрудников через проходные предприятия или другие локальные зоны;</w:t>
            </w:r>
          </w:p>
          <w:p w14:paraId="0435E29B" w14:textId="77777777" w:rsidR="00D41ECC" w:rsidRDefault="000B155F">
            <w:pPr>
              <w:pStyle w:val="Style7"/>
              <w:widowControl/>
              <w:spacing w:line="217" w:lineRule="exact"/>
              <w:rPr>
                <w:rStyle w:val="FontStyle15"/>
              </w:rPr>
            </w:pPr>
            <w:r>
              <w:rPr>
                <w:rStyle w:val="FontStyle15"/>
              </w:rPr>
              <w:t>разработка произвольных отчётов операторами/администраторами СКУД по данным протокола событий с группировкой по определенным условиям (функционал определяется на этапе реализации проекта);</w:t>
            </w:r>
          </w:p>
          <w:p w14:paraId="224304CA" w14:textId="77777777" w:rsidR="00D41ECC" w:rsidRPr="000B155F" w:rsidRDefault="000B155F">
            <w:pPr>
              <w:pStyle w:val="Style7"/>
              <w:widowControl/>
              <w:spacing w:line="217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выгрузка отчетов в форматах</w:t>
            </w:r>
            <w:r w:rsidRPr="000B155F">
              <w:rPr>
                <w:rStyle w:val="FontStyle15"/>
              </w:rPr>
              <w:t xml:space="preserve"> </w:t>
            </w:r>
            <w:r>
              <w:rPr>
                <w:rStyle w:val="FontStyle15"/>
                <w:lang w:val="en-US"/>
              </w:rPr>
              <w:t>Excel</w:t>
            </w:r>
            <w:r w:rsidRPr="000B155F">
              <w:rPr>
                <w:rStyle w:val="FontStyle15"/>
              </w:rPr>
              <w:t xml:space="preserve">, </w:t>
            </w:r>
            <w:r>
              <w:rPr>
                <w:rStyle w:val="FontStyle15"/>
                <w:lang w:val="en-US"/>
              </w:rPr>
              <w:t>Word</w:t>
            </w:r>
            <w:r w:rsidRPr="000B155F">
              <w:rPr>
                <w:rStyle w:val="FontStyle15"/>
              </w:rPr>
              <w:t xml:space="preserve">, </w:t>
            </w:r>
            <w:r>
              <w:rPr>
                <w:rStyle w:val="FontStyle15"/>
                <w:lang w:val="en-US"/>
              </w:rPr>
              <w:t>PDF</w:t>
            </w:r>
            <w:r w:rsidRPr="000B155F">
              <w:rPr>
                <w:rStyle w:val="FontStyle15"/>
              </w:rPr>
              <w:t>;</w:t>
            </w:r>
          </w:p>
          <w:p w14:paraId="001B80DE" w14:textId="77777777" w:rsidR="00D41ECC" w:rsidRDefault="000B155F">
            <w:pPr>
              <w:pStyle w:val="Style7"/>
              <w:widowControl/>
              <w:spacing w:line="217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оформление постоянных, временных и разовых пропусков сотрудникам; автоматизированная идентификация доступа по электронным картам; отображение на мониторе охраны фотографии и личных данных владельца</w:t>
            </w:r>
          </w:p>
          <w:p w14:paraId="3A2B8310" w14:textId="77777777" w:rsidR="00D41ECC" w:rsidRDefault="000B155F">
            <w:pPr>
              <w:pStyle w:val="Style7"/>
              <w:widowControl/>
              <w:spacing w:line="217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карты (фото-верификация); сохранение идентификационных признаков в энергонезависимой памяти</w:t>
            </w:r>
          </w:p>
          <w:p w14:paraId="324FE26B" w14:textId="74CADF77" w:rsidR="00D41ECC" w:rsidRDefault="000B155F">
            <w:pPr>
              <w:pStyle w:val="Style7"/>
              <w:widowControl/>
              <w:spacing w:line="217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контроллера при отключении электропитания; аварийное   автоматическое   и   ручное   открывание   исполнительных и</w:t>
            </w:r>
            <w:r w:rsidR="0052332A">
              <w:rPr>
                <w:rStyle w:val="FontStyle15"/>
              </w:rPr>
              <w:t xml:space="preserve"> управляемых преграждающих устройств СКУД (в точках прохода) при возникновении нештатных ситуаций на предприятии, а также при срабатывании АПС; разблокировки дверей при чрезвычайных ситуациях с использованием кнопок экстренной разблокировки, устанавливаемых внутри помещений у выходов из них.</w:t>
            </w:r>
          </w:p>
        </w:tc>
      </w:tr>
      <w:tr w:rsidR="00D41ECC" w14:paraId="2D1FF9E7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ED38FF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B07FB4" w14:textId="1F31D26B" w:rsidR="00D41ECC" w:rsidRDefault="00D41ECC">
            <w:pPr>
              <w:pStyle w:val="Style7"/>
              <w:widowControl/>
              <w:spacing w:line="240" w:lineRule="auto"/>
              <w:ind w:left="1259"/>
              <w:jc w:val="left"/>
              <w:rPr>
                <w:rStyle w:val="FontStyle15"/>
              </w:rPr>
            </w:pPr>
          </w:p>
        </w:tc>
      </w:tr>
      <w:tr w:rsidR="00D41ECC" w14:paraId="08677CB1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2E0C5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35B4D7" w14:textId="3BECEDD6" w:rsidR="00D41ECC" w:rsidRDefault="00D41ECC">
            <w:pPr>
              <w:pStyle w:val="Style7"/>
              <w:widowControl/>
              <w:spacing w:line="240" w:lineRule="auto"/>
              <w:ind w:left="1268"/>
              <w:jc w:val="left"/>
              <w:rPr>
                <w:rStyle w:val="FontStyle15"/>
              </w:rPr>
            </w:pPr>
          </w:p>
        </w:tc>
      </w:tr>
      <w:tr w:rsidR="00D41ECC" w14:paraId="0BA1CB94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274AF3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730C0A" w14:textId="7D1910FC" w:rsidR="00D41ECC" w:rsidRDefault="00D41ECC">
            <w:pPr>
              <w:pStyle w:val="Style7"/>
              <w:widowControl/>
              <w:spacing w:line="240" w:lineRule="auto"/>
              <w:ind w:left="1268"/>
              <w:jc w:val="left"/>
              <w:rPr>
                <w:rStyle w:val="FontStyle15"/>
              </w:rPr>
            </w:pPr>
          </w:p>
        </w:tc>
      </w:tr>
      <w:tr w:rsidR="00D41ECC" w14:paraId="71C7BAC7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0BAE7A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3163A0" w14:textId="3AC3B81D" w:rsidR="00D41ECC" w:rsidRDefault="00D41ECC">
            <w:pPr>
              <w:pStyle w:val="Style7"/>
              <w:widowControl/>
              <w:spacing w:line="240" w:lineRule="auto"/>
              <w:ind w:left="925"/>
              <w:jc w:val="left"/>
              <w:rPr>
                <w:rStyle w:val="FontStyle15"/>
              </w:rPr>
            </w:pPr>
          </w:p>
        </w:tc>
      </w:tr>
      <w:tr w:rsidR="00D41ECC" w14:paraId="3ADC3E5E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555357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6AEB92" w14:textId="7F4D9EEC" w:rsidR="00D41ECC" w:rsidRDefault="00D41ECC">
            <w:pPr>
              <w:pStyle w:val="Style7"/>
              <w:widowControl/>
              <w:spacing w:line="240" w:lineRule="auto"/>
              <w:ind w:left="1259"/>
              <w:jc w:val="left"/>
              <w:rPr>
                <w:rStyle w:val="FontStyle15"/>
              </w:rPr>
            </w:pPr>
          </w:p>
        </w:tc>
      </w:tr>
      <w:tr w:rsidR="00D41ECC" w14:paraId="175117BF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517F6E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926C4A" w14:textId="2873617D" w:rsidR="00D41ECC" w:rsidRDefault="00D41ECC">
            <w:pPr>
              <w:pStyle w:val="Style7"/>
              <w:widowControl/>
              <w:spacing w:line="240" w:lineRule="auto"/>
              <w:ind w:left="1264"/>
              <w:jc w:val="left"/>
              <w:rPr>
                <w:rStyle w:val="FontStyle15"/>
              </w:rPr>
            </w:pPr>
          </w:p>
        </w:tc>
      </w:tr>
      <w:tr w:rsidR="00D41ECC" w14:paraId="22B6EA71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08AB18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986DBD" w14:textId="77777777" w:rsidR="00D41ECC" w:rsidRDefault="000B155F">
            <w:pPr>
              <w:pStyle w:val="Style7"/>
              <w:widowControl/>
              <w:spacing w:line="240" w:lineRule="auto"/>
              <w:ind w:left="384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Предусмотреть возможность:</w:t>
            </w:r>
          </w:p>
        </w:tc>
      </w:tr>
      <w:tr w:rsidR="00D41ECC" w14:paraId="70818B10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4CB16A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3F0A79" w14:textId="77777777" w:rsidR="00D41ECC" w:rsidRDefault="000B155F">
            <w:pPr>
              <w:pStyle w:val="Style7"/>
              <w:widowControl/>
              <w:spacing w:line="240" w:lineRule="auto"/>
              <w:ind w:left="92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включения режима визуальной верификации владельца карты, проходящего</w:t>
            </w:r>
          </w:p>
        </w:tc>
      </w:tr>
      <w:tr w:rsidR="00D41ECC" w14:paraId="329A5DE5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C0CD1D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89A561" w14:textId="77777777" w:rsidR="00D41ECC" w:rsidRDefault="000B155F">
            <w:pPr>
              <w:pStyle w:val="Style7"/>
              <w:widowControl/>
              <w:spacing w:line="240" w:lineRule="auto"/>
              <w:ind w:left="125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через точку доступа. Данная функция СКУД должна позволять охраннику</w:t>
            </w:r>
          </w:p>
        </w:tc>
      </w:tr>
      <w:tr w:rsidR="00D41ECC" w14:paraId="51698A8D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10E3FE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078442" w14:textId="77777777" w:rsidR="00D41ECC" w:rsidRDefault="000B155F">
            <w:pPr>
              <w:pStyle w:val="Style7"/>
              <w:widowControl/>
              <w:spacing w:line="240" w:lineRule="auto"/>
              <w:ind w:left="125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вручную разрешать или запрещать доступ на основании решения о</w:t>
            </w:r>
          </w:p>
        </w:tc>
      </w:tr>
      <w:tr w:rsidR="00D41ECC" w14:paraId="1B37D26F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F5345D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E6B843" w14:textId="77777777" w:rsidR="00D41ECC" w:rsidRDefault="000B155F">
            <w:pPr>
              <w:pStyle w:val="Style7"/>
              <w:widowControl/>
              <w:spacing w:line="240" w:lineRule="auto"/>
              <w:ind w:left="125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визуальном соответствии лица предъявителя карты фотографии из базы</w:t>
            </w:r>
          </w:p>
        </w:tc>
      </w:tr>
      <w:tr w:rsidR="00D41ECC" w14:paraId="7EBAE4B7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90BBF9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881C85" w14:textId="77777777" w:rsidR="00D41ECC" w:rsidRDefault="000B155F">
            <w:pPr>
              <w:pStyle w:val="Style7"/>
              <w:widowControl/>
              <w:spacing w:line="240" w:lineRule="auto"/>
              <w:ind w:left="125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данных, отображаемой на экране;</w:t>
            </w:r>
          </w:p>
        </w:tc>
      </w:tr>
      <w:tr w:rsidR="00D41ECC" w14:paraId="5422B69C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E54ED8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0E92CE" w14:textId="77777777" w:rsidR="00D41ECC" w:rsidRDefault="000B155F">
            <w:pPr>
              <w:pStyle w:val="Style7"/>
              <w:widowControl/>
              <w:spacing w:line="240" w:lineRule="auto"/>
              <w:ind w:left="91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задавать период времени, в течение которого карты должны использоваться в</w:t>
            </w:r>
          </w:p>
        </w:tc>
      </w:tr>
      <w:tr w:rsidR="00D41ECC" w14:paraId="208AC056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C46D57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3874F" w14:textId="77777777" w:rsidR="00D41ECC" w:rsidRDefault="000B155F">
            <w:pPr>
              <w:pStyle w:val="Style7"/>
              <w:widowControl/>
              <w:spacing w:line="240" w:lineRule="auto"/>
              <w:ind w:left="125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системе. Если какая-либо карта не будет использована в системе в</w:t>
            </w:r>
          </w:p>
        </w:tc>
      </w:tr>
      <w:tr w:rsidR="00D41ECC" w14:paraId="3938C246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016688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C72739" w14:textId="77777777" w:rsidR="00D41ECC" w:rsidRDefault="000B155F">
            <w:pPr>
              <w:pStyle w:val="Style7"/>
              <w:widowControl/>
              <w:spacing w:line="240" w:lineRule="auto"/>
              <w:ind w:left="125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течение этого временного интервала, то она должна блокироваться;</w:t>
            </w:r>
          </w:p>
        </w:tc>
      </w:tr>
      <w:tr w:rsidR="00D41ECC" w14:paraId="3DA1829C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81C7FA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E1A5C5" w14:textId="77777777" w:rsidR="00D41ECC" w:rsidRDefault="000B155F">
            <w:pPr>
              <w:pStyle w:val="Style7"/>
              <w:widowControl/>
              <w:spacing w:line="240" w:lineRule="auto"/>
              <w:ind w:left="912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реализации функции глобального (в сети из нескольких контроллеров)</w:t>
            </w:r>
          </w:p>
        </w:tc>
      </w:tr>
      <w:tr w:rsidR="00D41ECC" w14:paraId="46DD5F60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1C60E0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D7924" w14:textId="77777777" w:rsidR="00D41ECC" w:rsidRDefault="000B155F">
            <w:pPr>
              <w:pStyle w:val="Style7"/>
              <w:widowControl/>
              <w:spacing w:line="240" w:lineRule="auto"/>
              <w:ind w:left="125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«Запрета двойного прохода» без участия сервера.</w:t>
            </w:r>
          </w:p>
        </w:tc>
      </w:tr>
      <w:tr w:rsidR="00D41ECC" w14:paraId="3EEBF6B0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A0C51C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697D7" w14:textId="77777777" w:rsidR="00D41ECC" w:rsidRDefault="000B155F">
            <w:pPr>
              <w:pStyle w:val="Style7"/>
              <w:widowControl/>
              <w:spacing w:line="240" w:lineRule="auto"/>
              <w:ind w:left="37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Контроллеры СКУД должно иметь следующие характеристики:</w:t>
            </w:r>
          </w:p>
        </w:tc>
      </w:tr>
      <w:tr w:rsidR="00D41ECC" w14:paraId="20631094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6380D8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52E689" w14:textId="77777777" w:rsidR="00D41ECC" w:rsidRDefault="000B155F">
            <w:pPr>
              <w:pStyle w:val="Style7"/>
              <w:widowControl/>
              <w:spacing w:line="240" w:lineRule="auto"/>
              <w:ind w:left="921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наличие исполнительных электронных реле с индивидуальными настройками</w:t>
            </w:r>
          </w:p>
        </w:tc>
      </w:tr>
      <w:tr w:rsidR="00D41ECC" w14:paraId="2A520CC2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7FCC85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D5BA1F" w14:textId="77777777" w:rsidR="00D41ECC" w:rsidRDefault="000B155F">
            <w:pPr>
              <w:pStyle w:val="Style7"/>
              <w:widowControl/>
              <w:spacing w:line="240" w:lineRule="auto"/>
              <w:ind w:left="125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и защитой (силовые + слаботочные);</w:t>
            </w:r>
          </w:p>
        </w:tc>
      </w:tr>
      <w:tr w:rsidR="00D41ECC" w14:paraId="5847B559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C02B9F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562EA0" w14:textId="77777777" w:rsidR="00D41ECC" w:rsidRDefault="000B155F">
            <w:pPr>
              <w:pStyle w:val="Style7"/>
              <w:widowControl/>
              <w:spacing w:line="240" w:lineRule="auto"/>
              <w:ind w:left="912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дополнительные входы (кнопки, датчики и т.д.);</w:t>
            </w:r>
          </w:p>
        </w:tc>
      </w:tr>
      <w:tr w:rsidR="00D41ECC" w14:paraId="10171E9C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04EFAC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6B793F" w14:textId="77777777" w:rsidR="00D41ECC" w:rsidRDefault="000B155F">
            <w:pPr>
              <w:pStyle w:val="Style7"/>
              <w:widowControl/>
              <w:spacing w:line="240" w:lineRule="auto"/>
              <w:ind w:left="921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контроль состояния блока питания: 220/АКБ, АКБ норма/АКБ разряд;</w:t>
            </w:r>
          </w:p>
        </w:tc>
      </w:tr>
      <w:tr w:rsidR="00D41ECC" w14:paraId="5CF6509C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E0D67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55143D" w14:textId="77777777" w:rsidR="00D41ECC" w:rsidRDefault="000B155F">
            <w:pPr>
              <w:pStyle w:val="Style7"/>
              <w:widowControl/>
              <w:spacing w:line="240" w:lineRule="auto"/>
              <w:ind w:left="921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контроль извещателя вскрытия корпуса;</w:t>
            </w:r>
          </w:p>
        </w:tc>
      </w:tr>
      <w:tr w:rsidR="00D41ECC" w14:paraId="73AD9D23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7F5273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8B078D" w14:textId="77777777" w:rsidR="00D41ECC" w:rsidRDefault="000B155F">
            <w:pPr>
              <w:pStyle w:val="Style7"/>
              <w:widowControl/>
              <w:spacing w:line="240" w:lineRule="auto"/>
              <w:ind w:left="921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климатический диапазон эксплуатации: 0 +50С;</w:t>
            </w:r>
          </w:p>
        </w:tc>
      </w:tr>
      <w:tr w:rsidR="00D41ECC" w14:paraId="6053981B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723DA6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B405E9" w14:textId="77777777" w:rsidR="00D41ECC" w:rsidRDefault="000B155F">
            <w:pPr>
              <w:pStyle w:val="Style7"/>
              <w:widowControl/>
              <w:spacing w:line="240" w:lineRule="auto"/>
              <w:ind w:left="921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количество ключей в энергонезависимой памяти: до 64 ООО;</w:t>
            </w:r>
          </w:p>
        </w:tc>
      </w:tr>
      <w:tr w:rsidR="00D41ECC" w14:paraId="7D3AFE1E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FF2332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F5F168" w14:textId="77777777" w:rsidR="00D41ECC" w:rsidRDefault="000B155F">
            <w:pPr>
              <w:pStyle w:val="Style7"/>
              <w:widowControl/>
              <w:spacing w:line="240" w:lineRule="auto"/>
              <w:ind w:left="921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количество событий в энергонезависимой памяти: до 60 ООО.</w:t>
            </w:r>
          </w:p>
        </w:tc>
      </w:tr>
      <w:tr w:rsidR="00D41ECC" w14:paraId="09278312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3C5D9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3A06E5" w14:textId="77777777" w:rsidR="00D41ECC" w:rsidRDefault="000B155F">
            <w:pPr>
              <w:pStyle w:val="Style7"/>
              <w:widowControl/>
              <w:spacing w:line="240" w:lineRule="auto"/>
              <w:ind w:left="37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Считыватели СКУД должно иметь следующие характеристики:</w:t>
            </w:r>
          </w:p>
        </w:tc>
      </w:tr>
      <w:tr w:rsidR="00D41ECC" w:rsidRPr="000B155F" w14:paraId="3D53FA82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DBF107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BA68D1" w14:textId="77777777" w:rsidR="00D41ECC" w:rsidRPr="000B155F" w:rsidRDefault="000B155F">
            <w:pPr>
              <w:pStyle w:val="Style7"/>
              <w:widowControl/>
              <w:spacing w:line="240" w:lineRule="auto"/>
              <w:ind w:left="912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доступ по картам</w:t>
            </w:r>
            <w:r w:rsidRPr="000B155F">
              <w:rPr>
                <w:rStyle w:val="FontStyle15"/>
              </w:rPr>
              <w:t xml:space="preserve"> </w:t>
            </w:r>
            <w:r>
              <w:rPr>
                <w:rStyle w:val="FontStyle15"/>
                <w:lang w:val="en-US"/>
              </w:rPr>
              <w:t>HID</w:t>
            </w:r>
            <w:r w:rsidRPr="000B155F">
              <w:rPr>
                <w:rStyle w:val="FontStyle15"/>
              </w:rPr>
              <w:t xml:space="preserve"> </w:t>
            </w:r>
            <w:proofErr w:type="spellStart"/>
            <w:r>
              <w:rPr>
                <w:rStyle w:val="FontStyle15"/>
                <w:lang w:val="en-US"/>
              </w:rPr>
              <w:t>Prox</w:t>
            </w:r>
            <w:proofErr w:type="spellEnd"/>
            <w:r>
              <w:rPr>
                <w:rStyle w:val="FontStyle15"/>
              </w:rPr>
              <w:t xml:space="preserve"> II и</w:t>
            </w:r>
            <w:r w:rsidRPr="000B155F">
              <w:rPr>
                <w:rStyle w:val="FontStyle15"/>
              </w:rPr>
              <w:t xml:space="preserve"> </w:t>
            </w:r>
            <w:r>
              <w:rPr>
                <w:rStyle w:val="FontStyle15"/>
                <w:lang w:val="en-US"/>
              </w:rPr>
              <w:t>EM</w:t>
            </w:r>
            <w:r w:rsidRPr="000B155F">
              <w:rPr>
                <w:rStyle w:val="FontStyle15"/>
              </w:rPr>
              <w:t>-</w:t>
            </w:r>
            <w:r>
              <w:rPr>
                <w:rStyle w:val="FontStyle15"/>
                <w:lang w:val="en-US"/>
              </w:rPr>
              <w:t>Marine</w:t>
            </w:r>
          </w:p>
        </w:tc>
      </w:tr>
      <w:tr w:rsidR="00D41ECC" w:rsidRPr="007A46B7" w14:paraId="62A250AD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BE2C3C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B3DFEC" w14:textId="77777777" w:rsidR="00D41ECC" w:rsidRDefault="000B155F">
            <w:pPr>
              <w:pStyle w:val="Style7"/>
              <w:widowControl/>
              <w:spacing w:line="240" w:lineRule="auto"/>
              <w:ind w:left="921"/>
              <w:jc w:val="left"/>
              <w:rPr>
                <w:rStyle w:val="FontStyle15"/>
                <w:lang w:val="en-US"/>
              </w:rPr>
            </w:pPr>
            <w:r>
              <w:rPr>
                <w:rStyle w:val="FontStyle15"/>
              </w:rPr>
              <w:t>интерфейсы</w:t>
            </w:r>
            <w:r w:rsidRPr="000B155F">
              <w:rPr>
                <w:rStyle w:val="FontStyle15"/>
                <w:lang w:val="en-US"/>
              </w:rPr>
              <w:t xml:space="preserve"> </w:t>
            </w:r>
            <w:r>
              <w:rPr>
                <w:rStyle w:val="FontStyle15"/>
              </w:rPr>
              <w:t>связи</w:t>
            </w:r>
            <w:r w:rsidRPr="000B155F">
              <w:rPr>
                <w:rStyle w:val="FontStyle15"/>
                <w:lang w:val="en-US"/>
              </w:rPr>
              <w:t>:</w:t>
            </w:r>
            <w:r>
              <w:rPr>
                <w:rStyle w:val="FontStyle15"/>
                <w:lang w:val="en-US"/>
              </w:rPr>
              <w:t xml:space="preserve"> Wiegand</w:t>
            </w:r>
            <w:r w:rsidRPr="000B155F">
              <w:rPr>
                <w:rStyle w:val="FontStyle15"/>
                <w:lang w:val="en-US"/>
              </w:rPr>
              <w:t xml:space="preserve"> (26-58),</w:t>
            </w:r>
            <w:r>
              <w:rPr>
                <w:rStyle w:val="FontStyle15"/>
                <w:lang w:val="en-US"/>
              </w:rPr>
              <w:t xml:space="preserve"> Touch Memory, </w:t>
            </w:r>
            <w:proofErr w:type="spellStart"/>
            <w:r>
              <w:rPr>
                <w:rStyle w:val="FontStyle15"/>
                <w:lang w:val="en-US"/>
              </w:rPr>
              <w:t>RBus</w:t>
            </w:r>
            <w:proofErr w:type="spellEnd"/>
            <w:r>
              <w:rPr>
                <w:rStyle w:val="FontStyle15"/>
                <w:lang w:val="en-US"/>
              </w:rPr>
              <w:t>, RS-485, USB;</w:t>
            </w:r>
          </w:p>
        </w:tc>
      </w:tr>
      <w:tr w:rsidR="00D41ECC" w14:paraId="55C17811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FDE514" w14:textId="77777777" w:rsidR="00D41ECC" w:rsidRPr="000B155F" w:rsidRDefault="00D41ECC">
            <w:pPr>
              <w:pStyle w:val="Style10"/>
              <w:widowControl/>
              <w:rPr>
                <w:lang w:val="en-US"/>
              </w:rPr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49D6C8" w14:textId="77777777" w:rsidR="00D41ECC" w:rsidRDefault="000B155F">
            <w:pPr>
              <w:pStyle w:val="Style7"/>
              <w:widowControl/>
              <w:spacing w:line="240" w:lineRule="auto"/>
              <w:ind w:left="912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энергонезависимая память: 1500 шт. ключей /</w:t>
            </w:r>
            <w:r w:rsidRPr="000B155F">
              <w:rPr>
                <w:rStyle w:val="FontStyle15"/>
              </w:rPr>
              <w:t xml:space="preserve"> </w:t>
            </w:r>
            <w:r>
              <w:rPr>
                <w:rStyle w:val="FontStyle15"/>
                <w:spacing w:val="30"/>
                <w:lang w:val="en-US"/>
              </w:rPr>
              <w:t>QR</w:t>
            </w:r>
            <w:r w:rsidRPr="000B155F">
              <w:rPr>
                <w:rStyle w:val="FontStyle15"/>
                <w:spacing w:val="30"/>
              </w:rPr>
              <w:t>/</w:t>
            </w:r>
            <w:r>
              <w:rPr>
                <w:rStyle w:val="FontStyle15"/>
              </w:rPr>
              <w:t xml:space="preserve"> штрих-кодов;</w:t>
            </w:r>
          </w:p>
        </w:tc>
      </w:tr>
      <w:tr w:rsidR="00D41ECC" w14:paraId="1557240E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2813F7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92EB3B" w14:textId="77777777" w:rsidR="00D41ECC" w:rsidRDefault="000B155F">
            <w:pPr>
              <w:pStyle w:val="Style7"/>
              <w:widowControl/>
              <w:spacing w:line="240" w:lineRule="auto"/>
              <w:ind w:left="921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извещатель отрыва от стены.</w:t>
            </w:r>
          </w:p>
        </w:tc>
      </w:tr>
      <w:tr w:rsidR="00D41ECC" w14:paraId="4C425C63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0EFD09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0E14D8" w14:textId="77777777" w:rsidR="00D41ECC" w:rsidRDefault="000B155F">
            <w:pPr>
              <w:pStyle w:val="Style7"/>
              <w:widowControl/>
              <w:spacing w:line="240" w:lineRule="auto"/>
              <w:ind w:left="37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Тип   устройств   биометрической   идентификации,   состав   и характеристики</w:t>
            </w:r>
          </w:p>
        </w:tc>
      </w:tr>
      <w:tr w:rsidR="00D41ECC" w14:paraId="70B6EAC3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DF2B77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93447B" w14:textId="77777777" w:rsidR="00D41ECC" w:rsidRDefault="000B155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применяемого оборудования определить на этапе проектирования.</w:t>
            </w:r>
          </w:p>
        </w:tc>
      </w:tr>
      <w:tr w:rsidR="00D41ECC" w14:paraId="5BD77A08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593101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B9B812" w14:textId="77777777" w:rsidR="00D41ECC" w:rsidRDefault="000B155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ПО СКУД должно обеспечивать:</w:t>
            </w:r>
          </w:p>
        </w:tc>
      </w:tr>
      <w:tr w:rsidR="00D41ECC" w14:paraId="68E7843E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16988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EA8470" w14:textId="77777777" w:rsidR="00D41ECC" w:rsidRDefault="000B155F">
            <w:pPr>
              <w:pStyle w:val="Style7"/>
              <w:widowControl/>
              <w:spacing w:line="240" w:lineRule="auto"/>
              <w:ind w:left="91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полную поддержку всех современных операционных систем семейства</w:t>
            </w:r>
          </w:p>
        </w:tc>
      </w:tr>
      <w:tr w:rsidR="00D41ECC" w14:paraId="10D532C4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C92A46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677A8D" w14:textId="77777777" w:rsidR="00D41ECC" w:rsidRDefault="000B155F">
            <w:pPr>
              <w:pStyle w:val="Style7"/>
              <w:widowControl/>
              <w:spacing w:line="240" w:lineRule="auto"/>
              <w:ind w:left="1250"/>
              <w:jc w:val="left"/>
              <w:rPr>
                <w:rStyle w:val="FontStyle15"/>
                <w:lang w:eastAsia="en-US"/>
              </w:rPr>
            </w:pPr>
            <w:r>
              <w:rPr>
                <w:rStyle w:val="FontStyle15"/>
                <w:lang w:val="en-US" w:eastAsia="en-US"/>
              </w:rPr>
              <w:t>Windows</w:t>
            </w:r>
            <w:r w:rsidRPr="000B155F">
              <w:rPr>
                <w:rStyle w:val="FontStyle15"/>
                <w:lang w:eastAsia="en-US"/>
              </w:rPr>
              <w:t>,</w:t>
            </w:r>
            <w:r>
              <w:rPr>
                <w:rStyle w:val="FontStyle15"/>
                <w:lang w:eastAsia="en-US"/>
              </w:rPr>
              <w:t xml:space="preserve"> как х32 так и х64 разрядных версий;</w:t>
            </w:r>
          </w:p>
        </w:tc>
      </w:tr>
      <w:tr w:rsidR="00D41ECC" w14:paraId="0D1A45BF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093DE0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97AED1" w14:textId="77777777" w:rsidR="00D41ECC" w:rsidRDefault="000B155F">
            <w:pPr>
              <w:pStyle w:val="Style7"/>
              <w:widowControl/>
              <w:spacing w:line="240" w:lineRule="auto"/>
              <w:ind w:left="91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интерфейс оператора для управления картами пользователей;</w:t>
            </w:r>
          </w:p>
        </w:tc>
      </w:tr>
      <w:tr w:rsidR="00D41ECC" w14:paraId="27211898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F25E3E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1650A8" w14:textId="77777777" w:rsidR="00D41ECC" w:rsidRDefault="000B155F">
            <w:pPr>
              <w:pStyle w:val="Style7"/>
              <w:widowControl/>
              <w:spacing w:line="240" w:lineRule="auto"/>
              <w:ind w:left="91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возможность наращивания (дооснащения) без нарушения функционирования</w:t>
            </w:r>
          </w:p>
        </w:tc>
      </w:tr>
      <w:tr w:rsidR="00D41ECC" w14:paraId="0D591A9F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B957B6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66A873" w14:textId="77777777" w:rsidR="00D41ECC" w:rsidRDefault="000B155F">
            <w:pPr>
              <w:pStyle w:val="Style7"/>
              <w:widowControl/>
              <w:spacing w:line="240" w:lineRule="auto"/>
              <w:ind w:left="125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системы;</w:t>
            </w:r>
          </w:p>
        </w:tc>
      </w:tr>
      <w:tr w:rsidR="00D41ECC" w14:paraId="055BB794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5F0D3F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8BE84E" w14:textId="77777777" w:rsidR="00D41ECC" w:rsidRDefault="000B155F">
            <w:pPr>
              <w:pStyle w:val="Style7"/>
              <w:widowControl/>
              <w:spacing w:line="240" w:lineRule="auto"/>
              <w:ind w:left="91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встроенный модуль автоматического распознавания документов;</w:t>
            </w:r>
          </w:p>
        </w:tc>
      </w:tr>
      <w:tr w:rsidR="00D41ECC" w14:paraId="716F467F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9E67EF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05F406" w14:textId="77777777" w:rsidR="00D41ECC" w:rsidRDefault="000B155F">
            <w:pPr>
              <w:pStyle w:val="Style7"/>
              <w:widowControl/>
              <w:spacing w:line="240" w:lineRule="auto"/>
              <w:ind w:left="91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возможность ввода фотографий пользователей в базу данных СКУД с</w:t>
            </w:r>
          </w:p>
        </w:tc>
      </w:tr>
      <w:tr w:rsidR="00D41ECC" w14:paraId="2C29A7CF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F05871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7DCCE1" w14:textId="77777777" w:rsidR="00D41ECC" w:rsidRDefault="000B155F">
            <w:pPr>
              <w:pStyle w:val="Style7"/>
              <w:widowControl/>
              <w:spacing w:line="240" w:lineRule="auto"/>
              <w:ind w:left="125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помощью цифрового фотоаппарата или путем импорта из файлов</w:t>
            </w:r>
          </w:p>
        </w:tc>
      </w:tr>
      <w:tr w:rsidR="00D41ECC" w14:paraId="45A11FE1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178265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F24080" w14:textId="77777777" w:rsidR="00D41ECC" w:rsidRDefault="000B155F">
            <w:pPr>
              <w:pStyle w:val="Style7"/>
              <w:widowControl/>
              <w:spacing w:line="240" w:lineRule="auto"/>
              <w:ind w:left="125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различных графических форматов.</w:t>
            </w:r>
          </w:p>
        </w:tc>
      </w:tr>
      <w:tr w:rsidR="00D41ECC" w14:paraId="7505E819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50C91D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404E3B" w14:textId="77777777" w:rsidR="00D41ECC" w:rsidRDefault="000B155F">
            <w:pPr>
              <w:pStyle w:val="Style7"/>
              <w:widowControl/>
              <w:spacing w:line="240" w:lineRule="auto"/>
              <w:ind w:left="37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Необходимо     обеспечить     хранение     протоколов     событий     в СКУД</w:t>
            </w:r>
          </w:p>
        </w:tc>
      </w:tr>
      <w:tr w:rsidR="00D41ECC" w14:paraId="3FAF7B6F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A60FE6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BCDE78" w14:textId="77777777" w:rsidR="00D41ECC" w:rsidRDefault="000B155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продолжительностью не менее 3 лет.</w:t>
            </w:r>
          </w:p>
        </w:tc>
      </w:tr>
      <w:tr w:rsidR="00D41ECC" w14:paraId="1D865CC5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1F22FF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8E6A07" w14:textId="77777777" w:rsidR="00D41ECC" w:rsidRDefault="000B155F">
            <w:pPr>
              <w:pStyle w:val="Style7"/>
              <w:widowControl/>
              <w:spacing w:line="240" w:lineRule="auto"/>
              <w:ind w:left="37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    системе    должна    быть    предусмотрена    возможность автоматического</w:t>
            </w:r>
          </w:p>
        </w:tc>
      </w:tr>
      <w:tr w:rsidR="00D41ECC" w14:paraId="0CEB4617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A1BD52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E8BEC4" w14:textId="77777777" w:rsidR="00D41ECC" w:rsidRDefault="000B155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разграничения уровня доступа идентификационной карты, запрещающего проход</w:t>
            </w:r>
          </w:p>
        </w:tc>
      </w:tr>
      <w:tr w:rsidR="00D41ECC" w14:paraId="101C81E1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EC8E83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240D3B" w14:textId="77777777" w:rsidR="00D41ECC" w:rsidRDefault="000B155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сотрудников в помещения, посещение которых не предусмотрено их служебными</w:t>
            </w:r>
          </w:p>
        </w:tc>
      </w:tr>
      <w:tr w:rsidR="00D41ECC" w14:paraId="485AAED7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AF485D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77F765" w14:textId="77777777" w:rsidR="00D41ECC" w:rsidRDefault="000B155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обязанностями.</w:t>
            </w:r>
          </w:p>
        </w:tc>
      </w:tr>
      <w:tr w:rsidR="00D41ECC" w14:paraId="45D8B9BC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F23D14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1E1357" w14:textId="77777777" w:rsidR="00D41ECC" w:rsidRDefault="000B155F">
            <w:pPr>
              <w:pStyle w:val="Style7"/>
              <w:widowControl/>
              <w:spacing w:line="240" w:lineRule="auto"/>
              <w:ind w:left="37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Разрешение на вход на проходных осуществлять по алгоритму двухфакторной</w:t>
            </w:r>
          </w:p>
        </w:tc>
      </w:tr>
      <w:tr w:rsidR="00D41ECC" w14:paraId="660E629C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5A45ED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396CC3" w14:textId="77777777" w:rsidR="00D41ECC" w:rsidRDefault="000B155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идентификации (карта + биометрический параметр человека).</w:t>
            </w:r>
          </w:p>
        </w:tc>
      </w:tr>
      <w:tr w:rsidR="00D41ECC" w14:paraId="5EE874D3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E9D88E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25B047" w14:textId="77777777" w:rsidR="00D41ECC" w:rsidRDefault="000B155F">
            <w:pPr>
              <w:pStyle w:val="Style7"/>
              <w:widowControl/>
              <w:spacing w:line="240" w:lineRule="auto"/>
              <w:ind w:left="37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 составе СКУД следует предусмотреть:</w:t>
            </w:r>
          </w:p>
        </w:tc>
      </w:tr>
      <w:tr w:rsidR="00D41ECC" w14:paraId="7782033A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D6A51C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88F093" w14:textId="77777777" w:rsidR="00D41ECC" w:rsidRDefault="000B155F">
            <w:pPr>
              <w:pStyle w:val="Style7"/>
              <w:widowControl/>
              <w:spacing w:line="240" w:lineRule="auto"/>
              <w:ind w:left="92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центральное оборудование СКУД;</w:t>
            </w:r>
          </w:p>
        </w:tc>
      </w:tr>
      <w:tr w:rsidR="00D41ECC" w14:paraId="7E8E4BC3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C2C161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818313" w14:textId="77777777" w:rsidR="00D41ECC" w:rsidRDefault="000B155F">
            <w:pPr>
              <w:pStyle w:val="Style7"/>
              <w:widowControl/>
              <w:spacing w:line="240" w:lineRule="auto"/>
              <w:ind w:left="92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контроллеры управления доступом;</w:t>
            </w:r>
          </w:p>
        </w:tc>
      </w:tr>
      <w:tr w:rsidR="00D41ECC" w14:paraId="013A71A9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FD6C34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2CE42E" w14:textId="77777777" w:rsidR="00D41ECC" w:rsidRDefault="000B155F">
            <w:pPr>
              <w:pStyle w:val="Style7"/>
              <w:widowControl/>
              <w:spacing w:line="240" w:lineRule="auto"/>
              <w:ind w:left="921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считыватели бесконтактных карт;</w:t>
            </w:r>
          </w:p>
        </w:tc>
      </w:tr>
      <w:tr w:rsidR="00D41ECC" w14:paraId="5D29C2CD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2715AB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772096" w14:textId="77777777" w:rsidR="00D41ECC" w:rsidRDefault="000B155F">
            <w:pPr>
              <w:pStyle w:val="Style7"/>
              <w:widowControl/>
              <w:spacing w:line="240" w:lineRule="auto"/>
              <w:ind w:left="921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биометрические терминалы;</w:t>
            </w:r>
          </w:p>
        </w:tc>
      </w:tr>
      <w:tr w:rsidR="00D41ECC" w14:paraId="48E5533B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232809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C3BAE3" w14:textId="77777777" w:rsidR="00D41ECC" w:rsidRDefault="000B155F">
            <w:pPr>
              <w:pStyle w:val="Style7"/>
              <w:widowControl/>
              <w:spacing w:line="240" w:lineRule="auto"/>
              <w:ind w:left="921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Турникет «Скоростной проход»;</w:t>
            </w:r>
          </w:p>
        </w:tc>
      </w:tr>
      <w:tr w:rsidR="00D41ECC" w14:paraId="3B05CE73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B6E430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5CD28A" w14:textId="77777777" w:rsidR="00D41ECC" w:rsidRDefault="000B155F">
            <w:pPr>
              <w:pStyle w:val="Style7"/>
              <w:widowControl/>
              <w:spacing w:line="240" w:lineRule="auto"/>
              <w:ind w:left="91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доводчики дверей;</w:t>
            </w:r>
          </w:p>
        </w:tc>
      </w:tr>
      <w:tr w:rsidR="00D41ECC" w14:paraId="2A8D23EF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CDF534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44CD84" w14:textId="77777777" w:rsidR="00D41ECC" w:rsidRDefault="000B155F">
            <w:pPr>
              <w:pStyle w:val="Style7"/>
              <w:widowControl/>
              <w:spacing w:line="240" w:lineRule="auto"/>
              <w:ind w:left="921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электромагнитные замки на внутренние двери, оборудуемые СКУД;</w:t>
            </w:r>
          </w:p>
        </w:tc>
      </w:tr>
      <w:tr w:rsidR="00D41ECC" w14:paraId="138C924E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A85FA5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69EBEB" w14:textId="77777777" w:rsidR="00D41ECC" w:rsidRDefault="000B155F">
            <w:pPr>
              <w:pStyle w:val="Style7"/>
              <w:widowControl/>
              <w:spacing w:line="240" w:lineRule="auto"/>
              <w:ind w:left="92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извещатели магнитно-контактные;</w:t>
            </w:r>
          </w:p>
        </w:tc>
      </w:tr>
      <w:tr w:rsidR="00D41ECC" w14:paraId="2D46FCB2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57E99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667944" w14:textId="77777777" w:rsidR="00D41ECC" w:rsidRDefault="000B155F">
            <w:pPr>
              <w:pStyle w:val="Style7"/>
              <w:widowControl/>
              <w:spacing w:line="240" w:lineRule="auto"/>
              <w:ind w:left="921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кнопки выхода;</w:t>
            </w:r>
          </w:p>
        </w:tc>
      </w:tr>
      <w:tr w:rsidR="00D41ECC" w14:paraId="5671E99C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590E16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7E182A" w14:textId="77777777" w:rsidR="00D41ECC" w:rsidRDefault="000B155F">
            <w:pPr>
              <w:pStyle w:val="Style7"/>
              <w:widowControl/>
              <w:spacing w:line="240" w:lineRule="auto"/>
              <w:ind w:left="921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кнопки аварийной разблокировки дверей (устанавливаются на каждую дверь,</w:t>
            </w:r>
          </w:p>
        </w:tc>
      </w:tr>
      <w:tr w:rsidR="00D41ECC" w14:paraId="098566F4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1BE427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0CAE3F" w14:textId="49BA576F" w:rsidR="00D41ECC" w:rsidRDefault="000B155F">
            <w:pPr>
              <w:pStyle w:val="Style7"/>
              <w:widowControl/>
              <w:spacing w:line="240" w:lineRule="auto"/>
              <w:ind w:left="125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оборудованную СКУД), факт нажатия аварийной кнопки должен</w:t>
            </w:r>
          </w:p>
        </w:tc>
      </w:tr>
      <w:tr w:rsidR="00D41ECC" w14:paraId="351C497B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CB5DBB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D7A686" w14:textId="77777777" w:rsidR="00D41ECC" w:rsidRDefault="000B155F">
            <w:pPr>
              <w:pStyle w:val="Style7"/>
              <w:widowControl/>
              <w:spacing w:line="240" w:lineRule="auto"/>
              <w:ind w:left="1264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фиксироваться в протоколе событий СКУД и/или ООС;</w:t>
            </w:r>
          </w:p>
        </w:tc>
      </w:tr>
      <w:tr w:rsidR="00D41ECC" w14:paraId="47338547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3BD59E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7ED163" w14:textId="77777777" w:rsidR="00D41ECC" w:rsidRDefault="000B155F">
            <w:pPr>
              <w:pStyle w:val="Style7"/>
              <w:widowControl/>
              <w:spacing w:line="240" w:lineRule="auto"/>
              <w:ind w:left="921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источники резервного питания с АКБ;</w:t>
            </w:r>
          </w:p>
        </w:tc>
      </w:tr>
      <w:tr w:rsidR="00D41ECC" w14:paraId="66DFDBF4" w14:textId="77777777" w:rsidTr="0052332A">
        <w:trPr>
          <w:gridAfter w:val="1"/>
          <w:wAfter w:w="18" w:type="dxa"/>
        </w:trPr>
        <w:tc>
          <w:tcPr>
            <w:tcW w:w="2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C51E" w14:textId="77777777" w:rsidR="00D41ECC" w:rsidRDefault="00D41ECC">
            <w:pPr>
              <w:pStyle w:val="Style10"/>
              <w:widowControl/>
            </w:pPr>
          </w:p>
        </w:tc>
        <w:tc>
          <w:tcPr>
            <w:tcW w:w="74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DEF3" w14:textId="605DB570" w:rsidR="00D41ECC" w:rsidRDefault="00D41ECC">
            <w:pPr>
              <w:pStyle w:val="Style7"/>
              <w:widowControl/>
              <w:spacing w:line="240" w:lineRule="auto"/>
              <w:ind w:left="925"/>
              <w:jc w:val="left"/>
              <w:rPr>
                <w:rStyle w:val="FontStyle15"/>
              </w:rPr>
            </w:pPr>
          </w:p>
        </w:tc>
      </w:tr>
      <w:tr w:rsidR="00D41ECC" w14:paraId="6A6FD805" w14:textId="77777777" w:rsidTr="0052332A">
        <w:trPr>
          <w:gridAfter w:val="1"/>
          <w:wAfter w:w="18" w:type="dxa"/>
        </w:trPr>
        <w:tc>
          <w:tcPr>
            <w:tcW w:w="2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0B04" w14:textId="77777777" w:rsidR="00D41ECC" w:rsidRDefault="00D41ECC">
            <w:pPr>
              <w:pStyle w:val="Style10"/>
              <w:widowControl/>
            </w:pP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5718" w14:textId="77777777" w:rsidR="00D41ECC" w:rsidRDefault="000B155F">
            <w:pPr>
              <w:pStyle w:val="Style7"/>
              <w:widowControl/>
              <w:spacing w:line="221" w:lineRule="exact"/>
              <w:ind w:right="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Рабочее место на КПП 2шт. Контроллеры должны обеспечивать контроль состояния подключённых к ним модулей управления исполнительными устройствами: считывателей бесконтактных карт, замков и осуществлять подачу на них сигналов управления.</w:t>
            </w:r>
          </w:p>
          <w:p w14:paraId="36D707DD" w14:textId="77777777" w:rsidR="00D41ECC" w:rsidRDefault="000B155F">
            <w:pPr>
              <w:pStyle w:val="Style7"/>
              <w:widowControl/>
              <w:spacing w:line="221" w:lineRule="exact"/>
              <w:ind w:right="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Контроллеры СКУД должны располагаться в защищаемой зоне (помещении) в недоступном для посторонних лиц мест или в максимально возможной близости от защищаемых помещений и зон. В таком случае, контроллеры СКУД разместить в металлических шкафах, закрывающихся на замок и имеющих сигнализацию на вскрытие. Бюро пропусков должно обеспечивать:</w:t>
            </w:r>
          </w:p>
          <w:p w14:paraId="72558272" w14:textId="77777777" w:rsidR="00D41ECC" w:rsidRDefault="000B155F">
            <w:pPr>
              <w:pStyle w:val="Style7"/>
              <w:widowControl/>
              <w:spacing w:line="221" w:lineRule="exact"/>
              <w:ind w:right="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автоматизацию процесса заказа, визирования и оформления пропусков всех типов   (разовые,   временные,   материальные,   по   списку, разовые автомобильные, временные автомобильные и т.д.); возможность   указывать   при   заказе   пропуска   организацию, объект,</w:t>
            </w:r>
          </w:p>
          <w:p w14:paraId="557A5576" w14:textId="77777777" w:rsidR="00D41ECC" w:rsidRDefault="000B155F">
            <w:pPr>
              <w:pStyle w:val="Style7"/>
              <w:widowControl/>
              <w:spacing w:line="221" w:lineRule="exact"/>
              <w:ind w:right="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корпус/территорию и т.д.; возможность ведения баз данных (посетителей, сотрудников, автомобилей и т.д.);</w:t>
            </w:r>
          </w:p>
          <w:p w14:paraId="512D680F" w14:textId="77777777" w:rsidR="00D41ECC" w:rsidRDefault="000B155F">
            <w:pPr>
              <w:pStyle w:val="Style7"/>
              <w:widowControl/>
              <w:spacing w:line="226" w:lineRule="exact"/>
              <w:ind w:right="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возможность многоуровневого визирования заявок; выдача и контроль возврата карт доступа. В СКУД предусмотреть следующие АРМ: АРМ сотрудника охраны 2 шт.;</w:t>
            </w:r>
          </w:p>
          <w:p w14:paraId="55FDD945" w14:textId="77777777" w:rsidR="00D41ECC" w:rsidRDefault="000B155F">
            <w:pPr>
              <w:pStyle w:val="Style7"/>
              <w:widowControl/>
              <w:spacing w:line="226" w:lineRule="exact"/>
              <w:ind w:right="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АРМ бюро пропусков, расположенного в помещении бюро пропусков. Технические характеристики АРМ определяются на этапе проецирования и должны быть не хуже:</w:t>
            </w:r>
          </w:p>
          <w:p w14:paraId="06851365" w14:textId="77777777" w:rsidR="00D41ECC" w:rsidRDefault="000B155F">
            <w:pPr>
              <w:pStyle w:val="Style8"/>
              <w:widowControl/>
              <w:tabs>
                <w:tab w:val="left" w:pos="1119"/>
              </w:tabs>
              <w:spacing w:line="221" w:lineRule="exact"/>
              <w:ind w:firstLine="0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процессор</w:t>
            </w:r>
            <w:r w:rsidRPr="000B155F">
              <w:rPr>
                <w:rStyle w:val="FontStyle15"/>
              </w:rPr>
              <w:t xml:space="preserve"> </w:t>
            </w:r>
            <w:r>
              <w:rPr>
                <w:rStyle w:val="FontStyle15"/>
                <w:lang w:val="en-US"/>
              </w:rPr>
              <w:t>AMD</w:t>
            </w:r>
            <w:r w:rsidRPr="000B155F">
              <w:rPr>
                <w:rStyle w:val="FontStyle15"/>
              </w:rPr>
              <w:t xml:space="preserve"> </w:t>
            </w:r>
            <w:r>
              <w:rPr>
                <w:rStyle w:val="FontStyle15"/>
                <w:lang w:val="en-US"/>
              </w:rPr>
              <w:t>Ryzen</w:t>
            </w:r>
            <w:r w:rsidRPr="000B155F">
              <w:rPr>
                <w:rStyle w:val="FontStyle15"/>
              </w:rPr>
              <w:t>3</w:t>
            </w:r>
            <w:r>
              <w:rPr>
                <w:rStyle w:val="FontStyle15"/>
              </w:rPr>
              <w:t xml:space="preserve"> «или эквивалент»;</w:t>
            </w:r>
          </w:p>
          <w:p w14:paraId="3A45CFAD" w14:textId="77777777" w:rsidR="00D41ECC" w:rsidRPr="000B155F" w:rsidRDefault="000B155F">
            <w:pPr>
              <w:pStyle w:val="Style8"/>
              <w:widowControl/>
              <w:tabs>
                <w:tab w:val="left" w:pos="1119"/>
              </w:tabs>
              <w:spacing w:line="221" w:lineRule="exact"/>
              <w:ind w:firstLine="0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оперативная память</w:t>
            </w:r>
            <w:r w:rsidRPr="000B155F">
              <w:rPr>
                <w:rStyle w:val="FontStyle15"/>
              </w:rPr>
              <w:t xml:space="preserve"> </w:t>
            </w:r>
            <w:r>
              <w:rPr>
                <w:rStyle w:val="FontStyle15"/>
                <w:lang w:val="en-US"/>
              </w:rPr>
              <w:t>DDR</w:t>
            </w:r>
            <w:r w:rsidRPr="000B155F">
              <w:rPr>
                <w:rStyle w:val="FontStyle15"/>
              </w:rPr>
              <w:t>4 8</w:t>
            </w:r>
            <w:r>
              <w:rPr>
                <w:rStyle w:val="FontStyle15"/>
                <w:lang w:val="en-US"/>
              </w:rPr>
              <w:t>Gb</w:t>
            </w:r>
            <w:r w:rsidRPr="000B155F">
              <w:rPr>
                <w:rStyle w:val="FontStyle15"/>
              </w:rPr>
              <w:t>;</w:t>
            </w:r>
          </w:p>
          <w:p w14:paraId="233CEC5A" w14:textId="77777777" w:rsidR="00D41ECC" w:rsidRPr="000B155F" w:rsidRDefault="000B155F">
            <w:pPr>
              <w:pStyle w:val="Style8"/>
              <w:widowControl/>
              <w:tabs>
                <w:tab w:val="left" w:pos="1119"/>
              </w:tabs>
              <w:spacing w:line="221" w:lineRule="exact"/>
              <w:ind w:firstLine="0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системный диск</w:t>
            </w:r>
            <w:r w:rsidRPr="000B155F">
              <w:rPr>
                <w:rStyle w:val="FontStyle15"/>
              </w:rPr>
              <w:t xml:space="preserve"> </w:t>
            </w:r>
            <w:r>
              <w:rPr>
                <w:rStyle w:val="FontStyle15"/>
                <w:lang w:val="en-US"/>
              </w:rPr>
              <w:t>SDD</w:t>
            </w:r>
            <w:r w:rsidRPr="000B155F">
              <w:rPr>
                <w:rStyle w:val="FontStyle15"/>
              </w:rPr>
              <w:t xml:space="preserve"> 256</w:t>
            </w:r>
            <w:r>
              <w:rPr>
                <w:rStyle w:val="FontStyle15"/>
                <w:lang w:val="en-US"/>
              </w:rPr>
              <w:t>Gb</w:t>
            </w:r>
            <w:r w:rsidRPr="000B155F">
              <w:rPr>
                <w:rStyle w:val="FontStyle15"/>
              </w:rPr>
              <w:t>;</w:t>
            </w:r>
          </w:p>
          <w:p w14:paraId="7343FDA0" w14:textId="77777777" w:rsidR="00D41ECC" w:rsidRDefault="000B155F">
            <w:pPr>
              <w:pStyle w:val="Style8"/>
              <w:widowControl/>
              <w:tabs>
                <w:tab w:val="left" w:pos="1119"/>
              </w:tabs>
              <w:spacing w:line="221" w:lineRule="exact"/>
              <w:ind w:firstLine="0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блок питания АТХ 500Вт;</w:t>
            </w:r>
          </w:p>
          <w:p w14:paraId="1265E787" w14:textId="77777777" w:rsidR="00D41ECC" w:rsidRDefault="000B155F">
            <w:pPr>
              <w:pStyle w:val="Style8"/>
              <w:widowControl/>
              <w:tabs>
                <w:tab w:val="left" w:pos="1119"/>
              </w:tabs>
              <w:spacing w:line="221" w:lineRule="exact"/>
              <w:ind w:firstLine="0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операционная система</w:t>
            </w:r>
            <w:r w:rsidRPr="000B155F">
              <w:rPr>
                <w:rStyle w:val="FontStyle15"/>
              </w:rPr>
              <w:t xml:space="preserve"> </w:t>
            </w:r>
            <w:r>
              <w:rPr>
                <w:rStyle w:val="FontStyle15"/>
                <w:lang w:val="en-US"/>
              </w:rPr>
              <w:t>Windows</w:t>
            </w:r>
            <w:r>
              <w:rPr>
                <w:rStyle w:val="FontStyle15"/>
              </w:rPr>
              <w:t xml:space="preserve"> 10.</w:t>
            </w:r>
          </w:p>
        </w:tc>
      </w:tr>
      <w:tr w:rsidR="00D41ECC" w14:paraId="6CB893E6" w14:textId="77777777" w:rsidTr="0052332A">
        <w:trPr>
          <w:gridAfter w:val="1"/>
          <w:wAfter w:w="18" w:type="dxa"/>
        </w:trPr>
        <w:tc>
          <w:tcPr>
            <w:tcW w:w="2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1793" w14:textId="77777777" w:rsidR="00D41ECC" w:rsidRDefault="000B155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КПП охраны - 2 шт.</w:t>
            </w: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8417D" w14:textId="77777777" w:rsidR="00D41ECC" w:rsidRDefault="000B155F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Оборудование, размещаемое на КПП, должно быть оформлено в виде АРМ на базе ПК с соответствующим ПО.</w:t>
            </w:r>
          </w:p>
          <w:p w14:paraId="0EF51F25" w14:textId="77777777" w:rsidR="00D41ECC" w:rsidRDefault="000B155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Место расположения КПП уточнить на этапе выполнения работ.</w:t>
            </w:r>
          </w:p>
        </w:tc>
      </w:tr>
      <w:tr w:rsidR="00D41ECC" w14:paraId="5D2D89BE" w14:textId="77777777" w:rsidTr="0052332A">
        <w:trPr>
          <w:gridAfter w:val="1"/>
          <w:wAfter w:w="18" w:type="dxa"/>
        </w:trPr>
        <w:tc>
          <w:tcPr>
            <w:tcW w:w="2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C702" w14:textId="77777777" w:rsidR="00D41ECC" w:rsidRDefault="000B155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Основные требования</w:t>
            </w: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5534B" w14:textId="237DFBC7" w:rsidR="00D41ECC" w:rsidRDefault="000B155F">
            <w:pPr>
              <w:pStyle w:val="Style8"/>
              <w:widowControl/>
              <w:tabs>
                <w:tab w:val="left" w:pos="442"/>
              </w:tabs>
              <w:spacing w:line="230" w:lineRule="exact"/>
              <w:ind w:left="330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  <w:r>
              <w:rPr>
                <w:rStyle w:val="FontStyle15"/>
              </w:rPr>
              <w:tab/>
              <w:t>В здании          на центральной проходной оборудовать 4 биометрические точки</w:t>
            </w:r>
            <w:r>
              <w:rPr>
                <w:rStyle w:val="FontStyle15"/>
              </w:rPr>
              <w:br/>
              <w:t>прохода с д</w:t>
            </w:r>
            <w:r w:rsidR="00781F6B">
              <w:rPr>
                <w:rStyle w:val="FontStyle15"/>
              </w:rPr>
              <w:t>вух</w:t>
            </w:r>
            <w:r>
              <w:rPr>
                <w:rStyle w:val="FontStyle15"/>
              </w:rPr>
              <w:t>факторной идентификацией;</w:t>
            </w:r>
          </w:p>
          <w:p w14:paraId="156FC2B0" w14:textId="220553CD" w:rsidR="00D41ECC" w:rsidRDefault="000B155F" w:rsidP="00781F6B">
            <w:pPr>
              <w:pStyle w:val="Style8"/>
              <w:widowControl/>
              <w:tabs>
                <w:tab w:val="left" w:pos="433"/>
              </w:tabs>
              <w:spacing w:line="235" w:lineRule="exact"/>
              <w:ind w:left="330"/>
              <w:rPr>
                <w:rStyle w:val="FontStyle15"/>
              </w:rPr>
            </w:pPr>
            <w:r>
              <w:rPr>
                <w:rStyle w:val="FontStyle15"/>
              </w:rPr>
              <w:t>2.</w:t>
            </w:r>
            <w:r>
              <w:rPr>
                <w:rStyle w:val="FontStyle15"/>
              </w:rPr>
              <w:tab/>
              <w:t>Установить и настроить программное обеспечение на рабочей станции</w:t>
            </w:r>
          </w:p>
          <w:p w14:paraId="7B8CA1F1" w14:textId="2AE9450A" w:rsidR="00D41ECC" w:rsidRDefault="000B155F">
            <w:pPr>
              <w:pStyle w:val="Style8"/>
              <w:widowControl/>
              <w:tabs>
                <w:tab w:val="left" w:pos="433"/>
              </w:tabs>
              <w:spacing w:line="240" w:lineRule="auto"/>
              <w:ind w:firstLine="0"/>
              <w:rPr>
                <w:rStyle w:val="FontStyle15"/>
              </w:rPr>
            </w:pPr>
            <w:r>
              <w:rPr>
                <w:rStyle w:val="FontStyle15"/>
              </w:rPr>
              <w:t>6.</w:t>
            </w:r>
            <w:r w:rsidR="00781F6B">
              <w:rPr>
                <w:rStyle w:val="FontStyle15"/>
              </w:rPr>
              <w:t xml:space="preserve">   </w:t>
            </w:r>
            <w:r>
              <w:rPr>
                <w:rStyle w:val="FontStyle15"/>
              </w:rPr>
              <w:t>Настроить установленное сетевое оборудование.</w:t>
            </w:r>
          </w:p>
        </w:tc>
      </w:tr>
      <w:tr w:rsidR="00D41ECC" w14:paraId="42A32C56" w14:textId="77777777" w:rsidTr="0052332A">
        <w:trPr>
          <w:gridAfter w:val="1"/>
          <w:wAfter w:w="18" w:type="dxa"/>
        </w:trPr>
        <w:tc>
          <w:tcPr>
            <w:tcW w:w="2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2D25" w14:textId="77777777" w:rsidR="00D41ECC" w:rsidRDefault="000B155F">
            <w:pPr>
              <w:pStyle w:val="Style6"/>
              <w:widowControl/>
              <w:spacing w:line="226" w:lineRule="exact"/>
              <w:ind w:firstLine="9"/>
              <w:rPr>
                <w:rStyle w:val="FontStyle13"/>
              </w:rPr>
            </w:pPr>
            <w:r>
              <w:rPr>
                <w:rStyle w:val="FontStyle13"/>
              </w:rPr>
              <w:t>Перечень применяемого оборудования</w:t>
            </w:r>
          </w:p>
          <w:p w14:paraId="1C72A63B" w14:textId="77777777" w:rsidR="00D41ECC" w:rsidRDefault="000B155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(предпроектный расчёт)</w:t>
            </w: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EB57" w14:textId="77777777" w:rsidR="00D41ECC" w:rsidRDefault="000B155F">
            <w:pPr>
              <w:pStyle w:val="Style11"/>
              <w:widowControl/>
              <w:tabs>
                <w:tab w:val="left" w:pos="1124"/>
              </w:tabs>
              <w:spacing w:line="235" w:lineRule="exact"/>
              <w:ind w:left="682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>сервер СКУД-1 шт.;</w:t>
            </w:r>
          </w:p>
          <w:p w14:paraId="1BBAA1EC" w14:textId="29820ABC" w:rsidR="00D41ECC" w:rsidRDefault="000B155F" w:rsidP="002778B0">
            <w:pPr>
              <w:pStyle w:val="Style11"/>
              <w:widowControl/>
              <w:tabs>
                <w:tab w:val="left" w:pos="1124"/>
              </w:tabs>
              <w:spacing w:line="235" w:lineRule="exact"/>
              <w:ind w:left="682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</w:r>
            <w:r w:rsidR="002778B0">
              <w:rPr>
                <w:rStyle w:val="FontStyle15"/>
              </w:rPr>
              <w:t>контроллер доступа - 2 шт.;</w:t>
            </w:r>
          </w:p>
          <w:p w14:paraId="7002F322" w14:textId="0DF73103" w:rsidR="00D41ECC" w:rsidRDefault="000B155F" w:rsidP="002778B0">
            <w:pPr>
              <w:pStyle w:val="Style11"/>
              <w:widowControl/>
              <w:tabs>
                <w:tab w:val="left" w:pos="1124"/>
              </w:tabs>
              <w:spacing w:line="235" w:lineRule="exact"/>
              <w:ind w:left="682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>источник питания резервированный - 1 шт.;</w:t>
            </w:r>
          </w:p>
          <w:p w14:paraId="3C364BEC" w14:textId="77777777" w:rsidR="00D41ECC" w:rsidRDefault="000B155F">
            <w:pPr>
              <w:pStyle w:val="Style11"/>
              <w:widowControl/>
              <w:tabs>
                <w:tab w:val="left" w:pos="1124"/>
              </w:tabs>
              <w:spacing w:line="230" w:lineRule="exact"/>
              <w:ind w:left="682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>аккумулятор - 1 шт.;</w:t>
            </w:r>
          </w:p>
          <w:p w14:paraId="0A0B7E38" w14:textId="77777777" w:rsidR="00D41ECC" w:rsidRDefault="000B155F">
            <w:pPr>
              <w:pStyle w:val="Style11"/>
              <w:widowControl/>
              <w:tabs>
                <w:tab w:val="left" w:pos="1124"/>
              </w:tabs>
              <w:spacing w:line="230" w:lineRule="exact"/>
              <w:ind w:left="682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>кнопка аварийной разблокировки - 2 шт.;</w:t>
            </w:r>
          </w:p>
          <w:p w14:paraId="75F5E9E1" w14:textId="66EF9D6F" w:rsidR="00D41ECC" w:rsidRDefault="000B155F">
            <w:pPr>
              <w:pStyle w:val="Style11"/>
              <w:widowControl/>
              <w:tabs>
                <w:tab w:val="left" w:pos="1124"/>
              </w:tabs>
              <w:spacing w:line="230" w:lineRule="exact"/>
              <w:ind w:left="682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 xml:space="preserve">считыватель бесконтактный - </w:t>
            </w:r>
            <w:r w:rsidR="002778B0">
              <w:rPr>
                <w:rStyle w:val="FontStyle15"/>
              </w:rPr>
              <w:t>4</w:t>
            </w:r>
            <w:r>
              <w:rPr>
                <w:rStyle w:val="FontStyle15"/>
              </w:rPr>
              <w:t xml:space="preserve"> шт.;</w:t>
            </w:r>
          </w:p>
          <w:p w14:paraId="761A5E23" w14:textId="77777777" w:rsidR="00D41ECC" w:rsidRDefault="000B155F">
            <w:pPr>
              <w:pStyle w:val="Style11"/>
              <w:widowControl/>
              <w:tabs>
                <w:tab w:val="left" w:pos="1124"/>
              </w:tabs>
              <w:spacing w:line="230" w:lineRule="exact"/>
              <w:ind w:left="682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>извещатель охранный магнитоконтактный - 2 шт.;</w:t>
            </w:r>
          </w:p>
          <w:p w14:paraId="6C9A593A" w14:textId="77777777" w:rsidR="00D41ECC" w:rsidRDefault="000B155F">
            <w:pPr>
              <w:pStyle w:val="Style11"/>
              <w:widowControl/>
              <w:tabs>
                <w:tab w:val="left" w:pos="1124"/>
              </w:tabs>
              <w:spacing w:line="230" w:lineRule="exact"/>
              <w:ind w:left="682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>замок электромагнитный - 2 шт.;</w:t>
            </w:r>
          </w:p>
          <w:p w14:paraId="785DF14A" w14:textId="77777777" w:rsidR="00D41ECC" w:rsidRDefault="000B155F">
            <w:pPr>
              <w:pStyle w:val="Style11"/>
              <w:widowControl/>
              <w:tabs>
                <w:tab w:val="left" w:pos="1124"/>
              </w:tabs>
              <w:spacing w:line="230" w:lineRule="exact"/>
              <w:ind w:left="682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>организатор кабельный, горизонтальный - 2 шт.;</w:t>
            </w:r>
          </w:p>
          <w:p w14:paraId="46FEA163" w14:textId="3358D59E" w:rsidR="00D41ECC" w:rsidRDefault="000B155F">
            <w:pPr>
              <w:pStyle w:val="Style11"/>
              <w:widowControl/>
              <w:tabs>
                <w:tab w:val="left" w:pos="1124"/>
              </w:tabs>
              <w:spacing w:line="230" w:lineRule="exact"/>
              <w:ind w:left="682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 xml:space="preserve">турникет «Скоростной проход» - </w:t>
            </w:r>
            <w:r w:rsidR="002778B0">
              <w:rPr>
                <w:rStyle w:val="FontStyle15"/>
              </w:rPr>
              <w:t>2</w:t>
            </w:r>
            <w:r>
              <w:rPr>
                <w:rStyle w:val="FontStyle15"/>
              </w:rPr>
              <w:t xml:space="preserve"> шт.;</w:t>
            </w:r>
          </w:p>
          <w:p w14:paraId="31823665" w14:textId="33348B8B" w:rsidR="00D41ECC" w:rsidRDefault="000B155F">
            <w:pPr>
              <w:pStyle w:val="Style11"/>
              <w:widowControl/>
              <w:tabs>
                <w:tab w:val="left" w:pos="1124"/>
              </w:tabs>
              <w:spacing w:line="230" w:lineRule="exact"/>
              <w:ind w:left="682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>Секция двухсторонняя турникета -</w:t>
            </w:r>
            <w:r w:rsidR="002778B0">
              <w:rPr>
                <w:rStyle w:val="FontStyle15"/>
              </w:rPr>
              <w:t>6</w:t>
            </w:r>
            <w:r>
              <w:rPr>
                <w:rStyle w:val="FontStyle15"/>
              </w:rPr>
              <w:t xml:space="preserve"> шт.;</w:t>
            </w:r>
          </w:p>
          <w:p w14:paraId="6B6D9BF4" w14:textId="77777777" w:rsidR="00D41ECC" w:rsidRDefault="000B155F">
            <w:pPr>
              <w:pStyle w:val="Style11"/>
              <w:widowControl/>
              <w:tabs>
                <w:tab w:val="left" w:pos="1124"/>
              </w:tabs>
              <w:spacing w:line="230" w:lineRule="exact"/>
              <w:ind w:left="682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</w:r>
            <w:proofErr w:type="spellStart"/>
            <w:r>
              <w:rPr>
                <w:rStyle w:val="FontStyle15"/>
              </w:rPr>
              <w:t>картоприемник</w:t>
            </w:r>
            <w:proofErr w:type="spellEnd"/>
            <w:r>
              <w:rPr>
                <w:rStyle w:val="FontStyle15"/>
              </w:rPr>
              <w:t xml:space="preserve"> - 1 шт.;</w:t>
            </w:r>
          </w:p>
          <w:p w14:paraId="3CAB25A7" w14:textId="5FEDEC37" w:rsidR="00D41ECC" w:rsidRDefault="000B155F">
            <w:pPr>
              <w:pStyle w:val="Style11"/>
              <w:widowControl/>
              <w:tabs>
                <w:tab w:val="left" w:pos="1124"/>
              </w:tabs>
              <w:spacing w:line="230" w:lineRule="exact"/>
              <w:ind w:left="682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>терминал доступа с распознаванием лиц - 4 шт.</w:t>
            </w:r>
          </w:p>
          <w:p w14:paraId="0CD053FC" w14:textId="77777777" w:rsidR="00D41ECC" w:rsidRDefault="000B155F">
            <w:pPr>
              <w:pStyle w:val="Style11"/>
              <w:widowControl/>
              <w:tabs>
                <w:tab w:val="left" w:pos="1124"/>
              </w:tabs>
              <w:spacing w:line="230" w:lineRule="exact"/>
              <w:ind w:left="682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  <w:t>веб-камера - 1 шт.;</w:t>
            </w:r>
          </w:p>
          <w:p w14:paraId="2F3295A2" w14:textId="25C3B942" w:rsidR="00D41ECC" w:rsidRDefault="000B155F">
            <w:pPr>
              <w:pStyle w:val="Style11"/>
              <w:widowControl/>
              <w:tabs>
                <w:tab w:val="left" w:pos="1124"/>
              </w:tabs>
              <w:ind w:left="682"/>
              <w:rPr>
                <w:rStyle w:val="FontStyle15"/>
              </w:rPr>
            </w:pPr>
            <w:r>
              <w:rPr>
                <w:rStyle w:val="FontStyle15"/>
              </w:rPr>
              <w:t>•</w:t>
            </w:r>
            <w:r>
              <w:rPr>
                <w:rStyle w:val="FontStyle15"/>
              </w:rPr>
              <w:tab/>
            </w:r>
          </w:p>
        </w:tc>
      </w:tr>
      <w:tr w:rsidR="00D41ECC" w14:paraId="3A562550" w14:textId="77777777" w:rsidTr="0052332A"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6309" w14:textId="77777777" w:rsidR="00D41ECC" w:rsidRDefault="000B155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Программное обеспечение</w:t>
            </w:r>
          </w:p>
        </w:tc>
        <w:tc>
          <w:tcPr>
            <w:tcW w:w="7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345AE" w14:textId="77777777" w:rsidR="00D41ECC" w:rsidRDefault="000B155F">
            <w:pPr>
              <w:pStyle w:val="Style7"/>
              <w:widowControl/>
              <w:spacing w:line="221" w:lineRule="exact"/>
              <w:ind w:right="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ПО должно содержать широкий набор функциональных возможностей по гибкому введению исходной информации, управлению периферийной аппаратурой, по режимам управления доступом и охраны, по алгоритмам прохода через рубежи доступа, накоплению и систематизации информации.</w:t>
            </w:r>
          </w:p>
          <w:p w14:paraId="7A051653" w14:textId="77777777" w:rsidR="00D41ECC" w:rsidRDefault="000B155F">
            <w:pPr>
              <w:pStyle w:val="Style7"/>
              <w:widowControl/>
              <w:spacing w:line="221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Требования к программным средствам:</w:t>
            </w:r>
          </w:p>
          <w:p w14:paraId="30366092" w14:textId="77777777" w:rsidR="00D41ECC" w:rsidRDefault="000B155F">
            <w:pPr>
              <w:pStyle w:val="Style7"/>
              <w:widowControl/>
              <w:spacing w:line="221" w:lineRule="exact"/>
              <w:ind w:right="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прикладное ПО АРМ должно иметь функционально разные возможности для оператора и </w:t>
            </w:r>
            <w:r>
              <w:rPr>
                <w:rStyle w:val="FontStyle15"/>
              </w:rPr>
              <w:lastRenderedPageBreak/>
              <w:t>администратора;</w:t>
            </w:r>
          </w:p>
          <w:p w14:paraId="3123829A" w14:textId="77777777" w:rsidR="00D41ECC" w:rsidRDefault="000B155F">
            <w:pPr>
              <w:pStyle w:val="Style7"/>
              <w:widowControl/>
              <w:spacing w:line="221" w:lineRule="exact"/>
              <w:ind w:right="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Все сообщения о событиях в системе, тексты меню графического интерфейса пользователя, выводимые на средства отображения информации, должны быть на русском языке.</w:t>
            </w:r>
          </w:p>
        </w:tc>
      </w:tr>
      <w:tr w:rsidR="00D41ECC" w14:paraId="64E6C11B" w14:textId="77777777" w:rsidTr="0052332A"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3FF6" w14:textId="77777777" w:rsidR="00D41ECC" w:rsidRDefault="000B155F">
            <w:pPr>
              <w:pStyle w:val="Style6"/>
              <w:widowControl/>
              <w:spacing w:line="217" w:lineRule="exact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Требования к электробезопасности, пожарной безопасности и соответствия оборудования санитарным нормам эксплуатации</w:t>
            </w:r>
          </w:p>
        </w:tc>
        <w:tc>
          <w:tcPr>
            <w:tcW w:w="7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884D" w14:textId="77777777" w:rsidR="00D41ECC" w:rsidRDefault="000B155F">
            <w:pPr>
              <w:pStyle w:val="Style7"/>
              <w:widowControl/>
              <w:spacing w:line="221" w:lineRule="exact"/>
              <w:ind w:right="14"/>
              <w:rPr>
                <w:rStyle w:val="FontStyle15"/>
              </w:rPr>
            </w:pPr>
            <w:r>
              <w:rPr>
                <w:rStyle w:val="FontStyle15"/>
              </w:rPr>
              <w:t>Устанавливаемое оборудование и кабельная сеть системы должны быть безопасны для лиц, соблюдающих правила их эксплуатации.</w:t>
            </w:r>
          </w:p>
          <w:p w14:paraId="12C5B3D6" w14:textId="77777777" w:rsidR="00D41ECC" w:rsidRDefault="000B155F">
            <w:pPr>
              <w:pStyle w:val="Style7"/>
              <w:widowControl/>
              <w:spacing w:line="221" w:lineRule="exact"/>
              <w:ind w:right="14"/>
              <w:rPr>
                <w:rStyle w:val="FontStyle15"/>
              </w:rPr>
            </w:pPr>
            <w:r>
              <w:rPr>
                <w:rStyle w:val="FontStyle15"/>
              </w:rPr>
              <w:t>Должны выполняться все требования ПУЭ относящиеся к работам по данному Предприятию.</w:t>
            </w:r>
          </w:p>
          <w:p w14:paraId="4590E59E" w14:textId="77777777" w:rsidR="00D41ECC" w:rsidRDefault="000B155F">
            <w:pPr>
              <w:pStyle w:val="Style7"/>
              <w:widowControl/>
              <w:spacing w:line="221" w:lineRule="exact"/>
              <w:ind w:right="14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Материалы, применяемые при монтаже комплекса технических средств охраны должны быть безвредны для здоровья, как пользователей, так и лиц, имеющих к ним доступ.</w:t>
            </w:r>
          </w:p>
          <w:p w14:paraId="62C5C62C" w14:textId="77777777" w:rsidR="00D41ECC" w:rsidRDefault="000B155F">
            <w:pPr>
              <w:pStyle w:val="Style7"/>
              <w:widowControl/>
              <w:spacing w:line="221" w:lineRule="exact"/>
              <w:ind w:right="14"/>
              <w:rPr>
                <w:rStyle w:val="FontStyle15"/>
              </w:rPr>
            </w:pPr>
            <w:r>
              <w:rPr>
                <w:rStyle w:val="FontStyle15"/>
              </w:rPr>
              <w:t>Устанавливаемое оборудование должно отвечать требованиям по электробезопасности по ГОСТ Р МЭК 60065-2002 «Аудио-, видео- и аналогичная электронная аппаратура. Требования безопасности (ИУС 5-2002)».</w:t>
            </w:r>
          </w:p>
          <w:p w14:paraId="585075C7" w14:textId="77777777" w:rsidR="00D41ECC" w:rsidRDefault="000B155F">
            <w:pPr>
              <w:pStyle w:val="Style7"/>
              <w:widowControl/>
              <w:spacing w:line="221" w:lineRule="exact"/>
              <w:ind w:right="14"/>
              <w:rPr>
                <w:rStyle w:val="FontStyle15"/>
              </w:rPr>
            </w:pPr>
            <w:r>
              <w:rPr>
                <w:rStyle w:val="FontStyle15"/>
              </w:rPr>
              <w:t>Напряжение в кабельной слаботочной сети не должно превышать 24 В постоянного или переменного тока (безопасное для обслуживающего персонала).</w:t>
            </w:r>
          </w:p>
          <w:p w14:paraId="21C32D6F" w14:textId="77777777" w:rsidR="00D41ECC" w:rsidRDefault="000B155F">
            <w:pPr>
              <w:pStyle w:val="Style7"/>
              <w:widowControl/>
              <w:spacing w:line="221" w:lineRule="exact"/>
              <w:ind w:right="14"/>
              <w:rPr>
                <w:rStyle w:val="FontStyle15"/>
              </w:rPr>
            </w:pPr>
            <w:r>
              <w:rPr>
                <w:rStyle w:val="FontStyle15"/>
              </w:rPr>
              <w:t>Электрическая прочность изоляции устанавливаемого оборудования должна соответствовать ГОСТ Р 52931-2008 «Приборы контроля и регулирования технологических процессов. Общие технические условия».</w:t>
            </w:r>
          </w:p>
          <w:p w14:paraId="57B2C281" w14:textId="77777777" w:rsidR="00D41ECC" w:rsidRDefault="000B155F">
            <w:pPr>
              <w:pStyle w:val="Style7"/>
              <w:widowControl/>
              <w:spacing w:line="221" w:lineRule="exact"/>
              <w:ind w:right="14"/>
              <w:rPr>
                <w:rStyle w:val="FontStyle15"/>
              </w:rPr>
            </w:pPr>
            <w:r>
              <w:rPr>
                <w:rStyle w:val="FontStyle15"/>
              </w:rPr>
              <w:t>Устанавливаемое оборудование должно отвечать требованиям пожарной безопасности по ГОСТ 12.1.004-91; СНиП 21-01-97.</w:t>
            </w:r>
          </w:p>
          <w:p w14:paraId="7FDCBE21" w14:textId="77777777" w:rsidR="00D41ECC" w:rsidRDefault="000B155F">
            <w:pPr>
              <w:pStyle w:val="Style7"/>
              <w:widowControl/>
              <w:spacing w:line="221" w:lineRule="exact"/>
              <w:ind w:right="14"/>
              <w:rPr>
                <w:rStyle w:val="FontStyle15"/>
              </w:rPr>
            </w:pPr>
            <w:r>
              <w:rPr>
                <w:rStyle w:val="FontStyle15"/>
              </w:rPr>
              <w:t>Допустимые уровни электромагнитных полей на рабочих местах должны отвечать требованиям ГОСТ 12.1.006-84.</w:t>
            </w:r>
          </w:p>
          <w:p w14:paraId="5276EE13" w14:textId="77777777" w:rsidR="00D41ECC" w:rsidRDefault="000B155F">
            <w:pPr>
              <w:pStyle w:val="Style7"/>
              <w:widowControl/>
              <w:spacing w:line="221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Сопротивление защитного заземления должно быть не более 4 Ом.</w:t>
            </w:r>
          </w:p>
          <w:p w14:paraId="379832EF" w14:textId="77777777" w:rsidR="00D41ECC" w:rsidRDefault="000B155F">
            <w:pPr>
              <w:pStyle w:val="Style7"/>
              <w:widowControl/>
              <w:spacing w:line="221" w:lineRule="exact"/>
              <w:ind w:right="14"/>
              <w:rPr>
                <w:rStyle w:val="FontStyle15"/>
              </w:rPr>
            </w:pPr>
            <w:r>
              <w:rPr>
                <w:rStyle w:val="FontStyle15"/>
              </w:rPr>
              <w:t>Применяемое оборудование, его расположение и условия эксплуатации должны отвечать требованиям "Санитарных правил и норм".</w:t>
            </w:r>
          </w:p>
        </w:tc>
      </w:tr>
      <w:tr w:rsidR="00D41ECC" w14:paraId="0B52049D" w14:textId="77777777" w:rsidTr="0052332A"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8B1130" w14:textId="77777777" w:rsidR="00D41ECC" w:rsidRDefault="00D41ECC">
            <w:pPr>
              <w:pStyle w:val="Style10"/>
              <w:widowControl/>
            </w:pPr>
          </w:p>
        </w:tc>
        <w:tc>
          <w:tcPr>
            <w:tcW w:w="74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1F12E4" w14:textId="3688C5A4" w:rsidR="00D41ECC" w:rsidRDefault="000B155F">
            <w:pPr>
              <w:pStyle w:val="Style7"/>
              <w:widowControl/>
              <w:spacing w:line="221" w:lineRule="exact"/>
              <w:ind w:right="18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Аппаратура   ТСО, устанавливаемая   в   помещениях, должна безотказно функционировать в диапазоне температур от +5°С до +40°С и относительной влажности 80%.</w:t>
            </w:r>
          </w:p>
          <w:p w14:paraId="08246E01" w14:textId="77777777" w:rsidR="00D41ECC" w:rsidRDefault="000B155F">
            <w:pPr>
              <w:pStyle w:val="Style7"/>
              <w:widowControl/>
              <w:spacing w:line="221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ТСО, устанавливаемые на Объектах, должны соответствовать ГОСТ Р 50009-</w:t>
            </w:r>
          </w:p>
          <w:p w14:paraId="789CC02D" w14:textId="77777777" w:rsidR="00D41ECC" w:rsidRDefault="000B155F">
            <w:pPr>
              <w:pStyle w:val="Style7"/>
              <w:widowControl/>
              <w:spacing w:line="221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2000.</w:t>
            </w:r>
          </w:p>
          <w:p w14:paraId="308577CF" w14:textId="77777777" w:rsidR="00D41ECC" w:rsidRDefault="000B155F">
            <w:pPr>
              <w:pStyle w:val="Style7"/>
              <w:widowControl/>
              <w:spacing w:line="221" w:lineRule="exact"/>
              <w:ind w:right="18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Гарантийный срок эксплуатации оборудования технических средств - не менее 3 года с момента подписания акта приемки в эксплуатацию.</w:t>
            </w:r>
          </w:p>
        </w:tc>
      </w:tr>
      <w:tr w:rsidR="00D41ECC" w14:paraId="3564FB55" w14:textId="77777777" w:rsidTr="0052332A">
        <w:tc>
          <w:tcPr>
            <w:tcW w:w="29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A84A" w14:textId="77777777" w:rsidR="00D41ECC" w:rsidRDefault="000B155F">
            <w:pPr>
              <w:pStyle w:val="Style6"/>
              <w:widowControl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Требования к техническим средствам</w:t>
            </w:r>
          </w:p>
        </w:tc>
        <w:tc>
          <w:tcPr>
            <w:tcW w:w="746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13FF" w14:textId="77777777" w:rsidR="00D41ECC" w:rsidRDefault="00D41ECC">
            <w:pPr>
              <w:pStyle w:val="Style6"/>
              <w:widowControl/>
              <w:ind w:left="5" w:hanging="5"/>
              <w:rPr>
                <w:rStyle w:val="FontStyle13"/>
              </w:rPr>
            </w:pPr>
          </w:p>
          <w:p w14:paraId="721BF3CD" w14:textId="77777777" w:rsidR="00D41ECC" w:rsidRDefault="00D41ECC">
            <w:pPr>
              <w:pStyle w:val="Style6"/>
              <w:widowControl/>
              <w:ind w:left="5" w:hanging="5"/>
              <w:rPr>
                <w:rStyle w:val="FontStyle13"/>
              </w:rPr>
            </w:pPr>
          </w:p>
        </w:tc>
      </w:tr>
      <w:tr w:rsidR="00D41ECC" w14:paraId="7A05E6EA" w14:textId="77777777" w:rsidTr="0052332A">
        <w:tc>
          <w:tcPr>
            <w:tcW w:w="10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0AA918" w14:textId="77777777" w:rsidR="00D41ECC" w:rsidRDefault="00D41ECC">
            <w:pPr>
              <w:pStyle w:val="Style10"/>
              <w:widowControl/>
            </w:pPr>
          </w:p>
        </w:tc>
      </w:tr>
      <w:tr w:rsidR="00D41ECC" w14:paraId="4BAE42D5" w14:textId="77777777" w:rsidTr="0052332A"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8A01C" w14:textId="77777777" w:rsidR="00D41ECC" w:rsidRDefault="000B155F">
            <w:pPr>
              <w:pStyle w:val="Style6"/>
              <w:widowControl/>
              <w:spacing w:line="217" w:lineRule="exact"/>
              <w:ind w:left="9" w:right="14" w:hanging="9"/>
              <w:rPr>
                <w:rStyle w:val="FontStyle13"/>
              </w:rPr>
            </w:pPr>
            <w:r>
              <w:rPr>
                <w:rStyle w:val="FontStyle13"/>
              </w:rPr>
              <w:t>Дополнительные требования к характеристикам поставляемого оборудования, указываемые участником закупки</w:t>
            </w:r>
          </w:p>
        </w:tc>
        <w:tc>
          <w:tcPr>
            <w:tcW w:w="7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2ACF" w14:textId="3A3B8C0B" w:rsidR="00D41ECC" w:rsidRDefault="00D41ECC">
            <w:pPr>
              <w:pStyle w:val="Style7"/>
              <w:widowControl/>
              <w:spacing w:line="240" w:lineRule="auto"/>
              <w:ind w:left="641"/>
              <w:jc w:val="left"/>
              <w:rPr>
                <w:rStyle w:val="FontStyle15"/>
              </w:rPr>
            </w:pPr>
            <w:bookmarkStart w:id="0" w:name="_GoBack"/>
            <w:bookmarkEnd w:id="0"/>
          </w:p>
        </w:tc>
      </w:tr>
    </w:tbl>
    <w:p w14:paraId="7746B3FA" w14:textId="77777777" w:rsidR="00D41ECC" w:rsidRDefault="000B155F">
      <w:pPr>
        <w:pStyle w:val="Style2"/>
        <w:widowControl/>
        <w:spacing w:before="45"/>
        <w:ind w:left="1797"/>
        <w:rPr>
          <w:rStyle w:val="FontStyle13"/>
        </w:rPr>
      </w:pPr>
      <w:r>
        <w:rPr>
          <w:rStyle w:val="FontStyle13"/>
        </w:rPr>
        <w:t>Перечень ссылочных и нормативных документов</w:t>
      </w:r>
    </w:p>
    <w:p w14:paraId="6E736C69" w14:textId="77777777" w:rsidR="00D41ECC" w:rsidRDefault="00D41ECC">
      <w:pPr>
        <w:pStyle w:val="Style4"/>
        <w:widowControl/>
        <w:spacing w:line="240" w:lineRule="exact"/>
        <w:rPr>
          <w:sz w:val="20"/>
          <w:szCs w:val="20"/>
        </w:rPr>
      </w:pPr>
    </w:p>
    <w:p w14:paraId="5D12FC3E" w14:textId="77777777" w:rsidR="00D41ECC" w:rsidRDefault="000B155F">
      <w:pPr>
        <w:pStyle w:val="Style4"/>
        <w:widowControl/>
        <w:spacing w:before="44" w:line="239" w:lineRule="exact"/>
        <w:rPr>
          <w:rStyle w:val="FontStyle15"/>
        </w:rPr>
      </w:pPr>
      <w:r>
        <w:rPr>
          <w:rStyle w:val="FontStyle15"/>
        </w:rPr>
        <w:t>ГОСТ Р 51241-2008 «Средства и системы контроля управления доступом. Классификация. Общие технические требования. Методы испытаний»;</w:t>
      </w:r>
    </w:p>
    <w:p w14:paraId="3C63B95B" w14:textId="77777777" w:rsidR="00D41ECC" w:rsidRDefault="000B155F">
      <w:pPr>
        <w:pStyle w:val="Style4"/>
        <w:widowControl/>
        <w:spacing w:before="63" w:line="244" w:lineRule="exact"/>
        <w:rPr>
          <w:rStyle w:val="FontStyle15"/>
        </w:rPr>
      </w:pPr>
      <w:r>
        <w:rPr>
          <w:rStyle w:val="FontStyle15"/>
        </w:rPr>
        <w:t>Р 78.36.018-2011 «Рекомендации по охране особо важных объектов с применением интегрированных систем безопасности»;</w:t>
      </w:r>
    </w:p>
    <w:p w14:paraId="58CAA1F0" w14:textId="77777777" w:rsidR="00D41ECC" w:rsidRDefault="000B155F">
      <w:pPr>
        <w:pStyle w:val="Style3"/>
        <w:widowControl/>
        <w:spacing w:line="240" w:lineRule="auto"/>
        <w:rPr>
          <w:rStyle w:val="FontStyle15"/>
        </w:rPr>
      </w:pPr>
      <w:r>
        <w:rPr>
          <w:rStyle w:val="FontStyle15"/>
        </w:rPr>
        <w:t>Р 064-2017 Методические рекомендации. Выбор и применение технических средств и систем контроля и</w:t>
      </w:r>
    </w:p>
    <w:p w14:paraId="70B351C5" w14:textId="77777777" w:rsidR="000B155F" w:rsidRDefault="000B155F">
      <w:pPr>
        <w:pStyle w:val="Style3"/>
        <w:widowControl/>
        <w:spacing w:before="9" w:line="240" w:lineRule="auto"/>
        <w:ind w:left="3187"/>
        <w:jc w:val="left"/>
        <w:rPr>
          <w:rStyle w:val="FontStyle15"/>
        </w:rPr>
      </w:pPr>
      <w:r>
        <w:rPr>
          <w:rStyle w:val="FontStyle15"/>
        </w:rPr>
        <w:t>управления доступом;</w:t>
      </w:r>
    </w:p>
    <w:sectPr w:rsidR="000B155F">
      <w:pgSz w:w="11905" w:h="16837"/>
      <w:pgMar w:top="983" w:right="768" w:bottom="1237" w:left="76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BDEA8" w14:textId="77777777" w:rsidR="000B155F" w:rsidRDefault="000B155F">
      <w:r>
        <w:separator/>
      </w:r>
    </w:p>
  </w:endnote>
  <w:endnote w:type="continuationSeparator" w:id="0">
    <w:p w14:paraId="5438A0B8" w14:textId="77777777" w:rsidR="000B155F" w:rsidRDefault="000B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1A9E8" w14:textId="77777777" w:rsidR="000B155F" w:rsidRDefault="000B155F">
      <w:r>
        <w:separator/>
      </w:r>
    </w:p>
  </w:footnote>
  <w:footnote w:type="continuationSeparator" w:id="0">
    <w:p w14:paraId="7EE5E3DC" w14:textId="77777777" w:rsidR="000B155F" w:rsidRDefault="000B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5F"/>
    <w:rsid w:val="000B155F"/>
    <w:rsid w:val="000C2203"/>
    <w:rsid w:val="002778B0"/>
    <w:rsid w:val="0052332A"/>
    <w:rsid w:val="00781F6B"/>
    <w:rsid w:val="007A46B7"/>
    <w:rsid w:val="00D4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7309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1" w:lineRule="exact"/>
      <w:jc w:val="center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217" w:lineRule="exact"/>
      <w:ind w:hanging="1909"/>
    </w:pPr>
  </w:style>
  <w:style w:type="paragraph" w:customStyle="1" w:styleId="Style6">
    <w:name w:val="Style6"/>
    <w:basedOn w:val="a"/>
    <w:uiPriority w:val="99"/>
    <w:pPr>
      <w:spacing w:line="221" w:lineRule="exact"/>
    </w:pPr>
  </w:style>
  <w:style w:type="paragraph" w:customStyle="1" w:styleId="Style7">
    <w:name w:val="Style7"/>
    <w:basedOn w:val="a"/>
    <w:uiPriority w:val="99"/>
    <w:pPr>
      <w:spacing w:line="228" w:lineRule="exact"/>
      <w:jc w:val="both"/>
    </w:pPr>
  </w:style>
  <w:style w:type="paragraph" w:customStyle="1" w:styleId="Style8">
    <w:name w:val="Style8"/>
    <w:basedOn w:val="a"/>
    <w:uiPriority w:val="99"/>
    <w:pPr>
      <w:spacing w:line="223" w:lineRule="exact"/>
      <w:ind w:hanging="330"/>
    </w:pPr>
  </w:style>
  <w:style w:type="paragraph" w:customStyle="1" w:styleId="Style9">
    <w:name w:val="Style9"/>
    <w:basedOn w:val="a"/>
    <w:uiPriority w:val="99"/>
    <w:pPr>
      <w:spacing w:line="239" w:lineRule="exact"/>
      <w:ind w:hanging="330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1" w:lineRule="exact"/>
      <w:jc w:val="center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217" w:lineRule="exact"/>
      <w:ind w:hanging="1909"/>
    </w:pPr>
  </w:style>
  <w:style w:type="paragraph" w:customStyle="1" w:styleId="Style6">
    <w:name w:val="Style6"/>
    <w:basedOn w:val="a"/>
    <w:uiPriority w:val="99"/>
    <w:pPr>
      <w:spacing w:line="221" w:lineRule="exact"/>
    </w:pPr>
  </w:style>
  <w:style w:type="paragraph" w:customStyle="1" w:styleId="Style7">
    <w:name w:val="Style7"/>
    <w:basedOn w:val="a"/>
    <w:uiPriority w:val="99"/>
    <w:pPr>
      <w:spacing w:line="228" w:lineRule="exact"/>
      <w:jc w:val="both"/>
    </w:pPr>
  </w:style>
  <w:style w:type="paragraph" w:customStyle="1" w:styleId="Style8">
    <w:name w:val="Style8"/>
    <w:basedOn w:val="a"/>
    <w:uiPriority w:val="99"/>
    <w:pPr>
      <w:spacing w:line="223" w:lineRule="exact"/>
      <w:ind w:hanging="330"/>
    </w:pPr>
  </w:style>
  <w:style w:type="paragraph" w:customStyle="1" w:styleId="Style9">
    <w:name w:val="Style9"/>
    <w:basedOn w:val="a"/>
    <w:uiPriority w:val="99"/>
    <w:pPr>
      <w:spacing w:line="239" w:lineRule="exact"/>
      <w:ind w:hanging="330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1449</Words>
  <Characters>10868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Сергей Александрович</dc:creator>
  <cp:lastModifiedBy>Журавлев Антон Владимирович</cp:lastModifiedBy>
  <cp:revision>4</cp:revision>
  <dcterms:created xsi:type="dcterms:W3CDTF">2024-07-12T08:12:00Z</dcterms:created>
  <dcterms:modified xsi:type="dcterms:W3CDTF">2024-07-12T13:44:00Z</dcterms:modified>
</cp:coreProperties>
</file>