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82604" w14:textId="16927EE7" w:rsidR="0090613C" w:rsidRPr="00445E26" w:rsidRDefault="00FA49F8" w:rsidP="00445E26">
      <w:pPr>
        <w:tabs>
          <w:tab w:val="left" w:pos="1605"/>
        </w:tabs>
        <w:jc w:val="right"/>
        <w:rPr>
          <w:i/>
          <w:sz w:val="20"/>
          <w:szCs w:val="20"/>
        </w:rPr>
      </w:pPr>
      <w:r w:rsidRPr="0036454E">
        <w:rPr>
          <w:sz w:val="20"/>
          <w:szCs w:val="20"/>
        </w:rPr>
        <w:t xml:space="preserve">                                                                                                                                   </w:t>
      </w:r>
      <w:r w:rsidR="00EE665C" w:rsidRPr="0036454E">
        <w:rPr>
          <w:sz w:val="20"/>
          <w:szCs w:val="20"/>
        </w:rPr>
        <w:t xml:space="preserve">                            </w:t>
      </w:r>
      <w:r w:rsidR="00D558C9">
        <w:rPr>
          <w:sz w:val="20"/>
          <w:szCs w:val="20"/>
        </w:rPr>
        <w:t xml:space="preserve">     </w:t>
      </w:r>
      <w:r w:rsidR="0090613C" w:rsidRPr="00445E26">
        <w:rPr>
          <w:i/>
          <w:sz w:val="20"/>
          <w:szCs w:val="20"/>
        </w:rPr>
        <w:t>Приложение №1</w:t>
      </w:r>
    </w:p>
    <w:p w14:paraId="10372EF0" w14:textId="77777777" w:rsidR="0090613C" w:rsidRPr="00445E26" w:rsidRDefault="0090613C" w:rsidP="00445E26">
      <w:pPr>
        <w:ind w:firstLine="709"/>
        <w:jc w:val="right"/>
        <w:rPr>
          <w:i/>
          <w:sz w:val="20"/>
          <w:szCs w:val="20"/>
        </w:rPr>
      </w:pPr>
      <w:r w:rsidRPr="00445E26">
        <w:rPr>
          <w:i/>
          <w:sz w:val="20"/>
          <w:szCs w:val="20"/>
        </w:rPr>
        <w:t xml:space="preserve">к договору подряда </w:t>
      </w:r>
    </w:p>
    <w:p w14:paraId="64F36BDE" w14:textId="0CBD9CA6" w:rsidR="00FA49F8" w:rsidRPr="00445E26" w:rsidRDefault="0090613C" w:rsidP="00445E26">
      <w:pPr>
        <w:tabs>
          <w:tab w:val="left" w:pos="8327"/>
        </w:tabs>
        <w:jc w:val="right"/>
        <w:rPr>
          <w:b/>
          <w:sz w:val="30"/>
          <w:szCs w:val="30"/>
        </w:rPr>
      </w:pPr>
      <w:r w:rsidRPr="00445E26">
        <w:rPr>
          <w:i/>
          <w:sz w:val="20"/>
          <w:szCs w:val="20"/>
        </w:rPr>
        <w:t xml:space="preserve"> № ___ от "__" ________ 2023г</w:t>
      </w:r>
    </w:p>
    <w:p w14:paraId="7F0C5862" w14:textId="77777777" w:rsidR="0090613C" w:rsidRPr="00445E26" w:rsidRDefault="0090613C" w:rsidP="00445E26">
      <w:pPr>
        <w:ind w:firstLine="697"/>
        <w:jc w:val="center"/>
        <w:rPr>
          <w:b/>
        </w:rPr>
      </w:pPr>
    </w:p>
    <w:p w14:paraId="20002953" w14:textId="00FCD88D" w:rsidR="00764272" w:rsidRPr="00445E26" w:rsidRDefault="00ED2829" w:rsidP="00445E26">
      <w:pPr>
        <w:ind w:firstLine="697"/>
        <w:jc w:val="center"/>
        <w:rPr>
          <w:b/>
        </w:rPr>
      </w:pPr>
      <w:r w:rsidRPr="00445E26">
        <w:rPr>
          <w:b/>
        </w:rPr>
        <w:t xml:space="preserve">ТЕХНИЧЕСКОЕ ЗАДАНИЕ </w:t>
      </w:r>
    </w:p>
    <w:p w14:paraId="697E031B" w14:textId="0C961AE3" w:rsidR="002B64AD" w:rsidRPr="00445E26" w:rsidRDefault="00FE33FA" w:rsidP="00445E26">
      <w:pPr>
        <w:ind w:firstLine="697"/>
        <w:jc w:val="both"/>
        <w:rPr>
          <w:b/>
        </w:rPr>
      </w:pPr>
      <w:r w:rsidRPr="00445E26">
        <w:rPr>
          <w:b/>
        </w:rPr>
        <w:t xml:space="preserve">на </w:t>
      </w:r>
      <w:r w:rsidR="00EB691A" w:rsidRPr="00445E26">
        <w:rPr>
          <w:b/>
        </w:rPr>
        <w:t>выполнение строительно-</w:t>
      </w:r>
      <w:r w:rsidR="00764272" w:rsidRPr="00445E26">
        <w:rPr>
          <w:b/>
        </w:rPr>
        <w:t xml:space="preserve">монтажных </w:t>
      </w:r>
      <w:proofErr w:type="gramStart"/>
      <w:r w:rsidR="00764272" w:rsidRPr="00445E26">
        <w:rPr>
          <w:b/>
        </w:rPr>
        <w:t xml:space="preserve">работ </w:t>
      </w:r>
      <w:r w:rsidR="00EB691A" w:rsidRPr="00445E26">
        <w:rPr>
          <w:b/>
        </w:rPr>
        <w:t xml:space="preserve"> </w:t>
      </w:r>
      <w:r w:rsidRPr="00445E26">
        <w:rPr>
          <w:b/>
        </w:rPr>
        <w:t>«</w:t>
      </w:r>
      <w:proofErr w:type="gramEnd"/>
      <w:r w:rsidRPr="00445E26">
        <w:rPr>
          <w:b/>
        </w:rPr>
        <w:t xml:space="preserve"> Устройство котлована в скальных грунтах под здание вагоноопрокидывателя на три вагона</w:t>
      </w:r>
      <w:r w:rsidR="00EB2ADF" w:rsidRPr="00445E26">
        <w:rPr>
          <w:b/>
        </w:rPr>
        <w:t xml:space="preserve"> и тоннеля конвейерной линии</w:t>
      </w:r>
      <w:r w:rsidRPr="00445E26">
        <w:rPr>
          <w:b/>
        </w:rPr>
        <w:t xml:space="preserve"> с последующим устройством противофильтрационной завесы в </w:t>
      </w:r>
      <w:r w:rsidR="00EB2ADF" w:rsidRPr="00445E26">
        <w:rPr>
          <w:b/>
        </w:rPr>
        <w:t>дне</w:t>
      </w:r>
      <w:r w:rsidRPr="00445E26">
        <w:rPr>
          <w:b/>
        </w:rPr>
        <w:t xml:space="preserve"> котлована» </w:t>
      </w:r>
      <w:r w:rsidR="00EB691A" w:rsidRPr="00445E26">
        <w:rPr>
          <w:b/>
        </w:rPr>
        <w:t xml:space="preserve">в </w:t>
      </w:r>
      <w:r w:rsidR="00565413" w:rsidRPr="00445E26">
        <w:rPr>
          <w:b/>
          <w:bCs/>
          <w:iCs/>
        </w:rPr>
        <w:t xml:space="preserve">рамках </w:t>
      </w:r>
      <w:r w:rsidR="00C55120" w:rsidRPr="00445E26">
        <w:rPr>
          <w:b/>
          <w:spacing w:val="-1"/>
        </w:rPr>
        <w:t>реализации проекта</w:t>
      </w:r>
      <w:r w:rsidR="00565413" w:rsidRPr="00445E26">
        <w:rPr>
          <w:b/>
        </w:rPr>
        <w:t xml:space="preserve"> </w:t>
      </w:r>
      <w:r w:rsidR="002B64AD" w:rsidRPr="00445E26">
        <w:rPr>
          <w:b/>
          <w:bCs/>
          <w:iCs/>
        </w:rPr>
        <w:t>«Увеличение мощности перевалки АО «Дальтрансуголь» до 40 млн. тонн угля в год</w:t>
      </w:r>
      <w:r w:rsidR="00C55120" w:rsidRPr="00445E26">
        <w:rPr>
          <w:b/>
          <w:bCs/>
          <w:iCs/>
        </w:rPr>
        <w:t>».</w:t>
      </w:r>
    </w:p>
    <w:p w14:paraId="224A0C62" w14:textId="77777777" w:rsidR="00F87EDD" w:rsidRPr="00445E26" w:rsidRDefault="00F87EDD" w:rsidP="00445E26">
      <w:pPr>
        <w:pStyle w:val="afb"/>
        <w:jc w:val="center"/>
        <w:rPr>
          <w:sz w:val="20"/>
          <w:szCs w:val="20"/>
        </w:rPr>
      </w:pPr>
    </w:p>
    <w:tbl>
      <w:tblPr>
        <w:tblW w:w="100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7"/>
        <w:gridCol w:w="3231"/>
        <w:gridCol w:w="3686"/>
        <w:gridCol w:w="560"/>
      </w:tblGrid>
      <w:tr w:rsidR="00F87EDD" w:rsidRPr="00445E26" w14:paraId="086CA56D" w14:textId="77777777" w:rsidTr="00C327EF">
        <w:trPr>
          <w:trHeight w:val="568"/>
        </w:trPr>
        <w:tc>
          <w:tcPr>
            <w:tcW w:w="2547" w:type="dxa"/>
            <w:shd w:val="clear" w:color="auto" w:fill="CCCCCC"/>
            <w:vAlign w:val="center"/>
          </w:tcPr>
          <w:p w14:paraId="0DC9E2D2" w14:textId="77777777" w:rsidR="00F87EDD" w:rsidRPr="00445E26" w:rsidRDefault="005A6CAE" w:rsidP="00445E26">
            <w:pPr>
              <w:jc w:val="center"/>
              <w:rPr>
                <w:b/>
                <w:sz w:val="20"/>
                <w:szCs w:val="20"/>
              </w:rPr>
            </w:pPr>
            <w:r w:rsidRPr="00445E26">
              <w:rPr>
                <w:b/>
                <w:sz w:val="20"/>
                <w:szCs w:val="20"/>
              </w:rPr>
              <w:t>Перечень основных данных и требований</w:t>
            </w:r>
          </w:p>
        </w:tc>
        <w:tc>
          <w:tcPr>
            <w:tcW w:w="7477" w:type="dxa"/>
            <w:gridSpan w:val="3"/>
            <w:shd w:val="clear" w:color="auto" w:fill="CCCCCC"/>
            <w:vAlign w:val="center"/>
          </w:tcPr>
          <w:p w14:paraId="150F5641" w14:textId="77777777" w:rsidR="00F87EDD" w:rsidRPr="00445E26" w:rsidRDefault="005A6CAE" w:rsidP="00445E26">
            <w:pPr>
              <w:ind w:firstLine="176"/>
              <w:jc w:val="center"/>
              <w:rPr>
                <w:b/>
                <w:sz w:val="20"/>
                <w:szCs w:val="20"/>
              </w:rPr>
            </w:pPr>
            <w:r w:rsidRPr="00445E26">
              <w:rPr>
                <w:b/>
                <w:sz w:val="20"/>
                <w:szCs w:val="20"/>
              </w:rPr>
              <w:t>Содержание основных данных и требований</w:t>
            </w:r>
          </w:p>
        </w:tc>
      </w:tr>
      <w:tr w:rsidR="00F87EDD" w:rsidRPr="00445E26" w14:paraId="239734E5" w14:textId="77777777" w:rsidTr="00C327EF">
        <w:trPr>
          <w:trHeight w:val="325"/>
        </w:trPr>
        <w:tc>
          <w:tcPr>
            <w:tcW w:w="2547" w:type="dxa"/>
            <w:vAlign w:val="center"/>
          </w:tcPr>
          <w:p w14:paraId="4B1307B6" w14:textId="77777777" w:rsidR="00F87EDD" w:rsidRPr="00445E26" w:rsidRDefault="005A6CAE" w:rsidP="00445E26">
            <w:pPr>
              <w:jc w:val="center"/>
              <w:rPr>
                <w:sz w:val="20"/>
                <w:szCs w:val="20"/>
              </w:rPr>
            </w:pPr>
            <w:r w:rsidRPr="00445E26">
              <w:rPr>
                <w:sz w:val="20"/>
                <w:szCs w:val="20"/>
              </w:rPr>
              <w:t>1</w:t>
            </w:r>
          </w:p>
        </w:tc>
        <w:tc>
          <w:tcPr>
            <w:tcW w:w="7477" w:type="dxa"/>
            <w:gridSpan w:val="3"/>
            <w:vAlign w:val="center"/>
          </w:tcPr>
          <w:p w14:paraId="341BA50A" w14:textId="77777777" w:rsidR="00F87EDD" w:rsidRPr="00445E26" w:rsidRDefault="005A6CAE" w:rsidP="00445E26">
            <w:pPr>
              <w:ind w:firstLine="176"/>
              <w:jc w:val="center"/>
              <w:rPr>
                <w:sz w:val="20"/>
                <w:szCs w:val="20"/>
              </w:rPr>
            </w:pPr>
            <w:r w:rsidRPr="00445E26">
              <w:rPr>
                <w:sz w:val="20"/>
                <w:szCs w:val="20"/>
              </w:rPr>
              <w:t>2</w:t>
            </w:r>
          </w:p>
        </w:tc>
      </w:tr>
      <w:tr w:rsidR="00F87EDD" w:rsidRPr="00445E26" w14:paraId="7C7F6014" w14:textId="77777777" w:rsidTr="00C327EF">
        <w:trPr>
          <w:trHeight w:hRule="exact" w:val="804"/>
        </w:trPr>
        <w:tc>
          <w:tcPr>
            <w:tcW w:w="2547" w:type="dxa"/>
          </w:tcPr>
          <w:p w14:paraId="7AD4FADF" w14:textId="77777777" w:rsidR="00F87EDD" w:rsidRPr="00445E26" w:rsidRDefault="005A6CAE" w:rsidP="00445E26">
            <w:pPr>
              <w:rPr>
                <w:sz w:val="20"/>
                <w:szCs w:val="20"/>
              </w:rPr>
            </w:pPr>
            <w:r w:rsidRPr="00445E26">
              <w:rPr>
                <w:sz w:val="20"/>
                <w:szCs w:val="20"/>
              </w:rPr>
              <w:t xml:space="preserve">1. Заказчик </w:t>
            </w:r>
            <w:r w:rsidR="00C22665" w:rsidRPr="00445E26">
              <w:rPr>
                <w:sz w:val="20"/>
                <w:szCs w:val="20"/>
              </w:rPr>
              <w:t>(наименование, адрес</w:t>
            </w:r>
            <w:r w:rsidRPr="00445E26">
              <w:rPr>
                <w:sz w:val="20"/>
                <w:szCs w:val="20"/>
              </w:rPr>
              <w:t>)</w:t>
            </w:r>
          </w:p>
        </w:tc>
        <w:tc>
          <w:tcPr>
            <w:tcW w:w="7477" w:type="dxa"/>
            <w:gridSpan w:val="3"/>
          </w:tcPr>
          <w:p w14:paraId="57A93A5E" w14:textId="77777777" w:rsidR="00F87EDD" w:rsidRPr="00445E26" w:rsidRDefault="00C22665" w:rsidP="00445E26">
            <w:pPr>
              <w:jc w:val="both"/>
              <w:rPr>
                <w:sz w:val="20"/>
                <w:szCs w:val="20"/>
              </w:rPr>
            </w:pPr>
            <w:r w:rsidRPr="00445E26">
              <w:rPr>
                <w:sz w:val="20"/>
                <w:szCs w:val="20"/>
              </w:rPr>
              <w:t>АО</w:t>
            </w:r>
            <w:r w:rsidR="005A6CAE" w:rsidRPr="00445E26">
              <w:rPr>
                <w:sz w:val="20"/>
                <w:szCs w:val="20"/>
              </w:rPr>
              <w:t xml:space="preserve"> «</w:t>
            </w:r>
            <w:r w:rsidRPr="00445E26">
              <w:rPr>
                <w:sz w:val="20"/>
                <w:szCs w:val="20"/>
              </w:rPr>
              <w:t>Дальтрансуголь</w:t>
            </w:r>
            <w:r w:rsidR="005A6CAE" w:rsidRPr="00445E26">
              <w:rPr>
                <w:sz w:val="20"/>
                <w:szCs w:val="20"/>
              </w:rPr>
              <w:t>»</w:t>
            </w:r>
            <w:r w:rsidRPr="00445E26">
              <w:rPr>
                <w:sz w:val="20"/>
                <w:szCs w:val="20"/>
              </w:rPr>
              <w:t>,</w:t>
            </w:r>
          </w:p>
          <w:p w14:paraId="1230FDA5" w14:textId="77777777" w:rsidR="00F87EDD" w:rsidRPr="00445E26" w:rsidRDefault="00C22665" w:rsidP="00445E26">
            <w:pPr>
              <w:jc w:val="both"/>
              <w:rPr>
                <w:sz w:val="20"/>
                <w:szCs w:val="20"/>
              </w:rPr>
            </w:pPr>
            <w:r w:rsidRPr="00445E26">
              <w:rPr>
                <w:sz w:val="20"/>
                <w:szCs w:val="20"/>
              </w:rPr>
              <w:t xml:space="preserve">Российская Федерация, Хабаровский край, межселенная территория </w:t>
            </w:r>
            <w:proofErr w:type="spellStart"/>
            <w:r w:rsidRPr="00445E26">
              <w:rPr>
                <w:sz w:val="20"/>
                <w:szCs w:val="20"/>
              </w:rPr>
              <w:t>Ванинского</w:t>
            </w:r>
            <w:proofErr w:type="spellEnd"/>
            <w:r w:rsidRPr="00445E26">
              <w:rPr>
                <w:sz w:val="20"/>
                <w:szCs w:val="20"/>
              </w:rPr>
              <w:t xml:space="preserve"> района, в 1300 метрах на запад от мыса </w:t>
            </w:r>
            <w:proofErr w:type="spellStart"/>
            <w:r w:rsidRPr="00445E26">
              <w:rPr>
                <w:sz w:val="20"/>
                <w:szCs w:val="20"/>
              </w:rPr>
              <w:t>Мучукей-Дуа</w:t>
            </w:r>
            <w:proofErr w:type="spellEnd"/>
            <w:r w:rsidRPr="00445E26">
              <w:rPr>
                <w:sz w:val="20"/>
                <w:szCs w:val="20"/>
              </w:rPr>
              <w:t>, сооружение 1</w:t>
            </w:r>
          </w:p>
        </w:tc>
      </w:tr>
      <w:tr w:rsidR="00F87EDD" w:rsidRPr="00445E26" w14:paraId="27D5CDB8" w14:textId="77777777" w:rsidTr="00C327EF">
        <w:trPr>
          <w:trHeight w:val="549"/>
        </w:trPr>
        <w:tc>
          <w:tcPr>
            <w:tcW w:w="2547" w:type="dxa"/>
          </w:tcPr>
          <w:p w14:paraId="3D95E7DC" w14:textId="77777777" w:rsidR="00F87EDD" w:rsidRPr="00445E26" w:rsidRDefault="005A6CAE" w:rsidP="00445E26">
            <w:pPr>
              <w:rPr>
                <w:sz w:val="20"/>
                <w:szCs w:val="20"/>
              </w:rPr>
            </w:pPr>
            <w:r w:rsidRPr="00445E26">
              <w:rPr>
                <w:sz w:val="20"/>
                <w:szCs w:val="20"/>
              </w:rPr>
              <w:t>2. Основание для проведения работ</w:t>
            </w:r>
          </w:p>
        </w:tc>
        <w:tc>
          <w:tcPr>
            <w:tcW w:w="7477" w:type="dxa"/>
            <w:gridSpan w:val="3"/>
          </w:tcPr>
          <w:p w14:paraId="3AECC1DB" w14:textId="77777777" w:rsidR="004F033B" w:rsidRPr="00445E26" w:rsidRDefault="002B0EA3" w:rsidP="00445E26">
            <w:pPr>
              <w:pStyle w:val="afb"/>
              <w:jc w:val="both"/>
              <w:rPr>
                <w:sz w:val="20"/>
                <w:szCs w:val="20"/>
              </w:rPr>
            </w:pPr>
            <w:r w:rsidRPr="00445E26">
              <w:rPr>
                <w:sz w:val="20"/>
                <w:szCs w:val="20"/>
              </w:rPr>
              <w:t>Р</w:t>
            </w:r>
            <w:r w:rsidR="00C22665" w:rsidRPr="00445E26">
              <w:rPr>
                <w:sz w:val="20"/>
                <w:szCs w:val="20"/>
              </w:rPr>
              <w:t>еализация инвестиционн</w:t>
            </w:r>
            <w:r w:rsidR="006608A4" w:rsidRPr="00445E26">
              <w:rPr>
                <w:sz w:val="20"/>
                <w:szCs w:val="20"/>
              </w:rPr>
              <w:t xml:space="preserve">ых мероприятий </w:t>
            </w:r>
            <w:r w:rsidR="004F033B" w:rsidRPr="00445E26">
              <w:rPr>
                <w:sz w:val="20"/>
                <w:szCs w:val="20"/>
              </w:rPr>
              <w:t>АО «Дальтрансуголь</w:t>
            </w:r>
            <w:r w:rsidR="00B07B3B" w:rsidRPr="00445E26">
              <w:rPr>
                <w:sz w:val="20"/>
                <w:szCs w:val="20"/>
              </w:rPr>
              <w:t>»</w:t>
            </w:r>
          </w:p>
        </w:tc>
      </w:tr>
      <w:tr w:rsidR="00FD5CE4" w:rsidRPr="00445E26" w14:paraId="5C2040E9" w14:textId="77777777" w:rsidTr="00767A4B">
        <w:trPr>
          <w:trHeight w:val="950"/>
        </w:trPr>
        <w:tc>
          <w:tcPr>
            <w:tcW w:w="2547" w:type="dxa"/>
            <w:shd w:val="clear" w:color="auto" w:fill="auto"/>
          </w:tcPr>
          <w:p w14:paraId="2B46694D" w14:textId="534BE140" w:rsidR="00FD5CE4" w:rsidRPr="00445E26" w:rsidRDefault="001C2FA2" w:rsidP="00445E26">
            <w:pPr>
              <w:rPr>
                <w:sz w:val="20"/>
                <w:szCs w:val="20"/>
              </w:rPr>
            </w:pPr>
            <w:r w:rsidRPr="00445E26">
              <w:rPr>
                <w:sz w:val="20"/>
                <w:szCs w:val="20"/>
              </w:rPr>
              <w:t xml:space="preserve">3.Наименование объекта. </w:t>
            </w:r>
            <w:r w:rsidR="00FD5CE4" w:rsidRPr="00445E26">
              <w:rPr>
                <w:sz w:val="20"/>
                <w:szCs w:val="20"/>
              </w:rPr>
              <w:t>Район, пункт и площадка строительства</w:t>
            </w:r>
          </w:p>
        </w:tc>
        <w:tc>
          <w:tcPr>
            <w:tcW w:w="7477" w:type="dxa"/>
            <w:gridSpan w:val="3"/>
            <w:shd w:val="clear" w:color="auto" w:fill="auto"/>
          </w:tcPr>
          <w:p w14:paraId="2B4EEE5D" w14:textId="0E1B3DD4" w:rsidR="001C2FA2" w:rsidRPr="00445E26" w:rsidRDefault="001C2FA2" w:rsidP="00445E26">
            <w:pPr>
              <w:pStyle w:val="afb"/>
              <w:jc w:val="both"/>
              <w:rPr>
                <w:sz w:val="20"/>
                <w:szCs w:val="20"/>
              </w:rPr>
            </w:pPr>
            <w:r w:rsidRPr="00445E26">
              <w:rPr>
                <w:sz w:val="20"/>
                <w:szCs w:val="20"/>
              </w:rPr>
              <w:t>«Увеличение мощности перевалки угля АО «Дальтрансуголь» до 40 млн. тонн угля в год»</w:t>
            </w:r>
            <w:r w:rsidRPr="00445E26">
              <w:rPr>
                <w:color w:val="FF0000"/>
                <w:sz w:val="20"/>
                <w:szCs w:val="20"/>
              </w:rPr>
              <w:t>.</w:t>
            </w:r>
          </w:p>
          <w:p w14:paraId="474278C7" w14:textId="31513612" w:rsidR="00FD5CE4" w:rsidRPr="00445E26" w:rsidRDefault="00FD5CE4" w:rsidP="00445E26">
            <w:pPr>
              <w:pStyle w:val="afb"/>
              <w:jc w:val="both"/>
              <w:rPr>
                <w:sz w:val="20"/>
                <w:szCs w:val="20"/>
              </w:rPr>
            </w:pPr>
            <w:r w:rsidRPr="00445E26">
              <w:rPr>
                <w:sz w:val="20"/>
                <w:szCs w:val="20"/>
              </w:rPr>
              <w:t xml:space="preserve">Российская Федерация, Хабаровский край, межселенная территория </w:t>
            </w:r>
            <w:proofErr w:type="spellStart"/>
            <w:r w:rsidRPr="00445E26">
              <w:rPr>
                <w:sz w:val="20"/>
                <w:szCs w:val="20"/>
              </w:rPr>
              <w:t>Ванинского</w:t>
            </w:r>
            <w:proofErr w:type="spellEnd"/>
            <w:r w:rsidRPr="00445E26">
              <w:rPr>
                <w:sz w:val="20"/>
                <w:szCs w:val="20"/>
              </w:rPr>
              <w:t xml:space="preserve"> района, в 1300 метрах на запад от мыса </w:t>
            </w:r>
            <w:proofErr w:type="spellStart"/>
            <w:r w:rsidRPr="00445E26">
              <w:rPr>
                <w:sz w:val="20"/>
                <w:szCs w:val="20"/>
              </w:rPr>
              <w:t>Мучукей-Дуа</w:t>
            </w:r>
            <w:proofErr w:type="spellEnd"/>
          </w:p>
        </w:tc>
      </w:tr>
      <w:tr w:rsidR="00F87EDD" w:rsidRPr="00445E26" w14:paraId="73D1F47B" w14:textId="77777777" w:rsidTr="00C327EF">
        <w:trPr>
          <w:trHeight w:val="317"/>
        </w:trPr>
        <w:tc>
          <w:tcPr>
            <w:tcW w:w="2547" w:type="dxa"/>
          </w:tcPr>
          <w:p w14:paraId="4FD9AF2B" w14:textId="77777777" w:rsidR="00F87EDD" w:rsidRPr="00445E26" w:rsidRDefault="005A6CAE" w:rsidP="00445E26">
            <w:pPr>
              <w:rPr>
                <w:sz w:val="20"/>
                <w:szCs w:val="20"/>
              </w:rPr>
            </w:pPr>
            <w:r w:rsidRPr="00445E26">
              <w:rPr>
                <w:sz w:val="20"/>
                <w:szCs w:val="20"/>
              </w:rPr>
              <w:t>4. Источник финансирования</w:t>
            </w:r>
          </w:p>
        </w:tc>
        <w:tc>
          <w:tcPr>
            <w:tcW w:w="7477" w:type="dxa"/>
            <w:gridSpan w:val="3"/>
          </w:tcPr>
          <w:p w14:paraId="01215918" w14:textId="77777777" w:rsidR="0045151E" w:rsidRPr="00445E26" w:rsidRDefault="0045151E" w:rsidP="00445E26">
            <w:pPr>
              <w:rPr>
                <w:sz w:val="20"/>
                <w:szCs w:val="20"/>
              </w:rPr>
            </w:pPr>
            <w:r w:rsidRPr="00445E26">
              <w:rPr>
                <w:sz w:val="20"/>
                <w:szCs w:val="20"/>
              </w:rPr>
              <w:t>Инвестиционная программа АО «Дальтрансуголь».</w:t>
            </w:r>
          </w:p>
          <w:p w14:paraId="4A45D38F" w14:textId="77777777" w:rsidR="00077E41" w:rsidRPr="00445E26" w:rsidRDefault="00077E41" w:rsidP="00445E26">
            <w:pPr>
              <w:ind w:firstLine="176"/>
              <w:rPr>
                <w:sz w:val="20"/>
                <w:szCs w:val="20"/>
              </w:rPr>
            </w:pPr>
          </w:p>
        </w:tc>
      </w:tr>
      <w:tr w:rsidR="00F87EDD" w:rsidRPr="00445E26" w14:paraId="5F0044B2" w14:textId="77777777" w:rsidTr="00C327EF">
        <w:tc>
          <w:tcPr>
            <w:tcW w:w="2547" w:type="dxa"/>
          </w:tcPr>
          <w:p w14:paraId="589D033A" w14:textId="77777777" w:rsidR="00F87EDD" w:rsidRPr="00445E26" w:rsidRDefault="005A6CAE" w:rsidP="00445E26">
            <w:pPr>
              <w:rPr>
                <w:sz w:val="20"/>
                <w:szCs w:val="20"/>
              </w:rPr>
            </w:pPr>
            <w:r w:rsidRPr="00445E26">
              <w:rPr>
                <w:sz w:val="20"/>
                <w:szCs w:val="20"/>
              </w:rPr>
              <w:t>5. Цель работ</w:t>
            </w:r>
          </w:p>
        </w:tc>
        <w:tc>
          <w:tcPr>
            <w:tcW w:w="7477" w:type="dxa"/>
            <w:gridSpan w:val="3"/>
          </w:tcPr>
          <w:p w14:paraId="1A919B51" w14:textId="0FBEA36E" w:rsidR="00E70238" w:rsidRPr="00445E26" w:rsidRDefault="00FE33FA" w:rsidP="00445E26">
            <w:pPr>
              <w:autoSpaceDE w:val="0"/>
              <w:autoSpaceDN w:val="0"/>
              <w:adjustRightInd w:val="0"/>
              <w:jc w:val="both"/>
              <w:rPr>
                <w:sz w:val="20"/>
                <w:szCs w:val="20"/>
              </w:rPr>
            </w:pPr>
            <w:r w:rsidRPr="00445E26">
              <w:rPr>
                <w:sz w:val="20"/>
                <w:szCs w:val="20"/>
              </w:rPr>
              <w:t xml:space="preserve">Выполнение </w:t>
            </w:r>
            <w:r w:rsidR="009B3484" w:rsidRPr="00445E26">
              <w:rPr>
                <w:sz w:val="20"/>
                <w:szCs w:val="20"/>
              </w:rPr>
              <w:t xml:space="preserve">СМР по </w:t>
            </w:r>
            <w:r w:rsidRPr="00445E26">
              <w:rPr>
                <w:sz w:val="20"/>
                <w:szCs w:val="20"/>
              </w:rPr>
              <w:t xml:space="preserve"> «Устройству котлована в скальных грунтах под здание вагоноопрокидывателя на три вагона</w:t>
            </w:r>
            <w:r w:rsidR="00EB2ADF" w:rsidRPr="00445E26">
              <w:rPr>
                <w:sz w:val="20"/>
                <w:szCs w:val="20"/>
              </w:rPr>
              <w:t xml:space="preserve"> и тоннеля </w:t>
            </w:r>
            <w:r w:rsidR="00693651" w:rsidRPr="00445E26">
              <w:rPr>
                <w:sz w:val="20"/>
                <w:szCs w:val="20"/>
              </w:rPr>
              <w:t>конвейерной</w:t>
            </w:r>
            <w:r w:rsidR="00EB2ADF" w:rsidRPr="00445E26">
              <w:rPr>
                <w:sz w:val="20"/>
                <w:szCs w:val="20"/>
              </w:rPr>
              <w:t xml:space="preserve"> линии</w:t>
            </w:r>
            <w:r w:rsidRPr="00445E26">
              <w:rPr>
                <w:sz w:val="20"/>
                <w:szCs w:val="20"/>
              </w:rPr>
              <w:t>»</w:t>
            </w:r>
            <w:r w:rsidR="009B3484" w:rsidRPr="00445E26">
              <w:rPr>
                <w:sz w:val="20"/>
                <w:szCs w:val="20"/>
              </w:rPr>
              <w:t xml:space="preserve"> </w:t>
            </w:r>
            <w:r w:rsidR="0024146F" w:rsidRPr="00445E26">
              <w:rPr>
                <w:sz w:val="20"/>
                <w:szCs w:val="20"/>
              </w:rPr>
              <w:t>с целью</w:t>
            </w:r>
            <w:r w:rsidR="00016115" w:rsidRPr="00445E26">
              <w:rPr>
                <w:sz w:val="20"/>
                <w:szCs w:val="20"/>
              </w:rPr>
              <w:t xml:space="preserve"> реализация инвестиционных мероприятий АО «Дальтрансуголь» по</w:t>
            </w:r>
            <w:r w:rsidR="0024146F" w:rsidRPr="00445E26">
              <w:rPr>
                <w:sz w:val="20"/>
                <w:szCs w:val="20"/>
              </w:rPr>
              <w:t xml:space="preserve"> увеличения мощности перевалки до 40 млн. тонн угля в год</w:t>
            </w:r>
            <w:r w:rsidR="00F92014" w:rsidRPr="00445E26">
              <w:rPr>
                <w:sz w:val="20"/>
                <w:szCs w:val="20"/>
              </w:rPr>
              <w:t>.</w:t>
            </w:r>
          </w:p>
        </w:tc>
      </w:tr>
      <w:tr w:rsidR="00870D3A" w:rsidRPr="00445E26" w14:paraId="6BD8556C" w14:textId="77777777" w:rsidTr="004253F5">
        <w:trPr>
          <w:trHeight w:val="6114"/>
        </w:trPr>
        <w:tc>
          <w:tcPr>
            <w:tcW w:w="2547" w:type="dxa"/>
          </w:tcPr>
          <w:p w14:paraId="28584B70" w14:textId="77777777" w:rsidR="00870D3A" w:rsidRPr="00445E26" w:rsidRDefault="00870D3A" w:rsidP="00445E26">
            <w:pPr>
              <w:rPr>
                <w:sz w:val="20"/>
                <w:szCs w:val="20"/>
              </w:rPr>
            </w:pPr>
            <w:r w:rsidRPr="00445E26">
              <w:rPr>
                <w:sz w:val="20"/>
                <w:szCs w:val="20"/>
              </w:rPr>
              <w:t>6. Вид строительства</w:t>
            </w:r>
          </w:p>
        </w:tc>
        <w:tc>
          <w:tcPr>
            <w:tcW w:w="7477" w:type="dxa"/>
            <w:gridSpan w:val="3"/>
          </w:tcPr>
          <w:p w14:paraId="6A315ABF" w14:textId="77777777" w:rsidR="00547E8C" w:rsidRPr="00445E26" w:rsidRDefault="00547E8C" w:rsidP="00547E8C">
            <w:pPr>
              <w:autoSpaceDE w:val="0"/>
              <w:autoSpaceDN w:val="0"/>
              <w:adjustRightInd w:val="0"/>
              <w:ind w:firstLine="176"/>
              <w:jc w:val="both"/>
              <w:rPr>
                <w:sz w:val="20"/>
                <w:szCs w:val="20"/>
              </w:rPr>
            </w:pPr>
            <w:r w:rsidRPr="00445E26">
              <w:rPr>
                <w:sz w:val="20"/>
                <w:szCs w:val="20"/>
              </w:rPr>
              <w:t>Новое строит</w:t>
            </w:r>
            <w:r>
              <w:rPr>
                <w:sz w:val="20"/>
                <w:szCs w:val="20"/>
              </w:rPr>
              <w:t>ельство (нулевой цикл)</w:t>
            </w:r>
            <w:r w:rsidRPr="00445E26">
              <w:rPr>
                <w:sz w:val="20"/>
                <w:szCs w:val="20"/>
              </w:rPr>
              <w:t>:</w:t>
            </w:r>
          </w:p>
          <w:p w14:paraId="02733AF7" w14:textId="77777777" w:rsidR="00547E8C" w:rsidRPr="00445E26" w:rsidRDefault="00547E8C" w:rsidP="00547E8C">
            <w:pPr>
              <w:autoSpaceDE w:val="0"/>
              <w:autoSpaceDN w:val="0"/>
              <w:adjustRightInd w:val="0"/>
              <w:ind w:firstLine="176"/>
              <w:jc w:val="both"/>
              <w:rPr>
                <w:sz w:val="20"/>
                <w:szCs w:val="20"/>
              </w:rPr>
            </w:pPr>
            <w:r w:rsidRPr="00445E26">
              <w:rPr>
                <w:sz w:val="20"/>
                <w:szCs w:val="20"/>
              </w:rPr>
              <w:t xml:space="preserve">1. Подрядчик несет всю полноту ответственности за качество и сроки выполнения работ. </w:t>
            </w:r>
          </w:p>
          <w:p w14:paraId="19A9C696" w14:textId="77777777" w:rsidR="00547E8C" w:rsidRPr="00445E26" w:rsidRDefault="00547E8C" w:rsidP="00547E8C">
            <w:pPr>
              <w:autoSpaceDE w:val="0"/>
              <w:autoSpaceDN w:val="0"/>
              <w:adjustRightInd w:val="0"/>
              <w:ind w:firstLine="176"/>
              <w:jc w:val="both"/>
              <w:rPr>
                <w:sz w:val="20"/>
                <w:szCs w:val="20"/>
              </w:rPr>
            </w:pPr>
            <w:r w:rsidRPr="00445E26">
              <w:rPr>
                <w:sz w:val="20"/>
                <w:szCs w:val="20"/>
              </w:rPr>
              <w:t xml:space="preserve">2. В рамках исполнения договора Подрядчик осуществляет все виды строительно-монтажных и инженерных работ предусмотренных Проектной документацией. </w:t>
            </w:r>
          </w:p>
          <w:p w14:paraId="21342C75" w14:textId="77777777" w:rsidR="00547E8C" w:rsidRPr="00445E26" w:rsidRDefault="00547E8C" w:rsidP="00547E8C">
            <w:pPr>
              <w:autoSpaceDE w:val="0"/>
              <w:autoSpaceDN w:val="0"/>
              <w:adjustRightInd w:val="0"/>
              <w:ind w:firstLine="176"/>
              <w:jc w:val="both"/>
              <w:rPr>
                <w:sz w:val="20"/>
                <w:szCs w:val="20"/>
              </w:rPr>
            </w:pPr>
            <w:r w:rsidRPr="00445E26">
              <w:rPr>
                <w:sz w:val="20"/>
                <w:szCs w:val="20"/>
              </w:rPr>
              <w:t>3. Метод строительства предусматривает сосредоточение функций управления всеми стадиями строительства в одной организационной структуре и осуществляется как единый непрерывный комплексный процесс по строительству Объекта, с характеристиками, предусмотренными Проектной документацией. К таким основным функциям относятся:</w:t>
            </w:r>
          </w:p>
          <w:p w14:paraId="699A4551" w14:textId="77777777" w:rsidR="00547E8C" w:rsidRPr="00445E26" w:rsidRDefault="00547E8C" w:rsidP="00547E8C">
            <w:pPr>
              <w:autoSpaceDE w:val="0"/>
              <w:autoSpaceDN w:val="0"/>
              <w:adjustRightInd w:val="0"/>
              <w:ind w:firstLine="176"/>
              <w:jc w:val="both"/>
              <w:rPr>
                <w:sz w:val="20"/>
                <w:szCs w:val="20"/>
              </w:rPr>
            </w:pPr>
            <w:r w:rsidRPr="00445E26">
              <w:rPr>
                <w:sz w:val="20"/>
                <w:szCs w:val="20"/>
              </w:rPr>
              <w:t>• строительные, монтажные и специальные строительные работы c применением своего материала, оборудования, механизмов, инструмента и приспособлений;</w:t>
            </w:r>
          </w:p>
          <w:p w14:paraId="5E6212D5" w14:textId="77777777" w:rsidR="00547E8C" w:rsidRPr="00445E26" w:rsidRDefault="00547E8C" w:rsidP="00547E8C">
            <w:pPr>
              <w:autoSpaceDE w:val="0"/>
              <w:autoSpaceDN w:val="0"/>
              <w:adjustRightInd w:val="0"/>
              <w:ind w:firstLine="176"/>
              <w:jc w:val="both"/>
              <w:rPr>
                <w:sz w:val="20"/>
                <w:szCs w:val="20"/>
              </w:rPr>
            </w:pPr>
            <w:r w:rsidRPr="00445E26">
              <w:rPr>
                <w:sz w:val="20"/>
                <w:szCs w:val="20"/>
              </w:rPr>
              <w:t>• комплектация инженерным оборудованием;</w:t>
            </w:r>
          </w:p>
          <w:p w14:paraId="7379707C" w14:textId="77777777" w:rsidR="00547E8C" w:rsidRPr="00445E26" w:rsidRDefault="00547E8C" w:rsidP="00547E8C">
            <w:pPr>
              <w:autoSpaceDE w:val="0"/>
              <w:autoSpaceDN w:val="0"/>
              <w:adjustRightInd w:val="0"/>
              <w:ind w:firstLine="176"/>
              <w:jc w:val="both"/>
              <w:rPr>
                <w:sz w:val="20"/>
                <w:szCs w:val="20"/>
              </w:rPr>
            </w:pPr>
            <w:r w:rsidRPr="00445E26">
              <w:rPr>
                <w:sz w:val="20"/>
                <w:szCs w:val="20"/>
              </w:rPr>
              <w:t>• проведение лабораторных испытаний аккредитованными строительными лабораториями;</w:t>
            </w:r>
          </w:p>
          <w:p w14:paraId="14DD2F99" w14:textId="77777777" w:rsidR="00547E8C" w:rsidRPr="00445E26" w:rsidRDefault="00547E8C" w:rsidP="00547E8C">
            <w:pPr>
              <w:autoSpaceDE w:val="0"/>
              <w:autoSpaceDN w:val="0"/>
              <w:adjustRightInd w:val="0"/>
              <w:ind w:firstLine="176"/>
              <w:jc w:val="both"/>
              <w:rPr>
                <w:sz w:val="20"/>
                <w:szCs w:val="20"/>
              </w:rPr>
            </w:pPr>
            <w:r w:rsidRPr="00445E26">
              <w:rPr>
                <w:sz w:val="20"/>
                <w:szCs w:val="20"/>
              </w:rPr>
              <w:t xml:space="preserve">разработка программы геотехнического мониторинга с последующим его проведением за состоянием зданий, расположенных в зоне влияния нового строительства, а также за состоянием грунта вокруг котлована и состоянием откосных стен в соответствии с СП 22.13330.2016 </w:t>
            </w:r>
          </w:p>
          <w:p w14:paraId="0477BF73" w14:textId="77777777" w:rsidR="00547E8C" w:rsidRPr="00445E26" w:rsidRDefault="00547E8C" w:rsidP="00547E8C">
            <w:pPr>
              <w:autoSpaceDE w:val="0"/>
              <w:autoSpaceDN w:val="0"/>
              <w:adjustRightInd w:val="0"/>
              <w:ind w:left="210"/>
              <w:jc w:val="both"/>
              <w:rPr>
                <w:sz w:val="20"/>
                <w:szCs w:val="20"/>
              </w:rPr>
            </w:pPr>
            <w:r w:rsidRPr="00445E26">
              <w:rPr>
                <w:sz w:val="20"/>
                <w:szCs w:val="20"/>
              </w:rPr>
              <w:t>• полная подготовка необходимой для строительства организационно-распорядительной, организационно-технологической и для сдачи объекта разрешительной и исполнительной документации;</w:t>
            </w:r>
          </w:p>
          <w:p w14:paraId="00F86178" w14:textId="77777777" w:rsidR="00547E8C" w:rsidRPr="00445E26" w:rsidRDefault="00547E8C" w:rsidP="00547E8C">
            <w:pPr>
              <w:autoSpaceDE w:val="0"/>
              <w:autoSpaceDN w:val="0"/>
              <w:adjustRightInd w:val="0"/>
              <w:ind w:firstLine="176"/>
              <w:jc w:val="both"/>
              <w:rPr>
                <w:sz w:val="20"/>
                <w:szCs w:val="20"/>
              </w:rPr>
            </w:pPr>
            <w:r w:rsidRPr="00445E26">
              <w:rPr>
                <w:sz w:val="20"/>
                <w:szCs w:val="20"/>
              </w:rPr>
              <w:t>• выполнение и оплата компенсационных и контрольных мероприятий, включая разработку и проведение программы экологического контроля (мониторинга), предусмотренных экологическими разделами Проектной документации;</w:t>
            </w:r>
          </w:p>
          <w:p w14:paraId="01105D4F" w14:textId="02DC16B8" w:rsidR="00870D3A" w:rsidRPr="00445E26" w:rsidRDefault="00547E8C" w:rsidP="00547E8C">
            <w:pPr>
              <w:autoSpaceDE w:val="0"/>
              <w:autoSpaceDN w:val="0"/>
              <w:adjustRightInd w:val="0"/>
              <w:ind w:firstLine="176"/>
              <w:jc w:val="both"/>
              <w:rPr>
                <w:sz w:val="20"/>
                <w:szCs w:val="20"/>
              </w:rPr>
            </w:pPr>
            <w:r w:rsidRPr="00445E26">
              <w:rPr>
                <w:sz w:val="20"/>
                <w:szCs w:val="20"/>
              </w:rPr>
              <w:t>• сдача Заказчику Объекта.</w:t>
            </w:r>
          </w:p>
        </w:tc>
      </w:tr>
      <w:tr w:rsidR="00F87EDD" w:rsidRPr="00445E26" w14:paraId="012515A6" w14:textId="77777777" w:rsidTr="00C327EF">
        <w:trPr>
          <w:trHeight w:val="964"/>
        </w:trPr>
        <w:tc>
          <w:tcPr>
            <w:tcW w:w="2547" w:type="dxa"/>
          </w:tcPr>
          <w:p w14:paraId="6551F324" w14:textId="77777777" w:rsidR="00F87EDD" w:rsidRPr="00445E26" w:rsidRDefault="00870D3A" w:rsidP="00445E26">
            <w:pPr>
              <w:rPr>
                <w:color w:val="000000" w:themeColor="text1"/>
                <w:sz w:val="20"/>
                <w:szCs w:val="20"/>
              </w:rPr>
            </w:pPr>
            <w:r w:rsidRPr="00445E26">
              <w:rPr>
                <w:sz w:val="20"/>
                <w:szCs w:val="20"/>
              </w:rPr>
              <w:t>7</w:t>
            </w:r>
            <w:r w:rsidR="005A6CAE" w:rsidRPr="00445E26">
              <w:rPr>
                <w:sz w:val="20"/>
                <w:szCs w:val="20"/>
              </w:rPr>
              <w:t>. Основные технико-экономические показатели</w:t>
            </w:r>
            <w:r w:rsidR="004A18C7" w:rsidRPr="00445E26">
              <w:rPr>
                <w:sz w:val="20"/>
                <w:szCs w:val="20"/>
              </w:rPr>
              <w:t xml:space="preserve"> и характеристики </w:t>
            </w:r>
            <w:r w:rsidR="004D56B6" w:rsidRPr="00445E26">
              <w:rPr>
                <w:sz w:val="20"/>
                <w:szCs w:val="20"/>
              </w:rPr>
              <w:t>объекта капитального строительства</w:t>
            </w:r>
          </w:p>
        </w:tc>
        <w:tc>
          <w:tcPr>
            <w:tcW w:w="7477" w:type="dxa"/>
            <w:gridSpan w:val="3"/>
          </w:tcPr>
          <w:p w14:paraId="13E98878" w14:textId="242BD3AD" w:rsidR="00EF1A37" w:rsidRPr="00445E26" w:rsidRDefault="00C36962" w:rsidP="00445E26">
            <w:pPr>
              <w:autoSpaceDE w:val="0"/>
              <w:autoSpaceDN w:val="0"/>
              <w:adjustRightInd w:val="0"/>
              <w:ind w:firstLine="176"/>
              <w:jc w:val="both"/>
              <w:rPr>
                <w:color w:val="000000" w:themeColor="text1"/>
                <w:sz w:val="20"/>
                <w:szCs w:val="20"/>
              </w:rPr>
            </w:pPr>
            <w:r w:rsidRPr="00445E26">
              <w:rPr>
                <w:color w:val="000000" w:themeColor="text1"/>
                <w:sz w:val="20"/>
                <w:szCs w:val="20"/>
              </w:rPr>
              <w:t>Работы необходимо выполнить</w:t>
            </w:r>
            <w:r w:rsidR="005B1CC1" w:rsidRPr="00445E26">
              <w:rPr>
                <w:color w:val="000000" w:themeColor="text1"/>
                <w:sz w:val="20"/>
                <w:szCs w:val="20"/>
              </w:rPr>
              <w:t xml:space="preserve"> согласно </w:t>
            </w:r>
            <w:r w:rsidR="003C49CA" w:rsidRPr="00445E26">
              <w:rPr>
                <w:color w:val="000000" w:themeColor="text1"/>
                <w:sz w:val="20"/>
                <w:szCs w:val="20"/>
              </w:rPr>
              <w:t xml:space="preserve">Проектной </w:t>
            </w:r>
            <w:r w:rsidR="005B1CC1" w:rsidRPr="00445E26">
              <w:rPr>
                <w:color w:val="000000" w:themeColor="text1"/>
                <w:sz w:val="20"/>
                <w:szCs w:val="20"/>
              </w:rPr>
              <w:t xml:space="preserve">документации (шифр: </w:t>
            </w:r>
            <w:r w:rsidR="00D10938" w:rsidRPr="00445E26">
              <w:rPr>
                <w:color w:val="000000" w:themeColor="text1"/>
                <w:sz w:val="20"/>
                <w:szCs w:val="20"/>
              </w:rPr>
              <w:t>1310-2019-00</w:t>
            </w:r>
            <w:r w:rsidR="00D11045" w:rsidRPr="00445E26">
              <w:rPr>
                <w:color w:val="000000" w:themeColor="text1"/>
                <w:sz w:val="20"/>
                <w:szCs w:val="20"/>
              </w:rPr>
              <w:t>-КР.РРЗ</w:t>
            </w:r>
            <w:r w:rsidR="00FE33FA" w:rsidRPr="00445E26">
              <w:rPr>
                <w:color w:val="000000" w:themeColor="text1"/>
                <w:sz w:val="20"/>
                <w:szCs w:val="20"/>
              </w:rPr>
              <w:t>, 1310-2019-00-ПОС</w:t>
            </w:r>
            <w:r w:rsidR="005B1CC1" w:rsidRPr="00445E26">
              <w:rPr>
                <w:color w:val="000000" w:themeColor="text1"/>
                <w:sz w:val="20"/>
                <w:szCs w:val="20"/>
              </w:rPr>
              <w:t>)</w:t>
            </w:r>
            <w:r w:rsidR="00D11045" w:rsidRPr="00445E26">
              <w:rPr>
                <w:color w:val="000000" w:themeColor="text1"/>
                <w:sz w:val="20"/>
                <w:szCs w:val="20"/>
              </w:rPr>
              <w:t xml:space="preserve">, </w:t>
            </w:r>
          </w:p>
        </w:tc>
      </w:tr>
      <w:tr w:rsidR="00B0589E" w:rsidRPr="00445E26" w14:paraId="46FB04A1" w14:textId="77777777" w:rsidTr="00445E26">
        <w:trPr>
          <w:trHeight w:val="964"/>
        </w:trPr>
        <w:tc>
          <w:tcPr>
            <w:tcW w:w="2547" w:type="dxa"/>
            <w:shd w:val="clear" w:color="auto" w:fill="auto"/>
          </w:tcPr>
          <w:p w14:paraId="669FC782" w14:textId="0112911B" w:rsidR="00B0589E" w:rsidRPr="00445E26" w:rsidRDefault="00DC2DFB" w:rsidP="00445E26">
            <w:pPr>
              <w:rPr>
                <w:sz w:val="20"/>
                <w:szCs w:val="20"/>
              </w:rPr>
            </w:pPr>
            <w:r w:rsidRPr="00445E26">
              <w:rPr>
                <w:sz w:val="20"/>
                <w:szCs w:val="20"/>
              </w:rPr>
              <w:lastRenderedPageBreak/>
              <w:t>8.</w:t>
            </w:r>
            <w:r w:rsidR="00B0589E" w:rsidRPr="00445E26">
              <w:rPr>
                <w:sz w:val="20"/>
                <w:szCs w:val="20"/>
              </w:rPr>
              <w:t>Порядок ценообразования</w:t>
            </w:r>
            <w:r w:rsidR="00F24C46" w:rsidRPr="00445E26">
              <w:rPr>
                <w:sz w:val="20"/>
                <w:szCs w:val="20"/>
              </w:rPr>
              <w:t xml:space="preserve"> строительно-монтажных работ</w:t>
            </w:r>
          </w:p>
        </w:tc>
        <w:tc>
          <w:tcPr>
            <w:tcW w:w="7477" w:type="dxa"/>
            <w:gridSpan w:val="3"/>
            <w:shd w:val="clear" w:color="auto" w:fill="auto"/>
          </w:tcPr>
          <w:p w14:paraId="0ED6C938"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Цена Договора является предельной и не подлежит увеличению в период производства Работ (в том числе в случае изменения налогового и таможенного законодательства, индексов инфляции, изменения курса валют и иных обстоятельств) Основанием изменения стоимости работ может служить изменение объёма поручаемых работ либо случаи, предусмотренные законодательством РФ. </w:t>
            </w:r>
          </w:p>
          <w:p w14:paraId="60F2128D"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Смета составляется Подрядчиком на основании требований к составлению сметы, приведенных в Техническом задании и согласовывается с Заказчиком. </w:t>
            </w:r>
          </w:p>
          <w:p w14:paraId="41BEA7AE"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Указанная в смете стоимость Работ не подлежит изменению за исключением следующего: Стороны предусмотрели автоматическое изменение стоимости Работ исключительно в меньшую сторону  (в соответствии с п. 2 ст. 424 ГК РФ) в случае, если фактические расходы Подрядчика и стоимость фактически выполненных Подрядчиком Работ, принятые Заказчиком по Акту сдачи-приемки Работ, оказались меньше указанных в утвержденной обеими Сторонами смете (в том числе вследствие экономии Подрядчика, которая распределяется в пользу Заказчика в полном объеме, а также уменьшения стоимости Работ за счет неиспользования резерва средств на непредвиденные работы и затраты, уменьшения прочих затрат Подрядчика, уменьшение фактически выполненного объема Работ и </w:t>
            </w:r>
            <w:proofErr w:type="spellStart"/>
            <w:r w:rsidRPr="00796DDD">
              <w:rPr>
                <w:color w:val="000000" w:themeColor="text1"/>
                <w:sz w:val="20"/>
                <w:szCs w:val="20"/>
              </w:rPr>
              <w:t>т.п</w:t>
            </w:r>
            <w:proofErr w:type="spellEnd"/>
            <w:r w:rsidRPr="00796DDD">
              <w:rPr>
                <w:color w:val="000000" w:themeColor="text1"/>
                <w:sz w:val="20"/>
                <w:szCs w:val="20"/>
              </w:rPr>
              <w:t xml:space="preserve">). </w:t>
            </w:r>
          </w:p>
          <w:p w14:paraId="4A338CBC"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Уменьшение стоимости Работ, согласованной Сторонами в смете осуществляется автоматически без подписания Дополнительного соглашения об изменении цены Работ, т.е. цена Работ при наступлении обстоятельств, указанных в настоящем п. 8 ТЗ изменяется и определяется в Акте сдачи-приемки Работ.</w:t>
            </w:r>
          </w:p>
          <w:p w14:paraId="36AAEFEC"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Увеличение стоимости Работ, но в пределах цены Договора возможно в случае согласования с Заказчиком в установленном порядке окончательной цены приобретения МТР, входящих с состав Работ выше запланированной в предварительно согласованной смете. </w:t>
            </w:r>
          </w:p>
          <w:p w14:paraId="56C31297" w14:textId="77777777" w:rsidR="00CB14DB" w:rsidRPr="00796DDD" w:rsidRDefault="00CB14DB" w:rsidP="00CB14DB">
            <w:pPr>
              <w:autoSpaceDE w:val="0"/>
              <w:autoSpaceDN w:val="0"/>
              <w:adjustRightInd w:val="0"/>
              <w:ind w:firstLine="176"/>
              <w:jc w:val="both"/>
              <w:rPr>
                <w:color w:val="000000" w:themeColor="text1"/>
                <w:sz w:val="20"/>
                <w:szCs w:val="20"/>
              </w:rPr>
            </w:pPr>
          </w:p>
          <w:p w14:paraId="14AD0D3D"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1. Сметная документация и акты выполненных работ должны быть представлены Заказчику, как на бумажном носителе, так и в электронном виде (формате «ГРАНД-Смета»).</w:t>
            </w:r>
          </w:p>
          <w:p w14:paraId="4DE1A398"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2. Расчет сметной стоимости работ производить базисно-индексным методом с использованием сборников федеральной сметно-нормативной базы (ФСНБ-2001) в редакции 2020 г. с изм.</w:t>
            </w:r>
            <w:r w:rsidRPr="00796DDD">
              <w:t xml:space="preserve"> </w:t>
            </w:r>
            <w:r w:rsidRPr="00796DDD">
              <w:rPr>
                <w:color w:val="000000" w:themeColor="text1"/>
                <w:sz w:val="20"/>
                <w:szCs w:val="20"/>
              </w:rPr>
              <w:t>При отсутствии разработанных отдельных федеральных единичных расценок использовать расценки ИЕР-2001 (на новые технологии в строительстве)</w:t>
            </w:r>
          </w:p>
          <w:p w14:paraId="644DCE2A"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Накладные расходы на СМР, ПНР принимаются по видам работ в соответствии с Приказом Минстроя России №812/</w:t>
            </w:r>
            <w:proofErr w:type="spellStart"/>
            <w:r w:rsidRPr="00796DDD">
              <w:rPr>
                <w:color w:val="000000" w:themeColor="text1"/>
                <w:sz w:val="20"/>
                <w:szCs w:val="20"/>
              </w:rPr>
              <w:t>пр</w:t>
            </w:r>
            <w:proofErr w:type="spellEnd"/>
            <w:r w:rsidRPr="00796DDD">
              <w:rPr>
                <w:color w:val="000000" w:themeColor="text1"/>
                <w:sz w:val="20"/>
                <w:szCs w:val="20"/>
              </w:rPr>
              <w:t xml:space="preserve"> с учетом изменений, внесенных Приказом 636/</w:t>
            </w:r>
            <w:proofErr w:type="spellStart"/>
            <w:r w:rsidRPr="00796DDD">
              <w:rPr>
                <w:color w:val="000000" w:themeColor="text1"/>
                <w:sz w:val="20"/>
                <w:szCs w:val="20"/>
              </w:rPr>
              <w:t>пр</w:t>
            </w:r>
            <w:proofErr w:type="spellEnd"/>
          </w:p>
          <w:p w14:paraId="17EB1A32"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Сметная прибыль на СМР, ПНР принимаются по видам работ в соответствии с Приказом Минстроя России №774/</w:t>
            </w:r>
            <w:proofErr w:type="spellStart"/>
            <w:r w:rsidRPr="00796DDD">
              <w:rPr>
                <w:color w:val="000000" w:themeColor="text1"/>
                <w:sz w:val="20"/>
                <w:szCs w:val="20"/>
              </w:rPr>
              <w:t>пр</w:t>
            </w:r>
            <w:proofErr w:type="spellEnd"/>
            <w:r w:rsidRPr="00796DDD">
              <w:rPr>
                <w:color w:val="000000" w:themeColor="text1"/>
                <w:sz w:val="20"/>
                <w:szCs w:val="20"/>
              </w:rPr>
              <w:t xml:space="preserve"> с учетом изменений, внесенных Приказом 317/</w:t>
            </w:r>
            <w:proofErr w:type="spellStart"/>
            <w:r w:rsidRPr="00796DDD">
              <w:rPr>
                <w:color w:val="000000" w:themeColor="text1"/>
                <w:sz w:val="20"/>
                <w:szCs w:val="20"/>
              </w:rPr>
              <w:t>пр</w:t>
            </w:r>
            <w:proofErr w:type="spellEnd"/>
          </w:p>
          <w:p w14:paraId="3158AA16"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3. Стоимость работ в локальных сметных расчетах в составе сметной документации должна приводиться в двух уровнях цен:</w:t>
            </w:r>
          </w:p>
          <w:p w14:paraId="3181D121"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в базисном уровне цен;</w:t>
            </w:r>
          </w:p>
          <w:p w14:paraId="5C40AF3C"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в текущем уровне</w:t>
            </w:r>
            <w:r>
              <w:rPr>
                <w:color w:val="000000" w:themeColor="text1"/>
                <w:sz w:val="20"/>
                <w:szCs w:val="20"/>
              </w:rPr>
              <w:t xml:space="preserve"> </w:t>
            </w:r>
            <w:r w:rsidRPr="006F5226">
              <w:rPr>
                <w:color w:val="000000" w:themeColor="text1"/>
                <w:sz w:val="20"/>
                <w:szCs w:val="20"/>
              </w:rPr>
              <w:t>на момент подписания договора</w:t>
            </w:r>
            <w:r w:rsidRPr="00796DDD">
              <w:rPr>
                <w:color w:val="000000" w:themeColor="text1"/>
                <w:sz w:val="20"/>
                <w:szCs w:val="20"/>
              </w:rPr>
              <w:t xml:space="preserve"> цен с применением индексов изменения сметной стоимости, публикуемых письмом Минстроя России от 30.03.2023 г. № 17106-ИФ/09</w:t>
            </w:r>
          </w:p>
          <w:p w14:paraId="388F7F3E"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            ОЗП = 56,26</w:t>
            </w:r>
          </w:p>
          <w:p w14:paraId="74113D52"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            ЭМ = 16,66</w:t>
            </w:r>
          </w:p>
          <w:p w14:paraId="546A5DC9"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            МАТ = 10,18 </w:t>
            </w:r>
          </w:p>
          <w:p w14:paraId="0F9CD08C"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            ОБ = 7,13 - письмо Минстроя России от 23.02.2023 г. № 9791-ИФ/09</w:t>
            </w:r>
          </w:p>
          <w:p w14:paraId="0DF94D40"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4. Стоимость материальных ресурсов определяется:</w:t>
            </w:r>
          </w:p>
          <w:p w14:paraId="3015412E"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       - по федеральному сборнику цен на материалы, изделия и конструкции в базисном уровне цен 2001 года с пересчётом в текущий уровень;</w:t>
            </w:r>
          </w:p>
          <w:p w14:paraId="3A724CA4"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       - при учете МТР по фактической стоимости, Подрядчик предоставляет расчет (конъюнктурный анализ по Методике №421/</w:t>
            </w:r>
            <w:proofErr w:type="spellStart"/>
            <w:r w:rsidRPr="00796DDD">
              <w:rPr>
                <w:color w:val="000000" w:themeColor="text1"/>
                <w:sz w:val="20"/>
                <w:szCs w:val="20"/>
              </w:rPr>
              <w:t>пр</w:t>
            </w:r>
            <w:proofErr w:type="spellEnd"/>
            <w:r w:rsidRPr="00796DDD">
              <w:rPr>
                <w:color w:val="000000" w:themeColor="text1"/>
                <w:sz w:val="20"/>
                <w:szCs w:val="20"/>
              </w:rPr>
              <w:t xml:space="preserve"> в ред. приказа №557/</w:t>
            </w:r>
            <w:proofErr w:type="spellStart"/>
            <w:r w:rsidRPr="00796DDD">
              <w:rPr>
                <w:color w:val="000000" w:themeColor="text1"/>
                <w:sz w:val="20"/>
                <w:szCs w:val="20"/>
              </w:rPr>
              <w:t>пр</w:t>
            </w:r>
            <w:proofErr w:type="spellEnd"/>
            <w:r w:rsidRPr="00796DDD">
              <w:rPr>
                <w:color w:val="000000" w:themeColor="text1"/>
                <w:sz w:val="20"/>
                <w:szCs w:val="20"/>
              </w:rPr>
              <w:t xml:space="preserve"> от 07.07.2022г.) из предложений не менее, чем от 3 (трех) поставщиков, с подтверждением их стоимости, в графе «Обоснование» указывается источник приобретения товара – наименование производителя (поставщика), номер и дата обосновывающих документов (счёт-фактура, товарно-транспортная накладная, платежное поручение). Окончательная цена МТР в этом случае согласовывается с Заказчиком предварительно до заключения Подрядчиком договора поставки (купли-продажи). </w:t>
            </w:r>
          </w:p>
          <w:p w14:paraId="4DF2FBA1"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5. В локальных сметных расчётах (сметах) на работы по реконструкции, расширению и техническому перевооружению действующих предприятий, зданий и сооружений коэффициент, учитывающий усложняющие факторы и условия производства работ определяется условиями производства работ и усложняющими факторами, </w:t>
            </w:r>
            <w:r w:rsidRPr="00796DDD">
              <w:rPr>
                <w:color w:val="000000" w:themeColor="text1"/>
                <w:sz w:val="20"/>
                <w:szCs w:val="20"/>
              </w:rPr>
              <w:lastRenderedPageBreak/>
              <w:t>предусмотренными проектом организации строительства. Размер данного коэффициента определяется Заказчиком по видам работ в соответствии с Приложением №10 Методики №421/</w:t>
            </w:r>
            <w:proofErr w:type="spellStart"/>
            <w:r w:rsidRPr="00796DDD">
              <w:rPr>
                <w:color w:val="000000" w:themeColor="text1"/>
                <w:sz w:val="20"/>
                <w:szCs w:val="20"/>
              </w:rPr>
              <w:t>пр</w:t>
            </w:r>
            <w:proofErr w:type="spellEnd"/>
            <w:r w:rsidRPr="00796DDD">
              <w:rPr>
                <w:color w:val="000000" w:themeColor="text1"/>
                <w:sz w:val="20"/>
                <w:szCs w:val="20"/>
              </w:rPr>
              <w:t xml:space="preserve"> в ред. Приказа №557/ пр. </w:t>
            </w:r>
          </w:p>
          <w:p w14:paraId="7DAC3756"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6. Зимнее удорожание начисляется в зимний период по видам объектов капитального строительства, приведенных в таблице Приложения № 1 к Методике определения дополнительных затрат при производстве работ в зимнее время утвержденной приказом Министерства строительства и жилищно-коммунального хозяйства РФ от 25.05.2021 №325/</w:t>
            </w:r>
            <w:proofErr w:type="spellStart"/>
            <w:r w:rsidRPr="00796DDD">
              <w:rPr>
                <w:color w:val="000000" w:themeColor="text1"/>
                <w:sz w:val="20"/>
                <w:szCs w:val="20"/>
              </w:rPr>
              <w:t>пр</w:t>
            </w:r>
            <w:proofErr w:type="spellEnd"/>
          </w:p>
          <w:p w14:paraId="52D3D501"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7. Вахтовые затраты/командировочные оплачиваются в следующем порядке:</w:t>
            </w:r>
          </w:p>
          <w:p w14:paraId="239F5D75"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1) проезд не более одного раза в 45 дней по фактическим затратам в пределах сметной трудоемкости при предъявлении проездных документов. Расходы по проезду к месту служебной командировки и обратно к месту постоянной работы ( место нахождения подрядной организации) самолетом по тарифу эконом класса, автомобильным либо железнодорожным транспортом (включая страховой взнос на обязательное личное страхование пассажиров на транспорте, оплату услуг по оформлению проездных документов, расходов на пользование в поездах постельными принадлежностями) – в размере фактических расходов, подтвержденных проездными документами, но не выше стоимости проезда железнодорожным транспортом в плацкартном вагоне пассажирского поезда;</w:t>
            </w:r>
          </w:p>
          <w:p w14:paraId="33D12008"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2) расходы на выплату суточных и проживание – не более 1000 рублей за каждый день нахождения в командировке (включая расходы на проживание) в том числе суточные не более 700 руб. в сутки. Суточные подлежат компенсации на основании табеля Подрядчика, согласованного Заказчиком, по учету рабочего времени иногороднего персонала субподрядной организации. Затраты на проживание производственного персонала оплачиваются в пределах согласованного с Заказчиком расчета с предоставлением подтверждающих документов в пределах сметной трудоемкости. </w:t>
            </w:r>
          </w:p>
          <w:p w14:paraId="78C6942A"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Окончательные расчеты с Подрядчиком производятся по фактическим затратам, подтвержденным первичными бухгалтерскими и иными отчетными документами (расчетами), согласованными с Заказчиком.</w:t>
            </w:r>
          </w:p>
          <w:p w14:paraId="752F1779"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xml:space="preserve">Затраты, связанные с оплатой дней </w:t>
            </w:r>
            <w:proofErr w:type="spellStart"/>
            <w:r w:rsidRPr="00796DDD">
              <w:rPr>
                <w:color w:val="000000" w:themeColor="text1"/>
                <w:sz w:val="20"/>
                <w:szCs w:val="20"/>
              </w:rPr>
              <w:t>междувахтового</w:t>
            </w:r>
            <w:proofErr w:type="spellEnd"/>
            <w:r w:rsidRPr="00796DDD">
              <w:rPr>
                <w:color w:val="000000" w:themeColor="text1"/>
                <w:sz w:val="20"/>
                <w:szCs w:val="20"/>
              </w:rPr>
              <w:t xml:space="preserve"> отдыха работников Подрядчика, Заказчик не возмещает.</w:t>
            </w:r>
          </w:p>
          <w:p w14:paraId="2AA485DA" w14:textId="77777777" w:rsidR="00CB14DB" w:rsidRPr="00796DDD" w:rsidRDefault="00CB14DB" w:rsidP="00CB14DB">
            <w:pPr>
              <w:autoSpaceDE w:val="0"/>
              <w:autoSpaceDN w:val="0"/>
              <w:adjustRightInd w:val="0"/>
              <w:ind w:firstLine="176"/>
              <w:jc w:val="both"/>
              <w:rPr>
                <w:color w:val="000000" w:themeColor="text1"/>
                <w:sz w:val="20"/>
                <w:szCs w:val="20"/>
              </w:rPr>
            </w:pPr>
            <w:r>
              <w:rPr>
                <w:color w:val="000000" w:themeColor="text1"/>
                <w:sz w:val="20"/>
                <w:szCs w:val="20"/>
              </w:rPr>
              <w:t>8</w:t>
            </w:r>
            <w:r w:rsidRPr="00796DDD">
              <w:rPr>
                <w:color w:val="000000" w:themeColor="text1"/>
                <w:sz w:val="20"/>
                <w:szCs w:val="20"/>
              </w:rPr>
              <w:t>. В случае отсутствия необходимых единичных расценок на демонтаж (разборку) прочих конструкций, отсутствия коэффициентов на демонтаж конструкций/систем в п.8.2 Методических рекомендаций, затраты на данные работы следует учитывать в сметной документации по соответствующим единичным расценкам сборников на монтаж (устройство) конструкций/систем без учета стоимости материальных ресурсов. При этом к затратам (ОЗП, ЭМ, ЗПМ) применяется коэффициент 0,5 (распространяется и на расценки ИЕР)</w:t>
            </w:r>
          </w:p>
          <w:p w14:paraId="04AFD0A5" w14:textId="77777777" w:rsidR="00CB14DB" w:rsidRPr="00796DDD" w:rsidRDefault="00CB14DB" w:rsidP="00CB14DB">
            <w:pPr>
              <w:autoSpaceDE w:val="0"/>
              <w:autoSpaceDN w:val="0"/>
              <w:adjustRightInd w:val="0"/>
              <w:ind w:firstLine="176"/>
              <w:jc w:val="both"/>
              <w:rPr>
                <w:color w:val="000000" w:themeColor="text1"/>
                <w:sz w:val="20"/>
                <w:szCs w:val="20"/>
              </w:rPr>
            </w:pPr>
            <w:r>
              <w:rPr>
                <w:color w:val="000000" w:themeColor="text1"/>
                <w:sz w:val="20"/>
                <w:szCs w:val="20"/>
              </w:rPr>
              <w:t>9</w:t>
            </w:r>
            <w:r w:rsidRPr="00796DDD">
              <w:rPr>
                <w:color w:val="000000" w:themeColor="text1"/>
                <w:sz w:val="20"/>
                <w:szCs w:val="20"/>
              </w:rPr>
              <w:t>. Затраты на Временные здания и сооружения (</w:t>
            </w:r>
            <w:proofErr w:type="spellStart"/>
            <w:r w:rsidRPr="00796DDD">
              <w:rPr>
                <w:color w:val="000000" w:themeColor="text1"/>
                <w:sz w:val="20"/>
                <w:szCs w:val="20"/>
              </w:rPr>
              <w:t>ВЗиС</w:t>
            </w:r>
            <w:proofErr w:type="spellEnd"/>
            <w:r w:rsidRPr="00796DDD">
              <w:rPr>
                <w:color w:val="000000" w:themeColor="text1"/>
                <w:sz w:val="20"/>
                <w:szCs w:val="20"/>
              </w:rPr>
              <w:t>) принимаются в соответствии с Методикой по Пр. Минстроя России от 19.06.2020г. №332/</w:t>
            </w:r>
            <w:proofErr w:type="spellStart"/>
            <w:r w:rsidRPr="00796DDD">
              <w:rPr>
                <w:color w:val="000000" w:themeColor="text1"/>
                <w:sz w:val="20"/>
                <w:szCs w:val="20"/>
              </w:rPr>
              <w:t>пр</w:t>
            </w:r>
            <w:proofErr w:type="spellEnd"/>
            <w:r w:rsidRPr="00796DDD">
              <w:rPr>
                <w:color w:val="000000" w:themeColor="text1"/>
                <w:sz w:val="20"/>
                <w:szCs w:val="20"/>
              </w:rPr>
              <w:t xml:space="preserve"> на основании ПОС и (или) иной технической документации с подтверждением фактических затрат, с К=0,</w:t>
            </w:r>
            <w:proofErr w:type="gramStart"/>
            <w:r w:rsidRPr="00796DDD">
              <w:rPr>
                <w:color w:val="000000" w:themeColor="text1"/>
                <w:sz w:val="20"/>
                <w:szCs w:val="20"/>
              </w:rPr>
              <w:t>8 ,</w:t>
            </w:r>
            <w:proofErr w:type="gramEnd"/>
            <w:r w:rsidRPr="00796DDD">
              <w:rPr>
                <w:color w:val="000000" w:themeColor="text1"/>
                <w:sz w:val="20"/>
                <w:szCs w:val="20"/>
              </w:rPr>
              <w:t xml:space="preserve"> но не более 3,0 %. Обосновываются в ПОС. Расчеты между Заказчиком и Подрядчиком проводятся только за фактически построенные </w:t>
            </w:r>
            <w:proofErr w:type="spellStart"/>
            <w:r w:rsidRPr="00796DDD">
              <w:rPr>
                <w:color w:val="000000" w:themeColor="text1"/>
                <w:sz w:val="20"/>
                <w:szCs w:val="20"/>
              </w:rPr>
              <w:t>ВЗиС</w:t>
            </w:r>
            <w:proofErr w:type="spellEnd"/>
            <w:r w:rsidRPr="00796DDD">
              <w:rPr>
                <w:color w:val="000000" w:themeColor="text1"/>
                <w:sz w:val="20"/>
                <w:szCs w:val="20"/>
              </w:rPr>
              <w:t>.</w:t>
            </w:r>
          </w:p>
          <w:p w14:paraId="67E3F240" w14:textId="77777777" w:rsidR="00CB14DB" w:rsidRPr="00796DDD" w:rsidRDefault="00CB14DB" w:rsidP="00CB14DB">
            <w:pPr>
              <w:autoSpaceDE w:val="0"/>
              <w:autoSpaceDN w:val="0"/>
              <w:adjustRightInd w:val="0"/>
              <w:ind w:firstLine="202"/>
              <w:jc w:val="both"/>
              <w:rPr>
                <w:color w:val="000000" w:themeColor="text1"/>
                <w:sz w:val="20"/>
                <w:szCs w:val="20"/>
              </w:rPr>
            </w:pPr>
            <w:r w:rsidRPr="00796DDD">
              <w:rPr>
                <w:color w:val="000000" w:themeColor="text1"/>
                <w:sz w:val="20"/>
                <w:szCs w:val="20"/>
              </w:rPr>
              <w:t>1</w:t>
            </w:r>
            <w:r>
              <w:rPr>
                <w:color w:val="000000" w:themeColor="text1"/>
                <w:sz w:val="20"/>
                <w:szCs w:val="20"/>
              </w:rPr>
              <w:t>0</w:t>
            </w:r>
            <w:r w:rsidRPr="00796DDD">
              <w:rPr>
                <w:color w:val="000000" w:themeColor="text1"/>
                <w:sz w:val="20"/>
                <w:szCs w:val="20"/>
              </w:rPr>
              <w:t>. Резерв средств на непредвиденные работы и затраты 3% от общей сметной цены до начисления НДС (учет в сметном расчете обязателен). В акте по форме КС-2 расшифровывается, обосновывается на основании нормативной базы, согласовывается с Заказчиком. Неиспользованная часть резерва остается у Заказчика. Сумма затрат по сметному расчету и по непредвиденным затратам не могут превысить Предельную цену Договора, согласованную Сторонами. Такие расходы должны согласовываться с Заказчиком до их исполнения.</w:t>
            </w:r>
          </w:p>
          <w:p w14:paraId="2ED176D0"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1</w:t>
            </w:r>
            <w:r>
              <w:rPr>
                <w:color w:val="000000" w:themeColor="text1"/>
                <w:sz w:val="20"/>
                <w:szCs w:val="20"/>
              </w:rPr>
              <w:t>1</w:t>
            </w:r>
            <w:r w:rsidRPr="00796DDD">
              <w:rPr>
                <w:color w:val="000000" w:themeColor="text1"/>
                <w:sz w:val="20"/>
                <w:szCs w:val="20"/>
              </w:rPr>
              <w:t>. Поправки к сметным расчетам применяются в соответствии с технической частью.</w:t>
            </w:r>
          </w:p>
          <w:p w14:paraId="34C7E32E"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1</w:t>
            </w:r>
            <w:r>
              <w:rPr>
                <w:color w:val="000000" w:themeColor="text1"/>
                <w:sz w:val="20"/>
                <w:szCs w:val="20"/>
              </w:rPr>
              <w:t>2</w:t>
            </w:r>
            <w:r w:rsidRPr="00796DDD">
              <w:rPr>
                <w:color w:val="000000" w:themeColor="text1"/>
                <w:sz w:val="20"/>
                <w:szCs w:val="20"/>
              </w:rPr>
              <w:t xml:space="preserve">. Кд - договорной коэффициент </w:t>
            </w:r>
          </w:p>
          <w:p w14:paraId="7363187A"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Начисляется для приведения итоговой сметной стоимости к стоимости Договора. Рассчитывается, исходя из соотношения заработной платы рабочих (ЗП), учтенной в согласованной смете, и предельной цены Договора, согласованной Сторонами в Договоре (коэффициент определяется и фиксируется на стадии утверждения сметного расчета и дальнейшей корректировке не подлежит);</w:t>
            </w:r>
          </w:p>
          <w:p w14:paraId="3BAEE613"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Коэффициент применяется к заработной плате рабочих (ЗП). НР и СП рассчитывается от ЗП с учетом данного коэффициента. Коэффициент учитывает все затраты Подрядчика, в том числе работу в выходные и нерабочие, праздничные дни и другие затраты необходимые для выполнения полного комплекса работ, предусмотренного условиями Договора и технического задания.</w:t>
            </w:r>
          </w:p>
          <w:p w14:paraId="3FBD3427"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 иные коэффициенты, не указанные в настоящем разделе, не применяются, все остальные потребности Подрядчика отражаются в договорном коэффициенте.</w:t>
            </w:r>
          </w:p>
          <w:p w14:paraId="5886A06C"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1</w:t>
            </w:r>
            <w:r>
              <w:rPr>
                <w:color w:val="000000" w:themeColor="text1"/>
                <w:sz w:val="20"/>
                <w:szCs w:val="20"/>
              </w:rPr>
              <w:t>3</w:t>
            </w:r>
            <w:r w:rsidRPr="00796DDD">
              <w:rPr>
                <w:color w:val="000000" w:themeColor="text1"/>
                <w:sz w:val="20"/>
                <w:szCs w:val="20"/>
              </w:rPr>
              <w:t>. По окончании всех работ уполномоченные представители обеих сторон подписывают итоговый акт по форме КС-2 и справку по форме КС-3 сформированную на основании согласованного сторонами локального сметного расчета. Без утверждения локальных смет выплата по КС-2 не производится.</w:t>
            </w:r>
          </w:p>
          <w:p w14:paraId="3FC52A6C" w14:textId="77777777" w:rsidR="00CB14DB" w:rsidRPr="00796DDD" w:rsidRDefault="00CB14DB" w:rsidP="00CB14DB">
            <w:pPr>
              <w:autoSpaceDE w:val="0"/>
              <w:autoSpaceDN w:val="0"/>
              <w:adjustRightInd w:val="0"/>
              <w:ind w:firstLine="176"/>
              <w:jc w:val="both"/>
              <w:rPr>
                <w:color w:val="000000" w:themeColor="text1"/>
                <w:sz w:val="20"/>
                <w:szCs w:val="20"/>
              </w:rPr>
            </w:pPr>
            <w:proofErr w:type="spellStart"/>
            <w:r w:rsidRPr="00796DDD">
              <w:rPr>
                <w:color w:val="000000" w:themeColor="text1"/>
                <w:sz w:val="20"/>
                <w:szCs w:val="20"/>
              </w:rPr>
              <w:t>Кп</w:t>
            </w:r>
            <w:proofErr w:type="spellEnd"/>
            <w:r w:rsidRPr="00796DDD">
              <w:rPr>
                <w:color w:val="000000" w:themeColor="text1"/>
                <w:sz w:val="20"/>
                <w:szCs w:val="20"/>
              </w:rPr>
              <w:t xml:space="preserve"> – понижающий коэффициент применяется при расчете смет и актов выполненных работ КС-2.</w:t>
            </w:r>
          </w:p>
          <w:p w14:paraId="09F94D40" w14:textId="77777777" w:rsidR="00CB14DB" w:rsidRPr="00796DDD" w:rsidRDefault="00CB14DB" w:rsidP="00CB14DB">
            <w:pPr>
              <w:autoSpaceDE w:val="0"/>
              <w:autoSpaceDN w:val="0"/>
              <w:adjustRightInd w:val="0"/>
              <w:ind w:firstLine="176"/>
              <w:jc w:val="both"/>
              <w:rPr>
                <w:color w:val="000000" w:themeColor="text1"/>
                <w:sz w:val="20"/>
                <w:szCs w:val="20"/>
              </w:rPr>
            </w:pPr>
            <w:r w:rsidRPr="00796DDD">
              <w:rPr>
                <w:color w:val="000000" w:themeColor="text1"/>
                <w:sz w:val="20"/>
                <w:szCs w:val="20"/>
              </w:rPr>
              <w:t>Коэффициент начисляется на итог сметы с учетом 3% непредвиденных, до начисления НДС и равен отношению суммы договора на итоговую сметную стоимость. (К понижающий =Сумма заключенного Заказа / итоговая сметная стоимость). Если по итогам сметного расчета или итогового акта выполненных работ КС-2 суммарная цена Работ меньше согласованной Сторонами в Договоре Предельной цены, указанный коэффициент равен 1.</w:t>
            </w:r>
          </w:p>
          <w:p w14:paraId="1AB5AEAE" w14:textId="5C6DBC49" w:rsidR="008F493F" w:rsidRPr="00445E26" w:rsidRDefault="008F493F" w:rsidP="00445E26">
            <w:pPr>
              <w:autoSpaceDE w:val="0"/>
              <w:autoSpaceDN w:val="0"/>
              <w:adjustRightInd w:val="0"/>
              <w:jc w:val="both"/>
              <w:rPr>
                <w:color w:val="000000" w:themeColor="text1"/>
                <w:sz w:val="20"/>
                <w:szCs w:val="20"/>
              </w:rPr>
            </w:pPr>
          </w:p>
        </w:tc>
      </w:tr>
      <w:tr w:rsidR="006F1CDA" w:rsidRPr="00445E26" w14:paraId="10E9066F" w14:textId="77777777" w:rsidTr="00C327EF">
        <w:trPr>
          <w:trHeight w:val="964"/>
        </w:trPr>
        <w:tc>
          <w:tcPr>
            <w:tcW w:w="2547" w:type="dxa"/>
          </w:tcPr>
          <w:p w14:paraId="08D2671C" w14:textId="2230EC70" w:rsidR="006F1CDA" w:rsidRPr="00445E26" w:rsidRDefault="004061F5" w:rsidP="00445E26">
            <w:pPr>
              <w:rPr>
                <w:color w:val="000000" w:themeColor="text1"/>
                <w:sz w:val="20"/>
                <w:szCs w:val="20"/>
              </w:rPr>
            </w:pPr>
            <w:r w:rsidRPr="00445E26">
              <w:rPr>
                <w:color w:val="000000" w:themeColor="text1"/>
                <w:sz w:val="20"/>
                <w:szCs w:val="20"/>
              </w:rPr>
              <w:lastRenderedPageBreak/>
              <w:t>9</w:t>
            </w:r>
            <w:r w:rsidR="006F1CDA" w:rsidRPr="00445E26">
              <w:rPr>
                <w:color w:val="000000" w:themeColor="text1"/>
                <w:sz w:val="20"/>
                <w:szCs w:val="20"/>
              </w:rPr>
              <w:t>. Сроки выполнения работ</w:t>
            </w:r>
          </w:p>
        </w:tc>
        <w:tc>
          <w:tcPr>
            <w:tcW w:w="7477" w:type="dxa"/>
            <w:gridSpan w:val="3"/>
          </w:tcPr>
          <w:p w14:paraId="44CDAD12" w14:textId="77777777" w:rsidR="001C7150" w:rsidRPr="00445E26" w:rsidRDefault="00D11045" w:rsidP="00445E26">
            <w:pPr>
              <w:autoSpaceDE w:val="0"/>
              <w:autoSpaceDN w:val="0"/>
              <w:adjustRightInd w:val="0"/>
              <w:ind w:firstLine="176"/>
              <w:jc w:val="both"/>
              <w:rPr>
                <w:color w:val="000000" w:themeColor="text1"/>
                <w:sz w:val="20"/>
                <w:szCs w:val="20"/>
              </w:rPr>
            </w:pPr>
            <w:r w:rsidRPr="00445E26">
              <w:rPr>
                <w:color w:val="000000" w:themeColor="text1"/>
                <w:sz w:val="20"/>
                <w:szCs w:val="20"/>
              </w:rPr>
              <w:t>С даты заключения Договора</w:t>
            </w:r>
            <w:r w:rsidR="001C7150" w:rsidRPr="00445E26">
              <w:rPr>
                <w:color w:val="000000" w:themeColor="text1"/>
                <w:sz w:val="20"/>
                <w:szCs w:val="20"/>
              </w:rPr>
              <w:t>:</w:t>
            </w:r>
          </w:p>
          <w:p w14:paraId="2581C4DD" w14:textId="6EED0CD3" w:rsidR="001C7150" w:rsidRPr="00445E26" w:rsidRDefault="001C7150" w:rsidP="00445E26">
            <w:pPr>
              <w:autoSpaceDE w:val="0"/>
              <w:autoSpaceDN w:val="0"/>
              <w:adjustRightInd w:val="0"/>
              <w:ind w:firstLine="176"/>
              <w:jc w:val="both"/>
              <w:rPr>
                <w:sz w:val="20"/>
                <w:szCs w:val="20"/>
              </w:rPr>
            </w:pPr>
            <w:r w:rsidRPr="00445E26">
              <w:rPr>
                <w:sz w:val="20"/>
                <w:szCs w:val="20"/>
              </w:rPr>
              <w:t>- выполнение СМР не более 180 календарных дней.</w:t>
            </w:r>
          </w:p>
          <w:p w14:paraId="2CC05D90" w14:textId="66069107" w:rsidR="00D050A3" w:rsidRPr="00445E26" w:rsidRDefault="00260F7E" w:rsidP="00445E26">
            <w:pPr>
              <w:ind w:firstLine="176"/>
              <w:jc w:val="both"/>
              <w:rPr>
                <w:color w:val="000000" w:themeColor="text1"/>
                <w:sz w:val="20"/>
                <w:szCs w:val="20"/>
              </w:rPr>
            </w:pPr>
            <w:r w:rsidRPr="00445E26">
              <w:rPr>
                <w:color w:val="000000" w:themeColor="text1"/>
                <w:sz w:val="20"/>
                <w:szCs w:val="20"/>
              </w:rPr>
              <w:t>Подрядчик</w:t>
            </w:r>
            <w:r w:rsidR="00D050A3" w:rsidRPr="00445E26">
              <w:rPr>
                <w:color w:val="000000" w:themeColor="text1"/>
                <w:sz w:val="20"/>
                <w:szCs w:val="20"/>
              </w:rPr>
              <w:t xml:space="preserve"> вправе завершить выполнение Работ досрочно.</w:t>
            </w:r>
          </w:p>
          <w:p w14:paraId="0ACA609C" w14:textId="2785CE77" w:rsidR="00D050A3" w:rsidRPr="00445E26" w:rsidRDefault="00D050A3" w:rsidP="00445E26">
            <w:pPr>
              <w:autoSpaceDE w:val="0"/>
              <w:autoSpaceDN w:val="0"/>
              <w:adjustRightInd w:val="0"/>
              <w:ind w:firstLine="176"/>
              <w:jc w:val="both"/>
              <w:rPr>
                <w:color w:val="000000" w:themeColor="text1"/>
                <w:sz w:val="20"/>
                <w:szCs w:val="20"/>
              </w:rPr>
            </w:pPr>
            <w:r w:rsidRPr="00445E26">
              <w:rPr>
                <w:color w:val="000000" w:themeColor="text1"/>
                <w:sz w:val="20"/>
                <w:szCs w:val="20"/>
              </w:rPr>
              <w:t xml:space="preserve">Никакие задержки и нарушения сроков в выполнении Работ не могут служить основанием для требования </w:t>
            </w:r>
            <w:r w:rsidR="00260F7E" w:rsidRPr="00445E26">
              <w:rPr>
                <w:color w:val="000000" w:themeColor="text1"/>
                <w:sz w:val="20"/>
                <w:szCs w:val="20"/>
              </w:rPr>
              <w:t>Подрядчик</w:t>
            </w:r>
            <w:r w:rsidRPr="00445E26">
              <w:rPr>
                <w:color w:val="000000" w:themeColor="text1"/>
                <w:sz w:val="20"/>
                <w:szCs w:val="20"/>
              </w:rPr>
              <w:t>ом о продлении срока выполнения Работ, за исключением обстоятельств непреодолимой силы, а также задержек, возникших по вине Заказчика.</w:t>
            </w:r>
          </w:p>
        </w:tc>
      </w:tr>
      <w:tr w:rsidR="00C327EF" w:rsidRPr="00445E26" w14:paraId="0FD6314E" w14:textId="77777777" w:rsidTr="004253F5">
        <w:trPr>
          <w:trHeight w:val="5719"/>
        </w:trPr>
        <w:tc>
          <w:tcPr>
            <w:tcW w:w="2547" w:type="dxa"/>
            <w:shd w:val="clear" w:color="auto" w:fill="auto"/>
          </w:tcPr>
          <w:p w14:paraId="414F7F59" w14:textId="00014A04" w:rsidR="00C327EF" w:rsidRPr="00445E26" w:rsidRDefault="00F51A54" w:rsidP="00445E26">
            <w:pPr>
              <w:rPr>
                <w:color w:val="000000" w:themeColor="text1"/>
                <w:sz w:val="20"/>
                <w:szCs w:val="20"/>
              </w:rPr>
            </w:pPr>
            <w:r w:rsidRPr="00445E26">
              <w:rPr>
                <w:color w:val="000000" w:themeColor="text1"/>
                <w:sz w:val="20"/>
                <w:szCs w:val="20"/>
              </w:rPr>
              <w:t>10.</w:t>
            </w:r>
            <w:r w:rsidR="001727BE" w:rsidRPr="00445E26">
              <w:rPr>
                <w:color w:val="000000" w:themeColor="text1"/>
                <w:sz w:val="20"/>
                <w:szCs w:val="20"/>
              </w:rPr>
              <w:t>Условия</w:t>
            </w:r>
            <w:r w:rsidR="00C327EF" w:rsidRPr="00445E26">
              <w:rPr>
                <w:color w:val="000000" w:themeColor="text1"/>
                <w:sz w:val="20"/>
                <w:szCs w:val="20"/>
              </w:rPr>
              <w:t xml:space="preserve"> оплаты</w:t>
            </w:r>
          </w:p>
        </w:tc>
        <w:tc>
          <w:tcPr>
            <w:tcW w:w="7477" w:type="dxa"/>
            <w:gridSpan w:val="3"/>
            <w:shd w:val="clear" w:color="auto" w:fill="auto"/>
          </w:tcPr>
          <w:p w14:paraId="1FC4A5A8" w14:textId="4CE3DA0B" w:rsidR="00C327EF" w:rsidRPr="00445E26" w:rsidRDefault="00C327EF" w:rsidP="00445E26">
            <w:pPr>
              <w:autoSpaceDE w:val="0"/>
              <w:autoSpaceDN w:val="0"/>
              <w:adjustRightInd w:val="0"/>
              <w:jc w:val="both"/>
              <w:rPr>
                <w:color w:val="000000" w:themeColor="text1"/>
                <w:sz w:val="20"/>
                <w:szCs w:val="20"/>
              </w:rPr>
            </w:pPr>
            <w:r w:rsidRPr="00445E26">
              <w:rPr>
                <w:color w:val="000000" w:themeColor="text1"/>
                <w:sz w:val="20"/>
                <w:szCs w:val="20"/>
              </w:rPr>
              <w:t xml:space="preserve">Допускается авансирование работ в объеме до 20% с целью закупки/поставки </w:t>
            </w:r>
            <w:r w:rsidR="005C7A3A" w:rsidRPr="00445E26">
              <w:rPr>
                <w:color w:val="000000" w:themeColor="text1"/>
                <w:sz w:val="20"/>
                <w:szCs w:val="20"/>
              </w:rPr>
              <w:t>материалов Подрядчика</w:t>
            </w:r>
            <w:r w:rsidRPr="00445E26">
              <w:rPr>
                <w:color w:val="000000" w:themeColor="text1"/>
                <w:sz w:val="20"/>
                <w:szCs w:val="20"/>
              </w:rPr>
              <w:t xml:space="preserve">. </w:t>
            </w:r>
          </w:p>
          <w:p w14:paraId="5613EB95" w14:textId="0C6C2E92" w:rsidR="00C327EF" w:rsidRPr="00445E26" w:rsidRDefault="00C327EF" w:rsidP="00445E26">
            <w:pPr>
              <w:autoSpaceDE w:val="0"/>
              <w:autoSpaceDN w:val="0"/>
              <w:adjustRightInd w:val="0"/>
              <w:ind w:firstLine="176"/>
              <w:jc w:val="both"/>
              <w:rPr>
                <w:color w:val="000000" w:themeColor="text1"/>
                <w:sz w:val="20"/>
                <w:szCs w:val="20"/>
              </w:rPr>
            </w:pPr>
            <w:r w:rsidRPr="00445E26">
              <w:rPr>
                <w:color w:val="000000" w:themeColor="text1"/>
                <w:sz w:val="20"/>
                <w:szCs w:val="20"/>
              </w:rPr>
              <w:t xml:space="preserve">В случае авансирования, </w:t>
            </w:r>
            <w:r w:rsidR="00F62279" w:rsidRPr="00445E26">
              <w:rPr>
                <w:color w:val="000000" w:themeColor="text1"/>
                <w:sz w:val="20"/>
                <w:szCs w:val="20"/>
              </w:rPr>
              <w:t xml:space="preserve">Заказчик оплачивает </w:t>
            </w:r>
            <w:r w:rsidR="00206057" w:rsidRPr="00445E26">
              <w:rPr>
                <w:color w:val="000000" w:themeColor="text1"/>
                <w:sz w:val="20"/>
                <w:szCs w:val="20"/>
              </w:rPr>
              <w:t>П</w:t>
            </w:r>
            <w:r w:rsidR="00F62279" w:rsidRPr="00445E26">
              <w:rPr>
                <w:color w:val="000000" w:themeColor="text1"/>
                <w:sz w:val="20"/>
                <w:szCs w:val="20"/>
              </w:rPr>
              <w:t xml:space="preserve">одрядчику аванс </w:t>
            </w:r>
            <w:r w:rsidRPr="00445E26">
              <w:rPr>
                <w:color w:val="000000" w:themeColor="text1"/>
                <w:sz w:val="20"/>
                <w:szCs w:val="20"/>
              </w:rPr>
              <w:t xml:space="preserve">в течение 10 (десяти) рабочих дней от даты подписания Договора </w:t>
            </w:r>
            <w:r w:rsidR="001727BE" w:rsidRPr="00445E26">
              <w:rPr>
                <w:color w:val="000000" w:themeColor="text1"/>
                <w:sz w:val="20"/>
                <w:szCs w:val="20"/>
              </w:rPr>
              <w:t>Заказчик оплачивает П</w:t>
            </w:r>
            <w:r w:rsidRPr="00445E26">
              <w:rPr>
                <w:color w:val="000000" w:themeColor="text1"/>
                <w:sz w:val="20"/>
                <w:szCs w:val="20"/>
              </w:rPr>
              <w:t>одрядчику аванс</w:t>
            </w:r>
            <w:r w:rsidR="001727BE" w:rsidRPr="00445E26">
              <w:rPr>
                <w:color w:val="000000" w:themeColor="text1"/>
                <w:sz w:val="20"/>
                <w:szCs w:val="20"/>
              </w:rPr>
              <w:t xml:space="preserve"> при условии предоставления П</w:t>
            </w:r>
            <w:r w:rsidRPr="00445E26">
              <w:rPr>
                <w:color w:val="000000" w:themeColor="text1"/>
                <w:sz w:val="20"/>
                <w:szCs w:val="20"/>
              </w:rPr>
              <w:t>одрядчиком Банковской гарантии возврата авансового платежа в размере аванса.</w:t>
            </w:r>
          </w:p>
          <w:p w14:paraId="69AB7552" w14:textId="33F35DE5" w:rsidR="00C327EF" w:rsidRPr="00445E26" w:rsidRDefault="00C327EF" w:rsidP="00445E26">
            <w:pPr>
              <w:autoSpaceDE w:val="0"/>
              <w:autoSpaceDN w:val="0"/>
              <w:adjustRightInd w:val="0"/>
              <w:ind w:firstLine="176"/>
              <w:jc w:val="both"/>
              <w:rPr>
                <w:color w:val="000000" w:themeColor="text1"/>
                <w:sz w:val="20"/>
                <w:szCs w:val="20"/>
              </w:rPr>
            </w:pPr>
            <w:r w:rsidRPr="00445E26">
              <w:rPr>
                <w:color w:val="000000" w:themeColor="text1"/>
                <w:sz w:val="20"/>
                <w:szCs w:val="20"/>
              </w:rPr>
              <w:t xml:space="preserve">Если авансовый платеж, не превышает 3 000 000,00 (три миллиона рублей 00 копеек), в </w:t>
            </w:r>
            <w:proofErr w:type="spellStart"/>
            <w:r w:rsidRPr="00445E26">
              <w:rPr>
                <w:color w:val="000000" w:themeColor="text1"/>
                <w:sz w:val="20"/>
                <w:szCs w:val="20"/>
              </w:rPr>
              <w:t>т.ч</w:t>
            </w:r>
            <w:proofErr w:type="spellEnd"/>
            <w:r w:rsidRPr="00445E26">
              <w:rPr>
                <w:color w:val="000000" w:themeColor="text1"/>
                <w:sz w:val="20"/>
                <w:szCs w:val="20"/>
              </w:rPr>
              <w:t>. НДС 20% 500 000,00 руб. (пятьсот тысяч рублей 00 копеек), банковская гарантия не предоставляется.</w:t>
            </w:r>
          </w:p>
          <w:p w14:paraId="509B1341" w14:textId="2BD64727" w:rsidR="001727BE" w:rsidRPr="00445E26" w:rsidRDefault="00206057" w:rsidP="00445E26">
            <w:pPr>
              <w:autoSpaceDE w:val="0"/>
              <w:autoSpaceDN w:val="0"/>
              <w:adjustRightInd w:val="0"/>
              <w:ind w:firstLine="176"/>
              <w:jc w:val="both"/>
              <w:rPr>
                <w:color w:val="000000" w:themeColor="text1"/>
                <w:sz w:val="20"/>
                <w:szCs w:val="20"/>
              </w:rPr>
            </w:pPr>
            <w:r w:rsidRPr="00445E26">
              <w:rPr>
                <w:color w:val="000000" w:themeColor="text1"/>
                <w:sz w:val="20"/>
                <w:szCs w:val="20"/>
              </w:rPr>
              <w:t xml:space="preserve">Расчеты за фактически выполненный </w:t>
            </w:r>
            <w:r w:rsidR="005C7A3A" w:rsidRPr="00445E26">
              <w:rPr>
                <w:color w:val="000000" w:themeColor="text1"/>
                <w:sz w:val="20"/>
                <w:szCs w:val="20"/>
              </w:rPr>
              <w:t>Подрядчиком и</w:t>
            </w:r>
            <w:r w:rsidRPr="00445E26">
              <w:rPr>
                <w:color w:val="000000" w:themeColor="text1"/>
                <w:sz w:val="20"/>
                <w:szCs w:val="20"/>
              </w:rPr>
              <w:t xml:space="preserve"> принятый Заказчиком объем Работ по договору осуществляется ежемесячно в установленном порядке </w:t>
            </w:r>
            <w:r w:rsidR="001727BE" w:rsidRPr="00445E26">
              <w:rPr>
                <w:color w:val="000000" w:themeColor="text1"/>
                <w:sz w:val="20"/>
                <w:szCs w:val="20"/>
              </w:rPr>
              <w:t xml:space="preserve">в течение </w:t>
            </w:r>
            <w:r w:rsidR="0030547F" w:rsidRPr="00445E26">
              <w:rPr>
                <w:color w:val="000000" w:themeColor="text1"/>
                <w:sz w:val="20"/>
                <w:szCs w:val="20"/>
              </w:rPr>
              <w:t>20</w:t>
            </w:r>
            <w:r w:rsidR="001727BE" w:rsidRPr="00445E26">
              <w:rPr>
                <w:color w:val="000000" w:themeColor="text1"/>
                <w:sz w:val="20"/>
                <w:szCs w:val="20"/>
              </w:rPr>
              <w:t xml:space="preserve"> (</w:t>
            </w:r>
            <w:r w:rsidR="0030547F" w:rsidRPr="00445E26">
              <w:rPr>
                <w:color w:val="000000" w:themeColor="text1"/>
                <w:sz w:val="20"/>
                <w:szCs w:val="20"/>
              </w:rPr>
              <w:t>Двадцать</w:t>
            </w:r>
            <w:r w:rsidR="001727BE" w:rsidRPr="00445E26">
              <w:rPr>
                <w:color w:val="000000" w:themeColor="text1"/>
                <w:sz w:val="20"/>
                <w:szCs w:val="20"/>
              </w:rPr>
              <w:t xml:space="preserve">) </w:t>
            </w:r>
            <w:r w:rsidR="0030547F" w:rsidRPr="00445E26">
              <w:rPr>
                <w:color w:val="000000" w:themeColor="text1"/>
                <w:sz w:val="20"/>
                <w:szCs w:val="20"/>
              </w:rPr>
              <w:t>календарных</w:t>
            </w:r>
            <w:r w:rsidR="001727BE" w:rsidRPr="00445E26">
              <w:rPr>
                <w:color w:val="000000" w:themeColor="text1"/>
                <w:sz w:val="20"/>
                <w:szCs w:val="20"/>
              </w:rPr>
              <w:t xml:space="preserve"> дней с момента получения от П</w:t>
            </w:r>
            <w:r w:rsidR="000B5E02" w:rsidRPr="00445E26">
              <w:rPr>
                <w:color w:val="000000" w:themeColor="text1"/>
                <w:sz w:val="20"/>
                <w:szCs w:val="20"/>
              </w:rPr>
              <w:t>одрядчика</w:t>
            </w:r>
            <w:r w:rsidR="001727BE" w:rsidRPr="00445E26">
              <w:rPr>
                <w:color w:val="000000" w:themeColor="text1"/>
                <w:sz w:val="20"/>
                <w:szCs w:val="20"/>
              </w:rPr>
              <w:t xml:space="preserve"> счета на оплату и подписанных Сторонами без </w:t>
            </w:r>
            <w:r w:rsidR="005C7A3A" w:rsidRPr="00445E26">
              <w:rPr>
                <w:color w:val="000000" w:themeColor="text1"/>
                <w:sz w:val="20"/>
                <w:szCs w:val="20"/>
              </w:rPr>
              <w:t>замечаний Актов</w:t>
            </w:r>
            <w:r w:rsidR="001727BE" w:rsidRPr="00445E26">
              <w:rPr>
                <w:color w:val="000000" w:themeColor="text1"/>
                <w:sz w:val="20"/>
                <w:szCs w:val="20"/>
              </w:rPr>
              <w:t xml:space="preserve"> о приемке выполненных работ (Форма № КС-2)</w:t>
            </w:r>
            <w:r w:rsidR="00FF3659" w:rsidRPr="00445E26">
              <w:rPr>
                <w:color w:val="000000" w:themeColor="text1"/>
                <w:sz w:val="20"/>
                <w:szCs w:val="20"/>
              </w:rPr>
              <w:t>,</w:t>
            </w:r>
            <w:r w:rsidR="001727BE" w:rsidRPr="00445E26">
              <w:rPr>
                <w:color w:val="000000" w:themeColor="text1"/>
                <w:sz w:val="20"/>
                <w:szCs w:val="20"/>
              </w:rPr>
              <w:t xml:space="preserve"> Справок о стоимости выполненных работ и затрат (Форма № КС-3</w:t>
            </w:r>
            <w:r w:rsidR="005C7A3A" w:rsidRPr="00445E26">
              <w:rPr>
                <w:color w:val="000000" w:themeColor="text1"/>
                <w:sz w:val="20"/>
                <w:szCs w:val="20"/>
              </w:rPr>
              <w:t>), полного</w:t>
            </w:r>
            <w:r w:rsidR="001727BE" w:rsidRPr="00445E26">
              <w:rPr>
                <w:color w:val="000000" w:themeColor="text1"/>
                <w:sz w:val="20"/>
                <w:szCs w:val="20"/>
              </w:rPr>
              <w:t xml:space="preserve"> комплекта исполнительной документации</w:t>
            </w:r>
            <w:r w:rsidR="00E04C27" w:rsidRPr="00445E26">
              <w:rPr>
                <w:color w:val="000000" w:themeColor="text1"/>
                <w:sz w:val="20"/>
                <w:szCs w:val="20"/>
              </w:rPr>
              <w:t xml:space="preserve"> и иных необходимых документов, предусмотренных Договором</w:t>
            </w:r>
          </w:p>
          <w:p w14:paraId="683E8F3C" w14:textId="1C46ECF4" w:rsidR="001727BE" w:rsidRPr="00445E26" w:rsidRDefault="001727BE" w:rsidP="00445E26">
            <w:pPr>
              <w:autoSpaceDE w:val="0"/>
              <w:autoSpaceDN w:val="0"/>
              <w:adjustRightInd w:val="0"/>
              <w:ind w:firstLine="176"/>
              <w:jc w:val="both"/>
              <w:rPr>
                <w:color w:val="000000" w:themeColor="text1"/>
                <w:sz w:val="20"/>
                <w:szCs w:val="20"/>
              </w:rPr>
            </w:pPr>
            <w:r w:rsidRPr="00445E26">
              <w:rPr>
                <w:color w:val="000000" w:themeColor="text1"/>
                <w:sz w:val="20"/>
                <w:szCs w:val="20"/>
              </w:rPr>
              <w:t>Ежемесячная стоимость, подлежащая оплате П</w:t>
            </w:r>
            <w:r w:rsidR="000B5E02" w:rsidRPr="00445E26">
              <w:rPr>
                <w:color w:val="000000" w:themeColor="text1"/>
                <w:sz w:val="20"/>
                <w:szCs w:val="20"/>
              </w:rPr>
              <w:t>одрядчику</w:t>
            </w:r>
            <w:r w:rsidRPr="00445E26">
              <w:rPr>
                <w:color w:val="000000" w:themeColor="text1"/>
                <w:sz w:val="20"/>
                <w:szCs w:val="20"/>
              </w:rPr>
              <w:t xml:space="preserve">, определяется Сторонами исходя из фактически выполненного объема </w:t>
            </w:r>
            <w:proofErr w:type="gramStart"/>
            <w:r w:rsidRPr="00445E26">
              <w:rPr>
                <w:color w:val="000000" w:themeColor="text1"/>
                <w:sz w:val="20"/>
                <w:szCs w:val="20"/>
              </w:rPr>
              <w:t>Работ</w:t>
            </w:r>
            <w:r w:rsidR="00E04C27" w:rsidRPr="00445E26">
              <w:rPr>
                <w:color w:val="000000" w:themeColor="text1"/>
                <w:sz w:val="20"/>
                <w:szCs w:val="20"/>
              </w:rPr>
              <w:t xml:space="preserve">, </w:t>
            </w:r>
            <w:r w:rsidRPr="00445E26">
              <w:rPr>
                <w:color w:val="000000" w:themeColor="text1"/>
                <w:sz w:val="20"/>
                <w:szCs w:val="20"/>
              </w:rPr>
              <w:t xml:space="preserve"> указ</w:t>
            </w:r>
            <w:r w:rsidR="00E04C27" w:rsidRPr="00445E26">
              <w:rPr>
                <w:color w:val="000000" w:themeColor="text1"/>
                <w:sz w:val="20"/>
                <w:szCs w:val="20"/>
              </w:rPr>
              <w:t>анного</w:t>
            </w:r>
            <w:proofErr w:type="gramEnd"/>
            <w:r w:rsidR="00E04C27" w:rsidRPr="00445E26">
              <w:rPr>
                <w:color w:val="000000" w:themeColor="text1"/>
                <w:sz w:val="20"/>
                <w:szCs w:val="20"/>
              </w:rPr>
              <w:t xml:space="preserve"> в </w:t>
            </w:r>
            <w:r w:rsidRPr="00445E26">
              <w:rPr>
                <w:color w:val="000000" w:themeColor="text1"/>
                <w:sz w:val="20"/>
                <w:szCs w:val="20"/>
              </w:rPr>
              <w:t xml:space="preserve">Актах о приемке выполненных работ (Форма № КС-2), Справке о стоимости выполненных работ и затрат (Форма № КС-3) с </w:t>
            </w:r>
            <w:r w:rsidR="000B5E02" w:rsidRPr="00445E26">
              <w:rPr>
                <w:color w:val="000000" w:themeColor="text1"/>
                <w:sz w:val="20"/>
                <w:szCs w:val="20"/>
              </w:rPr>
              <w:t xml:space="preserve">пропорциональным </w:t>
            </w:r>
            <w:r w:rsidRPr="00445E26">
              <w:rPr>
                <w:color w:val="000000" w:themeColor="text1"/>
                <w:sz w:val="20"/>
                <w:szCs w:val="20"/>
              </w:rPr>
              <w:t>зачетом выплаченного аванса</w:t>
            </w:r>
            <w:r w:rsidR="00E04C27" w:rsidRPr="00445E26">
              <w:rPr>
                <w:color w:val="000000" w:themeColor="text1"/>
                <w:sz w:val="20"/>
                <w:szCs w:val="20"/>
              </w:rPr>
              <w:t xml:space="preserve"> и за вычетом 10% гарантированного удержания</w:t>
            </w:r>
            <w:r w:rsidRPr="00445E26">
              <w:rPr>
                <w:color w:val="000000" w:themeColor="text1"/>
                <w:sz w:val="20"/>
                <w:szCs w:val="20"/>
              </w:rPr>
              <w:t>.</w:t>
            </w:r>
          </w:p>
          <w:p w14:paraId="21D552CC" w14:textId="4E260A6E" w:rsidR="00C327EF" w:rsidRPr="00445E26" w:rsidRDefault="00E04C27" w:rsidP="005C7A3A">
            <w:pPr>
              <w:autoSpaceDE w:val="0"/>
              <w:autoSpaceDN w:val="0"/>
              <w:adjustRightInd w:val="0"/>
              <w:ind w:firstLine="176"/>
              <w:jc w:val="both"/>
              <w:rPr>
                <w:color w:val="000000" w:themeColor="text1"/>
                <w:sz w:val="20"/>
                <w:szCs w:val="20"/>
              </w:rPr>
            </w:pPr>
            <w:r w:rsidRPr="00445E26">
              <w:rPr>
                <w:color w:val="000000" w:themeColor="text1"/>
                <w:sz w:val="20"/>
                <w:szCs w:val="20"/>
              </w:rPr>
              <w:t>1</w:t>
            </w:r>
            <w:r w:rsidR="001727BE" w:rsidRPr="00445E26">
              <w:rPr>
                <w:color w:val="000000" w:themeColor="text1"/>
                <w:sz w:val="20"/>
                <w:szCs w:val="20"/>
              </w:rPr>
              <w:t xml:space="preserve">0% от стоимости </w:t>
            </w:r>
            <w:r w:rsidRPr="00445E26">
              <w:rPr>
                <w:color w:val="000000" w:themeColor="text1"/>
                <w:sz w:val="20"/>
                <w:szCs w:val="20"/>
              </w:rPr>
              <w:t>Р</w:t>
            </w:r>
            <w:r w:rsidR="001727BE" w:rsidRPr="00445E26">
              <w:rPr>
                <w:color w:val="000000" w:themeColor="text1"/>
                <w:sz w:val="20"/>
                <w:szCs w:val="20"/>
              </w:rPr>
              <w:t xml:space="preserve">абот по </w:t>
            </w:r>
            <w:r w:rsidR="000B5E02" w:rsidRPr="00445E26">
              <w:rPr>
                <w:color w:val="000000" w:themeColor="text1"/>
                <w:sz w:val="20"/>
                <w:szCs w:val="20"/>
              </w:rPr>
              <w:t>Договору</w:t>
            </w:r>
            <w:r w:rsidR="001727BE" w:rsidRPr="00445E26">
              <w:rPr>
                <w:color w:val="000000" w:themeColor="text1"/>
                <w:sz w:val="20"/>
                <w:szCs w:val="20"/>
              </w:rPr>
              <w:t xml:space="preserve"> выплачивается после полного завершения </w:t>
            </w:r>
            <w:r w:rsidR="0085437E" w:rsidRPr="00445E26">
              <w:rPr>
                <w:color w:val="000000" w:themeColor="text1"/>
                <w:sz w:val="20"/>
                <w:szCs w:val="20"/>
              </w:rPr>
              <w:t>всего объема Р</w:t>
            </w:r>
            <w:r w:rsidR="001727BE" w:rsidRPr="00445E26">
              <w:rPr>
                <w:color w:val="000000" w:themeColor="text1"/>
                <w:sz w:val="20"/>
                <w:szCs w:val="20"/>
              </w:rPr>
              <w:t xml:space="preserve">абот </w:t>
            </w:r>
            <w:r w:rsidR="0085437E" w:rsidRPr="00445E26">
              <w:rPr>
                <w:color w:val="000000" w:themeColor="text1"/>
                <w:sz w:val="20"/>
                <w:szCs w:val="20"/>
              </w:rPr>
              <w:t xml:space="preserve">по Договору, в течение 20 дней с даты подписания Сторонами </w:t>
            </w:r>
            <w:r w:rsidR="0085437E" w:rsidRPr="00CD33E1">
              <w:rPr>
                <w:color w:val="000000" w:themeColor="text1"/>
                <w:sz w:val="20"/>
                <w:szCs w:val="20"/>
              </w:rPr>
              <w:t xml:space="preserve">Акта </w:t>
            </w:r>
            <w:r w:rsidR="005C7A3A" w:rsidRPr="00CD33E1">
              <w:rPr>
                <w:color w:val="000000" w:themeColor="text1"/>
                <w:sz w:val="20"/>
                <w:szCs w:val="20"/>
              </w:rPr>
              <w:t>приемки всего объема Работ</w:t>
            </w:r>
          </w:p>
        </w:tc>
      </w:tr>
      <w:tr w:rsidR="00F51A54" w:rsidRPr="00445E26" w14:paraId="074066A2" w14:textId="77777777" w:rsidTr="00445E26">
        <w:trPr>
          <w:trHeight w:val="964"/>
        </w:trPr>
        <w:tc>
          <w:tcPr>
            <w:tcW w:w="2547" w:type="dxa"/>
            <w:shd w:val="clear" w:color="auto" w:fill="auto"/>
          </w:tcPr>
          <w:p w14:paraId="71D16969" w14:textId="3EC64D2D" w:rsidR="00F51A54" w:rsidRPr="00445E26" w:rsidRDefault="00F51A54" w:rsidP="00445E26">
            <w:pPr>
              <w:rPr>
                <w:color w:val="000000" w:themeColor="text1"/>
                <w:sz w:val="20"/>
                <w:szCs w:val="20"/>
              </w:rPr>
            </w:pPr>
            <w:r w:rsidRPr="00445E26">
              <w:rPr>
                <w:color w:val="000000" w:themeColor="text1"/>
                <w:sz w:val="20"/>
                <w:szCs w:val="20"/>
              </w:rPr>
              <w:t>11. Контроль и приемка выполненных работ</w:t>
            </w:r>
          </w:p>
        </w:tc>
        <w:tc>
          <w:tcPr>
            <w:tcW w:w="7477" w:type="dxa"/>
            <w:gridSpan w:val="3"/>
            <w:shd w:val="clear" w:color="auto" w:fill="auto"/>
          </w:tcPr>
          <w:p w14:paraId="0B8406FF" w14:textId="5BCBE833" w:rsidR="00F51A54" w:rsidRPr="00445E26" w:rsidRDefault="00F51A54" w:rsidP="00445E26">
            <w:pPr>
              <w:autoSpaceDE w:val="0"/>
              <w:autoSpaceDN w:val="0"/>
              <w:adjustRightInd w:val="0"/>
              <w:jc w:val="both"/>
              <w:rPr>
                <w:color w:val="000000" w:themeColor="text1"/>
                <w:sz w:val="20"/>
                <w:szCs w:val="20"/>
              </w:rPr>
            </w:pPr>
            <w:r w:rsidRPr="00445E26">
              <w:rPr>
                <w:color w:val="000000" w:themeColor="text1"/>
                <w:sz w:val="20"/>
                <w:szCs w:val="20"/>
              </w:rPr>
              <w:t xml:space="preserve">Приёмка Работ производится ежемесячно по фактически выполненным объемам Работ. Подрядчик не позднее 22-го числа каждого месяца предоставляет, оформленные и согласованные с Заказчиком </w:t>
            </w:r>
            <w:r w:rsidR="00685F46" w:rsidRPr="00445E26">
              <w:rPr>
                <w:color w:val="000000" w:themeColor="text1"/>
                <w:sz w:val="20"/>
                <w:szCs w:val="20"/>
              </w:rPr>
              <w:t xml:space="preserve">общий </w:t>
            </w:r>
            <w:r w:rsidRPr="00445E26">
              <w:rPr>
                <w:color w:val="000000" w:themeColor="text1"/>
                <w:sz w:val="20"/>
                <w:szCs w:val="20"/>
              </w:rPr>
              <w:t>журнал работ унифицированной формы КС-6, акты о приемке выполненных работ унифицированной формы КС-2 (с включением и</w:t>
            </w:r>
            <w:bookmarkStart w:id="0" w:name="_GoBack"/>
            <w:bookmarkEnd w:id="0"/>
            <w:r w:rsidRPr="00445E26">
              <w:rPr>
                <w:color w:val="000000" w:themeColor="text1"/>
                <w:sz w:val="20"/>
                <w:szCs w:val="20"/>
              </w:rPr>
              <w:t>спользованных материалов Подрядчика), справки о стоимости выполненных работ и затрат унифицированной формы КС-3,</w:t>
            </w:r>
            <w:r w:rsidR="00E060D2" w:rsidRPr="00445E26">
              <w:t xml:space="preserve"> </w:t>
            </w:r>
            <w:r w:rsidR="004B565B" w:rsidRPr="00445E26">
              <w:rPr>
                <w:color w:val="000000" w:themeColor="text1"/>
                <w:sz w:val="20"/>
                <w:szCs w:val="20"/>
              </w:rPr>
              <w:t>полный комплект</w:t>
            </w:r>
            <w:r w:rsidR="00685F46" w:rsidRPr="00445E26">
              <w:rPr>
                <w:color w:val="000000" w:themeColor="text1"/>
                <w:sz w:val="20"/>
                <w:szCs w:val="20"/>
              </w:rPr>
              <w:t xml:space="preserve"> подписанной</w:t>
            </w:r>
            <w:r w:rsidR="00E060D2" w:rsidRPr="00445E26">
              <w:rPr>
                <w:color w:val="000000" w:themeColor="text1"/>
                <w:sz w:val="20"/>
                <w:szCs w:val="20"/>
              </w:rPr>
              <w:t xml:space="preserve"> исполнительной документации</w:t>
            </w:r>
            <w:r w:rsidR="00685F46" w:rsidRPr="00445E26">
              <w:rPr>
                <w:color w:val="000000" w:themeColor="text1"/>
                <w:sz w:val="20"/>
                <w:szCs w:val="20"/>
              </w:rPr>
              <w:t xml:space="preserve"> переданный по реестру</w:t>
            </w:r>
            <w:r w:rsidR="00E060D2" w:rsidRPr="00445E26">
              <w:rPr>
                <w:color w:val="000000" w:themeColor="text1"/>
                <w:sz w:val="20"/>
                <w:szCs w:val="20"/>
              </w:rPr>
              <w:t>,</w:t>
            </w:r>
            <w:r w:rsidRPr="00445E26">
              <w:rPr>
                <w:color w:val="000000" w:themeColor="text1"/>
                <w:sz w:val="20"/>
                <w:szCs w:val="20"/>
              </w:rPr>
              <w:t xml:space="preserve"> оригинал счета-фактуры и оригинал счета на оплату. </w:t>
            </w:r>
            <w:r w:rsidR="00B72E3A" w:rsidRPr="00445E26">
              <w:rPr>
                <w:color w:val="000000" w:themeColor="text1"/>
                <w:sz w:val="20"/>
                <w:szCs w:val="20"/>
              </w:rPr>
              <w:t>Заказчик</w:t>
            </w:r>
            <w:r w:rsidR="00E060D2" w:rsidRPr="00445E26">
              <w:rPr>
                <w:color w:val="000000" w:themeColor="text1"/>
                <w:sz w:val="20"/>
                <w:szCs w:val="20"/>
              </w:rPr>
              <w:t xml:space="preserve"> </w:t>
            </w:r>
            <w:r w:rsidRPr="00445E26">
              <w:rPr>
                <w:color w:val="000000" w:themeColor="text1"/>
                <w:sz w:val="20"/>
                <w:szCs w:val="20"/>
              </w:rPr>
              <w:t xml:space="preserve">в течение 15 (пятнадцати) рабочих дней от даты получения документации, должен подписать акт о сдаче-приемке выполненных работ </w:t>
            </w:r>
            <w:r w:rsidR="00E060D2" w:rsidRPr="00445E26">
              <w:rPr>
                <w:color w:val="000000" w:themeColor="text1"/>
                <w:sz w:val="20"/>
                <w:szCs w:val="20"/>
              </w:rPr>
              <w:t>или в тот же срок направить П</w:t>
            </w:r>
            <w:r w:rsidRPr="00445E26">
              <w:rPr>
                <w:color w:val="000000" w:themeColor="text1"/>
                <w:sz w:val="20"/>
                <w:szCs w:val="20"/>
              </w:rPr>
              <w:t>одрядчику мотивированный отказ от приемки работ. Для составления актов по форме КС-2 и справок по форме КС-3 применяются унифицированные формы, утвержденные Постановлением Госкомстата РФ от 11.11.99 № 100. Первичные документы (акты сдачи-приемки выполненных работ, счета-фактуры) должны быть проверены и согласованы всеми ответственными лицами и службами.</w:t>
            </w:r>
          </w:p>
          <w:p w14:paraId="3480D889" w14:textId="77777777" w:rsidR="00E060D2" w:rsidRPr="00445E26" w:rsidRDefault="00B265A7" w:rsidP="00445E26">
            <w:pPr>
              <w:autoSpaceDE w:val="0"/>
              <w:autoSpaceDN w:val="0"/>
              <w:adjustRightInd w:val="0"/>
              <w:jc w:val="both"/>
              <w:rPr>
                <w:color w:val="000000" w:themeColor="text1"/>
                <w:sz w:val="20"/>
                <w:szCs w:val="20"/>
              </w:rPr>
            </w:pPr>
            <w:r w:rsidRPr="00445E26">
              <w:rPr>
                <w:color w:val="000000" w:themeColor="text1"/>
                <w:sz w:val="20"/>
                <w:szCs w:val="20"/>
              </w:rPr>
              <w:t>Приемка Работ в полном объеме по Акту приемки всего объема Работ осуществляется в течение 3 (Трех) дней после получения сообщения Подрядчика о выполнении всего объёма Работ, при условии отсутствия не устранённых Дефектов в принятых ранее Работах.</w:t>
            </w:r>
          </w:p>
          <w:p w14:paraId="4DFFBD96" w14:textId="3897CA13" w:rsidR="00553AE7" w:rsidRPr="00445E26" w:rsidRDefault="00553AE7" w:rsidP="00445E26">
            <w:pPr>
              <w:jc w:val="both"/>
              <w:rPr>
                <w:color w:val="000000" w:themeColor="text1"/>
                <w:sz w:val="20"/>
                <w:szCs w:val="20"/>
              </w:rPr>
            </w:pPr>
            <w:r w:rsidRPr="00445E26">
              <w:rPr>
                <w:color w:val="000000" w:themeColor="text1"/>
                <w:sz w:val="20"/>
                <w:szCs w:val="20"/>
              </w:rPr>
              <w:t>Перед началом Работ и в процессе их производства необходимо вести</w:t>
            </w:r>
            <w:r w:rsidR="00685F46" w:rsidRPr="00445E26">
              <w:rPr>
                <w:color w:val="000000" w:themeColor="text1"/>
                <w:sz w:val="20"/>
                <w:szCs w:val="20"/>
              </w:rPr>
              <w:t xml:space="preserve"> исполнительную</w:t>
            </w:r>
            <w:r w:rsidRPr="00445E26">
              <w:rPr>
                <w:color w:val="000000" w:themeColor="text1"/>
                <w:sz w:val="20"/>
                <w:szCs w:val="20"/>
              </w:rPr>
              <w:t xml:space="preserve"> документацию, руководствуясь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p>
          <w:p w14:paraId="5364966D" w14:textId="77777777" w:rsidR="00553AE7" w:rsidRPr="00445E26" w:rsidRDefault="00553AE7" w:rsidP="00445E26">
            <w:pPr>
              <w:autoSpaceDE w:val="0"/>
              <w:autoSpaceDN w:val="0"/>
              <w:adjustRightInd w:val="0"/>
              <w:jc w:val="both"/>
              <w:rPr>
                <w:color w:val="000000" w:themeColor="text1"/>
                <w:sz w:val="20"/>
                <w:szCs w:val="20"/>
              </w:rPr>
            </w:pPr>
            <w:r w:rsidRPr="00445E26">
              <w:rPr>
                <w:color w:val="000000" w:themeColor="text1"/>
                <w:sz w:val="20"/>
                <w:szCs w:val="20"/>
              </w:rPr>
              <w:t>Освидетельствование скрытых работ проводится только в присутствии представителя Заказчика.</w:t>
            </w:r>
          </w:p>
          <w:p w14:paraId="274C065F" w14:textId="77777777" w:rsidR="00F17862" w:rsidRPr="00445E26" w:rsidRDefault="00F17862" w:rsidP="00445E26">
            <w:pPr>
              <w:autoSpaceDE w:val="0"/>
              <w:autoSpaceDN w:val="0"/>
              <w:adjustRightInd w:val="0"/>
              <w:jc w:val="both"/>
              <w:rPr>
                <w:color w:val="000000" w:themeColor="text1"/>
                <w:sz w:val="20"/>
                <w:szCs w:val="20"/>
              </w:rPr>
            </w:pPr>
            <w:r w:rsidRPr="00445E26">
              <w:rPr>
                <w:color w:val="000000" w:themeColor="text1"/>
                <w:sz w:val="20"/>
                <w:szCs w:val="20"/>
              </w:rPr>
              <w:t>Подрядчику необходимо оформить и передать Заказчику исполнительную документацию по утвержденному Заказчиком перечню и иную документацию в объеме требований норм и правил, действующих на территории РФ в 4-х экз. на бумажном носителе и в электронном виде (сканированный оригинал ИД на флэш-носителе).</w:t>
            </w:r>
          </w:p>
          <w:p w14:paraId="4148E5B6" w14:textId="77777777" w:rsidR="00F17862" w:rsidRPr="00445E26" w:rsidRDefault="00F17862" w:rsidP="00445E26">
            <w:pPr>
              <w:autoSpaceDE w:val="0"/>
              <w:autoSpaceDN w:val="0"/>
              <w:adjustRightInd w:val="0"/>
              <w:jc w:val="both"/>
              <w:rPr>
                <w:color w:val="000000" w:themeColor="text1"/>
                <w:sz w:val="20"/>
                <w:szCs w:val="20"/>
              </w:rPr>
            </w:pPr>
            <w:r w:rsidRPr="00445E26">
              <w:rPr>
                <w:color w:val="000000" w:themeColor="text1"/>
                <w:sz w:val="20"/>
                <w:szCs w:val="20"/>
              </w:rPr>
              <w:t>Подписание Заказчиком Акта приемки всего объема Работ по Договору не освобождает Подрядчика от ответственности за недостатки/дефекты качества работ, оборудования, материалов обнаруженные после.</w:t>
            </w:r>
          </w:p>
          <w:p w14:paraId="4C42B4D0" w14:textId="634298F2" w:rsidR="007C64E9" w:rsidRPr="00445E26" w:rsidRDefault="007C64E9" w:rsidP="00445E26">
            <w:pPr>
              <w:jc w:val="both"/>
              <w:rPr>
                <w:color w:val="000000" w:themeColor="text1"/>
                <w:sz w:val="20"/>
                <w:szCs w:val="20"/>
              </w:rPr>
            </w:pPr>
            <w:r w:rsidRPr="00445E26">
              <w:rPr>
                <w:color w:val="000000" w:themeColor="text1"/>
                <w:sz w:val="20"/>
                <w:szCs w:val="20"/>
              </w:rPr>
              <w:t>Все вопросы технического характера и принимаемые технические решения, все изменения в проекте, необходимость которых может возникнуть в процессе выполнения работ, должны быть согласованы с Заказчиком.</w:t>
            </w:r>
          </w:p>
          <w:p w14:paraId="3357C3FE" w14:textId="3D53DC69" w:rsidR="00FA6FFA" w:rsidRPr="00445E26" w:rsidRDefault="00FA6FFA" w:rsidP="00445E26">
            <w:pPr>
              <w:jc w:val="both"/>
              <w:rPr>
                <w:color w:val="000000" w:themeColor="text1"/>
                <w:sz w:val="20"/>
                <w:szCs w:val="20"/>
              </w:rPr>
            </w:pPr>
            <w:r w:rsidRPr="00445E26">
              <w:rPr>
                <w:color w:val="000000" w:themeColor="text1"/>
                <w:sz w:val="20"/>
                <w:szCs w:val="20"/>
              </w:rPr>
              <w:t>Заказчик вправе вносить изменения в объем и состав Работ, путем дачи письменного распоряжения, уполномоченным лицом, с указанием:</w:t>
            </w:r>
          </w:p>
          <w:p w14:paraId="4906C6A9" w14:textId="77777777" w:rsidR="00FA6FFA" w:rsidRPr="00445E26" w:rsidRDefault="00FA6FFA" w:rsidP="00445E26">
            <w:pPr>
              <w:jc w:val="both"/>
              <w:rPr>
                <w:color w:val="000000" w:themeColor="text1"/>
                <w:sz w:val="20"/>
                <w:szCs w:val="20"/>
              </w:rPr>
            </w:pPr>
            <w:r w:rsidRPr="00445E26">
              <w:rPr>
                <w:color w:val="000000" w:themeColor="text1"/>
                <w:sz w:val="20"/>
                <w:szCs w:val="20"/>
              </w:rPr>
              <w:t>- увеличить или сократить объем и состав Работ;</w:t>
            </w:r>
          </w:p>
          <w:p w14:paraId="24000B47" w14:textId="77777777" w:rsidR="00FA6FFA" w:rsidRPr="00445E26" w:rsidRDefault="00FA6FFA" w:rsidP="00445E26">
            <w:pPr>
              <w:jc w:val="both"/>
              <w:rPr>
                <w:color w:val="000000" w:themeColor="text1"/>
                <w:sz w:val="20"/>
                <w:szCs w:val="20"/>
              </w:rPr>
            </w:pPr>
            <w:r w:rsidRPr="00445E26">
              <w:rPr>
                <w:color w:val="000000" w:themeColor="text1"/>
                <w:sz w:val="20"/>
                <w:szCs w:val="20"/>
              </w:rPr>
              <w:t>- исключить любую часть Работ;</w:t>
            </w:r>
          </w:p>
          <w:p w14:paraId="30BD5A04" w14:textId="77777777" w:rsidR="00FA6FFA" w:rsidRPr="00445E26" w:rsidRDefault="00FA6FFA" w:rsidP="00445E26">
            <w:pPr>
              <w:jc w:val="both"/>
              <w:rPr>
                <w:color w:val="000000" w:themeColor="text1"/>
                <w:sz w:val="20"/>
                <w:szCs w:val="20"/>
              </w:rPr>
            </w:pPr>
            <w:r w:rsidRPr="00445E26">
              <w:rPr>
                <w:color w:val="000000" w:themeColor="text1"/>
                <w:sz w:val="20"/>
                <w:szCs w:val="20"/>
              </w:rPr>
              <w:t>- изменить характер, качество или вид любой части Работы;</w:t>
            </w:r>
          </w:p>
          <w:p w14:paraId="0CF2548F" w14:textId="6B332045" w:rsidR="00FA6FFA" w:rsidRPr="00445E26" w:rsidRDefault="00FA6FFA" w:rsidP="00445E26">
            <w:pPr>
              <w:jc w:val="both"/>
              <w:rPr>
                <w:color w:val="000000" w:themeColor="text1"/>
                <w:sz w:val="20"/>
                <w:szCs w:val="20"/>
              </w:rPr>
            </w:pPr>
            <w:r w:rsidRPr="00445E26">
              <w:rPr>
                <w:color w:val="000000" w:themeColor="text1"/>
                <w:sz w:val="20"/>
                <w:szCs w:val="20"/>
              </w:rPr>
              <w:t>- выполнить дополнительную работу, необходимую для завершения производства Работ</w:t>
            </w:r>
          </w:p>
          <w:p w14:paraId="49C7A229" w14:textId="5203C6C4" w:rsidR="0085437E" w:rsidRPr="00445E26" w:rsidRDefault="00FA6FFA" w:rsidP="00445E26">
            <w:pPr>
              <w:jc w:val="both"/>
              <w:rPr>
                <w:color w:val="000000" w:themeColor="text1"/>
                <w:sz w:val="20"/>
                <w:szCs w:val="20"/>
              </w:rPr>
            </w:pPr>
            <w:r w:rsidRPr="00445E26">
              <w:rPr>
                <w:color w:val="000000" w:themeColor="text1"/>
                <w:sz w:val="20"/>
                <w:szCs w:val="20"/>
              </w:rPr>
              <w:t>Такие распоряжения являются обязательными для Подрядчика при условии, что их выполнение не повл</w:t>
            </w:r>
            <w:r w:rsidR="0085437E" w:rsidRPr="00445E26">
              <w:rPr>
                <w:color w:val="000000" w:themeColor="text1"/>
                <w:sz w:val="20"/>
                <w:szCs w:val="20"/>
              </w:rPr>
              <w:t xml:space="preserve">ечет </w:t>
            </w:r>
            <w:r w:rsidRPr="00445E26">
              <w:rPr>
                <w:color w:val="000000" w:themeColor="text1"/>
                <w:sz w:val="20"/>
                <w:szCs w:val="20"/>
              </w:rPr>
              <w:t xml:space="preserve"> увеличение </w:t>
            </w:r>
            <w:r w:rsidR="0085437E" w:rsidRPr="00445E26">
              <w:rPr>
                <w:color w:val="000000" w:themeColor="text1"/>
                <w:sz w:val="20"/>
                <w:szCs w:val="20"/>
              </w:rPr>
              <w:t>стоимости</w:t>
            </w:r>
            <w:r w:rsidR="004C56FC" w:rsidRPr="00445E26">
              <w:rPr>
                <w:color w:val="000000" w:themeColor="text1"/>
                <w:sz w:val="20"/>
                <w:szCs w:val="20"/>
              </w:rPr>
              <w:t xml:space="preserve"> Работ, согласованной </w:t>
            </w:r>
            <w:r w:rsidR="004C4811" w:rsidRPr="00445E26">
              <w:rPr>
                <w:color w:val="000000" w:themeColor="text1"/>
                <w:sz w:val="20"/>
                <w:szCs w:val="20"/>
              </w:rPr>
              <w:t>Сторонами в смете</w:t>
            </w:r>
            <w:r w:rsidR="0085437E" w:rsidRPr="00445E26">
              <w:rPr>
                <w:color w:val="000000" w:themeColor="text1"/>
                <w:sz w:val="20"/>
                <w:szCs w:val="20"/>
              </w:rPr>
              <w:t xml:space="preserve"> более чем на 10%, но в любом случае не приведет к превышению Предельной цены Договора</w:t>
            </w:r>
            <w:r w:rsidR="004C56FC" w:rsidRPr="00445E26">
              <w:rPr>
                <w:color w:val="000000" w:themeColor="text1"/>
                <w:sz w:val="20"/>
                <w:szCs w:val="20"/>
              </w:rPr>
              <w:t>,</w:t>
            </w:r>
            <w:r w:rsidRPr="00445E26">
              <w:rPr>
                <w:color w:val="000000" w:themeColor="text1"/>
                <w:sz w:val="20"/>
                <w:szCs w:val="20"/>
              </w:rPr>
              <w:t xml:space="preserve">, в противном случае Подрядчик приступает к выполнению указанных Заказчиком дополнительных работ только после подписания Сторонами соответствующего дополнительного соглашения об изменении </w:t>
            </w:r>
            <w:r w:rsidR="0085437E" w:rsidRPr="00445E26">
              <w:rPr>
                <w:color w:val="000000" w:themeColor="text1"/>
                <w:sz w:val="20"/>
                <w:szCs w:val="20"/>
              </w:rPr>
              <w:t xml:space="preserve">стоимости </w:t>
            </w:r>
            <w:r w:rsidRPr="00445E26">
              <w:rPr>
                <w:color w:val="000000" w:themeColor="text1"/>
                <w:sz w:val="20"/>
                <w:szCs w:val="20"/>
              </w:rPr>
              <w:t>Работ</w:t>
            </w:r>
            <w:r w:rsidR="004C4811" w:rsidRPr="00445E26">
              <w:rPr>
                <w:color w:val="000000" w:themeColor="text1"/>
                <w:sz w:val="20"/>
                <w:szCs w:val="20"/>
              </w:rPr>
              <w:t>, согласованной Сторонами смете</w:t>
            </w:r>
            <w:r w:rsidR="0085437E" w:rsidRPr="00445E26">
              <w:rPr>
                <w:color w:val="000000" w:themeColor="text1"/>
                <w:sz w:val="20"/>
                <w:szCs w:val="20"/>
              </w:rPr>
              <w:t>/цены Договора</w:t>
            </w:r>
            <w:r w:rsidRPr="00445E26">
              <w:rPr>
                <w:color w:val="000000" w:themeColor="text1"/>
                <w:sz w:val="20"/>
                <w:szCs w:val="20"/>
              </w:rPr>
              <w:t xml:space="preserve"> и/или сроков выполнения Работ</w:t>
            </w:r>
            <w:r w:rsidR="0085437E" w:rsidRPr="00445E26">
              <w:rPr>
                <w:color w:val="000000" w:themeColor="text1"/>
                <w:sz w:val="20"/>
                <w:szCs w:val="20"/>
              </w:rPr>
              <w:t>.</w:t>
            </w:r>
          </w:p>
          <w:p w14:paraId="09C5E074" w14:textId="75ED3786" w:rsidR="00FA6FFA" w:rsidRPr="00445E26" w:rsidRDefault="0085437E" w:rsidP="00445E26">
            <w:pPr>
              <w:jc w:val="both"/>
              <w:rPr>
                <w:color w:val="000000" w:themeColor="text1"/>
                <w:sz w:val="20"/>
                <w:szCs w:val="20"/>
              </w:rPr>
            </w:pPr>
            <w:r w:rsidRPr="00445E26">
              <w:rPr>
                <w:color w:val="000000" w:themeColor="text1"/>
                <w:sz w:val="20"/>
                <w:szCs w:val="20"/>
              </w:rPr>
              <w:t>П</w:t>
            </w:r>
            <w:r w:rsidR="00FA6FFA" w:rsidRPr="00445E26">
              <w:rPr>
                <w:color w:val="000000" w:themeColor="text1"/>
                <w:sz w:val="20"/>
                <w:szCs w:val="20"/>
              </w:rPr>
              <w:t xml:space="preserve">ри невыполнении данного условия, работы считаются не согласованными и выполненными за счет Подрядчика. Стоимость данных работ формируется в соответствии с </w:t>
            </w:r>
            <w:r w:rsidR="00FA6FFA" w:rsidRPr="00445E26">
              <w:rPr>
                <w:sz w:val="20"/>
                <w:szCs w:val="20"/>
              </w:rPr>
              <w:t>порядком ценообразования строительно-монтажных работ, указанном в п.8 настоящего ТЗ.</w:t>
            </w:r>
          </w:p>
        </w:tc>
      </w:tr>
      <w:tr w:rsidR="00F87EDD" w:rsidRPr="00445E26" w14:paraId="6999CFAD" w14:textId="77777777" w:rsidTr="00C327EF">
        <w:tc>
          <w:tcPr>
            <w:tcW w:w="2547" w:type="dxa"/>
          </w:tcPr>
          <w:p w14:paraId="06BC41AC" w14:textId="4D2BF00E" w:rsidR="00F87EDD" w:rsidRPr="00445E26" w:rsidRDefault="008B63C8" w:rsidP="00445E26">
            <w:pPr>
              <w:rPr>
                <w:sz w:val="20"/>
                <w:szCs w:val="20"/>
              </w:rPr>
            </w:pPr>
            <w:r w:rsidRPr="00445E26">
              <w:rPr>
                <w:sz w:val="20"/>
                <w:szCs w:val="20"/>
              </w:rPr>
              <w:t>12</w:t>
            </w:r>
            <w:r w:rsidR="005A6CAE" w:rsidRPr="00445E26">
              <w:rPr>
                <w:sz w:val="20"/>
                <w:szCs w:val="20"/>
              </w:rPr>
              <w:t>. Режим работы пр</w:t>
            </w:r>
            <w:r w:rsidR="00D10938" w:rsidRPr="00445E26">
              <w:rPr>
                <w:sz w:val="20"/>
                <w:szCs w:val="20"/>
              </w:rPr>
              <w:t>едприятия</w:t>
            </w:r>
          </w:p>
        </w:tc>
        <w:tc>
          <w:tcPr>
            <w:tcW w:w="7477" w:type="dxa"/>
            <w:gridSpan w:val="3"/>
          </w:tcPr>
          <w:p w14:paraId="7F301815" w14:textId="16534C87" w:rsidR="00FE05D2" w:rsidRPr="00445E26" w:rsidRDefault="00FE05D2" w:rsidP="00445E26">
            <w:pPr>
              <w:autoSpaceDE w:val="0"/>
              <w:autoSpaceDN w:val="0"/>
              <w:adjustRightInd w:val="0"/>
              <w:ind w:firstLine="176"/>
              <w:jc w:val="both"/>
              <w:rPr>
                <w:color w:val="000000" w:themeColor="text1"/>
                <w:sz w:val="20"/>
                <w:szCs w:val="20"/>
              </w:rPr>
            </w:pPr>
            <w:r w:rsidRPr="00445E26">
              <w:rPr>
                <w:sz w:val="20"/>
                <w:szCs w:val="20"/>
              </w:rPr>
              <w:t>Работы будут производиться в условиях действующего предприятия в непосредственной близости</w:t>
            </w:r>
            <w:r w:rsidR="00685F46" w:rsidRPr="00445E26">
              <w:rPr>
                <w:sz w:val="20"/>
                <w:szCs w:val="20"/>
              </w:rPr>
              <w:t xml:space="preserve"> к зданиям и сооружениям, а </w:t>
            </w:r>
            <w:r w:rsidR="002739C7" w:rsidRPr="00445E26">
              <w:rPr>
                <w:sz w:val="20"/>
                <w:szCs w:val="20"/>
              </w:rPr>
              <w:t>также</w:t>
            </w:r>
            <w:r w:rsidRPr="00445E26">
              <w:rPr>
                <w:sz w:val="20"/>
                <w:szCs w:val="20"/>
              </w:rPr>
              <w:t xml:space="preserve"> к действующему технологическому оборудованию</w:t>
            </w:r>
            <w:r w:rsidR="00211B9A" w:rsidRPr="00445E26">
              <w:rPr>
                <w:sz w:val="20"/>
                <w:szCs w:val="20"/>
              </w:rPr>
              <w:t xml:space="preserve"> и технике</w:t>
            </w:r>
          </w:p>
          <w:p w14:paraId="7318D699" w14:textId="3B5DE20C" w:rsidR="00F553DD" w:rsidRPr="00445E26" w:rsidRDefault="00FA3829" w:rsidP="00445E26">
            <w:pPr>
              <w:autoSpaceDE w:val="0"/>
              <w:autoSpaceDN w:val="0"/>
              <w:adjustRightInd w:val="0"/>
              <w:ind w:firstLine="176"/>
              <w:jc w:val="both"/>
              <w:rPr>
                <w:color w:val="000000" w:themeColor="text1"/>
                <w:sz w:val="20"/>
                <w:szCs w:val="20"/>
              </w:rPr>
            </w:pPr>
            <w:r w:rsidRPr="00445E26">
              <w:rPr>
                <w:color w:val="000000" w:themeColor="text1"/>
                <w:sz w:val="20"/>
                <w:szCs w:val="20"/>
              </w:rPr>
              <w:t xml:space="preserve">Навигация круглогодичная. </w:t>
            </w:r>
          </w:p>
          <w:p w14:paraId="1BB5C3A6" w14:textId="4D3D6315" w:rsidR="00D20BF2" w:rsidRPr="00445E26" w:rsidRDefault="00D20BF2" w:rsidP="00445E26">
            <w:pPr>
              <w:autoSpaceDE w:val="0"/>
              <w:autoSpaceDN w:val="0"/>
              <w:adjustRightInd w:val="0"/>
              <w:ind w:firstLine="176"/>
              <w:jc w:val="both"/>
              <w:rPr>
                <w:color w:val="000000" w:themeColor="text1"/>
                <w:sz w:val="20"/>
                <w:szCs w:val="20"/>
              </w:rPr>
            </w:pPr>
            <w:r w:rsidRPr="00445E26">
              <w:rPr>
                <w:color w:val="000000" w:themeColor="text1"/>
                <w:sz w:val="20"/>
                <w:szCs w:val="20"/>
              </w:rPr>
              <w:t>Стесненные условия труда.</w:t>
            </w:r>
          </w:p>
          <w:p w14:paraId="1AEDA2A5" w14:textId="77777777" w:rsidR="00FA3829" w:rsidRPr="00445E26" w:rsidRDefault="00FA3829" w:rsidP="00445E26">
            <w:pPr>
              <w:autoSpaceDE w:val="0"/>
              <w:autoSpaceDN w:val="0"/>
              <w:adjustRightInd w:val="0"/>
              <w:ind w:firstLine="176"/>
              <w:jc w:val="both"/>
              <w:rPr>
                <w:color w:val="000000" w:themeColor="text1"/>
                <w:sz w:val="20"/>
                <w:szCs w:val="20"/>
              </w:rPr>
            </w:pPr>
            <w:r w:rsidRPr="00445E26">
              <w:rPr>
                <w:color w:val="000000" w:themeColor="text1"/>
                <w:sz w:val="20"/>
                <w:szCs w:val="20"/>
              </w:rPr>
              <w:t xml:space="preserve">Перегрузка угля круглогодичная, круглосуточная. </w:t>
            </w:r>
          </w:p>
          <w:p w14:paraId="29855F8C" w14:textId="77777777" w:rsidR="00406559" w:rsidRPr="00445E26" w:rsidRDefault="00FA3829" w:rsidP="00445E26">
            <w:pPr>
              <w:autoSpaceDE w:val="0"/>
              <w:autoSpaceDN w:val="0"/>
              <w:adjustRightInd w:val="0"/>
              <w:ind w:firstLine="176"/>
              <w:jc w:val="both"/>
              <w:rPr>
                <w:color w:val="000000" w:themeColor="text1"/>
                <w:sz w:val="20"/>
                <w:szCs w:val="20"/>
              </w:rPr>
            </w:pPr>
            <w:r w:rsidRPr="00445E26">
              <w:rPr>
                <w:color w:val="000000" w:themeColor="text1"/>
                <w:sz w:val="20"/>
                <w:szCs w:val="20"/>
              </w:rPr>
              <w:t>Продолжительность рабочей смены 12 часов для докеров-механизаторов и 8 часов для административно-управленческого персонала.</w:t>
            </w:r>
          </w:p>
          <w:p w14:paraId="7CAF3BE6" w14:textId="77777777" w:rsidR="00077E41" w:rsidRPr="00445E26" w:rsidRDefault="00FB50E2" w:rsidP="00445E26">
            <w:pPr>
              <w:autoSpaceDE w:val="0"/>
              <w:autoSpaceDN w:val="0"/>
              <w:adjustRightInd w:val="0"/>
              <w:ind w:firstLine="176"/>
              <w:jc w:val="both"/>
              <w:rPr>
                <w:sz w:val="20"/>
                <w:szCs w:val="20"/>
              </w:rPr>
            </w:pPr>
            <w:r w:rsidRPr="00445E26">
              <w:rPr>
                <w:color w:val="000000" w:themeColor="text1"/>
                <w:sz w:val="20"/>
                <w:szCs w:val="20"/>
              </w:rPr>
              <w:t>Непрерывное производство.</w:t>
            </w:r>
          </w:p>
        </w:tc>
      </w:tr>
      <w:tr w:rsidR="00FF2ADC" w:rsidRPr="00445E26" w14:paraId="0C7FD06C" w14:textId="77777777" w:rsidTr="00C327EF">
        <w:trPr>
          <w:trHeight w:val="1094"/>
        </w:trPr>
        <w:tc>
          <w:tcPr>
            <w:tcW w:w="2547" w:type="dxa"/>
            <w:tcBorders>
              <w:bottom w:val="nil"/>
            </w:tcBorders>
          </w:tcPr>
          <w:p w14:paraId="4CC11A0E" w14:textId="24836198" w:rsidR="00FF2ADC" w:rsidRPr="00445E26" w:rsidRDefault="008B63C8" w:rsidP="00445E26">
            <w:pPr>
              <w:rPr>
                <w:sz w:val="20"/>
                <w:szCs w:val="20"/>
              </w:rPr>
            </w:pPr>
            <w:r w:rsidRPr="00445E26">
              <w:rPr>
                <w:sz w:val="20"/>
                <w:szCs w:val="20"/>
              </w:rPr>
              <w:t>13</w:t>
            </w:r>
            <w:r w:rsidR="00FF2ADC" w:rsidRPr="00445E26">
              <w:rPr>
                <w:sz w:val="20"/>
                <w:szCs w:val="20"/>
              </w:rPr>
              <w:t xml:space="preserve">.Требования к </w:t>
            </w:r>
            <w:r w:rsidR="00260F7E" w:rsidRPr="00445E26">
              <w:rPr>
                <w:sz w:val="20"/>
                <w:szCs w:val="20"/>
              </w:rPr>
              <w:t>Подрядчик</w:t>
            </w:r>
            <w:r w:rsidR="00FF2ADC" w:rsidRPr="00445E26">
              <w:rPr>
                <w:sz w:val="20"/>
                <w:szCs w:val="20"/>
              </w:rPr>
              <w:t>у</w:t>
            </w:r>
          </w:p>
        </w:tc>
        <w:tc>
          <w:tcPr>
            <w:tcW w:w="7477" w:type="dxa"/>
            <w:gridSpan w:val="3"/>
            <w:vMerge w:val="restart"/>
          </w:tcPr>
          <w:p w14:paraId="27116EBE" w14:textId="77777777" w:rsidR="00FF2ADC" w:rsidRPr="00445E26" w:rsidRDefault="00FF2ADC" w:rsidP="00445E26">
            <w:pPr>
              <w:autoSpaceDE w:val="0"/>
              <w:autoSpaceDN w:val="0"/>
              <w:adjustRightInd w:val="0"/>
              <w:ind w:firstLine="177"/>
              <w:jc w:val="both"/>
              <w:rPr>
                <w:b/>
                <w:sz w:val="20"/>
                <w:szCs w:val="20"/>
              </w:rPr>
            </w:pPr>
            <w:r w:rsidRPr="00445E26">
              <w:rPr>
                <w:b/>
                <w:sz w:val="20"/>
                <w:szCs w:val="20"/>
              </w:rPr>
              <w:t>Наличие лицензий, свидетельств, специальных разрешений</w:t>
            </w:r>
          </w:p>
          <w:p w14:paraId="62D238D3" w14:textId="7B635F82" w:rsidR="00FF2ADC" w:rsidRPr="00445E26" w:rsidRDefault="00AF0B9E" w:rsidP="00445E26">
            <w:pPr>
              <w:autoSpaceDE w:val="0"/>
              <w:autoSpaceDN w:val="0"/>
              <w:adjustRightInd w:val="0"/>
              <w:ind w:firstLine="176"/>
              <w:jc w:val="both"/>
              <w:rPr>
                <w:sz w:val="20"/>
                <w:szCs w:val="20"/>
              </w:rPr>
            </w:pPr>
            <w:r w:rsidRPr="00445E26">
              <w:rPr>
                <w:sz w:val="20"/>
                <w:szCs w:val="20"/>
              </w:rPr>
              <w:t xml:space="preserve">- </w:t>
            </w:r>
            <w:r w:rsidR="004B2E14" w:rsidRPr="00445E26">
              <w:rPr>
                <w:sz w:val="20"/>
                <w:szCs w:val="20"/>
              </w:rPr>
              <w:t>Д</w:t>
            </w:r>
            <w:r w:rsidR="00FF2ADC" w:rsidRPr="00445E26">
              <w:rPr>
                <w:sz w:val="20"/>
                <w:szCs w:val="20"/>
              </w:rPr>
              <w:t>олжен быть членом СРО</w:t>
            </w:r>
            <w:r w:rsidR="0000628F" w:rsidRPr="00445E26">
              <w:rPr>
                <w:sz w:val="20"/>
                <w:szCs w:val="20"/>
              </w:rPr>
              <w:t xml:space="preserve"> не ниже </w:t>
            </w:r>
            <w:r w:rsidR="003B4607">
              <w:rPr>
                <w:sz w:val="20"/>
                <w:szCs w:val="20"/>
              </w:rPr>
              <w:t>2</w:t>
            </w:r>
            <w:r w:rsidR="0000628F" w:rsidRPr="00445E26">
              <w:rPr>
                <w:sz w:val="20"/>
                <w:szCs w:val="20"/>
              </w:rPr>
              <w:t xml:space="preserve"> (</w:t>
            </w:r>
            <w:r w:rsidR="003B4607">
              <w:rPr>
                <w:sz w:val="20"/>
                <w:szCs w:val="20"/>
              </w:rPr>
              <w:t>второго</w:t>
            </w:r>
            <w:r w:rsidR="0000628F" w:rsidRPr="00445E26">
              <w:rPr>
                <w:sz w:val="20"/>
                <w:szCs w:val="20"/>
              </w:rPr>
              <w:t>) уровня ответственности</w:t>
            </w:r>
            <w:r w:rsidR="00FF2ADC" w:rsidRPr="00445E26">
              <w:rPr>
                <w:sz w:val="20"/>
                <w:szCs w:val="20"/>
              </w:rPr>
              <w:t xml:space="preserve"> в области строительно-монтажных работ, иметь право осуществлять строительство, реконструкцию, капитальный ремонт объектов капитального строительства по договорам строительного подряда, заключенным с использованием конкурентных способов заключения договоров в отношении объектов капитального строительства (</w:t>
            </w:r>
            <w:r w:rsidR="002752BB" w:rsidRPr="00445E26">
              <w:rPr>
                <w:sz w:val="20"/>
                <w:szCs w:val="20"/>
              </w:rPr>
              <w:t>включая</w:t>
            </w:r>
            <w:r w:rsidR="00FF2ADC" w:rsidRPr="00445E26">
              <w:rPr>
                <w:sz w:val="20"/>
                <w:szCs w:val="20"/>
              </w:rPr>
              <w:t xml:space="preserve"> особо опасных, технически сложных и уникальных объектов капитального строительства).</w:t>
            </w:r>
          </w:p>
          <w:p w14:paraId="35DAF3A2" w14:textId="09209BE5" w:rsidR="00FF2ADC" w:rsidRPr="00445E26" w:rsidRDefault="00AF0B9E" w:rsidP="00445E26">
            <w:pPr>
              <w:autoSpaceDE w:val="0"/>
              <w:autoSpaceDN w:val="0"/>
              <w:adjustRightInd w:val="0"/>
              <w:ind w:firstLine="176"/>
              <w:jc w:val="both"/>
              <w:rPr>
                <w:sz w:val="20"/>
                <w:szCs w:val="20"/>
              </w:rPr>
            </w:pPr>
            <w:r w:rsidRPr="00445E26">
              <w:rPr>
                <w:sz w:val="20"/>
                <w:szCs w:val="20"/>
              </w:rPr>
              <w:t xml:space="preserve">- </w:t>
            </w:r>
            <w:r w:rsidR="004B2E14" w:rsidRPr="00445E26">
              <w:rPr>
                <w:sz w:val="20"/>
                <w:szCs w:val="20"/>
              </w:rPr>
              <w:t>Д</w:t>
            </w:r>
            <w:r w:rsidR="00FF2ADC" w:rsidRPr="00445E26">
              <w:rPr>
                <w:sz w:val="20"/>
                <w:szCs w:val="20"/>
              </w:rPr>
              <w:t xml:space="preserve">олжен подтвердить необходимый кадровый состав, состоящий минимум </w:t>
            </w:r>
            <w:r w:rsidR="00D92381" w:rsidRPr="00445E26">
              <w:rPr>
                <w:sz w:val="20"/>
                <w:szCs w:val="20"/>
              </w:rPr>
              <w:t>из 3</w:t>
            </w:r>
            <w:r w:rsidR="00FF2ADC" w:rsidRPr="00445E26">
              <w:rPr>
                <w:sz w:val="20"/>
                <w:szCs w:val="20"/>
              </w:rPr>
              <w:t xml:space="preserve"> специалистов строительного профиля, закрепленных за данной организацией в Национальном реестре специалистов</w:t>
            </w:r>
            <w:r w:rsidR="009A3882" w:rsidRPr="00445E26">
              <w:rPr>
                <w:sz w:val="20"/>
                <w:szCs w:val="20"/>
              </w:rPr>
              <w:t xml:space="preserve"> (НОСТРОЙ)</w:t>
            </w:r>
            <w:r w:rsidR="00FF2ADC" w:rsidRPr="00445E26">
              <w:rPr>
                <w:sz w:val="20"/>
                <w:szCs w:val="20"/>
              </w:rPr>
              <w:t xml:space="preserve">.  </w:t>
            </w:r>
          </w:p>
          <w:p w14:paraId="35914487" w14:textId="230931EA" w:rsidR="00FF2ADC" w:rsidRPr="00445E26" w:rsidRDefault="00AF0B9E" w:rsidP="00445E26">
            <w:pPr>
              <w:autoSpaceDE w:val="0"/>
              <w:autoSpaceDN w:val="0"/>
              <w:adjustRightInd w:val="0"/>
              <w:ind w:firstLine="176"/>
              <w:jc w:val="both"/>
              <w:rPr>
                <w:b/>
                <w:sz w:val="20"/>
                <w:szCs w:val="20"/>
              </w:rPr>
            </w:pPr>
            <w:r w:rsidRPr="00445E26">
              <w:rPr>
                <w:sz w:val="20"/>
                <w:szCs w:val="20"/>
              </w:rPr>
              <w:t xml:space="preserve">- </w:t>
            </w:r>
            <w:r w:rsidR="004B2E14" w:rsidRPr="00445E26">
              <w:rPr>
                <w:sz w:val="20"/>
                <w:szCs w:val="20"/>
              </w:rPr>
              <w:t>Должен п</w:t>
            </w:r>
            <w:r w:rsidR="00FF2ADC" w:rsidRPr="00445E26">
              <w:rPr>
                <w:sz w:val="20"/>
                <w:szCs w:val="20"/>
              </w:rPr>
              <w:t xml:space="preserve">редоставить справку о ресурсах (технических и трудовых), которые </w:t>
            </w:r>
            <w:r w:rsidR="00260F7E" w:rsidRPr="00445E26">
              <w:rPr>
                <w:sz w:val="20"/>
                <w:szCs w:val="20"/>
              </w:rPr>
              <w:t>Подрядчик</w:t>
            </w:r>
            <w:r w:rsidR="00FF2ADC" w:rsidRPr="00445E26">
              <w:rPr>
                <w:sz w:val="20"/>
                <w:szCs w:val="20"/>
              </w:rPr>
              <w:t xml:space="preserve"> планирует задействовать при СМР, заверенную руководителем юридического лица, индивидуальным предпринимателем.</w:t>
            </w:r>
          </w:p>
          <w:p w14:paraId="3BF1F6AE" w14:textId="77777777" w:rsidR="00FF2ADC" w:rsidRPr="00445E26" w:rsidRDefault="00FF2ADC" w:rsidP="00445E26">
            <w:pPr>
              <w:autoSpaceDE w:val="0"/>
              <w:autoSpaceDN w:val="0"/>
              <w:adjustRightInd w:val="0"/>
              <w:ind w:firstLine="177"/>
              <w:jc w:val="both"/>
              <w:rPr>
                <w:b/>
                <w:sz w:val="20"/>
                <w:szCs w:val="20"/>
              </w:rPr>
            </w:pPr>
            <w:r w:rsidRPr="00445E26">
              <w:rPr>
                <w:b/>
                <w:sz w:val="20"/>
                <w:szCs w:val="20"/>
              </w:rPr>
              <w:t>Наличие необходимой для выполнения работ материально-технической базы (техники, оборудования, оргтехники и т.п.)</w:t>
            </w:r>
          </w:p>
          <w:p w14:paraId="4C9132EC" w14:textId="58B65FB1" w:rsidR="00FF2ADC" w:rsidRPr="00445E26" w:rsidRDefault="00FF2ADC" w:rsidP="00445E26">
            <w:pPr>
              <w:autoSpaceDE w:val="0"/>
              <w:autoSpaceDN w:val="0"/>
              <w:adjustRightInd w:val="0"/>
              <w:ind w:firstLine="176"/>
              <w:jc w:val="both"/>
              <w:rPr>
                <w:sz w:val="20"/>
                <w:szCs w:val="20"/>
              </w:rPr>
            </w:pPr>
            <w:r w:rsidRPr="00445E26">
              <w:rPr>
                <w:sz w:val="20"/>
                <w:szCs w:val="20"/>
              </w:rPr>
              <w:t xml:space="preserve">Обязательное наличие </w:t>
            </w:r>
            <w:r w:rsidR="009724C4" w:rsidRPr="00445E26">
              <w:rPr>
                <w:sz w:val="20"/>
                <w:szCs w:val="20"/>
              </w:rPr>
              <w:t xml:space="preserve">у </w:t>
            </w:r>
            <w:r w:rsidR="00260F7E" w:rsidRPr="00445E26">
              <w:rPr>
                <w:sz w:val="20"/>
                <w:szCs w:val="20"/>
              </w:rPr>
              <w:t>Подрядчик</w:t>
            </w:r>
            <w:r w:rsidR="003C49CA" w:rsidRPr="00445E26">
              <w:rPr>
                <w:sz w:val="20"/>
                <w:szCs w:val="20"/>
              </w:rPr>
              <w:t xml:space="preserve">а </w:t>
            </w:r>
            <w:r w:rsidRPr="00445E26">
              <w:rPr>
                <w:sz w:val="20"/>
                <w:szCs w:val="20"/>
              </w:rPr>
              <w:t xml:space="preserve">необходимой </w:t>
            </w:r>
            <w:r w:rsidR="009420F8" w:rsidRPr="00445E26">
              <w:rPr>
                <w:sz w:val="20"/>
                <w:szCs w:val="20"/>
              </w:rPr>
              <w:t xml:space="preserve">материально-технической базы </w:t>
            </w:r>
            <w:r w:rsidRPr="00445E26">
              <w:rPr>
                <w:sz w:val="20"/>
                <w:szCs w:val="20"/>
              </w:rPr>
              <w:t>для выполнения работ (техники, оборудования, грузоподъёмные механ</w:t>
            </w:r>
            <w:r w:rsidR="002E3107" w:rsidRPr="00445E26">
              <w:rPr>
                <w:sz w:val="20"/>
                <w:szCs w:val="20"/>
              </w:rPr>
              <w:t>измы, и т.д.)</w:t>
            </w:r>
            <w:r w:rsidR="004214AE" w:rsidRPr="00445E26">
              <w:rPr>
                <w:sz w:val="20"/>
                <w:szCs w:val="20"/>
              </w:rPr>
              <w:t>.</w:t>
            </w:r>
          </w:p>
          <w:p w14:paraId="1D013136" w14:textId="77777777" w:rsidR="00D20BF2" w:rsidRPr="00445E26" w:rsidRDefault="00B0730B" w:rsidP="00445E26">
            <w:pPr>
              <w:autoSpaceDE w:val="0"/>
              <w:autoSpaceDN w:val="0"/>
              <w:adjustRightInd w:val="0"/>
              <w:ind w:firstLine="176"/>
              <w:jc w:val="both"/>
              <w:rPr>
                <w:sz w:val="20"/>
                <w:szCs w:val="20"/>
              </w:rPr>
            </w:pPr>
            <w:r w:rsidRPr="00445E26">
              <w:rPr>
                <w:sz w:val="20"/>
                <w:szCs w:val="20"/>
              </w:rPr>
              <w:t>Наличие опыта</w:t>
            </w:r>
            <w:r w:rsidR="00D20BF2" w:rsidRPr="00445E26">
              <w:rPr>
                <w:sz w:val="20"/>
                <w:szCs w:val="20"/>
              </w:rPr>
              <w:t>:</w:t>
            </w:r>
          </w:p>
          <w:p w14:paraId="61EFCCDB" w14:textId="1F93539C" w:rsidR="00B0730B" w:rsidRPr="00445E26" w:rsidRDefault="00B0730B" w:rsidP="00445E26">
            <w:pPr>
              <w:autoSpaceDE w:val="0"/>
              <w:autoSpaceDN w:val="0"/>
              <w:adjustRightInd w:val="0"/>
              <w:ind w:firstLine="176"/>
              <w:jc w:val="both"/>
              <w:rPr>
                <w:sz w:val="20"/>
                <w:szCs w:val="20"/>
              </w:rPr>
            </w:pPr>
            <w:r w:rsidRPr="00445E26">
              <w:rPr>
                <w:sz w:val="20"/>
                <w:szCs w:val="20"/>
              </w:rPr>
              <w:t xml:space="preserve"> в закреплении грунтов котлована с устройством противофильтрационной завесы</w:t>
            </w:r>
            <w:r w:rsidR="00D20BF2" w:rsidRPr="00445E26">
              <w:rPr>
                <w:sz w:val="20"/>
                <w:szCs w:val="20"/>
              </w:rPr>
              <w:t>;</w:t>
            </w:r>
            <w:r w:rsidRPr="00445E26">
              <w:rPr>
                <w:sz w:val="20"/>
                <w:szCs w:val="20"/>
              </w:rPr>
              <w:t xml:space="preserve"> </w:t>
            </w:r>
          </w:p>
          <w:p w14:paraId="4792D45C" w14:textId="71FB432A" w:rsidR="00B0730B" w:rsidRPr="00445E26" w:rsidRDefault="00B0730B" w:rsidP="00445E26">
            <w:pPr>
              <w:autoSpaceDE w:val="0"/>
              <w:autoSpaceDN w:val="0"/>
              <w:adjustRightInd w:val="0"/>
              <w:ind w:firstLine="176"/>
              <w:jc w:val="both"/>
              <w:rPr>
                <w:sz w:val="20"/>
                <w:szCs w:val="20"/>
              </w:rPr>
            </w:pPr>
            <w:r w:rsidRPr="00445E26">
              <w:rPr>
                <w:sz w:val="20"/>
                <w:szCs w:val="20"/>
              </w:rPr>
              <w:t>•</w:t>
            </w:r>
            <w:r w:rsidRPr="00445E26">
              <w:rPr>
                <w:sz w:val="20"/>
                <w:szCs w:val="20"/>
              </w:rPr>
              <w:tab/>
            </w:r>
            <w:r w:rsidR="00D20BF2" w:rsidRPr="00445E26">
              <w:rPr>
                <w:sz w:val="20"/>
                <w:szCs w:val="20"/>
              </w:rPr>
              <w:t>Стабилизация</w:t>
            </w:r>
            <w:r w:rsidR="009C17C5" w:rsidRPr="00445E26">
              <w:rPr>
                <w:sz w:val="20"/>
                <w:szCs w:val="20"/>
              </w:rPr>
              <w:t xml:space="preserve"> и гидроизоляция</w:t>
            </w:r>
            <w:r w:rsidR="00D20BF2" w:rsidRPr="00445E26">
              <w:rPr>
                <w:sz w:val="20"/>
                <w:szCs w:val="20"/>
              </w:rPr>
              <w:t xml:space="preserve"> скальных пород бортов котлована в вертикальном положении</w:t>
            </w:r>
            <w:r w:rsidR="00D20BF2" w:rsidRPr="00445E26" w:rsidDel="00D20BF2">
              <w:rPr>
                <w:sz w:val="20"/>
                <w:szCs w:val="20"/>
              </w:rPr>
              <w:t xml:space="preserve"> </w:t>
            </w:r>
          </w:p>
          <w:p w14:paraId="437703AC" w14:textId="7E7C5117" w:rsidR="00B0730B" w:rsidRPr="00445E26" w:rsidRDefault="00B0730B" w:rsidP="00445E26">
            <w:pPr>
              <w:autoSpaceDE w:val="0"/>
              <w:autoSpaceDN w:val="0"/>
              <w:adjustRightInd w:val="0"/>
              <w:ind w:firstLine="176"/>
              <w:jc w:val="both"/>
              <w:rPr>
                <w:sz w:val="20"/>
                <w:szCs w:val="20"/>
              </w:rPr>
            </w:pPr>
            <w:r w:rsidRPr="00445E26">
              <w:rPr>
                <w:sz w:val="20"/>
                <w:szCs w:val="20"/>
              </w:rPr>
              <w:t>•</w:t>
            </w:r>
            <w:r w:rsidRPr="00445E26">
              <w:rPr>
                <w:sz w:val="20"/>
                <w:szCs w:val="20"/>
              </w:rPr>
              <w:tab/>
              <w:t>Устройство противофильтрационной завесы (</w:t>
            </w:r>
            <w:r w:rsidR="00FA5593" w:rsidRPr="00445E26">
              <w:rPr>
                <w:sz w:val="20"/>
                <w:szCs w:val="20"/>
              </w:rPr>
              <w:t xml:space="preserve">в </w:t>
            </w:r>
            <w:r w:rsidRPr="00445E26">
              <w:rPr>
                <w:sz w:val="20"/>
                <w:szCs w:val="20"/>
              </w:rPr>
              <w:t>горизонтально</w:t>
            </w:r>
            <w:r w:rsidR="00FA5593" w:rsidRPr="00445E26">
              <w:rPr>
                <w:sz w:val="20"/>
                <w:szCs w:val="20"/>
              </w:rPr>
              <w:t>м</w:t>
            </w:r>
            <w:r w:rsidRPr="00445E26">
              <w:rPr>
                <w:sz w:val="20"/>
                <w:szCs w:val="20"/>
              </w:rPr>
              <w:t>);</w:t>
            </w:r>
          </w:p>
          <w:p w14:paraId="7AB724C3" w14:textId="710A8DA6" w:rsidR="00D20BF2" w:rsidRPr="00445E26" w:rsidRDefault="00D20BF2" w:rsidP="00445E26">
            <w:pPr>
              <w:autoSpaceDE w:val="0"/>
              <w:autoSpaceDN w:val="0"/>
              <w:adjustRightInd w:val="0"/>
              <w:ind w:firstLine="176"/>
              <w:jc w:val="both"/>
              <w:rPr>
                <w:sz w:val="20"/>
                <w:szCs w:val="20"/>
              </w:rPr>
            </w:pPr>
            <w:r w:rsidRPr="00445E26">
              <w:rPr>
                <w:sz w:val="20"/>
                <w:szCs w:val="20"/>
              </w:rPr>
              <w:t>Проведение геотехнического мониторинга</w:t>
            </w:r>
          </w:p>
          <w:p w14:paraId="6781F4F8" w14:textId="25F66B3D" w:rsidR="00B0730B" w:rsidRPr="00445E26" w:rsidRDefault="00C531B7" w:rsidP="00445E26">
            <w:pPr>
              <w:autoSpaceDE w:val="0"/>
              <w:autoSpaceDN w:val="0"/>
              <w:adjustRightInd w:val="0"/>
              <w:ind w:firstLine="176"/>
              <w:jc w:val="both"/>
              <w:rPr>
                <w:sz w:val="20"/>
                <w:szCs w:val="20"/>
              </w:rPr>
            </w:pPr>
            <w:r w:rsidRPr="00445E26">
              <w:rPr>
                <w:sz w:val="20"/>
                <w:szCs w:val="20"/>
              </w:rPr>
              <w:t>Наличие опыта разработки скального грунта по технологии ГДШ</w:t>
            </w:r>
            <w:r w:rsidR="00B0730B" w:rsidRPr="00445E26">
              <w:rPr>
                <w:sz w:val="20"/>
                <w:szCs w:val="20"/>
              </w:rPr>
              <w:t>.</w:t>
            </w:r>
          </w:p>
          <w:p w14:paraId="795B6D09" w14:textId="78F70096" w:rsidR="00FF2ADC" w:rsidRPr="00445E26" w:rsidRDefault="00FF2ADC" w:rsidP="00445E26">
            <w:pPr>
              <w:autoSpaceDE w:val="0"/>
              <w:autoSpaceDN w:val="0"/>
              <w:adjustRightInd w:val="0"/>
              <w:ind w:firstLine="176"/>
              <w:jc w:val="both"/>
              <w:rPr>
                <w:sz w:val="20"/>
                <w:szCs w:val="20"/>
              </w:rPr>
            </w:pPr>
            <w:r w:rsidRPr="00445E26">
              <w:rPr>
                <w:sz w:val="20"/>
                <w:szCs w:val="20"/>
              </w:rPr>
              <w:t>Обязательное наличие необходимых паспортов, сертификатов</w:t>
            </w:r>
            <w:r w:rsidR="00B303F5" w:rsidRPr="00445E26">
              <w:rPr>
                <w:sz w:val="20"/>
                <w:szCs w:val="20"/>
              </w:rPr>
              <w:t xml:space="preserve"> и других документов, удостоверяющих качество и происхождение материалов, изделий, конструкций, механизмов и оборудования поставляемого для производства строительно-монтажных работ.</w:t>
            </w:r>
          </w:p>
          <w:p w14:paraId="4372E24A" w14:textId="36DE6B09" w:rsidR="00FF2ADC" w:rsidRPr="00445E26" w:rsidRDefault="004214AE" w:rsidP="00445E26">
            <w:pPr>
              <w:autoSpaceDE w:val="0"/>
              <w:autoSpaceDN w:val="0"/>
              <w:adjustRightInd w:val="0"/>
              <w:ind w:firstLine="176"/>
              <w:jc w:val="both"/>
              <w:rPr>
                <w:sz w:val="20"/>
                <w:szCs w:val="20"/>
              </w:rPr>
            </w:pPr>
            <w:r w:rsidRPr="00445E26">
              <w:rPr>
                <w:sz w:val="20"/>
                <w:szCs w:val="20"/>
              </w:rPr>
              <w:t>Должен предоставить б</w:t>
            </w:r>
            <w:r w:rsidR="00FF2ADC" w:rsidRPr="00445E26">
              <w:rPr>
                <w:sz w:val="20"/>
                <w:szCs w:val="20"/>
              </w:rPr>
              <w:t>ухгалтерск</w:t>
            </w:r>
            <w:r w:rsidRPr="00445E26">
              <w:rPr>
                <w:sz w:val="20"/>
                <w:szCs w:val="20"/>
              </w:rPr>
              <w:t>ую</w:t>
            </w:r>
            <w:r w:rsidR="00FF2ADC" w:rsidRPr="00445E26">
              <w:rPr>
                <w:sz w:val="20"/>
                <w:szCs w:val="20"/>
              </w:rPr>
              <w:t xml:space="preserve"> справк</w:t>
            </w:r>
            <w:r w:rsidR="003A5EAB" w:rsidRPr="00445E26">
              <w:rPr>
                <w:sz w:val="20"/>
                <w:szCs w:val="20"/>
              </w:rPr>
              <w:t>у</w:t>
            </w:r>
            <w:r w:rsidR="00FF2ADC" w:rsidRPr="00445E26">
              <w:rPr>
                <w:sz w:val="20"/>
                <w:szCs w:val="20"/>
              </w:rPr>
              <w:t xml:space="preserve"> об основных фондах за последние полные три года.</w:t>
            </w:r>
          </w:p>
          <w:p w14:paraId="295FF9A4" w14:textId="77777777" w:rsidR="0078122D" w:rsidRPr="00445E26" w:rsidRDefault="0078122D" w:rsidP="00445E26">
            <w:pPr>
              <w:autoSpaceDE w:val="0"/>
              <w:autoSpaceDN w:val="0"/>
              <w:adjustRightInd w:val="0"/>
              <w:ind w:firstLine="177"/>
              <w:jc w:val="both"/>
              <w:rPr>
                <w:b/>
                <w:sz w:val="20"/>
                <w:szCs w:val="20"/>
              </w:rPr>
            </w:pPr>
          </w:p>
          <w:p w14:paraId="31E75872" w14:textId="77777777" w:rsidR="003D3324" w:rsidRPr="00445E26" w:rsidRDefault="003D3324" w:rsidP="00445E26">
            <w:pPr>
              <w:autoSpaceDE w:val="0"/>
              <w:autoSpaceDN w:val="0"/>
              <w:adjustRightInd w:val="0"/>
              <w:ind w:firstLine="177"/>
              <w:jc w:val="both"/>
              <w:rPr>
                <w:b/>
                <w:sz w:val="20"/>
                <w:szCs w:val="20"/>
              </w:rPr>
            </w:pPr>
            <w:r w:rsidRPr="00445E26">
              <w:rPr>
                <w:b/>
                <w:sz w:val="20"/>
                <w:szCs w:val="20"/>
              </w:rPr>
              <w:t>Выполнение не менее 70% объемов работ собственными силами, а также подтверждение о взаимодействии со специализированными субподрядными организациями, привлекаемыми к выполнению отдельных видов работ</w:t>
            </w:r>
          </w:p>
          <w:p w14:paraId="1338D63F" w14:textId="77777777" w:rsidR="003D3324" w:rsidRPr="00445E26" w:rsidRDefault="003D3324" w:rsidP="00445E26">
            <w:pPr>
              <w:autoSpaceDE w:val="0"/>
              <w:autoSpaceDN w:val="0"/>
              <w:adjustRightInd w:val="0"/>
              <w:ind w:firstLine="177"/>
              <w:jc w:val="both"/>
              <w:rPr>
                <w:b/>
                <w:sz w:val="20"/>
                <w:szCs w:val="20"/>
              </w:rPr>
            </w:pPr>
            <w:r w:rsidRPr="00445E26">
              <w:rPr>
                <w:color w:val="000000" w:themeColor="text1"/>
                <w:sz w:val="20"/>
                <w:szCs w:val="20"/>
              </w:rPr>
              <w:t xml:space="preserve">В случае привлечения </w:t>
            </w:r>
            <w:r w:rsidRPr="00445E26">
              <w:rPr>
                <w:sz w:val="20"/>
                <w:szCs w:val="20"/>
              </w:rPr>
              <w:t>специализированных субподрядных организаций</w:t>
            </w:r>
            <w:r w:rsidRPr="00445E26">
              <w:rPr>
                <w:color w:val="000000" w:themeColor="text1"/>
                <w:sz w:val="20"/>
                <w:szCs w:val="20"/>
              </w:rPr>
              <w:t xml:space="preserve"> для выполнения работ, стоимостной объем договоров, заключенных с субъектами малого и среднего предпринимательства, должен составлять не менее чем 25 процентов от совокупного объема работ</w:t>
            </w:r>
          </w:p>
          <w:p w14:paraId="067FF7A5" w14:textId="20BA43B7" w:rsidR="003D3324" w:rsidRPr="00445E26" w:rsidRDefault="003D3324" w:rsidP="00445E26">
            <w:pPr>
              <w:autoSpaceDE w:val="0"/>
              <w:autoSpaceDN w:val="0"/>
              <w:adjustRightInd w:val="0"/>
              <w:ind w:firstLine="176"/>
              <w:jc w:val="both"/>
              <w:rPr>
                <w:sz w:val="20"/>
                <w:szCs w:val="20"/>
              </w:rPr>
            </w:pPr>
            <w:r w:rsidRPr="00445E26">
              <w:rPr>
                <w:sz w:val="20"/>
                <w:szCs w:val="20"/>
              </w:rPr>
              <w:t xml:space="preserve">В случае привлечения </w:t>
            </w:r>
            <w:r w:rsidR="00260F7E" w:rsidRPr="00445E26">
              <w:rPr>
                <w:sz w:val="20"/>
                <w:szCs w:val="20"/>
              </w:rPr>
              <w:t>Подрядчик</w:t>
            </w:r>
            <w:r w:rsidRPr="00445E26">
              <w:rPr>
                <w:sz w:val="20"/>
                <w:szCs w:val="20"/>
              </w:rPr>
              <w:t xml:space="preserve">ом специализированных субподрядных организаций для выполнения работ, </w:t>
            </w:r>
            <w:r w:rsidR="00260F7E" w:rsidRPr="00445E26">
              <w:rPr>
                <w:sz w:val="20"/>
                <w:szCs w:val="20"/>
              </w:rPr>
              <w:t>Подрядчик</w:t>
            </w:r>
            <w:r w:rsidRPr="00445E26">
              <w:rPr>
                <w:sz w:val="20"/>
                <w:szCs w:val="20"/>
              </w:rPr>
              <w:t xml:space="preserve"> обязан до заключения договора с субподрядчиками и начала производства работ письменно согласовывать с Заказчиком каждую субподрядную организацию.</w:t>
            </w:r>
          </w:p>
          <w:p w14:paraId="1898B682" w14:textId="77777777" w:rsidR="00BF0FD8" w:rsidRPr="00445E26" w:rsidRDefault="00BF0FD8" w:rsidP="00445E26">
            <w:pPr>
              <w:autoSpaceDE w:val="0"/>
              <w:autoSpaceDN w:val="0"/>
              <w:adjustRightInd w:val="0"/>
              <w:ind w:firstLine="176"/>
              <w:jc w:val="both"/>
              <w:rPr>
                <w:sz w:val="20"/>
                <w:szCs w:val="20"/>
              </w:rPr>
            </w:pPr>
          </w:p>
          <w:p w14:paraId="359E5698" w14:textId="77777777" w:rsidR="00FF2ADC" w:rsidRPr="00445E26" w:rsidRDefault="00FF2ADC" w:rsidP="00445E26">
            <w:pPr>
              <w:autoSpaceDE w:val="0"/>
              <w:autoSpaceDN w:val="0"/>
              <w:adjustRightInd w:val="0"/>
              <w:ind w:firstLine="177"/>
              <w:jc w:val="both"/>
              <w:rPr>
                <w:b/>
                <w:sz w:val="20"/>
                <w:szCs w:val="20"/>
              </w:rPr>
            </w:pPr>
            <w:r w:rsidRPr="00445E26">
              <w:rPr>
                <w:b/>
                <w:sz w:val="20"/>
                <w:szCs w:val="20"/>
              </w:rPr>
              <w:t>Наличие квалифицированного персонала для выполнения работ</w:t>
            </w:r>
          </w:p>
          <w:p w14:paraId="02A77674" w14:textId="583FBF91" w:rsidR="000032D0" w:rsidRPr="00445E26" w:rsidRDefault="00FF2ADC" w:rsidP="00445E26">
            <w:pPr>
              <w:autoSpaceDE w:val="0"/>
              <w:autoSpaceDN w:val="0"/>
              <w:adjustRightInd w:val="0"/>
              <w:ind w:firstLine="176"/>
              <w:jc w:val="both"/>
              <w:rPr>
                <w:sz w:val="20"/>
                <w:szCs w:val="20"/>
              </w:rPr>
            </w:pPr>
            <w:r w:rsidRPr="00445E26">
              <w:rPr>
                <w:sz w:val="20"/>
                <w:szCs w:val="20"/>
              </w:rPr>
              <w:t>Наличие квалифицированного персонала для выпо</w:t>
            </w:r>
            <w:r w:rsidR="006C3608" w:rsidRPr="00445E26">
              <w:rPr>
                <w:sz w:val="20"/>
                <w:szCs w:val="20"/>
              </w:rPr>
              <w:t>лнения работ</w:t>
            </w:r>
            <w:r w:rsidR="000032D0" w:rsidRPr="00445E26">
              <w:rPr>
                <w:sz w:val="20"/>
                <w:szCs w:val="20"/>
              </w:rPr>
              <w:t>, наличие специалистов строительного контроля.</w:t>
            </w:r>
          </w:p>
          <w:p w14:paraId="166CD5FF" w14:textId="226D2BA6" w:rsidR="00FF2ADC" w:rsidRPr="00445E26" w:rsidRDefault="008819FD" w:rsidP="00445E26">
            <w:pPr>
              <w:autoSpaceDE w:val="0"/>
              <w:autoSpaceDN w:val="0"/>
              <w:adjustRightInd w:val="0"/>
              <w:ind w:firstLine="176"/>
              <w:jc w:val="both"/>
              <w:rPr>
                <w:sz w:val="20"/>
                <w:szCs w:val="20"/>
              </w:rPr>
            </w:pPr>
            <w:r w:rsidRPr="00445E26">
              <w:rPr>
                <w:sz w:val="20"/>
                <w:szCs w:val="20"/>
              </w:rPr>
              <w:t xml:space="preserve"> По запросу Заказчика </w:t>
            </w:r>
            <w:r w:rsidR="00260F7E" w:rsidRPr="00445E26">
              <w:rPr>
                <w:sz w:val="20"/>
                <w:szCs w:val="20"/>
              </w:rPr>
              <w:t>Подрядчик</w:t>
            </w:r>
            <w:r w:rsidR="003C49CA" w:rsidRPr="00445E26">
              <w:rPr>
                <w:sz w:val="20"/>
                <w:szCs w:val="20"/>
              </w:rPr>
              <w:t xml:space="preserve"> </w:t>
            </w:r>
            <w:r w:rsidRPr="00445E26">
              <w:rPr>
                <w:sz w:val="20"/>
                <w:szCs w:val="20"/>
              </w:rPr>
              <w:t xml:space="preserve">обязан предоставить копии документов, подтверждающих наличие соответствующей квалификации. </w:t>
            </w:r>
          </w:p>
          <w:p w14:paraId="685A43C4" w14:textId="77777777" w:rsidR="00FF2ADC" w:rsidRPr="00445E26" w:rsidRDefault="00FF2ADC" w:rsidP="00445E26">
            <w:pPr>
              <w:autoSpaceDE w:val="0"/>
              <w:autoSpaceDN w:val="0"/>
              <w:adjustRightInd w:val="0"/>
              <w:ind w:firstLine="176"/>
              <w:jc w:val="both"/>
              <w:rPr>
                <w:sz w:val="20"/>
                <w:szCs w:val="20"/>
              </w:rPr>
            </w:pPr>
            <w:r w:rsidRPr="00445E26">
              <w:rPr>
                <w:sz w:val="20"/>
                <w:szCs w:val="20"/>
              </w:rPr>
              <w:t>Наличие опыта строительства</w:t>
            </w:r>
            <w:r w:rsidR="005C224E" w:rsidRPr="00445E26">
              <w:rPr>
                <w:sz w:val="20"/>
                <w:szCs w:val="20"/>
              </w:rPr>
              <w:t xml:space="preserve">/реконструкции </w:t>
            </w:r>
            <w:r w:rsidR="008819FD" w:rsidRPr="00445E26">
              <w:rPr>
                <w:sz w:val="20"/>
                <w:szCs w:val="20"/>
              </w:rPr>
              <w:t>промышленных объектов</w:t>
            </w:r>
            <w:r w:rsidRPr="00445E26">
              <w:rPr>
                <w:sz w:val="20"/>
                <w:szCs w:val="20"/>
              </w:rPr>
              <w:t>.</w:t>
            </w:r>
          </w:p>
          <w:p w14:paraId="0B8BFB46" w14:textId="7D05CB0D" w:rsidR="002338B9" w:rsidRPr="00445E26" w:rsidRDefault="000A534B" w:rsidP="00445E26">
            <w:pPr>
              <w:ind w:firstLine="176"/>
              <w:jc w:val="both"/>
              <w:rPr>
                <w:sz w:val="20"/>
                <w:szCs w:val="20"/>
              </w:rPr>
            </w:pPr>
            <w:r w:rsidRPr="00445E26">
              <w:rPr>
                <w:sz w:val="20"/>
                <w:szCs w:val="20"/>
              </w:rPr>
              <w:t xml:space="preserve">Наличие службы по охране труда и </w:t>
            </w:r>
            <w:r w:rsidR="008819FD" w:rsidRPr="00445E26">
              <w:rPr>
                <w:sz w:val="20"/>
                <w:szCs w:val="20"/>
              </w:rPr>
              <w:t>промышленной безопасности</w:t>
            </w:r>
            <w:r w:rsidR="00943D83" w:rsidRPr="00445E26">
              <w:rPr>
                <w:sz w:val="20"/>
                <w:szCs w:val="20"/>
              </w:rPr>
              <w:t>.</w:t>
            </w:r>
          </w:p>
          <w:p w14:paraId="4317FEA0" w14:textId="5AC9F4F9" w:rsidR="00C531B7" w:rsidRPr="00445E26" w:rsidRDefault="0000628F" w:rsidP="00445E26">
            <w:pPr>
              <w:ind w:firstLine="176"/>
              <w:jc w:val="both"/>
              <w:rPr>
                <w:sz w:val="20"/>
                <w:szCs w:val="20"/>
              </w:rPr>
            </w:pPr>
            <w:r w:rsidRPr="00445E26">
              <w:rPr>
                <w:sz w:val="20"/>
                <w:szCs w:val="20"/>
              </w:rPr>
              <w:t>Наличие геодезической службы.</w:t>
            </w:r>
          </w:p>
          <w:p w14:paraId="5699A747" w14:textId="416C2AE4" w:rsidR="00D92381" w:rsidRPr="00445E26" w:rsidRDefault="00C23B06" w:rsidP="00445E26">
            <w:pPr>
              <w:ind w:firstLine="176"/>
              <w:jc w:val="both"/>
              <w:rPr>
                <w:sz w:val="20"/>
                <w:szCs w:val="20"/>
              </w:rPr>
            </w:pPr>
            <w:r w:rsidRPr="00445E26">
              <w:rPr>
                <w:sz w:val="20"/>
                <w:szCs w:val="20"/>
              </w:rPr>
              <w:t>Налич</w:t>
            </w:r>
            <w:r w:rsidR="0000628F" w:rsidRPr="00445E26">
              <w:rPr>
                <w:sz w:val="20"/>
                <w:szCs w:val="20"/>
              </w:rPr>
              <w:t>ие</w:t>
            </w:r>
            <w:r w:rsidR="00FA5593" w:rsidRPr="00445E26">
              <w:rPr>
                <w:sz w:val="20"/>
                <w:szCs w:val="20"/>
              </w:rPr>
              <w:t xml:space="preserve"> договора с</w:t>
            </w:r>
            <w:r w:rsidR="0000628F" w:rsidRPr="00445E26">
              <w:rPr>
                <w:sz w:val="20"/>
                <w:szCs w:val="20"/>
              </w:rPr>
              <w:t xml:space="preserve"> аккредитованной</w:t>
            </w:r>
            <w:r w:rsidR="00FA5593" w:rsidRPr="00445E26">
              <w:rPr>
                <w:sz w:val="20"/>
                <w:szCs w:val="20"/>
              </w:rPr>
              <w:t xml:space="preserve"> строительной</w:t>
            </w:r>
            <w:r w:rsidR="0000628F" w:rsidRPr="00445E26">
              <w:rPr>
                <w:sz w:val="20"/>
                <w:szCs w:val="20"/>
              </w:rPr>
              <w:t xml:space="preserve"> лаборатории.</w:t>
            </w:r>
          </w:p>
          <w:p w14:paraId="52DC665C" w14:textId="77777777" w:rsidR="00FF2ADC" w:rsidRPr="00445E26" w:rsidRDefault="00FF2ADC" w:rsidP="00445E26">
            <w:pPr>
              <w:autoSpaceDE w:val="0"/>
              <w:autoSpaceDN w:val="0"/>
              <w:adjustRightInd w:val="0"/>
              <w:ind w:firstLine="176"/>
              <w:jc w:val="both"/>
              <w:rPr>
                <w:sz w:val="20"/>
                <w:szCs w:val="20"/>
              </w:rPr>
            </w:pPr>
          </w:p>
          <w:p w14:paraId="6C4FA74B" w14:textId="77777777" w:rsidR="00FF2ADC" w:rsidRPr="00445E26" w:rsidRDefault="00FF2ADC" w:rsidP="00445E26">
            <w:pPr>
              <w:autoSpaceDE w:val="0"/>
              <w:autoSpaceDN w:val="0"/>
              <w:adjustRightInd w:val="0"/>
              <w:ind w:firstLine="177"/>
              <w:jc w:val="both"/>
              <w:rPr>
                <w:b/>
                <w:sz w:val="20"/>
                <w:szCs w:val="20"/>
              </w:rPr>
            </w:pPr>
            <w:r w:rsidRPr="00445E26">
              <w:rPr>
                <w:b/>
                <w:sz w:val="20"/>
                <w:szCs w:val="20"/>
              </w:rPr>
              <w:t>Особые требования</w:t>
            </w:r>
          </w:p>
          <w:p w14:paraId="46D1DA36" w14:textId="599CA144" w:rsidR="00FF2ADC" w:rsidRPr="00445E26" w:rsidRDefault="00FF2ADC" w:rsidP="00445E26">
            <w:pPr>
              <w:autoSpaceDE w:val="0"/>
              <w:autoSpaceDN w:val="0"/>
              <w:adjustRightInd w:val="0"/>
              <w:ind w:firstLine="176"/>
              <w:jc w:val="both"/>
              <w:rPr>
                <w:sz w:val="20"/>
                <w:szCs w:val="20"/>
              </w:rPr>
            </w:pPr>
            <w:r w:rsidRPr="00445E26">
              <w:rPr>
                <w:sz w:val="20"/>
                <w:szCs w:val="20"/>
              </w:rPr>
              <w:t>Обязательно</w:t>
            </w:r>
            <w:r w:rsidR="003767D7" w:rsidRPr="00445E26">
              <w:rPr>
                <w:sz w:val="20"/>
                <w:szCs w:val="20"/>
              </w:rPr>
              <w:t xml:space="preserve"> назначение и</w:t>
            </w:r>
            <w:r w:rsidRPr="00445E26">
              <w:rPr>
                <w:sz w:val="20"/>
                <w:szCs w:val="20"/>
              </w:rPr>
              <w:t xml:space="preserve"> </w:t>
            </w:r>
            <w:r w:rsidR="002338B9" w:rsidRPr="00445E26">
              <w:rPr>
                <w:sz w:val="20"/>
                <w:szCs w:val="20"/>
              </w:rPr>
              <w:t>постоянное присутствие</w:t>
            </w:r>
            <w:r w:rsidR="003767D7" w:rsidRPr="00445E26">
              <w:rPr>
                <w:sz w:val="20"/>
                <w:szCs w:val="20"/>
              </w:rPr>
              <w:t xml:space="preserve"> на объекте</w:t>
            </w:r>
            <w:r w:rsidRPr="00445E26">
              <w:rPr>
                <w:sz w:val="20"/>
                <w:szCs w:val="20"/>
              </w:rPr>
              <w:t xml:space="preserve"> </w:t>
            </w:r>
            <w:r w:rsidR="008819FD" w:rsidRPr="00445E26">
              <w:rPr>
                <w:sz w:val="20"/>
                <w:szCs w:val="20"/>
              </w:rPr>
              <w:t>руководителя проекта</w:t>
            </w:r>
            <w:r w:rsidRPr="00445E26">
              <w:rPr>
                <w:sz w:val="20"/>
                <w:szCs w:val="20"/>
              </w:rPr>
              <w:t xml:space="preserve"> от </w:t>
            </w:r>
            <w:r w:rsidR="00260F7E" w:rsidRPr="00445E26">
              <w:rPr>
                <w:sz w:val="20"/>
                <w:szCs w:val="20"/>
              </w:rPr>
              <w:t>Подрядчик</w:t>
            </w:r>
            <w:r w:rsidR="003C49CA" w:rsidRPr="00445E26">
              <w:rPr>
                <w:sz w:val="20"/>
                <w:szCs w:val="20"/>
              </w:rPr>
              <w:t xml:space="preserve">а </w:t>
            </w:r>
            <w:r w:rsidRPr="00445E26">
              <w:rPr>
                <w:sz w:val="20"/>
                <w:szCs w:val="20"/>
              </w:rPr>
              <w:t>(не ниже заместителя руководителя по предприятию), для оперативного управления, решения и урегулирования рабочих вопросов в ходе СМР.</w:t>
            </w:r>
            <w:r w:rsidR="003767D7" w:rsidRPr="00445E26">
              <w:rPr>
                <w:sz w:val="20"/>
                <w:szCs w:val="20"/>
              </w:rPr>
              <w:t xml:space="preserve"> Руководитель проекта должен быть назначен </w:t>
            </w:r>
            <w:r w:rsidR="00260F7E" w:rsidRPr="00445E26">
              <w:rPr>
                <w:sz w:val="20"/>
                <w:szCs w:val="20"/>
              </w:rPr>
              <w:t>Подрядчик</w:t>
            </w:r>
            <w:r w:rsidR="003C49CA" w:rsidRPr="00445E26">
              <w:rPr>
                <w:sz w:val="20"/>
                <w:szCs w:val="20"/>
              </w:rPr>
              <w:t xml:space="preserve">ом </w:t>
            </w:r>
            <w:r w:rsidR="003767D7" w:rsidRPr="00445E26">
              <w:rPr>
                <w:sz w:val="20"/>
                <w:szCs w:val="20"/>
              </w:rPr>
              <w:t xml:space="preserve">не более, чем в течение 5 дней с момента подписания договора. </w:t>
            </w:r>
          </w:p>
          <w:p w14:paraId="7BAD2E18" w14:textId="7E12974D" w:rsidR="007D5C13" w:rsidRPr="00445E26" w:rsidRDefault="003767D7" w:rsidP="00445E26">
            <w:pPr>
              <w:ind w:firstLine="176"/>
              <w:jc w:val="both"/>
              <w:rPr>
                <w:sz w:val="20"/>
                <w:szCs w:val="20"/>
              </w:rPr>
            </w:pPr>
            <w:r w:rsidRPr="00445E26">
              <w:rPr>
                <w:bCs/>
                <w:sz w:val="20"/>
                <w:szCs w:val="20"/>
              </w:rPr>
              <w:t xml:space="preserve">В течение 15 календарных дней с момента подписания договора </w:t>
            </w:r>
            <w:r w:rsidR="00260F7E" w:rsidRPr="00445E26">
              <w:rPr>
                <w:sz w:val="20"/>
                <w:szCs w:val="20"/>
              </w:rPr>
              <w:t>Подрядчик</w:t>
            </w:r>
            <w:r w:rsidR="003C49CA" w:rsidRPr="00445E26">
              <w:rPr>
                <w:sz w:val="20"/>
                <w:szCs w:val="20"/>
              </w:rPr>
              <w:t xml:space="preserve"> </w:t>
            </w:r>
            <w:r w:rsidR="00AF0B9E" w:rsidRPr="00445E26">
              <w:rPr>
                <w:sz w:val="20"/>
                <w:szCs w:val="20"/>
              </w:rPr>
              <w:t xml:space="preserve">обязан </w:t>
            </w:r>
            <w:r w:rsidR="00D34714" w:rsidRPr="00445E26">
              <w:rPr>
                <w:sz w:val="20"/>
                <w:szCs w:val="20"/>
              </w:rPr>
              <w:t>н</w:t>
            </w:r>
            <w:r w:rsidR="007D5C13" w:rsidRPr="00445E26">
              <w:rPr>
                <w:sz w:val="20"/>
                <w:szCs w:val="20"/>
              </w:rPr>
              <w:t xml:space="preserve">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представления отчетных материалов, </w:t>
            </w:r>
            <w:r w:rsidR="00D34714" w:rsidRPr="00445E26">
              <w:rPr>
                <w:sz w:val="20"/>
                <w:szCs w:val="20"/>
              </w:rPr>
              <w:t xml:space="preserve">решения оперативных вопросов, </w:t>
            </w:r>
            <w:r w:rsidR="007D5C13" w:rsidRPr="00445E26">
              <w:rPr>
                <w:sz w:val="20"/>
                <w:szCs w:val="20"/>
              </w:rPr>
              <w:t xml:space="preserve">о чем </w:t>
            </w:r>
            <w:r w:rsidR="00D34714" w:rsidRPr="00445E26">
              <w:rPr>
                <w:sz w:val="20"/>
                <w:szCs w:val="20"/>
              </w:rPr>
              <w:t xml:space="preserve">должен </w:t>
            </w:r>
            <w:r w:rsidR="007D5C13" w:rsidRPr="00445E26">
              <w:rPr>
                <w:sz w:val="20"/>
                <w:szCs w:val="20"/>
              </w:rPr>
              <w:t>направить Заказчику официальное уведомление. В уведомлении должны содержаться:</w:t>
            </w:r>
          </w:p>
          <w:p w14:paraId="3DCE3ED0" w14:textId="77777777" w:rsidR="007D5C13" w:rsidRPr="00445E26" w:rsidRDefault="007D5C13" w:rsidP="00445E26">
            <w:pPr>
              <w:ind w:firstLine="176"/>
              <w:jc w:val="both"/>
              <w:rPr>
                <w:sz w:val="20"/>
                <w:szCs w:val="20"/>
              </w:rPr>
            </w:pPr>
            <w:r w:rsidRPr="00445E26">
              <w:rPr>
                <w:sz w:val="20"/>
                <w:szCs w:val="20"/>
              </w:rPr>
              <w:t>- Ф.И.О. представителей</w:t>
            </w:r>
            <w:r w:rsidR="00D34714" w:rsidRPr="00445E26">
              <w:rPr>
                <w:sz w:val="20"/>
                <w:szCs w:val="20"/>
              </w:rPr>
              <w:t>;</w:t>
            </w:r>
            <w:r w:rsidRPr="00445E26">
              <w:rPr>
                <w:sz w:val="20"/>
                <w:szCs w:val="20"/>
              </w:rPr>
              <w:t xml:space="preserve"> </w:t>
            </w:r>
          </w:p>
          <w:p w14:paraId="2C4C8136" w14:textId="77777777" w:rsidR="007D5C13" w:rsidRPr="00445E26" w:rsidRDefault="007D5C13" w:rsidP="00445E26">
            <w:pPr>
              <w:ind w:firstLine="176"/>
              <w:jc w:val="both"/>
              <w:rPr>
                <w:sz w:val="20"/>
                <w:szCs w:val="20"/>
              </w:rPr>
            </w:pPr>
            <w:r w:rsidRPr="00445E26">
              <w:rPr>
                <w:sz w:val="20"/>
                <w:szCs w:val="20"/>
              </w:rPr>
              <w:t>- должности представителей</w:t>
            </w:r>
            <w:r w:rsidR="00D34714" w:rsidRPr="00445E26">
              <w:rPr>
                <w:sz w:val="20"/>
                <w:szCs w:val="20"/>
              </w:rPr>
              <w:t>;</w:t>
            </w:r>
            <w:r w:rsidRPr="00445E26">
              <w:rPr>
                <w:sz w:val="20"/>
                <w:szCs w:val="20"/>
              </w:rPr>
              <w:t xml:space="preserve"> </w:t>
            </w:r>
          </w:p>
          <w:p w14:paraId="0E05D1AE" w14:textId="77777777" w:rsidR="007D5C13" w:rsidRPr="00445E26" w:rsidRDefault="007D5C13" w:rsidP="00445E26">
            <w:pPr>
              <w:ind w:firstLine="176"/>
              <w:jc w:val="both"/>
              <w:rPr>
                <w:sz w:val="20"/>
                <w:szCs w:val="20"/>
              </w:rPr>
            </w:pPr>
            <w:r w:rsidRPr="00445E26">
              <w:rPr>
                <w:sz w:val="20"/>
                <w:szCs w:val="20"/>
              </w:rPr>
              <w:t>- срок полномочий</w:t>
            </w:r>
            <w:r w:rsidR="00D34714" w:rsidRPr="00445E26">
              <w:rPr>
                <w:sz w:val="20"/>
                <w:szCs w:val="20"/>
              </w:rPr>
              <w:t>;</w:t>
            </w:r>
            <w:r w:rsidRPr="00445E26">
              <w:rPr>
                <w:sz w:val="20"/>
                <w:szCs w:val="20"/>
              </w:rPr>
              <w:t xml:space="preserve"> </w:t>
            </w:r>
          </w:p>
          <w:p w14:paraId="1049CA9E" w14:textId="77777777" w:rsidR="007D5C13" w:rsidRPr="00445E26" w:rsidRDefault="007D5C13" w:rsidP="00445E26">
            <w:pPr>
              <w:ind w:firstLine="176"/>
              <w:jc w:val="both"/>
              <w:rPr>
                <w:sz w:val="20"/>
                <w:szCs w:val="20"/>
              </w:rPr>
            </w:pPr>
            <w:r w:rsidRPr="00445E26">
              <w:rPr>
                <w:sz w:val="20"/>
                <w:szCs w:val="20"/>
              </w:rPr>
              <w:t>- номер и дата распорядительного документа о назначении представителей</w:t>
            </w:r>
            <w:r w:rsidR="00D34714" w:rsidRPr="00445E26">
              <w:rPr>
                <w:sz w:val="20"/>
                <w:szCs w:val="20"/>
              </w:rPr>
              <w:t>;</w:t>
            </w:r>
            <w:r w:rsidRPr="00445E26">
              <w:rPr>
                <w:sz w:val="20"/>
                <w:szCs w:val="20"/>
              </w:rPr>
              <w:t xml:space="preserve"> </w:t>
            </w:r>
          </w:p>
          <w:p w14:paraId="79EED108" w14:textId="77777777" w:rsidR="007D5C13" w:rsidRPr="00445E26" w:rsidRDefault="007D5C13" w:rsidP="00445E26">
            <w:pPr>
              <w:ind w:firstLine="176"/>
              <w:jc w:val="both"/>
              <w:rPr>
                <w:sz w:val="20"/>
                <w:szCs w:val="20"/>
              </w:rPr>
            </w:pPr>
            <w:r w:rsidRPr="00445E26">
              <w:rPr>
                <w:sz w:val="20"/>
                <w:szCs w:val="20"/>
              </w:rPr>
              <w:t xml:space="preserve">- номера и даты доверенностей. </w:t>
            </w:r>
          </w:p>
          <w:p w14:paraId="59D6249A" w14:textId="73B321F1" w:rsidR="007D5C13" w:rsidRPr="00445E26" w:rsidRDefault="007D5C13" w:rsidP="00445E26">
            <w:pPr>
              <w:ind w:firstLine="176"/>
              <w:jc w:val="both"/>
              <w:rPr>
                <w:sz w:val="20"/>
                <w:szCs w:val="20"/>
              </w:rPr>
            </w:pPr>
            <w:r w:rsidRPr="00445E26">
              <w:rPr>
                <w:sz w:val="20"/>
                <w:szCs w:val="20"/>
              </w:rPr>
              <w:t xml:space="preserve">К уведомлению должны прилагаться заверенные надлежащим образом копии выданных </w:t>
            </w:r>
            <w:r w:rsidR="00260F7E" w:rsidRPr="00445E26">
              <w:rPr>
                <w:sz w:val="20"/>
                <w:szCs w:val="20"/>
              </w:rPr>
              <w:t>Подрядчик</w:t>
            </w:r>
            <w:r w:rsidR="003C49CA" w:rsidRPr="00445E26">
              <w:rPr>
                <w:sz w:val="20"/>
                <w:szCs w:val="20"/>
              </w:rPr>
              <w:t xml:space="preserve">ом </w:t>
            </w:r>
            <w:r w:rsidRPr="00445E26">
              <w:rPr>
                <w:sz w:val="20"/>
                <w:szCs w:val="20"/>
              </w:rPr>
              <w:t>доверенностей/приказов, подтверждающих объем и срок полномочий его представителей.</w:t>
            </w:r>
          </w:p>
          <w:p w14:paraId="07471C2A" w14:textId="5ECE20F2" w:rsidR="000A534B" w:rsidRPr="00445E26" w:rsidRDefault="00260F7E" w:rsidP="00445E26">
            <w:pPr>
              <w:autoSpaceDE w:val="0"/>
              <w:autoSpaceDN w:val="0"/>
              <w:adjustRightInd w:val="0"/>
              <w:ind w:firstLine="176"/>
              <w:jc w:val="both"/>
              <w:rPr>
                <w:bCs/>
                <w:sz w:val="20"/>
                <w:szCs w:val="20"/>
              </w:rPr>
            </w:pPr>
            <w:r w:rsidRPr="00445E26">
              <w:rPr>
                <w:bCs/>
                <w:sz w:val="20"/>
                <w:szCs w:val="20"/>
              </w:rPr>
              <w:t>Подрядчик</w:t>
            </w:r>
            <w:r w:rsidR="003C49CA" w:rsidRPr="00445E26">
              <w:rPr>
                <w:bCs/>
                <w:sz w:val="20"/>
                <w:szCs w:val="20"/>
              </w:rPr>
              <w:t xml:space="preserve"> </w:t>
            </w:r>
            <w:r w:rsidR="000E723E" w:rsidRPr="00445E26">
              <w:rPr>
                <w:bCs/>
                <w:sz w:val="20"/>
                <w:szCs w:val="20"/>
              </w:rPr>
              <w:t>обязан п</w:t>
            </w:r>
            <w:r w:rsidR="000A534B" w:rsidRPr="00445E26">
              <w:rPr>
                <w:bCs/>
                <w:sz w:val="20"/>
                <w:szCs w:val="20"/>
              </w:rPr>
              <w:t xml:space="preserve">олучить положительное заключение Заказчика о готовности </w:t>
            </w:r>
            <w:r w:rsidRPr="00445E26">
              <w:rPr>
                <w:bCs/>
                <w:sz w:val="20"/>
                <w:szCs w:val="20"/>
              </w:rPr>
              <w:t>Подрядчик</w:t>
            </w:r>
            <w:r w:rsidR="000A534B" w:rsidRPr="00445E26">
              <w:rPr>
                <w:bCs/>
                <w:sz w:val="20"/>
                <w:szCs w:val="20"/>
              </w:rPr>
              <w:t xml:space="preserve">а к проведению работ на отдельные этапы, либо на весь комплекс этапов строительства, предусмотренных </w:t>
            </w:r>
            <w:r w:rsidR="00AF0B9E" w:rsidRPr="00445E26">
              <w:rPr>
                <w:bCs/>
                <w:sz w:val="20"/>
                <w:szCs w:val="20"/>
              </w:rPr>
              <w:t xml:space="preserve">Проектной </w:t>
            </w:r>
            <w:r w:rsidR="000A534B" w:rsidRPr="00445E26">
              <w:rPr>
                <w:bCs/>
                <w:sz w:val="20"/>
                <w:szCs w:val="20"/>
              </w:rPr>
              <w:t>документацией и Графиком выполнения работ в соответствии с Порядком проверки готовности подрядной организации к выполнению строительно-монтажных работ на</w:t>
            </w:r>
            <w:r w:rsidR="000375CE" w:rsidRPr="00445E26">
              <w:rPr>
                <w:bCs/>
                <w:sz w:val="20"/>
                <w:szCs w:val="20"/>
              </w:rPr>
              <w:t xml:space="preserve"> объектах АО «Дальтрансуголь» (П</w:t>
            </w:r>
            <w:r w:rsidR="000A534B" w:rsidRPr="00445E26">
              <w:rPr>
                <w:bCs/>
                <w:sz w:val="20"/>
                <w:szCs w:val="20"/>
              </w:rPr>
              <w:t xml:space="preserve">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B300F" w:rsidRPr="00445E26">
              <w:rPr>
                <w:bCs/>
                <w:sz w:val="20"/>
                <w:szCs w:val="20"/>
              </w:rPr>
              <w:t>30</w:t>
            </w:r>
            <w:r w:rsidR="004D56B6" w:rsidRPr="00445E26">
              <w:rPr>
                <w:bCs/>
                <w:sz w:val="20"/>
                <w:szCs w:val="20"/>
              </w:rPr>
              <w:t xml:space="preserve"> </w:t>
            </w:r>
            <w:r w:rsidR="000A534B" w:rsidRPr="00445E26">
              <w:rPr>
                <w:bCs/>
                <w:sz w:val="20"/>
                <w:szCs w:val="20"/>
              </w:rPr>
              <w:t>(</w:t>
            </w:r>
            <w:r w:rsidR="004B300F" w:rsidRPr="00445E26">
              <w:rPr>
                <w:bCs/>
                <w:sz w:val="20"/>
                <w:szCs w:val="20"/>
              </w:rPr>
              <w:t>тридцать</w:t>
            </w:r>
            <w:r w:rsidR="000A534B" w:rsidRPr="00445E26">
              <w:rPr>
                <w:bCs/>
                <w:sz w:val="20"/>
                <w:szCs w:val="20"/>
              </w:rPr>
              <w:t>) календарных дней до начала строительно-монтажных работ на объекте, а также до фактического начала работ.</w:t>
            </w:r>
          </w:p>
          <w:p w14:paraId="14BFD238" w14:textId="47445E91" w:rsidR="008874CA" w:rsidRPr="00445E26" w:rsidRDefault="00260F7E" w:rsidP="00445E26">
            <w:pPr>
              <w:autoSpaceDE w:val="0"/>
              <w:autoSpaceDN w:val="0"/>
              <w:adjustRightInd w:val="0"/>
              <w:ind w:firstLine="176"/>
              <w:jc w:val="both"/>
              <w:rPr>
                <w:sz w:val="20"/>
                <w:szCs w:val="20"/>
              </w:rPr>
            </w:pPr>
            <w:r w:rsidRPr="00445E26">
              <w:rPr>
                <w:sz w:val="20"/>
                <w:szCs w:val="20"/>
              </w:rPr>
              <w:t>Подрядчик</w:t>
            </w:r>
            <w:r w:rsidR="003C49CA" w:rsidRPr="00445E26">
              <w:rPr>
                <w:sz w:val="20"/>
                <w:szCs w:val="20"/>
              </w:rPr>
              <w:t xml:space="preserve"> </w:t>
            </w:r>
            <w:r w:rsidR="000E723E" w:rsidRPr="00445E26">
              <w:rPr>
                <w:sz w:val="20"/>
                <w:szCs w:val="20"/>
              </w:rPr>
              <w:t>обязан с</w:t>
            </w:r>
            <w:r w:rsidR="001C202C" w:rsidRPr="00445E26">
              <w:rPr>
                <w:sz w:val="20"/>
                <w:szCs w:val="20"/>
              </w:rPr>
              <w:t>огласовать с Заказчиком</w:t>
            </w:r>
            <w:r w:rsidR="00BF0FD8" w:rsidRPr="00445E26">
              <w:rPr>
                <w:sz w:val="20"/>
                <w:szCs w:val="20"/>
              </w:rPr>
              <w:t xml:space="preserve"> и поставщиком основного технологического оборудования</w:t>
            </w:r>
            <w:r w:rsidR="001C202C" w:rsidRPr="00445E26">
              <w:rPr>
                <w:sz w:val="20"/>
                <w:szCs w:val="20"/>
              </w:rPr>
              <w:t xml:space="preserve"> </w:t>
            </w:r>
            <w:r w:rsidR="002338B9" w:rsidRPr="00445E26">
              <w:rPr>
                <w:sz w:val="20"/>
                <w:szCs w:val="20"/>
              </w:rPr>
              <w:t>ка</w:t>
            </w:r>
            <w:r w:rsidR="00D60D1D" w:rsidRPr="00445E26">
              <w:rPr>
                <w:sz w:val="20"/>
                <w:szCs w:val="20"/>
              </w:rPr>
              <w:t>лендарно-сетевой график</w:t>
            </w:r>
            <w:r w:rsidR="003C49CA" w:rsidRPr="00445E26">
              <w:rPr>
                <w:sz w:val="20"/>
                <w:szCs w:val="20"/>
              </w:rPr>
              <w:t xml:space="preserve"> выполнения работ</w:t>
            </w:r>
            <w:r w:rsidR="00D60D1D" w:rsidRPr="00445E26">
              <w:rPr>
                <w:sz w:val="20"/>
                <w:szCs w:val="20"/>
              </w:rPr>
              <w:t xml:space="preserve"> 4 уровня</w:t>
            </w:r>
            <w:r w:rsidR="001C202C" w:rsidRPr="00445E26">
              <w:rPr>
                <w:sz w:val="20"/>
                <w:szCs w:val="20"/>
              </w:rPr>
              <w:t xml:space="preserve"> с указанием очередности и сроков выполнения </w:t>
            </w:r>
            <w:r w:rsidR="000E723E" w:rsidRPr="00445E26">
              <w:rPr>
                <w:sz w:val="20"/>
                <w:szCs w:val="20"/>
              </w:rPr>
              <w:t xml:space="preserve">работ </w:t>
            </w:r>
            <w:r w:rsidR="001C202C" w:rsidRPr="00445E26">
              <w:rPr>
                <w:sz w:val="20"/>
                <w:szCs w:val="20"/>
              </w:rPr>
              <w:t xml:space="preserve">не позднее </w:t>
            </w:r>
            <w:r w:rsidR="002A199A" w:rsidRPr="00445E26">
              <w:rPr>
                <w:sz w:val="20"/>
                <w:szCs w:val="20"/>
              </w:rPr>
              <w:t>30</w:t>
            </w:r>
            <w:r w:rsidR="003B2C1E" w:rsidRPr="00445E26">
              <w:rPr>
                <w:sz w:val="20"/>
                <w:szCs w:val="20"/>
              </w:rPr>
              <w:t xml:space="preserve"> </w:t>
            </w:r>
            <w:r w:rsidR="001C202C" w:rsidRPr="00445E26">
              <w:rPr>
                <w:sz w:val="20"/>
                <w:szCs w:val="20"/>
              </w:rPr>
              <w:t>(</w:t>
            </w:r>
            <w:r w:rsidR="002A199A" w:rsidRPr="00445E26">
              <w:rPr>
                <w:sz w:val="20"/>
                <w:szCs w:val="20"/>
              </w:rPr>
              <w:t>тридцати</w:t>
            </w:r>
            <w:r w:rsidR="001C202C" w:rsidRPr="00445E26">
              <w:rPr>
                <w:sz w:val="20"/>
                <w:szCs w:val="20"/>
              </w:rPr>
              <w:t xml:space="preserve">) календарных дней до начала производства строительно-монтажных работ. </w:t>
            </w:r>
          </w:p>
          <w:p w14:paraId="4E10202B" w14:textId="2652276F" w:rsidR="00FF2ADC" w:rsidRPr="00445E26" w:rsidRDefault="00260F7E" w:rsidP="00445E26">
            <w:pPr>
              <w:autoSpaceDE w:val="0"/>
              <w:autoSpaceDN w:val="0"/>
              <w:adjustRightInd w:val="0"/>
              <w:ind w:firstLine="176"/>
              <w:jc w:val="both"/>
              <w:rPr>
                <w:sz w:val="20"/>
                <w:szCs w:val="20"/>
              </w:rPr>
            </w:pPr>
            <w:r w:rsidRPr="00445E26">
              <w:rPr>
                <w:sz w:val="20"/>
                <w:szCs w:val="20"/>
              </w:rPr>
              <w:t>Подрядчик</w:t>
            </w:r>
            <w:r w:rsidR="008874CA" w:rsidRPr="00445E26">
              <w:rPr>
                <w:sz w:val="20"/>
                <w:szCs w:val="20"/>
              </w:rPr>
              <w:t xml:space="preserve"> обязан р</w:t>
            </w:r>
            <w:r w:rsidR="003B2C1E" w:rsidRPr="00445E26">
              <w:rPr>
                <w:sz w:val="20"/>
                <w:szCs w:val="20"/>
              </w:rPr>
              <w:t xml:space="preserve">азработать </w:t>
            </w:r>
            <w:r w:rsidR="00D60D1D" w:rsidRPr="00445E26">
              <w:rPr>
                <w:sz w:val="20"/>
                <w:szCs w:val="20"/>
              </w:rPr>
              <w:t xml:space="preserve">проект производства работ, </w:t>
            </w:r>
            <w:r w:rsidR="003B2C1E" w:rsidRPr="00445E26">
              <w:rPr>
                <w:sz w:val="20"/>
                <w:szCs w:val="20"/>
              </w:rPr>
              <w:t>проект производства ра</w:t>
            </w:r>
            <w:r w:rsidR="00D60D1D" w:rsidRPr="00445E26">
              <w:rPr>
                <w:sz w:val="20"/>
                <w:szCs w:val="20"/>
              </w:rPr>
              <w:t>бот подъемными механизмами, проект</w:t>
            </w:r>
            <w:r w:rsidR="003B2C1E" w:rsidRPr="00445E26">
              <w:rPr>
                <w:sz w:val="20"/>
                <w:szCs w:val="20"/>
              </w:rPr>
              <w:t xml:space="preserve"> производства работ на высоте в соответствии с действующим законодательством РФ в области строительства, действующими нормами и правилами</w:t>
            </w:r>
            <w:r w:rsidR="001C202C" w:rsidRPr="00445E26">
              <w:rPr>
                <w:sz w:val="20"/>
                <w:szCs w:val="20"/>
              </w:rPr>
              <w:t xml:space="preserve">. </w:t>
            </w:r>
          </w:p>
          <w:p w14:paraId="5BAEF234" w14:textId="2638A496" w:rsidR="00FF2ADC" w:rsidRPr="00445E26" w:rsidRDefault="00260F7E" w:rsidP="00445E26">
            <w:pPr>
              <w:autoSpaceDE w:val="0"/>
              <w:autoSpaceDN w:val="0"/>
              <w:adjustRightInd w:val="0"/>
              <w:ind w:firstLine="176"/>
              <w:jc w:val="both"/>
              <w:rPr>
                <w:sz w:val="20"/>
                <w:szCs w:val="20"/>
              </w:rPr>
            </w:pPr>
            <w:r w:rsidRPr="00445E26">
              <w:rPr>
                <w:sz w:val="20"/>
                <w:szCs w:val="20"/>
              </w:rPr>
              <w:t>Подрядчик</w:t>
            </w:r>
            <w:r w:rsidR="007C3A01" w:rsidRPr="00445E26">
              <w:rPr>
                <w:sz w:val="20"/>
                <w:szCs w:val="20"/>
              </w:rPr>
              <w:t xml:space="preserve"> </w:t>
            </w:r>
            <w:r w:rsidR="00FF2ADC" w:rsidRPr="00445E26">
              <w:rPr>
                <w:sz w:val="20"/>
                <w:szCs w:val="20"/>
              </w:rPr>
              <w:t xml:space="preserve">обеспечивает разработку, согласование, утверждение и применение организационно-технологической документации при производстве строительно-монтажных </w:t>
            </w:r>
            <w:r w:rsidR="00526F92" w:rsidRPr="00445E26">
              <w:rPr>
                <w:sz w:val="20"/>
                <w:szCs w:val="20"/>
              </w:rPr>
              <w:t>р</w:t>
            </w:r>
            <w:r w:rsidR="00FF2ADC" w:rsidRPr="00445E26">
              <w:rPr>
                <w:sz w:val="20"/>
                <w:szCs w:val="20"/>
              </w:rPr>
              <w:t>абот и осуществлении строительного контроля.</w:t>
            </w:r>
          </w:p>
          <w:p w14:paraId="618E93E6" w14:textId="4ABFFBC4" w:rsidR="00FF2ADC" w:rsidRPr="00445E26" w:rsidRDefault="00260F7E" w:rsidP="00445E26">
            <w:pPr>
              <w:autoSpaceDE w:val="0"/>
              <w:autoSpaceDN w:val="0"/>
              <w:adjustRightInd w:val="0"/>
              <w:ind w:firstLine="176"/>
              <w:jc w:val="both"/>
              <w:rPr>
                <w:sz w:val="20"/>
                <w:szCs w:val="20"/>
              </w:rPr>
            </w:pPr>
            <w:r w:rsidRPr="00445E26">
              <w:rPr>
                <w:sz w:val="20"/>
                <w:szCs w:val="20"/>
              </w:rPr>
              <w:t>Подрядчик</w:t>
            </w:r>
            <w:r w:rsidR="007C3A01" w:rsidRPr="00445E26">
              <w:rPr>
                <w:sz w:val="20"/>
                <w:szCs w:val="20"/>
              </w:rPr>
              <w:t xml:space="preserve"> </w:t>
            </w:r>
            <w:r w:rsidR="002E398C" w:rsidRPr="00445E26">
              <w:rPr>
                <w:sz w:val="20"/>
                <w:szCs w:val="20"/>
              </w:rPr>
              <w:t>ведет общий журнал работ, специальные журналы работ, журнал учета выполненных строительно-монтажных работ</w:t>
            </w:r>
            <w:r w:rsidR="00526F92" w:rsidRPr="00445E26">
              <w:rPr>
                <w:sz w:val="20"/>
                <w:szCs w:val="20"/>
              </w:rPr>
              <w:t>,</w:t>
            </w:r>
            <w:r w:rsidR="002E398C" w:rsidRPr="00445E26">
              <w:rPr>
                <w:sz w:val="20"/>
                <w:szCs w:val="20"/>
              </w:rPr>
              <w:t xml:space="preserve"> в которых отражается весь ход производства работ, а также все факты и обстоятельства, связанные с производством работ, имеющие значение </w:t>
            </w:r>
            <w:r w:rsidR="00526F92" w:rsidRPr="00445E26">
              <w:rPr>
                <w:sz w:val="20"/>
                <w:szCs w:val="20"/>
              </w:rPr>
              <w:t xml:space="preserve">для качественного и своевременного выполнения работ, а также </w:t>
            </w:r>
            <w:r w:rsidR="002E398C" w:rsidRPr="00445E26">
              <w:rPr>
                <w:sz w:val="20"/>
                <w:szCs w:val="20"/>
              </w:rPr>
              <w:t xml:space="preserve">для взаимоотношений Заказчика и </w:t>
            </w:r>
            <w:r w:rsidRPr="00445E26">
              <w:rPr>
                <w:sz w:val="20"/>
                <w:szCs w:val="20"/>
              </w:rPr>
              <w:t>Подрядчик</w:t>
            </w:r>
            <w:r w:rsidR="002E398C" w:rsidRPr="00445E26">
              <w:rPr>
                <w:sz w:val="20"/>
                <w:szCs w:val="20"/>
              </w:rPr>
              <w:t>а</w:t>
            </w:r>
            <w:r w:rsidR="00FF2ADC" w:rsidRPr="00445E26">
              <w:rPr>
                <w:sz w:val="20"/>
                <w:szCs w:val="20"/>
              </w:rPr>
              <w:t xml:space="preserve">. </w:t>
            </w:r>
          </w:p>
          <w:p w14:paraId="35CCC4AF" w14:textId="77777777" w:rsidR="00FF2ADC" w:rsidRPr="00445E26" w:rsidRDefault="00FF2ADC" w:rsidP="00445E26">
            <w:pPr>
              <w:autoSpaceDE w:val="0"/>
              <w:autoSpaceDN w:val="0"/>
              <w:adjustRightInd w:val="0"/>
              <w:ind w:firstLine="176"/>
              <w:jc w:val="both"/>
              <w:rPr>
                <w:sz w:val="20"/>
                <w:szCs w:val="20"/>
              </w:rPr>
            </w:pPr>
            <w:r w:rsidRPr="00445E26">
              <w:rPr>
                <w:sz w:val="20"/>
                <w:szCs w:val="20"/>
              </w:rPr>
              <w:t>Заказчик регулярно 1 (один) раз в 5 (пять) дней проверяет и своей подписью подтверждает записи в журнале.</w:t>
            </w:r>
          </w:p>
          <w:p w14:paraId="0BA23728" w14:textId="71870CEA" w:rsidR="00FF2ADC" w:rsidRPr="00445E26" w:rsidRDefault="00FF2ADC" w:rsidP="00445E26">
            <w:pPr>
              <w:autoSpaceDE w:val="0"/>
              <w:autoSpaceDN w:val="0"/>
              <w:adjustRightInd w:val="0"/>
              <w:ind w:firstLine="176"/>
              <w:jc w:val="both"/>
              <w:rPr>
                <w:sz w:val="20"/>
                <w:szCs w:val="20"/>
              </w:rPr>
            </w:pPr>
            <w:r w:rsidRPr="00445E26">
              <w:rPr>
                <w:sz w:val="20"/>
                <w:szCs w:val="20"/>
              </w:rPr>
              <w:t xml:space="preserve">В </w:t>
            </w:r>
            <w:r w:rsidR="00B54D32" w:rsidRPr="00445E26">
              <w:rPr>
                <w:sz w:val="20"/>
                <w:szCs w:val="20"/>
              </w:rPr>
              <w:t xml:space="preserve">случае выявления </w:t>
            </w:r>
            <w:r w:rsidRPr="00445E26">
              <w:rPr>
                <w:sz w:val="20"/>
                <w:szCs w:val="20"/>
              </w:rPr>
              <w:t>Заказчик</w:t>
            </w:r>
            <w:r w:rsidR="00B54D32" w:rsidRPr="00445E26">
              <w:rPr>
                <w:sz w:val="20"/>
                <w:szCs w:val="20"/>
              </w:rPr>
              <w:t>ом</w:t>
            </w:r>
            <w:r w:rsidRPr="00445E26">
              <w:rPr>
                <w:sz w:val="20"/>
                <w:szCs w:val="20"/>
              </w:rPr>
              <w:t xml:space="preserve"> </w:t>
            </w:r>
            <w:r w:rsidR="00B54D32" w:rsidRPr="00445E26">
              <w:rPr>
                <w:sz w:val="20"/>
                <w:szCs w:val="20"/>
              </w:rPr>
              <w:t>нарушений</w:t>
            </w:r>
            <w:r w:rsidRPr="00445E26">
              <w:rPr>
                <w:sz w:val="20"/>
                <w:szCs w:val="20"/>
              </w:rPr>
              <w:t xml:space="preserve"> </w:t>
            </w:r>
            <w:r w:rsidR="00B54D32" w:rsidRPr="00445E26">
              <w:rPr>
                <w:sz w:val="20"/>
                <w:szCs w:val="20"/>
              </w:rPr>
              <w:t xml:space="preserve">качества </w:t>
            </w:r>
            <w:r w:rsidR="008874CA" w:rsidRPr="00445E26">
              <w:rPr>
                <w:sz w:val="20"/>
                <w:szCs w:val="20"/>
              </w:rPr>
              <w:t xml:space="preserve">выполняемых </w:t>
            </w:r>
            <w:r w:rsidRPr="00445E26">
              <w:rPr>
                <w:sz w:val="20"/>
                <w:szCs w:val="20"/>
              </w:rPr>
              <w:t xml:space="preserve">Работ </w:t>
            </w:r>
            <w:r w:rsidR="008874CA" w:rsidRPr="00445E26">
              <w:rPr>
                <w:sz w:val="20"/>
                <w:szCs w:val="20"/>
              </w:rPr>
              <w:t>Заказчик</w:t>
            </w:r>
            <w:r w:rsidR="00526F92" w:rsidRPr="00445E26">
              <w:rPr>
                <w:sz w:val="20"/>
                <w:szCs w:val="20"/>
              </w:rPr>
              <w:t xml:space="preserve"> </w:t>
            </w:r>
            <w:r w:rsidR="00B54D32" w:rsidRPr="00445E26">
              <w:rPr>
                <w:sz w:val="20"/>
                <w:szCs w:val="20"/>
              </w:rPr>
              <w:t>имеет право внести предписание</w:t>
            </w:r>
            <w:r w:rsidRPr="00445E26">
              <w:rPr>
                <w:sz w:val="20"/>
                <w:szCs w:val="20"/>
              </w:rPr>
              <w:t xml:space="preserve"> в </w:t>
            </w:r>
            <w:r w:rsidR="00B54D32" w:rsidRPr="00445E26">
              <w:rPr>
                <w:sz w:val="20"/>
                <w:szCs w:val="20"/>
              </w:rPr>
              <w:t xml:space="preserve">общий </w:t>
            </w:r>
            <w:r w:rsidRPr="00445E26">
              <w:rPr>
                <w:sz w:val="20"/>
                <w:szCs w:val="20"/>
              </w:rPr>
              <w:t xml:space="preserve">журнал Работ. </w:t>
            </w:r>
            <w:r w:rsidR="00260F7E" w:rsidRPr="00445E26">
              <w:rPr>
                <w:sz w:val="20"/>
                <w:szCs w:val="20"/>
              </w:rPr>
              <w:t>Подрядчик</w:t>
            </w:r>
            <w:r w:rsidR="007C3A01" w:rsidRPr="00445E26">
              <w:rPr>
                <w:sz w:val="20"/>
                <w:szCs w:val="20"/>
              </w:rPr>
              <w:t xml:space="preserve"> </w:t>
            </w:r>
            <w:r w:rsidRPr="00445E26">
              <w:rPr>
                <w:sz w:val="20"/>
                <w:szCs w:val="20"/>
              </w:rPr>
              <w:t>обя</w:t>
            </w:r>
            <w:r w:rsidR="00526F92" w:rsidRPr="00445E26">
              <w:rPr>
                <w:sz w:val="20"/>
                <w:szCs w:val="20"/>
              </w:rPr>
              <w:t>зан</w:t>
            </w:r>
            <w:r w:rsidRPr="00445E26">
              <w:rPr>
                <w:sz w:val="20"/>
                <w:szCs w:val="20"/>
              </w:rPr>
              <w:t xml:space="preserve"> устранить недостатки в кратчайший срок, но не более 10 календарных дней, с даты записи замечаний Заказчика в общем журнале работ.</w:t>
            </w:r>
          </w:p>
          <w:p w14:paraId="2E7653F6" w14:textId="4B8C04EB" w:rsidR="00FF2ADC" w:rsidRPr="00445E26" w:rsidRDefault="00FF2ADC" w:rsidP="00445E26">
            <w:pPr>
              <w:autoSpaceDE w:val="0"/>
              <w:autoSpaceDN w:val="0"/>
              <w:adjustRightInd w:val="0"/>
              <w:ind w:firstLine="176"/>
              <w:jc w:val="both"/>
              <w:rPr>
                <w:sz w:val="20"/>
                <w:szCs w:val="20"/>
              </w:rPr>
            </w:pPr>
          </w:p>
        </w:tc>
      </w:tr>
      <w:tr w:rsidR="00FF2ADC" w:rsidRPr="00445E26" w14:paraId="3D1B5554" w14:textId="77777777" w:rsidTr="00C327EF">
        <w:tc>
          <w:tcPr>
            <w:tcW w:w="2547" w:type="dxa"/>
            <w:tcBorders>
              <w:top w:val="nil"/>
            </w:tcBorders>
          </w:tcPr>
          <w:p w14:paraId="1E6B80B9" w14:textId="77777777" w:rsidR="00FF2ADC" w:rsidRPr="00445E26" w:rsidRDefault="00FF2ADC" w:rsidP="00445E26">
            <w:pPr>
              <w:rPr>
                <w:sz w:val="20"/>
                <w:szCs w:val="20"/>
              </w:rPr>
            </w:pPr>
          </w:p>
        </w:tc>
        <w:tc>
          <w:tcPr>
            <w:tcW w:w="7477" w:type="dxa"/>
            <w:gridSpan w:val="3"/>
            <w:vMerge/>
          </w:tcPr>
          <w:p w14:paraId="1D36099C" w14:textId="77777777" w:rsidR="00FF2ADC" w:rsidRPr="00445E26" w:rsidRDefault="00FF2ADC"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p>
        </w:tc>
      </w:tr>
      <w:tr w:rsidR="00FF2ADC" w:rsidRPr="00445E26" w14:paraId="6DBF755D" w14:textId="77777777" w:rsidTr="00C327EF">
        <w:trPr>
          <w:trHeight w:val="276"/>
        </w:trPr>
        <w:tc>
          <w:tcPr>
            <w:tcW w:w="2547" w:type="dxa"/>
            <w:tcBorders>
              <w:top w:val="single" w:sz="4" w:space="0" w:color="auto"/>
            </w:tcBorders>
          </w:tcPr>
          <w:p w14:paraId="5CA53F12" w14:textId="772C67A1" w:rsidR="00FF2ADC" w:rsidRPr="00445E26" w:rsidRDefault="008B63C8" w:rsidP="00445E26">
            <w:pPr>
              <w:rPr>
                <w:sz w:val="20"/>
                <w:szCs w:val="20"/>
              </w:rPr>
            </w:pPr>
            <w:r w:rsidRPr="00445E26">
              <w:rPr>
                <w:sz w:val="20"/>
                <w:szCs w:val="20"/>
              </w:rPr>
              <w:t>14</w:t>
            </w:r>
            <w:r w:rsidR="00FF2ADC" w:rsidRPr="00445E26">
              <w:rPr>
                <w:sz w:val="20"/>
                <w:szCs w:val="20"/>
              </w:rPr>
              <w:t xml:space="preserve">. Состав и виды работ, выполняемых </w:t>
            </w:r>
            <w:r w:rsidR="00260F7E" w:rsidRPr="00445E26">
              <w:rPr>
                <w:sz w:val="20"/>
                <w:szCs w:val="20"/>
              </w:rPr>
              <w:t>Подрядчик</w:t>
            </w:r>
            <w:r w:rsidR="00FF2ADC" w:rsidRPr="00445E26">
              <w:rPr>
                <w:sz w:val="20"/>
                <w:szCs w:val="20"/>
              </w:rPr>
              <w:t>ом</w:t>
            </w:r>
          </w:p>
        </w:tc>
        <w:tc>
          <w:tcPr>
            <w:tcW w:w="7477" w:type="dxa"/>
            <w:gridSpan w:val="3"/>
          </w:tcPr>
          <w:p w14:paraId="2DCFB271" w14:textId="24E9640D" w:rsidR="00047EDE" w:rsidRPr="00445E26" w:rsidRDefault="00FF2ADC" w:rsidP="00445E26">
            <w:pPr>
              <w:ind w:firstLine="176"/>
              <w:jc w:val="both"/>
              <w:rPr>
                <w:color w:val="000000" w:themeColor="text1"/>
                <w:sz w:val="20"/>
                <w:szCs w:val="20"/>
              </w:rPr>
            </w:pPr>
            <w:r w:rsidRPr="00445E26">
              <w:rPr>
                <w:sz w:val="20"/>
                <w:szCs w:val="20"/>
              </w:rPr>
              <w:t xml:space="preserve">1. </w:t>
            </w:r>
            <w:r w:rsidR="00260F7E" w:rsidRPr="00445E26">
              <w:rPr>
                <w:sz w:val="20"/>
                <w:szCs w:val="20"/>
              </w:rPr>
              <w:t>Подрядчик</w:t>
            </w:r>
            <w:r w:rsidR="003B0971" w:rsidRPr="00445E26">
              <w:rPr>
                <w:sz w:val="20"/>
                <w:szCs w:val="20"/>
              </w:rPr>
              <w:t xml:space="preserve"> обязан </w:t>
            </w:r>
            <w:r w:rsidR="003B0971" w:rsidRPr="00445E26">
              <w:rPr>
                <w:color w:val="000000" w:themeColor="text1"/>
                <w:sz w:val="20"/>
                <w:szCs w:val="20"/>
              </w:rPr>
              <w:t>в</w:t>
            </w:r>
            <w:r w:rsidR="00BF0FD8" w:rsidRPr="00445E26">
              <w:rPr>
                <w:color w:val="000000" w:themeColor="text1"/>
                <w:sz w:val="20"/>
                <w:szCs w:val="20"/>
              </w:rPr>
              <w:t xml:space="preserve">ыполнить работы согласно проектной документации (шифр: </w:t>
            </w:r>
            <w:r w:rsidR="00047EDE" w:rsidRPr="00445E26">
              <w:rPr>
                <w:color w:val="000000" w:themeColor="text1"/>
                <w:sz w:val="20"/>
                <w:szCs w:val="20"/>
              </w:rPr>
              <w:t>1310-2019-00-КР.РРЗ</w:t>
            </w:r>
            <w:r w:rsidR="00FA5593" w:rsidRPr="00445E26">
              <w:rPr>
                <w:color w:val="000000" w:themeColor="text1"/>
                <w:sz w:val="20"/>
                <w:szCs w:val="20"/>
              </w:rPr>
              <w:t>, 1310-2019-00-ПОС</w:t>
            </w:r>
            <w:r w:rsidR="00BF0FD8" w:rsidRPr="00445E26">
              <w:rPr>
                <w:color w:val="000000" w:themeColor="text1"/>
                <w:sz w:val="20"/>
                <w:szCs w:val="20"/>
              </w:rPr>
              <w:t xml:space="preserve">), </w:t>
            </w:r>
          </w:p>
          <w:p w14:paraId="4A718149" w14:textId="04EA5BC8" w:rsidR="00FF2ADC" w:rsidRPr="00445E26" w:rsidRDefault="003B0971" w:rsidP="00445E26">
            <w:pPr>
              <w:ind w:firstLine="176"/>
              <w:jc w:val="both"/>
              <w:rPr>
                <w:sz w:val="20"/>
                <w:szCs w:val="20"/>
              </w:rPr>
            </w:pPr>
            <w:r w:rsidRPr="00445E26">
              <w:rPr>
                <w:color w:val="000000" w:themeColor="text1"/>
                <w:sz w:val="20"/>
                <w:szCs w:val="20"/>
              </w:rPr>
              <w:t xml:space="preserve"> Перечень</w:t>
            </w:r>
            <w:r w:rsidR="009A5FB4" w:rsidRPr="00445E26">
              <w:rPr>
                <w:color w:val="000000" w:themeColor="text1"/>
                <w:sz w:val="20"/>
                <w:szCs w:val="20"/>
              </w:rPr>
              <w:t xml:space="preserve"> основных</w:t>
            </w:r>
            <w:r w:rsidRPr="00445E26">
              <w:rPr>
                <w:color w:val="000000" w:themeColor="text1"/>
                <w:sz w:val="20"/>
                <w:szCs w:val="20"/>
              </w:rPr>
              <w:t xml:space="preserve"> работ (но не ограничиваясь):</w:t>
            </w:r>
          </w:p>
          <w:p w14:paraId="7F79AEFF" w14:textId="77777777" w:rsidR="005D34DC" w:rsidRPr="00445E26" w:rsidRDefault="005D34DC" w:rsidP="00445E26">
            <w:pPr>
              <w:ind w:firstLine="176"/>
              <w:jc w:val="both"/>
              <w:rPr>
                <w:b/>
                <w:sz w:val="20"/>
                <w:szCs w:val="20"/>
                <w:u w:val="single"/>
              </w:rPr>
            </w:pPr>
          </w:p>
          <w:p w14:paraId="7A3B78E6" w14:textId="2FDF7EBB" w:rsidR="00BD2865" w:rsidRPr="00445E26" w:rsidRDefault="00047EDE" w:rsidP="00445E26">
            <w:pPr>
              <w:ind w:firstLine="176"/>
              <w:jc w:val="both"/>
              <w:rPr>
                <w:b/>
                <w:sz w:val="20"/>
                <w:szCs w:val="20"/>
                <w:u w:val="single"/>
              </w:rPr>
            </w:pPr>
            <w:r w:rsidRPr="00445E26">
              <w:rPr>
                <w:b/>
                <w:sz w:val="20"/>
                <w:szCs w:val="20"/>
                <w:u w:val="single"/>
              </w:rPr>
              <w:t>Подготовительный этап</w:t>
            </w:r>
          </w:p>
          <w:p w14:paraId="569A10F4" w14:textId="77777777" w:rsidR="00CF3487" w:rsidRPr="00445E26" w:rsidRDefault="00CF3487" w:rsidP="00445E26">
            <w:pPr>
              <w:ind w:firstLine="176"/>
              <w:jc w:val="both"/>
              <w:rPr>
                <w:sz w:val="20"/>
                <w:szCs w:val="20"/>
              </w:rPr>
            </w:pPr>
            <w:r w:rsidRPr="00445E26">
              <w:rPr>
                <w:sz w:val="20"/>
                <w:szCs w:val="20"/>
              </w:rPr>
              <w:t>Общая организационно-техническая подготовка к строительству должна включать:</w:t>
            </w:r>
          </w:p>
          <w:p w14:paraId="6F895527" w14:textId="13BAAA25" w:rsidR="00CF3487" w:rsidRPr="00445E26" w:rsidRDefault="00CF3487" w:rsidP="00445E26">
            <w:pPr>
              <w:ind w:firstLine="176"/>
              <w:jc w:val="both"/>
              <w:rPr>
                <w:sz w:val="20"/>
                <w:szCs w:val="20"/>
              </w:rPr>
            </w:pPr>
            <w:r w:rsidRPr="00445E26">
              <w:rPr>
                <w:sz w:val="20"/>
                <w:szCs w:val="20"/>
              </w:rPr>
              <w:t>- получ</w:t>
            </w:r>
            <w:r w:rsidR="008177D7" w:rsidRPr="00445E26">
              <w:rPr>
                <w:sz w:val="20"/>
                <w:szCs w:val="20"/>
              </w:rPr>
              <w:t>ение</w:t>
            </w:r>
            <w:r w:rsidRPr="00445E26">
              <w:rPr>
                <w:sz w:val="20"/>
                <w:szCs w:val="20"/>
              </w:rPr>
              <w:t xml:space="preserve"> положительно</w:t>
            </w:r>
            <w:r w:rsidR="008177D7" w:rsidRPr="00445E26">
              <w:rPr>
                <w:sz w:val="20"/>
                <w:szCs w:val="20"/>
              </w:rPr>
              <w:t>го</w:t>
            </w:r>
            <w:r w:rsidRPr="00445E26">
              <w:rPr>
                <w:sz w:val="20"/>
                <w:szCs w:val="20"/>
              </w:rPr>
              <w:t xml:space="preserve"> заключени</w:t>
            </w:r>
            <w:r w:rsidR="008177D7" w:rsidRPr="00445E26">
              <w:rPr>
                <w:sz w:val="20"/>
                <w:szCs w:val="20"/>
              </w:rPr>
              <w:t>я</w:t>
            </w:r>
            <w:r w:rsidRPr="00445E26">
              <w:rPr>
                <w:sz w:val="20"/>
                <w:szCs w:val="20"/>
              </w:rPr>
              <w:t xml:space="preserve"> Заказчика о готовности </w:t>
            </w:r>
            <w:r w:rsidR="00260F7E" w:rsidRPr="00445E26">
              <w:rPr>
                <w:sz w:val="20"/>
                <w:szCs w:val="20"/>
              </w:rPr>
              <w:t>Подрядчик</w:t>
            </w:r>
            <w:r w:rsidR="007C3A01" w:rsidRPr="00445E26">
              <w:rPr>
                <w:sz w:val="20"/>
                <w:szCs w:val="20"/>
              </w:rPr>
              <w:t xml:space="preserve">а </w:t>
            </w:r>
            <w:r w:rsidR="000D64F8" w:rsidRPr="00445E26">
              <w:rPr>
                <w:sz w:val="20"/>
                <w:szCs w:val="20"/>
              </w:rPr>
              <w:t>к проведению работ</w:t>
            </w:r>
            <w:r w:rsidRPr="00445E26">
              <w:rPr>
                <w:sz w:val="20"/>
                <w:szCs w:val="20"/>
              </w:rPr>
              <w:t xml:space="preserve">, предусмотренных </w:t>
            </w:r>
            <w:r w:rsidR="003B6C2D" w:rsidRPr="00445E26">
              <w:rPr>
                <w:sz w:val="20"/>
                <w:szCs w:val="20"/>
              </w:rPr>
              <w:t xml:space="preserve">Проектной </w:t>
            </w:r>
            <w:r w:rsidRPr="00445E26">
              <w:rPr>
                <w:sz w:val="20"/>
                <w:szCs w:val="20"/>
              </w:rPr>
              <w:t xml:space="preserve">документацией и </w:t>
            </w:r>
            <w:r w:rsidR="00D20BF2" w:rsidRPr="00445E26">
              <w:rPr>
                <w:sz w:val="20"/>
                <w:szCs w:val="20"/>
              </w:rPr>
              <w:t>ППР</w:t>
            </w:r>
          </w:p>
          <w:p w14:paraId="1C2A6671" w14:textId="013B2177" w:rsidR="00AF0B9E" w:rsidRPr="00445E26" w:rsidRDefault="00CF3487" w:rsidP="00445E26">
            <w:pPr>
              <w:ind w:firstLine="176"/>
              <w:jc w:val="both"/>
              <w:rPr>
                <w:sz w:val="20"/>
                <w:szCs w:val="20"/>
              </w:rPr>
            </w:pPr>
            <w:r w:rsidRPr="00445E26">
              <w:rPr>
                <w:sz w:val="20"/>
                <w:szCs w:val="20"/>
              </w:rPr>
              <w:t>-</w:t>
            </w:r>
            <w:r w:rsidR="007D47B4" w:rsidRPr="00445E26">
              <w:rPr>
                <w:sz w:val="20"/>
                <w:szCs w:val="20"/>
              </w:rPr>
              <w:t xml:space="preserve"> </w:t>
            </w:r>
            <w:r w:rsidR="00AF0B9E" w:rsidRPr="00445E26">
              <w:rPr>
                <w:sz w:val="20"/>
                <w:szCs w:val="20"/>
              </w:rPr>
              <w:t>приемка от Заказчика по Акту</w:t>
            </w:r>
            <w:r w:rsidR="007C5AA4" w:rsidRPr="00445E26">
              <w:rPr>
                <w:sz w:val="20"/>
                <w:szCs w:val="20"/>
              </w:rPr>
              <w:t xml:space="preserve"> приема-передачи</w:t>
            </w:r>
            <w:r w:rsidR="00AF0B9E" w:rsidRPr="00445E26">
              <w:rPr>
                <w:sz w:val="20"/>
                <w:szCs w:val="20"/>
              </w:rPr>
              <w:t xml:space="preserve"> строительной площадки не менее, чем за 10 дней до начала строительства; </w:t>
            </w:r>
          </w:p>
          <w:p w14:paraId="0294A452" w14:textId="5EFF02EC" w:rsidR="0013542B" w:rsidRPr="00445E26" w:rsidRDefault="00AF0B9E" w:rsidP="00445E26">
            <w:pPr>
              <w:ind w:firstLine="176"/>
              <w:jc w:val="both"/>
              <w:rPr>
                <w:sz w:val="20"/>
                <w:szCs w:val="20"/>
              </w:rPr>
            </w:pPr>
            <w:r w:rsidRPr="00445E26">
              <w:rPr>
                <w:sz w:val="20"/>
                <w:szCs w:val="20"/>
              </w:rPr>
              <w:t xml:space="preserve">- </w:t>
            </w:r>
            <w:r w:rsidR="007D47B4" w:rsidRPr="00445E26">
              <w:rPr>
                <w:sz w:val="20"/>
                <w:szCs w:val="20"/>
              </w:rPr>
              <w:t>приемка от З</w:t>
            </w:r>
            <w:r w:rsidR="0013542B" w:rsidRPr="00445E26">
              <w:rPr>
                <w:sz w:val="20"/>
                <w:szCs w:val="20"/>
              </w:rPr>
              <w:t>аказчика по Акту геодезической разбивочной основы в соответствии с требованиями СП 126.13330.2017 не менее, чем за 10 дней до начала строительства;</w:t>
            </w:r>
          </w:p>
          <w:p w14:paraId="56D5F53D" w14:textId="7B1E14D8" w:rsidR="00EC2AD1" w:rsidRPr="00445E26" w:rsidRDefault="00EC2AD1" w:rsidP="00445E26">
            <w:pPr>
              <w:ind w:firstLine="176"/>
              <w:jc w:val="both"/>
              <w:rPr>
                <w:sz w:val="20"/>
                <w:szCs w:val="20"/>
              </w:rPr>
            </w:pPr>
            <w:r w:rsidRPr="00445E26">
              <w:rPr>
                <w:sz w:val="20"/>
                <w:szCs w:val="20"/>
              </w:rPr>
              <w:t xml:space="preserve">- изучение персоналом </w:t>
            </w:r>
            <w:proofErr w:type="gramStart"/>
            <w:r w:rsidRPr="00445E26">
              <w:rPr>
                <w:sz w:val="20"/>
                <w:szCs w:val="20"/>
              </w:rPr>
              <w:t xml:space="preserve">Проектной </w:t>
            </w:r>
            <w:r w:rsidR="00D20BF2" w:rsidRPr="00445E26">
              <w:rPr>
                <w:sz w:val="20"/>
                <w:szCs w:val="20"/>
              </w:rPr>
              <w:t xml:space="preserve"> и</w:t>
            </w:r>
            <w:proofErr w:type="gramEnd"/>
            <w:r w:rsidR="00D20BF2" w:rsidRPr="00445E26">
              <w:rPr>
                <w:sz w:val="20"/>
                <w:szCs w:val="20"/>
              </w:rPr>
              <w:t xml:space="preserve"> </w:t>
            </w:r>
            <w:proofErr w:type="spellStart"/>
            <w:r w:rsidR="00D20BF2" w:rsidRPr="00445E26">
              <w:rPr>
                <w:sz w:val="20"/>
                <w:szCs w:val="20"/>
              </w:rPr>
              <w:t>организоционно-технологической</w:t>
            </w:r>
            <w:r w:rsidRPr="00445E26">
              <w:rPr>
                <w:sz w:val="20"/>
                <w:szCs w:val="20"/>
              </w:rPr>
              <w:t>документации</w:t>
            </w:r>
            <w:proofErr w:type="spellEnd"/>
            <w:r w:rsidRPr="00445E26">
              <w:rPr>
                <w:sz w:val="20"/>
                <w:szCs w:val="20"/>
              </w:rPr>
              <w:t>;</w:t>
            </w:r>
          </w:p>
          <w:p w14:paraId="27FE047B" w14:textId="06837E25" w:rsidR="00AF0B9E" w:rsidRPr="00445E26" w:rsidRDefault="00AF0B9E" w:rsidP="00445E26">
            <w:pPr>
              <w:ind w:firstLine="176"/>
              <w:jc w:val="both"/>
              <w:rPr>
                <w:sz w:val="20"/>
                <w:szCs w:val="20"/>
              </w:rPr>
            </w:pPr>
            <w:r w:rsidRPr="00445E26">
              <w:rPr>
                <w:sz w:val="20"/>
                <w:szCs w:val="20"/>
              </w:rPr>
              <w:t>- разработка и изучение персоналом Рабочих инструкци</w:t>
            </w:r>
            <w:r w:rsidR="007C0EA0" w:rsidRPr="00445E26">
              <w:rPr>
                <w:sz w:val="20"/>
                <w:szCs w:val="20"/>
              </w:rPr>
              <w:t>й</w:t>
            </w:r>
            <w:r w:rsidRPr="00445E26">
              <w:rPr>
                <w:sz w:val="20"/>
                <w:szCs w:val="20"/>
              </w:rPr>
              <w:t xml:space="preserve"> по каждому виду работ;</w:t>
            </w:r>
          </w:p>
          <w:p w14:paraId="4AB1A4D4" w14:textId="6A67D335" w:rsidR="002E4CD5" w:rsidRPr="00445E26" w:rsidRDefault="00660E8E" w:rsidP="00445E26">
            <w:pPr>
              <w:ind w:left="34" w:firstLine="143"/>
              <w:jc w:val="both"/>
              <w:rPr>
                <w:sz w:val="20"/>
                <w:szCs w:val="20"/>
              </w:rPr>
            </w:pPr>
            <w:r w:rsidRPr="00445E26">
              <w:rPr>
                <w:sz w:val="20"/>
                <w:szCs w:val="20"/>
              </w:rPr>
              <w:t xml:space="preserve">- </w:t>
            </w:r>
            <w:r w:rsidR="002E4CD5" w:rsidRPr="00445E26">
              <w:rPr>
                <w:sz w:val="20"/>
                <w:szCs w:val="20"/>
              </w:rPr>
              <w:t>Подрядчик в срок не позднее 30 (тридцати) календарных дней до начала производства строительно-монтажных работ разрабатывает и согласовывает с Заказчиком Проект производства работ (ППР) в полном объеме, который включает в себя (но не ограничиваясь):</w:t>
            </w:r>
          </w:p>
          <w:p w14:paraId="1C0D4776" w14:textId="77777777" w:rsidR="002E4CD5" w:rsidRPr="00445E26" w:rsidRDefault="002E4CD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календарный план производства Работ по Объекту;</w:t>
            </w:r>
          </w:p>
          <w:p w14:paraId="447B49AA" w14:textId="77777777" w:rsidR="002E4CD5" w:rsidRPr="00445E26" w:rsidRDefault="002E4CD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строительный генеральный план;</w:t>
            </w:r>
          </w:p>
          <w:p w14:paraId="48C5E9C1" w14:textId="77777777" w:rsidR="002E4CD5" w:rsidRPr="00445E26" w:rsidRDefault="002E4CD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график поступления на Строительную площадку строительных материалов, конструкций, изделий и оборудования;</w:t>
            </w:r>
          </w:p>
          <w:p w14:paraId="6BA579A3" w14:textId="77777777" w:rsidR="002E4CD5" w:rsidRPr="00445E26" w:rsidRDefault="002E4CD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график движения рабочих кадров;</w:t>
            </w:r>
          </w:p>
          <w:p w14:paraId="46384AF7" w14:textId="77777777" w:rsidR="002E4CD5" w:rsidRPr="00445E26" w:rsidRDefault="002E4CD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график движения основных строительных машин;</w:t>
            </w:r>
          </w:p>
          <w:p w14:paraId="78A0BD2B" w14:textId="77777777" w:rsidR="002E4CD5" w:rsidRPr="00445E26" w:rsidRDefault="002E4CD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технологические карты на выполнение видов Работ;</w:t>
            </w:r>
          </w:p>
          <w:p w14:paraId="04D57AE4" w14:textId="498619D9" w:rsidR="00AF0B9E" w:rsidRPr="00445E26" w:rsidRDefault="002E4CD5" w:rsidP="00445E26">
            <w:pPr>
              <w:ind w:firstLine="176"/>
              <w:jc w:val="both"/>
              <w:rPr>
                <w:sz w:val="20"/>
                <w:szCs w:val="20"/>
              </w:rPr>
            </w:pPr>
            <w:r w:rsidRPr="00445E26">
              <w:rPr>
                <w:sz w:val="20"/>
                <w:szCs w:val="20"/>
              </w:rPr>
              <w:t>Проект производства работ обязан учитывать условия выполнения работ на действующем предприятии и внутреннюю нормативную документацию предприятия.</w:t>
            </w:r>
          </w:p>
          <w:p w14:paraId="28D4AEFF" w14:textId="6DBAF999" w:rsidR="00320F81" w:rsidRPr="00445E26" w:rsidRDefault="00320F81" w:rsidP="00445E26">
            <w:pPr>
              <w:ind w:firstLine="176"/>
              <w:jc w:val="both"/>
              <w:rPr>
                <w:sz w:val="20"/>
                <w:szCs w:val="20"/>
              </w:rPr>
            </w:pPr>
            <w:r w:rsidRPr="00445E26">
              <w:rPr>
                <w:sz w:val="20"/>
                <w:szCs w:val="20"/>
              </w:rPr>
              <w:t xml:space="preserve">- </w:t>
            </w:r>
            <w:r w:rsidR="003B6C2D" w:rsidRPr="00445E26">
              <w:rPr>
                <w:sz w:val="20"/>
                <w:szCs w:val="20"/>
              </w:rPr>
              <w:t>Р</w:t>
            </w:r>
            <w:r w:rsidRPr="00445E26">
              <w:rPr>
                <w:sz w:val="20"/>
                <w:szCs w:val="20"/>
              </w:rPr>
              <w:t>азработ</w:t>
            </w:r>
            <w:r w:rsidR="00335DBB" w:rsidRPr="00445E26">
              <w:rPr>
                <w:sz w:val="20"/>
                <w:szCs w:val="20"/>
              </w:rPr>
              <w:t>ка</w:t>
            </w:r>
            <w:r w:rsidR="006F1CDA" w:rsidRPr="00445E26">
              <w:rPr>
                <w:sz w:val="20"/>
                <w:szCs w:val="20"/>
              </w:rPr>
              <w:t xml:space="preserve"> </w:t>
            </w:r>
            <w:r w:rsidR="00335DBB" w:rsidRPr="00445E26">
              <w:rPr>
                <w:sz w:val="20"/>
                <w:szCs w:val="20"/>
              </w:rPr>
              <w:t>календарно-сетевого</w:t>
            </w:r>
            <w:r w:rsidR="00E85567" w:rsidRPr="00445E26">
              <w:rPr>
                <w:sz w:val="20"/>
                <w:szCs w:val="20"/>
              </w:rPr>
              <w:t xml:space="preserve"> график</w:t>
            </w:r>
            <w:r w:rsidR="00335DBB" w:rsidRPr="00445E26">
              <w:rPr>
                <w:sz w:val="20"/>
                <w:szCs w:val="20"/>
              </w:rPr>
              <w:t>а</w:t>
            </w:r>
            <w:r w:rsidRPr="00445E26">
              <w:rPr>
                <w:sz w:val="20"/>
                <w:szCs w:val="20"/>
              </w:rPr>
              <w:t xml:space="preserve"> выполнения работ</w:t>
            </w:r>
            <w:r w:rsidR="00D60D1D" w:rsidRPr="00445E26">
              <w:rPr>
                <w:sz w:val="20"/>
                <w:szCs w:val="20"/>
              </w:rPr>
              <w:t xml:space="preserve"> 4 уровня</w:t>
            </w:r>
            <w:r w:rsidR="00335DBB" w:rsidRPr="00445E26">
              <w:rPr>
                <w:sz w:val="20"/>
                <w:szCs w:val="20"/>
              </w:rPr>
              <w:t xml:space="preserve"> и согласование</w:t>
            </w:r>
            <w:r w:rsidR="006F1CDA" w:rsidRPr="00445E26">
              <w:rPr>
                <w:sz w:val="20"/>
                <w:szCs w:val="20"/>
              </w:rPr>
              <w:t xml:space="preserve"> с Заказчиком</w:t>
            </w:r>
            <w:r w:rsidRPr="00445E26">
              <w:rPr>
                <w:sz w:val="20"/>
                <w:szCs w:val="20"/>
              </w:rPr>
              <w:t xml:space="preserve">. </w:t>
            </w:r>
            <w:r w:rsidR="00D60D1D" w:rsidRPr="00445E26">
              <w:rPr>
                <w:sz w:val="20"/>
                <w:szCs w:val="20"/>
              </w:rPr>
              <w:t>Календарно-сетевой г</w:t>
            </w:r>
            <w:r w:rsidRPr="00445E26">
              <w:rPr>
                <w:sz w:val="20"/>
                <w:szCs w:val="20"/>
              </w:rPr>
              <w:t>рафик производства работ</w:t>
            </w:r>
            <w:r w:rsidR="006F1CDA" w:rsidRPr="00445E26">
              <w:rPr>
                <w:sz w:val="20"/>
                <w:szCs w:val="20"/>
              </w:rPr>
              <w:t xml:space="preserve"> так же</w:t>
            </w:r>
            <w:r w:rsidRPr="00445E26">
              <w:rPr>
                <w:sz w:val="20"/>
                <w:szCs w:val="20"/>
              </w:rPr>
              <w:t xml:space="preserve"> должен быть </w:t>
            </w:r>
            <w:r w:rsidR="006F1CDA" w:rsidRPr="00445E26">
              <w:rPr>
                <w:sz w:val="20"/>
                <w:szCs w:val="20"/>
              </w:rPr>
              <w:t>разработан</w:t>
            </w:r>
            <w:r w:rsidRPr="00445E26">
              <w:rPr>
                <w:sz w:val="20"/>
                <w:szCs w:val="20"/>
              </w:rPr>
              <w:t xml:space="preserve"> с учетом графика поставки технологического оборудования;</w:t>
            </w:r>
          </w:p>
          <w:p w14:paraId="607E6F5E" w14:textId="1AF500BE" w:rsidR="00320F81" w:rsidRPr="00445E26" w:rsidRDefault="00320F81" w:rsidP="00445E26">
            <w:pPr>
              <w:ind w:firstLine="176"/>
              <w:jc w:val="both"/>
              <w:rPr>
                <w:sz w:val="20"/>
                <w:szCs w:val="20"/>
              </w:rPr>
            </w:pPr>
            <w:r w:rsidRPr="00445E26">
              <w:rPr>
                <w:sz w:val="20"/>
                <w:szCs w:val="20"/>
              </w:rPr>
              <w:t xml:space="preserve">- </w:t>
            </w:r>
            <w:r w:rsidR="00335DBB" w:rsidRPr="00445E26">
              <w:rPr>
                <w:sz w:val="20"/>
                <w:szCs w:val="20"/>
              </w:rPr>
              <w:t>получение</w:t>
            </w:r>
            <w:r w:rsidRPr="00445E26">
              <w:rPr>
                <w:sz w:val="20"/>
                <w:szCs w:val="20"/>
              </w:rPr>
              <w:t xml:space="preserve"> у Заказчика (эксплуатирующей организации) временные технические условия на подключение к сетям электроснабжения сварочных постов, кранов, переносного электроинструмента, а также сети локального и местного освещения, водоснабжения, связи</w:t>
            </w:r>
            <w:r w:rsidR="003C3B00" w:rsidRPr="00445E26">
              <w:rPr>
                <w:sz w:val="20"/>
                <w:szCs w:val="20"/>
              </w:rPr>
              <w:t xml:space="preserve"> и т</w:t>
            </w:r>
            <w:r w:rsidR="00D60D1D" w:rsidRPr="00445E26">
              <w:rPr>
                <w:sz w:val="20"/>
                <w:szCs w:val="20"/>
              </w:rPr>
              <w:t>.</w:t>
            </w:r>
            <w:r w:rsidR="003C3B00" w:rsidRPr="00445E26">
              <w:rPr>
                <w:sz w:val="20"/>
                <w:szCs w:val="20"/>
              </w:rPr>
              <w:t>д</w:t>
            </w:r>
            <w:r w:rsidR="009A5FB4" w:rsidRPr="00445E26">
              <w:rPr>
                <w:sz w:val="20"/>
                <w:szCs w:val="20"/>
              </w:rPr>
              <w:t>.</w:t>
            </w:r>
            <w:r w:rsidRPr="00445E26">
              <w:rPr>
                <w:sz w:val="20"/>
                <w:szCs w:val="20"/>
              </w:rPr>
              <w:t xml:space="preserve"> на строительной площадк</w:t>
            </w:r>
            <w:r w:rsidR="003C3B00" w:rsidRPr="00445E26">
              <w:rPr>
                <w:sz w:val="20"/>
                <w:szCs w:val="20"/>
              </w:rPr>
              <w:t>е</w:t>
            </w:r>
            <w:r w:rsidRPr="00445E26">
              <w:rPr>
                <w:sz w:val="20"/>
                <w:szCs w:val="20"/>
              </w:rPr>
              <w:t xml:space="preserve"> на период строительства. </w:t>
            </w:r>
          </w:p>
          <w:p w14:paraId="31BBDA48" w14:textId="4439F91B" w:rsidR="003C3B00" w:rsidRPr="00445E26" w:rsidRDefault="00335DBB" w:rsidP="00445E26">
            <w:pPr>
              <w:ind w:firstLine="176"/>
              <w:jc w:val="both"/>
              <w:rPr>
                <w:sz w:val="20"/>
                <w:szCs w:val="20"/>
              </w:rPr>
            </w:pPr>
            <w:r w:rsidRPr="00445E26">
              <w:rPr>
                <w:sz w:val="20"/>
                <w:szCs w:val="20"/>
              </w:rPr>
              <w:t>- разработка мероприятий</w:t>
            </w:r>
            <w:r w:rsidR="003C3B00" w:rsidRPr="00445E26">
              <w:rPr>
                <w:sz w:val="20"/>
                <w:szCs w:val="20"/>
              </w:rPr>
              <w:t xml:space="preserve"> по обеспечению безопасных условий </w:t>
            </w:r>
            <w:r w:rsidRPr="00445E26">
              <w:rPr>
                <w:sz w:val="20"/>
                <w:szCs w:val="20"/>
              </w:rPr>
              <w:t>производства работ и подготовка средств</w:t>
            </w:r>
            <w:r w:rsidR="003C3B00" w:rsidRPr="00445E26">
              <w:rPr>
                <w:sz w:val="20"/>
                <w:szCs w:val="20"/>
              </w:rPr>
              <w:t xml:space="preserve"> пожаротушения, коллективной и индивидуальной защиты работающих;</w:t>
            </w:r>
          </w:p>
          <w:p w14:paraId="1B7087AD" w14:textId="0CD8334E" w:rsidR="0013542B" w:rsidRPr="00445E26" w:rsidRDefault="00CF3487" w:rsidP="00445E26">
            <w:pPr>
              <w:ind w:firstLine="176"/>
              <w:jc w:val="both"/>
              <w:rPr>
                <w:sz w:val="20"/>
                <w:szCs w:val="20"/>
              </w:rPr>
            </w:pPr>
            <w:r w:rsidRPr="00445E26">
              <w:rPr>
                <w:sz w:val="20"/>
                <w:szCs w:val="20"/>
              </w:rPr>
              <w:t xml:space="preserve">- </w:t>
            </w:r>
            <w:r w:rsidR="0013542B" w:rsidRPr="00445E26">
              <w:rPr>
                <w:sz w:val="20"/>
                <w:szCs w:val="20"/>
              </w:rPr>
              <w:t>получение разрешений и согласований от государственных органов власти, необходимых для выполнения строительных работ, доставки на объект оборудования и материалов;</w:t>
            </w:r>
          </w:p>
          <w:p w14:paraId="6A32906A" w14:textId="668D5115" w:rsidR="0013542B" w:rsidRPr="00445E26" w:rsidRDefault="0013542B" w:rsidP="00445E26">
            <w:pPr>
              <w:ind w:firstLine="176"/>
              <w:jc w:val="both"/>
              <w:rPr>
                <w:sz w:val="20"/>
                <w:szCs w:val="20"/>
              </w:rPr>
            </w:pPr>
          </w:p>
          <w:p w14:paraId="4526A75E" w14:textId="5882602A" w:rsidR="00320F81" w:rsidRPr="00445E26" w:rsidRDefault="00320F81" w:rsidP="00445E26">
            <w:pPr>
              <w:ind w:firstLine="176"/>
              <w:jc w:val="both"/>
              <w:rPr>
                <w:sz w:val="20"/>
                <w:szCs w:val="20"/>
              </w:rPr>
            </w:pPr>
            <w:r w:rsidRPr="00445E26">
              <w:rPr>
                <w:sz w:val="20"/>
                <w:szCs w:val="20"/>
              </w:rPr>
              <w:t>До начала производства строительно-монтажных работ необходимо выполнить:</w:t>
            </w:r>
          </w:p>
          <w:p w14:paraId="4E33163E" w14:textId="5C1D1760" w:rsidR="00D20BF2"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w:t>
            </w:r>
            <w:r w:rsidR="00D20BF2" w:rsidRPr="00445E26">
              <w:rPr>
                <w:sz w:val="20"/>
                <w:szCs w:val="20"/>
              </w:rPr>
              <w:t>предоставить орган</w:t>
            </w:r>
            <w:r w:rsidR="00FA5593" w:rsidRPr="00445E26">
              <w:rPr>
                <w:sz w:val="20"/>
                <w:szCs w:val="20"/>
              </w:rPr>
              <w:t>изационно-распорядительную и организационно – техническую документацию;</w:t>
            </w:r>
          </w:p>
          <w:p w14:paraId="27CBDA1B" w14:textId="76985CF5" w:rsidR="0013542B" w:rsidRPr="00445E26" w:rsidRDefault="0013542B" w:rsidP="00445E26">
            <w:pPr>
              <w:ind w:firstLine="176"/>
              <w:jc w:val="both"/>
              <w:rPr>
                <w:sz w:val="20"/>
                <w:szCs w:val="20"/>
              </w:rPr>
            </w:pPr>
            <w:r w:rsidRPr="00445E26">
              <w:rPr>
                <w:sz w:val="20"/>
                <w:szCs w:val="20"/>
              </w:rPr>
              <w:t>устройство</w:t>
            </w:r>
            <w:r w:rsidR="00AF0B9E" w:rsidRPr="00445E26">
              <w:rPr>
                <w:sz w:val="20"/>
                <w:szCs w:val="20"/>
              </w:rPr>
              <w:t xml:space="preserve"> строительного городка и мест складирования материалов</w:t>
            </w:r>
            <w:r w:rsidR="00D92381" w:rsidRPr="00445E26">
              <w:rPr>
                <w:sz w:val="20"/>
                <w:szCs w:val="20"/>
              </w:rPr>
              <w:t xml:space="preserve"> и оборудования</w:t>
            </w:r>
            <w:r w:rsidR="00AF0B9E" w:rsidRPr="00445E26">
              <w:rPr>
                <w:sz w:val="20"/>
                <w:szCs w:val="20"/>
              </w:rPr>
              <w:t xml:space="preserve">, в соответствии с согласованным с Заказчиком ППР; </w:t>
            </w:r>
          </w:p>
          <w:p w14:paraId="527B097C" w14:textId="77777777" w:rsidR="0013542B"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обеспечение проезда строительных машин и транспортных средств к площадкам строительства, подготовка площадок для работы кранов, складирования строительных материалов, оборудования, трубопроводов и металлоконструкций;</w:t>
            </w:r>
          </w:p>
          <w:p w14:paraId="5527C56B" w14:textId="77777777" w:rsidR="0013542B"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закрепление и разбивка осей сооружений;</w:t>
            </w:r>
          </w:p>
          <w:p w14:paraId="71CD7EDF" w14:textId="12B8DD53" w:rsidR="0013542B"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устройство временного ограждения строительной площадки</w:t>
            </w:r>
            <w:r w:rsidR="00FA5593" w:rsidRPr="00445E26">
              <w:rPr>
                <w:sz w:val="20"/>
                <w:szCs w:val="20"/>
              </w:rPr>
              <w:t xml:space="preserve"> забором</w:t>
            </w:r>
            <w:r w:rsidR="0013542B" w:rsidRPr="00445E26">
              <w:rPr>
                <w:sz w:val="20"/>
                <w:szCs w:val="20"/>
              </w:rPr>
              <w:t>;</w:t>
            </w:r>
          </w:p>
          <w:p w14:paraId="73892B84" w14:textId="77777777" w:rsidR="0013542B"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устройство электроосвещения площадки;</w:t>
            </w:r>
          </w:p>
          <w:p w14:paraId="7057668E" w14:textId="77777777" w:rsidR="0013542B"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подключение временных инженерных сетей электроснабжения, водоснабжения, связи для обслуживания строительного производства;</w:t>
            </w:r>
          </w:p>
          <w:p w14:paraId="64063C50" w14:textId="0B87E53A" w:rsidR="0013542B"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w:t>
            </w:r>
            <w:r w:rsidR="003C3B00" w:rsidRPr="00445E26">
              <w:rPr>
                <w:sz w:val="20"/>
                <w:szCs w:val="20"/>
              </w:rPr>
              <w:t xml:space="preserve">установку </w:t>
            </w:r>
            <w:r w:rsidR="0013542B" w:rsidRPr="00445E26">
              <w:rPr>
                <w:sz w:val="20"/>
                <w:szCs w:val="20"/>
              </w:rPr>
              <w:t>временных зданий и сооружений для размещения рабочих и</w:t>
            </w:r>
          </w:p>
          <w:p w14:paraId="5E44A419" w14:textId="77777777" w:rsidR="0013542B" w:rsidRPr="00445E26" w:rsidRDefault="0013542B" w:rsidP="00445E26">
            <w:pPr>
              <w:ind w:firstLine="176"/>
              <w:jc w:val="both"/>
              <w:rPr>
                <w:sz w:val="20"/>
                <w:szCs w:val="20"/>
              </w:rPr>
            </w:pPr>
            <w:r w:rsidRPr="00445E26">
              <w:rPr>
                <w:sz w:val="20"/>
                <w:szCs w:val="20"/>
              </w:rPr>
              <w:t>складирования материалов;</w:t>
            </w:r>
          </w:p>
          <w:p w14:paraId="0A584786" w14:textId="0A348236" w:rsidR="0013542B"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w:t>
            </w:r>
            <w:r w:rsidR="003C3B00" w:rsidRPr="00445E26">
              <w:rPr>
                <w:sz w:val="20"/>
                <w:szCs w:val="20"/>
              </w:rPr>
              <w:t xml:space="preserve">доставку </w:t>
            </w:r>
            <w:r w:rsidR="0013542B" w:rsidRPr="00445E26">
              <w:rPr>
                <w:sz w:val="20"/>
                <w:szCs w:val="20"/>
              </w:rPr>
              <w:t>материалов, конструкций и оборудования</w:t>
            </w:r>
            <w:r w:rsidR="00E85567" w:rsidRPr="00445E26">
              <w:rPr>
                <w:sz w:val="20"/>
                <w:szCs w:val="20"/>
              </w:rPr>
              <w:t xml:space="preserve">, в том числе </w:t>
            </w:r>
            <w:r w:rsidR="00D92381" w:rsidRPr="00445E26">
              <w:rPr>
                <w:sz w:val="20"/>
                <w:szCs w:val="20"/>
              </w:rPr>
              <w:t>оборудования поставки Заказчика</w:t>
            </w:r>
            <w:r w:rsidR="00E85567" w:rsidRPr="00445E26">
              <w:rPr>
                <w:sz w:val="20"/>
                <w:szCs w:val="20"/>
              </w:rPr>
              <w:t>,</w:t>
            </w:r>
            <w:r w:rsidR="00307145" w:rsidRPr="00445E26">
              <w:rPr>
                <w:sz w:val="20"/>
                <w:szCs w:val="20"/>
              </w:rPr>
              <w:t xml:space="preserve"> в места складирования материалов и</w:t>
            </w:r>
            <w:r w:rsidR="0013542B" w:rsidRPr="00445E26">
              <w:rPr>
                <w:sz w:val="20"/>
                <w:szCs w:val="20"/>
              </w:rPr>
              <w:t xml:space="preserve"> к </w:t>
            </w:r>
            <w:r w:rsidR="00307145" w:rsidRPr="00445E26">
              <w:rPr>
                <w:sz w:val="20"/>
                <w:szCs w:val="20"/>
              </w:rPr>
              <w:t xml:space="preserve">местам </w:t>
            </w:r>
            <w:r w:rsidR="0013542B" w:rsidRPr="00445E26">
              <w:rPr>
                <w:sz w:val="20"/>
                <w:szCs w:val="20"/>
              </w:rPr>
              <w:t>производства работ;</w:t>
            </w:r>
          </w:p>
          <w:p w14:paraId="2C2A0EEE" w14:textId="4AE29CCD" w:rsidR="00D92381" w:rsidRPr="00445E26" w:rsidRDefault="00D92381" w:rsidP="00445E26">
            <w:pPr>
              <w:ind w:firstLine="176"/>
              <w:jc w:val="both"/>
              <w:rPr>
                <w:sz w:val="20"/>
                <w:szCs w:val="20"/>
              </w:rPr>
            </w:pPr>
            <w:r w:rsidRPr="00445E26">
              <w:rPr>
                <w:sz w:val="20"/>
                <w:szCs w:val="20"/>
              </w:rPr>
              <w:t xml:space="preserve">- </w:t>
            </w:r>
            <w:proofErr w:type="spellStart"/>
            <w:r w:rsidRPr="00445E26">
              <w:rPr>
                <w:sz w:val="20"/>
                <w:szCs w:val="20"/>
              </w:rPr>
              <w:t>растаривание</w:t>
            </w:r>
            <w:proofErr w:type="spellEnd"/>
            <w:r w:rsidRPr="00445E26">
              <w:rPr>
                <w:sz w:val="20"/>
                <w:szCs w:val="20"/>
              </w:rPr>
              <w:t xml:space="preserve"> материалов и оборудования, в том числе поставки Заказчика;  </w:t>
            </w:r>
          </w:p>
          <w:p w14:paraId="21AD4996" w14:textId="77777777" w:rsidR="00307145"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заключение договоров на утилизацию отходов строительства.</w:t>
            </w:r>
          </w:p>
          <w:p w14:paraId="6753ED2B" w14:textId="0FECCC12" w:rsidR="00307145" w:rsidRPr="00445E26" w:rsidRDefault="00307145" w:rsidP="00445E26">
            <w:pPr>
              <w:ind w:firstLine="176"/>
              <w:jc w:val="both"/>
              <w:rPr>
                <w:sz w:val="20"/>
                <w:szCs w:val="20"/>
              </w:rPr>
            </w:pPr>
            <w:r w:rsidRPr="00445E26">
              <w:rPr>
                <w:sz w:val="20"/>
                <w:szCs w:val="20"/>
              </w:rPr>
              <w:t xml:space="preserve"> - снятие растительного слоя почвы (при наличии), разработка и вывоз</w:t>
            </w:r>
          </w:p>
          <w:p w14:paraId="19BE838F" w14:textId="77777777" w:rsidR="00307145" w:rsidRPr="00445E26" w:rsidRDefault="00307145" w:rsidP="00445E26">
            <w:pPr>
              <w:ind w:firstLine="176"/>
              <w:jc w:val="both"/>
              <w:rPr>
                <w:sz w:val="20"/>
                <w:szCs w:val="20"/>
              </w:rPr>
            </w:pPr>
            <w:r w:rsidRPr="00445E26">
              <w:rPr>
                <w:sz w:val="20"/>
                <w:szCs w:val="20"/>
              </w:rPr>
              <w:t>строительного мусора и расчистка площадки строительства от деревьев и</w:t>
            </w:r>
          </w:p>
          <w:p w14:paraId="3CC9BEDF" w14:textId="77777777" w:rsidR="00307145" w:rsidRPr="00445E26" w:rsidRDefault="00307145" w:rsidP="00445E26">
            <w:pPr>
              <w:ind w:firstLine="176"/>
              <w:jc w:val="both"/>
              <w:rPr>
                <w:sz w:val="20"/>
                <w:szCs w:val="20"/>
              </w:rPr>
            </w:pPr>
            <w:r w:rsidRPr="00445E26">
              <w:rPr>
                <w:sz w:val="20"/>
                <w:szCs w:val="20"/>
              </w:rPr>
              <w:t>кустарника;</w:t>
            </w:r>
          </w:p>
          <w:p w14:paraId="57ACEF2A" w14:textId="1143CE94" w:rsidR="00307145" w:rsidRPr="00445E26" w:rsidRDefault="00307145" w:rsidP="00445E26">
            <w:pPr>
              <w:ind w:firstLine="176"/>
              <w:jc w:val="both"/>
              <w:rPr>
                <w:sz w:val="20"/>
                <w:szCs w:val="20"/>
              </w:rPr>
            </w:pPr>
            <w:r w:rsidRPr="00445E26">
              <w:rPr>
                <w:sz w:val="20"/>
                <w:szCs w:val="20"/>
              </w:rPr>
              <w:t>- инженерн</w:t>
            </w:r>
            <w:r w:rsidR="003C3B00" w:rsidRPr="00445E26">
              <w:rPr>
                <w:sz w:val="20"/>
                <w:szCs w:val="20"/>
              </w:rPr>
              <w:t>ую</w:t>
            </w:r>
            <w:r w:rsidRPr="00445E26">
              <w:rPr>
                <w:sz w:val="20"/>
                <w:szCs w:val="20"/>
              </w:rPr>
              <w:t xml:space="preserve"> подготовк</w:t>
            </w:r>
            <w:r w:rsidR="003C3B00" w:rsidRPr="00445E26">
              <w:rPr>
                <w:sz w:val="20"/>
                <w:szCs w:val="20"/>
              </w:rPr>
              <w:t>у</w:t>
            </w:r>
            <w:r w:rsidRPr="00445E26">
              <w:rPr>
                <w:sz w:val="20"/>
                <w:szCs w:val="20"/>
              </w:rPr>
              <w:t xml:space="preserve"> территории строительства;</w:t>
            </w:r>
          </w:p>
          <w:p w14:paraId="1655B432" w14:textId="77777777" w:rsidR="0013542B"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обозначить предупреждающими плакатами, канатами с ф</w:t>
            </w:r>
            <w:r w:rsidRPr="00445E26">
              <w:rPr>
                <w:sz w:val="20"/>
                <w:szCs w:val="20"/>
              </w:rPr>
              <w:t xml:space="preserve">лажками опасные </w:t>
            </w:r>
            <w:r w:rsidR="0013542B" w:rsidRPr="00445E26">
              <w:rPr>
                <w:sz w:val="20"/>
                <w:szCs w:val="20"/>
              </w:rPr>
              <w:t>зоны производства работ;</w:t>
            </w:r>
          </w:p>
          <w:p w14:paraId="70EE975C" w14:textId="77777777" w:rsidR="0013542B" w:rsidRPr="00445E26" w:rsidRDefault="00CF3487" w:rsidP="00445E26">
            <w:pPr>
              <w:ind w:firstLine="176"/>
              <w:jc w:val="both"/>
              <w:rPr>
                <w:sz w:val="20"/>
                <w:szCs w:val="20"/>
              </w:rPr>
            </w:pPr>
            <w:r w:rsidRPr="00445E26">
              <w:rPr>
                <w:sz w:val="20"/>
                <w:szCs w:val="20"/>
              </w:rPr>
              <w:t>-</w:t>
            </w:r>
            <w:r w:rsidR="0013542B" w:rsidRPr="00445E26">
              <w:rPr>
                <w:sz w:val="20"/>
                <w:szCs w:val="20"/>
              </w:rPr>
              <w:t xml:space="preserve"> подготовить все строительное оборудова</w:t>
            </w:r>
            <w:r w:rsidRPr="00445E26">
              <w:rPr>
                <w:sz w:val="20"/>
                <w:szCs w:val="20"/>
              </w:rPr>
              <w:t xml:space="preserve">ние и оснастку, предусмотренную </w:t>
            </w:r>
            <w:r w:rsidR="0013542B" w:rsidRPr="00445E26">
              <w:rPr>
                <w:sz w:val="20"/>
                <w:szCs w:val="20"/>
              </w:rPr>
              <w:t>технологическими картами, разработанными в составе ППР;</w:t>
            </w:r>
          </w:p>
          <w:p w14:paraId="3E8B38F7" w14:textId="3EDEBD3D" w:rsidR="00CF3487" w:rsidRPr="00445E26" w:rsidRDefault="00CF3487" w:rsidP="00445E26">
            <w:pPr>
              <w:ind w:firstLine="176"/>
              <w:jc w:val="both"/>
              <w:rPr>
                <w:sz w:val="20"/>
                <w:szCs w:val="20"/>
              </w:rPr>
            </w:pPr>
            <w:r w:rsidRPr="00445E26">
              <w:rPr>
                <w:sz w:val="20"/>
                <w:szCs w:val="20"/>
              </w:rPr>
              <w:t xml:space="preserve">- </w:t>
            </w:r>
            <w:r w:rsidR="003C3B00" w:rsidRPr="00445E26">
              <w:rPr>
                <w:sz w:val="20"/>
                <w:szCs w:val="20"/>
              </w:rPr>
              <w:t xml:space="preserve">выполнить </w:t>
            </w:r>
            <w:r w:rsidRPr="00445E26">
              <w:rPr>
                <w:sz w:val="20"/>
                <w:szCs w:val="20"/>
              </w:rPr>
              <w:t xml:space="preserve">иные работы, предусмотренные </w:t>
            </w:r>
            <w:r w:rsidR="00AF0B9E" w:rsidRPr="00445E26">
              <w:rPr>
                <w:sz w:val="20"/>
                <w:szCs w:val="20"/>
              </w:rPr>
              <w:t xml:space="preserve">Проектной документации </w:t>
            </w:r>
            <w:r w:rsidRPr="00445E26">
              <w:rPr>
                <w:sz w:val="20"/>
                <w:szCs w:val="20"/>
              </w:rPr>
              <w:t>и</w:t>
            </w:r>
            <w:r w:rsidR="00AF0B9E" w:rsidRPr="00445E26">
              <w:rPr>
                <w:sz w:val="20"/>
                <w:szCs w:val="20"/>
              </w:rPr>
              <w:t xml:space="preserve"> согласованного</w:t>
            </w:r>
            <w:r w:rsidR="00307145" w:rsidRPr="00445E26">
              <w:rPr>
                <w:sz w:val="20"/>
                <w:szCs w:val="20"/>
              </w:rPr>
              <w:t xml:space="preserve"> с Заказчиком</w:t>
            </w:r>
            <w:r w:rsidRPr="00445E26">
              <w:rPr>
                <w:sz w:val="20"/>
                <w:szCs w:val="20"/>
              </w:rPr>
              <w:t xml:space="preserve"> ППР;</w:t>
            </w:r>
          </w:p>
          <w:p w14:paraId="4FCD85F1" w14:textId="72A650AB" w:rsidR="006621DE" w:rsidRPr="00445E26" w:rsidRDefault="006621DE" w:rsidP="00445E26">
            <w:pPr>
              <w:ind w:firstLine="176"/>
              <w:jc w:val="both"/>
              <w:rPr>
                <w:sz w:val="20"/>
                <w:szCs w:val="20"/>
              </w:rPr>
            </w:pPr>
            <w:r w:rsidRPr="00445E26">
              <w:rPr>
                <w:sz w:val="20"/>
                <w:szCs w:val="20"/>
              </w:rPr>
              <w:t xml:space="preserve">- </w:t>
            </w:r>
            <w:r w:rsidR="00307145" w:rsidRPr="00445E26">
              <w:rPr>
                <w:sz w:val="20"/>
                <w:szCs w:val="20"/>
              </w:rPr>
              <w:t>перед началом строительно-монтажных и иных работ предоставлять Заказчику паспорта, сертификаты и т</w:t>
            </w:r>
            <w:r w:rsidR="001A5561" w:rsidRPr="00445E26">
              <w:rPr>
                <w:sz w:val="20"/>
                <w:szCs w:val="20"/>
              </w:rPr>
              <w:t>.</w:t>
            </w:r>
            <w:r w:rsidR="00307145" w:rsidRPr="00445E26">
              <w:rPr>
                <w:sz w:val="20"/>
                <w:szCs w:val="20"/>
              </w:rPr>
              <w:t xml:space="preserve">д. на все применяемые материалы и оборудование. </w:t>
            </w:r>
          </w:p>
          <w:p w14:paraId="3F851123" w14:textId="77777777" w:rsidR="00FA5593" w:rsidRPr="00445E26" w:rsidRDefault="00B063F9" w:rsidP="00445E26">
            <w:pPr>
              <w:ind w:firstLine="176"/>
              <w:jc w:val="both"/>
              <w:rPr>
                <w:sz w:val="20"/>
                <w:szCs w:val="20"/>
              </w:rPr>
            </w:pPr>
            <w:r w:rsidRPr="00445E26">
              <w:rPr>
                <w:sz w:val="20"/>
                <w:szCs w:val="20"/>
              </w:rPr>
              <w:t xml:space="preserve">- </w:t>
            </w:r>
            <w:r w:rsidR="00FF2251" w:rsidRPr="00445E26">
              <w:rPr>
                <w:sz w:val="20"/>
                <w:szCs w:val="20"/>
              </w:rPr>
              <w:t>разработка программы и проведение опытных работ по устройству грунтоцементных конструкций</w:t>
            </w:r>
            <w:r w:rsidRPr="00445E26">
              <w:rPr>
                <w:sz w:val="20"/>
                <w:szCs w:val="20"/>
              </w:rPr>
              <w:t>;</w:t>
            </w:r>
          </w:p>
          <w:p w14:paraId="4DEA9E83" w14:textId="77777777" w:rsidR="00051542" w:rsidRPr="00445E26" w:rsidRDefault="00FA5593" w:rsidP="00445E26">
            <w:pPr>
              <w:ind w:firstLine="176"/>
              <w:jc w:val="both"/>
              <w:rPr>
                <w:sz w:val="20"/>
                <w:szCs w:val="20"/>
              </w:rPr>
            </w:pPr>
            <w:r w:rsidRPr="00445E26">
              <w:rPr>
                <w:sz w:val="20"/>
                <w:szCs w:val="20"/>
              </w:rPr>
              <w:t xml:space="preserve">- </w:t>
            </w:r>
            <w:r w:rsidR="00051542" w:rsidRPr="00445E26">
              <w:rPr>
                <w:sz w:val="20"/>
                <w:szCs w:val="20"/>
              </w:rPr>
              <w:t>разработать программу по геотехническому мониторингу за состоянием зданий, расположенных в зоне влияния нового строительства</w:t>
            </w:r>
          </w:p>
          <w:p w14:paraId="1A983B81" w14:textId="4C12A6A4" w:rsidR="00B063F9" w:rsidRPr="00445E26" w:rsidRDefault="00051542" w:rsidP="00445E26">
            <w:pPr>
              <w:ind w:firstLine="176"/>
              <w:jc w:val="both"/>
              <w:rPr>
                <w:sz w:val="20"/>
                <w:szCs w:val="20"/>
              </w:rPr>
            </w:pPr>
            <w:r w:rsidRPr="00445E26">
              <w:rPr>
                <w:sz w:val="20"/>
                <w:szCs w:val="20"/>
              </w:rPr>
              <w:t>Разработать схему централизованного водосбора и отвода поверхностных и грунтовых вод из котлована в накопительную емкость с последующей ее утилизацией</w:t>
            </w:r>
          </w:p>
          <w:p w14:paraId="79704181" w14:textId="628DE16E" w:rsidR="009A5FB4" w:rsidRPr="00445E26" w:rsidRDefault="009A5FB4" w:rsidP="00445E26">
            <w:pPr>
              <w:jc w:val="both"/>
              <w:rPr>
                <w:sz w:val="20"/>
                <w:szCs w:val="20"/>
              </w:rPr>
            </w:pPr>
          </w:p>
          <w:p w14:paraId="780E24A1" w14:textId="547A2A71" w:rsidR="009A5FB4" w:rsidRPr="00445E26" w:rsidRDefault="009A5FB4" w:rsidP="00445E26">
            <w:pPr>
              <w:jc w:val="both"/>
              <w:rPr>
                <w:sz w:val="20"/>
                <w:szCs w:val="20"/>
              </w:rPr>
            </w:pPr>
            <w:r w:rsidRPr="00445E26">
              <w:rPr>
                <w:sz w:val="20"/>
                <w:szCs w:val="20"/>
              </w:rPr>
              <w:t xml:space="preserve">Вся документация разрабатывается в соответствии с требованиями действующего законодательства РФ и внутренних положений действующего предприятия. </w:t>
            </w:r>
          </w:p>
          <w:p w14:paraId="5D2F8C3E" w14:textId="56E22DF3" w:rsidR="00AD3AAB" w:rsidRPr="00445E26" w:rsidRDefault="00AD3AAB" w:rsidP="00445E26">
            <w:pPr>
              <w:ind w:firstLine="176"/>
              <w:jc w:val="both"/>
              <w:rPr>
                <w:sz w:val="20"/>
                <w:szCs w:val="20"/>
              </w:rPr>
            </w:pPr>
          </w:p>
          <w:p w14:paraId="76DAE2AD" w14:textId="43BDABDA" w:rsidR="002E398C" w:rsidRPr="00445E26" w:rsidRDefault="009475C8" w:rsidP="00445E26">
            <w:pPr>
              <w:ind w:firstLine="176"/>
              <w:jc w:val="both"/>
              <w:rPr>
                <w:b/>
                <w:sz w:val="20"/>
                <w:szCs w:val="20"/>
                <w:u w:val="single"/>
              </w:rPr>
            </w:pPr>
            <w:r w:rsidRPr="00445E26">
              <w:rPr>
                <w:b/>
                <w:sz w:val="20"/>
                <w:szCs w:val="20"/>
                <w:u w:val="single"/>
              </w:rPr>
              <w:t>Основной период СМР</w:t>
            </w:r>
          </w:p>
          <w:p w14:paraId="1E723A3E" w14:textId="64B8D1D8" w:rsidR="00051542" w:rsidRPr="00445E26" w:rsidRDefault="00051542" w:rsidP="00445E26">
            <w:pPr>
              <w:jc w:val="both"/>
              <w:rPr>
                <w:sz w:val="20"/>
                <w:szCs w:val="20"/>
              </w:rPr>
            </w:pPr>
          </w:p>
          <w:p w14:paraId="21573E56" w14:textId="64816AA6" w:rsidR="00051542" w:rsidRPr="00445E26" w:rsidRDefault="00051542" w:rsidP="00445E26">
            <w:pPr>
              <w:jc w:val="both"/>
              <w:rPr>
                <w:sz w:val="20"/>
                <w:szCs w:val="20"/>
              </w:rPr>
            </w:pPr>
            <w:r w:rsidRPr="00445E26">
              <w:rPr>
                <w:sz w:val="20"/>
                <w:szCs w:val="20"/>
              </w:rPr>
              <w:t xml:space="preserve">- </w:t>
            </w:r>
            <w:r w:rsidR="00D7205F" w:rsidRPr="00445E26">
              <w:rPr>
                <w:sz w:val="20"/>
                <w:szCs w:val="20"/>
              </w:rPr>
              <w:t xml:space="preserve">разработка и дробление скального грунта при устройстве котлована при помощи ГДШ и </w:t>
            </w:r>
            <w:proofErr w:type="spellStart"/>
            <w:r w:rsidR="00D7205F" w:rsidRPr="00445E26">
              <w:rPr>
                <w:sz w:val="20"/>
                <w:szCs w:val="20"/>
              </w:rPr>
              <w:t>гидроклина</w:t>
            </w:r>
            <w:proofErr w:type="spellEnd"/>
            <w:r w:rsidR="00D7205F" w:rsidRPr="00445E26">
              <w:rPr>
                <w:sz w:val="20"/>
                <w:szCs w:val="20"/>
              </w:rPr>
              <w:t>;</w:t>
            </w:r>
          </w:p>
          <w:p w14:paraId="53E55D69" w14:textId="00D98A43" w:rsidR="00D7205F" w:rsidRPr="00445E26" w:rsidRDefault="00D7205F" w:rsidP="00445E26">
            <w:pPr>
              <w:jc w:val="both"/>
              <w:rPr>
                <w:sz w:val="20"/>
                <w:szCs w:val="20"/>
              </w:rPr>
            </w:pPr>
            <w:r w:rsidRPr="00445E26">
              <w:rPr>
                <w:sz w:val="20"/>
                <w:szCs w:val="20"/>
              </w:rPr>
              <w:t>- своевременный вывоз скального грунта на склад Заказчика</w:t>
            </w:r>
          </w:p>
          <w:p w14:paraId="083E8F46" w14:textId="1BBCA30B" w:rsidR="00D7205F" w:rsidRPr="00445E26" w:rsidRDefault="00D7205F" w:rsidP="00445E26">
            <w:pPr>
              <w:jc w:val="both"/>
              <w:rPr>
                <w:sz w:val="20"/>
                <w:szCs w:val="20"/>
              </w:rPr>
            </w:pPr>
            <w:r w:rsidRPr="00445E26">
              <w:rPr>
                <w:sz w:val="20"/>
                <w:szCs w:val="20"/>
              </w:rPr>
              <w:t>- выполнение централизованного водосбора и водоотлива из котлована в накопительную емкость 100м3 с своевременной утилизации воды;</w:t>
            </w:r>
          </w:p>
          <w:p w14:paraId="7F46F907" w14:textId="2EC7AF32" w:rsidR="00D7205F" w:rsidRPr="00445E26" w:rsidRDefault="00D7205F" w:rsidP="00445E26">
            <w:pPr>
              <w:jc w:val="both"/>
              <w:rPr>
                <w:sz w:val="20"/>
                <w:szCs w:val="20"/>
              </w:rPr>
            </w:pPr>
            <w:r w:rsidRPr="00445E26">
              <w:rPr>
                <w:sz w:val="20"/>
                <w:szCs w:val="20"/>
              </w:rPr>
              <w:t xml:space="preserve">- выполнение работ по стабилизации / гидроизоляции слабого и </w:t>
            </w:r>
            <w:proofErr w:type="spellStart"/>
            <w:r w:rsidRPr="00445E26">
              <w:rPr>
                <w:sz w:val="20"/>
                <w:szCs w:val="20"/>
              </w:rPr>
              <w:t>трещиновидного</w:t>
            </w:r>
            <w:proofErr w:type="spellEnd"/>
            <w:r w:rsidRPr="00445E26">
              <w:rPr>
                <w:sz w:val="20"/>
                <w:szCs w:val="20"/>
              </w:rPr>
              <w:t xml:space="preserve"> скального грунта стен котлована;</w:t>
            </w:r>
          </w:p>
          <w:p w14:paraId="3D98CE9B" w14:textId="5ED675F1" w:rsidR="00D7205F" w:rsidRPr="00445E26" w:rsidRDefault="00D7205F" w:rsidP="00445E26">
            <w:pPr>
              <w:jc w:val="both"/>
              <w:rPr>
                <w:sz w:val="20"/>
                <w:szCs w:val="20"/>
              </w:rPr>
            </w:pPr>
            <w:r w:rsidRPr="00445E26">
              <w:rPr>
                <w:sz w:val="20"/>
                <w:szCs w:val="20"/>
              </w:rPr>
              <w:t>- выполнение работ по ПФЗ дна котлована</w:t>
            </w:r>
          </w:p>
          <w:p w14:paraId="1F3BF64A" w14:textId="4E782ECE" w:rsidR="00CF3487" w:rsidRPr="00445E26" w:rsidRDefault="00260709" w:rsidP="00445E26">
            <w:pPr>
              <w:jc w:val="both"/>
              <w:rPr>
                <w:sz w:val="20"/>
                <w:szCs w:val="20"/>
              </w:rPr>
            </w:pPr>
            <w:r w:rsidRPr="00445E26">
              <w:rPr>
                <w:sz w:val="20"/>
                <w:szCs w:val="20"/>
              </w:rPr>
              <w:t xml:space="preserve">- организовать работу аттестованных и аккредитованных (в установленном порядке) лабораторий по проведению геотехнического мониторинга зданий и сооружений на всех этапах строительства, а </w:t>
            </w:r>
            <w:r w:rsidR="00D92381" w:rsidRPr="00445E26">
              <w:rPr>
                <w:sz w:val="20"/>
                <w:szCs w:val="20"/>
              </w:rPr>
              <w:t>также</w:t>
            </w:r>
            <w:r w:rsidR="00F938D9" w:rsidRPr="00445E26">
              <w:rPr>
                <w:sz w:val="20"/>
                <w:szCs w:val="20"/>
              </w:rPr>
              <w:t xml:space="preserve"> после его завершения;</w:t>
            </w:r>
            <w:r w:rsidR="002E398C" w:rsidRPr="00445E26">
              <w:rPr>
                <w:sz w:val="20"/>
                <w:szCs w:val="20"/>
              </w:rPr>
              <w:t xml:space="preserve"> </w:t>
            </w:r>
          </w:p>
          <w:p w14:paraId="5A644129" w14:textId="77777777" w:rsidR="00681D94" w:rsidRPr="00445E26" w:rsidRDefault="00681D94" w:rsidP="00445E26">
            <w:pPr>
              <w:ind w:firstLine="176"/>
              <w:jc w:val="both"/>
              <w:rPr>
                <w:b/>
                <w:sz w:val="20"/>
                <w:szCs w:val="20"/>
                <w:u w:val="single"/>
              </w:rPr>
            </w:pPr>
          </w:p>
          <w:p w14:paraId="53249849" w14:textId="77777777" w:rsidR="009328DA" w:rsidRPr="00445E26" w:rsidRDefault="009328DA" w:rsidP="00445E26">
            <w:pPr>
              <w:ind w:firstLine="176"/>
              <w:jc w:val="both"/>
              <w:rPr>
                <w:b/>
                <w:sz w:val="20"/>
                <w:szCs w:val="20"/>
                <w:u w:val="single"/>
              </w:rPr>
            </w:pPr>
            <w:r w:rsidRPr="00445E26">
              <w:rPr>
                <w:b/>
                <w:sz w:val="20"/>
                <w:szCs w:val="20"/>
                <w:u w:val="single"/>
              </w:rPr>
              <w:t>Заключительный период</w:t>
            </w:r>
          </w:p>
          <w:p w14:paraId="1E370004" w14:textId="77777777" w:rsidR="00076ACD" w:rsidRPr="00445E26" w:rsidRDefault="00076ACD" w:rsidP="00445E26">
            <w:pPr>
              <w:ind w:firstLine="176"/>
              <w:jc w:val="both"/>
              <w:rPr>
                <w:b/>
                <w:sz w:val="20"/>
                <w:szCs w:val="20"/>
                <w:u w:val="single"/>
              </w:rPr>
            </w:pPr>
          </w:p>
          <w:p w14:paraId="31299884" w14:textId="6963EB4E" w:rsidR="009328DA" w:rsidRPr="00445E26" w:rsidRDefault="009328DA" w:rsidP="00445E26">
            <w:pPr>
              <w:ind w:firstLine="176"/>
              <w:jc w:val="both"/>
              <w:rPr>
                <w:sz w:val="20"/>
                <w:szCs w:val="20"/>
              </w:rPr>
            </w:pPr>
            <w:r w:rsidRPr="00445E26">
              <w:rPr>
                <w:sz w:val="20"/>
                <w:szCs w:val="20"/>
              </w:rPr>
              <w:t>- ликвидация вр</w:t>
            </w:r>
            <w:r w:rsidR="00F938D9" w:rsidRPr="00445E26">
              <w:rPr>
                <w:sz w:val="20"/>
                <w:szCs w:val="20"/>
              </w:rPr>
              <w:t>еменных зданий и сооружений</w:t>
            </w:r>
            <w:r w:rsidR="00F82515" w:rsidRPr="00445E26">
              <w:rPr>
                <w:sz w:val="20"/>
                <w:szCs w:val="20"/>
              </w:rPr>
              <w:t>;</w:t>
            </w:r>
          </w:p>
          <w:p w14:paraId="23CCBCF2" w14:textId="40A723AF" w:rsidR="009328DA" w:rsidRPr="00445E26" w:rsidRDefault="009328DA" w:rsidP="00445E26">
            <w:pPr>
              <w:ind w:firstLine="176"/>
              <w:jc w:val="both"/>
              <w:rPr>
                <w:sz w:val="20"/>
                <w:szCs w:val="20"/>
              </w:rPr>
            </w:pPr>
            <w:r w:rsidRPr="00445E26">
              <w:rPr>
                <w:sz w:val="20"/>
                <w:szCs w:val="20"/>
              </w:rPr>
              <w:t xml:space="preserve">- </w:t>
            </w:r>
            <w:r w:rsidR="005A0AEA" w:rsidRPr="00445E26">
              <w:rPr>
                <w:sz w:val="20"/>
                <w:szCs w:val="20"/>
              </w:rPr>
              <w:t xml:space="preserve">проведение испытаний </w:t>
            </w:r>
            <w:r w:rsidR="0070262A" w:rsidRPr="00445E26">
              <w:rPr>
                <w:sz w:val="20"/>
                <w:szCs w:val="20"/>
              </w:rPr>
              <w:t>в соответствии с</w:t>
            </w:r>
            <w:r w:rsidR="005A0AEA" w:rsidRPr="00445E26">
              <w:rPr>
                <w:sz w:val="20"/>
                <w:szCs w:val="20"/>
              </w:rPr>
              <w:t xml:space="preserve"> </w:t>
            </w:r>
            <w:r w:rsidR="00307145" w:rsidRPr="00445E26">
              <w:rPr>
                <w:sz w:val="20"/>
                <w:szCs w:val="20"/>
              </w:rPr>
              <w:t>согласованными</w:t>
            </w:r>
            <w:r w:rsidR="00076ACD" w:rsidRPr="00445E26">
              <w:rPr>
                <w:sz w:val="20"/>
                <w:szCs w:val="20"/>
              </w:rPr>
              <w:t xml:space="preserve"> с Заказчиком</w:t>
            </w:r>
            <w:r w:rsidR="00307145" w:rsidRPr="00445E26">
              <w:rPr>
                <w:sz w:val="20"/>
                <w:szCs w:val="20"/>
              </w:rPr>
              <w:t xml:space="preserve"> программами</w:t>
            </w:r>
            <w:r w:rsidRPr="00445E26">
              <w:rPr>
                <w:sz w:val="20"/>
                <w:szCs w:val="20"/>
              </w:rPr>
              <w:t>;</w:t>
            </w:r>
          </w:p>
          <w:p w14:paraId="00796436" w14:textId="6B00F065" w:rsidR="009328DA" w:rsidRPr="00445E26" w:rsidRDefault="009328DA" w:rsidP="00445E26">
            <w:pPr>
              <w:ind w:firstLine="176"/>
              <w:jc w:val="both"/>
              <w:rPr>
                <w:sz w:val="20"/>
                <w:szCs w:val="20"/>
              </w:rPr>
            </w:pPr>
            <w:r w:rsidRPr="00445E26">
              <w:rPr>
                <w:sz w:val="20"/>
                <w:szCs w:val="20"/>
              </w:rPr>
              <w:t xml:space="preserve">- </w:t>
            </w:r>
          </w:p>
          <w:p w14:paraId="4C062C5B" w14:textId="08622315" w:rsidR="009328DA" w:rsidRPr="00445E26" w:rsidRDefault="009328DA" w:rsidP="00445E26">
            <w:pPr>
              <w:ind w:firstLine="176"/>
              <w:jc w:val="both"/>
              <w:rPr>
                <w:sz w:val="20"/>
                <w:szCs w:val="20"/>
              </w:rPr>
            </w:pPr>
            <w:r w:rsidRPr="00445E26">
              <w:rPr>
                <w:sz w:val="20"/>
                <w:szCs w:val="20"/>
              </w:rPr>
              <w:t>- подготовка технической, исполнительной</w:t>
            </w:r>
            <w:r w:rsidR="00F938D9" w:rsidRPr="00445E26">
              <w:rPr>
                <w:sz w:val="20"/>
                <w:szCs w:val="20"/>
              </w:rPr>
              <w:t xml:space="preserve"> </w:t>
            </w:r>
            <w:r w:rsidRPr="00445E26">
              <w:rPr>
                <w:sz w:val="20"/>
                <w:szCs w:val="20"/>
              </w:rPr>
              <w:t>и отчетной документации к приемке объекта</w:t>
            </w:r>
            <w:r w:rsidR="00165B22" w:rsidRPr="00445E26">
              <w:rPr>
                <w:sz w:val="20"/>
                <w:szCs w:val="20"/>
              </w:rPr>
              <w:t>;</w:t>
            </w:r>
          </w:p>
          <w:p w14:paraId="37E8962D" w14:textId="5D7101B2" w:rsidR="00660E8E" w:rsidRPr="00445E26" w:rsidRDefault="00660E8E" w:rsidP="00445E26">
            <w:pPr>
              <w:ind w:firstLine="176"/>
              <w:jc w:val="both"/>
              <w:rPr>
                <w:sz w:val="20"/>
                <w:szCs w:val="20"/>
              </w:rPr>
            </w:pPr>
            <w:r w:rsidRPr="00445E26">
              <w:rPr>
                <w:sz w:val="20"/>
                <w:szCs w:val="20"/>
              </w:rPr>
              <w:t>- формирование и сдача, по накладной Заказчику, исполнительной и эксплуатационной документации (в том числе в электронном виде на С</w:t>
            </w:r>
            <w:r w:rsidRPr="00445E26">
              <w:rPr>
                <w:sz w:val="20"/>
                <w:szCs w:val="20"/>
                <w:lang w:val="en-US"/>
              </w:rPr>
              <w:t>D</w:t>
            </w:r>
            <w:r w:rsidRPr="00445E26">
              <w:rPr>
                <w:sz w:val="20"/>
                <w:szCs w:val="20"/>
              </w:rPr>
              <w:t xml:space="preserve"> диске или на флэш-накопителе).</w:t>
            </w:r>
          </w:p>
          <w:p w14:paraId="23E07681" w14:textId="15A00302" w:rsidR="00165B22" w:rsidRPr="00445E26" w:rsidRDefault="00165B22" w:rsidP="00445E26">
            <w:pPr>
              <w:ind w:firstLine="176"/>
              <w:jc w:val="both"/>
              <w:rPr>
                <w:sz w:val="20"/>
                <w:szCs w:val="20"/>
              </w:rPr>
            </w:pPr>
            <w:r w:rsidRPr="00445E26">
              <w:rPr>
                <w:sz w:val="20"/>
                <w:szCs w:val="20"/>
              </w:rPr>
              <w:t>- восстановление поверхностного почвенного слоя;</w:t>
            </w:r>
          </w:p>
          <w:p w14:paraId="591E7FF1" w14:textId="688CFEB2" w:rsidR="0065023B" w:rsidRPr="00445E26" w:rsidRDefault="0013542B" w:rsidP="00445E26">
            <w:pPr>
              <w:ind w:firstLine="176"/>
              <w:jc w:val="both"/>
              <w:rPr>
                <w:sz w:val="20"/>
                <w:szCs w:val="20"/>
              </w:rPr>
            </w:pPr>
            <w:r w:rsidRPr="00445E26">
              <w:rPr>
                <w:sz w:val="20"/>
                <w:szCs w:val="20"/>
              </w:rPr>
              <w:t>- участие</w:t>
            </w:r>
            <w:r w:rsidR="009A5FB4" w:rsidRPr="00445E26">
              <w:rPr>
                <w:sz w:val="20"/>
                <w:szCs w:val="20"/>
              </w:rPr>
              <w:t xml:space="preserve"> (организация)</w:t>
            </w:r>
            <w:r w:rsidRPr="00445E26">
              <w:rPr>
                <w:sz w:val="20"/>
                <w:szCs w:val="20"/>
              </w:rPr>
              <w:t xml:space="preserve"> в проверках контрольно-надзорных органов, </w:t>
            </w:r>
            <w:r w:rsidR="00301523" w:rsidRPr="00445E26">
              <w:rPr>
                <w:sz w:val="20"/>
                <w:szCs w:val="20"/>
              </w:rPr>
              <w:t>устранение выданных замечаний, сопровождение</w:t>
            </w:r>
            <w:r w:rsidR="009A5FB4" w:rsidRPr="00445E26">
              <w:rPr>
                <w:sz w:val="20"/>
                <w:szCs w:val="20"/>
              </w:rPr>
              <w:t xml:space="preserve"> </w:t>
            </w:r>
            <w:r w:rsidR="00572A90" w:rsidRPr="00445E26">
              <w:rPr>
                <w:sz w:val="20"/>
                <w:szCs w:val="20"/>
              </w:rPr>
              <w:t>при получении</w:t>
            </w:r>
            <w:r w:rsidR="009A5FB4" w:rsidRPr="00445E26">
              <w:rPr>
                <w:sz w:val="20"/>
                <w:szCs w:val="20"/>
              </w:rPr>
              <w:t xml:space="preserve"> </w:t>
            </w:r>
            <w:r w:rsidRPr="00445E26">
              <w:rPr>
                <w:sz w:val="20"/>
                <w:szCs w:val="20"/>
              </w:rPr>
              <w:t>ЗОС</w:t>
            </w:r>
            <w:r w:rsidR="008B401A" w:rsidRPr="00445E26">
              <w:rPr>
                <w:sz w:val="20"/>
                <w:szCs w:val="20"/>
              </w:rPr>
              <w:t>, ЗЭН</w:t>
            </w:r>
            <w:r w:rsidR="00076ACD" w:rsidRPr="00445E26">
              <w:rPr>
                <w:sz w:val="20"/>
                <w:szCs w:val="20"/>
              </w:rPr>
              <w:t xml:space="preserve"> до момента получения таковых</w:t>
            </w:r>
            <w:r w:rsidR="0065023B" w:rsidRPr="00445E26">
              <w:rPr>
                <w:sz w:val="20"/>
                <w:szCs w:val="20"/>
              </w:rPr>
              <w:t>;</w:t>
            </w:r>
          </w:p>
          <w:p w14:paraId="752EF0D3" w14:textId="2EE6355D" w:rsidR="00681D94" w:rsidRPr="00445E26" w:rsidRDefault="0065023B" w:rsidP="00445E26">
            <w:pPr>
              <w:ind w:firstLine="176"/>
              <w:jc w:val="both"/>
              <w:rPr>
                <w:sz w:val="20"/>
                <w:szCs w:val="20"/>
              </w:rPr>
            </w:pPr>
            <w:r w:rsidRPr="00445E26">
              <w:rPr>
                <w:sz w:val="20"/>
                <w:szCs w:val="20"/>
              </w:rPr>
              <w:t>- участие (организация) в получении разрешения на ввод объекта в эксплуатацию.</w:t>
            </w:r>
          </w:p>
          <w:p w14:paraId="7E49C03B" w14:textId="77777777" w:rsidR="00FF2ADC" w:rsidRPr="00445E26" w:rsidRDefault="003D3F46" w:rsidP="00445E26">
            <w:pPr>
              <w:ind w:firstLine="176"/>
              <w:jc w:val="both"/>
              <w:rPr>
                <w:sz w:val="20"/>
                <w:szCs w:val="20"/>
              </w:rPr>
            </w:pPr>
            <w:r w:rsidRPr="00445E26">
              <w:rPr>
                <w:sz w:val="20"/>
                <w:szCs w:val="20"/>
              </w:rPr>
              <w:t>В случае изменения нормативной базы в строительстве Российской Федерации Заказчик в праве ужесточить либо ослабить требования к выполнению строительно-монтажных работ, в соо</w:t>
            </w:r>
            <w:r w:rsidR="00660E8E" w:rsidRPr="00445E26">
              <w:rPr>
                <w:sz w:val="20"/>
                <w:szCs w:val="20"/>
              </w:rPr>
              <w:t>тветствии с такими изменениями.</w:t>
            </w:r>
          </w:p>
          <w:p w14:paraId="09922661" w14:textId="77777777" w:rsidR="002847AC" w:rsidRPr="00445E26" w:rsidRDefault="002847AC" w:rsidP="00445E26">
            <w:pPr>
              <w:ind w:firstLine="176"/>
              <w:jc w:val="both"/>
              <w:rPr>
                <w:sz w:val="20"/>
                <w:szCs w:val="20"/>
              </w:rPr>
            </w:pPr>
          </w:p>
          <w:p w14:paraId="41200395" w14:textId="3663D198" w:rsidR="002847AC" w:rsidRPr="00445E26" w:rsidRDefault="002847AC" w:rsidP="00445E26">
            <w:pPr>
              <w:ind w:firstLine="176"/>
              <w:jc w:val="both"/>
              <w:rPr>
                <w:sz w:val="20"/>
                <w:szCs w:val="20"/>
              </w:rPr>
            </w:pPr>
            <w:r w:rsidRPr="00445E26">
              <w:rPr>
                <w:sz w:val="20"/>
                <w:szCs w:val="20"/>
              </w:rPr>
              <w:t>Считается, что Подрядчик посетил и изучил площадку Объекта и ее окрестности и имеет всю необходимую информацию, а также удовлетворен тем, что касается следующего:</w:t>
            </w:r>
          </w:p>
          <w:p w14:paraId="04364D84"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форма и характер площадки, включая характер грунта и подпочвы;</w:t>
            </w:r>
          </w:p>
          <w:p w14:paraId="32486106"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геологические, географические, природные гидрологические и климатические условия;</w:t>
            </w:r>
          </w:p>
          <w:p w14:paraId="1DBEF321"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объем и характер работ и материалов, необходимых для выполнения работ, или какой-либо их части;</w:t>
            </w:r>
          </w:p>
          <w:p w14:paraId="41820B8F"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наличие материалов и всего другого необходимого для поставки и т.д.;</w:t>
            </w:r>
          </w:p>
          <w:p w14:paraId="35024D3C"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средства связи с площадкой, а также необходимое размещение;</w:t>
            </w:r>
          </w:p>
          <w:p w14:paraId="3459B9EF"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средства и имеющиеся подъездные пути для работы на площадке;</w:t>
            </w:r>
          </w:p>
          <w:p w14:paraId="713ED612"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 xml:space="preserve">наличие площадок для производства работ, наличие и строительство складских помещений и зданий, а также рабочих площадок; </w:t>
            </w:r>
          </w:p>
          <w:p w14:paraId="12A75EFD"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риск травматизма или нанесение ущерба собственности в зоне, прилегающей к площадке, или лицам, находящимся на этой территории, либо их собственности;</w:t>
            </w:r>
          </w:p>
          <w:p w14:paraId="39F3B97F"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условия, влияющие на отгрузку и транспортировку;</w:t>
            </w:r>
          </w:p>
          <w:p w14:paraId="56200FB5"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наличие квалифицированной рабочей силы, водных и электрических ресурсов;</w:t>
            </w:r>
          </w:p>
          <w:p w14:paraId="2707730A" w14:textId="77777777" w:rsidR="002847AC" w:rsidRPr="00445E26" w:rsidRDefault="002847AC" w:rsidP="00445E26">
            <w:pPr>
              <w:ind w:firstLine="176"/>
              <w:jc w:val="both"/>
              <w:rPr>
                <w:sz w:val="20"/>
                <w:szCs w:val="20"/>
              </w:rPr>
            </w:pPr>
            <w:r w:rsidRPr="00445E26">
              <w:rPr>
                <w:sz w:val="20"/>
                <w:szCs w:val="20"/>
              </w:rPr>
              <w:t>-</w:t>
            </w:r>
            <w:r w:rsidRPr="00445E26">
              <w:rPr>
                <w:sz w:val="20"/>
                <w:szCs w:val="20"/>
              </w:rPr>
              <w:tab/>
              <w:t>местное законодательство, правила;</w:t>
            </w:r>
          </w:p>
          <w:p w14:paraId="63D509C4" w14:textId="07DF372C" w:rsidR="002847AC" w:rsidRPr="00445E26" w:rsidRDefault="002847AC" w:rsidP="00445E26">
            <w:pPr>
              <w:ind w:firstLine="176"/>
              <w:jc w:val="both"/>
              <w:rPr>
                <w:sz w:val="20"/>
                <w:szCs w:val="20"/>
              </w:rPr>
            </w:pPr>
            <w:r w:rsidRPr="00445E26">
              <w:rPr>
                <w:sz w:val="20"/>
                <w:szCs w:val="20"/>
              </w:rPr>
              <w:t>-</w:t>
            </w:r>
            <w:r w:rsidRPr="00445E26">
              <w:rPr>
                <w:sz w:val="20"/>
                <w:szCs w:val="20"/>
              </w:rPr>
              <w:tab/>
              <w:t>работы, выполненные другими Подрядчиками на площадке;</w:t>
            </w:r>
          </w:p>
          <w:p w14:paraId="7EE49AD0" w14:textId="463557AA" w:rsidR="002847AC" w:rsidRPr="00445E26" w:rsidRDefault="002847AC" w:rsidP="00445E26">
            <w:pPr>
              <w:ind w:firstLine="176"/>
              <w:jc w:val="both"/>
              <w:rPr>
                <w:sz w:val="20"/>
                <w:szCs w:val="20"/>
              </w:rPr>
            </w:pPr>
            <w:r w:rsidRPr="00445E26">
              <w:rPr>
                <w:sz w:val="20"/>
                <w:szCs w:val="20"/>
              </w:rPr>
              <w:t>Также в целом будет считаться, что получена вся необходимая информация, связанная с рисками, непредвиденными обстоятельствами, а также со всеми другими обстоятельствами, которые Подрядчик должен учитывать, как влияющие на его заявку.</w:t>
            </w:r>
          </w:p>
          <w:p w14:paraId="3F319F77" w14:textId="3871AB67" w:rsidR="002847AC" w:rsidRPr="00445E26" w:rsidRDefault="002847AC" w:rsidP="00445E26">
            <w:pPr>
              <w:ind w:firstLine="176"/>
              <w:jc w:val="both"/>
              <w:rPr>
                <w:sz w:val="20"/>
                <w:szCs w:val="20"/>
              </w:rPr>
            </w:pPr>
            <w:r w:rsidRPr="00445E26">
              <w:rPr>
                <w:sz w:val="20"/>
                <w:szCs w:val="20"/>
              </w:rPr>
              <w:t>Никакие претензии Заказчику, связанные с дополнительными платежами или увеличением сроков выполнения работ, не будут приниматься на том основании, что Подрядчик не понимал какие-либо вопросы.</w:t>
            </w:r>
          </w:p>
        </w:tc>
      </w:tr>
      <w:tr w:rsidR="00302B3C" w:rsidRPr="00445E26" w14:paraId="596C631F" w14:textId="77777777" w:rsidTr="00C327EF">
        <w:trPr>
          <w:trHeight w:val="452"/>
        </w:trPr>
        <w:tc>
          <w:tcPr>
            <w:tcW w:w="2547" w:type="dxa"/>
          </w:tcPr>
          <w:p w14:paraId="65066885" w14:textId="7904F659" w:rsidR="00302B3C" w:rsidRPr="00445E26" w:rsidRDefault="008B63C8" w:rsidP="00445E26">
            <w:pPr>
              <w:rPr>
                <w:sz w:val="20"/>
                <w:szCs w:val="20"/>
              </w:rPr>
            </w:pPr>
            <w:r w:rsidRPr="00445E26">
              <w:rPr>
                <w:sz w:val="20"/>
                <w:szCs w:val="20"/>
              </w:rPr>
              <w:t>15</w:t>
            </w:r>
            <w:r w:rsidR="00A12FB6" w:rsidRPr="00445E26">
              <w:rPr>
                <w:sz w:val="20"/>
                <w:szCs w:val="20"/>
              </w:rPr>
              <w:t xml:space="preserve">. </w:t>
            </w:r>
            <w:r w:rsidR="00302B3C" w:rsidRPr="00445E26">
              <w:rPr>
                <w:sz w:val="20"/>
                <w:szCs w:val="20"/>
              </w:rPr>
              <w:t>Требования к СМ</w:t>
            </w:r>
            <w:r w:rsidR="00876D39" w:rsidRPr="00445E26">
              <w:rPr>
                <w:sz w:val="20"/>
                <w:szCs w:val="20"/>
              </w:rPr>
              <w:t>Р</w:t>
            </w:r>
          </w:p>
        </w:tc>
        <w:tc>
          <w:tcPr>
            <w:tcW w:w="7477" w:type="dxa"/>
            <w:gridSpan w:val="3"/>
          </w:tcPr>
          <w:p w14:paraId="41E49A59" w14:textId="5EB2B75B" w:rsidR="00302B3C" w:rsidRPr="00445E26" w:rsidRDefault="00260F7E" w:rsidP="00445E26">
            <w:pPr>
              <w:ind w:firstLine="176"/>
              <w:jc w:val="both"/>
              <w:rPr>
                <w:sz w:val="20"/>
                <w:szCs w:val="20"/>
              </w:rPr>
            </w:pPr>
            <w:r w:rsidRPr="00445E26">
              <w:rPr>
                <w:sz w:val="20"/>
                <w:szCs w:val="20"/>
              </w:rPr>
              <w:t>Подрядчик</w:t>
            </w:r>
            <w:r w:rsidR="007C3A01" w:rsidRPr="00445E26">
              <w:rPr>
                <w:sz w:val="20"/>
                <w:szCs w:val="20"/>
              </w:rPr>
              <w:t xml:space="preserve"> </w:t>
            </w:r>
            <w:r w:rsidR="00302B3C" w:rsidRPr="00445E26">
              <w:rPr>
                <w:sz w:val="20"/>
                <w:szCs w:val="20"/>
              </w:rPr>
              <w:t>обязан выполнить все работы, соблюдая требования</w:t>
            </w:r>
            <w:r w:rsidR="00D165C3" w:rsidRPr="00445E26">
              <w:rPr>
                <w:sz w:val="20"/>
                <w:szCs w:val="20"/>
              </w:rPr>
              <w:t xml:space="preserve"> действующего</w:t>
            </w:r>
            <w:r w:rsidR="00302B3C" w:rsidRPr="00445E26">
              <w:rPr>
                <w:sz w:val="20"/>
                <w:szCs w:val="20"/>
              </w:rPr>
              <w:t xml:space="preserve"> законодательства Российской Федерации, в том числе</w:t>
            </w:r>
            <w:r w:rsidR="00182002" w:rsidRPr="00445E26">
              <w:rPr>
                <w:sz w:val="20"/>
                <w:szCs w:val="20"/>
              </w:rPr>
              <w:t>, но не ограничиваясь</w:t>
            </w:r>
            <w:r w:rsidR="00302B3C" w:rsidRPr="00445E26">
              <w:rPr>
                <w:sz w:val="20"/>
                <w:szCs w:val="20"/>
              </w:rPr>
              <w:t xml:space="preserve"> </w:t>
            </w:r>
            <w:r w:rsidR="00725297" w:rsidRPr="00445E26">
              <w:rPr>
                <w:sz w:val="20"/>
                <w:szCs w:val="20"/>
              </w:rPr>
              <w:t>Градостроительн</w:t>
            </w:r>
            <w:r w:rsidR="00182002" w:rsidRPr="00445E26">
              <w:rPr>
                <w:sz w:val="20"/>
                <w:szCs w:val="20"/>
              </w:rPr>
              <w:t>ого</w:t>
            </w:r>
            <w:r w:rsidR="00725297" w:rsidRPr="00445E26">
              <w:rPr>
                <w:sz w:val="20"/>
                <w:szCs w:val="20"/>
              </w:rPr>
              <w:t xml:space="preserve"> кодекс</w:t>
            </w:r>
            <w:r w:rsidR="00182002" w:rsidRPr="00445E26">
              <w:rPr>
                <w:sz w:val="20"/>
                <w:szCs w:val="20"/>
              </w:rPr>
              <w:t>а</w:t>
            </w:r>
            <w:r w:rsidR="00725297" w:rsidRPr="00445E26">
              <w:rPr>
                <w:sz w:val="20"/>
                <w:szCs w:val="20"/>
              </w:rPr>
              <w:t xml:space="preserve"> РФ, </w:t>
            </w:r>
            <w:r w:rsidR="00302B3C" w:rsidRPr="00445E26">
              <w:rPr>
                <w:sz w:val="20"/>
                <w:szCs w:val="20"/>
              </w:rPr>
              <w:t>строительны</w:t>
            </w:r>
            <w:r w:rsidR="00182002" w:rsidRPr="00445E26">
              <w:rPr>
                <w:sz w:val="20"/>
                <w:szCs w:val="20"/>
              </w:rPr>
              <w:t>х</w:t>
            </w:r>
            <w:r w:rsidR="00302B3C" w:rsidRPr="00445E26">
              <w:rPr>
                <w:sz w:val="20"/>
                <w:szCs w:val="20"/>
              </w:rPr>
              <w:t xml:space="preserve"> регламент</w:t>
            </w:r>
            <w:r w:rsidR="00182002" w:rsidRPr="00445E26">
              <w:rPr>
                <w:sz w:val="20"/>
                <w:szCs w:val="20"/>
              </w:rPr>
              <w:t>ов</w:t>
            </w:r>
            <w:r w:rsidR="00302B3C" w:rsidRPr="00445E26">
              <w:rPr>
                <w:sz w:val="20"/>
                <w:szCs w:val="20"/>
              </w:rPr>
              <w:t>, норм, правил и стандарт</w:t>
            </w:r>
            <w:r w:rsidR="00182002" w:rsidRPr="00445E26">
              <w:rPr>
                <w:sz w:val="20"/>
                <w:szCs w:val="20"/>
              </w:rPr>
              <w:t>ов</w:t>
            </w:r>
            <w:r w:rsidR="00302B3C" w:rsidRPr="00445E26">
              <w:rPr>
                <w:sz w:val="20"/>
                <w:szCs w:val="20"/>
              </w:rPr>
              <w:t xml:space="preserve">, требования законодательства Российской Федерации по надлежащему использованию земель и охране окружающей среды, электро- и пожарной безопасности, защите зеленых насаждений, допустимому уровню шума при выполнении работ, сохранению в надлежащем виде территории строительной площадки и прилегающей территории, соблюдению на строительной площадке и прилегающей территории санитарных норм и правил, безопасного выполнения работ, в том числе соблюдение правил и норм охраны труда, </w:t>
            </w:r>
            <w:r w:rsidR="00725297" w:rsidRPr="00445E26">
              <w:rPr>
                <w:sz w:val="20"/>
                <w:szCs w:val="20"/>
              </w:rPr>
              <w:t xml:space="preserve">промышленной </w:t>
            </w:r>
            <w:r w:rsidR="00302B3C" w:rsidRPr="00445E26">
              <w:rPr>
                <w:sz w:val="20"/>
                <w:szCs w:val="20"/>
              </w:rPr>
              <w:t>безопасности, производственной санитарии, а также обеспечить безопасность работ для третьих лиц.</w:t>
            </w:r>
          </w:p>
          <w:p w14:paraId="7A020E9D" w14:textId="38E1EA5D" w:rsidR="00B177CE" w:rsidRPr="00445E26" w:rsidRDefault="00260F7E" w:rsidP="00445E26">
            <w:pPr>
              <w:ind w:firstLine="176"/>
              <w:jc w:val="both"/>
              <w:rPr>
                <w:sz w:val="20"/>
                <w:szCs w:val="20"/>
              </w:rPr>
            </w:pPr>
            <w:r w:rsidRPr="00445E26">
              <w:rPr>
                <w:sz w:val="20"/>
                <w:szCs w:val="20"/>
              </w:rPr>
              <w:t>Подрядчик</w:t>
            </w:r>
            <w:r w:rsidR="007C3A01" w:rsidRPr="00445E26">
              <w:rPr>
                <w:sz w:val="20"/>
                <w:szCs w:val="20"/>
              </w:rPr>
              <w:t xml:space="preserve"> </w:t>
            </w:r>
            <w:r w:rsidR="00B177CE" w:rsidRPr="00445E26">
              <w:rPr>
                <w:sz w:val="20"/>
                <w:szCs w:val="20"/>
              </w:rPr>
              <w:t xml:space="preserve">несет ответственность за выполнение строительных и монтажных работ в соответствии с </w:t>
            </w:r>
            <w:r w:rsidR="00076ACD" w:rsidRPr="00445E26">
              <w:rPr>
                <w:sz w:val="20"/>
                <w:szCs w:val="20"/>
              </w:rPr>
              <w:t xml:space="preserve">проектной документацией </w:t>
            </w:r>
            <w:r w:rsidR="00B177CE" w:rsidRPr="00445E26">
              <w:rPr>
                <w:sz w:val="20"/>
                <w:szCs w:val="20"/>
              </w:rPr>
              <w:t xml:space="preserve">и в установленные сроки, за надлежащее качество этих работ, проведение индивидуальных испытаний смонтированного им оборудования, своевременное устранение недоделок, выявленных в процессе приемки строительных и монтажных работ и комплексного опробования оборудования, своевременный ввод в действие производственных мощностей и объектов энергетики. </w:t>
            </w:r>
          </w:p>
          <w:p w14:paraId="3BF78569" w14:textId="73FE6BA5" w:rsidR="00B177CE" w:rsidRPr="00445E26" w:rsidRDefault="00B177CE" w:rsidP="00445E26">
            <w:pPr>
              <w:ind w:firstLine="176"/>
              <w:jc w:val="both"/>
              <w:rPr>
                <w:sz w:val="20"/>
                <w:szCs w:val="20"/>
              </w:rPr>
            </w:pPr>
            <w:r w:rsidRPr="00445E26">
              <w:rPr>
                <w:sz w:val="20"/>
                <w:szCs w:val="20"/>
              </w:rPr>
              <w:t xml:space="preserve">Качество выполненной </w:t>
            </w:r>
            <w:r w:rsidR="00260F7E" w:rsidRPr="00445E26">
              <w:rPr>
                <w:sz w:val="20"/>
                <w:szCs w:val="20"/>
              </w:rPr>
              <w:t>Подрядчик</w:t>
            </w:r>
            <w:r w:rsidR="007C3A01" w:rsidRPr="00445E26">
              <w:rPr>
                <w:sz w:val="20"/>
                <w:szCs w:val="20"/>
              </w:rPr>
              <w:t xml:space="preserve">ом </w:t>
            </w:r>
            <w:r w:rsidRPr="00445E26">
              <w:rPr>
                <w:sz w:val="20"/>
                <w:szCs w:val="20"/>
              </w:rPr>
              <w:t>работы должно соответствовать условиям договора, а при отсутствии или неполноте условий договора – требованиям нормативно-технической документации РФ.</w:t>
            </w:r>
          </w:p>
          <w:p w14:paraId="21C5E809" w14:textId="3FD5472C" w:rsidR="00302B3C" w:rsidRPr="00445E26" w:rsidRDefault="00302B3C" w:rsidP="00445E26">
            <w:pPr>
              <w:ind w:firstLine="176"/>
              <w:jc w:val="both"/>
              <w:rPr>
                <w:sz w:val="20"/>
                <w:szCs w:val="20"/>
              </w:rPr>
            </w:pPr>
            <w:r w:rsidRPr="00445E26">
              <w:rPr>
                <w:sz w:val="20"/>
                <w:szCs w:val="20"/>
              </w:rPr>
              <w:t>Качество, состав и характеристики, применяемых оборудования и материалов должны соответствовать требованиям предъявляемым Заказчиком</w:t>
            </w:r>
            <w:r w:rsidR="00076ACD" w:rsidRPr="00445E26">
              <w:rPr>
                <w:sz w:val="20"/>
                <w:szCs w:val="20"/>
              </w:rPr>
              <w:t>, проектной документацией</w:t>
            </w:r>
            <w:r w:rsidRPr="00445E26">
              <w:rPr>
                <w:sz w:val="20"/>
                <w:szCs w:val="20"/>
              </w:rPr>
              <w:t xml:space="preserve"> и действующим законодательством РФ.</w:t>
            </w:r>
          </w:p>
          <w:p w14:paraId="40636169" w14:textId="49F6A24C" w:rsidR="00302B3C" w:rsidRPr="00445E26" w:rsidRDefault="00260F7E" w:rsidP="00445E26">
            <w:pPr>
              <w:ind w:firstLine="176"/>
              <w:jc w:val="both"/>
              <w:rPr>
                <w:sz w:val="20"/>
                <w:szCs w:val="20"/>
              </w:rPr>
            </w:pPr>
            <w:r w:rsidRPr="00445E26">
              <w:rPr>
                <w:sz w:val="20"/>
                <w:szCs w:val="20"/>
              </w:rPr>
              <w:t>Подрядчик</w:t>
            </w:r>
            <w:r w:rsidR="007C3A01" w:rsidRPr="00445E26">
              <w:rPr>
                <w:sz w:val="20"/>
                <w:szCs w:val="20"/>
              </w:rPr>
              <w:t xml:space="preserve"> </w:t>
            </w:r>
            <w:r w:rsidR="00302B3C" w:rsidRPr="00445E26">
              <w:rPr>
                <w:sz w:val="20"/>
                <w:szCs w:val="20"/>
              </w:rPr>
              <w:t>своими силами и за свой счет обеспечивает изготовление, поставку и монтаж (демонтаж после использования) всех необходимых приспособлений в процессе строительства.</w:t>
            </w:r>
          </w:p>
          <w:p w14:paraId="3F9CBF34" w14:textId="12FA16CA" w:rsidR="00302B3C" w:rsidRPr="00445E26" w:rsidRDefault="00260F7E" w:rsidP="00445E26">
            <w:pPr>
              <w:ind w:firstLine="176"/>
              <w:jc w:val="both"/>
              <w:rPr>
                <w:sz w:val="20"/>
                <w:szCs w:val="20"/>
              </w:rPr>
            </w:pPr>
            <w:r w:rsidRPr="00445E26">
              <w:rPr>
                <w:sz w:val="20"/>
                <w:szCs w:val="20"/>
              </w:rPr>
              <w:t>Подрядчик</w:t>
            </w:r>
            <w:r w:rsidR="007C3A01" w:rsidRPr="00445E26">
              <w:rPr>
                <w:sz w:val="20"/>
                <w:szCs w:val="20"/>
              </w:rPr>
              <w:t xml:space="preserve"> </w:t>
            </w:r>
            <w:r w:rsidR="00302B3C" w:rsidRPr="00445E26">
              <w:rPr>
                <w:sz w:val="20"/>
                <w:szCs w:val="20"/>
              </w:rPr>
              <w:t>обязан:</w:t>
            </w:r>
          </w:p>
          <w:p w14:paraId="7B60015C" w14:textId="45C6A355" w:rsidR="00302B3C" w:rsidRPr="00445E26" w:rsidRDefault="00302B3C" w:rsidP="00445E26">
            <w:pPr>
              <w:ind w:firstLine="176"/>
              <w:jc w:val="both"/>
              <w:rPr>
                <w:sz w:val="20"/>
                <w:szCs w:val="20"/>
              </w:rPr>
            </w:pPr>
            <w:r w:rsidRPr="00445E26">
              <w:rPr>
                <w:sz w:val="20"/>
                <w:szCs w:val="20"/>
              </w:rPr>
              <w:t xml:space="preserve">- </w:t>
            </w:r>
            <w:r w:rsidR="003102ED" w:rsidRPr="00445E26">
              <w:rPr>
                <w:sz w:val="20"/>
                <w:szCs w:val="20"/>
              </w:rPr>
              <w:t>организовать работу аттестованных и аккредитованных (в установленном порядке)</w:t>
            </w:r>
            <w:r w:rsidRPr="00445E26">
              <w:rPr>
                <w:sz w:val="20"/>
                <w:szCs w:val="20"/>
              </w:rPr>
              <w:t xml:space="preserve"> </w:t>
            </w:r>
            <w:r w:rsidR="003102ED" w:rsidRPr="00445E26">
              <w:rPr>
                <w:sz w:val="20"/>
                <w:szCs w:val="20"/>
              </w:rPr>
              <w:t xml:space="preserve">лабораторий </w:t>
            </w:r>
            <w:r w:rsidRPr="00445E26">
              <w:rPr>
                <w:sz w:val="20"/>
                <w:szCs w:val="20"/>
              </w:rPr>
              <w:t xml:space="preserve">по неразрушающему контролю </w:t>
            </w:r>
            <w:r w:rsidR="00660E8E" w:rsidRPr="00445E26">
              <w:rPr>
                <w:sz w:val="20"/>
                <w:szCs w:val="20"/>
              </w:rPr>
              <w:t>и строительные</w:t>
            </w:r>
            <w:r w:rsidRPr="00445E26">
              <w:rPr>
                <w:sz w:val="20"/>
                <w:szCs w:val="20"/>
              </w:rPr>
              <w:t xml:space="preserve"> </w:t>
            </w:r>
            <w:r w:rsidR="003102ED" w:rsidRPr="00445E26">
              <w:rPr>
                <w:sz w:val="20"/>
                <w:szCs w:val="20"/>
              </w:rPr>
              <w:t>работ</w:t>
            </w:r>
            <w:r w:rsidR="00660E8E" w:rsidRPr="00445E26">
              <w:rPr>
                <w:sz w:val="20"/>
                <w:szCs w:val="20"/>
              </w:rPr>
              <w:t>ы</w:t>
            </w:r>
            <w:r w:rsidR="003102ED" w:rsidRPr="00445E26">
              <w:rPr>
                <w:sz w:val="20"/>
                <w:szCs w:val="20"/>
              </w:rPr>
              <w:t xml:space="preserve"> на период строительства.</w:t>
            </w:r>
          </w:p>
          <w:p w14:paraId="7074DB34" w14:textId="47198C44" w:rsidR="00660E8E" w:rsidRPr="00445E26" w:rsidRDefault="00660E8E" w:rsidP="00445E26">
            <w:pPr>
              <w:ind w:firstLine="176"/>
              <w:jc w:val="both"/>
              <w:rPr>
                <w:sz w:val="20"/>
                <w:szCs w:val="20"/>
              </w:rPr>
            </w:pPr>
            <w:r w:rsidRPr="00445E26">
              <w:rPr>
                <w:sz w:val="20"/>
                <w:szCs w:val="20"/>
              </w:rPr>
              <w:t>организовать работу аттестованных и аккредитованных (в установленном порядке) лабораторий по проведению геотехнического мониторинга зданий и сооружений на всех этапах строительства, а также после его завершения.</w:t>
            </w:r>
          </w:p>
          <w:p w14:paraId="2D210D9A" w14:textId="6EC0FC03" w:rsidR="00302B3C" w:rsidRPr="00445E26" w:rsidRDefault="00302B3C" w:rsidP="00445E26">
            <w:pPr>
              <w:ind w:firstLine="176"/>
              <w:jc w:val="both"/>
              <w:rPr>
                <w:sz w:val="20"/>
                <w:szCs w:val="20"/>
              </w:rPr>
            </w:pPr>
            <w:r w:rsidRPr="00445E26">
              <w:rPr>
                <w:sz w:val="20"/>
                <w:szCs w:val="20"/>
              </w:rPr>
              <w:t xml:space="preserve">- </w:t>
            </w:r>
            <w:r w:rsidR="00EA5895" w:rsidRPr="00445E26">
              <w:rPr>
                <w:sz w:val="20"/>
                <w:szCs w:val="20"/>
              </w:rPr>
              <w:t xml:space="preserve">за </w:t>
            </w:r>
            <w:r w:rsidR="00FF6A13" w:rsidRPr="00445E26">
              <w:rPr>
                <w:sz w:val="20"/>
                <w:szCs w:val="20"/>
              </w:rPr>
              <w:t>30</w:t>
            </w:r>
            <w:r w:rsidRPr="00445E26">
              <w:rPr>
                <w:sz w:val="20"/>
                <w:szCs w:val="20"/>
              </w:rPr>
              <w:t xml:space="preserve"> календарных дней </w:t>
            </w:r>
            <w:r w:rsidR="00EA5895" w:rsidRPr="00445E26">
              <w:rPr>
                <w:sz w:val="20"/>
                <w:szCs w:val="20"/>
              </w:rPr>
              <w:t xml:space="preserve">до </w:t>
            </w:r>
            <w:r w:rsidRPr="00445E26">
              <w:rPr>
                <w:sz w:val="20"/>
                <w:szCs w:val="20"/>
              </w:rPr>
              <w:t xml:space="preserve">даты </w:t>
            </w:r>
            <w:r w:rsidR="00EA5895" w:rsidRPr="00445E26">
              <w:rPr>
                <w:sz w:val="20"/>
                <w:szCs w:val="20"/>
              </w:rPr>
              <w:t>начала производства работ</w:t>
            </w:r>
            <w:r w:rsidRPr="00445E26">
              <w:rPr>
                <w:sz w:val="20"/>
                <w:szCs w:val="20"/>
              </w:rPr>
              <w:t xml:space="preserve"> </w:t>
            </w:r>
            <w:r w:rsidR="00EA5895" w:rsidRPr="00445E26">
              <w:rPr>
                <w:sz w:val="20"/>
                <w:szCs w:val="20"/>
              </w:rPr>
              <w:t xml:space="preserve">предоставить согласованный всеми участниками строительства ППР, </w:t>
            </w:r>
            <w:proofErr w:type="spellStart"/>
            <w:r w:rsidR="00EA5895" w:rsidRPr="00445E26">
              <w:rPr>
                <w:sz w:val="20"/>
                <w:szCs w:val="20"/>
              </w:rPr>
              <w:t>ППРк</w:t>
            </w:r>
            <w:proofErr w:type="spellEnd"/>
            <w:r w:rsidR="005049AF" w:rsidRPr="00445E26">
              <w:rPr>
                <w:sz w:val="20"/>
                <w:szCs w:val="20"/>
              </w:rPr>
              <w:t xml:space="preserve">, </w:t>
            </w:r>
            <w:proofErr w:type="spellStart"/>
            <w:r w:rsidR="005049AF" w:rsidRPr="00445E26">
              <w:rPr>
                <w:sz w:val="20"/>
                <w:szCs w:val="20"/>
              </w:rPr>
              <w:t>ППРв</w:t>
            </w:r>
            <w:proofErr w:type="spellEnd"/>
            <w:r w:rsidR="005049AF" w:rsidRPr="00445E26">
              <w:rPr>
                <w:sz w:val="20"/>
                <w:szCs w:val="20"/>
              </w:rPr>
              <w:t>, ТК</w:t>
            </w:r>
            <w:r w:rsidR="0056580D" w:rsidRPr="00445E26">
              <w:rPr>
                <w:sz w:val="20"/>
                <w:szCs w:val="20"/>
              </w:rPr>
              <w:t xml:space="preserve"> </w:t>
            </w:r>
            <w:r w:rsidRPr="00445E26">
              <w:rPr>
                <w:sz w:val="20"/>
                <w:szCs w:val="20"/>
              </w:rPr>
              <w:t>и получить разрешение на право производства работ.</w:t>
            </w:r>
          </w:p>
          <w:p w14:paraId="68138511" w14:textId="77777777" w:rsidR="00302B3C" w:rsidRPr="00445E26" w:rsidRDefault="00302B3C" w:rsidP="00445E26">
            <w:pPr>
              <w:ind w:firstLine="176"/>
              <w:jc w:val="both"/>
              <w:rPr>
                <w:sz w:val="20"/>
                <w:szCs w:val="20"/>
              </w:rPr>
            </w:pPr>
            <w:r w:rsidRPr="00445E26">
              <w:rPr>
                <w:sz w:val="20"/>
                <w:szCs w:val="20"/>
              </w:rPr>
              <w:t xml:space="preserve">- в течение </w:t>
            </w:r>
            <w:r w:rsidR="003767D7" w:rsidRPr="00445E26">
              <w:rPr>
                <w:sz w:val="20"/>
                <w:szCs w:val="20"/>
              </w:rPr>
              <w:t>3</w:t>
            </w:r>
            <w:r w:rsidRPr="00445E26">
              <w:rPr>
                <w:sz w:val="20"/>
                <w:szCs w:val="20"/>
              </w:rPr>
              <w:t>0 календарных дней с даты подписания Договора предоставить детализированный график выполнения работ.</w:t>
            </w:r>
          </w:p>
          <w:p w14:paraId="4FE4B8E3" w14:textId="77777777" w:rsidR="00302B3C" w:rsidRPr="00445E26" w:rsidRDefault="00302B3C" w:rsidP="00445E26">
            <w:pPr>
              <w:ind w:firstLine="176"/>
              <w:jc w:val="both"/>
              <w:rPr>
                <w:sz w:val="20"/>
                <w:szCs w:val="20"/>
              </w:rPr>
            </w:pPr>
            <w:r w:rsidRPr="00445E26">
              <w:rPr>
                <w:sz w:val="20"/>
                <w:szCs w:val="20"/>
              </w:rPr>
              <w:t>-в течение</w:t>
            </w:r>
            <w:r w:rsidR="003767D7" w:rsidRPr="00445E26">
              <w:rPr>
                <w:sz w:val="20"/>
                <w:szCs w:val="20"/>
              </w:rPr>
              <w:t xml:space="preserve"> 3</w:t>
            </w:r>
            <w:r w:rsidRPr="00445E26">
              <w:rPr>
                <w:sz w:val="20"/>
                <w:szCs w:val="20"/>
              </w:rPr>
              <w:t>0 календарных дней с даты подписания Договора предоставить детализированный график мобилизации персонала и техники.</w:t>
            </w:r>
          </w:p>
          <w:p w14:paraId="1495C2E5" w14:textId="77777777" w:rsidR="00302B3C" w:rsidRPr="00445E26" w:rsidRDefault="00302B3C" w:rsidP="00445E26">
            <w:pPr>
              <w:ind w:firstLine="176"/>
              <w:jc w:val="both"/>
              <w:rPr>
                <w:sz w:val="20"/>
                <w:szCs w:val="20"/>
              </w:rPr>
            </w:pPr>
            <w:r w:rsidRPr="00445E26">
              <w:rPr>
                <w:sz w:val="20"/>
                <w:szCs w:val="20"/>
              </w:rPr>
              <w:t xml:space="preserve">- в течение </w:t>
            </w:r>
            <w:r w:rsidR="003767D7" w:rsidRPr="00445E26">
              <w:rPr>
                <w:sz w:val="20"/>
                <w:szCs w:val="20"/>
              </w:rPr>
              <w:t>3</w:t>
            </w:r>
            <w:r w:rsidRPr="00445E26">
              <w:rPr>
                <w:sz w:val="20"/>
                <w:szCs w:val="20"/>
              </w:rPr>
              <w:t>0 календарных дней с даты подписания Договора предоставить график поставки материалов и оборудования.</w:t>
            </w:r>
          </w:p>
          <w:p w14:paraId="50628A48" w14:textId="77777777" w:rsidR="00302B3C" w:rsidRPr="00445E26" w:rsidRDefault="00302B3C" w:rsidP="00445E26">
            <w:pPr>
              <w:ind w:firstLine="176"/>
              <w:jc w:val="both"/>
              <w:rPr>
                <w:sz w:val="20"/>
                <w:szCs w:val="20"/>
              </w:rPr>
            </w:pPr>
            <w:r w:rsidRPr="00445E26">
              <w:rPr>
                <w:sz w:val="20"/>
                <w:szCs w:val="20"/>
              </w:rPr>
              <w:t>- выполнить все мероприятия и подписать Акт допуска у Заказчика, до начала производства работ на строительной площадке</w:t>
            </w:r>
            <w:r w:rsidR="00EA5895" w:rsidRPr="00445E26">
              <w:rPr>
                <w:sz w:val="20"/>
                <w:szCs w:val="20"/>
              </w:rPr>
              <w:t xml:space="preserve"> по форме Приложение В СП 49.13330.2010</w:t>
            </w:r>
            <w:r w:rsidRPr="00445E26">
              <w:rPr>
                <w:sz w:val="20"/>
                <w:szCs w:val="20"/>
              </w:rPr>
              <w:t>.</w:t>
            </w:r>
          </w:p>
          <w:p w14:paraId="6F5FC3BF" w14:textId="506382DD" w:rsidR="00302B3C" w:rsidRPr="00445E26" w:rsidRDefault="00260F7E" w:rsidP="00445E26">
            <w:pPr>
              <w:ind w:firstLine="176"/>
              <w:jc w:val="both"/>
              <w:rPr>
                <w:sz w:val="20"/>
                <w:szCs w:val="20"/>
              </w:rPr>
            </w:pPr>
            <w:r w:rsidRPr="00445E26">
              <w:rPr>
                <w:sz w:val="20"/>
                <w:szCs w:val="20"/>
              </w:rPr>
              <w:t>Подрядчик</w:t>
            </w:r>
            <w:r w:rsidR="00302B3C" w:rsidRPr="00445E26">
              <w:rPr>
                <w:sz w:val="20"/>
                <w:szCs w:val="20"/>
              </w:rPr>
              <w:t xml:space="preserve"> должен иметь достаточное наличие собственной социальной инфр</w:t>
            </w:r>
            <w:r w:rsidR="005049AF" w:rsidRPr="00445E26">
              <w:rPr>
                <w:sz w:val="20"/>
                <w:szCs w:val="20"/>
              </w:rPr>
              <w:t>аструктуры (вагончики</w:t>
            </w:r>
            <w:r w:rsidR="00302B3C" w:rsidRPr="00445E26">
              <w:rPr>
                <w:sz w:val="20"/>
                <w:szCs w:val="20"/>
              </w:rPr>
              <w:t>, столовые и блок-контейнера, вахтовое жилье) для исполнения договора.</w:t>
            </w:r>
          </w:p>
          <w:p w14:paraId="47E55D30" w14:textId="6372E77B" w:rsidR="00302B3C" w:rsidRPr="00445E26" w:rsidRDefault="00260F7E" w:rsidP="00445E26">
            <w:pPr>
              <w:ind w:firstLine="176"/>
              <w:jc w:val="both"/>
              <w:rPr>
                <w:sz w:val="20"/>
                <w:szCs w:val="20"/>
              </w:rPr>
            </w:pPr>
            <w:r w:rsidRPr="00445E26">
              <w:rPr>
                <w:sz w:val="20"/>
                <w:szCs w:val="20"/>
              </w:rPr>
              <w:t>Подрядчик</w:t>
            </w:r>
            <w:r w:rsidR="00302B3C" w:rsidRPr="00445E26">
              <w:rPr>
                <w:sz w:val="20"/>
                <w:szCs w:val="20"/>
              </w:rPr>
              <w:t xml:space="preserve"> своими силами и за свой счет обеспечивает проживание своих сотрудников и сотрудников субподрядных организаций.</w:t>
            </w:r>
          </w:p>
          <w:p w14:paraId="4534DC5E" w14:textId="602C481B" w:rsidR="00302B3C" w:rsidRPr="00445E26" w:rsidRDefault="00260F7E" w:rsidP="00445E26">
            <w:pPr>
              <w:ind w:firstLine="176"/>
              <w:jc w:val="both"/>
              <w:rPr>
                <w:sz w:val="20"/>
                <w:szCs w:val="20"/>
              </w:rPr>
            </w:pPr>
            <w:r w:rsidRPr="00445E26">
              <w:rPr>
                <w:sz w:val="20"/>
                <w:szCs w:val="20"/>
              </w:rPr>
              <w:t>Подрядчик</w:t>
            </w:r>
            <w:r w:rsidR="00302B3C" w:rsidRPr="00445E26">
              <w:rPr>
                <w:sz w:val="20"/>
                <w:szCs w:val="20"/>
              </w:rPr>
              <w:t xml:space="preserve"> своими силами и за свой счет обеспечивает строительство, обслуживание и содержание своих временных зданий и сооружений.</w:t>
            </w:r>
          </w:p>
          <w:p w14:paraId="17F6EB80" w14:textId="5E7E279D" w:rsidR="00302B3C" w:rsidRPr="00445E26" w:rsidRDefault="00260F7E" w:rsidP="00445E26">
            <w:pPr>
              <w:ind w:firstLine="176"/>
              <w:jc w:val="both"/>
              <w:rPr>
                <w:sz w:val="20"/>
                <w:szCs w:val="20"/>
              </w:rPr>
            </w:pPr>
            <w:r w:rsidRPr="00445E26">
              <w:rPr>
                <w:sz w:val="20"/>
                <w:szCs w:val="20"/>
              </w:rPr>
              <w:t>Подрядчик</w:t>
            </w:r>
            <w:r w:rsidR="00302B3C" w:rsidRPr="00445E26">
              <w:rPr>
                <w:sz w:val="20"/>
                <w:szCs w:val="20"/>
              </w:rPr>
              <w:t xml:space="preserve"> своими силами и за свой счет обеспечивает распаковку оборудования, с последующей уборкой и утилизацией упаковки.</w:t>
            </w:r>
          </w:p>
          <w:p w14:paraId="76B54FCF" w14:textId="32B04B41" w:rsidR="00302B3C" w:rsidRPr="00445E26" w:rsidRDefault="00260F7E" w:rsidP="00445E26">
            <w:pPr>
              <w:ind w:firstLine="176"/>
              <w:jc w:val="both"/>
              <w:rPr>
                <w:sz w:val="20"/>
                <w:szCs w:val="20"/>
              </w:rPr>
            </w:pPr>
            <w:r w:rsidRPr="00445E26">
              <w:rPr>
                <w:sz w:val="20"/>
                <w:szCs w:val="20"/>
              </w:rPr>
              <w:t>Подрядчик</w:t>
            </w:r>
            <w:r w:rsidR="00302B3C" w:rsidRPr="00445E26">
              <w:rPr>
                <w:sz w:val="20"/>
                <w:szCs w:val="20"/>
              </w:rPr>
              <w:t xml:space="preserve"> при производстве работ несет полную ответственность за соблюдение своими рабочими и третьими лицами, в случае их привлечения, </w:t>
            </w:r>
            <w:r w:rsidR="00EA5895" w:rsidRPr="00445E26">
              <w:rPr>
                <w:sz w:val="20"/>
                <w:szCs w:val="20"/>
              </w:rPr>
              <w:t>требований</w:t>
            </w:r>
            <w:r w:rsidR="00302B3C" w:rsidRPr="00445E26">
              <w:rPr>
                <w:sz w:val="20"/>
                <w:szCs w:val="20"/>
              </w:rPr>
              <w:t xml:space="preserve"> безопасности, пожарной безопасности, охраны труда, трудовой дисциплины и природоохранного законодательства. </w:t>
            </w:r>
            <w:r w:rsidRPr="00445E26">
              <w:rPr>
                <w:sz w:val="20"/>
                <w:szCs w:val="20"/>
              </w:rPr>
              <w:t>Подрядчик</w:t>
            </w:r>
            <w:r w:rsidR="00302B3C" w:rsidRPr="00445E26">
              <w:rPr>
                <w:sz w:val="20"/>
                <w:szCs w:val="20"/>
              </w:rPr>
              <w:t xml:space="preserve"> обязуется исполнять требования АО «Дальтрансуголь» для подрядных организаций в части охраны труда, промышленной безопасности и охраны окружающей среды.</w:t>
            </w:r>
          </w:p>
          <w:p w14:paraId="24C3AEE3" w14:textId="32621606" w:rsidR="00302B3C" w:rsidRPr="00445E26" w:rsidRDefault="00260F7E" w:rsidP="00445E26">
            <w:pPr>
              <w:ind w:firstLine="176"/>
              <w:jc w:val="both"/>
              <w:rPr>
                <w:sz w:val="20"/>
                <w:szCs w:val="20"/>
              </w:rPr>
            </w:pPr>
            <w:r w:rsidRPr="00445E26">
              <w:rPr>
                <w:sz w:val="20"/>
                <w:szCs w:val="20"/>
              </w:rPr>
              <w:t>Подрядчик</w:t>
            </w:r>
            <w:r w:rsidR="00302B3C" w:rsidRPr="00445E26">
              <w:rPr>
                <w:sz w:val="20"/>
                <w:szCs w:val="20"/>
              </w:rPr>
              <w:t xml:space="preserve"> должен обеспечить в ходе строительства рациональное использование строительной площадки, а также выполнять содержание и уборку строительной площадки и прилегающей непосредственно к ней территории ежедневно, установить временное освещение и ограждение строительной площадки.</w:t>
            </w:r>
          </w:p>
          <w:p w14:paraId="02190985" w14:textId="5D2F5317" w:rsidR="00302B3C" w:rsidRPr="00445E26" w:rsidRDefault="00260F7E" w:rsidP="00445E26">
            <w:pPr>
              <w:ind w:firstLine="176"/>
              <w:jc w:val="both"/>
              <w:rPr>
                <w:sz w:val="20"/>
                <w:szCs w:val="20"/>
              </w:rPr>
            </w:pPr>
            <w:r w:rsidRPr="00445E26">
              <w:rPr>
                <w:sz w:val="20"/>
                <w:szCs w:val="20"/>
              </w:rPr>
              <w:t>Подрядчик</w:t>
            </w:r>
            <w:r w:rsidR="00302B3C" w:rsidRPr="00445E26">
              <w:rPr>
                <w:sz w:val="20"/>
                <w:szCs w:val="20"/>
              </w:rPr>
              <w:t xml:space="preserve"> своими силами и за свой счет обеспечивает устройство и содержание всех временных дорог и площадок, необходимых для производства работ.</w:t>
            </w:r>
          </w:p>
          <w:p w14:paraId="158ED8A2" w14:textId="738F2E31" w:rsidR="00876D39" w:rsidRPr="00445E26" w:rsidRDefault="00260F7E" w:rsidP="00445E26">
            <w:pPr>
              <w:ind w:firstLine="176"/>
              <w:jc w:val="both"/>
              <w:rPr>
                <w:sz w:val="20"/>
                <w:szCs w:val="20"/>
              </w:rPr>
            </w:pPr>
            <w:r w:rsidRPr="00445E26">
              <w:rPr>
                <w:sz w:val="20"/>
                <w:szCs w:val="20"/>
              </w:rPr>
              <w:t>Подрядчик</w:t>
            </w:r>
            <w:r w:rsidR="00876D39" w:rsidRPr="00445E26">
              <w:rPr>
                <w:sz w:val="20"/>
                <w:szCs w:val="20"/>
              </w:rPr>
              <w:t xml:space="preserve"> обеспечивает свою потребность в основных строительных машинах, механизмах и транспортных средствах самостоятельно. Потребность определяется </w:t>
            </w:r>
            <w:r w:rsidRPr="00445E26">
              <w:rPr>
                <w:sz w:val="20"/>
                <w:szCs w:val="20"/>
              </w:rPr>
              <w:t>Подрядчик</w:t>
            </w:r>
            <w:r w:rsidR="00876D39" w:rsidRPr="00445E26">
              <w:rPr>
                <w:sz w:val="20"/>
                <w:szCs w:val="20"/>
              </w:rPr>
              <w:t>ом на основании организационно-технологической схемы производства работ, темпов строительства, габаритов и веса оборудования, блоков и материалов при выполнении строительно-монтажных работ (определяется проектом производства работ)</w:t>
            </w:r>
          </w:p>
          <w:p w14:paraId="241983DD" w14:textId="36BFE6AF" w:rsidR="00302B3C" w:rsidRPr="00445E26" w:rsidRDefault="00260F7E" w:rsidP="00445E26">
            <w:pPr>
              <w:ind w:firstLine="176"/>
              <w:jc w:val="both"/>
              <w:rPr>
                <w:sz w:val="20"/>
                <w:szCs w:val="20"/>
              </w:rPr>
            </w:pPr>
            <w:r w:rsidRPr="00445E26">
              <w:rPr>
                <w:sz w:val="20"/>
                <w:szCs w:val="20"/>
              </w:rPr>
              <w:t>Подрядчик</w:t>
            </w:r>
            <w:r w:rsidR="00302B3C" w:rsidRPr="00445E26">
              <w:rPr>
                <w:sz w:val="20"/>
                <w:szCs w:val="20"/>
              </w:rPr>
              <w:t xml:space="preserve"> осуществляет доставку оборудования, материалов инструментов и рабочих своим транспортом за максимально короткий срок и за свой счет.</w:t>
            </w:r>
          </w:p>
          <w:p w14:paraId="01E48AEF" w14:textId="06302CFD" w:rsidR="00302B3C" w:rsidRPr="00445E26" w:rsidRDefault="00302B3C" w:rsidP="00445E26">
            <w:pPr>
              <w:ind w:firstLine="176"/>
              <w:jc w:val="both"/>
              <w:rPr>
                <w:sz w:val="20"/>
                <w:szCs w:val="20"/>
              </w:rPr>
            </w:pPr>
            <w:r w:rsidRPr="00445E26">
              <w:rPr>
                <w:sz w:val="20"/>
                <w:szCs w:val="20"/>
              </w:rPr>
              <w:t xml:space="preserve">Собственные неиспользованные материалы, технику, инструменты, оборудование, прочие механизмы и строительный мусор </w:t>
            </w:r>
            <w:r w:rsidR="00260F7E" w:rsidRPr="00445E26">
              <w:rPr>
                <w:sz w:val="20"/>
                <w:szCs w:val="20"/>
              </w:rPr>
              <w:t>Подрядчик</w:t>
            </w:r>
            <w:r w:rsidRPr="00445E26">
              <w:rPr>
                <w:sz w:val="20"/>
                <w:szCs w:val="20"/>
              </w:rPr>
              <w:t xml:space="preserve"> вывозит с территории объекта самостоятельно и за свой счет.</w:t>
            </w:r>
          </w:p>
          <w:p w14:paraId="0A8FE55E" w14:textId="4099B6F2" w:rsidR="00302B3C" w:rsidRPr="00445E26" w:rsidRDefault="00260F7E" w:rsidP="00445E26">
            <w:pPr>
              <w:tabs>
                <w:tab w:val="left" w:pos="459"/>
              </w:tabs>
              <w:ind w:firstLine="176"/>
              <w:jc w:val="both"/>
              <w:rPr>
                <w:sz w:val="20"/>
                <w:szCs w:val="20"/>
              </w:rPr>
            </w:pPr>
            <w:r w:rsidRPr="00445E26">
              <w:rPr>
                <w:sz w:val="20"/>
                <w:szCs w:val="20"/>
              </w:rPr>
              <w:t>Подрядчик</w:t>
            </w:r>
            <w:r w:rsidR="00306159" w:rsidRPr="00445E26">
              <w:rPr>
                <w:sz w:val="20"/>
                <w:szCs w:val="20"/>
              </w:rPr>
              <w:t xml:space="preserve"> должен оборудовать строительную площадку пунктами очистки и мойки колес транспортных средств на выездах со строительной площадки.</w:t>
            </w:r>
          </w:p>
          <w:p w14:paraId="4220E530" w14:textId="45DE66EB" w:rsidR="00D165C3" w:rsidRPr="00445E26" w:rsidRDefault="00260F7E" w:rsidP="00445E26">
            <w:pPr>
              <w:tabs>
                <w:tab w:val="left" w:pos="459"/>
              </w:tabs>
              <w:ind w:firstLine="176"/>
              <w:jc w:val="both"/>
              <w:rPr>
                <w:sz w:val="20"/>
                <w:szCs w:val="20"/>
              </w:rPr>
            </w:pPr>
            <w:r w:rsidRPr="00445E26">
              <w:rPr>
                <w:sz w:val="20"/>
                <w:szCs w:val="20"/>
              </w:rPr>
              <w:t>Подрядчик</w:t>
            </w:r>
            <w:r w:rsidR="00D165C3" w:rsidRPr="00445E26">
              <w:rPr>
                <w:sz w:val="20"/>
                <w:szCs w:val="20"/>
              </w:rPr>
              <w:t xml:space="preserve"> должен обеспечить выполнение</w:t>
            </w:r>
            <w:r w:rsidR="00471ACF" w:rsidRPr="00445E26">
              <w:rPr>
                <w:sz w:val="20"/>
                <w:szCs w:val="20"/>
              </w:rPr>
              <w:t xml:space="preserve"> контрольных и компенсационных</w:t>
            </w:r>
            <w:r w:rsidR="00D165C3" w:rsidRPr="00445E26">
              <w:rPr>
                <w:sz w:val="20"/>
                <w:szCs w:val="20"/>
              </w:rPr>
              <w:t xml:space="preserve"> мероприятий, предусмотренных Проектной документацией</w:t>
            </w:r>
            <w:r w:rsidR="00471ACF" w:rsidRPr="00445E26">
              <w:rPr>
                <w:sz w:val="20"/>
                <w:szCs w:val="20"/>
              </w:rPr>
              <w:t xml:space="preserve"> и действующим законодательством РФ,</w:t>
            </w:r>
            <w:r w:rsidR="00D165C3" w:rsidRPr="00445E26">
              <w:rPr>
                <w:sz w:val="20"/>
                <w:szCs w:val="20"/>
              </w:rPr>
              <w:t xml:space="preserve"> самостоятельно и за свой счет.</w:t>
            </w:r>
          </w:p>
          <w:p w14:paraId="37B2978A" w14:textId="25DF33E1" w:rsidR="006C1356" w:rsidRPr="00445E26" w:rsidRDefault="006C1356" w:rsidP="00445E26">
            <w:pPr>
              <w:tabs>
                <w:tab w:val="left" w:pos="459"/>
              </w:tabs>
              <w:ind w:firstLine="176"/>
              <w:jc w:val="both"/>
              <w:rPr>
                <w:rFonts w:eastAsia="SimSun"/>
                <w:sz w:val="20"/>
                <w:szCs w:val="20"/>
              </w:rPr>
            </w:pPr>
          </w:p>
        </w:tc>
      </w:tr>
      <w:tr w:rsidR="00302B3C" w:rsidRPr="00445E26" w14:paraId="3CEAD0B0" w14:textId="77777777" w:rsidTr="00C327EF">
        <w:trPr>
          <w:trHeight w:val="452"/>
        </w:trPr>
        <w:tc>
          <w:tcPr>
            <w:tcW w:w="2547" w:type="dxa"/>
          </w:tcPr>
          <w:p w14:paraId="2E2392E0" w14:textId="380C7CCC" w:rsidR="00302B3C" w:rsidRPr="00445E26" w:rsidRDefault="008B63C8" w:rsidP="00445E26">
            <w:pPr>
              <w:rPr>
                <w:sz w:val="20"/>
                <w:szCs w:val="20"/>
              </w:rPr>
            </w:pPr>
            <w:r w:rsidRPr="00445E26">
              <w:rPr>
                <w:sz w:val="20"/>
                <w:szCs w:val="20"/>
              </w:rPr>
              <w:t>16</w:t>
            </w:r>
            <w:r w:rsidR="00A12FB6" w:rsidRPr="00445E26">
              <w:rPr>
                <w:sz w:val="20"/>
                <w:szCs w:val="20"/>
              </w:rPr>
              <w:t xml:space="preserve">. </w:t>
            </w:r>
            <w:r w:rsidR="00302B3C" w:rsidRPr="00445E26">
              <w:rPr>
                <w:sz w:val="20"/>
                <w:szCs w:val="20"/>
              </w:rPr>
              <w:t>Требования к планированию и отчетности о ходе СМР</w:t>
            </w:r>
          </w:p>
        </w:tc>
        <w:tc>
          <w:tcPr>
            <w:tcW w:w="7477" w:type="dxa"/>
            <w:gridSpan w:val="3"/>
          </w:tcPr>
          <w:p w14:paraId="25C66375" w14:textId="77777777" w:rsidR="00302B3C" w:rsidRPr="00445E26" w:rsidRDefault="00302B3C" w:rsidP="00445E26">
            <w:pPr>
              <w:ind w:firstLine="176"/>
              <w:jc w:val="both"/>
              <w:rPr>
                <w:b/>
                <w:sz w:val="20"/>
                <w:szCs w:val="20"/>
                <w:u w:val="single"/>
              </w:rPr>
            </w:pPr>
            <w:r w:rsidRPr="00445E26">
              <w:rPr>
                <w:b/>
                <w:sz w:val="20"/>
                <w:szCs w:val="20"/>
                <w:u w:val="single"/>
              </w:rPr>
              <w:t>Планирование</w:t>
            </w:r>
          </w:p>
          <w:p w14:paraId="46E24F4D" w14:textId="473372D0" w:rsidR="00302B3C" w:rsidRPr="00445E26" w:rsidRDefault="00302B3C" w:rsidP="00445E26">
            <w:pPr>
              <w:ind w:firstLine="176"/>
              <w:jc w:val="both"/>
              <w:rPr>
                <w:sz w:val="20"/>
                <w:szCs w:val="20"/>
              </w:rPr>
            </w:pPr>
            <w:r w:rsidRPr="00445E26">
              <w:rPr>
                <w:sz w:val="20"/>
                <w:szCs w:val="20"/>
              </w:rPr>
              <w:t xml:space="preserve">В штатном расписании </w:t>
            </w:r>
            <w:r w:rsidR="00260F7E" w:rsidRPr="00445E26">
              <w:rPr>
                <w:sz w:val="20"/>
                <w:szCs w:val="20"/>
              </w:rPr>
              <w:t>Подрядчик</w:t>
            </w:r>
            <w:r w:rsidRPr="00445E26">
              <w:rPr>
                <w:sz w:val="20"/>
                <w:szCs w:val="20"/>
              </w:rPr>
              <w:t>а должна быть предусмотрена позиция специалиста по календарно-сетевому и ресурсному планированию (по согласованию с Заказчиком возможно совмещение функционала специалистами смежных направлений).  Данный специалист приказом (распоряжением) назначается ответственным за направление календарно-сетевого и ресурсного планирования (</w:t>
            </w:r>
            <w:proofErr w:type="spellStart"/>
            <w:r w:rsidRPr="00445E26">
              <w:rPr>
                <w:sz w:val="20"/>
                <w:szCs w:val="20"/>
              </w:rPr>
              <w:t>КСиРП</w:t>
            </w:r>
            <w:proofErr w:type="spellEnd"/>
            <w:r w:rsidRPr="00445E26">
              <w:rPr>
                <w:sz w:val="20"/>
                <w:szCs w:val="20"/>
              </w:rPr>
              <w:t>). Данный специалист должен находиться на площадке производства работ.</w:t>
            </w:r>
          </w:p>
          <w:p w14:paraId="730927F8" w14:textId="7266CDFC" w:rsidR="00302B3C" w:rsidRPr="00445E26" w:rsidRDefault="00302B3C" w:rsidP="00445E26">
            <w:pPr>
              <w:ind w:firstLine="176"/>
              <w:jc w:val="both"/>
              <w:rPr>
                <w:sz w:val="20"/>
                <w:szCs w:val="20"/>
              </w:rPr>
            </w:pPr>
            <w:r w:rsidRPr="00445E26">
              <w:rPr>
                <w:sz w:val="20"/>
                <w:szCs w:val="20"/>
              </w:rPr>
              <w:t xml:space="preserve">Ответственный за направление </w:t>
            </w:r>
            <w:r w:rsidR="00CF349F" w:rsidRPr="00445E26">
              <w:rPr>
                <w:sz w:val="20"/>
                <w:szCs w:val="20"/>
              </w:rPr>
              <w:t>календарно-сетевого и ресурсного планирования (</w:t>
            </w:r>
            <w:proofErr w:type="spellStart"/>
            <w:r w:rsidRPr="00445E26">
              <w:rPr>
                <w:sz w:val="20"/>
                <w:szCs w:val="20"/>
              </w:rPr>
              <w:t>КСиРП</w:t>
            </w:r>
            <w:proofErr w:type="spellEnd"/>
            <w:r w:rsidR="00CF349F" w:rsidRPr="00445E26">
              <w:rPr>
                <w:sz w:val="20"/>
                <w:szCs w:val="20"/>
              </w:rPr>
              <w:t>)</w:t>
            </w:r>
            <w:r w:rsidR="00EA5895" w:rsidRPr="00445E26">
              <w:rPr>
                <w:sz w:val="20"/>
                <w:szCs w:val="20"/>
              </w:rPr>
              <w:t xml:space="preserve"> – </w:t>
            </w:r>
            <w:r w:rsidRPr="00445E26">
              <w:rPr>
                <w:sz w:val="20"/>
                <w:szCs w:val="20"/>
              </w:rPr>
              <w:t xml:space="preserve">является основным должностным лицом </w:t>
            </w:r>
            <w:r w:rsidR="00260F7E" w:rsidRPr="00445E26">
              <w:rPr>
                <w:sz w:val="20"/>
                <w:szCs w:val="20"/>
              </w:rPr>
              <w:t>Подрядчик</w:t>
            </w:r>
            <w:r w:rsidRPr="00445E26">
              <w:rPr>
                <w:sz w:val="20"/>
                <w:szCs w:val="20"/>
              </w:rPr>
              <w:t>а, через которое осуществляются коммуникации с отделом</w:t>
            </w:r>
            <w:r w:rsidR="001A5371" w:rsidRPr="00445E26">
              <w:rPr>
                <w:sz w:val="20"/>
                <w:szCs w:val="20"/>
              </w:rPr>
              <w:t xml:space="preserve"> планирования и контроля</w:t>
            </w:r>
            <w:r w:rsidR="00EA5895" w:rsidRPr="00445E26">
              <w:rPr>
                <w:sz w:val="20"/>
                <w:szCs w:val="20"/>
              </w:rPr>
              <w:t xml:space="preserve"> (</w:t>
            </w:r>
            <w:proofErr w:type="spellStart"/>
            <w:r w:rsidR="00EA5895" w:rsidRPr="00445E26">
              <w:rPr>
                <w:sz w:val="20"/>
                <w:szCs w:val="20"/>
              </w:rPr>
              <w:t>ПиК</w:t>
            </w:r>
            <w:proofErr w:type="spellEnd"/>
            <w:r w:rsidR="00EA5895" w:rsidRPr="00445E26">
              <w:rPr>
                <w:sz w:val="20"/>
                <w:szCs w:val="20"/>
              </w:rPr>
              <w:t>)</w:t>
            </w:r>
            <w:r w:rsidRPr="00445E26">
              <w:rPr>
                <w:sz w:val="20"/>
                <w:szCs w:val="20"/>
              </w:rPr>
              <w:t xml:space="preserve"> Заказчика.</w:t>
            </w:r>
          </w:p>
          <w:p w14:paraId="414F3D9E" w14:textId="77777777" w:rsidR="00302B3C" w:rsidRPr="00445E26" w:rsidRDefault="00302B3C" w:rsidP="00445E26">
            <w:pPr>
              <w:ind w:firstLine="176"/>
              <w:jc w:val="both"/>
              <w:rPr>
                <w:sz w:val="20"/>
                <w:szCs w:val="20"/>
              </w:rPr>
            </w:pPr>
            <w:r w:rsidRPr="00445E26">
              <w:rPr>
                <w:sz w:val="20"/>
                <w:szCs w:val="20"/>
              </w:rPr>
              <w:t>Детализированный Календарно-сетевой график разрабатывается (детализируется) на основании Календарного графика производства работ.</w:t>
            </w:r>
          </w:p>
          <w:p w14:paraId="17FBBF3A" w14:textId="77777777" w:rsidR="00302B3C" w:rsidRPr="00445E26" w:rsidRDefault="00302B3C" w:rsidP="00445E26">
            <w:pPr>
              <w:ind w:firstLine="176"/>
              <w:jc w:val="both"/>
              <w:rPr>
                <w:sz w:val="20"/>
                <w:szCs w:val="20"/>
              </w:rPr>
            </w:pPr>
            <w:r w:rsidRPr="00445E26">
              <w:rPr>
                <w:sz w:val="20"/>
                <w:szCs w:val="20"/>
              </w:rPr>
              <w:t>Календарно-сетевой график должен соответствовать Требованиям по планированию и отчетности к подрядным организациям, которые являются приложением к Договору и включать в себя:</w:t>
            </w:r>
          </w:p>
          <w:p w14:paraId="2FE3CBF8" w14:textId="77777777" w:rsidR="00302B3C" w:rsidRPr="00445E26" w:rsidRDefault="00302B3C" w:rsidP="00445E26">
            <w:pPr>
              <w:ind w:firstLine="176"/>
              <w:jc w:val="both"/>
              <w:rPr>
                <w:sz w:val="20"/>
                <w:szCs w:val="20"/>
              </w:rPr>
            </w:pPr>
            <w:r w:rsidRPr="00445E26">
              <w:rPr>
                <w:sz w:val="20"/>
                <w:szCs w:val="20"/>
              </w:rPr>
              <w:t xml:space="preserve">- структуру декомпозиции Работ и параметры Работ Календарно-сетевого графика второго уровня. </w:t>
            </w:r>
          </w:p>
          <w:p w14:paraId="5114AFE6" w14:textId="77777777" w:rsidR="00302B3C" w:rsidRPr="00445E26" w:rsidRDefault="00302B3C" w:rsidP="00445E26">
            <w:pPr>
              <w:ind w:firstLine="176"/>
              <w:jc w:val="both"/>
              <w:rPr>
                <w:sz w:val="20"/>
                <w:szCs w:val="20"/>
              </w:rPr>
            </w:pPr>
            <w:r w:rsidRPr="00445E26">
              <w:rPr>
                <w:sz w:val="20"/>
                <w:szCs w:val="20"/>
              </w:rPr>
              <w:t xml:space="preserve">- диаграмму </w:t>
            </w:r>
            <w:proofErr w:type="spellStart"/>
            <w:r w:rsidRPr="00445E26">
              <w:rPr>
                <w:sz w:val="20"/>
                <w:szCs w:val="20"/>
              </w:rPr>
              <w:t>Ганта</w:t>
            </w:r>
            <w:proofErr w:type="spellEnd"/>
            <w:r w:rsidRPr="00445E26">
              <w:rPr>
                <w:sz w:val="20"/>
                <w:szCs w:val="20"/>
              </w:rPr>
              <w:t xml:space="preserve"> с указанием критического пути.</w:t>
            </w:r>
          </w:p>
          <w:p w14:paraId="21ACFD59" w14:textId="77777777" w:rsidR="00302B3C" w:rsidRPr="00445E26" w:rsidRDefault="00302B3C" w:rsidP="00445E26">
            <w:pPr>
              <w:ind w:firstLine="176"/>
              <w:jc w:val="both"/>
              <w:rPr>
                <w:sz w:val="20"/>
                <w:szCs w:val="20"/>
              </w:rPr>
            </w:pPr>
            <w:r w:rsidRPr="00445E26">
              <w:rPr>
                <w:sz w:val="20"/>
                <w:szCs w:val="20"/>
              </w:rPr>
              <w:t xml:space="preserve">- структуру декомпозиции Работ и параметры Работ Календарно-сетевого графика третьего уровня с </w:t>
            </w:r>
            <w:proofErr w:type="spellStart"/>
            <w:r w:rsidRPr="00445E26">
              <w:rPr>
                <w:sz w:val="20"/>
                <w:szCs w:val="20"/>
              </w:rPr>
              <w:t>потитульной</w:t>
            </w:r>
            <w:proofErr w:type="spellEnd"/>
            <w:r w:rsidRPr="00445E26">
              <w:rPr>
                <w:sz w:val="20"/>
                <w:szCs w:val="20"/>
              </w:rPr>
              <w:t xml:space="preserve"> детализацией Работ).</w:t>
            </w:r>
          </w:p>
          <w:p w14:paraId="047FFD4D" w14:textId="77777777" w:rsidR="00302B3C" w:rsidRPr="00445E26" w:rsidRDefault="00302B3C" w:rsidP="00445E26">
            <w:pPr>
              <w:ind w:firstLine="176"/>
              <w:jc w:val="both"/>
              <w:rPr>
                <w:sz w:val="20"/>
                <w:szCs w:val="20"/>
              </w:rPr>
            </w:pPr>
            <w:r w:rsidRPr="00445E26">
              <w:rPr>
                <w:sz w:val="20"/>
                <w:szCs w:val="20"/>
              </w:rPr>
              <w:t>Календарно-сетевой график третьего уровня должен содержать следующие параметры Работ:</w:t>
            </w:r>
          </w:p>
          <w:p w14:paraId="3D252EC4" w14:textId="77777777" w:rsidR="00302B3C" w:rsidRPr="00445E26" w:rsidRDefault="00302B3C" w:rsidP="00445E26">
            <w:pPr>
              <w:ind w:firstLine="176"/>
              <w:jc w:val="both"/>
              <w:rPr>
                <w:sz w:val="20"/>
                <w:szCs w:val="20"/>
              </w:rPr>
            </w:pPr>
            <w:r w:rsidRPr="00445E26">
              <w:rPr>
                <w:sz w:val="20"/>
                <w:szCs w:val="20"/>
              </w:rPr>
              <w:t>• длительность (календарные дни);</w:t>
            </w:r>
          </w:p>
          <w:p w14:paraId="567FED18" w14:textId="77777777" w:rsidR="00302B3C" w:rsidRPr="00445E26" w:rsidRDefault="00302B3C" w:rsidP="00445E26">
            <w:pPr>
              <w:ind w:firstLine="176"/>
              <w:jc w:val="both"/>
              <w:rPr>
                <w:sz w:val="20"/>
                <w:szCs w:val="20"/>
              </w:rPr>
            </w:pPr>
            <w:r w:rsidRPr="00445E26">
              <w:rPr>
                <w:sz w:val="20"/>
                <w:szCs w:val="20"/>
              </w:rPr>
              <w:t>• физический объем;</w:t>
            </w:r>
          </w:p>
          <w:p w14:paraId="04B78E09" w14:textId="77777777" w:rsidR="00302B3C" w:rsidRPr="00445E26" w:rsidRDefault="00302B3C" w:rsidP="00445E26">
            <w:pPr>
              <w:ind w:firstLine="176"/>
              <w:jc w:val="both"/>
              <w:rPr>
                <w:sz w:val="20"/>
                <w:szCs w:val="20"/>
              </w:rPr>
            </w:pPr>
            <w:r w:rsidRPr="00445E26">
              <w:rPr>
                <w:sz w:val="20"/>
                <w:szCs w:val="20"/>
              </w:rPr>
              <w:t>• стоимость (в базовых и текущих ценах);</w:t>
            </w:r>
          </w:p>
          <w:p w14:paraId="10D09A5B" w14:textId="77777777" w:rsidR="00302B3C" w:rsidRPr="00445E26" w:rsidRDefault="00302B3C" w:rsidP="00445E26">
            <w:pPr>
              <w:ind w:firstLine="176"/>
              <w:jc w:val="both"/>
              <w:rPr>
                <w:sz w:val="20"/>
                <w:szCs w:val="20"/>
              </w:rPr>
            </w:pPr>
            <w:r w:rsidRPr="00445E26">
              <w:rPr>
                <w:sz w:val="20"/>
                <w:szCs w:val="20"/>
              </w:rPr>
              <w:t>• ресурсы (человеческие и материальные);</w:t>
            </w:r>
          </w:p>
          <w:p w14:paraId="2DBE598B" w14:textId="77777777" w:rsidR="00302B3C" w:rsidRPr="00445E26" w:rsidRDefault="00302B3C" w:rsidP="00445E26">
            <w:pPr>
              <w:ind w:firstLine="176"/>
              <w:jc w:val="both"/>
              <w:rPr>
                <w:sz w:val="20"/>
                <w:szCs w:val="20"/>
              </w:rPr>
            </w:pPr>
            <w:r w:rsidRPr="00445E26">
              <w:rPr>
                <w:sz w:val="20"/>
                <w:szCs w:val="20"/>
              </w:rPr>
              <w:t>• процент выполнения по физическим объемам (с еженедельной актуализацией);</w:t>
            </w:r>
          </w:p>
          <w:p w14:paraId="7A7E0415" w14:textId="77777777" w:rsidR="00302B3C" w:rsidRPr="00445E26" w:rsidRDefault="00302B3C" w:rsidP="00445E26">
            <w:pPr>
              <w:ind w:firstLine="176"/>
              <w:jc w:val="both"/>
              <w:rPr>
                <w:sz w:val="20"/>
                <w:szCs w:val="20"/>
              </w:rPr>
            </w:pPr>
          </w:p>
          <w:p w14:paraId="4F6F8A9F" w14:textId="77777777" w:rsidR="00302B3C" w:rsidRPr="00445E26" w:rsidRDefault="00302B3C" w:rsidP="00445E26">
            <w:pPr>
              <w:ind w:firstLine="176"/>
              <w:jc w:val="both"/>
              <w:rPr>
                <w:b/>
                <w:sz w:val="20"/>
                <w:szCs w:val="20"/>
                <w:u w:val="single"/>
              </w:rPr>
            </w:pPr>
            <w:r w:rsidRPr="00445E26">
              <w:rPr>
                <w:b/>
                <w:sz w:val="20"/>
                <w:szCs w:val="20"/>
                <w:u w:val="single"/>
              </w:rPr>
              <w:t>Требования к отчетности о ходе выполнения СМР:</w:t>
            </w:r>
          </w:p>
          <w:p w14:paraId="0525CC4F" w14:textId="2D4C6993" w:rsidR="00302B3C" w:rsidRPr="00445E26" w:rsidRDefault="000703C5" w:rsidP="00445E26">
            <w:pPr>
              <w:ind w:firstLine="176"/>
              <w:jc w:val="both"/>
              <w:rPr>
                <w:sz w:val="20"/>
                <w:szCs w:val="20"/>
              </w:rPr>
            </w:pPr>
            <w:r w:rsidRPr="00445E26">
              <w:rPr>
                <w:sz w:val="20"/>
                <w:szCs w:val="20"/>
              </w:rPr>
              <w:t xml:space="preserve">Не позднее </w:t>
            </w:r>
            <w:r w:rsidR="00302B3C" w:rsidRPr="00445E26">
              <w:rPr>
                <w:sz w:val="20"/>
                <w:szCs w:val="20"/>
              </w:rPr>
              <w:t>25</w:t>
            </w:r>
            <w:r w:rsidR="00A12FB6" w:rsidRPr="00445E26">
              <w:rPr>
                <w:sz w:val="20"/>
                <w:szCs w:val="20"/>
              </w:rPr>
              <w:t xml:space="preserve"> числа текущего месяца </w:t>
            </w:r>
            <w:r w:rsidR="00260F7E" w:rsidRPr="00445E26">
              <w:rPr>
                <w:sz w:val="20"/>
                <w:szCs w:val="20"/>
              </w:rPr>
              <w:t>Подрядчик</w:t>
            </w:r>
            <w:r w:rsidR="00A12FB6" w:rsidRPr="00445E26">
              <w:rPr>
                <w:sz w:val="20"/>
                <w:szCs w:val="20"/>
              </w:rPr>
              <w:t xml:space="preserve"> представляет Заказчику</w:t>
            </w:r>
            <w:r w:rsidR="00302B3C" w:rsidRPr="00445E26">
              <w:rPr>
                <w:sz w:val="20"/>
                <w:szCs w:val="20"/>
              </w:rPr>
              <w:t xml:space="preserve"> </w:t>
            </w:r>
            <w:proofErr w:type="spellStart"/>
            <w:r w:rsidR="00302B3C" w:rsidRPr="00445E26">
              <w:rPr>
                <w:sz w:val="20"/>
                <w:szCs w:val="20"/>
              </w:rPr>
              <w:t>месячно</w:t>
            </w:r>
            <w:proofErr w:type="spellEnd"/>
            <w:r w:rsidR="00302B3C" w:rsidRPr="00445E26">
              <w:rPr>
                <w:sz w:val="20"/>
                <w:szCs w:val="20"/>
              </w:rPr>
              <w:t>-суточный график производства работ на следующий месяц, в соответствии с форматом, утверждённом в договоре Генподряда.</w:t>
            </w:r>
          </w:p>
          <w:p w14:paraId="161B9E4F" w14:textId="68AB69A1" w:rsidR="00302B3C" w:rsidRPr="00445E26" w:rsidRDefault="00260F7E" w:rsidP="00445E26">
            <w:pPr>
              <w:ind w:firstLine="176"/>
              <w:jc w:val="both"/>
              <w:rPr>
                <w:sz w:val="20"/>
                <w:szCs w:val="20"/>
              </w:rPr>
            </w:pPr>
            <w:r w:rsidRPr="00445E26">
              <w:rPr>
                <w:sz w:val="20"/>
                <w:szCs w:val="20"/>
              </w:rPr>
              <w:t>Подрядчик</w:t>
            </w:r>
            <w:r w:rsidR="00302B3C" w:rsidRPr="00445E26">
              <w:rPr>
                <w:sz w:val="20"/>
                <w:szCs w:val="20"/>
              </w:rPr>
              <w:t xml:space="preserve"> п</w:t>
            </w:r>
            <w:r w:rsidR="00A12FB6" w:rsidRPr="00445E26">
              <w:rPr>
                <w:sz w:val="20"/>
                <w:szCs w:val="20"/>
              </w:rPr>
              <w:t>редставляет Заказчику</w:t>
            </w:r>
            <w:r w:rsidR="00302B3C" w:rsidRPr="00445E26">
              <w:rPr>
                <w:sz w:val="20"/>
                <w:szCs w:val="20"/>
              </w:rPr>
              <w:t xml:space="preserve"> ежесуточную информацию о ходе выполнения Работ в соответствии с </w:t>
            </w:r>
            <w:proofErr w:type="spellStart"/>
            <w:r w:rsidR="00302B3C" w:rsidRPr="00445E26">
              <w:rPr>
                <w:sz w:val="20"/>
                <w:szCs w:val="20"/>
              </w:rPr>
              <w:t>месячно</w:t>
            </w:r>
            <w:proofErr w:type="spellEnd"/>
            <w:r w:rsidR="00302B3C" w:rsidRPr="00445E26">
              <w:rPr>
                <w:sz w:val="20"/>
                <w:szCs w:val="20"/>
              </w:rPr>
              <w:t xml:space="preserve">-суточным графиком выполнения Работ. </w:t>
            </w:r>
            <w:r w:rsidR="00A12FB6" w:rsidRPr="00445E26">
              <w:rPr>
                <w:sz w:val="20"/>
                <w:szCs w:val="20"/>
              </w:rPr>
              <w:t>По письменному запросу Заказчика</w:t>
            </w:r>
            <w:r w:rsidR="00302B3C" w:rsidRPr="00445E26">
              <w:rPr>
                <w:sz w:val="20"/>
                <w:szCs w:val="20"/>
              </w:rPr>
              <w:t xml:space="preserve"> предоставляет дополнительные данные о ходе Работ, в том числе наличие на Объекте технических и людских ресурсов, наличие МТР и других данных, имеющих отн</w:t>
            </w:r>
            <w:r w:rsidR="00A12FB6" w:rsidRPr="00445E26">
              <w:rPr>
                <w:sz w:val="20"/>
                <w:szCs w:val="20"/>
              </w:rPr>
              <w:t xml:space="preserve">ошение к выполняемым </w:t>
            </w:r>
            <w:r w:rsidRPr="00445E26">
              <w:rPr>
                <w:sz w:val="20"/>
                <w:szCs w:val="20"/>
              </w:rPr>
              <w:t>Подрядчик</w:t>
            </w:r>
            <w:r w:rsidR="00A12FB6" w:rsidRPr="00445E26">
              <w:rPr>
                <w:sz w:val="20"/>
                <w:szCs w:val="20"/>
              </w:rPr>
              <w:t>ом</w:t>
            </w:r>
            <w:r w:rsidR="00302B3C" w:rsidRPr="00445E26">
              <w:rPr>
                <w:sz w:val="20"/>
                <w:szCs w:val="20"/>
              </w:rPr>
              <w:t xml:space="preserve"> Работам.</w:t>
            </w:r>
          </w:p>
          <w:p w14:paraId="6B10C37B" w14:textId="77777777" w:rsidR="0056580D" w:rsidRPr="00445E26" w:rsidRDefault="0056580D" w:rsidP="00445E26">
            <w:pPr>
              <w:ind w:firstLine="176"/>
              <w:jc w:val="both"/>
              <w:rPr>
                <w:sz w:val="20"/>
                <w:szCs w:val="20"/>
              </w:rPr>
            </w:pPr>
            <w:r w:rsidRPr="00445E26">
              <w:rPr>
                <w:sz w:val="20"/>
                <w:szCs w:val="20"/>
              </w:rPr>
              <w:t>По итогам месяца представляет отчет о выполнении основных видов работ, с указанием проблемных вопросов и рисков, которые впоследствии могут послужить причиной невыполнения Графика строительства. Формат отчета утверждается в рамках Договора.</w:t>
            </w:r>
          </w:p>
          <w:p w14:paraId="4C33675A" w14:textId="77777777" w:rsidR="0056580D" w:rsidRPr="00445E26" w:rsidRDefault="0056580D" w:rsidP="00445E26">
            <w:pPr>
              <w:ind w:firstLine="176"/>
              <w:jc w:val="both"/>
              <w:rPr>
                <w:sz w:val="20"/>
                <w:szCs w:val="20"/>
              </w:rPr>
            </w:pPr>
          </w:p>
          <w:p w14:paraId="3C950B99" w14:textId="77777777" w:rsidR="00302B3C" w:rsidRPr="00445E26" w:rsidRDefault="00302B3C" w:rsidP="00445E26">
            <w:pPr>
              <w:ind w:firstLine="176"/>
              <w:jc w:val="both"/>
              <w:rPr>
                <w:rFonts w:eastAsia="SimSun"/>
                <w:sz w:val="20"/>
                <w:szCs w:val="20"/>
              </w:rPr>
            </w:pPr>
          </w:p>
        </w:tc>
      </w:tr>
      <w:tr w:rsidR="00FF2ADC" w:rsidRPr="00445E26" w14:paraId="060FB2B3" w14:textId="77777777" w:rsidTr="00C327EF">
        <w:trPr>
          <w:trHeight w:val="452"/>
        </w:trPr>
        <w:tc>
          <w:tcPr>
            <w:tcW w:w="2547" w:type="dxa"/>
          </w:tcPr>
          <w:p w14:paraId="1754BD31" w14:textId="78F936AF" w:rsidR="00FF2ADC" w:rsidRPr="00445E26" w:rsidRDefault="008B63C8" w:rsidP="00445E26">
            <w:pPr>
              <w:rPr>
                <w:sz w:val="20"/>
                <w:szCs w:val="20"/>
              </w:rPr>
            </w:pPr>
            <w:r w:rsidRPr="00445E26">
              <w:rPr>
                <w:sz w:val="20"/>
                <w:szCs w:val="20"/>
              </w:rPr>
              <w:t>17</w:t>
            </w:r>
            <w:r w:rsidR="00FF2ADC" w:rsidRPr="00445E26">
              <w:rPr>
                <w:sz w:val="20"/>
                <w:szCs w:val="20"/>
              </w:rPr>
              <w:t>. Требования к используемому  оборудованию  и материалам</w:t>
            </w:r>
          </w:p>
        </w:tc>
        <w:tc>
          <w:tcPr>
            <w:tcW w:w="7477" w:type="dxa"/>
            <w:gridSpan w:val="3"/>
          </w:tcPr>
          <w:p w14:paraId="28EABEB1" w14:textId="583FCCA1" w:rsidR="00EA5895" w:rsidRPr="00445E26" w:rsidRDefault="00EA5895" w:rsidP="00445E26">
            <w:pPr>
              <w:pStyle w:val="a9"/>
              <w:ind w:firstLine="204"/>
              <w:jc w:val="both"/>
            </w:pPr>
            <w:r w:rsidRPr="00445E26">
              <w:t xml:space="preserve">Все материалы, используемые для строительства, перед применением, должны быть подвергнуты 100% процедуре входного контроля качества, в присутствие уполномоченного представителя Заказчика, с составлением акта, с записью в «Журнал входного </w:t>
            </w:r>
            <w:r w:rsidR="00627B1B" w:rsidRPr="00445E26">
              <w:t xml:space="preserve">контроля </w:t>
            </w:r>
            <w:r w:rsidRPr="00445E26">
              <w:t>и контроля качества получаемых деталей, материалов, конструкций и оборудования».</w:t>
            </w:r>
          </w:p>
          <w:p w14:paraId="50A2677D" w14:textId="0BBDD1A4" w:rsidR="00EA5895" w:rsidRPr="00445E26" w:rsidRDefault="00EA5895" w:rsidP="00445E26">
            <w:pPr>
              <w:tabs>
                <w:tab w:val="left" w:pos="459"/>
              </w:tabs>
              <w:ind w:firstLine="204"/>
              <w:jc w:val="both"/>
              <w:rPr>
                <w:rFonts w:eastAsia="SimSun"/>
                <w:sz w:val="20"/>
                <w:szCs w:val="20"/>
              </w:rPr>
            </w:pPr>
            <w:r w:rsidRPr="00445E26">
              <w:rPr>
                <w:sz w:val="20"/>
                <w:szCs w:val="20"/>
              </w:rPr>
              <w:t xml:space="preserve">Выявленные дефекты материалов, изделий, оборудования оформляются актом и подлежат последующей отбраковке за счет </w:t>
            </w:r>
            <w:r w:rsidR="00260F7E" w:rsidRPr="00445E26">
              <w:rPr>
                <w:sz w:val="20"/>
                <w:szCs w:val="20"/>
              </w:rPr>
              <w:t>Подрядчик</w:t>
            </w:r>
            <w:r w:rsidRPr="00445E26">
              <w:rPr>
                <w:sz w:val="20"/>
                <w:szCs w:val="20"/>
              </w:rPr>
              <w:t>а.</w:t>
            </w:r>
          </w:p>
          <w:p w14:paraId="0169026D" w14:textId="77777777" w:rsidR="00FF2ADC" w:rsidRPr="00445E26" w:rsidRDefault="00494820" w:rsidP="00445E26">
            <w:pPr>
              <w:tabs>
                <w:tab w:val="left" w:pos="459"/>
              </w:tabs>
              <w:ind w:firstLine="204"/>
              <w:jc w:val="both"/>
              <w:rPr>
                <w:rFonts w:eastAsia="SimSun"/>
                <w:sz w:val="20"/>
                <w:szCs w:val="20"/>
              </w:rPr>
            </w:pPr>
            <w:r w:rsidRPr="00445E26">
              <w:rPr>
                <w:rFonts w:eastAsia="SimSun"/>
                <w:sz w:val="20"/>
                <w:szCs w:val="20"/>
              </w:rPr>
              <w:t>Все отечественные материалы и оборудование должны</w:t>
            </w:r>
            <w:r w:rsidR="00FF2ADC" w:rsidRPr="00445E26">
              <w:rPr>
                <w:rFonts w:eastAsia="SimSun"/>
                <w:sz w:val="20"/>
                <w:szCs w:val="20"/>
              </w:rPr>
              <w:t xml:space="preserve"> иметь сертификаты соответствия Госстандарта России для применяемых отечественных материалов, изделий, конструкций и инженерного оборудования, подлежащих обязательной сертификации, а также Технические свидетельства Госстроя Российской Федерации для применяемых материалов, изделий, конструкций и инженерного оборудования.</w:t>
            </w:r>
          </w:p>
          <w:p w14:paraId="348EC52C" w14:textId="0454F324" w:rsidR="00FF2ADC" w:rsidRPr="00445E26" w:rsidRDefault="00FF2ADC" w:rsidP="00445E26">
            <w:pPr>
              <w:tabs>
                <w:tab w:val="left" w:pos="459"/>
              </w:tabs>
              <w:ind w:firstLine="204"/>
              <w:jc w:val="both"/>
              <w:rPr>
                <w:sz w:val="20"/>
                <w:szCs w:val="20"/>
                <w:lang w:bidi="ru-RU"/>
              </w:rPr>
            </w:pPr>
            <w:r w:rsidRPr="00445E26">
              <w:rPr>
                <w:sz w:val="20"/>
                <w:szCs w:val="20"/>
                <w:lang w:bidi="ru-RU"/>
              </w:rPr>
              <w:t xml:space="preserve">Оборудование и материалы </w:t>
            </w:r>
            <w:r w:rsidR="00A12FB6" w:rsidRPr="00445E26">
              <w:rPr>
                <w:sz w:val="20"/>
                <w:szCs w:val="20"/>
                <w:lang w:bidi="ru-RU"/>
              </w:rPr>
              <w:t xml:space="preserve">поставки </w:t>
            </w:r>
            <w:r w:rsidR="00260F7E" w:rsidRPr="00445E26">
              <w:rPr>
                <w:sz w:val="20"/>
                <w:szCs w:val="20"/>
                <w:lang w:bidi="ru-RU"/>
              </w:rPr>
              <w:t>Подрядчик</w:t>
            </w:r>
            <w:r w:rsidR="00A12FB6" w:rsidRPr="00445E26">
              <w:rPr>
                <w:sz w:val="20"/>
                <w:szCs w:val="20"/>
                <w:lang w:bidi="ru-RU"/>
              </w:rPr>
              <w:t>а</w:t>
            </w:r>
            <w:r w:rsidR="003102ED" w:rsidRPr="00445E26">
              <w:rPr>
                <w:sz w:val="20"/>
                <w:szCs w:val="20"/>
                <w:lang w:bidi="ru-RU"/>
              </w:rPr>
              <w:t>,</w:t>
            </w:r>
            <w:r w:rsidR="00A12FB6" w:rsidRPr="00445E26">
              <w:rPr>
                <w:sz w:val="20"/>
                <w:szCs w:val="20"/>
                <w:lang w:bidi="ru-RU"/>
              </w:rPr>
              <w:t xml:space="preserve"> </w:t>
            </w:r>
            <w:r w:rsidRPr="00445E26">
              <w:rPr>
                <w:sz w:val="20"/>
                <w:szCs w:val="20"/>
                <w:lang w:bidi="ru-RU"/>
              </w:rPr>
              <w:t>поставля</w:t>
            </w:r>
            <w:r w:rsidR="00A12FB6" w:rsidRPr="00445E26">
              <w:rPr>
                <w:sz w:val="20"/>
                <w:szCs w:val="20"/>
                <w:lang w:bidi="ru-RU"/>
              </w:rPr>
              <w:t>ю</w:t>
            </w:r>
            <w:r w:rsidRPr="00445E26">
              <w:rPr>
                <w:sz w:val="20"/>
                <w:szCs w:val="20"/>
                <w:lang w:bidi="ru-RU"/>
              </w:rPr>
              <w:t xml:space="preserve">тся </w:t>
            </w:r>
            <w:r w:rsidR="00260F7E" w:rsidRPr="00445E26">
              <w:rPr>
                <w:sz w:val="20"/>
                <w:szCs w:val="20"/>
                <w:lang w:bidi="ru-RU"/>
              </w:rPr>
              <w:t>Подрядчик</w:t>
            </w:r>
            <w:r w:rsidRPr="00445E26">
              <w:rPr>
                <w:sz w:val="20"/>
                <w:szCs w:val="20"/>
                <w:lang w:bidi="ru-RU"/>
              </w:rPr>
              <w:t xml:space="preserve">ом в сроки, обеспечивающие </w:t>
            </w:r>
            <w:r w:rsidR="00A12FB6" w:rsidRPr="00445E26">
              <w:rPr>
                <w:sz w:val="20"/>
                <w:szCs w:val="20"/>
                <w:lang w:bidi="ru-RU"/>
              </w:rPr>
              <w:t xml:space="preserve">выполнение </w:t>
            </w:r>
            <w:r w:rsidRPr="00445E26">
              <w:rPr>
                <w:sz w:val="20"/>
                <w:szCs w:val="20"/>
                <w:lang w:bidi="ru-RU"/>
              </w:rPr>
              <w:t>график</w:t>
            </w:r>
            <w:r w:rsidR="00A12FB6" w:rsidRPr="00445E26">
              <w:rPr>
                <w:sz w:val="20"/>
                <w:szCs w:val="20"/>
                <w:lang w:bidi="ru-RU"/>
              </w:rPr>
              <w:t>а</w:t>
            </w:r>
            <w:r w:rsidRPr="00445E26">
              <w:rPr>
                <w:sz w:val="20"/>
                <w:szCs w:val="20"/>
                <w:lang w:bidi="ru-RU"/>
              </w:rPr>
              <w:t xml:space="preserve"> производства работ. </w:t>
            </w:r>
          </w:p>
          <w:p w14:paraId="642EFDF4" w14:textId="6875F03F" w:rsidR="00FF2ADC" w:rsidRPr="00445E26" w:rsidRDefault="00FF2ADC" w:rsidP="00445E26">
            <w:pPr>
              <w:keepLines/>
              <w:spacing w:line="276" w:lineRule="auto"/>
              <w:ind w:firstLine="204"/>
              <w:jc w:val="both"/>
              <w:rPr>
                <w:sz w:val="20"/>
                <w:szCs w:val="20"/>
              </w:rPr>
            </w:pPr>
            <w:r w:rsidRPr="00445E26">
              <w:rPr>
                <w:sz w:val="20"/>
                <w:szCs w:val="20"/>
                <w:lang w:eastAsia="ar-SA"/>
              </w:rPr>
              <w:t xml:space="preserve">Поставка материалов, изделий, конструкций осуществляется транспортом и силами </w:t>
            </w:r>
            <w:r w:rsidR="00260F7E" w:rsidRPr="00445E26">
              <w:rPr>
                <w:sz w:val="20"/>
                <w:szCs w:val="20"/>
                <w:lang w:eastAsia="ar-SA"/>
              </w:rPr>
              <w:t>Подрядчик</w:t>
            </w:r>
            <w:r w:rsidRPr="00445E26">
              <w:rPr>
                <w:sz w:val="20"/>
                <w:szCs w:val="20"/>
                <w:lang w:eastAsia="ar-SA"/>
              </w:rPr>
              <w:t xml:space="preserve">а. Состав материалов, наименование и технические характеристики должны строго соответствовать требованиям, изложенным в альбомах проектной и рабочей документации. Все применяемое оборудование, материалы должны </w:t>
            </w:r>
            <w:r w:rsidRPr="00445E26">
              <w:rPr>
                <w:sz w:val="20"/>
                <w:szCs w:val="20"/>
              </w:rPr>
              <w:t xml:space="preserve">быть новыми, невосстановленными, заводского производства, </w:t>
            </w:r>
            <w:r w:rsidRPr="00445E26">
              <w:rPr>
                <w:sz w:val="20"/>
                <w:szCs w:val="20"/>
                <w:lang w:eastAsia="ar-SA"/>
              </w:rPr>
              <w:t xml:space="preserve">соответствовать ГОСТам, ТУ, действующим на текущий момент в Российской Федерации, иметь необходимые паспорта, сертификаты соответствия, которые сдаются вместе с исполнительной документацией. </w:t>
            </w:r>
            <w:r w:rsidRPr="00445E26">
              <w:rPr>
                <w:sz w:val="20"/>
                <w:szCs w:val="20"/>
              </w:rPr>
              <w:t xml:space="preserve">На материалы, изделия импортного производства кроме паспортов и сертификатов качества </w:t>
            </w:r>
            <w:r w:rsidR="00260F7E" w:rsidRPr="00445E26">
              <w:rPr>
                <w:sz w:val="20"/>
                <w:szCs w:val="20"/>
              </w:rPr>
              <w:t>Подрядчик</w:t>
            </w:r>
            <w:r w:rsidR="00CF1858" w:rsidRPr="00445E26">
              <w:rPr>
                <w:sz w:val="20"/>
                <w:szCs w:val="20"/>
              </w:rPr>
              <w:t xml:space="preserve"> должен </w:t>
            </w:r>
            <w:r w:rsidRPr="00445E26">
              <w:rPr>
                <w:sz w:val="20"/>
                <w:szCs w:val="20"/>
              </w:rPr>
              <w:t xml:space="preserve">представить </w:t>
            </w:r>
            <w:r w:rsidRPr="00445E26">
              <w:rPr>
                <w:sz w:val="20"/>
                <w:szCs w:val="20"/>
                <w:lang w:eastAsia="ar-SA"/>
              </w:rPr>
              <w:t xml:space="preserve">Заказчику </w:t>
            </w:r>
            <w:r w:rsidRPr="00445E26">
              <w:rPr>
                <w:sz w:val="20"/>
                <w:szCs w:val="20"/>
              </w:rPr>
              <w:t>сертификаты соответствия для применения в строительстве на территории Российской Федерации.</w:t>
            </w:r>
          </w:p>
          <w:p w14:paraId="79D15E3B" w14:textId="6C6AF0AC" w:rsidR="00B177CE" w:rsidRPr="00445E26" w:rsidRDefault="00B177CE" w:rsidP="00445E26">
            <w:pPr>
              <w:keepLines/>
              <w:spacing w:line="276" w:lineRule="auto"/>
              <w:ind w:firstLine="204"/>
              <w:jc w:val="both"/>
              <w:rPr>
                <w:sz w:val="20"/>
                <w:szCs w:val="20"/>
              </w:rPr>
            </w:pPr>
            <w:r w:rsidRPr="00445E26">
              <w:rPr>
                <w:sz w:val="20"/>
                <w:szCs w:val="20"/>
              </w:rPr>
              <w:t xml:space="preserve">В случае замены </w:t>
            </w:r>
            <w:r w:rsidR="00260F7E" w:rsidRPr="00445E26">
              <w:rPr>
                <w:sz w:val="20"/>
                <w:szCs w:val="20"/>
              </w:rPr>
              <w:t>Подрядчик</w:t>
            </w:r>
            <w:r w:rsidR="006C1356" w:rsidRPr="00445E26">
              <w:rPr>
                <w:sz w:val="20"/>
                <w:szCs w:val="20"/>
              </w:rPr>
              <w:t xml:space="preserve">ом </w:t>
            </w:r>
            <w:r w:rsidRPr="00445E26">
              <w:rPr>
                <w:sz w:val="20"/>
                <w:szCs w:val="20"/>
              </w:rPr>
              <w:t>проектного материала на аналогичный, данная замена должна быть согласована с Заказчиком и проектной организацией</w:t>
            </w:r>
            <w:r w:rsidR="00471ACF" w:rsidRPr="00445E26">
              <w:rPr>
                <w:sz w:val="20"/>
                <w:szCs w:val="20"/>
              </w:rPr>
              <w:t xml:space="preserve"> в установленном порядке</w:t>
            </w:r>
            <w:r w:rsidRPr="00445E26">
              <w:rPr>
                <w:sz w:val="20"/>
                <w:szCs w:val="20"/>
              </w:rPr>
              <w:t>.</w:t>
            </w:r>
          </w:p>
          <w:p w14:paraId="7018E4D5" w14:textId="77777777" w:rsidR="00AC3F30" w:rsidRPr="00445E26" w:rsidRDefault="00AC3F30" w:rsidP="00445E26">
            <w:pPr>
              <w:keepLines/>
              <w:spacing w:line="276" w:lineRule="auto"/>
              <w:jc w:val="both"/>
              <w:rPr>
                <w:sz w:val="20"/>
                <w:szCs w:val="20"/>
              </w:rPr>
            </w:pPr>
          </w:p>
        </w:tc>
      </w:tr>
      <w:tr w:rsidR="00FF2ADC" w:rsidRPr="00445E26" w14:paraId="6CB2C149" w14:textId="77777777" w:rsidTr="00C327EF">
        <w:trPr>
          <w:trHeight w:val="445"/>
        </w:trPr>
        <w:tc>
          <w:tcPr>
            <w:tcW w:w="2547" w:type="dxa"/>
          </w:tcPr>
          <w:p w14:paraId="23471F1F" w14:textId="1B5A46F8" w:rsidR="00FF2ADC" w:rsidRPr="00445E26" w:rsidRDefault="006F1CDA" w:rsidP="00445E26">
            <w:pPr>
              <w:rPr>
                <w:sz w:val="20"/>
                <w:szCs w:val="20"/>
              </w:rPr>
            </w:pPr>
            <w:r w:rsidRPr="00445E26">
              <w:rPr>
                <w:sz w:val="20"/>
                <w:szCs w:val="20"/>
              </w:rPr>
              <w:t>1</w:t>
            </w:r>
            <w:r w:rsidR="008B63C8" w:rsidRPr="00445E26">
              <w:rPr>
                <w:sz w:val="20"/>
                <w:szCs w:val="20"/>
              </w:rPr>
              <w:t>8</w:t>
            </w:r>
            <w:r w:rsidR="00FF2ADC" w:rsidRPr="00445E26">
              <w:rPr>
                <w:sz w:val="20"/>
                <w:szCs w:val="20"/>
              </w:rPr>
              <w:t>. Требования  к  технологии,  режиму  на  объекте</w:t>
            </w:r>
          </w:p>
        </w:tc>
        <w:tc>
          <w:tcPr>
            <w:tcW w:w="7477" w:type="dxa"/>
            <w:gridSpan w:val="3"/>
          </w:tcPr>
          <w:p w14:paraId="7A81B489" w14:textId="77777777" w:rsidR="00FF2ADC" w:rsidRPr="00445E26" w:rsidRDefault="00CF1858" w:rsidP="00445E26">
            <w:pPr>
              <w:spacing w:line="276" w:lineRule="auto"/>
              <w:ind w:firstLine="175"/>
              <w:jc w:val="both"/>
              <w:rPr>
                <w:sz w:val="20"/>
                <w:szCs w:val="20"/>
              </w:rPr>
            </w:pPr>
            <w:r w:rsidRPr="00445E26">
              <w:rPr>
                <w:sz w:val="20"/>
                <w:szCs w:val="20"/>
              </w:rPr>
              <w:t xml:space="preserve">Работы будут выполняться в </w:t>
            </w:r>
            <w:r w:rsidR="00BD0F10" w:rsidRPr="00445E26">
              <w:rPr>
                <w:sz w:val="20"/>
                <w:szCs w:val="20"/>
              </w:rPr>
              <w:t>стеснённых</w:t>
            </w:r>
            <w:r w:rsidR="00FF2ADC" w:rsidRPr="00445E26">
              <w:rPr>
                <w:sz w:val="20"/>
                <w:szCs w:val="20"/>
              </w:rPr>
              <w:t xml:space="preserve"> условия</w:t>
            </w:r>
            <w:r w:rsidRPr="00445E26">
              <w:rPr>
                <w:sz w:val="20"/>
                <w:szCs w:val="20"/>
              </w:rPr>
              <w:t>х</w:t>
            </w:r>
            <w:r w:rsidR="00FF2ADC" w:rsidRPr="00445E26">
              <w:rPr>
                <w:sz w:val="20"/>
                <w:szCs w:val="20"/>
              </w:rPr>
              <w:t xml:space="preserve"> на действующем предприятии. </w:t>
            </w:r>
          </w:p>
          <w:p w14:paraId="5CF7E886" w14:textId="77777777" w:rsidR="00FF2ADC" w:rsidRPr="00445E26" w:rsidRDefault="00FF2ADC" w:rsidP="00445E26">
            <w:pPr>
              <w:spacing w:line="276" w:lineRule="auto"/>
              <w:ind w:firstLine="175"/>
              <w:jc w:val="both"/>
              <w:rPr>
                <w:sz w:val="20"/>
                <w:szCs w:val="20"/>
              </w:rPr>
            </w:pPr>
            <w:r w:rsidRPr="00445E26">
              <w:rPr>
                <w:sz w:val="20"/>
                <w:szCs w:val="20"/>
              </w:rPr>
              <w:t>Работы вблизи частей, находящихся под напряжением, или в охранной зоне ВЛ выполняются с учетом обеспечения условий электробезопасности</w:t>
            </w:r>
            <w:r w:rsidR="00CF3487" w:rsidRPr="00445E26">
              <w:rPr>
                <w:sz w:val="20"/>
                <w:szCs w:val="20"/>
              </w:rPr>
              <w:t xml:space="preserve"> и оформлением нарядов-допуска</w:t>
            </w:r>
            <w:r w:rsidRPr="00445E26">
              <w:rPr>
                <w:sz w:val="20"/>
                <w:szCs w:val="20"/>
              </w:rPr>
              <w:t>.</w:t>
            </w:r>
          </w:p>
          <w:p w14:paraId="2DA04727" w14:textId="77777777" w:rsidR="00CF3487" w:rsidRPr="00445E26" w:rsidRDefault="00CF3487" w:rsidP="00445E26">
            <w:pPr>
              <w:spacing w:line="276" w:lineRule="auto"/>
              <w:ind w:firstLine="175"/>
              <w:jc w:val="both"/>
              <w:rPr>
                <w:sz w:val="20"/>
                <w:szCs w:val="20"/>
              </w:rPr>
            </w:pPr>
            <w:r w:rsidRPr="00445E26">
              <w:rPr>
                <w:sz w:val="20"/>
                <w:szCs w:val="20"/>
              </w:rPr>
              <w:t>Работы вблизи действующих железнодорожных путей выполняются с учетом требования законодательства РФ и оформленными нарядами-допусками.</w:t>
            </w:r>
          </w:p>
          <w:p w14:paraId="78D68146" w14:textId="77777777" w:rsidR="00FF2ADC" w:rsidRPr="00445E26" w:rsidRDefault="00FF2ADC" w:rsidP="00445E26">
            <w:pPr>
              <w:spacing w:line="276" w:lineRule="auto"/>
              <w:ind w:firstLine="175"/>
              <w:jc w:val="both"/>
              <w:rPr>
                <w:sz w:val="20"/>
                <w:szCs w:val="20"/>
              </w:rPr>
            </w:pPr>
            <w:r w:rsidRPr="00445E26">
              <w:rPr>
                <w:sz w:val="20"/>
                <w:szCs w:val="20"/>
              </w:rPr>
              <w:t>Обязательно соблюдение технологии ведения строительно-</w:t>
            </w:r>
            <w:r w:rsidR="004D4B93" w:rsidRPr="00445E26">
              <w:rPr>
                <w:sz w:val="20"/>
                <w:szCs w:val="20"/>
              </w:rPr>
              <w:t>монтажных работ</w:t>
            </w:r>
            <w:r w:rsidRPr="00445E26">
              <w:rPr>
                <w:sz w:val="20"/>
                <w:szCs w:val="20"/>
              </w:rPr>
              <w:t xml:space="preserve"> в соответствии с проектом, концепцией строительства, утвержденными технологическими картами, ППР по видам работ, а также сроков в соответствии </w:t>
            </w:r>
            <w:r w:rsidR="004D4B93" w:rsidRPr="00445E26">
              <w:rPr>
                <w:sz w:val="20"/>
                <w:szCs w:val="20"/>
              </w:rPr>
              <w:t>с утвержденным</w:t>
            </w:r>
            <w:r w:rsidRPr="00445E26">
              <w:rPr>
                <w:sz w:val="20"/>
                <w:szCs w:val="20"/>
              </w:rPr>
              <w:t xml:space="preserve"> графиком производства работ.</w:t>
            </w:r>
          </w:p>
          <w:p w14:paraId="582A6007" w14:textId="5CB37083" w:rsidR="00FF2ADC" w:rsidRPr="00445E26" w:rsidRDefault="00260F7E" w:rsidP="00445E26">
            <w:pPr>
              <w:spacing w:line="276" w:lineRule="auto"/>
              <w:ind w:firstLine="175"/>
              <w:jc w:val="both"/>
              <w:rPr>
                <w:sz w:val="20"/>
                <w:szCs w:val="20"/>
              </w:rPr>
            </w:pPr>
            <w:r w:rsidRPr="00445E26">
              <w:rPr>
                <w:sz w:val="20"/>
                <w:szCs w:val="20"/>
              </w:rPr>
              <w:t>Подрядчик</w:t>
            </w:r>
            <w:r w:rsidR="00FF2ADC" w:rsidRPr="00445E26">
              <w:rPr>
                <w:sz w:val="20"/>
                <w:szCs w:val="20"/>
              </w:rPr>
              <w:t xml:space="preserve"> несет полную финансовую и юридическую ответственность за соблюдение требований по охране труда, промышленной и экологической безопасности, пожарной безопасности</w:t>
            </w:r>
            <w:r w:rsidR="00F4754C" w:rsidRPr="00445E26">
              <w:rPr>
                <w:sz w:val="20"/>
                <w:szCs w:val="20"/>
              </w:rPr>
              <w:t>,</w:t>
            </w:r>
            <w:r w:rsidR="00DD7D32" w:rsidRPr="00445E26">
              <w:rPr>
                <w:sz w:val="20"/>
                <w:szCs w:val="20"/>
              </w:rPr>
              <w:t xml:space="preserve"> соблюдение </w:t>
            </w:r>
            <w:proofErr w:type="spellStart"/>
            <w:r w:rsidR="00F4754C" w:rsidRPr="00445E26">
              <w:rPr>
                <w:sz w:val="20"/>
                <w:szCs w:val="20"/>
              </w:rPr>
              <w:t>режимно</w:t>
            </w:r>
            <w:proofErr w:type="spellEnd"/>
            <w:r w:rsidR="00F4754C" w:rsidRPr="00445E26">
              <w:rPr>
                <w:sz w:val="20"/>
                <w:szCs w:val="20"/>
              </w:rPr>
              <w:t>-объектовы</w:t>
            </w:r>
            <w:r w:rsidR="00DD7D32" w:rsidRPr="00445E26">
              <w:rPr>
                <w:sz w:val="20"/>
                <w:szCs w:val="20"/>
              </w:rPr>
              <w:t>х</w:t>
            </w:r>
            <w:r w:rsidR="00F4754C" w:rsidRPr="00445E26">
              <w:rPr>
                <w:sz w:val="20"/>
                <w:szCs w:val="20"/>
              </w:rPr>
              <w:t xml:space="preserve"> требовани</w:t>
            </w:r>
            <w:r w:rsidR="00DD7D32" w:rsidRPr="00445E26">
              <w:rPr>
                <w:sz w:val="20"/>
                <w:szCs w:val="20"/>
              </w:rPr>
              <w:t>и</w:t>
            </w:r>
            <w:r w:rsidR="00F4754C" w:rsidRPr="00445E26">
              <w:rPr>
                <w:sz w:val="20"/>
                <w:szCs w:val="20"/>
              </w:rPr>
              <w:t xml:space="preserve"> к объектам транспортной инфраструктуры</w:t>
            </w:r>
            <w:r w:rsidR="00FF2ADC" w:rsidRPr="00445E26">
              <w:rPr>
                <w:sz w:val="20"/>
                <w:szCs w:val="20"/>
              </w:rPr>
              <w:t>.</w:t>
            </w:r>
          </w:p>
        </w:tc>
      </w:tr>
      <w:tr w:rsidR="00FF2ADC" w:rsidRPr="00445E26" w14:paraId="5B2E1D77" w14:textId="77777777" w:rsidTr="00C327EF">
        <w:trPr>
          <w:trHeight w:val="445"/>
        </w:trPr>
        <w:tc>
          <w:tcPr>
            <w:tcW w:w="2547" w:type="dxa"/>
          </w:tcPr>
          <w:p w14:paraId="20ADF812" w14:textId="074CD40C" w:rsidR="00FF2ADC" w:rsidRPr="00445E26" w:rsidRDefault="006F1CDA" w:rsidP="00445E26">
            <w:pPr>
              <w:rPr>
                <w:color w:val="000000" w:themeColor="text1"/>
                <w:sz w:val="20"/>
                <w:szCs w:val="20"/>
              </w:rPr>
            </w:pPr>
            <w:r w:rsidRPr="00445E26">
              <w:rPr>
                <w:sz w:val="20"/>
                <w:szCs w:val="20"/>
              </w:rPr>
              <w:t>1</w:t>
            </w:r>
            <w:r w:rsidR="008B63C8" w:rsidRPr="00445E26">
              <w:rPr>
                <w:sz w:val="20"/>
                <w:szCs w:val="20"/>
              </w:rPr>
              <w:t>9</w:t>
            </w:r>
            <w:r w:rsidR="00FF2ADC" w:rsidRPr="00445E26">
              <w:rPr>
                <w:sz w:val="20"/>
                <w:szCs w:val="20"/>
              </w:rPr>
              <w:t>. Требования к архитектурно-строительным, конструктивным и объёмно-планировочным решениям</w:t>
            </w:r>
          </w:p>
        </w:tc>
        <w:tc>
          <w:tcPr>
            <w:tcW w:w="7477" w:type="dxa"/>
            <w:gridSpan w:val="3"/>
          </w:tcPr>
          <w:p w14:paraId="4D128967" w14:textId="690009AD" w:rsidR="007F4EE5" w:rsidRPr="00445E26" w:rsidRDefault="00FF2ADC" w:rsidP="00445E26">
            <w:pPr>
              <w:ind w:firstLine="176"/>
              <w:jc w:val="both"/>
              <w:rPr>
                <w:spacing w:val="-4"/>
                <w:sz w:val="20"/>
                <w:szCs w:val="20"/>
              </w:rPr>
            </w:pPr>
            <w:r w:rsidRPr="00445E26">
              <w:rPr>
                <w:spacing w:val="-4"/>
                <w:sz w:val="20"/>
                <w:szCs w:val="20"/>
              </w:rPr>
              <w:t>Согласно</w:t>
            </w:r>
            <w:r w:rsidRPr="00445E26">
              <w:rPr>
                <w:sz w:val="20"/>
                <w:szCs w:val="20"/>
              </w:rPr>
              <w:t xml:space="preserve"> проектной и рабочей документации, в</w:t>
            </w:r>
            <w:r w:rsidRPr="00445E26">
              <w:rPr>
                <w:spacing w:val="-4"/>
                <w:sz w:val="20"/>
                <w:szCs w:val="20"/>
              </w:rPr>
              <w:t xml:space="preserve"> соответствии с действующими федеральными законами, техническими регламентами, нормами, правилами и др. нормативными документами.</w:t>
            </w:r>
          </w:p>
        </w:tc>
      </w:tr>
      <w:tr w:rsidR="00FF2ADC" w:rsidRPr="00445E26" w14:paraId="0F20AC0E" w14:textId="77777777" w:rsidTr="00C327EF">
        <w:trPr>
          <w:trHeight w:val="445"/>
        </w:trPr>
        <w:tc>
          <w:tcPr>
            <w:tcW w:w="2547" w:type="dxa"/>
          </w:tcPr>
          <w:p w14:paraId="132D5166" w14:textId="2121B012" w:rsidR="00FF2ADC" w:rsidRPr="00445E26" w:rsidRDefault="008B63C8" w:rsidP="00445E26">
            <w:pPr>
              <w:rPr>
                <w:sz w:val="20"/>
                <w:szCs w:val="20"/>
              </w:rPr>
            </w:pPr>
            <w:r w:rsidRPr="00445E26">
              <w:rPr>
                <w:sz w:val="20"/>
                <w:szCs w:val="20"/>
              </w:rPr>
              <w:t>20</w:t>
            </w:r>
            <w:r w:rsidR="00FF2ADC" w:rsidRPr="00445E26">
              <w:rPr>
                <w:sz w:val="20"/>
                <w:szCs w:val="20"/>
              </w:rPr>
              <w:t>.</w:t>
            </w:r>
            <w:r w:rsidR="00CF1858" w:rsidRPr="00445E26">
              <w:rPr>
                <w:sz w:val="20"/>
                <w:szCs w:val="20"/>
              </w:rPr>
              <w:t xml:space="preserve"> </w:t>
            </w:r>
            <w:r w:rsidR="00FF2ADC" w:rsidRPr="00445E26">
              <w:rPr>
                <w:sz w:val="20"/>
                <w:szCs w:val="20"/>
              </w:rPr>
              <w:t>Требования к инженерному оборудованию, сетям и системам</w:t>
            </w:r>
          </w:p>
        </w:tc>
        <w:tc>
          <w:tcPr>
            <w:tcW w:w="7477" w:type="dxa"/>
            <w:gridSpan w:val="3"/>
          </w:tcPr>
          <w:p w14:paraId="4C987080" w14:textId="48236E20" w:rsidR="00FF2ADC" w:rsidRPr="00445E26" w:rsidRDefault="00F4754C" w:rsidP="00445E26">
            <w:pPr>
              <w:pStyle w:val="afe"/>
              <w:ind w:left="0" w:right="170" w:firstLine="0"/>
              <w:rPr>
                <w:sz w:val="20"/>
                <w:szCs w:val="20"/>
              </w:rPr>
            </w:pPr>
            <w:r w:rsidRPr="00445E26">
              <w:rPr>
                <w:sz w:val="20"/>
                <w:szCs w:val="20"/>
              </w:rPr>
              <w:t>Осуществление входного операционного и приемочного контроля качества в процессе производства работ в соответствии с положениями СП 48.13330.2019 «Организация строительства.  Актуализированная редакция   СНиП 12-01-2004», постановлением Российской Федерации №468 от 21.06.2010г., градостроительн</w:t>
            </w:r>
            <w:r w:rsidR="005415BD" w:rsidRPr="00445E26">
              <w:rPr>
                <w:sz w:val="20"/>
                <w:szCs w:val="20"/>
              </w:rPr>
              <w:t>ым</w:t>
            </w:r>
            <w:r w:rsidRPr="00445E26">
              <w:rPr>
                <w:sz w:val="20"/>
                <w:szCs w:val="20"/>
              </w:rPr>
              <w:t xml:space="preserve"> кодекс</w:t>
            </w:r>
            <w:r w:rsidR="005415BD" w:rsidRPr="00445E26">
              <w:rPr>
                <w:sz w:val="20"/>
                <w:szCs w:val="20"/>
              </w:rPr>
              <w:t>ом</w:t>
            </w:r>
            <w:r w:rsidRPr="00445E26">
              <w:rPr>
                <w:sz w:val="20"/>
                <w:szCs w:val="20"/>
              </w:rPr>
              <w:t xml:space="preserve"> РФ, строительным</w:t>
            </w:r>
            <w:r w:rsidR="005415BD" w:rsidRPr="00445E26">
              <w:rPr>
                <w:sz w:val="20"/>
                <w:szCs w:val="20"/>
              </w:rPr>
              <w:t>и</w:t>
            </w:r>
            <w:r w:rsidRPr="00445E26">
              <w:rPr>
                <w:sz w:val="20"/>
                <w:szCs w:val="20"/>
              </w:rPr>
              <w:t xml:space="preserve"> нормам и правилам</w:t>
            </w:r>
            <w:r w:rsidR="005415BD" w:rsidRPr="00445E26">
              <w:rPr>
                <w:sz w:val="20"/>
                <w:szCs w:val="20"/>
              </w:rPr>
              <w:t>и,</w:t>
            </w:r>
            <w:r w:rsidRPr="00445E26">
              <w:rPr>
                <w:sz w:val="20"/>
                <w:szCs w:val="20"/>
              </w:rPr>
              <w:t xml:space="preserve"> которые устанавливают требования к конкретному инженерному оборудованию, сетям и системам</w:t>
            </w:r>
          </w:p>
        </w:tc>
      </w:tr>
      <w:tr w:rsidR="00FF2ADC" w:rsidRPr="00445E26" w14:paraId="0E89E000" w14:textId="77777777" w:rsidTr="00C327EF">
        <w:trPr>
          <w:trHeight w:val="424"/>
        </w:trPr>
        <w:tc>
          <w:tcPr>
            <w:tcW w:w="2547" w:type="dxa"/>
          </w:tcPr>
          <w:p w14:paraId="7375487C" w14:textId="43526A52" w:rsidR="00FF2ADC" w:rsidRPr="00445E26" w:rsidRDefault="008B63C8" w:rsidP="00445E26">
            <w:pPr>
              <w:rPr>
                <w:color w:val="000000" w:themeColor="text1"/>
                <w:sz w:val="20"/>
                <w:szCs w:val="20"/>
              </w:rPr>
            </w:pPr>
            <w:r w:rsidRPr="00445E26">
              <w:rPr>
                <w:color w:val="000000" w:themeColor="text1"/>
                <w:sz w:val="20"/>
                <w:szCs w:val="20"/>
              </w:rPr>
              <w:t>21</w:t>
            </w:r>
            <w:r w:rsidR="00FF2ADC" w:rsidRPr="00445E26">
              <w:rPr>
                <w:color w:val="000000" w:themeColor="text1"/>
                <w:sz w:val="20"/>
                <w:szCs w:val="20"/>
              </w:rPr>
              <w:t xml:space="preserve">. Требования к природоохранным мероприятиям </w:t>
            </w:r>
          </w:p>
        </w:tc>
        <w:tc>
          <w:tcPr>
            <w:tcW w:w="7477" w:type="dxa"/>
            <w:gridSpan w:val="3"/>
          </w:tcPr>
          <w:p w14:paraId="756AAE1C" w14:textId="1F005B9F" w:rsidR="005B7003" w:rsidRPr="00445E26" w:rsidRDefault="00260F7E" w:rsidP="00445E26">
            <w:pPr>
              <w:ind w:firstLine="175"/>
              <w:jc w:val="both"/>
              <w:rPr>
                <w:sz w:val="20"/>
                <w:szCs w:val="20"/>
              </w:rPr>
            </w:pPr>
            <w:r w:rsidRPr="00445E26">
              <w:rPr>
                <w:sz w:val="20"/>
                <w:szCs w:val="20"/>
              </w:rPr>
              <w:t>Подрядчик</w:t>
            </w:r>
            <w:r w:rsidR="005B7003" w:rsidRPr="00445E26">
              <w:rPr>
                <w:sz w:val="20"/>
                <w:szCs w:val="20"/>
              </w:rPr>
              <w:t xml:space="preserve"> несет полную ответственность за соблюдение требований и законодательства РФ в области охраны окружающей среды. </w:t>
            </w:r>
          </w:p>
          <w:p w14:paraId="18A66C20" w14:textId="6473A177" w:rsidR="00FF2ADC" w:rsidRPr="00445E26" w:rsidRDefault="00260F7E" w:rsidP="00445E26">
            <w:pPr>
              <w:ind w:firstLine="175"/>
              <w:jc w:val="both"/>
              <w:rPr>
                <w:sz w:val="20"/>
                <w:szCs w:val="20"/>
              </w:rPr>
            </w:pPr>
            <w:r w:rsidRPr="00445E26">
              <w:rPr>
                <w:sz w:val="20"/>
                <w:szCs w:val="20"/>
              </w:rPr>
              <w:t>Подрядчик</w:t>
            </w:r>
            <w:r w:rsidR="00FF2ADC" w:rsidRPr="00445E26">
              <w:rPr>
                <w:sz w:val="20"/>
                <w:szCs w:val="20"/>
              </w:rPr>
              <w:t xml:space="preserve"> на строительных объектах Заказчика в своей деятельности должен руководствоваться следующими нормами в области охраны окружающей среды: Гражданским Кодексом РФ, Федеральным законом «Об охране окружающей среды» № 7-ФЗ от 10.01.2002г. и прочими нормативно-правовыми актами. Строительство вести в соответствии с нормативно-правовой базой РФ.</w:t>
            </w:r>
          </w:p>
          <w:p w14:paraId="3189DB7D" w14:textId="630E4F95" w:rsidR="006C1356" w:rsidRPr="00445E26" w:rsidRDefault="00260F7E" w:rsidP="00445E26">
            <w:pPr>
              <w:ind w:firstLine="175"/>
              <w:jc w:val="both"/>
              <w:rPr>
                <w:sz w:val="20"/>
                <w:szCs w:val="20"/>
              </w:rPr>
            </w:pPr>
            <w:r w:rsidRPr="00445E26">
              <w:rPr>
                <w:sz w:val="20"/>
                <w:szCs w:val="20"/>
              </w:rPr>
              <w:t>Подрядчик</w:t>
            </w:r>
            <w:r w:rsidR="006C1356" w:rsidRPr="00445E26">
              <w:rPr>
                <w:sz w:val="20"/>
                <w:szCs w:val="20"/>
              </w:rPr>
              <w:t xml:space="preserve"> обязан выполнить </w:t>
            </w:r>
            <w:r w:rsidR="00572A90" w:rsidRPr="00445E26">
              <w:rPr>
                <w:sz w:val="20"/>
                <w:szCs w:val="20"/>
              </w:rPr>
              <w:t>контрольные и компенсационные мероприятия,</w:t>
            </w:r>
            <w:r w:rsidR="006C1356" w:rsidRPr="00445E26">
              <w:rPr>
                <w:sz w:val="20"/>
                <w:szCs w:val="20"/>
              </w:rPr>
              <w:t xml:space="preserve"> предусмотренны</w:t>
            </w:r>
            <w:r w:rsidR="00617922" w:rsidRPr="00445E26">
              <w:rPr>
                <w:sz w:val="20"/>
                <w:szCs w:val="20"/>
              </w:rPr>
              <w:t>е</w:t>
            </w:r>
            <w:r w:rsidR="006C1356" w:rsidRPr="00445E26">
              <w:rPr>
                <w:sz w:val="20"/>
                <w:szCs w:val="20"/>
              </w:rPr>
              <w:t xml:space="preserve"> </w:t>
            </w:r>
            <w:r w:rsidR="00471ACF" w:rsidRPr="00445E26">
              <w:rPr>
                <w:sz w:val="20"/>
                <w:szCs w:val="20"/>
              </w:rPr>
              <w:t>П</w:t>
            </w:r>
            <w:r w:rsidR="006C1356" w:rsidRPr="00445E26">
              <w:rPr>
                <w:sz w:val="20"/>
                <w:szCs w:val="20"/>
              </w:rPr>
              <w:t>роектной документацией.</w:t>
            </w:r>
          </w:p>
          <w:p w14:paraId="438EB628" w14:textId="77777777" w:rsidR="00FF2ADC" w:rsidRPr="00445E26" w:rsidRDefault="00FF2ADC" w:rsidP="00445E26">
            <w:pPr>
              <w:ind w:firstLine="175"/>
              <w:jc w:val="both"/>
              <w:rPr>
                <w:sz w:val="20"/>
                <w:szCs w:val="20"/>
              </w:rPr>
            </w:pPr>
            <w:r w:rsidRPr="00445E26">
              <w:rPr>
                <w:sz w:val="20"/>
                <w:szCs w:val="20"/>
              </w:rPr>
              <w:t>На период строительства принять следующие мероприятия по охране окружающей среды:</w:t>
            </w:r>
          </w:p>
          <w:p w14:paraId="54EEEEA7" w14:textId="77777777" w:rsidR="00FF2ADC" w:rsidRPr="00445E26" w:rsidRDefault="00FF2ADC" w:rsidP="00445E26">
            <w:pPr>
              <w:ind w:firstLine="175"/>
              <w:jc w:val="both"/>
              <w:rPr>
                <w:sz w:val="20"/>
                <w:szCs w:val="20"/>
              </w:rPr>
            </w:pPr>
            <w:r w:rsidRPr="00445E26">
              <w:rPr>
                <w:sz w:val="20"/>
                <w:szCs w:val="20"/>
              </w:rPr>
              <w:t>-</w:t>
            </w:r>
            <w:r w:rsidR="001E23BD" w:rsidRPr="00445E26">
              <w:rPr>
                <w:sz w:val="20"/>
                <w:szCs w:val="20"/>
              </w:rPr>
              <w:t xml:space="preserve"> </w:t>
            </w:r>
            <w:r w:rsidRPr="00445E26">
              <w:rPr>
                <w:sz w:val="20"/>
                <w:szCs w:val="20"/>
              </w:rPr>
              <w:t>сбор коммунальных и промышленных отходов необходимо производить в специально отведенных согласованных местах;</w:t>
            </w:r>
          </w:p>
          <w:p w14:paraId="6D465980" w14:textId="4EDE3E91" w:rsidR="00FF2ADC" w:rsidRPr="00445E26" w:rsidRDefault="00FF2ADC" w:rsidP="00445E26">
            <w:pPr>
              <w:ind w:firstLine="175"/>
              <w:jc w:val="both"/>
              <w:rPr>
                <w:sz w:val="20"/>
                <w:szCs w:val="20"/>
              </w:rPr>
            </w:pPr>
            <w:r w:rsidRPr="00445E26">
              <w:rPr>
                <w:sz w:val="20"/>
                <w:szCs w:val="20"/>
              </w:rPr>
              <w:t>-</w:t>
            </w:r>
            <w:r w:rsidR="001E23BD" w:rsidRPr="00445E26">
              <w:rPr>
                <w:sz w:val="20"/>
                <w:szCs w:val="20"/>
              </w:rPr>
              <w:t xml:space="preserve"> </w:t>
            </w:r>
            <w:r w:rsidRPr="00445E26">
              <w:rPr>
                <w:sz w:val="20"/>
                <w:szCs w:val="20"/>
              </w:rPr>
              <w:t xml:space="preserve">передача отходов специализированной организации на обработку/утилизацию/обезвреживание/захоронение </w:t>
            </w:r>
            <w:r w:rsidR="00260F7E" w:rsidRPr="00445E26">
              <w:rPr>
                <w:sz w:val="20"/>
                <w:szCs w:val="20"/>
              </w:rPr>
              <w:t>Подрядчик</w:t>
            </w:r>
            <w:r w:rsidR="00346930" w:rsidRPr="00445E26">
              <w:rPr>
                <w:sz w:val="20"/>
                <w:szCs w:val="20"/>
              </w:rPr>
              <w:t xml:space="preserve"> осуществляет </w:t>
            </w:r>
            <w:r w:rsidRPr="00445E26">
              <w:rPr>
                <w:sz w:val="20"/>
                <w:szCs w:val="20"/>
              </w:rPr>
              <w:t xml:space="preserve">за свой счет с использованием собственных лимитов на размещение отходов. </w:t>
            </w:r>
            <w:r w:rsidRPr="00445E26">
              <w:rPr>
                <w:color w:val="000000" w:themeColor="text1"/>
                <w:sz w:val="20"/>
                <w:szCs w:val="20"/>
              </w:rPr>
              <w:t xml:space="preserve">По запросу Заказчика </w:t>
            </w:r>
            <w:r w:rsidR="00260F7E" w:rsidRPr="00445E26">
              <w:rPr>
                <w:color w:val="000000" w:themeColor="text1"/>
                <w:sz w:val="20"/>
                <w:szCs w:val="20"/>
              </w:rPr>
              <w:t>Подрядчик</w:t>
            </w:r>
            <w:r w:rsidRPr="00445E26">
              <w:rPr>
                <w:color w:val="000000" w:themeColor="text1"/>
                <w:sz w:val="20"/>
                <w:szCs w:val="20"/>
              </w:rPr>
              <w:t xml:space="preserve"> </w:t>
            </w:r>
            <w:r w:rsidRPr="00445E26">
              <w:rPr>
                <w:sz w:val="20"/>
                <w:szCs w:val="20"/>
              </w:rPr>
              <w:t>предоставляет документы, подтверждающие доставку отходов в место назначения и совершение с ними соответствующих действий (утилизация, обезвреживание, размещение, захоронение);</w:t>
            </w:r>
          </w:p>
          <w:p w14:paraId="3EE485BA" w14:textId="78AC9440" w:rsidR="00FF2ADC" w:rsidRPr="00445E26" w:rsidRDefault="00FF2ADC" w:rsidP="00445E26">
            <w:pPr>
              <w:ind w:firstLine="175"/>
              <w:jc w:val="both"/>
              <w:rPr>
                <w:sz w:val="20"/>
                <w:szCs w:val="20"/>
              </w:rPr>
            </w:pPr>
            <w:r w:rsidRPr="00445E26">
              <w:rPr>
                <w:sz w:val="20"/>
                <w:szCs w:val="20"/>
              </w:rPr>
              <w:t>-</w:t>
            </w:r>
            <w:r w:rsidR="001E23BD" w:rsidRPr="00445E26">
              <w:rPr>
                <w:sz w:val="20"/>
                <w:szCs w:val="20"/>
              </w:rPr>
              <w:t xml:space="preserve"> </w:t>
            </w:r>
            <w:r w:rsidRPr="00445E26">
              <w:rPr>
                <w:sz w:val="20"/>
                <w:szCs w:val="20"/>
              </w:rPr>
              <w:t xml:space="preserve">одновременную работу нескольких строительных машин и механизмов </w:t>
            </w:r>
            <w:r w:rsidR="001E23BD" w:rsidRPr="00445E26">
              <w:rPr>
                <w:sz w:val="20"/>
                <w:szCs w:val="20"/>
              </w:rPr>
              <w:t xml:space="preserve">необходимо </w:t>
            </w:r>
            <w:r w:rsidRPr="00445E26">
              <w:rPr>
                <w:sz w:val="20"/>
                <w:szCs w:val="20"/>
              </w:rPr>
              <w:t>производить согласно совмещенному графику работы машин и механизмов.</w:t>
            </w:r>
          </w:p>
          <w:p w14:paraId="0FC05D7B" w14:textId="4024D8EA" w:rsidR="003102ED" w:rsidRPr="00445E26" w:rsidRDefault="003102ED" w:rsidP="00445E26">
            <w:pPr>
              <w:ind w:firstLine="175"/>
              <w:jc w:val="both"/>
              <w:rPr>
                <w:sz w:val="20"/>
                <w:szCs w:val="20"/>
              </w:rPr>
            </w:pPr>
            <w:r w:rsidRPr="00445E26">
              <w:rPr>
                <w:sz w:val="20"/>
                <w:szCs w:val="20"/>
              </w:rPr>
              <w:t>-разраб</w:t>
            </w:r>
            <w:r w:rsidR="00E541AC" w:rsidRPr="00445E26">
              <w:rPr>
                <w:sz w:val="20"/>
                <w:szCs w:val="20"/>
              </w:rPr>
              <w:t>отать и согласовать программу</w:t>
            </w:r>
            <w:r w:rsidRPr="00445E26">
              <w:rPr>
                <w:sz w:val="20"/>
                <w:szCs w:val="20"/>
              </w:rPr>
              <w:t xml:space="preserve"> экологического контроля и мониторинга и выполнять предусмотренные данной программой мероприятия.</w:t>
            </w:r>
          </w:p>
          <w:p w14:paraId="5FEAFEB8" w14:textId="77777777" w:rsidR="00B00EE4" w:rsidRPr="00445E26" w:rsidRDefault="00B00EE4" w:rsidP="00445E26">
            <w:pPr>
              <w:ind w:firstLine="175"/>
              <w:jc w:val="both"/>
              <w:rPr>
                <w:sz w:val="20"/>
                <w:szCs w:val="20"/>
              </w:rPr>
            </w:pPr>
          </w:p>
          <w:p w14:paraId="553AC3FE" w14:textId="3807B397" w:rsidR="00FF2ADC" w:rsidRPr="00445E26" w:rsidRDefault="00260F7E" w:rsidP="00445E26">
            <w:pPr>
              <w:ind w:firstLine="175"/>
              <w:jc w:val="both"/>
              <w:rPr>
                <w:sz w:val="20"/>
                <w:szCs w:val="20"/>
              </w:rPr>
            </w:pPr>
            <w:r w:rsidRPr="00445E26">
              <w:rPr>
                <w:sz w:val="20"/>
                <w:szCs w:val="20"/>
              </w:rPr>
              <w:t>Подрядчик</w:t>
            </w:r>
            <w:r w:rsidR="00FF2ADC" w:rsidRPr="00445E26">
              <w:rPr>
                <w:sz w:val="20"/>
                <w:szCs w:val="20"/>
              </w:rPr>
              <w:t xml:space="preserve"> самостоятельно несет ответственность за допущенные им </w:t>
            </w:r>
            <w:r w:rsidR="00976D96" w:rsidRPr="00445E26">
              <w:rPr>
                <w:sz w:val="20"/>
                <w:szCs w:val="20"/>
              </w:rPr>
              <w:t>и/</w:t>
            </w:r>
            <w:r w:rsidR="00716F15" w:rsidRPr="00445E26">
              <w:rPr>
                <w:sz w:val="20"/>
                <w:szCs w:val="20"/>
              </w:rPr>
              <w:t xml:space="preserve">или его субподрядчиками </w:t>
            </w:r>
            <w:r w:rsidR="00FF2ADC" w:rsidRPr="00445E26">
              <w:rPr>
                <w:sz w:val="20"/>
                <w:szCs w:val="20"/>
              </w:rPr>
              <w:t xml:space="preserve">при производстве работ нарушения природного,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sidRPr="00445E26">
              <w:rPr>
                <w:sz w:val="20"/>
                <w:szCs w:val="20"/>
              </w:rPr>
              <w:t>Подрядчик</w:t>
            </w:r>
            <w:r w:rsidR="00FF2ADC" w:rsidRPr="00445E26">
              <w:rPr>
                <w:sz w:val="20"/>
                <w:szCs w:val="20"/>
              </w:rPr>
              <w:t xml:space="preserve">а </w:t>
            </w:r>
            <w:r w:rsidR="00976D96" w:rsidRPr="00445E26">
              <w:rPr>
                <w:sz w:val="20"/>
                <w:szCs w:val="20"/>
              </w:rPr>
              <w:t>и/</w:t>
            </w:r>
            <w:r w:rsidR="00716F15" w:rsidRPr="00445E26">
              <w:rPr>
                <w:sz w:val="20"/>
                <w:szCs w:val="20"/>
              </w:rPr>
              <w:t xml:space="preserve">или его субподрядчиков </w:t>
            </w:r>
            <w:r w:rsidR="00FF2ADC" w:rsidRPr="00445E26">
              <w:rPr>
                <w:sz w:val="20"/>
                <w:szCs w:val="20"/>
              </w:rPr>
              <w:t>окружающей природной среде или её компонентам.</w:t>
            </w:r>
          </w:p>
          <w:p w14:paraId="4A7DB75F" w14:textId="72E99766" w:rsidR="00FF2ADC" w:rsidRPr="00445E26" w:rsidRDefault="00FF2ADC" w:rsidP="00445E26">
            <w:pPr>
              <w:ind w:firstLine="175"/>
              <w:jc w:val="both"/>
              <w:rPr>
                <w:sz w:val="20"/>
                <w:szCs w:val="20"/>
              </w:rPr>
            </w:pPr>
            <w:r w:rsidRPr="00445E26">
              <w:rPr>
                <w:sz w:val="20"/>
                <w:szCs w:val="20"/>
              </w:rPr>
              <w:t xml:space="preserve">Затраты </w:t>
            </w:r>
            <w:r w:rsidR="00260F7E" w:rsidRPr="00445E26">
              <w:rPr>
                <w:sz w:val="20"/>
                <w:szCs w:val="20"/>
              </w:rPr>
              <w:t>Подрядчик</w:t>
            </w:r>
            <w:r w:rsidRPr="00445E26">
              <w:rPr>
                <w:sz w:val="20"/>
                <w:szCs w:val="20"/>
              </w:rPr>
              <w:t>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53F09805" w14:textId="77777777" w:rsidR="00FF2ADC" w:rsidRPr="00445E26" w:rsidRDefault="00FF2ADC" w:rsidP="00445E26">
            <w:pPr>
              <w:ind w:firstLine="175"/>
              <w:jc w:val="both"/>
              <w:rPr>
                <w:sz w:val="20"/>
                <w:szCs w:val="20"/>
              </w:rPr>
            </w:pPr>
            <w:r w:rsidRPr="00445E26">
              <w:rPr>
                <w:sz w:val="20"/>
                <w:szCs w:val="20"/>
              </w:rPr>
              <w:t xml:space="preserve">   Запрещается:</w:t>
            </w:r>
          </w:p>
          <w:p w14:paraId="5004CFDB" w14:textId="77777777" w:rsidR="00FF2ADC" w:rsidRPr="00445E26" w:rsidRDefault="00FF2ADC" w:rsidP="00445E26">
            <w:pPr>
              <w:ind w:firstLine="175"/>
              <w:jc w:val="both"/>
              <w:rPr>
                <w:sz w:val="20"/>
                <w:szCs w:val="20"/>
              </w:rPr>
            </w:pPr>
            <w:r w:rsidRPr="00445E26">
              <w:rPr>
                <w:sz w:val="20"/>
                <w:szCs w:val="20"/>
              </w:rPr>
              <w:t xml:space="preserve">- сбрасывать, складировать и утилизировать вне отведенных мест (на территории Заказчика, в санитарно-защитной зоне, водоохраной зоне моря и т.п.), оговоренных в условиях договора (либо отдельным соглашением, решением, актом), </w:t>
            </w:r>
            <w:proofErr w:type="spellStart"/>
            <w:r w:rsidRPr="00445E26">
              <w:rPr>
                <w:sz w:val="20"/>
                <w:szCs w:val="20"/>
              </w:rPr>
              <w:t>химреагенты</w:t>
            </w:r>
            <w:proofErr w:type="spellEnd"/>
            <w:r w:rsidRPr="00445E26">
              <w:rPr>
                <w:sz w:val="20"/>
                <w:szCs w:val="20"/>
              </w:rPr>
              <w:t>, металлолом, строительные, производственные и другие отходы;</w:t>
            </w:r>
          </w:p>
          <w:p w14:paraId="63A6EECE" w14:textId="7A0DD813" w:rsidR="00FF2ADC" w:rsidRPr="00445E26" w:rsidRDefault="00FF2ADC" w:rsidP="00445E26">
            <w:pPr>
              <w:ind w:firstLine="175"/>
              <w:jc w:val="both"/>
              <w:rPr>
                <w:sz w:val="20"/>
                <w:szCs w:val="20"/>
              </w:rPr>
            </w:pPr>
            <w:r w:rsidRPr="00445E26">
              <w:rPr>
                <w:sz w:val="20"/>
                <w:szCs w:val="20"/>
              </w:rPr>
              <w:t xml:space="preserve">- производить сброс сточных, грунтовых, </w:t>
            </w:r>
            <w:r w:rsidR="004D4B93" w:rsidRPr="00445E26">
              <w:rPr>
                <w:sz w:val="20"/>
                <w:szCs w:val="20"/>
              </w:rPr>
              <w:t>бытовых и прочих стоков,</w:t>
            </w:r>
            <w:r w:rsidRPr="00445E26">
              <w:rPr>
                <w:sz w:val="20"/>
                <w:szCs w:val="20"/>
              </w:rPr>
              <w:t xml:space="preserve"> образованных в результате деятельности </w:t>
            </w:r>
            <w:r w:rsidR="00260F7E" w:rsidRPr="00445E26">
              <w:rPr>
                <w:sz w:val="20"/>
                <w:szCs w:val="20"/>
              </w:rPr>
              <w:t>Подрядчик</w:t>
            </w:r>
            <w:r w:rsidRPr="00445E26">
              <w:rPr>
                <w:sz w:val="20"/>
                <w:szCs w:val="20"/>
              </w:rPr>
              <w:t xml:space="preserve">а </w:t>
            </w:r>
            <w:r w:rsidR="00976D96" w:rsidRPr="00445E26">
              <w:rPr>
                <w:sz w:val="20"/>
                <w:szCs w:val="20"/>
              </w:rPr>
              <w:t>и/или его с</w:t>
            </w:r>
            <w:r w:rsidRPr="00445E26">
              <w:rPr>
                <w:sz w:val="20"/>
                <w:szCs w:val="20"/>
              </w:rPr>
              <w:t>убподрядчик</w:t>
            </w:r>
            <w:r w:rsidR="00976D96" w:rsidRPr="00445E26">
              <w:rPr>
                <w:sz w:val="20"/>
                <w:szCs w:val="20"/>
              </w:rPr>
              <w:t>ов</w:t>
            </w:r>
            <w:r w:rsidRPr="00445E26">
              <w:rPr>
                <w:sz w:val="20"/>
                <w:szCs w:val="20"/>
              </w:rPr>
              <w:t xml:space="preserve"> на рельеф и в водные объекты.</w:t>
            </w:r>
          </w:p>
          <w:p w14:paraId="16244468" w14:textId="14D90CDD" w:rsidR="00FF2ADC" w:rsidRPr="00445E26" w:rsidRDefault="00260F7E" w:rsidP="00445E26">
            <w:pPr>
              <w:ind w:firstLine="175"/>
              <w:jc w:val="both"/>
              <w:rPr>
                <w:sz w:val="20"/>
                <w:szCs w:val="20"/>
              </w:rPr>
            </w:pPr>
            <w:r w:rsidRPr="00445E26">
              <w:rPr>
                <w:sz w:val="20"/>
                <w:szCs w:val="20"/>
              </w:rPr>
              <w:t>Подрядчик</w:t>
            </w:r>
            <w:r w:rsidR="000D16FB" w:rsidRPr="00445E26">
              <w:rPr>
                <w:sz w:val="20"/>
                <w:szCs w:val="20"/>
              </w:rPr>
              <w:t xml:space="preserve"> </w:t>
            </w:r>
            <w:r w:rsidR="00FF2ADC" w:rsidRPr="00445E26">
              <w:rPr>
                <w:sz w:val="20"/>
                <w:szCs w:val="20"/>
              </w:rPr>
              <w:t xml:space="preserve">является образователем и собственником всех видов отходов, образующихся в ходе проводимых им работ на объекте строительства, включая отходы, образованные от производства земляных работ (грунты). </w:t>
            </w:r>
            <w:r w:rsidRPr="00445E26">
              <w:rPr>
                <w:sz w:val="20"/>
                <w:szCs w:val="20"/>
              </w:rPr>
              <w:t>Подрядчик</w:t>
            </w:r>
            <w:r w:rsidR="00FF2ADC" w:rsidRPr="00445E26">
              <w:rPr>
                <w:sz w:val="20"/>
                <w:szCs w:val="20"/>
              </w:rPr>
              <w:t xml:space="preserve"> осуществляет учет отходов, образующихся при производстве строительно-монтажных работ на объектах Заказчика.</w:t>
            </w:r>
          </w:p>
          <w:p w14:paraId="36D1882C" w14:textId="1179E8F9" w:rsidR="00FF2ADC" w:rsidRPr="00445E26" w:rsidRDefault="00FF2ADC" w:rsidP="00445E26">
            <w:pPr>
              <w:ind w:firstLine="175"/>
              <w:jc w:val="both"/>
              <w:rPr>
                <w:sz w:val="20"/>
                <w:szCs w:val="20"/>
              </w:rPr>
            </w:pPr>
            <w:r w:rsidRPr="00445E26">
              <w:rPr>
                <w:sz w:val="20"/>
                <w:szCs w:val="20"/>
              </w:rPr>
              <w:t>По окончании СМР участок территории, на котором они велись, должен быть очищен от строительного мусора, ост</w:t>
            </w:r>
            <w:r w:rsidR="00B42E62" w:rsidRPr="00445E26">
              <w:rPr>
                <w:sz w:val="20"/>
                <w:szCs w:val="20"/>
              </w:rPr>
              <w:t xml:space="preserve">атков строительных материалов, </w:t>
            </w:r>
            <w:r w:rsidRPr="00445E26">
              <w:rPr>
                <w:sz w:val="20"/>
                <w:szCs w:val="20"/>
              </w:rPr>
              <w:t>спланирован</w:t>
            </w:r>
            <w:r w:rsidR="006C3DBA" w:rsidRPr="00445E26">
              <w:rPr>
                <w:sz w:val="20"/>
                <w:szCs w:val="20"/>
              </w:rPr>
              <w:t xml:space="preserve"> (с </w:t>
            </w:r>
            <w:r w:rsidR="00F4754C" w:rsidRPr="00445E26">
              <w:rPr>
                <w:sz w:val="20"/>
                <w:szCs w:val="20"/>
              </w:rPr>
              <w:t>восстановлен</w:t>
            </w:r>
            <w:r w:rsidR="006C3DBA" w:rsidRPr="00445E26">
              <w:rPr>
                <w:sz w:val="20"/>
                <w:szCs w:val="20"/>
              </w:rPr>
              <w:t>ием</w:t>
            </w:r>
            <w:r w:rsidR="00F4754C" w:rsidRPr="00445E26">
              <w:rPr>
                <w:sz w:val="20"/>
                <w:szCs w:val="20"/>
              </w:rPr>
              <w:t xml:space="preserve"> поверхностн</w:t>
            </w:r>
            <w:r w:rsidR="006C3DBA" w:rsidRPr="00445E26">
              <w:rPr>
                <w:sz w:val="20"/>
                <w:szCs w:val="20"/>
              </w:rPr>
              <w:t>ого</w:t>
            </w:r>
            <w:r w:rsidR="00F4754C" w:rsidRPr="00445E26">
              <w:rPr>
                <w:sz w:val="20"/>
                <w:szCs w:val="20"/>
              </w:rPr>
              <w:t xml:space="preserve"> почвенн</w:t>
            </w:r>
            <w:r w:rsidR="006C3DBA" w:rsidRPr="00445E26">
              <w:rPr>
                <w:sz w:val="20"/>
                <w:szCs w:val="20"/>
              </w:rPr>
              <w:t>ого</w:t>
            </w:r>
            <w:r w:rsidR="00F4754C" w:rsidRPr="00445E26">
              <w:rPr>
                <w:sz w:val="20"/>
                <w:szCs w:val="20"/>
              </w:rPr>
              <w:t xml:space="preserve"> сло</w:t>
            </w:r>
            <w:r w:rsidR="006C3DBA" w:rsidRPr="00445E26">
              <w:rPr>
                <w:sz w:val="20"/>
                <w:szCs w:val="20"/>
              </w:rPr>
              <w:t>я)</w:t>
            </w:r>
            <w:r w:rsidR="00B42E62" w:rsidRPr="00445E26">
              <w:rPr>
                <w:sz w:val="20"/>
                <w:szCs w:val="20"/>
              </w:rPr>
              <w:t xml:space="preserve"> и передан Заказчику по Акту приёма-передачи</w:t>
            </w:r>
            <w:r w:rsidRPr="00445E26">
              <w:rPr>
                <w:sz w:val="20"/>
                <w:szCs w:val="20"/>
              </w:rPr>
              <w:t>.</w:t>
            </w:r>
          </w:p>
          <w:p w14:paraId="08610F05" w14:textId="5B431F2B" w:rsidR="003102ED" w:rsidRPr="00445E26" w:rsidRDefault="00260F7E" w:rsidP="00445E26">
            <w:pPr>
              <w:ind w:firstLine="175"/>
              <w:jc w:val="both"/>
              <w:rPr>
                <w:color w:val="FF0000"/>
                <w:sz w:val="20"/>
                <w:szCs w:val="20"/>
              </w:rPr>
            </w:pPr>
            <w:r w:rsidRPr="00445E26">
              <w:rPr>
                <w:sz w:val="20"/>
                <w:szCs w:val="20"/>
              </w:rPr>
              <w:t>Подрядчик</w:t>
            </w:r>
            <w:r w:rsidR="003102ED" w:rsidRPr="00445E26">
              <w:rPr>
                <w:sz w:val="20"/>
                <w:szCs w:val="20"/>
              </w:rPr>
              <w:t xml:space="preserve"> готовит полный пакет документации, в соответствии с требованиями действующего законодательства, необходимой для получения </w:t>
            </w:r>
            <w:r w:rsidR="008F77EC" w:rsidRPr="00445E26">
              <w:rPr>
                <w:sz w:val="20"/>
                <w:szCs w:val="20"/>
              </w:rPr>
              <w:t>ЗОС и ЗЭН.</w:t>
            </w:r>
          </w:p>
        </w:tc>
      </w:tr>
      <w:tr w:rsidR="00FF2ADC" w:rsidRPr="00445E26" w14:paraId="42D40858" w14:textId="77777777" w:rsidTr="00C327EF">
        <w:trPr>
          <w:trHeight w:val="424"/>
        </w:trPr>
        <w:tc>
          <w:tcPr>
            <w:tcW w:w="2547" w:type="dxa"/>
          </w:tcPr>
          <w:p w14:paraId="5A6327C8" w14:textId="66CB9F19" w:rsidR="00FF2ADC" w:rsidRPr="00445E26" w:rsidRDefault="008B63C8" w:rsidP="00445E26">
            <w:pPr>
              <w:rPr>
                <w:color w:val="000000" w:themeColor="text1"/>
                <w:sz w:val="20"/>
                <w:szCs w:val="20"/>
              </w:rPr>
            </w:pPr>
            <w:r w:rsidRPr="00445E26">
              <w:rPr>
                <w:sz w:val="20"/>
                <w:szCs w:val="20"/>
              </w:rPr>
              <w:t>22</w:t>
            </w:r>
            <w:r w:rsidR="00FF2ADC" w:rsidRPr="00445E26">
              <w:rPr>
                <w:sz w:val="20"/>
                <w:szCs w:val="20"/>
              </w:rPr>
              <w:t>. Требования  промышленной  безопасности  и  охраны  труда</w:t>
            </w:r>
          </w:p>
        </w:tc>
        <w:tc>
          <w:tcPr>
            <w:tcW w:w="7477" w:type="dxa"/>
            <w:gridSpan w:val="3"/>
          </w:tcPr>
          <w:p w14:paraId="28F9FDF2" w14:textId="29768163" w:rsidR="005B7003" w:rsidRPr="00445E26" w:rsidRDefault="00260F7E" w:rsidP="00445E26">
            <w:pPr>
              <w:ind w:firstLine="175"/>
              <w:jc w:val="both"/>
              <w:rPr>
                <w:sz w:val="20"/>
                <w:szCs w:val="20"/>
              </w:rPr>
            </w:pPr>
            <w:r w:rsidRPr="00445E26">
              <w:rPr>
                <w:sz w:val="20"/>
                <w:szCs w:val="20"/>
              </w:rPr>
              <w:t>Подрядчик</w:t>
            </w:r>
            <w:r w:rsidR="005B7003" w:rsidRPr="00445E26">
              <w:rPr>
                <w:sz w:val="20"/>
                <w:szCs w:val="20"/>
              </w:rPr>
              <w:t xml:space="preserve"> несет полную ответственность за соблюдение законодательства </w:t>
            </w:r>
            <w:r w:rsidR="00D8497A" w:rsidRPr="00445E26">
              <w:rPr>
                <w:sz w:val="20"/>
                <w:szCs w:val="20"/>
              </w:rPr>
              <w:t xml:space="preserve">РФ, а также требований регламентирующих документов </w:t>
            </w:r>
            <w:r w:rsidR="005B7003" w:rsidRPr="00445E26">
              <w:rPr>
                <w:sz w:val="20"/>
                <w:szCs w:val="20"/>
              </w:rPr>
              <w:t xml:space="preserve">в области охраны труда и промышленной безопасности. </w:t>
            </w:r>
          </w:p>
          <w:p w14:paraId="19900209" w14:textId="598DF73E" w:rsidR="00FF2ADC" w:rsidRPr="00445E26" w:rsidRDefault="00260F7E" w:rsidP="00445E26">
            <w:pPr>
              <w:ind w:firstLine="175"/>
              <w:jc w:val="both"/>
              <w:rPr>
                <w:sz w:val="20"/>
                <w:szCs w:val="20"/>
              </w:rPr>
            </w:pPr>
            <w:r w:rsidRPr="00445E26">
              <w:rPr>
                <w:sz w:val="20"/>
                <w:szCs w:val="20"/>
              </w:rPr>
              <w:t>Подрядчик</w:t>
            </w:r>
            <w:r w:rsidR="00FF2ADC" w:rsidRPr="00445E26">
              <w:rPr>
                <w:sz w:val="20"/>
                <w:szCs w:val="20"/>
              </w:rPr>
              <w:t xml:space="preserve"> обязан до начала выполнения работ назначить ответственных специалистов по охране труда и промышленной безопасности на весь период проведения работ</w:t>
            </w:r>
            <w:r w:rsidR="005B7003" w:rsidRPr="00445E26">
              <w:rPr>
                <w:sz w:val="20"/>
                <w:szCs w:val="20"/>
              </w:rPr>
              <w:t xml:space="preserve"> и передать приказы о назначении Заказчику</w:t>
            </w:r>
            <w:r w:rsidR="00FF2ADC" w:rsidRPr="00445E26">
              <w:rPr>
                <w:sz w:val="20"/>
                <w:szCs w:val="20"/>
              </w:rPr>
              <w:t>.</w:t>
            </w:r>
            <w:r w:rsidR="00074A98" w:rsidRPr="00445E26">
              <w:rPr>
                <w:sz w:val="20"/>
                <w:szCs w:val="20"/>
              </w:rPr>
              <w:t xml:space="preserve"> </w:t>
            </w:r>
          </w:p>
          <w:p w14:paraId="44AAD3EF" w14:textId="23C2EACC" w:rsidR="00FF2ADC" w:rsidRPr="00445E26" w:rsidRDefault="00260F7E" w:rsidP="00445E26">
            <w:pPr>
              <w:ind w:firstLine="175"/>
              <w:jc w:val="both"/>
              <w:rPr>
                <w:sz w:val="20"/>
                <w:szCs w:val="20"/>
              </w:rPr>
            </w:pPr>
            <w:bookmarkStart w:id="1" w:name="_Toc414629511"/>
            <w:r w:rsidRPr="00445E26">
              <w:rPr>
                <w:sz w:val="20"/>
                <w:szCs w:val="20"/>
              </w:rPr>
              <w:t>Подрядчик</w:t>
            </w:r>
            <w:r w:rsidR="00FF2ADC" w:rsidRPr="00445E26">
              <w:rPr>
                <w:sz w:val="20"/>
                <w:szCs w:val="20"/>
              </w:rPr>
              <w:t xml:space="preserve"> обяз</w:t>
            </w:r>
            <w:r w:rsidR="005B7003" w:rsidRPr="00445E26">
              <w:rPr>
                <w:sz w:val="20"/>
                <w:szCs w:val="20"/>
              </w:rPr>
              <w:t>ан</w:t>
            </w:r>
            <w:r w:rsidR="00FF2ADC" w:rsidRPr="00445E26">
              <w:rPr>
                <w:sz w:val="20"/>
                <w:szCs w:val="20"/>
              </w:rPr>
              <w:t>:</w:t>
            </w:r>
            <w:bookmarkEnd w:id="1"/>
          </w:p>
          <w:p w14:paraId="6891484C" w14:textId="77777777" w:rsidR="005B7003" w:rsidRPr="00445E26" w:rsidRDefault="005B7003" w:rsidP="00445E26">
            <w:pPr>
              <w:ind w:firstLine="175"/>
              <w:jc w:val="both"/>
              <w:rPr>
                <w:sz w:val="20"/>
                <w:szCs w:val="20"/>
              </w:rPr>
            </w:pPr>
            <w:r w:rsidRPr="00445E26">
              <w:rPr>
                <w:sz w:val="20"/>
                <w:szCs w:val="20"/>
              </w:rPr>
              <w:t xml:space="preserve">- соблюдать </w:t>
            </w:r>
            <w:r w:rsidR="00D8497A" w:rsidRPr="00445E26">
              <w:rPr>
                <w:sz w:val="20"/>
                <w:szCs w:val="20"/>
              </w:rPr>
              <w:t xml:space="preserve">законодательство РФ, а также </w:t>
            </w:r>
            <w:r w:rsidRPr="00445E26">
              <w:rPr>
                <w:sz w:val="20"/>
                <w:szCs w:val="20"/>
              </w:rPr>
              <w:t xml:space="preserve">требования </w:t>
            </w:r>
            <w:r w:rsidR="00D8497A" w:rsidRPr="00445E26">
              <w:rPr>
                <w:sz w:val="20"/>
                <w:szCs w:val="20"/>
              </w:rPr>
              <w:t xml:space="preserve">регламентирующих документов </w:t>
            </w:r>
            <w:r w:rsidRPr="00445E26">
              <w:rPr>
                <w:sz w:val="20"/>
                <w:szCs w:val="20"/>
              </w:rPr>
              <w:t>в области охраны труда и промышленной безопасности;</w:t>
            </w:r>
          </w:p>
          <w:p w14:paraId="288F6899" w14:textId="77777777" w:rsidR="005B7003" w:rsidRPr="00445E26" w:rsidRDefault="005B7003" w:rsidP="00445E26">
            <w:pPr>
              <w:ind w:firstLine="175"/>
              <w:jc w:val="both"/>
              <w:rPr>
                <w:sz w:val="20"/>
                <w:szCs w:val="20"/>
              </w:rPr>
            </w:pPr>
            <w:r w:rsidRPr="00445E26">
              <w:rPr>
                <w:sz w:val="20"/>
                <w:szCs w:val="20"/>
              </w:rPr>
              <w:t xml:space="preserve">- соблюдать </w:t>
            </w:r>
            <w:r w:rsidR="00F4754C" w:rsidRPr="00445E26">
              <w:rPr>
                <w:sz w:val="20"/>
                <w:szCs w:val="20"/>
              </w:rPr>
              <w:t xml:space="preserve">локально-нормативные акты </w:t>
            </w:r>
            <w:r w:rsidRPr="00445E26">
              <w:rPr>
                <w:sz w:val="20"/>
                <w:szCs w:val="20"/>
              </w:rPr>
              <w:t>Заказчика в области охраны труда</w:t>
            </w:r>
            <w:r w:rsidR="00F4754C" w:rsidRPr="00445E26">
              <w:rPr>
                <w:sz w:val="20"/>
                <w:szCs w:val="20"/>
              </w:rPr>
              <w:t>, пожарной</w:t>
            </w:r>
            <w:r w:rsidRPr="00445E26">
              <w:rPr>
                <w:sz w:val="20"/>
                <w:szCs w:val="20"/>
              </w:rPr>
              <w:t xml:space="preserve"> и промышленной безопасности;</w:t>
            </w:r>
          </w:p>
          <w:p w14:paraId="20AC7905" w14:textId="77777777" w:rsidR="00FF2ADC" w:rsidRPr="00445E26" w:rsidRDefault="00FF2ADC" w:rsidP="00445E26">
            <w:pPr>
              <w:ind w:firstLine="175"/>
              <w:jc w:val="both"/>
              <w:rPr>
                <w:sz w:val="20"/>
                <w:szCs w:val="20"/>
              </w:rPr>
            </w:pPr>
            <w:bookmarkStart w:id="2" w:name="_Toc414629512"/>
            <w:r w:rsidRPr="00445E26">
              <w:rPr>
                <w:sz w:val="20"/>
                <w:szCs w:val="20"/>
              </w:rPr>
              <w:t>- соблюдать правила обращения с отходами, обеспечивать своевременную утилизацию отходов, не допускать загрязнение территории строительной площадки и прилегающих территорий.</w:t>
            </w:r>
            <w:bookmarkEnd w:id="2"/>
          </w:p>
          <w:p w14:paraId="13AB7A94" w14:textId="77777777" w:rsidR="00FF2ADC" w:rsidRPr="00445E26" w:rsidRDefault="00FF2ADC" w:rsidP="00445E26">
            <w:pPr>
              <w:ind w:firstLine="175"/>
              <w:jc w:val="both"/>
              <w:rPr>
                <w:sz w:val="20"/>
                <w:szCs w:val="20"/>
              </w:rPr>
            </w:pPr>
            <w:bookmarkStart w:id="3" w:name="_Toc414629513"/>
            <w:r w:rsidRPr="00445E26">
              <w:rPr>
                <w:sz w:val="20"/>
                <w:szCs w:val="20"/>
              </w:rPr>
              <w:t>- не допускать разливов горюче-смазочных материалов</w:t>
            </w:r>
            <w:bookmarkEnd w:id="3"/>
            <w:r w:rsidRPr="00445E26">
              <w:rPr>
                <w:sz w:val="20"/>
                <w:szCs w:val="20"/>
              </w:rPr>
              <w:t>;</w:t>
            </w:r>
          </w:p>
          <w:p w14:paraId="348A375D" w14:textId="77777777" w:rsidR="00FF2ADC" w:rsidRPr="00445E26" w:rsidRDefault="00FF2ADC" w:rsidP="00445E26">
            <w:pPr>
              <w:ind w:firstLine="175"/>
              <w:jc w:val="both"/>
              <w:rPr>
                <w:sz w:val="20"/>
                <w:szCs w:val="20"/>
              </w:rPr>
            </w:pPr>
            <w:r w:rsidRPr="00445E26">
              <w:rPr>
                <w:sz w:val="20"/>
                <w:szCs w:val="20"/>
              </w:rPr>
              <w:t>- соблюдать границы временных проездов для автомобильной и иной специализированной техники во избежание порчи почвенно-растительного покрова;</w:t>
            </w:r>
          </w:p>
          <w:p w14:paraId="357ABC15" w14:textId="77777777" w:rsidR="00FF2ADC" w:rsidRPr="00445E26" w:rsidRDefault="00FF2ADC" w:rsidP="00445E26">
            <w:pPr>
              <w:ind w:firstLine="175"/>
              <w:jc w:val="both"/>
              <w:rPr>
                <w:sz w:val="20"/>
                <w:szCs w:val="20"/>
              </w:rPr>
            </w:pPr>
            <w:r w:rsidRPr="00445E26">
              <w:rPr>
                <w:sz w:val="20"/>
                <w:szCs w:val="20"/>
              </w:rPr>
              <w:t xml:space="preserve">- не допускать загромождение дорог, проездов, подъездов, подступов к сооружениям, подступов и подъездов к пожарному оборудованию, пожарным гидрантам, средствам пожарной связи и сигнализации. </w:t>
            </w:r>
          </w:p>
          <w:p w14:paraId="408E4E8A" w14:textId="77777777" w:rsidR="00846A0E" w:rsidRPr="00445E26" w:rsidRDefault="00846A0E" w:rsidP="00445E26">
            <w:pPr>
              <w:ind w:firstLine="175"/>
              <w:jc w:val="both"/>
              <w:rPr>
                <w:sz w:val="20"/>
                <w:szCs w:val="20"/>
              </w:rPr>
            </w:pPr>
            <w:r w:rsidRPr="00445E26">
              <w:rPr>
                <w:sz w:val="20"/>
                <w:szCs w:val="20"/>
              </w:rPr>
              <w:t>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w:t>
            </w:r>
          </w:p>
          <w:p w14:paraId="2E67E6F7" w14:textId="77777777" w:rsidR="00C34448" w:rsidRPr="00445E26" w:rsidRDefault="00C34448" w:rsidP="00445E26">
            <w:pPr>
              <w:ind w:firstLine="175"/>
              <w:jc w:val="both"/>
              <w:rPr>
                <w:sz w:val="20"/>
                <w:szCs w:val="20"/>
              </w:rPr>
            </w:pPr>
            <w:r w:rsidRPr="00445E26">
              <w:rPr>
                <w:sz w:val="20"/>
                <w:szCs w:val="20"/>
              </w:rPr>
              <w:t xml:space="preserve">Организация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 </w:t>
            </w:r>
          </w:p>
          <w:p w14:paraId="63145B9C" w14:textId="2B70EE7A" w:rsidR="00B94A08" w:rsidRPr="00445E26" w:rsidRDefault="0030521D" w:rsidP="00445E26">
            <w:pPr>
              <w:ind w:firstLine="175"/>
              <w:jc w:val="both"/>
              <w:rPr>
                <w:sz w:val="20"/>
                <w:szCs w:val="20"/>
              </w:rPr>
            </w:pPr>
            <w:r w:rsidRPr="00445E26">
              <w:rPr>
                <w:sz w:val="20"/>
                <w:szCs w:val="20"/>
              </w:rPr>
              <w:t>Д</w:t>
            </w:r>
            <w:r w:rsidR="00B94A08" w:rsidRPr="00445E26">
              <w:rPr>
                <w:sz w:val="20"/>
                <w:szCs w:val="20"/>
              </w:rPr>
              <w:t>ля объекта должен быть разработан план мероприятий по спасению людей и ликвидации аварии, фактически обеспеченный материальными и техническими средствами для его реализации.</w:t>
            </w:r>
            <w:r w:rsidR="00B94A08" w:rsidRPr="00445E26" w:rsidDel="00B94A08">
              <w:rPr>
                <w:sz w:val="20"/>
                <w:szCs w:val="20"/>
              </w:rPr>
              <w:t xml:space="preserve"> </w:t>
            </w:r>
          </w:p>
          <w:p w14:paraId="1F0B4D42" w14:textId="73B6ED95" w:rsidR="00C34448" w:rsidRPr="00445E26" w:rsidRDefault="00260F7E" w:rsidP="00445E26">
            <w:pPr>
              <w:ind w:firstLine="175"/>
              <w:jc w:val="both"/>
              <w:rPr>
                <w:sz w:val="20"/>
                <w:szCs w:val="20"/>
              </w:rPr>
            </w:pPr>
            <w:r w:rsidRPr="00445E26">
              <w:rPr>
                <w:sz w:val="20"/>
                <w:szCs w:val="20"/>
              </w:rPr>
              <w:t>Подрядчик</w:t>
            </w:r>
            <w:r w:rsidR="00C34448" w:rsidRPr="00445E26">
              <w:rPr>
                <w:sz w:val="20"/>
                <w:szCs w:val="20"/>
              </w:rPr>
              <w:t xml:space="preserve"> обязан допускать к производству работ только работников, прошедших медицинский осмотр и не имеющих противопоказаний для выполнения данного вида работ. </w:t>
            </w:r>
          </w:p>
          <w:p w14:paraId="0F9FB1CC" w14:textId="6D232887" w:rsidR="00C34448" w:rsidRPr="00445E26" w:rsidRDefault="00260F7E" w:rsidP="00445E26">
            <w:pPr>
              <w:ind w:firstLine="175"/>
              <w:jc w:val="both"/>
              <w:rPr>
                <w:sz w:val="20"/>
                <w:szCs w:val="20"/>
              </w:rPr>
            </w:pPr>
            <w:r w:rsidRPr="00445E26">
              <w:rPr>
                <w:sz w:val="20"/>
                <w:szCs w:val="20"/>
              </w:rPr>
              <w:t>Подрядчик</w:t>
            </w:r>
            <w:r w:rsidR="00C34448" w:rsidRPr="00445E26">
              <w:rPr>
                <w:sz w:val="20"/>
                <w:szCs w:val="20"/>
              </w:rPr>
              <w:t xml:space="preserve"> обязан обеспечить соблюдение трудовой и производственной дисциплины, требований пропускного режима своими работниками и работниками субподрядных организаций в течение всего срока производства работ. </w:t>
            </w:r>
          </w:p>
          <w:p w14:paraId="7C74AA42" w14:textId="5E7DE2B4" w:rsidR="00C34448" w:rsidRPr="00445E26" w:rsidRDefault="00260F7E" w:rsidP="00445E26">
            <w:pPr>
              <w:ind w:firstLine="175"/>
              <w:jc w:val="both"/>
              <w:rPr>
                <w:sz w:val="20"/>
                <w:szCs w:val="20"/>
              </w:rPr>
            </w:pPr>
            <w:r w:rsidRPr="00445E26">
              <w:rPr>
                <w:sz w:val="20"/>
                <w:szCs w:val="20"/>
              </w:rPr>
              <w:t>Подрядчик</w:t>
            </w:r>
            <w:r w:rsidR="00C34448" w:rsidRPr="00445E26">
              <w:rPr>
                <w:sz w:val="20"/>
                <w:szCs w:val="20"/>
              </w:rPr>
              <w:t xml:space="preserve"> обязуется уплатить Заказчику штрафы за каждое допущенное нарушение в области охраны труда, промышленной, пожарной безопасности и экологии в соответствии с условиями договора.</w:t>
            </w:r>
          </w:p>
          <w:p w14:paraId="22B4AD4D" w14:textId="0C75452B" w:rsidR="00CF20D1" w:rsidRPr="00445E26" w:rsidRDefault="00FF2ADC" w:rsidP="00445E26">
            <w:pPr>
              <w:ind w:firstLine="175"/>
              <w:jc w:val="both"/>
              <w:rPr>
                <w:sz w:val="20"/>
                <w:szCs w:val="20"/>
              </w:rPr>
            </w:pPr>
            <w:r w:rsidRPr="00445E26">
              <w:rPr>
                <w:sz w:val="20"/>
                <w:szCs w:val="20"/>
              </w:rPr>
              <w:t xml:space="preserve">Каждый работник </w:t>
            </w:r>
            <w:r w:rsidR="00260F7E" w:rsidRPr="00445E26">
              <w:rPr>
                <w:sz w:val="20"/>
                <w:szCs w:val="20"/>
              </w:rPr>
              <w:t>Подрядчик</w:t>
            </w:r>
            <w:r w:rsidRPr="00445E26">
              <w:rPr>
                <w:sz w:val="20"/>
                <w:szCs w:val="20"/>
              </w:rPr>
              <w:t>а должен быть обеспечен спецодеждой</w:t>
            </w:r>
            <w:r w:rsidR="005A2BD7" w:rsidRPr="00445E26">
              <w:rPr>
                <w:sz w:val="20"/>
                <w:szCs w:val="20"/>
              </w:rPr>
              <w:t xml:space="preserve"> (с логотипом предприятия)</w:t>
            </w:r>
            <w:r w:rsidRPr="00445E26">
              <w:rPr>
                <w:sz w:val="20"/>
                <w:szCs w:val="20"/>
              </w:rPr>
              <w:t xml:space="preserve">, обеспечивающей </w:t>
            </w:r>
            <w:r w:rsidR="005B7003" w:rsidRPr="00445E26">
              <w:rPr>
                <w:sz w:val="20"/>
                <w:szCs w:val="20"/>
              </w:rPr>
              <w:t xml:space="preserve">требуемую </w:t>
            </w:r>
            <w:r w:rsidRPr="00445E26">
              <w:rPr>
                <w:sz w:val="20"/>
                <w:szCs w:val="20"/>
              </w:rPr>
              <w:t xml:space="preserve">защиту </w:t>
            </w:r>
            <w:r w:rsidR="00CF20D1" w:rsidRPr="00445E26">
              <w:rPr>
                <w:sz w:val="20"/>
                <w:szCs w:val="20"/>
              </w:rPr>
              <w:t>в зависимости от</w:t>
            </w:r>
            <w:r w:rsidRPr="00445E26">
              <w:rPr>
                <w:sz w:val="20"/>
                <w:szCs w:val="20"/>
              </w:rPr>
              <w:t xml:space="preserve"> производимых работ. </w:t>
            </w:r>
            <w:r w:rsidR="00260F7E" w:rsidRPr="00445E26">
              <w:rPr>
                <w:sz w:val="20"/>
                <w:szCs w:val="20"/>
              </w:rPr>
              <w:t>Подрядчик</w:t>
            </w:r>
            <w:r w:rsidR="00CF20D1" w:rsidRPr="00445E26">
              <w:rPr>
                <w:sz w:val="20"/>
                <w:szCs w:val="20"/>
              </w:rPr>
              <w:t xml:space="preserve"> обязан выполнять требования </w:t>
            </w:r>
            <w:r w:rsidR="00603138" w:rsidRPr="00445E26">
              <w:rPr>
                <w:sz w:val="20"/>
                <w:szCs w:val="20"/>
              </w:rPr>
              <w:t xml:space="preserve">законодательства </w:t>
            </w:r>
            <w:proofErr w:type="gramStart"/>
            <w:r w:rsidR="00603138" w:rsidRPr="00445E26">
              <w:rPr>
                <w:sz w:val="20"/>
                <w:szCs w:val="20"/>
              </w:rPr>
              <w:t>РФ</w:t>
            </w:r>
            <w:proofErr w:type="gramEnd"/>
            <w:r w:rsidR="00603138" w:rsidRPr="00445E26">
              <w:rPr>
                <w:sz w:val="20"/>
                <w:szCs w:val="20"/>
              </w:rPr>
              <w:t xml:space="preserve"> а также требований </w:t>
            </w:r>
            <w:r w:rsidR="00CF20D1" w:rsidRPr="00445E26">
              <w:rPr>
                <w:sz w:val="20"/>
                <w:szCs w:val="20"/>
              </w:rPr>
              <w:t xml:space="preserve">Заказчика по обеспечению </w:t>
            </w:r>
            <w:r w:rsidR="0030521D" w:rsidRPr="00445E26">
              <w:rPr>
                <w:sz w:val="20"/>
                <w:szCs w:val="20"/>
              </w:rPr>
              <w:t xml:space="preserve">СИЗ работников </w:t>
            </w:r>
            <w:r w:rsidR="00260F7E" w:rsidRPr="00445E26">
              <w:rPr>
                <w:sz w:val="20"/>
                <w:szCs w:val="20"/>
              </w:rPr>
              <w:t>Подрядчик</w:t>
            </w:r>
            <w:r w:rsidR="00CF20D1" w:rsidRPr="00445E26">
              <w:rPr>
                <w:sz w:val="20"/>
                <w:szCs w:val="20"/>
              </w:rPr>
              <w:t xml:space="preserve">а за свой счет. </w:t>
            </w:r>
          </w:p>
          <w:p w14:paraId="08691840" w14:textId="77777777" w:rsidR="00FF2ADC" w:rsidRPr="00445E26" w:rsidRDefault="00FF2ADC" w:rsidP="00445E26">
            <w:pPr>
              <w:ind w:firstLine="175"/>
              <w:jc w:val="both"/>
              <w:rPr>
                <w:sz w:val="20"/>
                <w:szCs w:val="20"/>
              </w:rPr>
            </w:pPr>
          </w:p>
        </w:tc>
      </w:tr>
      <w:tr w:rsidR="00FF2ADC" w:rsidRPr="00445E26" w14:paraId="14AA0AAA" w14:textId="77777777" w:rsidTr="00C327EF">
        <w:trPr>
          <w:trHeight w:val="424"/>
        </w:trPr>
        <w:tc>
          <w:tcPr>
            <w:tcW w:w="2547" w:type="dxa"/>
          </w:tcPr>
          <w:p w14:paraId="5B51018B" w14:textId="39724D8E" w:rsidR="00FF2ADC" w:rsidRPr="00445E26" w:rsidRDefault="008B63C8" w:rsidP="00445E26">
            <w:pPr>
              <w:rPr>
                <w:sz w:val="20"/>
                <w:szCs w:val="20"/>
              </w:rPr>
            </w:pPr>
            <w:r w:rsidRPr="00445E26">
              <w:rPr>
                <w:sz w:val="20"/>
                <w:szCs w:val="20"/>
              </w:rPr>
              <w:t>23</w:t>
            </w:r>
            <w:r w:rsidR="00FF2ADC" w:rsidRPr="00445E26">
              <w:rPr>
                <w:sz w:val="20"/>
                <w:szCs w:val="20"/>
              </w:rPr>
              <w:t>. Требования  к  организации  строительства</w:t>
            </w:r>
          </w:p>
        </w:tc>
        <w:tc>
          <w:tcPr>
            <w:tcW w:w="7477" w:type="dxa"/>
            <w:gridSpan w:val="3"/>
          </w:tcPr>
          <w:p w14:paraId="4DB508B6" w14:textId="41C3D23F" w:rsidR="00FF2ADC" w:rsidRPr="00445E26" w:rsidRDefault="00FF2ADC" w:rsidP="00445E26">
            <w:pPr>
              <w:ind w:firstLine="175"/>
              <w:jc w:val="both"/>
              <w:rPr>
                <w:sz w:val="20"/>
                <w:szCs w:val="20"/>
              </w:rPr>
            </w:pPr>
            <w:r w:rsidRPr="00445E26">
              <w:rPr>
                <w:sz w:val="20"/>
                <w:szCs w:val="20"/>
              </w:rPr>
              <w:t>До начала строительно-монтажных работ должна быть проведена необходимая подготовка, состав и этапы которой принимаются сог</w:t>
            </w:r>
            <w:r w:rsidR="00B42E62" w:rsidRPr="00445E26">
              <w:rPr>
                <w:sz w:val="20"/>
                <w:szCs w:val="20"/>
              </w:rPr>
              <w:t>ласно указаниям СП 48.13330.2019</w:t>
            </w:r>
            <w:r w:rsidRPr="00445E26">
              <w:rPr>
                <w:sz w:val="20"/>
                <w:szCs w:val="20"/>
              </w:rPr>
              <w:t xml:space="preserve"> «Организация строительства. Актуализированная редакция СНиП 12-01-2004»</w:t>
            </w:r>
            <w:r w:rsidR="00284175" w:rsidRPr="00445E26">
              <w:rPr>
                <w:sz w:val="20"/>
                <w:szCs w:val="20"/>
              </w:rPr>
              <w:t xml:space="preserve">, </w:t>
            </w:r>
            <w:r w:rsidR="0030521D" w:rsidRPr="00445E26">
              <w:rPr>
                <w:sz w:val="20"/>
                <w:szCs w:val="20"/>
              </w:rPr>
              <w:t>а также П</w:t>
            </w:r>
            <w:r w:rsidR="00284175" w:rsidRPr="00445E26">
              <w:rPr>
                <w:sz w:val="20"/>
                <w:szCs w:val="20"/>
              </w:rPr>
              <w:t>остановлени</w:t>
            </w:r>
            <w:r w:rsidR="0030521D" w:rsidRPr="00445E26">
              <w:rPr>
                <w:sz w:val="20"/>
                <w:szCs w:val="20"/>
              </w:rPr>
              <w:t>я</w:t>
            </w:r>
            <w:r w:rsidR="00284175" w:rsidRPr="00445E26">
              <w:rPr>
                <w:sz w:val="20"/>
                <w:szCs w:val="20"/>
              </w:rPr>
              <w:t xml:space="preserve"> </w:t>
            </w:r>
            <w:r w:rsidR="0030521D" w:rsidRPr="00445E26">
              <w:rPr>
                <w:sz w:val="20"/>
                <w:szCs w:val="20"/>
              </w:rPr>
              <w:t xml:space="preserve">Правительства </w:t>
            </w:r>
            <w:r w:rsidR="00284175" w:rsidRPr="00445E26">
              <w:rPr>
                <w:sz w:val="20"/>
                <w:szCs w:val="20"/>
              </w:rPr>
              <w:t>Российской Федерации №468 от 21.06.2010г</w:t>
            </w:r>
            <w:r w:rsidRPr="00445E26">
              <w:rPr>
                <w:sz w:val="20"/>
                <w:szCs w:val="20"/>
              </w:rPr>
              <w:t xml:space="preserve">. </w:t>
            </w:r>
          </w:p>
          <w:p w14:paraId="351C1871" w14:textId="55FE628D" w:rsidR="00FF2ADC" w:rsidRPr="00445E26" w:rsidRDefault="00FF2ADC" w:rsidP="00445E26">
            <w:pPr>
              <w:ind w:firstLine="175"/>
              <w:jc w:val="both"/>
              <w:rPr>
                <w:sz w:val="20"/>
                <w:szCs w:val="20"/>
              </w:rPr>
            </w:pPr>
            <w:r w:rsidRPr="00445E26">
              <w:rPr>
                <w:sz w:val="20"/>
                <w:szCs w:val="20"/>
              </w:rPr>
              <w:t>До начала работ необходимо разработать и утвердить</w:t>
            </w:r>
            <w:r w:rsidR="0095429D" w:rsidRPr="00445E26">
              <w:rPr>
                <w:sz w:val="20"/>
                <w:szCs w:val="20"/>
              </w:rPr>
              <w:t xml:space="preserve"> у Заказчика</w:t>
            </w:r>
            <w:r w:rsidRPr="00445E26">
              <w:rPr>
                <w:sz w:val="20"/>
                <w:szCs w:val="20"/>
              </w:rPr>
              <w:t xml:space="preserve"> детализированный график по видам строительно-монтажных работ с указанием их начала и продолжительности</w:t>
            </w:r>
            <w:r w:rsidR="0095429D" w:rsidRPr="00445E26">
              <w:rPr>
                <w:sz w:val="20"/>
                <w:szCs w:val="20"/>
              </w:rPr>
              <w:t>.</w:t>
            </w:r>
          </w:p>
          <w:p w14:paraId="11E2773A" w14:textId="77777777" w:rsidR="00AC3F30" w:rsidRPr="00445E26" w:rsidRDefault="00AC3F30" w:rsidP="00445E26">
            <w:pPr>
              <w:ind w:firstLine="175"/>
              <w:jc w:val="both"/>
              <w:rPr>
                <w:sz w:val="20"/>
                <w:szCs w:val="20"/>
              </w:rPr>
            </w:pPr>
            <w:r w:rsidRPr="00445E26">
              <w:rPr>
                <w:sz w:val="20"/>
                <w:szCs w:val="20"/>
              </w:rPr>
              <w:t>До начала строительно-монтажных работ согласовать с Заказчиком места хранения/производства/монтажа всех конструктивных элементов, оборудования и материалов, которые будут задействованы для реализации строительства.</w:t>
            </w:r>
          </w:p>
          <w:p w14:paraId="3804AD2F" w14:textId="77777777" w:rsidR="00FF2ADC" w:rsidRPr="00445E26" w:rsidRDefault="00FF2ADC" w:rsidP="00445E26">
            <w:pPr>
              <w:ind w:firstLine="175"/>
              <w:jc w:val="both"/>
              <w:rPr>
                <w:sz w:val="20"/>
                <w:szCs w:val="20"/>
              </w:rPr>
            </w:pPr>
            <w:r w:rsidRPr="00445E26">
              <w:rPr>
                <w:sz w:val="20"/>
                <w:szCs w:val="20"/>
              </w:rPr>
              <w:t xml:space="preserve">Строительство должно вестись с оформлением актов-допусков, нарядов допусков и других документов, с назначением ответственных лиц за подготовку, организацию, проведение работ, обеспечение мер безопасности. </w:t>
            </w:r>
          </w:p>
          <w:p w14:paraId="2674B7FF" w14:textId="26F853E0" w:rsidR="00FF2ADC" w:rsidRPr="00445E26" w:rsidRDefault="00FF2ADC" w:rsidP="00445E26">
            <w:pPr>
              <w:ind w:firstLine="175"/>
              <w:jc w:val="both"/>
              <w:rPr>
                <w:sz w:val="20"/>
                <w:szCs w:val="20"/>
              </w:rPr>
            </w:pPr>
            <w:r w:rsidRPr="00445E26">
              <w:rPr>
                <w:sz w:val="20"/>
                <w:szCs w:val="20"/>
              </w:rPr>
              <w:t>На все виды основных работ составляются технологические карты в составе ППР.</w:t>
            </w:r>
          </w:p>
          <w:p w14:paraId="66C375E5" w14:textId="77777777" w:rsidR="00FF2ADC" w:rsidRPr="00445E26" w:rsidRDefault="00FF2ADC" w:rsidP="00445E26">
            <w:pPr>
              <w:ind w:firstLine="175"/>
              <w:jc w:val="both"/>
              <w:rPr>
                <w:sz w:val="20"/>
                <w:szCs w:val="20"/>
              </w:rPr>
            </w:pPr>
            <w:r w:rsidRPr="00445E26">
              <w:rPr>
                <w:sz w:val="20"/>
                <w:szCs w:val="20"/>
              </w:rPr>
              <w:t>Контроль качества строительства и надзор за строительством объекта осуществляется согласно указаниям</w:t>
            </w:r>
            <w:r w:rsidR="000D16FB" w:rsidRPr="00445E26">
              <w:rPr>
                <w:sz w:val="20"/>
                <w:szCs w:val="20"/>
              </w:rPr>
              <w:t xml:space="preserve"> </w:t>
            </w:r>
            <w:r w:rsidR="00B42E62" w:rsidRPr="00445E26">
              <w:rPr>
                <w:sz w:val="20"/>
                <w:szCs w:val="20"/>
              </w:rPr>
              <w:t>СП 48.13330.2019</w:t>
            </w:r>
            <w:r w:rsidRPr="00445E26">
              <w:rPr>
                <w:sz w:val="20"/>
                <w:szCs w:val="20"/>
              </w:rPr>
              <w:t xml:space="preserve"> «Организация строительства. Актуализированная редакция СНиП 12-01-2004». </w:t>
            </w:r>
          </w:p>
          <w:p w14:paraId="738EBE3C" w14:textId="77777777" w:rsidR="00FF2ADC" w:rsidRPr="00445E26" w:rsidRDefault="00FF2ADC" w:rsidP="00445E26">
            <w:pPr>
              <w:ind w:firstLine="175"/>
              <w:jc w:val="both"/>
              <w:rPr>
                <w:sz w:val="20"/>
                <w:szCs w:val="20"/>
              </w:rPr>
            </w:pPr>
            <w:r w:rsidRPr="00445E26">
              <w:rPr>
                <w:sz w:val="20"/>
                <w:szCs w:val="20"/>
              </w:rPr>
              <w:t>Подготовка территорий строительства под строительную площадку, а также благоустройство территории строительства после завершения строительно-монтажных работ должны выполняться в соответствии с указаниями СНиП III-10-75 «Благоустройство территории».</w:t>
            </w:r>
            <w:r w:rsidRPr="00445E26">
              <w:rPr>
                <w:sz w:val="20"/>
                <w:szCs w:val="20"/>
              </w:rPr>
              <w:tab/>
            </w:r>
          </w:p>
          <w:p w14:paraId="46250127" w14:textId="217B5841" w:rsidR="00FF2ADC" w:rsidRPr="00445E26" w:rsidRDefault="00FF2ADC" w:rsidP="00445E26">
            <w:pPr>
              <w:ind w:firstLine="175"/>
              <w:jc w:val="both"/>
              <w:rPr>
                <w:sz w:val="20"/>
                <w:szCs w:val="20"/>
              </w:rPr>
            </w:pPr>
            <w:r w:rsidRPr="00445E26">
              <w:rPr>
                <w:sz w:val="20"/>
                <w:szCs w:val="20"/>
              </w:rPr>
              <w:t xml:space="preserve">Все строительные работы, связанные с остановкой технологического процесса </w:t>
            </w:r>
            <w:r w:rsidR="00260F7E" w:rsidRPr="00445E26">
              <w:rPr>
                <w:sz w:val="20"/>
                <w:szCs w:val="20"/>
              </w:rPr>
              <w:t>Подрядчик</w:t>
            </w:r>
            <w:r w:rsidRPr="00445E26">
              <w:rPr>
                <w:sz w:val="20"/>
                <w:szCs w:val="20"/>
              </w:rPr>
              <w:t xml:space="preserve"> должен согласовать с </w:t>
            </w:r>
            <w:r w:rsidR="00284175" w:rsidRPr="00445E26">
              <w:rPr>
                <w:sz w:val="20"/>
                <w:szCs w:val="20"/>
              </w:rPr>
              <w:t>Заказчиком</w:t>
            </w:r>
            <w:r w:rsidR="0030521D" w:rsidRPr="00445E26">
              <w:rPr>
                <w:sz w:val="20"/>
                <w:szCs w:val="20"/>
              </w:rPr>
              <w:t xml:space="preserve"> не менее, чем за 3 рабочих дня</w:t>
            </w:r>
            <w:r w:rsidR="005D351C" w:rsidRPr="00445E26">
              <w:rPr>
                <w:sz w:val="20"/>
                <w:szCs w:val="20"/>
              </w:rPr>
              <w:t xml:space="preserve"> до остановки</w:t>
            </w:r>
            <w:r w:rsidRPr="00445E26">
              <w:rPr>
                <w:sz w:val="20"/>
                <w:szCs w:val="20"/>
              </w:rPr>
              <w:t>.</w:t>
            </w:r>
          </w:p>
        </w:tc>
      </w:tr>
      <w:tr w:rsidR="00FF2ADC" w:rsidRPr="00445E26" w14:paraId="76DA8513" w14:textId="77777777" w:rsidTr="00C327EF">
        <w:tc>
          <w:tcPr>
            <w:tcW w:w="2547" w:type="dxa"/>
          </w:tcPr>
          <w:p w14:paraId="5A67D8E6" w14:textId="24C9D25B" w:rsidR="00FF2ADC" w:rsidRPr="00445E26" w:rsidRDefault="008B63C8" w:rsidP="00445E26">
            <w:pPr>
              <w:rPr>
                <w:sz w:val="20"/>
                <w:szCs w:val="20"/>
              </w:rPr>
            </w:pPr>
            <w:r w:rsidRPr="00445E26">
              <w:rPr>
                <w:sz w:val="20"/>
                <w:szCs w:val="20"/>
              </w:rPr>
              <w:t>24</w:t>
            </w:r>
            <w:r w:rsidR="00FF2ADC" w:rsidRPr="00445E26">
              <w:rPr>
                <w:sz w:val="20"/>
                <w:szCs w:val="20"/>
              </w:rPr>
              <w:t xml:space="preserve">. Исходные данные </w:t>
            </w:r>
          </w:p>
        </w:tc>
        <w:tc>
          <w:tcPr>
            <w:tcW w:w="7477" w:type="dxa"/>
            <w:gridSpan w:val="3"/>
          </w:tcPr>
          <w:p w14:paraId="5CF8D1C9" w14:textId="77777777" w:rsidR="00FF2ADC" w:rsidRPr="00445E26" w:rsidRDefault="00FF2ADC" w:rsidP="00445E26">
            <w:pPr>
              <w:ind w:firstLine="176"/>
              <w:rPr>
                <w:sz w:val="20"/>
                <w:szCs w:val="20"/>
              </w:rPr>
            </w:pPr>
            <w:r w:rsidRPr="00445E26">
              <w:rPr>
                <w:sz w:val="20"/>
                <w:szCs w:val="20"/>
              </w:rPr>
              <w:t>Заказчик предоставляет следующие исходные данные:</w:t>
            </w:r>
          </w:p>
          <w:p w14:paraId="3E1EE1B8" w14:textId="42C68E57" w:rsidR="0095429D" w:rsidRPr="00445E26" w:rsidRDefault="008F77EC" w:rsidP="00445E26">
            <w:pPr>
              <w:ind w:firstLine="176"/>
              <w:rPr>
                <w:sz w:val="20"/>
                <w:szCs w:val="20"/>
              </w:rPr>
            </w:pPr>
            <w:r w:rsidRPr="00445E26">
              <w:rPr>
                <w:sz w:val="20"/>
                <w:szCs w:val="20"/>
              </w:rPr>
              <w:t>1</w:t>
            </w:r>
            <w:r w:rsidR="00FF2ADC" w:rsidRPr="00445E26">
              <w:rPr>
                <w:sz w:val="20"/>
                <w:szCs w:val="20"/>
              </w:rPr>
              <w:t xml:space="preserve">. </w:t>
            </w:r>
            <w:r w:rsidR="0095429D" w:rsidRPr="00445E26">
              <w:rPr>
                <w:sz w:val="20"/>
                <w:szCs w:val="20"/>
              </w:rPr>
              <w:t xml:space="preserve">Проектная </w:t>
            </w:r>
            <w:r w:rsidR="0019727D" w:rsidRPr="00445E26">
              <w:rPr>
                <w:sz w:val="20"/>
                <w:szCs w:val="20"/>
              </w:rPr>
              <w:t>документаци</w:t>
            </w:r>
            <w:r w:rsidR="0095429D" w:rsidRPr="00445E26">
              <w:rPr>
                <w:sz w:val="20"/>
                <w:szCs w:val="20"/>
              </w:rPr>
              <w:t>я</w:t>
            </w:r>
            <w:r w:rsidR="00E541AC" w:rsidRPr="00445E26">
              <w:rPr>
                <w:sz w:val="20"/>
                <w:szCs w:val="20"/>
              </w:rPr>
              <w:t xml:space="preserve"> (1310-2019-00-КР.РРЗ</w:t>
            </w:r>
            <w:r w:rsidR="00331245" w:rsidRPr="00445E26">
              <w:rPr>
                <w:sz w:val="20"/>
                <w:szCs w:val="20"/>
              </w:rPr>
              <w:t>, 1310-2019-00-ПОС</w:t>
            </w:r>
            <w:r w:rsidR="00E541AC" w:rsidRPr="00445E26">
              <w:rPr>
                <w:sz w:val="20"/>
                <w:szCs w:val="20"/>
              </w:rPr>
              <w:t>)</w:t>
            </w:r>
            <w:r w:rsidR="00FF2ADC" w:rsidRPr="00445E26">
              <w:rPr>
                <w:sz w:val="20"/>
                <w:szCs w:val="20"/>
              </w:rPr>
              <w:t>.</w:t>
            </w:r>
          </w:p>
          <w:p w14:paraId="5A4DD468" w14:textId="4A82555F" w:rsidR="00FF2ADC" w:rsidRPr="00445E26" w:rsidRDefault="00FF2ADC" w:rsidP="00445E26">
            <w:pPr>
              <w:ind w:firstLine="176"/>
              <w:jc w:val="both"/>
              <w:rPr>
                <w:sz w:val="20"/>
                <w:szCs w:val="20"/>
              </w:rPr>
            </w:pPr>
            <w:r w:rsidRPr="00445E26">
              <w:rPr>
                <w:sz w:val="20"/>
                <w:szCs w:val="20"/>
              </w:rPr>
              <w:t xml:space="preserve">Дополнительная информация (исходные данные) </w:t>
            </w:r>
            <w:r w:rsidR="0029345F" w:rsidRPr="00445E26">
              <w:rPr>
                <w:sz w:val="20"/>
                <w:szCs w:val="20"/>
              </w:rPr>
              <w:t xml:space="preserve">может быть </w:t>
            </w:r>
            <w:r w:rsidRPr="00445E26">
              <w:rPr>
                <w:sz w:val="20"/>
                <w:szCs w:val="20"/>
              </w:rPr>
              <w:t>выда</w:t>
            </w:r>
            <w:r w:rsidR="0029345F" w:rsidRPr="00445E26">
              <w:rPr>
                <w:sz w:val="20"/>
                <w:szCs w:val="20"/>
              </w:rPr>
              <w:t>на</w:t>
            </w:r>
            <w:r w:rsidRPr="00445E26">
              <w:rPr>
                <w:sz w:val="20"/>
                <w:szCs w:val="20"/>
              </w:rPr>
              <w:t xml:space="preserve"> </w:t>
            </w:r>
            <w:r w:rsidR="00260F7E" w:rsidRPr="00445E26">
              <w:rPr>
                <w:sz w:val="20"/>
                <w:szCs w:val="20"/>
              </w:rPr>
              <w:t>Подрядчик</w:t>
            </w:r>
            <w:r w:rsidRPr="00445E26">
              <w:rPr>
                <w:sz w:val="20"/>
                <w:szCs w:val="20"/>
              </w:rPr>
              <w:t xml:space="preserve">у </w:t>
            </w:r>
            <w:r w:rsidR="0029345F" w:rsidRPr="00445E26">
              <w:rPr>
                <w:sz w:val="20"/>
                <w:szCs w:val="20"/>
              </w:rPr>
              <w:t xml:space="preserve">на основании </w:t>
            </w:r>
            <w:r w:rsidRPr="00445E26">
              <w:rPr>
                <w:sz w:val="20"/>
                <w:szCs w:val="20"/>
              </w:rPr>
              <w:t>официально</w:t>
            </w:r>
            <w:r w:rsidR="0029345F" w:rsidRPr="00445E26">
              <w:rPr>
                <w:sz w:val="20"/>
                <w:szCs w:val="20"/>
              </w:rPr>
              <w:t>го</w:t>
            </w:r>
            <w:r w:rsidRPr="00445E26">
              <w:rPr>
                <w:sz w:val="20"/>
                <w:szCs w:val="20"/>
              </w:rPr>
              <w:t xml:space="preserve"> запрос</w:t>
            </w:r>
            <w:r w:rsidR="0029345F" w:rsidRPr="00445E26">
              <w:rPr>
                <w:sz w:val="20"/>
                <w:szCs w:val="20"/>
              </w:rPr>
              <w:t>а</w:t>
            </w:r>
            <w:r w:rsidRPr="00445E26">
              <w:rPr>
                <w:sz w:val="20"/>
                <w:szCs w:val="20"/>
              </w:rPr>
              <w:t xml:space="preserve"> с обоснованием причин необходимости</w:t>
            </w:r>
            <w:r w:rsidR="008F77EC" w:rsidRPr="00445E26">
              <w:rPr>
                <w:sz w:val="20"/>
                <w:szCs w:val="20"/>
              </w:rPr>
              <w:t>.</w:t>
            </w:r>
          </w:p>
        </w:tc>
      </w:tr>
      <w:tr w:rsidR="00284175" w:rsidRPr="00445E26" w14:paraId="134A94D3" w14:textId="77777777" w:rsidTr="00C327EF">
        <w:tc>
          <w:tcPr>
            <w:tcW w:w="2547" w:type="dxa"/>
          </w:tcPr>
          <w:p w14:paraId="38302E4D" w14:textId="5F57526B" w:rsidR="00284175" w:rsidRPr="00445E26" w:rsidRDefault="00284175" w:rsidP="00445E26">
            <w:pPr>
              <w:rPr>
                <w:sz w:val="20"/>
                <w:szCs w:val="20"/>
              </w:rPr>
            </w:pPr>
            <w:r w:rsidRPr="00445E26">
              <w:rPr>
                <w:sz w:val="20"/>
                <w:szCs w:val="20"/>
              </w:rPr>
              <w:t>2</w:t>
            </w:r>
            <w:r w:rsidR="008B63C8" w:rsidRPr="00445E26">
              <w:rPr>
                <w:sz w:val="20"/>
                <w:szCs w:val="20"/>
              </w:rPr>
              <w:t>5</w:t>
            </w:r>
            <w:r w:rsidRPr="00445E26">
              <w:rPr>
                <w:sz w:val="20"/>
                <w:szCs w:val="20"/>
              </w:rPr>
              <w:t>.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7477" w:type="dxa"/>
            <w:gridSpan w:val="3"/>
          </w:tcPr>
          <w:p w14:paraId="2B6D1851" w14:textId="77777777" w:rsidR="00284175" w:rsidRPr="00445E26" w:rsidRDefault="00284175" w:rsidP="00445E26">
            <w:pPr>
              <w:autoSpaceDE w:val="0"/>
              <w:autoSpaceDN w:val="0"/>
              <w:adjustRightInd w:val="0"/>
              <w:ind w:left="34" w:firstLine="176"/>
              <w:jc w:val="both"/>
              <w:rPr>
                <w:b/>
                <w:sz w:val="20"/>
                <w:szCs w:val="20"/>
              </w:rPr>
            </w:pPr>
            <w:r w:rsidRPr="00445E26">
              <w:rPr>
                <w:spacing w:val="-4"/>
                <w:sz w:val="20"/>
                <w:szCs w:val="20"/>
              </w:rPr>
              <w:t xml:space="preserve">В соответствии с действующим законодательством  </w:t>
            </w:r>
            <w:r w:rsidR="00DB5081" w:rsidRPr="00445E26">
              <w:rPr>
                <w:spacing w:val="-4"/>
                <w:sz w:val="20"/>
                <w:szCs w:val="20"/>
              </w:rPr>
              <w:t xml:space="preserve">РФ в  области  ГО и ЧС </w:t>
            </w:r>
            <w:r w:rsidRPr="00445E26" w:rsidDel="00DA0E43">
              <w:rPr>
                <w:spacing w:val="-4"/>
                <w:sz w:val="20"/>
                <w:szCs w:val="20"/>
              </w:rPr>
              <w:t>и</w:t>
            </w:r>
            <w:r w:rsidRPr="00445E26" w:rsidDel="00867E9B">
              <w:rPr>
                <w:spacing w:val="-4"/>
                <w:sz w:val="20"/>
                <w:szCs w:val="20"/>
              </w:rPr>
              <w:t xml:space="preserve"> нормами и правилами</w:t>
            </w:r>
            <w:r w:rsidRPr="00445E26" w:rsidDel="00DA0E43">
              <w:rPr>
                <w:spacing w:val="-4"/>
                <w:sz w:val="20"/>
                <w:szCs w:val="20"/>
              </w:rPr>
              <w:t>.</w:t>
            </w:r>
          </w:p>
        </w:tc>
      </w:tr>
      <w:tr w:rsidR="00284175" w:rsidRPr="00445E26" w14:paraId="3B385801" w14:textId="77777777" w:rsidTr="00C327EF">
        <w:trPr>
          <w:trHeight w:val="486"/>
        </w:trPr>
        <w:tc>
          <w:tcPr>
            <w:tcW w:w="2547" w:type="dxa"/>
            <w:shd w:val="clear" w:color="auto" w:fill="auto"/>
          </w:tcPr>
          <w:p w14:paraId="6FA0F901" w14:textId="628F8A58" w:rsidR="00284175" w:rsidRPr="00445E26" w:rsidRDefault="00284175" w:rsidP="00445E26">
            <w:pPr>
              <w:rPr>
                <w:sz w:val="20"/>
                <w:szCs w:val="20"/>
              </w:rPr>
            </w:pPr>
            <w:r w:rsidRPr="00445E26">
              <w:rPr>
                <w:sz w:val="20"/>
                <w:szCs w:val="20"/>
              </w:rPr>
              <w:t>2</w:t>
            </w:r>
            <w:r w:rsidR="008B63C8" w:rsidRPr="00445E26">
              <w:rPr>
                <w:sz w:val="20"/>
                <w:szCs w:val="20"/>
              </w:rPr>
              <w:t>6</w:t>
            </w:r>
            <w:r w:rsidRPr="00445E26">
              <w:rPr>
                <w:sz w:val="20"/>
                <w:szCs w:val="20"/>
              </w:rPr>
              <w:t>. Требования по объему и срокам гарантий качества на результаты работ</w:t>
            </w:r>
          </w:p>
        </w:tc>
        <w:tc>
          <w:tcPr>
            <w:tcW w:w="7477" w:type="dxa"/>
            <w:gridSpan w:val="3"/>
            <w:shd w:val="clear" w:color="auto" w:fill="auto"/>
          </w:tcPr>
          <w:p w14:paraId="0D7D8C49" w14:textId="1B56DFDF" w:rsidR="00284175" w:rsidRPr="00445E26" w:rsidRDefault="00284175" w:rsidP="00445E26">
            <w:pPr>
              <w:ind w:firstLine="176"/>
              <w:jc w:val="both"/>
              <w:rPr>
                <w:color w:val="000000" w:themeColor="text1"/>
                <w:sz w:val="20"/>
                <w:szCs w:val="20"/>
              </w:rPr>
            </w:pPr>
            <w:r w:rsidRPr="00445E26">
              <w:rPr>
                <w:color w:val="000000" w:themeColor="text1"/>
                <w:sz w:val="20"/>
                <w:szCs w:val="20"/>
              </w:rPr>
              <w:t xml:space="preserve">Гарантии качества распространяются на все конструктивные элементы и работы, выполненные </w:t>
            </w:r>
            <w:r w:rsidR="00260F7E" w:rsidRPr="00445E26">
              <w:rPr>
                <w:color w:val="000000" w:themeColor="text1"/>
                <w:sz w:val="20"/>
                <w:szCs w:val="20"/>
              </w:rPr>
              <w:t>Подрядчик</w:t>
            </w:r>
            <w:r w:rsidRPr="00445E26">
              <w:rPr>
                <w:color w:val="000000" w:themeColor="text1"/>
                <w:sz w:val="20"/>
                <w:szCs w:val="20"/>
              </w:rPr>
              <w:t xml:space="preserve">ом, согласно проектной и рабочей документации. </w:t>
            </w:r>
          </w:p>
          <w:p w14:paraId="247B75CF" w14:textId="77777777" w:rsidR="00284175" w:rsidRPr="00445E26" w:rsidRDefault="00284175" w:rsidP="00445E26">
            <w:pPr>
              <w:tabs>
                <w:tab w:val="left" w:pos="459"/>
              </w:tabs>
              <w:ind w:firstLine="176"/>
              <w:jc w:val="both"/>
              <w:rPr>
                <w:sz w:val="20"/>
                <w:szCs w:val="20"/>
              </w:rPr>
            </w:pPr>
            <w:r w:rsidRPr="00445E26">
              <w:rPr>
                <w:sz w:val="20"/>
                <w:szCs w:val="20"/>
              </w:rPr>
              <w:t xml:space="preserve">Гарантия на оборудование и материалы устанавливается в соответствии с гарантийными обязательствами заводов-изготовителей. </w:t>
            </w:r>
          </w:p>
          <w:p w14:paraId="2F633CE6" w14:textId="11C00E74" w:rsidR="00284175" w:rsidRPr="00445E26" w:rsidRDefault="00284175" w:rsidP="00445E26">
            <w:pPr>
              <w:tabs>
                <w:tab w:val="left" w:pos="459"/>
              </w:tabs>
              <w:ind w:firstLine="176"/>
              <w:jc w:val="both"/>
              <w:rPr>
                <w:sz w:val="20"/>
                <w:szCs w:val="20"/>
              </w:rPr>
            </w:pPr>
            <w:r w:rsidRPr="00445E26">
              <w:rPr>
                <w:sz w:val="20"/>
                <w:szCs w:val="20"/>
              </w:rPr>
              <w:t xml:space="preserve">Гарантийный срок на результат работы </w:t>
            </w:r>
            <w:r w:rsidR="00260F7E" w:rsidRPr="00445E26">
              <w:rPr>
                <w:sz w:val="20"/>
                <w:szCs w:val="20"/>
              </w:rPr>
              <w:t>Подрядчик</w:t>
            </w:r>
            <w:r w:rsidRPr="00445E26">
              <w:rPr>
                <w:sz w:val="20"/>
                <w:szCs w:val="20"/>
              </w:rPr>
              <w:t>а устанавливается</w:t>
            </w:r>
            <w:r w:rsidR="005D351C" w:rsidRPr="00445E26">
              <w:rPr>
                <w:sz w:val="20"/>
                <w:szCs w:val="20"/>
              </w:rPr>
              <w:t xml:space="preserve"> не менее</w:t>
            </w:r>
            <w:r w:rsidRPr="00445E26">
              <w:rPr>
                <w:sz w:val="20"/>
                <w:szCs w:val="20"/>
              </w:rPr>
              <w:t xml:space="preserve"> 36 (тридцать шесть) </w:t>
            </w:r>
            <w:proofErr w:type="spellStart"/>
            <w:r w:rsidRPr="00445E26">
              <w:rPr>
                <w:sz w:val="20"/>
                <w:szCs w:val="20"/>
              </w:rPr>
              <w:t>месяцевпредусмотренн</w:t>
            </w:r>
            <w:r w:rsidR="00617922" w:rsidRPr="00445E26">
              <w:rPr>
                <w:sz w:val="20"/>
                <w:szCs w:val="20"/>
              </w:rPr>
              <w:t>ого</w:t>
            </w:r>
            <w:proofErr w:type="spellEnd"/>
            <w:r w:rsidRPr="00445E26">
              <w:rPr>
                <w:sz w:val="20"/>
                <w:szCs w:val="20"/>
              </w:rPr>
              <w:t xml:space="preserve"> Договором.</w:t>
            </w:r>
          </w:p>
          <w:p w14:paraId="0D240DF6" w14:textId="04545159" w:rsidR="00284175" w:rsidRPr="00445E26" w:rsidRDefault="00260F7E" w:rsidP="00445E26">
            <w:pPr>
              <w:ind w:firstLine="176"/>
              <w:jc w:val="both"/>
              <w:rPr>
                <w:color w:val="000000" w:themeColor="text1"/>
                <w:sz w:val="20"/>
                <w:szCs w:val="20"/>
              </w:rPr>
            </w:pPr>
            <w:r w:rsidRPr="00445E26">
              <w:rPr>
                <w:rFonts w:eastAsia="Microsoft Sans Serif"/>
                <w:color w:val="000000"/>
                <w:sz w:val="20"/>
                <w:szCs w:val="20"/>
              </w:rPr>
              <w:t>Подрядчик</w:t>
            </w:r>
            <w:r w:rsidR="00284175" w:rsidRPr="00445E26">
              <w:rPr>
                <w:rFonts w:eastAsia="Microsoft Sans Serif"/>
                <w:color w:val="000000"/>
                <w:sz w:val="20"/>
                <w:szCs w:val="20"/>
              </w:rPr>
              <w:t xml:space="preserve"> обязан безвозмездно устранить дефекты, выявленные в течение гарантийного срока. На работы, проведенные по устранению дефектов, гарантийные обязательства продлеваются с момента завершения выполнения этих работ.</w:t>
            </w:r>
          </w:p>
        </w:tc>
      </w:tr>
      <w:tr w:rsidR="00284175" w:rsidRPr="00445E26" w14:paraId="5FF91C21" w14:textId="77777777" w:rsidTr="00C327EF">
        <w:trPr>
          <w:trHeight w:val="486"/>
        </w:trPr>
        <w:tc>
          <w:tcPr>
            <w:tcW w:w="2547" w:type="dxa"/>
          </w:tcPr>
          <w:p w14:paraId="7B94FCB2" w14:textId="23365D7F" w:rsidR="00284175" w:rsidRPr="00445E26" w:rsidRDefault="00284175" w:rsidP="00445E26">
            <w:pPr>
              <w:rPr>
                <w:sz w:val="20"/>
                <w:szCs w:val="20"/>
              </w:rPr>
            </w:pPr>
            <w:r w:rsidRPr="00445E26">
              <w:rPr>
                <w:sz w:val="20"/>
                <w:szCs w:val="20"/>
              </w:rPr>
              <w:t>2</w:t>
            </w:r>
            <w:r w:rsidR="008B63C8" w:rsidRPr="00445E26">
              <w:rPr>
                <w:sz w:val="20"/>
                <w:szCs w:val="20"/>
              </w:rPr>
              <w:t>7</w:t>
            </w:r>
            <w:r w:rsidRPr="00445E26">
              <w:rPr>
                <w:sz w:val="20"/>
                <w:szCs w:val="20"/>
              </w:rPr>
              <w:t xml:space="preserve">. Документы, передаваемые </w:t>
            </w:r>
            <w:r w:rsidR="00260F7E" w:rsidRPr="00445E26">
              <w:rPr>
                <w:sz w:val="20"/>
                <w:szCs w:val="20"/>
              </w:rPr>
              <w:t>Подрядчик</w:t>
            </w:r>
            <w:r w:rsidRPr="00445E26">
              <w:rPr>
                <w:sz w:val="20"/>
                <w:szCs w:val="20"/>
              </w:rPr>
              <w:t>ом Заказчику</w:t>
            </w:r>
          </w:p>
        </w:tc>
        <w:tc>
          <w:tcPr>
            <w:tcW w:w="7477" w:type="dxa"/>
            <w:gridSpan w:val="3"/>
          </w:tcPr>
          <w:p w14:paraId="1DAF2CCE" w14:textId="445E5223" w:rsidR="00284175" w:rsidRPr="00445E26" w:rsidRDefault="00260F7E" w:rsidP="00445E26">
            <w:pPr>
              <w:ind w:firstLine="176"/>
              <w:rPr>
                <w:sz w:val="20"/>
                <w:szCs w:val="20"/>
              </w:rPr>
            </w:pPr>
            <w:r w:rsidRPr="00445E26">
              <w:rPr>
                <w:sz w:val="20"/>
                <w:szCs w:val="20"/>
              </w:rPr>
              <w:t>Подрядчик</w:t>
            </w:r>
            <w:r w:rsidR="00284175" w:rsidRPr="00445E26">
              <w:rPr>
                <w:sz w:val="20"/>
                <w:szCs w:val="20"/>
              </w:rPr>
              <w:t xml:space="preserve"> обеспечивает предоставление</w:t>
            </w:r>
            <w:r w:rsidR="0019727D" w:rsidRPr="00445E26">
              <w:rPr>
                <w:sz w:val="20"/>
                <w:szCs w:val="20"/>
              </w:rPr>
              <w:t xml:space="preserve"> технической,</w:t>
            </w:r>
            <w:r w:rsidR="00284175" w:rsidRPr="00445E26">
              <w:rPr>
                <w:sz w:val="20"/>
                <w:szCs w:val="20"/>
              </w:rPr>
              <w:t xml:space="preserve"> исполнительной документации в полном объеме в соответствии с законодательством о градостроительной деятельности. </w:t>
            </w:r>
          </w:p>
          <w:p w14:paraId="6456A34A" w14:textId="77777777" w:rsidR="00284175" w:rsidRPr="00445E26" w:rsidRDefault="00284175" w:rsidP="00445E26">
            <w:pPr>
              <w:ind w:firstLine="176"/>
              <w:jc w:val="both"/>
              <w:rPr>
                <w:sz w:val="20"/>
                <w:szCs w:val="20"/>
              </w:rPr>
            </w:pPr>
            <w:r w:rsidRPr="00445E26">
              <w:rPr>
                <w:sz w:val="20"/>
                <w:szCs w:val="20"/>
              </w:rPr>
              <w:t xml:space="preserve">Комплект первичной учетной и исполнительной документации по завершенному этапу работ, включает, но не ограничивается: </w:t>
            </w:r>
          </w:p>
          <w:p w14:paraId="6AC34085" w14:textId="77777777" w:rsidR="00284175" w:rsidRPr="00445E26" w:rsidRDefault="0028417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 xml:space="preserve">Общий и специальные журналы работ, в соответствии с приказом Федеральной службы по атомному, экологическому, технологическому и атомному надзору от 12 января 2007 г. № 7 «Об утверждении и введении в действия Порядка ведения общего и (или) специального журнала выполненных работ при строительстве, реконструкции и капитальном ремонте объектов капитального строительства» (РД-11-05-2007); </w:t>
            </w:r>
          </w:p>
          <w:p w14:paraId="5F8F2B12" w14:textId="77777777" w:rsidR="00284175" w:rsidRPr="00445E26" w:rsidRDefault="0028417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 xml:space="preserve">Исполнительную документацию в соответствии с приказом Федеральной службы по атомному, экологическому, технологическому и атомному надзору от 26 декабря 2006 г.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(РД-11-2-2006); </w:t>
            </w:r>
          </w:p>
          <w:p w14:paraId="3C5AFE97" w14:textId="170B4005" w:rsidR="00216AC1" w:rsidRPr="00445E26" w:rsidRDefault="00216AC1"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Эксплуатационную документацию на технологическое оборудование;</w:t>
            </w:r>
          </w:p>
          <w:p w14:paraId="12743BF1" w14:textId="77777777" w:rsidR="00284175" w:rsidRPr="00445E26" w:rsidRDefault="0028417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 xml:space="preserve">Счета-фактуры, оформленные в соответствии с законодательством РФ; </w:t>
            </w:r>
          </w:p>
          <w:p w14:paraId="102C3D55" w14:textId="77777777" w:rsidR="00284175" w:rsidRPr="00445E26" w:rsidRDefault="0028417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 xml:space="preserve">Акт о приемке выполненных Работ (по форме КС-2); </w:t>
            </w:r>
          </w:p>
          <w:p w14:paraId="0C39A2E0" w14:textId="77777777" w:rsidR="00284175" w:rsidRPr="00445E26" w:rsidRDefault="00284175" w:rsidP="00445E2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445E26">
              <w:rPr>
                <w:rFonts w:ascii="Times New Roman" w:hAnsi="Times New Roman" w:cs="Times New Roman"/>
                <w:sz w:val="20"/>
                <w:szCs w:val="20"/>
              </w:rPr>
              <w:t>Справка о стоимости выполненных Работ и затрат (по форме КС-3).</w:t>
            </w:r>
          </w:p>
          <w:p w14:paraId="1A2A194F" w14:textId="77777777" w:rsidR="00284175" w:rsidRPr="00445E26" w:rsidRDefault="00284175" w:rsidP="00445E26">
            <w:pPr>
              <w:ind w:firstLine="176"/>
              <w:jc w:val="both"/>
              <w:rPr>
                <w:sz w:val="20"/>
                <w:szCs w:val="20"/>
              </w:rPr>
            </w:pPr>
            <w:r w:rsidRPr="00445E26">
              <w:rPr>
                <w:sz w:val="20"/>
                <w:szCs w:val="20"/>
              </w:rPr>
              <w:t>Стороны оформляют дополнительную первичную учетную и исполнительную документацию при   подписании    актов   выполненных работ по форме КС-2.</w:t>
            </w:r>
          </w:p>
          <w:p w14:paraId="5C19AC70" w14:textId="2DE2C5BB" w:rsidR="00284175" w:rsidRPr="00445E26" w:rsidRDefault="00284175" w:rsidP="00445E26">
            <w:pPr>
              <w:tabs>
                <w:tab w:val="left" w:pos="459"/>
              </w:tabs>
              <w:ind w:firstLine="176"/>
              <w:jc w:val="both"/>
              <w:rPr>
                <w:color w:val="000000" w:themeColor="text1"/>
                <w:sz w:val="20"/>
                <w:szCs w:val="20"/>
              </w:rPr>
            </w:pPr>
            <w:r w:rsidRPr="00445E26">
              <w:rPr>
                <w:sz w:val="20"/>
                <w:szCs w:val="20"/>
              </w:rPr>
              <w:t xml:space="preserve">Исполнительная документация передается </w:t>
            </w:r>
            <w:r w:rsidR="002C2FAC" w:rsidRPr="00445E26">
              <w:rPr>
                <w:sz w:val="20"/>
                <w:szCs w:val="20"/>
              </w:rPr>
              <w:t xml:space="preserve">Заказчику </w:t>
            </w:r>
            <w:r w:rsidRPr="00445E26">
              <w:rPr>
                <w:sz w:val="20"/>
                <w:szCs w:val="20"/>
              </w:rPr>
              <w:t xml:space="preserve">на бумажном носителе и </w:t>
            </w:r>
            <w:r w:rsidR="002C2FAC" w:rsidRPr="00445E26">
              <w:rPr>
                <w:sz w:val="20"/>
                <w:szCs w:val="20"/>
              </w:rPr>
              <w:t xml:space="preserve">в </w:t>
            </w:r>
            <w:r w:rsidRPr="00445E26">
              <w:rPr>
                <w:sz w:val="20"/>
                <w:szCs w:val="20"/>
              </w:rPr>
              <w:t>электронном виде</w:t>
            </w:r>
            <w:r w:rsidR="002C2FAC" w:rsidRPr="00445E26">
              <w:rPr>
                <w:sz w:val="20"/>
                <w:szCs w:val="20"/>
              </w:rPr>
              <w:t xml:space="preserve"> с составлением реестра исполнительной документации</w:t>
            </w:r>
            <w:r w:rsidR="00131DDD" w:rsidRPr="00445E26">
              <w:t xml:space="preserve"> </w:t>
            </w:r>
            <w:r w:rsidR="00131DDD" w:rsidRPr="00445E26">
              <w:rPr>
                <w:sz w:val="20"/>
                <w:szCs w:val="20"/>
              </w:rPr>
              <w:t>не позднее</w:t>
            </w:r>
            <w:r w:rsidR="002C2FAC" w:rsidRPr="00445E26">
              <w:rPr>
                <w:sz w:val="20"/>
                <w:szCs w:val="20"/>
              </w:rPr>
              <w:t>,</w:t>
            </w:r>
            <w:r w:rsidR="00131DDD" w:rsidRPr="00445E26">
              <w:rPr>
                <w:sz w:val="20"/>
                <w:szCs w:val="20"/>
              </w:rPr>
              <w:t xml:space="preserve"> чем за три рабочих дня до предоставления форм КС-2, КС-3</w:t>
            </w:r>
            <w:r w:rsidR="002C2FAC" w:rsidRPr="00445E26">
              <w:rPr>
                <w:sz w:val="20"/>
                <w:szCs w:val="20"/>
              </w:rPr>
              <w:t>.</w:t>
            </w:r>
          </w:p>
        </w:tc>
      </w:tr>
      <w:tr w:rsidR="00284175" w:rsidRPr="00445E26" w14:paraId="20F69150" w14:textId="77777777" w:rsidTr="00C327EF">
        <w:trPr>
          <w:trHeight w:val="853"/>
        </w:trPr>
        <w:tc>
          <w:tcPr>
            <w:tcW w:w="2547" w:type="dxa"/>
          </w:tcPr>
          <w:p w14:paraId="72B8F6DA" w14:textId="0E9CD9C2" w:rsidR="00284175" w:rsidRPr="00445E26" w:rsidRDefault="00284175" w:rsidP="00445E26">
            <w:pPr>
              <w:rPr>
                <w:sz w:val="20"/>
                <w:szCs w:val="20"/>
              </w:rPr>
            </w:pPr>
            <w:r w:rsidRPr="00445E26">
              <w:rPr>
                <w:sz w:val="20"/>
                <w:szCs w:val="20"/>
              </w:rPr>
              <w:t>2</w:t>
            </w:r>
            <w:r w:rsidR="008B63C8" w:rsidRPr="00445E26">
              <w:rPr>
                <w:sz w:val="20"/>
                <w:szCs w:val="20"/>
              </w:rPr>
              <w:t>8</w:t>
            </w:r>
            <w:r w:rsidRPr="00445E26">
              <w:rPr>
                <w:sz w:val="20"/>
                <w:szCs w:val="20"/>
              </w:rPr>
              <w:t>. Дополнительные требования и особые условия</w:t>
            </w:r>
          </w:p>
        </w:tc>
        <w:tc>
          <w:tcPr>
            <w:tcW w:w="7477" w:type="dxa"/>
            <w:gridSpan w:val="3"/>
          </w:tcPr>
          <w:p w14:paraId="3CE2F35F" w14:textId="41143600" w:rsidR="00284175" w:rsidRPr="00445E26" w:rsidRDefault="00284175" w:rsidP="00445E26">
            <w:pPr>
              <w:autoSpaceDE w:val="0"/>
              <w:autoSpaceDN w:val="0"/>
              <w:adjustRightInd w:val="0"/>
              <w:ind w:firstLine="176"/>
              <w:jc w:val="both"/>
              <w:rPr>
                <w:sz w:val="20"/>
                <w:szCs w:val="20"/>
              </w:rPr>
            </w:pPr>
            <w:r w:rsidRPr="00445E26">
              <w:rPr>
                <w:sz w:val="20"/>
                <w:szCs w:val="20"/>
              </w:rPr>
              <w:t xml:space="preserve">1. </w:t>
            </w:r>
            <w:r w:rsidR="00260F7E" w:rsidRPr="00445E26">
              <w:rPr>
                <w:sz w:val="20"/>
                <w:szCs w:val="20"/>
              </w:rPr>
              <w:t>Подрядчик</w:t>
            </w:r>
            <w:r w:rsidRPr="00445E26">
              <w:rPr>
                <w:sz w:val="20"/>
                <w:szCs w:val="20"/>
              </w:rPr>
              <w:t xml:space="preserve"> обязан предоставлять необходимую документацию по требованию Заказчика</w:t>
            </w:r>
            <w:r w:rsidR="00131DDD" w:rsidRPr="00445E26">
              <w:rPr>
                <w:sz w:val="20"/>
                <w:szCs w:val="20"/>
              </w:rPr>
              <w:t xml:space="preserve"> </w:t>
            </w:r>
            <w:r w:rsidR="002C2FAC" w:rsidRPr="00445E26">
              <w:rPr>
                <w:sz w:val="20"/>
                <w:szCs w:val="20"/>
              </w:rPr>
              <w:t xml:space="preserve">не более, чем </w:t>
            </w:r>
            <w:r w:rsidR="00131DDD" w:rsidRPr="00445E26">
              <w:rPr>
                <w:sz w:val="20"/>
                <w:szCs w:val="20"/>
              </w:rPr>
              <w:t>в течени</w:t>
            </w:r>
            <w:r w:rsidR="002C2FAC" w:rsidRPr="00445E26">
              <w:rPr>
                <w:sz w:val="20"/>
                <w:szCs w:val="20"/>
              </w:rPr>
              <w:t>е</w:t>
            </w:r>
            <w:r w:rsidR="00131DDD" w:rsidRPr="00445E26">
              <w:rPr>
                <w:sz w:val="20"/>
                <w:szCs w:val="20"/>
              </w:rPr>
              <w:t xml:space="preserve"> трех рабочих дней</w:t>
            </w:r>
            <w:r w:rsidR="004D5674" w:rsidRPr="00445E26">
              <w:rPr>
                <w:sz w:val="20"/>
                <w:szCs w:val="20"/>
              </w:rPr>
              <w:t xml:space="preserve"> с момента запроса</w:t>
            </w:r>
            <w:r w:rsidRPr="00445E26">
              <w:rPr>
                <w:sz w:val="20"/>
                <w:szCs w:val="20"/>
              </w:rPr>
              <w:t>.</w:t>
            </w:r>
          </w:p>
          <w:p w14:paraId="699F45D2" w14:textId="7A52217F" w:rsidR="00284175" w:rsidRPr="00445E26" w:rsidRDefault="00284175" w:rsidP="00445E26">
            <w:pPr>
              <w:autoSpaceDE w:val="0"/>
              <w:autoSpaceDN w:val="0"/>
              <w:adjustRightInd w:val="0"/>
              <w:ind w:firstLine="176"/>
              <w:jc w:val="both"/>
              <w:rPr>
                <w:sz w:val="20"/>
                <w:szCs w:val="20"/>
              </w:rPr>
            </w:pPr>
            <w:r w:rsidRPr="00445E26">
              <w:rPr>
                <w:sz w:val="20"/>
                <w:szCs w:val="20"/>
              </w:rPr>
              <w:t>2. Заказчик назначает на объекте своего представителя</w:t>
            </w:r>
            <w:r w:rsidR="00766869" w:rsidRPr="00445E26">
              <w:rPr>
                <w:sz w:val="20"/>
                <w:szCs w:val="20"/>
              </w:rPr>
              <w:t>(ей)</w:t>
            </w:r>
            <w:r w:rsidRPr="00445E26">
              <w:rPr>
                <w:sz w:val="20"/>
                <w:szCs w:val="20"/>
              </w:rPr>
              <w:t>, который</w:t>
            </w:r>
            <w:r w:rsidR="00766869" w:rsidRPr="00445E26">
              <w:rPr>
                <w:sz w:val="20"/>
                <w:szCs w:val="20"/>
              </w:rPr>
              <w:t>(</w:t>
            </w:r>
            <w:proofErr w:type="spellStart"/>
            <w:r w:rsidR="00766869" w:rsidRPr="00445E26">
              <w:rPr>
                <w:sz w:val="20"/>
                <w:szCs w:val="20"/>
              </w:rPr>
              <w:t>ые</w:t>
            </w:r>
            <w:proofErr w:type="spellEnd"/>
            <w:r w:rsidR="00766869" w:rsidRPr="00445E26">
              <w:rPr>
                <w:sz w:val="20"/>
                <w:szCs w:val="20"/>
              </w:rPr>
              <w:t>)</w:t>
            </w:r>
            <w:r w:rsidRPr="00445E26">
              <w:rPr>
                <w:sz w:val="20"/>
                <w:szCs w:val="20"/>
              </w:rPr>
              <w:t xml:space="preserve"> от имени Заказчика осуществляет </w:t>
            </w:r>
            <w:r w:rsidR="00766869" w:rsidRPr="00445E26">
              <w:rPr>
                <w:sz w:val="20"/>
                <w:szCs w:val="20"/>
              </w:rPr>
              <w:t>строительный</w:t>
            </w:r>
            <w:r w:rsidRPr="00445E26">
              <w:rPr>
                <w:sz w:val="20"/>
                <w:szCs w:val="20"/>
              </w:rPr>
              <w:t xml:space="preserve"> </w:t>
            </w:r>
            <w:r w:rsidR="00617922" w:rsidRPr="00445E26">
              <w:rPr>
                <w:sz w:val="20"/>
                <w:szCs w:val="20"/>
              </w:rPr>
              <w:t xml:space="preserve">контроль </w:t>
            </w:r>
            <w:r w:rsidRPr="00445E26">
              <w:rPr>
                <w:sz w:val="20"/>
                <w:szCs w:val="20"/>
              </w:rPr>
              <w:t>за качеством выполняемых работ</w:t>
            </w:r>
            <w:r w:rsidR="00015A74" w:rsidRPr="00445E26">
              <w:rPr>
                <w:sz w:val="20"/>
                <w:szCs w:val="20"/>
              </w:rPr>
              <w:t xml:space="preserve">, </w:t>
            </w:r>
            <w:r w:rsidRPr="00445E26">
              <w:rPr>
                <w:sz w:val="20"/>
                <w:szCs w:val="20"/>
              </w:rPr>
              <w:t>участвует в освидетельствовании скрытых работ, подписывает Акты и другие документы в рамках своей компетенции.</w:t>
            </w:r>
          </w:p>
          <w:p w14:paraId="1E467FFA" w14:textId="035B25A2" w:rsidR="00284175" w:rsidRPr="00445E26" w:rsidRDefault="00284175" w:rsidP="00445E26">
            <w:pPr>
              <w:autoSpaceDE w:val="0"/>
              <w:autoSpaceDN w:val="0"/>
              <w:adjustRightInd w:val="0"/>
              <w:ind w:firstLine="176"/>
              <w:jc w:val="both"/>
              <w:rPr>
                <w:sz w:val="20"/>
                <w:szCs w:val="20"/>
              </w:rPr>
            </w:pPr>
            <w:r w:rsidRPr="00445E26">
              <w:rPr>
                <w:sz w:val="20"/>
                <w:szCs w:val="20"/>
              </w:rPr>
              <w:t xml:space="preserve">3. Заказчик имеет право привлекать </w:t>
            </w:r>
            <w:r w:rsidR="00015A74" w:rsidRPr="00445E26">
              <w:rPr>
                <w:sz w:val="20"/>
                <w:szCs w:val="20"/>
              </w:rPr>
              <w:t>в</w:t>
            </w:r>
            <w:r w:rsidRPr="00445E26">
              <w:rPr>
                <w:sz w:val="20"/>
                <w:szCs w:val="20"/>
              </w:rPr>
              <w:t xml:space="preserve">нешний </w:t>
            </w:r>
            <w:r w:rsidR="008F77EC" w:rsidRPr="00445E26">
              <w:rPr>
                <w:sz w:val="20"/>
                <w:szCs w:val="20"/>
              </w:rPr>
              <w:t>строительный</w:t>
            </w:r>
            <w:r w:rsidRPr="00445E26">
              <w:rPr>
                <w:sz w:val="20"/>
                <w:szCs w:val="20"/>
              </w:rPr>
              <w:t xml:space="preserve"> надзор (сюрвейер</w:t>
            </w:r>
            <w:r w:rsidR="00015A74" w:rsidRPr="00445E26">
              <w:rPr>
                <w:sz w:val="20"/>
                <w:szCs w:val="20"/>
              </w:rPr>
              <w:t>а</w:t>
            </w:r>
            <w:r w:rsidRPr="00445E26">
              <w:rPr>
                <w:sz w:val="20"/>
                <w:szCs w:val="20"/>
              </w:rPr>
              <w:t xml:space="preserve">). </w:t>
            </w:r>
          </w:p>
          <w:p w14:paraId="7ED617C0" w14:textId="25CA44C7" w:rsidR="006C1356" w:rsidRPr="00445E26" w:rsidRDefault="00284175" w:rsidP="00445E26">
            <w:pPr>
              <w:autoSpaceDE w:val="0"/>
              <w:autoSpaceDN w:val="0"/>
              <w:adjustRightInd w:val="0"/>
              <w:ind w:firstLine="176"/>
              <w:jc w:val="both"/>
              <w:rPr>
                <w:sz w:val="20"/>
                <w:szCs w:val="20"/>
              </w:rPr>
            </w:pPr>
            <w:r w:rsidRPr="00445E26">
              <w:rPr>
                <w:sz w:val="20"/>
                <w:szCs w:val="20"/>
              </w:rPr>
              <w:t xml:space="preserve">4. В связи со сложившейся эпидемиологической ситуацией, вызванной </w:t>
            </w:r>
            <w:proofErr w:type="spellStart"/>
            <w:r w:rsidRPr="00445E26">
              <w:rPr>
                <w:sz w:val="20"/>
                <w:szCs w:val="20"/>
              </w:rPr>
              <w:t>короновирусной</w:t>
            </w:r>
            <w:proofErr w:type="spellEnd"/>
            <w:r w:rsidRPr="00445E26">
              <w:rPr>
                <w:sz w:val="20"/>
                <w:szCs w:val="20"/>
              </w:rPr>
              <w:t xml:space="preserve"> инфекцией (</w:t>
            </w:r>
            <w:r w:rsidRPr="00445E26">
              <w:rPr>
                <w:sz w:val="20"/>
                <w:szCs w:val="20"/>
                <w:lang w:val="en-US"/>
              </w:rPr>
              <w:t>COVID</w:t>
            </w:r>
            <w:r w:rsidRPr="00445E26">
              <w:rPr>
                <w:sz w:val="20"/>
                <w:szCs w:val="20"/>
              </w:rPr>
              <w:t xml:space="preserve">-19), всем сотрудникам </w:t>
            </w:r>
            <w:r w:rsidR="00260F7E" w:rsidRPr="00445E26">
              <w:rPr>
                <w:sz w:val="20"/>
                <w:szCs w:val="20"/>
              </w:rPr>
              <w:t>Подрядчик</w:t>
            </w:r>
            <w:r w:rsidRPr="00445E26">
              <w:rPr>
                <w:sz w:val="20"/>
                <w:szCs w:val="20"/>
              </w:rPr>
              <w:t xml:space="preserve">а, пребывающим на территории Заказчика, необходимо иметь справку о профилактической вакцинации от </w:t>
            </w:r>
            <w:r w:rsidRPr="00445E26">
              <w:rPr>
                <w:sz w:val="20"/>
                <w:szCs w:val="20"/>
                <w:lang w:val="en-US"/>
              </w:rPr>
              <w:t>COVID</w:t>
            </w:r>
            <w:r w:rsidRPr="00445E26">
              <w:rPr>
                <w:sz w:val="20"/>
                <w:szCs w:val="20"/>
              </w:rPr>
              <w:t>-19</w:t>
            </w:r>
            <w:r w:rsidR="00C20883" w:rsidRPr="00445E26">
              <w:rPr>
                <w:sz w:val="20"/>
                <w:szCs w:val="20"/>
              </w:rPr>
              <w:t>, либо ПЦР-тест на наличие и уровню антител в крови</w:t>
            </w:r>
            <w:r w:rsidR="00B303F5" w:rsidRPr="00445E26">
              <w:rPr>
                <w:sz w:val="20"/>
                <w:szCs w:val="20"/>
              </w:rPr>
              <w:t xml:space="preserve"> к </w:t>
            </w:r>
            <w:proofErr w:type="spellStart"/>
            <w:r w:rsidR="00B303F5" w:rsidRPr="00445E26">
              <w:rPr>
                <w:sz w:val="20"/>
                <w:szCs w:val="20"/>
              </w:rPr>
              <w:t>спайковому</w:t>
            </w:r>
            <w:proofErr w:type="spellEnd"/>
            <w:r w:rsidR="00B303F5" w:rsidRPr="00445E26">
              <w:rPr>
                <w:sz w:val="20"/>
                <w:szCs w:val="20"/>
              </w:rPr>
              <w:t xml:space="preserve"> (</w:t>
            </w:r>
            <w:r w:rsidR="00B303F5" w:rsidRPr="00445E26">
              <w:rPr>
                <w:sz w:val="20"/>
                <w:szCs w:val="20"/>
                <w:lang w:val="en-US"/>
              </w:rPr>
              <w:t>S</w:t>
            </w:r>
            <w:r w:rsidR="00B303F5" w:rsidRPr="00445E26">
              <w:rPr>
                <w:sz w:val="20"/>
                <w:szCs w:val="20"/>
              </w:rPr>
              <w:t>) белку</w:t>
            </w:r>
            <w:r w:rsidR="00C20883" w:rsidRPr="00445E26">
              <w:rPr>
                <w:sz w:val="20"/>
                <w:szCs w:val="20"/>
              </w:rPr>
              <w:t xml:space="preserve"> </w:t>
            </w:r>
            <w:r w:rsidR="00B303F5" w:rsidRPr="00445E26">
              <w:rPr>
                <w:sz w:val="20"/>
                <w:szCs w:val="20"/>
              </w:rPr>
              <w:t>(</w:t>
            </w:r>
            <w:r w:rsidR="00C20883" w:rsidRPr="00445E26">
              <w:rPr>
                <w:sz w:val="20"/>
                <w:szCs w:val="20"/>
                <w:lang w:val="en-US"/>
              </w:rPr>
              <w:t>COVID</w:t>
            </w:r>
            <w:r w:rsidR="00C20883" w:rsidRPr="00445E26">
              <w:rPr>
                <w:sz w:val="20"/>
                <w:szCs w:val="20"/>
              </w:rPr>
              <w:t>-19</w:t>
            </w:r>
            <w:r w:rsidR="00B303F5" w:rsidRPr="00445E26">
              <w:rPr>
                <w:sz w:val="20"/>
                <w:szCs w:val="20"/>
              </w:rPr>
              <w:t>)</w:t>
            </w:r>
            <w:r w:rsidR="00C20883" w:rsidRPr="00445E26">
              <w:rPr>
                <w:sz w:val="20"/>
                <w:szCs w:val="20"/>
              </w:rPr>
              <w:t xml:space="preserve">. </w:t>
            </w:r>
          </w:p>
          <w:p w14:paraId="04CBFEB1" w14:textId="1F0A7B6E" w:rsidR="00284175" w:rsidRPr="00445E26" w:rsidRDefault="00284175" w:rsidP="00445E26">
            <w:pPr>
              <w:autoSpaceDE w:val="0"/>
              <w:autoSpaceDN w:val="0"/>
              <w:adjustRightInd w:val="0"/>
              <w:ind w:firstLine="176"/>
              <w:jc w:val="both"/>
              <w:rPr>
                <w:sz w:val="20"/>
                <w:szCs w:val="20"/>
              </w:rPr>
            </w:pPr>
          </w:p>
        </w:tc>
      </w:tr>
      <w:tr w:rsidR="00284175" w:rsidRPr="00445E26" w14:paraId="4A608D82" w14:textId="77777777" w:rsidTr="00C327EF">
        <w:trPr>
          <w:trHeight w:val="558"/>
        </w:trPr>
        <w:tc>
          <w:tcPr>
            <w:tcW w:w="2547" w:type="dxa"/>
            <w:shd w:val="clear" w:color="auto" w:fill="auto"/>
          </w:tcPr>
          <w:p w14:paraId="2E3168B4" w14:textId="453BA480" w:rsidR="00284175" w:rsidRPr="00445E26" w:rsidRDefault="00284175" w:rsidP="00445E26">
            <w:pPr>
              <w:rPr>
                <w:sz w:val="20"/>
                <w:szCs w:val="20"/>
              </w:rPr>
            </w:pPr>
            <w:r w:rsidRPr="00445E26">
              <w:rPr>
                <w:sz w:val="20"/>
                <w:szCs w:val="20"/>
              </w:rPr>
              <w:t>2</w:t>
            </w:r>
            <w:r w:rsidR="008F48DE" w:rsidRPr="00445E26">
              <w:rPr>
                <w:sz w:val="20"/>
                <w:szCs w:val="20"/>
              </w:rPr>
              <w:t>9</w:t>
            </w:r>
            <w:r w:rsidRPr="00445E26">
              <w:rPr>
                <w:sz w:val="20"/>
                <w:szCs w:val="20"/>
              </w:rPr>
              <w:t>. Взаимосвязь с другими работами</w:t>
            </w:r>
          </w:p>
        </w:tc>
        <w:tc>
          <w:tcPr>
            <w:tcW w:w="7477" w:type="dxa"/>
            <w:gridSpan w:val="3"/>
            <w:shd w:val="clear" w:color="auto" w:fill="auto"/>
          </w:tcPr>
          <w:p w14:paraId="388A9589" w14:textId="77777777" w:rsidR="00284175" w:rsidRPr="00445E26" w:rsidRDefault="00284175" w:rsidP="00445E26">
            <w:pPr>
              <w:pStyle w:val="23"/>
              <w:tabs>
                <w:tab w:val="left" w:pos="142"/>
                <w:tab w:val="left" w:pos="284"/>
                <w:tab w:val="left" w:pos="426"/>
              </w:tabs>
              <w:ind w:left="0" w:firstLine="176"/>
              <w:rPr>
                <w:szCs w:val="20"/>
              </w:rPr>
            </w:pPr>
            <w:r w:rsidRPr="00445E26">
              <w:rPr>
                <w:szCs w:val="20"/>
              </w:rPr>
              <w:t>Привлечение субподрядных организаций к выполнению работ осуществляется только по письменному согласованию с Заказчиком.</w:t>
            </w:r>
          </w:p>
          <w:p w14:paraId="379781EF" w14:textId="77777777" w:rsidR="00284175" w:rsidRPr="00445E26" w:rsidRDefault="00284175" w:rsidP="00445E26">
            <w:pPr>
              <w:autoSpaceDE w:val="0"/>
              <w:autoSpaceDN w:val="0"/>
              <w:adjustRightInd w:val="0"/>
              <w:ind w:firstLine="176"/>
              <w:jc w:val="both"/>
              <w:rPr>
                <w:sz w:val="20"/>
                <w:szCs w:val="20"/>
              </w:rPr>
            </w:pPr>
          </w:p>
        </w:tc>
      </w:tr>
      <w:tr w:rsidR="00284175" w:rsidRPr="00FF6A13" w14:paraId="10E7B7A5" w14:textId="77777777" w:rsidTr="00445E26">
        <w:trPr>
          <w:trHeight w:val="1473"/>
        </w:trPr>
        <w:tc>
          <w:tcPr>
            <w:tcW w:w="2547" w:type="dxa"/>
          </w:tcPr>
          <w:p w14:paraId="75218C57" w14:textId="617539CC" w:rsidR="00284175" w:rsidRPr="00445E26" w:rsidRDefault="008F48DE" w:rsidP="00445E26">
            <w:pPr>
              <w:rPr>
                <w:sz w:val="20"/>
                <w:szCs w:val="20"/>
              </w:rPr>
            </w:pPr>
            <w:r w:rsidRPr="00445E26">
              <w:rPr>
                <w:sz w:val="20"/>
                <w:szCs w:val="20"/>
              </w:rPr>
              <w:t>30</w:t>
            </w:r>
            <w:r w:rsidR="00284175" w:rsidRPr="00445E26">
              <w:rPr>
                <w:sz w:val="20"/>
                <w:szCs w:val="20"/>
              </w:rPr>
              <w:t xml:space="preserve">. </w:t>
            </w:r>
            <w:r w:rsidR="00284175" w:rsidRPr="00445E26">
              <w:rPr>
                <w:rFonts w:eastAsia="Calibri"/>
                <w:sz w:val="20"/>
                <w:szCs w:val="20"/>
              </w:rPr>
              <w:t>Ответственные за технические вопросы</w:t>
            </w:r>
          </w:p>
          <w:p w14:paraId="2311D6D3" w14:textId="77777777" w:rsidR="00284175" w:rsidRPr="00445E26" w:rsidRDefault="00284175" w:rsidP="00445E26">
            <w:pPr>
              <w:rPr>
                <w:sz w:val="20"/>
                <w:szCs w:val="20"/>
              </w:rPr>
            </w:pPr>
          </w:p>
          <w:p w14:paraId="7E6B21CF" w14:textId="77777777" w:rsidR="00284175" w:rsidRPr="00445E26" w:rsidRDefault="00284175" w:rsidP="00445E26">
            <w:pPr>
              <w:rPr>
                <w:sz w:val="20"/>
                <w:szCs w:val="20"/>
              </w:rPr>
            </w:pPr>
          </w:p>
          <w:p w14:paraId="6EFCF523" w14:textId="77777777" w:rsidR="00284175" w:rsidRPr="00445E26" w:rsidRDefault="00284175" w:rsidP="00445E26">
            <w:pPr>
              <w:rPr>
                <w:sz w:val="20"/>
                <w:szCs w:val="20"/>
              </w:rPr>
            </w:pPr>
          </w:p>
        </w:tc>
        <w:tc>
          <w:tcPr>
            <w:tcW w:w="7477" w:type="dxa"/>
            <w:gridSpan w:val="3"/>
            <w:shd w:val="clear" w:color="auto" w:fill="auto"/>
          </w:tcPr>
          <w:p w14:paraId="70D7FFF0" w14:textId="77777777" w:rsidR="009855EE" w:rsidRPr="00445E26" w:rsidRDefault="009855EE" w:rsidP="00445E26">
            <w:pPr>
              <w:ind w:left="33" w:firstLine="176"/>
              <w:jc w:val="both"/>
              <w:rPr>
                <w:iCs/>
                <w:sz w:val="20"/>
                <w:szCs w:val="20"/>
              </w:rPr>
            </w:pPr>
            <w:r w:rsidRPr="00445E26">
              <w:rPr>
                <w:iCs/>
                <w:sz w:val="20"/>
                <w:szCs w:val="20"/>
              </w:rPr>
              <w:t>Руководитель проекта КИП АО «</w:t>
            </w:r>
            <w:proofErr w:type="gramStart"/>
            <w:r w:rsidRPr="00445E26">
              <w:rPr>
                <w:iCs/>
                <w:sz w:val="20"/>
                <w:szCs w:val="20"/>
              </w:rPr>
              <w:t>Дальтрансуголь »</w:t>
            </w:r>
            <w:proofErr w:type="gramEnd"/>
            <w:r w:rsidRPr="00445E26">
              <w:rPr>
                <w:iCs/>
                <w:sz w:val="20"/>
                <w:szCs w:val="20"/>
              </w:rPr>
              <w:t xml:space="preserve"> Ефремов Д.О. </w:t>
            </w:r>
          </w:p>
          <w:p w14:paraId="29829539" w14:textId="77777777" w:rsidR="009855EE" w:rsidRPr="00445E26" w:rsidRDefault="009855EE" w:rsidP="00445E26">
            <w:pPr>
              <w:ind w:left="33" w:firstLine="176"/>
              <w:jc w:val="both"/>
              <w:rPr>
                <w:iCs/>
                <w:sz w:val="20"/>
                <w:szCs w:val="20"/>
              </w:rPr>
            </w:pPr>
            <w:r w:rsidRPr="00445E26">
              <w:rPr>
                <w:iCs/>
                <w:sz w:val="20"/>
                <w:szCs w:val="20"/>
              </w:rPr>
              <w:t>- Эл. почта: EfremovDO@suek.ru</w:t>
            </w:r>
          </w:p>
          <w:p w14:paraId="11A36914" w14:textId="77777777" w:rsidR="009855EE" w:rsidRPr="00445E26" w:rsidRDefault="009855EE" w:rsidP="00445E26">
            <w:pPr>
              <w:ind w:left="33" w:firstLine="176"/>
              <w:jc w:val="both"/>
              <w:rPr>
                <w:iCs/>
                <w:sz w:val="20"/>
                <w:szCs w:val="20"/>
              </w:rPr>
            </w:pPr>
            <w:r w:rsidRPr="00445E26">
              <w:rPr>
                <w:iCs/>
                <w:sz w:val="20"/>
                <w:szCs w:val="20"/>
              </w:rPr>
              <w:t>- тел. 842137-5411 доб.22170</w:t>
            </w:r>
          </w:p>
          <w:p w14:paraId="4502CEAD" w14:textId="77777777" w:rsidR="009855EE" w:rsidRPr="00445E26" w:rsidRDefault="009855EE" w:rsidP="00445E26">
            <w:pPr>
              <w:ind w:left="33" w:firstLine="176"/>
              <w:jc w:val="both"/>
              <w:rPr>
                <w:iCs/>
                <w:sz w:val="20"/>
                <w:szCs w:val="20"/>
              </w:rPr>
            </w:pPr>
          </w:p>
          <w:p w14:paraId="17BF9559" w14:textId="77777777" w:rsidR="009855EE" w:rsidRPr="00445E26" w:rsidRDefault="009855EE" w:rsidP="00445E26">
            <w:pPr>
              <w:ind w:left="33" w:firstLine="176"/>
              <w:jc w:val="both"/>
              <w:rPr>
                <w:iCs/>
                <w:sz w:val="20"/>
                <w:szCs w:val="20"/>
              </w:rPr>
            </w:pPr>
            <w:r w:rsidRPr="00445E26">
              <w:rPr>
                <w:iCs/>
                <w:sz w:val="20"/>
                <w:szCs w:val="20"/>
              </w:rPr>
              <w:t>Руководитель направления по строительству КИП 40 АО «</w:t>
            </w:r>
            <w:proofErr w:type="gramStart"/>
            <w:r w:rsidRPr="00445E26">
              <w:rPr>
                <w:iCs/>
                <w:sz w:val="20"/>
                <w:szCs w:val="20"/>
              </w:rPr>
              <w:t>Дальтрансуголь»  Борисов</w:t>
            </w:r>
            <w:proofErr w:type="gramEnd"/>
            <w:r w:rsidRPr="00445E26">
              <w:rPr>
                <w:iCs/>
                <w:sz w:val="20"/>
                <w:szCs w:val="20"/>
              </w:rPr>
              <w:t xml:space="preserve"> И.Г.</w:t>
            </w:r>
          </w:p>
          <w:p w14:paraId="2BD12A49" w14:textId="77777777" w:rsidR="009855EE" w:rsidRPr="00445E26" w:rsidRDefault="009855EE" w:rsidP="00445E26">
            <w:pPr>
              <w:ind w:left="33" w:firstLine="176"/>
              <w:jc w:val="both"/>
              <w:rPr>
                <w:iCs/>
                <w:sz w:val="20"/>
                <w:szCs w:val="20"/>
              </w:rPr>
            </w:pPr>
            <w:r w:rsidRPr="00445E26">
              <w:rPr>
                <w:iCs/>
                <w:sz w:val="20"/>
                <w:szCs w:val="20"/>
              </w:rPr>
              <w:t>-</w:t>
            </w:r>
            <w:proofErr w:type="spellStart"/>
            <w:proofErr w:type="gramStart"/>
            <w:r w:rsidRPr="00445E26">
              <w:rPr>
                <w:iCs/>
                <w:sz w:val="20"/>
                <w:szCs w:val="20"/>
              </w:rPr>
              <w:t>Эл.почта</w:t>
            </w:r>
            <w:proofErr w:type="spellEnd"/>
            <w:proofErr w:type="gramEnd"/>
            <w:r w:rsidRPr="00445E26">
              <w:rPr>
                <w:iCs/>
                <w:sz w:val="20"/>
                <w:szCs w:val="20"/>
              </w:rPr>
              <w:t>: BorisovIG@suek.ru</w:t>
            </w:r>
          </w:p>
          <w:p w14:paraId="124FF9C8" w14:textId="77777777" w:rsidR="009855EE" w:rsidRPr="00445E26" w:rsidRDefault="009855EE" w:rsidP="00445E26">
            <w:pPr>
              <w:ind w:left="33" w:firstLine="176"/>
              <w:jc w:val="both"/>
              <w:rPr>
                <w:iCs/>
                <w:sz w:val="20"/>
                <w:szCs w:val="20"/>
              </w:rPr>
            </w:pPr>
            <w:r w:rsidRPr="00445E26">
              <w:rPr>
                <w:iCs/>
                <w:sz w:val="20"/>
                <w:szCs w:val="20"/>
              </w:rPr>
              <w:t xml:space="preserve">- тел. 842137-5411 доб. 22274 </w:t>
            </w:r>
          </w:p>
          <w:p w14:paraId="212E172B" w14:textId="77777777" w:rsidR="009855EE" w:rsidRPr="00445E26" w:rsidRDefault="009855EE" w:rsidP="00445E26">
            <w:pPr>
              <w:ind w:left="33" w:firstLine="176"/>
              <w:jc w:val="both"/>
              <w:rPr>
                <w:iCs/>
                <w:sz w:val="20"/>
                <w:szCs w:val="20"/>
              </w:rPr>
            </w:pPr>
          </w:p>
          <w:p w14:paraId="003B983A" w14:textId="77777777" w:rsidR="009855EE" w:rsidRPr="00445E26" w:rsidRDefault="009855EE" w:rsidP="00445E26">
            <w:pPr>
              <w:ind w:left="33" w:firstLine="176"/>
              <w:jc w:val="both"/>
              <w:rPr>
                <w:iCs/>
                <w:sz w:val="20"/>
                <w:szCs w:val="20"/>
              </w:rPr>
            </w:pPr>
            <w:r w:rsidRPr="00445E26">
              <w:rPr>
                <w:iCs/>
                <w:sz w:val="20"/>
                <w:szCs w:val="20"/>
              </w:rPr>
              <w:t xml:space="preserve">Начальник отдела по КС </w:t>
            </w:r>
            <w:proofErr w:type="gramStart"/>
            <w:r w:rsidRPr="00445E26">
              <w:rPr>
                <w:iCs/>
                <w:sz w:val="20"/>
                <w:szCs w:val="20"/>
              </w:rPr>
              <w:t>КИП  АО</w:t>
            </w:r>
            <w:proofErr w:type="gramEnd"/>
            <w:r w:rsidRPr="00445E26">
              <w:rPr>
                <w:iCs/>
                <w:sz w:val="20"/>
                <w:szCs w:val="20"/>
              </w:rPr>
              <w:t xml:space="preserve"> "Дальтрансуголь"  Алексеев А.П. </w:t>
            </w:r>
          </w:p>
          <w:p w14:paraId="094BA71D" w14:textId="77777777" w:rsidR="009855EE" w:rsidRPr="00445E26" w:rsidRDefault="009855EE" w:rsidP="00445E26">
            <w:pPr>
              <w:ind w:left="33" w:firstLine="176"/>
              <w:jc w:val="both"/>
              <w:rPr>
                <w:iCs/>
                <w:sz w:val="20"/>
                <w:szCs w:val="20"/>
              </w:rPr>
            </w:pPr>
            <w:r w:rsidRPr="00445E26">
              <w:rPr>
                <w:iCs/>
                <w:sz w:val="20"/>
                <w:szCs w:val="20"/>
              </w:rPr>
              <w:t>- Эл. почта: AlekseevAP@suek.ru</w:t>
            </w:r>
          </w:p>
          <w:p w14:paraId="3656C64C" w14:textId="77777777" w:rsidR="009855EE" w:rsidRPr="00445E26" w:rsidRDefault="009855EE" w:rsidP="00445E26">
            <w:pPr>
              <w:ind w:left="33" w:firstLine="176"/>
              <w:jc w:val="both"/>
              <w:rPr>
                <w:iCs/>
                <w:sz w:val="20"/>
                <w:szCs w:val="20"/>
              </w:rPr>
            </w:pPr>
            <w:r w:rsidRPr="00445E26">
              <w:rPr>
                <w:iCs/>
                <w:sz w:val="20"/>
                <w:szCs w:val="20"/>
              </w:rPr>
              <w:t>- тел. 842137-5411 доб.22328</w:t>
            </w:r>
          </w:p>
          <w:p w14:paraId="3A0233C2" w14:textId="77777777" w:rsidR="009855EE" w:rsidRPr="00445E26" w:rsidRDefault="009855EE" w:rsidP="00445E26">
            <w:pPr>
              <w:ind w:left="33" w:firstLine="176"/>
              <w:jc w:val="both"/>
              <w:rPr>
                <w:iCs/>
                <w:sz w:val="20"/>
                <w:szCs w:val="20"/>
              </w:rPr>
            </w:pPr>
          </w:p>
          <w:p w14:paraId="01886216" w14:textId="77777777" w:rsidR="009855EE" w:rsidRPr="00445E26" w:rsidRDefault="009855EE" w:rsidP="00445E26">
            <w:pPr>
              <w:ind w:left="33" w:firstLine="176"/>
              <w:jc w:val="both"/>
              <w:rPr>
                <w:iCs/>
                <w:sz w:val="20"/>
                <w:szCs w:val="20"/>
              </w:rPr>
            </w:pPr>
            <w:r w:rsidRPr="00445E26">
              <w:rPr>
                <w:iCs/>
                <w:sz w:val="20"/>
                <w:szCs w:val="20"/>
              </w:rPr>
              <w:t>Главный энергетик АО "Дальтрансуголь" Снигирев Н.С.</w:t>
            </w:r>
          </w:p>
          <w:p w14:paraId="682799D7" w14:textId="77777777" w:rsidR="009855EE" w:rsidRPr="00445E26" w:rsidRDefault="009855EE" w:rsidP="00445E26">
            <w:pPr>
              <w:ind w:left="33" w:firstLine="176"/>
              <w:jc w:val="both"/>
              <w:rPr>
                <w:iCs/>
                <w:sz w:val="20"/>
                <w:szCs w:val="20"/>
              </w:rPr>
            </w:pPr>
            <w:r w:rsidRPr="00445E26">
              <w:rPr>
                <w:iCs/>
                <w:sz w:val="20"/>
                <w:szCs w:val="20"/>
              </w:rPr>
              <w:t>- Эл. почта: SnigirevNS@suek.ru</w:t>
            </w:r>
          </w:p>
          <w:p w14:paraId="5245C19F" w14:textId="77777777" w:rsidR="009855EE" w:rsidRPr="00445E26" w:rsidRDefault="009855EE" w:rsidP="00445E26">
            <w:pPr>
              <w:ind w:left="33" w:firstLine="176"/>
              <w:jc w:val="both"/>
              <w:rPr>
                <w:iCs/>
                <w:sz w:val="20"/>
                <w:szCs w:val="20"/>
              </w:rPr>
            </w:pPr>
            <w:r w:rsidRPr="00445E26">
              <w:rPr>
                <w:iCs/>
                <w:sz w:val="20"/>
                <w:szCs w:val="20"/>
              </w:rPr>
              <w:t>- тел. 842137-5411 доб.22090</w:t>
            </w:r>
          </w:p>
          <w:p w14:paraId="5921C102" w14:textId="77777777" w:rsidR="009855EE" w:rsidRPr="00445E26" w:rsidRDefault="009855EE" w:rsidP="00445E26">
            <w:pPr>
              <w:ind w:left="33" w:firstLine="176"/>
              <w:jc w:val="both"/>
              <w:rPr>
                <w:iCs/>
                <w:sz w:val="20"/>
                <w:szCs w:val="20"/>
              </w:rPr>
            </w:pPr>
          </w:p>
          <w:p w14:paraId="7EF6582B" w14:textId="77777777" w:rsidR="009855EE" w:rsidRPr="00445E26" w:rsidRDefault="009855EE" w:rsidP="00445E26">
            <w:pPr>
              <w:ind w:left="33" w:firstLine="176"/>
              <w:jc w:val="both"/>
              <w:rPr>
                <w:iCs/>
                <w:sz w:val="20"/>
                <w:szCs w:val="20"/>
              </w:rPr>
            </w:pPr>
            <w:r w:rsidRPr="00445E26">
              <w:rPr>
                <w:iCs/>
                <w:sz w:val="20"/>
                <w:szCs w:val="20"/>
              </w:rPr>
              <w:t>Ведущий специалист отдела по КС КИП АО «Дальтрансуголь» Пискарев А.А.</w:t>
            </w:r>
          </w:p>
          <w:p w14:paraId="4BA15FC8" w14:textId="77777777" w:rsidR="009855EE" w:rsidRPr="00445E26" w:rsidRDefault="009855EE" w:rsidP="00445E26">
            <w:pPr>
              <w:ind w:left="33" w:firstLine="176"/>
              <w:jc w:val="both"/>
              <w:rPr>
                <w:iCs/>
                <w:sz w:val="20"/>
                <w:szCs w:val="20"/>
              </w:rPr>
            </w:pPr>
            <w:r w:rsidRPr="00445E26">
              <w:rPr>
                <w:iCs/>
                <w:sz w:val="20"/>
                <w:szCs w:val="20"/>
              </w:rPr>
              <w:t>- Эл. почта: PiskarevAA@suek.ru</w:t>
            </w:r>
          </w:p>
          <w:p w14:paraId="547103EA" w14:textId="08E466BC" w:rsidR="00284175" w:rsidRDefault="009855EE" w:rsidP="00445E26">
            <w:pPr>
              <w:jc w:val="both"/>
              <w:rPr>
                <w:iCs/>
                <w:sz w:val="20"/>
                <w:szCs w:val="20"/>
              </w:rPr>
            </w:pPr>
            <w:r w:rsidRPr="00445E26">
              <w:rPr>
                <w:iCs/>
                <w:sz w:val="20"/>
                <w:szCs w:val="20"/>
              </w:rPr>
              <w:t>- тел. 842137-5411 доб.22338</w:t>
            </w:r>
            <w:r w:rsidR="000700E4" w:rsidRPr="00572A90">
              <w:rPr>
                <w:iCs/>
                <w:sz w:val="20"/>
                <w:szCs w:val="20"/>
              </w:rPr>
              <w:t xml:space="preserve">  </w:t>
            </w:r>
          </w:p>
          <w:p w14:paraId="0EAFFF74" w14:textId="46ED626F" w:rsidR="00284175" w:rsidRPr="0036454E" w:rsidRDefault="00284175" w:rsidP="00445E26">
            <w:pPr>
              <w:pStyle w:val="23"/>
              <w:tabs>
                <w:tab w:val="left" w:pos="142"/>
                <w:tab w:val="left" w:pos="284"/>
                <w:tab w:val="left" w:pos="426"/>
              </w:tabs>
              <w:ind w:left="0" w:firstLine="176"/>
              <w:rPr>
                <w:szCs w:val="20"/>
              </w:rPr>
            </w:pPr>
          </w:p>
        </w:tc>
      </w:tr>
      <w:tr w:rsidR="00284175" w:rsidRPr="00DE29A0" w14:paraId="0D556AFC" w14:textId="77777777" w:rsidTr="008F493F">
        <w:tblPrEx>
          <w:tblBorders>
            <w:top w:val="none" w:sz="0" w:space="0" w:color="auto"/>
            <w:left w:val="none" w:sz="0" w:space="0" w:color="auto"/>
            <w:bottom w:val="none" w:sz="0" w:space="0" w:color="auto"/>
            <w:right w:val="none" w:sz="0" w:space="0" w:color="auto"/>
            <w:insideV w:val="none" w:sz="0" w:space="0" w:color="auto"/>
          </w:tblBorders>
        </w:tblPrEx>
        <w:trPr>
          <w:gridAfter w:val="1"/>
          <w:wAfter w:w="560" w:type="dxa"/>
        </w:trPr>
        <w:tc>
          <w:tcPr>
            <w:tcW w:w="5778" w:type="dxa"/>
            <w:gridSpan w:val="2"/>
          </w:tcPr>
          <w:p w14:paraId="52207890" w14:textId="77777777" w:rsidR="00284175" w:rsidRPr="00DE29A0" w:rsidRDefault="00284175" w:rsidP="00445E26">
            <w:pPr>
              <w:ind w:right="-1"/>
              <w:jc w:val="both"/>
            </w:pPr>
          </w:p>
        </w:tc>
        <w:tc>
          <w:tcPr>
            <w:tcW w:w="3686" w:type="dxa"/>
          </w:tcPr>
          <w:p w14:paraId="42BDFB10" w14:textId="77777777" w:rsidR="00284175" w:rsidRPr="00DE29A0" w:rsidRDefault="00284175" w:rsidP="00445E26">
            <w:pPr>
              <w:ind w:right="-1"/>
              <w:jc w:val="both"/>
            </w:pPr>
          </w:p>
        </w:tc>
      </w:tr>
    </w:tbl>
    <w:p w14:paraId="20F5F4AE" w14:textId="77777777" w:rsidR="00B1095A" w:rsidRDefault="00B1095A" w:rsidP="00445E26">
      <w:pPr>
        <w:jc w:val="right"/>
        <w:rPr>
          <w:b/>
          <w:sz w:val="20"/>
          <w:szCs w:val="20"/>
        </w:rPr>
      </w:pPr>
    </w:p>
    <w:p w14:paraId="43D8C02B" w14:textId="0260EC0E" w:rsidR="00D00FC8" w:rsidRPr="00A65CEF" w:rsidRDefault="00D00FC8" w:rsidP="00445E26">
      <w:pPr>
        <w:rPr>
          <w:b/>
          <w:sz w:val="20"/>
          <w:szCs w:val="20"/>
        </w:rPr>
      </w:pPr>
    </w:p>
    <w:p w14:paraId="6D50FF78" w14:textId="77777777" w:rsidR="00D00FC8" w:rsidRDefault="00D00FC8" w:rsidP="00445E26">
      <w:pPr>
        <w:autoSpaceDE w:val="0"/>
        <w:autoSpaceDN w:val="0"/>
        <w:adjustRightInd w:val="0"/>
        <w:rPr>
          <w:sz w:val="20"/>
          <w:szCs w:val="20"/>
        </w:rPr>
      </w:pPr>
    </w:p>
    <w:p w14:paraId="5765943B" w14:textId="77777777" w:rsidR="00D00FC8" w:rsidRDefault="00D00FC8" w:rsidP="00445E26">
      <w:pPr>
        <w:autoSpaceDE w:val="0"/>
        <w:autoSpaceDN w:val="0"/>
        <w:adjustRightInd w:val="0"/>
        <w:rPr>
          <w:sz w:val="20"/>
          <w:szCs w:val="20"/>
        </w:rPr>
      </w:pPr>
    </w:p>
    <w:p w14:paraId="6EF47C2A" w14:textId="77777777" w:rsidR="00D00FC8" w:rsidRDefault="00D00FC8" w:rsidP="00445E26">
      <w:pPr>
        <w:rPr>
          <w:sz w:val="20"/>
          <w:szCs w:val="20"/>
        </w:rPr>
      </w:pPr>
    </w:p>
    <w:p w14:paraId="344C4434" w14:textId="77777777" w:rsidR="00D00FC8" w:rsidRDefault="00D00FC8" w:rsidP="00445E26">
      <w:pPr>
        <w:rPr>
          <w:sz w:val="20"/>
          <w:szCs w:val="20"/>
        </w:rPr>
      </w:pPr>
    </w:p>
    <w:sectPr w:rsidR="00D00FC8" w:rsidSect="0090613C">
      <w:footerReference w:type="default" r:id="rId12"/>
      <w:pgSz w:w="11906" w:h="16838"/>
      <w:pgMar w:top="426" w:right="707"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528EB" w14:textId="77777777" w:rsidR="00375C4B" w:rsidRDefault="00375C4B">
      <w:r>
        <w:separator/>
      </w:r>
    </w:p>
  </w:endnote>
  <w:endnote w:type="continuationSeparator" w:id="0">
    <w:p w14:paraId="5FE7444B" w14:textId="77777777" w:rsidR="00375C4B" w:rsidRDefault="00375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6BC9F" w14:textId="77777777" w:rsidR="00C85D21" w:rsidRDefault="00C85D21" w:rsidP="00903A10">
    <w:pPr>
      <w:pStyle w:val="af9"/>
      <w:tabs>
        <w:tab w:val="clear" w:pos="4677"/>
        <w:tab w:val="clear" w:pos="9355"/>
        <w:tab w:val="left" w:pos="8277"/>
      </w:tabs>
    </w:pPr>
  </w:p>
  <w:p w14:paraId="773EF254" w14:textId="6E82D1E5" w:rsidR="00C85D21" w:rsidRDefault="00C85D21" w:rsidP="00903A10">
    <w:pPr>
      <w:pStyle w:val="af9"/>
      <w:tabs>
        <w:tab w:val="clear" w:pos="4677"/>
        <w:tab w:val="clear" w:pos="9355"/>
        <w:tab w:val="left" w:pos="8277"/>
      </w:tabs>
    </w:pPr>
    <w:proofErr w:type="gramStart"/>
    <w:r>
      <w:t xml:space="preserve">Заказчик:   </w:t>
    </w:r>
    <w:proofErr w:type="gramEnd"/>
    <w:r>
      <w:t xml:space="preserve">                                                                                                       Генеральный подрядчик:</w:t>
    </w:r>
  </w:p>
  <w:p w14:paraId="44E38729" w14:textId="77777777" w:rsidR="00C85D21" w:rsidRDefault="00C85D21">
    <w:pPr>
      <w:pStyle w:val="af9"/>
    </w:pPr>
    <w:r>
      <w:t>_______________/____________ /</w:t>
    </w:r>
    <w:r>
      <w:ptab w:relativeTo="margin" w:alignment="center" w:leader="none"/>
    </w:r>
    <w:r>
      <w:t xml:space="preserve">                                                              _________________/______________/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2DC0C" w14:textId="77777777" w:rsidR="00375C4B" w:rsidRDefault="00375C4B">
      <w:r>
        <w:separator/>
      </w:r>
    </w:p>
  </w:footnote>
  <w:footnote w:type="continuationSeparator" w:id="0">
    <w:p w14:paraId="7338ACAF" w14:textId="77777777" w:rsidR="00375C4B" w:rsidRDefault="00375C4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707"/>
    <w:multiLevelType w:val="hybridMultilevel"/>
    <w:tmpl w:val="25B61AF8"/>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 w15:restartNumberingAfterBreak="0">
    <w:nsid w:val="06DA190C"/>
    <w:multiLevelType w:val="hybridMultilevel"/>
    <w:tmpl w:val="1C90230E"/>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 w15:restartNumberingAfterBreak="0">
    <w:nsid w:val="07207A29"/>
    <w:multiLevelType w:val="hybridMultilevel"/>
    <w:tmpl w:val="466037EA"/>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3" w15:restartNumberingAfterBreak="0">
    <w:nsid w:val="075D349E"/>
    <w:multiLevelType w:val="hybridMultilevel"/>
    <w:tmpl w:val="C498724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E11E03"/>
    <w:multiLevelType w:val="hybridMultilevel"/>
    <w:tmpl w:val="FDF8B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3D0A3A"/>
    <w:multiLevelType w:val="hybridMultilevel"/>
    <w:tmpl w:val="285CA290"/>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6" w15:restartNumberingAfterBreak="0">
    <w:nsid w:val="15215649"/>
    <w:multiLevelType w:val="hybridMultilevel"/>
    <w:tmpl w:val="16C4D40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415721"/>
    <w:multiLevelType w:val="hybridMultilevel"/>
    <w:tmpl w:val="C49872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00663C"/>
    <w:multiLevelType w:val="multilevel"/>
    <w:tmpl w:val="2300663C"/>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9" w15:restartNumberingAfterBreak="0">
    <w:nsid w:val="266652A9"/>
    <w:multiLevelType w:val="hybridMultilevel"/>
    <w:tmpl w:val="E9C0199A"/>
    <w:lvl w:ilvl="0" w:tplc="C9CC3F4A">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0" w15:restartNumberingAfterBreak="0">
    <w:nsid w:val="2B307F69"/>
    <w:multiLevelType w:val="hybridMultilevel"/>
    <w:tmpl w:val="5E323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C3515CD"/>
    <w:multiLevelType w:val="hybridMultilevel"/>
    <w:tmpl w:val="3C7E24F6"/>
    <w:lvl w:ilvl="0" w:tplc="127C9E02">
      <w:start w:val="1"/>
      <w:numFmt w:val="decimal"/>
      <w:lvlText w:val="%1."/>
      <w:lvlJc w:val="left"/>
      <w:pPr>
        <w:ind w:left="896" w:hanging="360"/>
      </w:pPr>
      <w:rPr>
        <w:rFonts w:hint="default"/>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2" w15:restartNumberingAfterBreak="0">
    <w:nsid w:val="2D4B61EC"/>
    <w:multiLevelType w:val="hybridMultilevel"/>
    <w:tmpl w:val="DDF22A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26D47E9"/>
    <w:multiLevelType w:val="hybridMultilevel"/>
    <w:tmpl w:val="A356C43A"/>
    <w:lvl w:ilvl="0" w:tplc="B7DCECD8">
      <w:start w:val="1"/>
      <w:numFmt w:val="lowerLetter"/>
      <w:lvlText w:val="%1."/>
      <w:lvlJc w:val="left"/>
      <w:pPr>
        <w:ind w:left="701" w:hanging="525"/>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4" w15:restartNumberingAfterBreak="0">
    <w:nsid w:val="328C5F8B"/>
    <w:multiLevelType w:val="hybridMultilevel"/>
    <w:tmpl w:val="B75A83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73E55"/>
    <w:multiLevelType w:val="hybridMultilevel"/>
    <w:tmpl w:val="E8405CEC"/>
    <w:lvl w:ilvl="0" w:tplc="6AD4BEDE">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6" w15:restartNumberingAfterBreak="0">
    <w:nsid w:val="43EF5867"/>
    <w:multiLevelType w:val="hybridMultilevel"/>
    <w:tmpl w:val="61F42EB8"/>
    <w:lvl w:ilvl="0" w:tplc="C9CC3F4A">
      <w:start w:val="1"/>
      <w:numFmt w:val="bullet"/>
      <w:lvlText w:val=""/>
      <w:lvlJc w:val="left"/>
      <w:pPr>
        <w:ind w:left="719" w:hanging="360"/>
      </w:pPr>
      <w:rPr>
        <w:rFonts w:ascii="Symbol" w:hAnsi="Symbol" w:hint="default"/>
      </w:rPr>
    </w:lvl>
    <w:lvl w:ilvl="1" w:tplc="04190003" w:tentative="1">
      <w:start w:val="1"/>
      <w:numFmt w:val="bullet"/>
      <w:lvlText w:val="o"/>
      <w:lvlJc w:val="left"/>
      <w:pPr>
        <w:ind w:left="1439" w:hanging="360"/>
      </w:pPr>
      <w:rPr>
        <w:rFonts w:ascii="Courier New" w:hAnsi="Courier New" w:cs="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cs="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cs="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17" w15:restartNumberingAfterBreak="0">
    <w:nsid w:val="4E0E3061"/>
    <w:multiLevelType w:val="hybridMultilevel"/>
    <w:tmpl w:val="D0B08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2B5EB9"/>
    <w:multiLevelType w:val="hybridMultilevel"/>
    <w:tmpl w:val="34C277A6"/>
    <w:lvl w:ilvl="0" w:tplc="9C6C4A8A">
      <w:start w:val="1"/>
      <w:numFmt w:val="decimal"/>
      <w:lvlText w:val="%1."/>
      <w:lvlJc w:val="left"/>
      <w:pPr>
        <w:tabs>
          <w:tab w:val="num" w:pos="810"/>
        </w:tabs>
        <w:ind w:left="810" w:hanging="810"/>
      </w:pPr>
      <w:rPr>
        <w:rFonts w:eastAsia="Times New Roman" w:hint="default"/>
        <w:b/>
        <w:color w:val="auto"/>
      </w:rPr>
    </w:lvl>
    <w:lvl w:ilvl="1" w:tplc="04190001">
      <w:start w:val="1"/>
      <w:numFmt w:val="bullet"/>
      <w:lvlText w:val=""/>
      <w:lvlJc w:val="left"/>
      <w:pPr>
        <w:tabs>
          <w:tab w:val="num" w:pos="873"/>
        </w:tabs>
        <w:ind w:left="873" w:hanging="360"/>
      </w:pPr>
      <w:rPr>
        <w:rFonts w:ascii="Symbol" w:hAnsi="Symbol" w:hint="default"/>
        <w:b/>
        <w:color w:val="auto"/>
      </w:r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19" w15:restartNumberingAfterBreak="0">
    <w:nsid w:val="58975D12"/>
    <w:multiLevelType w:val="hybridMultilevel"/>
    <w:tmpl w:val="C498724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360D47"/>
    <w:multiLevelType w:val="hybridMultilevel"/>
    <w:tmpl w:val="07186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B73EABE"/>
    <w:multiLevelType w:val="singleLevel"/>
    <w:tmpl w:val="5B73EABE"/>
    <w:lvl w:ilvl="0">
      <w:start w:val="2"/>
      <w:numFmt w:val="decimal"/>
      <w:suff w:val="space"/>
      <w:lvlText w:val="%1."/>
      <w:lvlJc w:val="left"/>
    </w:lvl>
  </w:abstractNum>
  <w:abstractNum w:abstractNumId="22" w15:restartNumberingAfterBreak="0">
    <w:nsid w:val="5E0953BB"/>
    <w:multiLevelType w:val="hybridMultilevel"/>
    <w:tmpl w:val="F84869D0"/>
    <w:lvl w:ilvl="0" w:tplc="04190001">
      <w:start w:val="1"/>
      <w:numFmt w:val="bullet"/>
      <w:lvlText w:val=""/>
      <w:lvlJc w:val="left"/>
      <w:pPr>
        <w:ind w:left="1079" w:hanging="360"/>
      </w:pPr>
      <w:rPr>
        <w:rFonts w:ascii="Symbol" w:hAnsi="Symbol" w:hint="default"/>
      </w:rPr>
    </w:lvl>
    <w:lvl w:ilvl="1" w:tplc="04190003" w:tentative="1">
      <w:start w:val="1"/>
      <w:numFmt w:val="bullet"/>
      <w:lvlText w:val="o"/>
      <w:lvlJc w:val="left"/>
      <w:pPr>
        <w:ind w:left="1799" w:hanging="360"/>
      </w:pPr>
      <w:rPr>
        <w:rFonts w:ascii="Courier New" w:hAnsi="Courier New" w:cs="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cs="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cs="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23" w15:restartNumberingAfterBreak="0">
    <w:nsid w:val="622B6530"/>
    <w:multiLevelType w:val="hybridMultilevel"/>
    <w:tmpl w:val="180AAB0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B146EE"/>
    <w:multiLevelType w:val="hybridMultilevel"/>
    <w:tmpl w:val="CDAAA842"/>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5" w15:restartNumberingAfterBreak="0">
    <w:nsid w:val="643C2CD3"/>
    <w:multiLevelType w:val="singleLevel"/>
    <w:tmpl w:val="5B73EABE"/>
    <w:lvl w:ilvl="0">
      <w:start w:val="2"/>
      <w:numFmt w:val="decimal"/>
      <w:suff w:val="space"/>
      <w:lvlText w:val="%1."/>
      <w:lvlJc w:val="left"/>
    </w:lvl>
  </w:abstractNum>
  <w:abstractNum w:abstractNumId="26" w15:restartNumberingAfterBreak="0">
    <w:nsid w:val="687100A9"/>
    <w:multiLevelType w:val="multilevel"/>
    <w:tmpl w:val="687100A9"/>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E4D4A86"/>
    <w:multiLevelType w:val="hybridMultilevel"/>
    <w:tmpl w:val="FE3CE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895B58"/>
    <w:multiLevelType w:val="hybridMultilevel"/>
    <w:tmpl w:val="EDC4221A"/>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num w:numId="1">
    <w:abstractNumId w:val="21"/>
  </w:num>
  <w:num w:numId="2">
    <w:abstractNumId w:val="26"/>
  </w:num>
  <w:num w:numId="3">
    <w:abstractNumId w:val="8"/>
  </w:num>
  <w:num w:numId="4">
    <w:abstractNumId w:val="12"/>
  </w:num>
  <w:num w:numId="5">
    <w:abstractNumId w:val="4"/>
  </w:num>
  <w:num w:numId="6">
    <w:abstractNumId w:val="27"/>
  </w:num>
  <w:num w:numId="7">
    <w:abstractNumId w:val="17"/>
  </w:num>
  <w:num w:numId="8">
    <w:abstractNumId w:val="14"/>
  </w:num>
  <w:num w:numId="9">
    <w:abstractNumId w:val="20"/>
  </w:num>
  <w:num w:numId="10">
    <w:abstractNumId w:val="18"/>
  </w:num>
  <w:num w:numId="11">
    <w:abstractNumId w:val="6"/>
  </w:num>
  <w:num w:numId="12">
    <w:abstractNumId w:val="25"/>
  </w:num>
  <w:num w:numId="13">
    <w:abstractNumId w:val="16"/>
  </w:num>
  <w:num w:numId="14">
    <w:abstractNumId w:val="23"/>
  </w:num>
  <w:num w:numId="15">
    <w:abstractNumId w:val="15"/>
  </w:num>
  <w:num w:numId="16">
    <w:abstractNumId w:val="11"/>
  </w:num>
  <w:num w:numId="17">
    <w:abstractNumId w:val="3"/>
  </w:num>
  <w:num w:numId="18">
    <w:abstractNumId w:val="7"/>
  </w:num>
  <w:num w:numId="19">
    <w:abstractNumId w:val="24"/>
  </w:num>
  <w:num w:numId="20">
    <w:abstractNumId w:val="13"/>
  </w:num>
  <w:num w:numId="21">
    <w:abstractNumId w:val="2"/>
  </w:num>
  <w:num w:numId="22">
    <w:abstractNumId w:val="22"/>
  </w:num>
  <w:num w:numId="23">
    <w:abstractNumId w:val="9"/>
  </w:num>
  <w:num w:numId="24">
    <w:abstractNumId w:val="19"/>
  </w:num>
  <w:num w:numId="25">
    <w:abstractNumId w:val="0"/>
  </w:num>
  <w:num w:numId="26">
    <w:abstractNumId w:val="28"/>
  </w:num>
  <w:num w:numId="27">
    <w:abstractNumId w:val="1"/>
  </w:num>
  <w:num w:numId="28">
    <w:abstractNumId w:val="10"/>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64" w:dllVersion="131078" w:nlCheck="1" w:checkStyle="0"/>
  <w:activeWritingStyle w:appName="MSWord" w:lang="en-US" w:vendorID="64" w:dllVersion="131078" w:nlCheck="1" w:checkStyle="0"/>
  <w:proofState w:spelling="clean" w:grammar="clean"/>
  <w:defaultTabStop w:val="708"/>
  <w:autoHyphenatio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8AD"/>
    <w:rsid w:val="0000056A"/>
    <w:rsid w:val="00001550"/>
    <w:rsid w:val="000031CB"/>
    <w:rsid w:val="000032D0"/>
    <w:rsid w:val="00004559"/>
    <w:rsid w:val="00005024"/>
    <w:rsid w:val="00005231"/>
    <w:rsid w:val="000059CC"/>
    <w:rsid w:val="0000628F"/>
    <w:rsid w:val="00006597"/>
    <w:rsid w:val="00007DD0"/>
    <w:rsid w:val="000109AC"/>
    <w:rsid w:val="00010F35"/>
    <w:rsid w:val="0001170B"/>
    <w:rsid w:val="00012051"/>
    <w:rsid w:val="00012557"/>
    <w:rsid w:val="00012EC0"/>
    <w:rsid w:val="00014362"/>
    <w:rsid w:val="00015A74"/>
    <w:rsid w:val="00015B57"/>
    <w:rsid w:val="00015C69"/>
    <w:rsid w:val="00016115"/>
    <w:rsid w:val="00017C2E"/>
    <w:rsid w:val="00020E0F"/>
    <w:rsid w:val="00020E1B"/>
    <w:rsid w:val="00020EAB"/>
    <w:rsid w:val="00023D03"/>
    <w:rsid w:val="00024B31"/>
    <w:rsid w:val="000264EB"/>
    <w:rsid w:val="00026988"/>
    <w:rsid w:val="000307DB"/>
    <w:rsid w:val="00032B09"/>
    <w:rsid w:val="00033053"/>
    <w:rsid w:val="000333FE"/>
    <w:rsid w:val="000361BC"/>
    <w:rsid w:val="000375CE"/>
    <w:rsid w:val="00037C2A"/>
    <w:rsid w:val="00041B26"/>
    <w:rsid w:val="000421C6"/>
    <w:rsid w:val="00043552"/>
    <w:rsid w:val="0004532B"/>
    <w:rsid w:val="00045BC7"/>
    <w:rsid w:val="00045E2F"/>
    <w:rsid w:val="00045F7C"/>
    <w:rsid w:val="00046002"/>
    <w:rsid w:val="00047EDE"/>
    <w:rsid w:val="00050A79"/>
    <w:rsid w:val="00051542"/>
    <w:rsid w:val="000517D6"/>
    <w:rsid w:val="00054BF9"/>
    <w:rsid w:val="00056E9F"/>
    <w:rsid w:val="0005746F"/>
    <w:rsid w:val="000603F3"/>
    <w:rsid w:val="0006209E"/>
    <w:rsid w:val="00063FEB"/>
    <w:rsid w:val="00067630"/>
    <w:rsid w:val="00067B43"/>
    <w:rsid w:val="000700E4"/>
    <w:rsid w:val="000703C5"/>
    <w:rsid w:val="00071727"/>
    <w:rsid w:val="00074A98"/>
    <w:rsid w:val="000755EB"/>
    <w:rsid w:val="000769E1"/>
    <w:rsid w:val="00076ACD"/>
    <w:rsid w:val="00077E41"/>
    <w:rsid w:val="00082CA9"/>
    <w:rsid w:val="0008375E"/>
    <w:rsid w:val="00083C94"/>
    <w:rsid w:val="00084700"/>
    <w:rsid w:val="00085189"/>
    <w:rsid w:val="000856C8"/>
    <w:rsid w:val="000869D2"/>
    <w:rsid w:val="000930B2"/>
    <w:rsid w:val="00093421"/>
    <w:rsid w:val="00093AB9"/>
    <w:rsid w:val="00094DC3"/>
    <w:rsid w:val="00095442"/>
    <w:rsid w:val="00096D6A"/>
    <w:rsid w:val="00097529"/>
    <w:rsid w:val="000A0738"/>
    <w:rsid w:val="000A3C41"/>
    <w:rsid w:val="000A4184"/>
    <w:rsid w:val="000A4511"/>
    <w:rsid w:val="000A532A"/>
    <w:rsid w:val="000A534B"/>
    <w:rsid w:val="000A738A"/>
    <w:rsid w:val="000B0EA1"/>
    <w:rsid w:val="000B2189"/>
    <w:rsid w:val="000B4E4F"/>
    <w:rsid w:val="000B5BFE"/>
    <w:rsid w:val="000B5E02"/>
    <w:rsid w:val="000B7796"/>
    <w:rsid w:val="000C3398"/>
    <w:rsid w:val="000C4D13"/>
    <w:rsid w:val="000C4DBE"/>
    <w:rsid w:val="000C5BAB"/>
    <w:rsid w:val="000C651C"/>
    <w:rsid w:val="000C732A"/>
    <w:rsid w:val="000C7BE8"/>
    <w:rsid w:val="000D0602"/>
    <w:rsid w:val="000D07B5"/>
    <w:rsid w:val="000D16E7"/>
    <w:rsid w:val="000D16FB"/>
    <w:rsid w:val="000D58D1"/>
    <w:rsid w:val="000D607F"/>
    <w:rsid w:val="000D64F8"/>
    <w:rsid w:val="000D7220"/>
    <w:rsid w:val="000E0ECF"/>
    <w:rsid w:val="000E0EE6"/>
    <w:rsid w:val="000E38AB"/>
    <w:rsid w:val="000E4670"/>
    <w:rsid w:val="000E5272"/>
    <w:rsid w:val="000E5678"/>
    <w:rsid w:val="000E5D85"/>
    <w:rsid w:val="000E723E"/>
    <w:rsid w:val="000F0132"/>
    <w:rsid w:val="000F0AC4"/>
    <w:rsid w:val="000F227A"/>
    <w:rsid w:val="000F4CA6"/>
    <w:rsid w:val="000F5E3C"/>
    <w:rsid w:val="000F67B8"/>
    <w:rsid w:val="000F6C62"/>
    <w:rsid w:val="001025E9"/>
    <w:rsid w:val="00104B97"/>
    <w:rsid w:val="00105B45"/>
    <w:rsid w:val="0010633C"/>
    <w:rsid w:val="001077F3"/>
    <w:rsid w:val="0011028B"/>
    <w:rsid w:val="00110A47"/>
    <w:rsid w:val="001116C8"/>
    <w:rsid w:val="001118C8"/>
    <w:rsid w:val="0011291B"/>
    <w:rsid w:val="0011536B"/>
    <w:rsid w:val="001169D2"/>
    <w:rsid w:val="00124163"/>
    <w:rsid w:val="00131481"/>
    <w:rsid w:val="00131DDD"/>
    <w:rsid w:val="0013349A"/>
    <w:rsid w:val="0013542B"/>
    <w:rsid w:val="001403CB"/>
    <w:rsid w:val="001422F2"/>
    <w:rsid w:val="00145B39"/>
    <w:rsid w:val="001465B0"/>
    <w:rsid w:val="00151159"/>
    <w:rsid w:val="00152946"/>
    <w:rsid w:val="00152CEA"/>
    <w:rsid w:val="00152F18"/>
    <w:rsid w:val="00153A26"/>
    <w:rsid w:val="00154FFD"/>
    <w:rsid w:val="001550EA"/>
    <w:rsid w:val="001565E2"/>
    <w:rsid w:val="00156638"/>
    <w:rsid w:val="00157511"/>
    <w:rsid w:val="001621E5"/>
    <w:rsid w:val="00162D24"/>
    <w:rsid w:val="00165B22"/>
    <w:rsid w:val="00166A4F"/>
    <w:rsid w:val="00167974"/>
    <w:rsid w:val="00167AA5"/>
    <w:rsid w:val="00170AEE"/>
    <w:rsid w:val="00172772"/>
    <w:rsid w:val="001727BE"/>
    <w:rsid w:val="00172BE0"/>
    <w:rsid w:val="00174022"/>
    <w:rsid w:val="00174401"/>
    <w:rsid w:val="001775A5"/>
    <w:rsid w:val="00180754"/>
    <w:rsid w:val="00180879"/>
    <w:rsid w:val="00180FC4"/>
    <w:rsid w:val="00182002"/>
    <w:rsid w:val="00182EAF"/>
    <w:rsid w:val="001843FF"/>
    <w:rsid w:val="00184737"/>
    <w:rsid w:val="001849C0"/>
    <w:rsid w:val="00185799"/>
    <w:rsid w:val="00186293"/>
    <w:rsid w:val="00186ACF"/>
    <w:rsid w:val="00187791"/>
    <w:rsid w:val="00192D18"/>
    <w:rsid w:val="001934D4"/>
    <w:rsid w:val="00193ADE"/>
    <w:rsid w:val="00193C77"/>
    <w:rsid w:val="00194EB6"/>
    <w:rsid w:val="00195E01"/>
    <w:rsid w:val="00197274"/>
    <w:rsid w:val="0019727D"/>
    <w:rsid w:val="001A0160"/>
    <w:rsid w:val="001A1925"/>
    <w:rsid w:val="001A1A21"/>
    <w:rsid w:val="001A2C76"/>
    <w:rsid w:val="001A363A"/>
    <w:rsid w:val="001A435C"/>
    <w:rsid w:val="001A5371"/>
    <w:rsid w:val="001A5561"/>
    <w:rsid w:val="001A5D0C"/>
    <w:rsid w:val="001B0F16"/>
    <w:rsid w:val="001B186E"/>
    <w:rsid w:val="001B3695"/>
    <w:rsid w:val="001B5656"/>
    <w:rsid w:val="001B66FB"/>
    <w:rsid w:val="001C04B0"/>
    <w:rsid w:val="001C1490"/>
    <w:rsid w:val="001C202C"/>
    <w:rsid w:val="001C2FA2"/>
    <w:rsid w:val="001C356F"/>
    <w:rsid w:val="001C36B4"/>
    <w:rsid w:val="001C3892"/>
    <w:rsid w:val="001C3E77"/>
    <w:rsid w:val="001C4FE0"/>
    <w:rsid w:val="001C7150"/>
    <w:rsid w:val="001D074D"/>
    <w:rsid w:val="001D07C4"/>
    <w:rsid w:val="001D2B78"/>
    <w:rsid w:val="001D61BC"/>
    <w:rsid w:val="001D7EE3"/>
    <w:rsid w:val="001E07C0"/>
    <w:rsid w:val="001E183C"/>
    <w:rsid w:val="001E1986"/>
    <w:rsid w:val="001E23BD"/>
    <w:rsid w:val="001E2446"/>
    <w:rsid w:val="001E463F"/>
    <w:rsid w:val="001E4B37"/>
    <w:rsid w:val="001E58EA"/>
    <w:rsid w:val="001E7F45"/>
    <w:rsid w:val="001F0E8C"/>
    <w:rsid w:val="001F11FE"/>
    <w:rsid w:val="001F39C1"/>
    <w:rsid w:val="00201C83"/>
    <w:rsid w:val="00204525"/>
    <w:rsid w:val="00206057"/>
    <w:rsid w:val="002067B7"/>
    <w:rsid w:val="002074C7"/>
    <w:rsid w:val="00207D6F"/>
    <w:rsid w:val="00211B2D"/>
    <w:rsid w:val="00211B9A"/>
    <w:rsid w:val="002121D1"/>
    <w:rsid w:val="00212202"/>
    <w:rsid w:val="00212487"/>
    <w:rsid w:val="00214309"/>
    <w:rsid w:val="00216AC1"/>
    <w:rsid w:val="0022210A"/>
    <w:rsid w:val="00222523"/>
    <w:rsid w:val="002227B7"/>
    <w:rsid w:val="002328BE"/>
    <w:rsid w:val="00232BD7"/>
    <w:rsid w:val="00232BE4"/>
    <w:rsid w:val="002338B9"/>
    <w:rsid w:val="002349A9"/>
    <w:rsid w:val="00234A08"/>
    <w:rsid w:val="00235CEE"/>
    <w:rsid w:val="0024146F"/>
    <w:rsid w:val="0024161B"/>
    <w:rsid w:val="0024165C"/>
    <w:rsid w:val="0024338D"/>
    <w:rsid w:val="00251134"/>
    <w:rsid w:val="0025114B"/>
    <w:rsid w:val="0025249E"/>
    <w:rsid w:val="002531A7"/>
    <w:rsid w:val="00253409"/>
    <w:rsid w:val="002545D2"/>
    <w:rsid w:val="00254620"/>
    <w:rsid w:val="002561DC"/>
    <w:rsid w:val="00256CEA"/>
    <w:rsid w:val="00257BED"/>
    <w:rsid w:val="00260709"/>
    <w:rsid w:val="00260F7E"/>
    <w:rsid w:val="00261C5D"/>
    <w:rsid w:val="00261E5E"/>
    <w:rsid w:val="002624B5"/>
    <w:rsid w:val="00262535"/>
    <w:rsid w:val="0026384F"/>
    <w:rsid w:val="00263A19"/>
    <w:rsid w:val="00265597"/>
    <w:rsid w:val="00265B16"/>
    <w:rsid w:val="002678CB"/>
    <w:rsid w:val="00270CFD"/>
    <w:rsid w:val="00270E43"/>
    <w:rsid w:val="0027126D"/>
    <w:rsid w:val="002739C7"/>
    <w:rsid w:val="00274296"/>
    <w:rsid w:val="0027498B"/>
    <w:rsid w:val="00274E4C"/>
    <w:rsid w:val="002752BB"/>
    <w:rsid w:val="00275F8A"/>
    <w:rsid w:val="0027758B"/>
    <w:rsid w:val="00277AB0"/>
    <w:rsid w:val="00277FA9"/>
    <w:rsid w:val="00277FDD"/>
    <w:rsid w:val="00282AE5"/>
    <w:rsid w:val="00283E66"/>
    <w:rsid w:val="00284175"/>
    <w:rsid w:val="002847AC"/>
    <w:rsid w:val="0028640B"/>
    <w:rsid w:val="0028751F"/>
    <w:rsid w:val="0029008B"/>
    <w:rsid w:val="0029228F"/>
    <w:rsid w:val="00293422"/>
    <w:rsid w:val="0029345F"/>
    <w:rsid w:val="00293B7C"/>
    <w:rsid w:val="002A199A"/>
    <w:rsid w:val="002A5880"/>
    <w:rsid w:val="002A63B5"/>
    <w:rsid w:val="002A67DD"/>
    <w:rsid w:val="002A6A30"/>
    <w:rsid w:val="002A7D91"/>
    <w:rsid w:val="002B0EA3"/>
    <w:rsid w:val="002B1DB2"/>
    <w:rsid w:val="002B4236"/>
    <w:rsid w:val="002B4371"/>
    <w:rsid w:val="002B64AD"/>
    <w:rsid w:val="002B722B"/>
    <w:rsid w:val="002B7922"/>
    <w:rsid w:val="002C2145"/>
    <w:rsid w:val="002C2FAC"/>
    <w:rsid w:val="002C4236"/>
    <w:rsid w:val="002C4EB7"/>
    <w:rsid w:val="002C5977"/>
    <w:rsid w:val="002C68EE"/>
    <w:rsid w:val="002C7382"/>
    <w:rsid w:val="002D7C05"/>
    <w:rsid w:val="002D7D16"/>
    <w:rsid w:val="002E019C"/>
    <w:rsid w:val="002E24C7"/>
    <w:rsid w:val="002E3107"/>
    <w:rsid w:val="002E398C"/>
    <w:rsid w:val="002E4CD5"/>
    <w:rsid w:val="002E4F19"/>
    <w:rsid w:val="002E4F45"/>
    <w:rsid w:val="002E6F88"/>
    <w:rsid w:val="002E7BB3"/>
    <w:rsid w:val="002F03F7"/>
    <w:rsid w:val="002F10CA"/>
    <w:rsid w:val="002F4B32"/>
    <w:rsid w:val="002F7311"/>
    <w:rsid w:val="002F7683"/>
    <w:rsid w:val="00301523"/>
    <w:rsid w:val="003023CF"/>
    <w:rsid w:val="00302B3C"/>
    <w:rsid w:val="0030521D"/>
    <w:rsid w:val="0030547F"/>
    <w:rsid w:val="00305E1D"/>
    <w:rsid w:val="00305E32"/>
    <w:rsid w:val="00306159"/>
    <w:rsid w:val="00307145"/>
    <w:rsid w:val="00307230"/>
    <w:rsid w:val="003102ED"/>
    <w:rsid w:val="0031247C"/>
    <w:rsid w:val="00313A19"/>
    <w:rsid w:val="00316DEF"/>
    <w:rsid w:val="00317756"/>
    <w:rsid w:val="00320AA1"/>
    <w:rsid w:val="00320F81"/>
    <w:rsid w:val="00320FDE"/>
    <w:rsid w:val="003213A9"/>
    <w:rsid w:val="00322986"/>
    <w:rsid w:val="00322BAA"/>
    <w:rsid w:val="0032333C"/>
    <w:rsid w:val="0032376A"/>
    <w:rsid w:val="00324022"/>
    <w:rsid w:val="003263B0"/>
    <w:rsid w:val="0032770A"/>
    <w:rsid w:val="00331245"/>
    <w:rsid w:val="003336BA"/>
    <w:rsid w:val="00333BA9"/>
    <w:rsid w:val="003347BA"/>
    <w:rsid w:val="0033514E"/>
    <w:rsid w:val="00335B5B"/>
    <w:rsid w:val="00335DBB"/>
    <w:rsid w:val="0033743D"/>
    <w:rsid w:val="0034038F"/>
    <w:rsid w:val="00340C20"/>
    <w:rsid w:val="00341F16"/>
    <w:rsid w:val="003436E4"/>
    <w:rsid w:val="003437E6"/>
    <w:rsid w:val="0034534E"/>
    <w:rsid w:val="00345A84"/>
    <w:rsid w:val="00345C07"/>
    <w:rsid w:val="00346930"/>
    <w:rsid w:val="003502AA"/>
    <w:rsid w:val="00350F76"/>
    <w:rsid w:val="00352A73"/>
    <w:rsid w:val="00355838"/>
    <w:rsid w:val="00356ADC"/>
    <w:rsid w:val="00360661"/>
    <w:rsid w:val="00360925"/>
    <w:rsid w:val="00362C5C"/>
    <w:rsid w:val="00363618"/>
    <w:rsid w:val="00363F42"/>
    <w:rsid w:val="0036454E"/>
    <w:rsid w:val="00364964"/>
    <w:rsid w:val="00366CFF"/>
    <w:rsid w:val="00366F09"/>
    <w:rsid w:val="00372FAB"/>
    <w:rsid w:val="00373124"/>
    <w:rsid w:val="00373C6F"/>
    <w:rsid w:val="00374EEA"/>
    <w:rsid w:val="00375C4B"/>
    <w:rsid w:val="003767D7"/>
    <w:rsid w:val="003779AA"/>
    <w:rsid w:val="00377F84"/>
    <w:rsid w:val="00380241"/>
    <w:rsid w:val="003807EE"/>
    <w:rsid w:val="00380D89"/>
    <w:rsid w:val="003828E0"/>
    <w:rsid w:val="003843E1"/>
    <w:rsid w:val="003846B0"/>
    <w:rsid w:val="003857A3"/>
    <w:rsid w:val="00386B80"/>
    <w:rsid w:val="00390642"/>
    <w:rsid w:val="00392200"/>
    <w:rsid w:val="00392B5C"/>
    <w:rsid w:val="00392E7E"/>
    <w:rsid w:val="00393214"/>
    <w:rsid w:val="003940A8"/>
    <w:rsid w:val="0039436A"/>
    <w:rsid w:val="00394AA0"/>
    <w:rsid w:val="00394F51"/>
    <w:rsid w:val="00396264"/>
    <w:rsid w:val="00397EF4"/>
    <w:rsid w:val="003A2EDE"/>
    <w:rsid w:val="003A5EAB"/>
    <w:rsid w:val="003A74D6"/>
    <w:rsid w:val="003B0971"/>
    <w:rsid w:val="003B2C1E"/>
    <w:rsid w:val="003B30FA"/>
    <w:rsid w:val="003B33A4"/>
    <w:rsid w:val="003B4607"/>
    <w:rsid w:val="003B49FD"/>
    <w:rsid w:val="003B5311"/>
    <w:rsid w:val="003B66F4"/>
    <w:rsid w:val="003B6C2D"/>
    <w:rsid w:val="003C08A0"/>
    <w:rsid w:val="003C2E3E"/>
    <w:rsid w:val="003C366C"/>
    <w:rsid w:val="003C3AE8"/>
    <w:rsid w:val="003C3B00"/>
    <w:rsid w:val="003C49CA"/>
    <w:rsid w:val="003C76DD"/>
    <w:rsid w:val="003C78E3"/>
    <w:rsid w:val="003D0E67"/>
    <w:rsid w:val="003D1363"/>
    <w:rsid w:val="003D1B59"/>
    <w:rsid w:val="003D2075"/>
    <w:rsid w:val="003D23EE"/>
    <w:rsid w:val="003D29F1"/>
    <w:rsid w:val="003D3324"/>
    <w:rsid w:val="003D3F46"/>
    <w:rsid w:val="003D49EA"/>
    <w:rsid w:val="003D4E2F"/>
    <w:rsid w:val="003D5001"/>
    <w:rsid w:val="003D50B2"/>
    <w:rsid w:val="003D6091"/>
    <w:rsid w:val="003D6223"/>
    <w:rsid w:val="003E06D4"/>
    <w:rsid w:val="003E2B0D"/>
    <w:rsid w:val="003E44B6"/>
    <w:rsid w:val="003E5B2D"/>
    <w:rsid w:val="003E729F"/>
    <w:rsid w:val="003F0E5F"/>
    <w:rsid w:val="003F304F"/>
    <w:rsid w:val="003F6183"/>
    <w:rsid w:val="003F67AC"/>
    <w:rsid w:val="003F6C22"/>
    <w:rsid w:val="003F6DD1"/>
    <w:rsid w:val="003F6DD8"/>
    <w:rsid w:val="00400870"/>
    <w:rsid w:val="00400AA7"/>
    <w:rsid w:val="00404E22"/>
    <w:rsid w:val="00405D9E"/>
    <w:rsid w:val="004061F5"/>
    <w:rsid w:val="00406559"/>
    <w:rsid w:val="00406EC1"/>
    <w:rsid w:val="00407A8E"/>
    <w:rsid w:val="004104C9"/>
    <w:rsid w:val="00411D88"/>
    <w:rsid w:val="004133AD"/>
    <w:rsid w:val="00413949"/>
    <w:rsid w:val="00413E6C"/>
    <w:rsid w:val="00413E81"/>
    <w:rsid w:val="00415018"/>
    <w:rsid w:val="00416AD5"/>
    <w:rsid w:val="00416C23"/>
    <w:rsid w:val="00417247"/>
    <w:rsid w:val="00420504"/>
    <w:rsid w:val="004207B2"/>
    <w:rsid w:val="004213E4"/>
    <w:rsid w:val="004214AE"/>
    <w:rsid w:val="00421C77"/>
    <w:rsid w:val="00422335"/>
    <w:rsid w:val="004253F5"/>
    <w:rsid w:val="004255D8"/>
    <w:rsid w:val="00425F7D"/>
    <w:rsid w:val="00427F59"/>
    <w:rsid w:val="00430259"/>
    <w:rsid w:val="00431922"/>
    <w:rsid w:val="00431FC1"/>
    <w:rsid w:val="004328EB"/>
    <w:rsid w:val="0043356C"/>
    <w:rsid w:val="0043574C"/>
    <w:rsid w:val="00436508"/>
    <w:rsid w:val="00441E9D"/>
    <w:rsid w:val="00445070"/>
    <w:rsid w:val="00445878"/>
    <w:rsid w:val="00445E26"/>
    <w:rsid w:val="0044784F"/>
    <w:rsid w:val="0045106E"/>
    <w:rsid w:val="0045151E"/>
    <w:rsid w:val="00451852"/>
    <w:rsid w:val="0045280E"/>
    <w:rsid w:val="00453364"/>
    <w:rsid w:val="0045422D"/>
    <w:rsid w:val="00454E00"/>
    <w:rsid w:val="00456251"/>
    <w:rsid w:val="004563E6"/>
    <w:rsid w:val="00457419"/>
    <w:rsid w:val="0046114C"/>
    <w:rsid w:val="00464567"/>
    <w:rsid w:val="004654FC"/>
    <w:rsid w:val="0046646C"/>
    <w:rsid w:val="00466E22"/>
    <w:rsid w:val="004673D8"/>
    <w:rsid w:val="00470069"/>
    <w:rsid w:val="00470F82"/>
    <w:rsid w:val="0047158F"/>
    <w:rsid w:val="00471ACF"/>
    <w:rsid w:val="00472EDA"/>
    <w:rsid w:val="00474346"/>
    <w:rsid w:val="004745B1"/>
    <w:rsid w:val="00475D5D"/>
    <w:rsid w:val="004829EC"/>
    <w:rsid w:val="00482FD0"/>
    <w:rsid w:val="004838B3"/>
    <w:rsid w:val="00483D52"/>
    <w:rsid w:val="00485293"/>
    <w:rsid w:val="00485394"/>
    <w:rsid w:val="004854AC"/>
    <w:rsid w:val="00485ECF"/>
    <w:rsid w:val="00486254"/>
    <w:rsid w:val="00486ED5"/>
    <w:rsid w:val="0048753F"/>
    <w:rsid w:val="00487A2E"/>
    <w:rsid w:val="00487CB9"/>
    <w:rsid w:val="004900A9"/>
    <w:rsid w:val="004907DD"/>
    <w:rsid w:val="00491C95"/>
    <w:rsid w:val="0049263D"/>
    <w:rsid w:val="004932B8"/>
    <w:rsid w:val="00494438"/>
    <w:rsid w:val="00494820"/>
    <w:rsid w:val="0049509F"/>
    <w:rsid w:val="00495285"/>
    <w:rsid w:val="00496ADD"/>
    <w:rsid w:val="004A0B39"/>
    <w:rsid w:val="004A18C7"/>
    <w:rsid w:val="004A294E"/>
    <w:rsid w:val="004A2BE9"/>
    <w:rsid w:val="004A5DF6"/>
    <w:rsid w:val="004A606F"/>
    <w:rsid w:val="004A66DE"/>
    <w:rsid w:val="004A7790"/>
    <w:rsid w:val="004A7A2E"/>
    <w:rsid w:val="004B0185"/>
    <w:rsid w:val="004B0558"/>
    <w:rsid w:val="004B1143"/>
    <w:rsid w:val="004B145A"/>
    <w:rsid w:val="004B21CA"/>
    <w:rsid w:val="004B2E14"/>
    <w:rsid w:val="004B300F"/>
    <w:rsid w:val="004B450C"/>
    <w:rsid w:val="004B565B"/>
    <w:rsid w:val="004B5917"/>
    <w:rsid w:val="004B60F2"/>
    <w:rsid w:val="004C0304"/>
    <w:rsid w:val="004C16D4"/>
    <w:rsid w:val="004C191B"/>
    <w:rsid w:val="004C1F58"/>
    <w:rsid w:val="004C239F"/>
    <w:rsid w:val="004C33C2"/>
    <w:rsid w:val="004C463D"/>
    <w:rsid w:val="004C4811"/>
    <w:rsid w:val="004C4819"/>
    <w:rsid w:val="004C489B"/>
    <w:rsid w:val="004C56FC"/>
    <w:rsid w:val="004C6F36"/>
    <w:rsid w:val="004C7BCA"/>
    <w:rsid w:val="004C7CF0"/>
    <w:rsid w:val="004D31EA"/>
    <w:rsid w:val="004D4B93"/>
    <w:rsid w:val="004D5674"/>
    <w:rsid w:val="004D56B6"/>
    <w:rsid w:val="004D5D92"/>
    <w:rsid w:val="004D6438"/>
    <w:rsid w:val="004D7E7B"/>
    <w:rsid w:val="004D7F54"/>
    <w:rsid w:val="004E042A"/>
    <w:rsid w:val="004E27B6"/>
    <w:rsid w:val="004E4ECF"/>
    <w:rsid w:val="004E6F86"/>
    <w:rsid w:val="004E74FE"/>
    <w:rsid w:val="004F033B"/>
    <w:rsid w:val="004F244F"/>
    <w:rsid w:val="004F2B90"/>
    <w:rsid w:val="004F2EDA"/>
    <w:rsid w:val="004F3214"/>
    <w:rsid w:val="004F4450"/>
    <w:rsid w:val="004F4B80"/>
    <w:rsid w:val="004F50EA"/>
    <w:rsid w:val="004F5618"/>
    <w:rsid w:val="004F6129"/>
    <w:rsid w:val="00500D04"/>
    <w:rsid w:val="0050327C"/>
    <w:rsid w:val="005032D7"/>
    <w:rsid w:val="005032EF"/>
    <w:rsid w:val="00503859"/>
    <w:rsid w:val="00503CAD"/>
    <w:rsid w:val="005049AF"/>
    <w:rsid w:val="00504BDB"/>
    <w:rsid w:val="00506807"/>
    <w:rsid w:val="00506937"/>
    <w:rsid w:val="005110F1"/>
    <w:rsid w:val="00511D04"/>
    <w:rsid w:val="00511E55"/>
    <w:rsid w:val="00515B69"/>
    <w:rsid w:val="00516708"/>
    <w:rsid w:val="00516712"/>
    <w:rsid w:val="00520C23"/>
    <w:rsid w:val="00521398"/>
    <w:rsid w:val="0052219E"/>
    <w:rsid w:val="0052625E"/>
    <w:rsid w:val="0052650D"/>
    <w:rsid w:val="00526B85"/>
    <w:rsid w:val="00526F92"/>
    <w:rsid w:val="005271B7"/>
    <w:rsid w:val="005309A6"/>
    <w:rsid w:val="00532D48"/>
    <w:rsid w:val="005330C2"/>
    <w:rsid w:val="00533B1F"/>
    <w:rsid w:val="00536DC3"/>
    <w:rsid w:val="005411AA"/>
    <w:rsid w:val="00541351"/>
    <w:rsid w:val="005414D8"/>
    <w:rsid w:val="005415BD"/>
    <w:rsid w:val="00541D08"/>
    <w:rsid w:val="00542F9E"/>
    <w:rsid w:val="005437B7"/>
    <w:rsid w:val="00544D7C"/>
    <w:rsid w:val="00545731"/>
    <w:rsid w:val="00547B04"/>
    <w:rsid w:val="00547E8C"/>
    <w:rsid w:val="00553AE7"/>
    <w:rsid w:val="00553E61"/>
    <w:rsid w:val="005549DA"/>
    <w:rsid w:val="0055567F"/>
    <w:rsid w:val="005635FB"/>
    <w:rsid w:val="005639F1"/>
    <w:rsid w:val="00563CC6"/>
    <w:rsid w:val="00565413"/>
    <w:rsid w:val="0056580D"/>
    <w:rsid w:val="00567B35"/>
    <w:rsid w:val="00571800"/>
    <w:rsid w:val="00572A90"/>
    <w:rsid w:val="00573365"/>
    <w:rsid w:val="00573E8D"/>
    <w:rsid w:val="0057594F"/>
    <w:rsid w:val="00583053"/>
    <w:rsid w:val="00583CD4"/>
    <w:rsid w:val="00583DAA"/>
    <w:rsid w:val="005840FF"/>
    <w:rsid w:val="00584EF4"/>
    <w:rsid w:val="00585483"/>
    <w:rsid w:val="0058572F"/>
    <w:rsid w:val="00585983"/>
    <w:rsid w:val="005910DA"/>
    <w:rsid w:val="0059189D"/>
    <w:rsid w:val="0059242C"/>
    <w:rsid w:val="00592C0B"/>
    <w:rsid w:val="00594473"/>
    <w:rsid w:val="00594D93"/>
    <w:rsid w:val="00595560"/>
    <w:rsid w:val="0059690C"/>
    <w:rsid w:val="00597544"/>
    <w:rsid w:val="00597B7C"/>
    <w:rsid w:val="005A0AEA"/>
    <w:rsid w:val="005A1461"/>
    <w:rsid w:val="005A2BD7"/>
    <w:rsid w:val="005A33CE"/>
    <w:rsid w:val="005A56FB"/>
    <w:rsid w:val="005A6645"/>
    <w:rsid w:val="005A66CE"/>
    <w:rsid w:val="005A6CAE"/>
    <w:rsid w:val="005B0007"/>
    <w:rsid w:val="005B1CC1"/>
    <w:rsid w:val="005B1CDF"/>
    <w:rsid w:val="005B2302"/>
    <w:rsid w:val="005B3B6F"/>
    <w:rsid w:val="005B492F"/>
    <w:rsid w:val="005B58CA"/>
    <w:rsid w:val="005B5E1C"/>
    <w:rsid w:val="005B7003"/>
    <w:rsid w:val="005B7CE5"/>
    <w:rsid w:val="005C003D"/>
    <w:rsid w:val="005C0D47"/>
    <w:rsid w:val="005C0DF0"/>
    <w:rsid w:val="005C224E"/>
    <w:rsid w:val="005C22D5"/>
    <w:rsid w:val="005C4800"/>
    <w:rsid w:val="005C6C22"/>
    <w:rsid w:val="005C6E52"/>
    <w:rsid w:val="005C7A3A"/>
    <w:rsid w:val="005D34DC"/>
    <w:rsid w:val="005D351C"/>
    <w:rsid w:val="005D3892"/>
    <w:rsid w:val="005D4920"/>
    <w:rsid w:val="005D761E"/>
    <w:rsid w:val="005D7BC4"/>
    <w:rsid w:val="005E1644"/>
    <w:rsid w:val="005E3A0B"/>
    <w:rsid w:val="005E3CA1"/>
    <w:rsid w:val="005E3D66"/>
    <w:rsid w:val="005E4385"/>
    <w:rsid w:val="005E5261"/>
    <w:rsid w:val="005E79A5"/>
    <w:rsid w:val="005F2508"/>
    <w:rsid w:val="005F55AF"/>
    <w:rsid w:val="005F5C7C"/>
    <w:rsid w:val="005F5D4F"/>
    <w:rsid w:val="0060067F"/>
    <w:rsid w:val="00600D36"/>
    <w:rsid w:val="00602695"/>
    <w:rsid w:val="00602B95"/>
    <w:rsid w:val="00603138"/>
    <w:rsid w:val="00603477"/>
    <w:rsid w:val="00603B87"/>
    <w:rsid w:val="00603DD9"/>
    <w:rsid w:val="00604774"/>
    <w:rsid w:val="00604A60"/>
    <w:rsid w:val="0060507D"/>
    <w:rsid w:val="00605534"/>
    <w:rsid w:val="00606749"/>
    <w:rsid w:val="0060693C"/>
    <w:rsid w:val="0060773B"/>
    <w:rsid w:val="00607CE7"/>
    <w:rsid w:val="00615A94"/>
    <w:rsid w:val="0061622D"/>
    <w:rsid w:val="00616E0C"/>
    <w:rsid w:val="00616EDA"/>
    <w:rsid w:val="00617922"/>
    <w:rsid w:val="00623970"/>
    <w:rsid w:val="006244B0"/>
    <w:rsid w:val="00624A73"/>
    <w:rsid w:val="006251AF"/>
    <w:rsid w:val="006267CB"/>
    <w:rsid w:val="00627B1B"/>
    <w:rsid w:val="00627E57"/>
    <w:rsid w:val="00630170"/>
    <w:rsid w:val="00630398"/>
    <w:rsid w:val="00630693"/>
    <w:rsid w:val="006313A8"/>
    <w:rsid w:val="00633C84"/>
    <w:rsid w:val="00633D43"/>
    <w:rsid w:val="006349D9"/>
    <w:rsid w:val="006354D5"/>
    <w:rsid w:val="00635A21"/>
    <w:rsid w:val="0063632F"/>
    <w:rsid w:val="006426E6"/>
    <w:rsid w:val="006430AC"/>
    <w:rsid w:val="0064459E"/>
    <w:rsid w:val="00645156"/>
    <w:rsid w:val="00645361"/>
    <w:rsid w:val="00645F72"/>
    <w:rsid w:val="0064769D"/>
    <w:rsid w:val="0065023B"/>
    <w:rsid w:val="00653064"/>
    <w:rsid w:val="006533E3"/>
    <w:rsid w:val="00653977"/>
    <w:rsid w:val="00655C42"/>
    <w:rsid w:val="006608A4"/>
    <w:rsid w:val="00660E8E"/>
    <w:rsid w:val="00662091"/>
    <w:rsid w:val="006621DE"/>
    <w:rsid w:val="00662D19"/>
    <w:rsid w:val="00665B89"/>
    <w:rsid w:val="00665E5E"/>
    <w:rsid w:val="0066665A"/>
    <w:rsid w:val="006666FC"/>
    <w:rsid w:val="00666A1C"/>
    <w:rsid w:val="006679B9"/>
    <w:rsid w:val="00670CBC"/>
    <w:rsid w:val="006715C5"/>
    <w:rsid w:val="00671FBA"/>
    <w:rsid w:val="006720B2"/>
    <w:rsid w:val="0067320B"/>
    <w:rsid w:val="00674A90"/>
    <w:rsid w:val="006750CD"/>
    <w:rsid w:val="006814BA"/>
    <w:rsid w:val="00681D94"/>
    <w:rsid w:val="00681F3C"/>
    <w:rsid w:val="00682306"/>
    <w:rsid w:val="00683DAF"/>
    <w:rsid w:val="00684932"/>
    <w:rsid w:val="00684AD6"/>
    <w:rsid w:val="00684FD0"/>
    <w:rsid w:val="00685F46"/>
    <w:rsid w:val="00686967"/>
    <w:rsid w:val="00686CE5"/>
    <w:rsid w:val="00686F5F"/>
    <w:rsid w:val="00690E0C"/>
    <w:rsid w:val="00691662"/>
    <w:rsid w:val="00692139"/>
    <w:rsid w:val="00693651"/>
    <w:rsid w:val="00693C1A"/>
    <w:rsid w:val="006968A1"/>
    <w:rsid w:val="006973BB"/>
    <w:rsid w:val="006974BD"/>
    <w:rsid w:val="00697B0B"/>
    <w:rsid w:val="006A2C3B"/>
    <w:rsid w:val="006A4565"/>
    <w:rsid w:val="006A548E"/>
    <w:rsid w:val="006A564F"/>
    <w:rsid w:val="006A6E80"/>
    <w:rsid w:val="006B1934"/>
    <w:rsid w:val="006B26B8"/>
    <w:rsid w:val="006B341C"/>
    <w:rsid w:val="006B34FC"/>
    <w:rsid w:val="006B3962"/>
    <w:rsid w:val="006B4441"/>
    <w:rsid w:val="006B588A"/>
    <w:rsid w:val="006B609A"/>
    <w:rsid w:val="006B7E1E"/>
    <w:rsid w:val="006C0A3A"/>
    <w:rsid w:val="006C1356"/>
    <w:rsid w:val="006C1F04"/>
    <w:rsid w:val="006C2EDA"/>
    <w:rsid w:val="006C3608"/>
    <w:rsid w:val="006C3DBA"/>
    <w:rsid w:val="006C3F29"/>
    <w:rsid w:val="006C4ACE"/>
    <w:rsid w:val="006C5AB6"/>
    <w:rsid w:val="006C5AB9"/>
    <w:rsid w:val="006C5B9B"/>
    <w:rsid w:val="006C6116"/>
    <w:rsid w:val="006C63A5"/>
    <w:rsid w:val="006D280C"/>
    <w:rsid w:val="006E0C5F"/>
    <w:rsid w:val="006E105E"/>
    <w:rsid w:val="006E1380"/>
    <w:rsid w:val="006E2CDD"/>
    <w:rsid w:val="006E3309"/>
    <w:rsid w:val="006E6254"/>
    <w:rsid w:val="006E6D7C"/>
    <w:rsid w:val="006E7148"/>
    <w:rsid w:val="006E754E"/>
    <w:rsid w:val="006E76B8"/>
    <w:rsid w:val="006F0459"/>
    <w:rsid w:val="006F11AE"/>
    <w:rsid w:val="006F1CDA"/>
    <w:rsid w:val="006F227E"/>
    <w:rsid w:val="006F4248"/>
    <w:rsid w:val="006F64BA"/>
    <w:rsid w:val="006F695D"/>
    <w:rsid w:val="006F7075"/>
    <w:rsid w:val="006F7973"/>
    <w:rsid w:val="00701FCC"/>
    <w:rsid w:val="0070254C"/>
    <w:rsid w:val="0070262A"/>
    <w:rsid w:val="00702728"/>
    <w:rsid w:val="00703584"/>
    <w:rsid w:val="007043A4"/>
    <w:rsid w:val="00704A8F"/>
    <w:rsid w:val="00706632"/>
    <w:rsid w:val="007100D5"/>
    <w:rsid w:val="00710312"/>
    <w:rsid w:val="007103AD"/>
    <w:rsid w:val="00710562"/>
    <w:rsid w:val="00711508"/>
    <w:rsid w:val="0071375E"/>
    <w:rsid w:val="00716C41"/>
    <w:rsid w:val="00716F15"/>
    <w:rsid w:val="00722945"/>
    <w:rsid w:val="0072359D"/>
    <w:rsid w:val="00725297"/>
    <w:rsid w:val="00725508"/>
    <w:rsid w:val="007300AD"/>
    <w:rsid w:val="007303D2"/>
    <w:rsid w:val="00730AEF"/>
    <w:rsid w:val="007343D3"/>
    <w:rsid w:val="00736550"/>
    <w:rsid w:val="00736B35"/>
    <w:rsid w:val="00736B59"/>
    <w:rsid w:val="00741D55"/>
    <w:rsid w:val="00742EF1"/>
    <w:rsid w:val="00743073"/>
    <w:rsid w:val="007442EE"/>
    <w:rsid w:val="0074613D"/>
    <w:rsid w:val="0074637E"/>
    <w:rsid w:val="00746CE6"/>
    <w:rsid w:val="0075148A"/>
    <w:rsid w:val="00751C36"/>
    <w:rsid w:val="00751D27"/>
    <w:rsid w:val="00751DDE"/>
    <w:rsid w:val="0075501B"/>
    <w:rsid w:val="007559AA"/>
    <w:rsid w:val="00755D4A"/>
    <w:rsid w:val="00760443"/>
    <w:rsid w:val="00760857"/>
    <w:rsid w:val="0076085F"/>
    <w:rsid w:val="007609E1"/>
    <w:rsid w:val="007629EF"/>
    <w:rsid w:val="00763894"/>
    <w:rsid w:val="00764272"/>
    <w:rsid w:val="00764C12"/>
    <w:rsid w:val="00766869"/>
    <w:rsid w:val="00767A4B"/>
    <w:rsid w:val="00767E4A"/>
    <w:rsid w:val="007736CE"/>
    <w:rsid w:val="0077483C"/>
    <w:rsid w:val="00775E20"/>
    <w:rsid w:val="007762A4"/>
    <w:rsid w:val="00776FC0"/>
    <w:rsid w:val="007773CA"/>
    <w:rsid w:val="0078122D"/>
    <w:rsid w:val="0078203E"/>
    <w:rsid w:val="00782E41"/>
    <w:rsid w:val="00785C7A"/>
    <w:rsid w:val="00786675"/>
    <w:rsid w:val="00787926"/>
    <w:rsid w:val="00790D32"/>
    <w:rsid w:val="007919B6"/>
    <w:rsid w:val="0079327C"/>
    <w:rsid w:val="0079336F"/>
    <w:rsid w:val="00793A5B"/>
    <w:rsid w:val="00793DB5"/>
    <w:rsid w:val="007950B7"/>
    <w:rsid w:val="0079643B"/>
    <w:rsid w:val="00796478"/>
    <w:rsid w:val="007973FB"/>
    <w:rsid w:val="00797E94"/>
    <w:rsid w:val="007A1D57"/>
    <w:rsid w:val="007A32D6"/>
    <w:rsid w:val="007A339E"/>
    <w:rsid w:val="007A6780"/>
    <w:rsid w:val="007B04AE"/>
    <w:rsid w:val="007B200D"/>
    <w:rsid w:val="007B4AEA"/>
    <w:rsid w:val="007B65B3"/>
    <w:rsid w:val="007B6DD7"/>
    <w:rsid w:val="007C0D46"/>
    <w:rsid w:val="007C0EA0"/>
    <w:rsid w:val="007C1DB2"/>
    <w:rsid w:val="007C3A01"/>
    <w:rsid w:val="007C553D"/>
    <w:rsid w:val="007C5AA4"/>
    <w:rsid w:val="007C5D71"/>
    <w:rsid w:val="007C64E9"/>
    <w:rsid w:val="007C79EB"/>
    <w:rsid w:val="007D1FAB"/>
    <w:rsid w:val="007D47B4"/>
    <w:rsid w:val="007D507F"/>
    <w:rsid w:val="007D5C13"/>
    <w:rsid w:val="007D6523"/>
    <w:rsid w:val="007E02E9"/>
    <w:rsid w:val="007E23ED"/>
    <w:rsid w:val="007E4835"/>
    <w:rsid w:val="007E4DE7"/>
    <w:rsid w:val="007E7FD4"/>
    <w:rsid w:val="007F0D39"/>
    <w:rsid w:val="007F1DF8"/>
    <w:rsid w:val="007F2AB3"/>
    <w:rsid w:val="007F4A92"/>
    <w:rsid w:val="007F4EE5"/>
    <w:rsid w:val="007F5D91"/>
    <w:rsid w:val="007F6356"/>
    <w:rsid w:val="007F7DC7"/>
    <w:rsid w:val="00803182"/>
    <w:rsid w:val="00803A5C"/>
    <w:rsid w:val="00804161"/>
    <w:rsid w:val="00807006"/>
    <w:rsid w:val="0081256E"/>
    <w:rsid w:val="008136E7"/>
    <w:rsid w:val="00813CD4"/>
    <w:rsid w:val="00814F11"/>
    <w:rsid w:val="0081560B"/>
    <w:rsid w:val="008159A5"/>
    <w:rsid w:val="0081669F"/>
    <w:rsid w:val="00816FF5"/>
    <w:rsid w:val="008175AB"/>
    <w:rsid w:val="008177D7"/>
    <w:rsid w:val="00817B28"/>
    <w:rsid w:val="00820CBA"/>
    <w:rsid w:val="008218E5"/>
    <w:rsid w:val="0082199A"/>
    <w:rsid w:val="0082343C"/>
    <w:rsid w:val="00823978"/>
    <w:rsid w:val="00824C05"/>
    <w:rsid w:val="00824F2F"/>
    <w:rsid w:val="00825521"/>
    <w:rsid w:val="00826F71"/>
    <w:rsid w:val="00827AC3"/>
    <w:rsid w:val="0083227F"/>
    <w:rsid w:val="008325A5"/>
    <w:rsid w:val="008330EC"/>
    <w:rsid w:val="008346ED"/>
    <w:rsid w:val="0083558D"/>
    <w:rsid w:val="0084347C"/>
    <w:rsid w:val="00844359"/>
    <w:rsid w:val="00846A0E"/>
    <w:rsid w:val="00846A40"/>
    <w:rsid w:val="00852595"/>
    <w:rsid w:val="00853B7A"/>
    <w:rsid w:val="00853BFE"/>
    <w:rsid w:val="0085437E"/>
    <w:rsid w:val="008600D1"/>
    <w:rsid w:val="008603F0"/>
    <w:rsid w:val="00862058"/>
    <w:rsid w:val="0086218B"/>
    <w:rsid w:val="00864309"/>
    <w:rsid w:val="00864C44"/>
    <w:rsid w:val="00865353"/>
    <w:rsid w:val="00867988"/>
    <w:rsid w:val="00867E9B"/>
    <w:rsid w:val="00870D3A"/>
    <w:rsid w:val="00872DD2"/>
    <w:rsid w:val="00876D39"/>
    <w:rsid w:val="00877EFC"/>
    <w:rsid w:val="00877F84"/>
    <w:rsid w:val="00880A6C"/>
    <w:rsid w:val="00880FAA"/>
    <w:rsid w:val="008819FD"/>
    <w:rsid w:val="00881FD3"/>
    <w:rsid w:val="00883AD4"/>
    <w:rsid w:val="00884CD5"/>
    <w:rsid w:val="008874CA"/>
    <w:rsid w:val="00887ABA"/>
    <w:rsid w:val="00891F7C"/>
    <w:rsid w:val="00892675"/>
    <w:rsid w:val="00895045"/>
    <w:rsid w:val="00897329"/>
    <w:rsid w:val="008A3627"/>
    <w:rsid w:val="008A5608"/>
    <w:rsid w:val="008A5A35"/>
    <w:rsid w:val="008B15C0"/>
    <w:rsid w:val="008B3E80"/>
    <w:rsid w:val="008B401A"/>
    <w:rsid w:val="008B5A59"/>
    <w:rsid w:val="008B63C8"/>
    <w:rsid w:val="008B7258"/>
    <w:rsid w:val="008B7BF0"/>
    <w:rsid w:val="008C07D4"/>
    <w:rsid w:val="008C19DD"/>
    <w:rsid w:val="008C1FE0"/>
    <w:rsid w:val="008C2B80"/>
    <w:rsid w:val="008C4906"/>
    <w:rsid w:val="008C49C3"/>
    <w:rsid w:val="008C511F"/>
    <w:rsid w:val="008D2AF2"/>
    <w:rsid w:val="008D477D"/>
    <w:rsid w:val="008D5D07"/>
    <w:rsid w:val="008D7428"/>
    <w:rsid w:val="008D7D54"/>
    <w:rsid w:val="008E0746"/>
    <w:rsid w:val="008E0D76"/>
    <w:rsid w:val="008E4003"/>
    <w:rsid w:val="008E408B"/>
    <w:rsid w:val="008F09CE"/>
    <w:rsid w:val="008F0F8A"/>
    <w:rsid w:val="008F1716"/>
    <w:rsid w:val="008F24AE"/>
    <w:rsid w:val="008F48DE"/>
    <w:rsid w:val="008F493F"/>
    <w:rsid w:val="008F6CB9"/>
    <w:rsid w:val="008F77EC"/>
    <w:rsid w:val="008F7C58"/>
    <w:rsid w:val="00900C14"/>
    <w:rsid w:val="00900D02"/>
    <w:rsid w:val="009019DB"/>
    <w:rsid w:val="00902D3C"/>
    <w:rsid w:val="00903A10"/>
    <w:rsid w:val="00903BDA"/>
    <w:rsid w:val="00905076"/>
    <w:rsid w:val="0090613C"/>
    <w:rsid w:val="009102DE"/>
    <w:rsid w:val="00911C1B"/>
    <w:rsid w:val="009130FE"/>
    <w:rsid w:val="0091440B"/>
    <w:rsid w:val="00916982"/>
    <w:rsid w:val="00916C54"/>
    <w:rsid w:val="0092020F"/>
    <w:rsid w:val="009207BA"/>
    <w:rsid w:val="00920F45"/>
    <w:rsid w:val="009211F2"/>
    <w:rsid w:val="009245B5"/>
    <w:rsid w:val="00925E39"/>
    <w:rsid w:val="00925E6D"/>
    <w:rsid w:val="009278C2"/>
    <w:rsid w:val="00927DAD"/>
    <w:rsid w:val="00930D08"/>
    <w:rsid w:val="00931E25"/>
    <w:rsid w:val="009328DA"/>
    <w:rsid w:val="00935610"/>
    <w:rsid w:val="009420F8"/>
    <w:rsid w:val="00943D1D"/>
    <w:rsid w:val="00943D83"/>
    <w:rsid w:val="0094436E"/>
    <w:rsid w:val="009446A3"/>
    <w:rsid w:val="00944B62"/>
    <w:rsid w:val="009467CA"/>
    <w:rsid w:val="009475C8"/>
    <w:rsid w:val="00950CA8"/>
    <w:rsid w:val="00951180"/>
    <w:rsid w:val="009511B7"/>
    <w:rsid w:val="0095145C"/>
    <w:rsid w:val="00951627"/>
    <w:rsid w:val="00951FD7"/>
    <w:rsid w:val="009526CC"/>
    <w:rsid w:val="009527F5"/>
    <w:rsid w:val="00952E44"/>
    <w:rsid w:val="00953C8B"/>
    <w:rsid w:val="0095429D"/>
    <w:rsid w:val="0095484C"/>
    <w:rsid w:val="00955EDB"/>
    <w:rsid w:val="00956DBF"/>
    <w:rsid w:val="00962E48"/>
    <w:rsid w:val="00963943"/>
    <w:rsid w:val="00963E96"/>
    <w:rsid w:val="009648A8"/>
    <w:rsid w:val="0096648E"/>
    <w:rsid w:val="00966923"/>
    <w:rsid w:val="00967E9B"/>
    <w:rsid w:val="0097001D"/>
    <w:rsid w:val="009724C4"/>
    <w:rsid w:val="0097271F"/>
    <w:rsid w:val="0097312C"/>
    <w:rsid w:val="009731D5"/>
    <w:rsid w:val="009742B3"/>
    <w:rsid w:val="0097439F"/>
    <w:rsid w:val="0097463F"/>
    <w:rsid w:val="00975C16"/>
    <w:rsid w:val="00976D96"/>
    <w:rsid w:val="00977001"/>
    <w:rsid w:val="00980B25"/>
    <w:rsid w:val="00983054"/>
    <w:rsid w:val="00983129"/>
    <w:rsid w:val="00984F7D"/>
    <w:rsid w:val="009855EE"/>
    <w:rsid w:val="00985BF3"/>
    <w:rsid w:val="00986A9E"/>
    <w:rsid w:val="00987265"/>
    <w:rsid w:val="00987BF8"/>
    <w:rsid w:val="009901B5"/>
    <w:rsid w:val="0099105C"/>
    <w:rsid w:val="009938E4"/>
    <w:rsid w:val="0099397C"/>
    <w:rsid w:val="0099759A"/>
    <w:rsid w:val="009979F6"/>
    <w:rsid w:val="00997F74"/>
    <w:rsid w:val="009A0331"/>
    <w:rsid w:val="009A071D"/>
    <w:rsid w:val="009A0DE1"/>
    <w:rsid w:val="009A20EB"/>
    <w:rsid w:val="009A247E"/>
    <w:rsid w:val="009A3882"/>
    <w:rsid w:val="009A3D8D"/>
    <w:rsid w:val="009A4591"/>
    <w:rsid w:val="009A5CFF"/>
    <w:rsid w:val="009A5FB4"/>
    <w:rsid w:val="009A62EE"/>
    <w:rsid w:val="009B1128"/>
    <w:rsid w:val="009B15CF"/>
    <w:rsid w:val="009B2978"/>
    <w:rsid w:val="009B3484"/>
    <w:rsid w:val="009B5D68"/>
    <w:rsid w:val="009B761E"/>
    <w:rsid w:val="009C09E5"/>
    <w:rsid w:val="009C17C5"/>
    <w:rsid w:val="009C26A3"/>
    <w:rsid w:val="009C2EBC"/>
    <w:rsid w:val="009C3518"/>
    <w:rsid w:val="009C67E1"/>
    <w:rsid w:val="009C6A60"/>
    <w:rsid w:val="009C6AC6"/>
    <w:rsid w:val="009C6BA5"/>
    <w:rsid w:val="009C75E3"/>
    <w:rsid w:val="009D0189"/>
    <w:rsid w:val="009D267F"/>
    <w:rsid w:val="009D41D8"/>
    <w:rsid w:val="009D4472"/>
    <w:rsid w:val="009D49F6"/>
    <w:rsid w:val="009D4D88"/>
    <w:rsid w:val="009D5051"/>
    <w:rsid w:val="009D6EA0"/>
    <w:rsid w:val="009E150D"/>
    <w:rsid w:val="009E49CF"/>
    <w:rsid w:val="009F0DCA"/>
    <w:rsid w:val="009F192B"/>
    <w:rsid w:val="009F252F"/>
    <w:rsid w:val="009F2A9D"/>
    <w:rsid w:val="009F548E"/>
    <w:rsid w:val="009F5A9E"/>
    <w:rsid w:val="009F7D7D"/>
    <w:rsid w:val="00A00186"/>
    <w:rsid w:val="00A0066E"/>
    <w:rsid w:val="00A018F7"/>
    <w:rsid w:val="00A034E8"/>
    <w:rsid w:val="00A0362C"/>
    <w:rsid w:val="00A049FD"/>
    <w:rsid w:val="00A04B68"/>
    <w:rsid w:val="00A04F58"/>
    <w:rsid w:val="00A0558C"/>
    <w:rsid w:val="00A061C4"/>
    <w:rsid w:val="00A07AF9"/>
    <w:rsid w:val="00A12469"/>
    <w:rsid w:val="00A1265F"/>
    <w:rsid w:val="00A12FB6"/>
    <w:rsid w:val="00A13DCE"/>
    <w:rsid w:val="00A14C17"/>
    <w:rsid w:val="00A1557F"/>
    <w:rsid w:val="00A15D6B"/>
    <w:rsid w:val="00A16432"/>
    <w:rsid w:val="00A1748E"/>
    <w:rsid w:val="00A17603"/>
    <w:rsid w:val="00A211CE"/>
    <w:rsid w:val="00A22406"/>
    <w:rsid w:val="00A22717"/>
    <w:rsid w:val="00A233EA"/>
    <w:rsid w:val="00A25190"/>
    <w:rsid w:val="00A2648F"/>
    <w:rsid w:val="00A275AD"/>
    <w:rsid w:val="00A3055D"/>
    <w:rsid w:val="00A30571"/>
    <w:rsid w:val="00A31049"/>
    <w:rsid w:val="00A3209F"/>
    <w:rsid w:val="00A3303C"/>
    <w:rsid w:val="00A3615D"/>
    <w:rsid w:val="00A40C0B"/>
    <w:rsid w:val="00A412C2"/>
    <w:rsid w:val="00A41DAC"/>
    <w:rsid w:val="00A42783"/>
    <w:rsid w:val="00A437DA"/>
    <w:rsid w:val="00A449F4"/>
    <w:rsid w:val="00A45654"/>
    <w:rsid w:val="00A45F25"/>
    <w:rsid w:val="00A45F27"/>
    <w:rsid w:val="00A50B26"/>
    <w:rsid w:val="00A50F22"/>
    <w:rsid w:val="00A52665"/>
    <w:rsid w:val="00A5398D"/>
    <w:rsid w:val="00A564C3"/>
    <w:rsid w:val="00A57313"/>
    <w:rsid w:val="00A61D61"/>
    <w:rsid w:val="00A620DE"/>
    <w:rsid w:val="00A65CEF"/>
    <w:rsid w:val="00A673CA"/>
    <w:rsid w:val="00A7040F"/>
    <w:rsid w:val="00A71EED"/>
    <w:rsid w:val="00A726B4"/>
    <w:rsid w:val="00A75316"/>
    <w:rsid w:val="00A772D1"/>
    <w:rsid w:val="00A8146A"/>
    <w:rsid w:val="00A82BB7"/>
    <w:rsid w:val="00A83DB3"/>
    <w:rsid w:val="00A8406F"/>
    <w:rsid w:val="00A85A2C"/>
    <w:rsid w:val="00A85F58"/>
    <w:rsid w:val="00A8638F"/>
    <w:rsid w:val="00A866FC"/>
    <w:rsid w:val="00A86D75"/>
    <w:rsid w:val="00A92D09"/>
    <w:rsid w:val="00A92FAD"/>
    <w:rsid w:val="00A95595"/>
    <w:rsid w:val="00A96966"/>
    <w:rsid w:val="00A97A67"/>
    <w:rsid w:val="00AA130C"/>
    <w:rsid w:val="00AA148A"/>
    <w:rsid w:val="00AA304A"/>
    <w:rsid w:val="00AA3BEE"/>
    <w:rsid w:val="00AA422A"/>
    <w:rsid w:val="00AA677D"/>
    <w:rsid w:val="00AA6C8C"/>
    <w:rsid w:val="00AB0639"/>
    <w:rsid w:val="00AB14FF"/>
    <w:rsid w:val="00AB2E7D"/>
    <w:rsid w:val="00AB3FDF"/>
    <w:rsid w:val="00AB5C80"/>
    <w:rsid w:val="00AB7138"/>
    <w:rsid w:val="00AB7BBC"/>
    <w:rsid w:val="00AB7DE4"/>
    <w:rsid w:val="00AC0961"/>
    <w:rsid w:val="00AC117E"/>
    <w:rsid w:val="00AC1DF6"/>
    <w:rsid w:val="00AC29DB"/>
    <w:rsid w:val="00AC384E"/>
    <w:rsid w:val="00AC3F30"/>
    <w:rsid w:val="00AC4CA0"/>
    <w:rsid w:val="00AD3243"/>
    <w:rsid w:val="00AD3AAB"/>
    <w:rsid w:val="00AD3DA6"/>
    <w:rsid w:val="00AD3E62"/>
    <w:rsid w:val="00AD5994"/>
    <w:rsid w:val="00AE1B28"/>
    <w:rsid w:val="00AE3672"/>
    <w:rsid w:val="00AE44D8"/>
    <w:rsid w:val="00AE4977"/>
    <w:rsid w:val="00AF0B9E"/>
    <w:rsid w:val="00AF104D"/>
    <w:rsid w:val="00AF18CA"/>
    <w:rsid w:val="00AF2E6A"/>
    <w:rsid w:val="00AF3B10"/>
    <w:rsid w:val="00AF442C"/>
    <w:rsid w:val="00AF4C4E"/>
    <w:rsid w:val="00AF5287"/>
    <w:rsid w:val="00AF61FA"/>
    <w:rsid w:val="00AF770D"/>
    <w:rsid w:val="00AF7C7C"/>
    <w:rsid w:val="00B000C2"/>
    <w:rsid w:val="00B00622"/>
    <w:rsid w:val="00B00EE4"/>
    <w:rsid w:val="00B01426"/>
    <w:rsid w:val="00B02947"/>
    <w:rsid w:val="00B0589E"/>
    <w:rsid w:val="00B063F9"/>
    <w:rsid w:val="00B0730B"/>
    <w:rsid w:val="00B076C1"/>
    <w:rsid w:val="00B07B3B"/>
    <w:rsid w:val="00B07D6D"/>
    <w:rsid w:val="00B07FC0"/>
    <w:rsid w:val="00B100E1"/>
    <w:rsid w:val="00B10169"/>
    <w:rsid w:val="00B1021B"/>
    <w:rsid w:val="00B1068F"/>
    <w:rsid w:val="00B1095A"/>
    <w:rsid w:val="00B1278C"/>
    <w:rsid w:val="00B13064"/>
    <w:rsid w:val="00B13CBE"/>
    <w:rsid w:val="00B14FF9"/>
    <w:rsid w:val="00B177CE"/>
    <w:rsid w:val="00B2248E"/>
    <w:rsid w:val="00B244D9"/>
    <w:rsid w:val="00B248AF"/>
    <w:rsid w:val="00B263D9"/>
    <w:rsid w:val="00B265A7"/>
    <w:rsid w:val="00B303F5"/>
    <w:rsid w:val="00B305B8"/>
    <w:rsid w:val="00B3290A"/>
    <w:rsid w:val="00B346D4"/>
    <w:rsid w:val="00B35C0D"/>
    <w:rsid w:val="00B35C5F"/>
    <w:rsid w:val="00B37E98"/>
    <w:rsid w:val="00B409AC"/>
    <w:rsid w:val="00B420A6"/>
    <w:rsid w:val="00B4266F"/>
    <w:rsid w:val="00B42752"/>
    <w:rsid w:val="00B42E62"/>
    <w:rsid w:val="00B42EC0"/>
    <w:rsid w:val="00B42F02"/>
    <w:rsid w:val="00B43822"/>
    <w:rsid w:val="00B442BF"/>
    <w:rsid w:val="00B46A30"/>
    <w:rsid w:val="00B46CAD"/>
    <w:rsid w:val="00B51F7E"/>
    <w:rsid w:val="00B52D08"/>
    <w:rsid w:val="00B53482"/>
    <w:rsid w:val="00B54D32"/>
    <w:rsid w:val="00B55B9F"/>
    <w:rsid w:val="00B56347"/>
    <w:rsid w:val="00B56472"/>
    <w:rsid w:val="00B56E52"/>
    <w:rsid w:val="00B56E84"/>
    <w:rsid w:val="00B6205D"/>
    <w:rsid w:val="00B628BA"/>
    <w:rsid w:val="00B63649"/>
    <w:rsid w:val="00B640B3"/>
    <w:rsid w:val="00B648D2"/>
    <w:rsid w:val="00B65D80"/>
    <w:rsid w:val="00B662C8"/>
    <w:rsid w:val="00B6698B"/>
    <w:rsid w:val="00B70134"/>
    <w:rsid w:val="00B719CA"/>
    <w:rsid w:val="00B72E3A"/>
    <w:rsid w:val="00B72F5E"/>
    <w:rsid w:val="00B7465E"/>
    <w:rsid w:val="00B75C5B"/>
    <w:rsid w:val="00B75EAE"/>
    <w:rsid w:val="00B75F15"/>
    <w:rsid w:val="00B805F1"/>
    <w:rsid w:val="00B81E73"/>
    <w:rsid w:val="00B832AA"/>
    <w:rsid w:val="00B840D1"/>
    <w:rsid w:val="00B8465C"/>
    <w:rsid w:val="00B86B7E"/>
    <w:rsid w:val="00B91272"/>
    <w:rsid w:val="00B92C6C"/>
    <w:rsid w:val="00B94675"/>
    <w:rsid w:val="00B94A08"/>
    <w:rsid w:val="00B94A65"/>
    <w:rsid w:val="00B95E98"/>
    <w:rsid w:val="00B96446"/>
    <w:rsid w:val="00BA041F"/>
    <w:rsid w:val="00BA15A3"/>
    <w:rsid w:val="00BA2387"/>
    <w:rsid w:val="00BA377B"/>
    <w:rsid w:val="00BA491D"/>
    <w:rsid w:val="00BA4C25"/>
    <w:rsid w:val="00BA57EA"/>
    <w:rsid w:val="00BA5BDF"/>
    <w:rsid w:val="00BA6819"/>
    <w:rsid w:val="00BA68B0"/>
    <w:rsid w:val="00BA6ACC"/>
    <w:rsid w:val="00BA6C33"/>
    <w:rsid w:val="00BA6EB2"/>
    <w:rsid w:val="00BA76C8"/>
    <w:rsid w:val="00BB01E8"/>
    <w:rsid w:val="00BB0E36"/>
    <w:rsid w:val="00BB1839"/>
    <w:rsid w:val="00BB29ED"/>
    <w:rsid w:val="00BB3D66"/>
    <w:rsid w:val="00BB4AF6"/>
    <w:rsid w:val="00BB5489"/>
    <w:rsid w:val="00BB7900"/>
    <w:rsid w:val="00BC0B0C"/>
    <w:rsid w:val="00BC0ED1"/>
    <w:rsid w:val="00BC1FFF"/>
    <w:rsid w:val="00BC480B"/>
    <w:rsid w:val="00BC4EEC"/>
    <w:rsid w:val="00BC5D50"/>
    <w:rsid w:val="00BD0D3D"/>
    <w:rsid w:val="00BD0F10"/>
    <w:rsid w:val="00BD2865"/>
    <w:rsid w:val="00BD3248"/>
    <w:rsid w:val="00BD3703"/>
    <w:rsid w:val="00BD39AF"/>
    <w:rsid w:val="00BD4A0A"/>
    <w:rsid w:val="00BD655C"/>
    <w:rsid w:val="00BD6B06"/>
    <w:rsid w:val="00BD7159"/>
    <w:rsid w:val="00BD78B3"/>
    <w:rsid w:val="00BE0781"/>
    <w:rsid w:val="00BE1E15"/>
    <w:rsid w:val="00BE30ED"/>
    <w:rsid w:val="00BE5B03"/>
    <w:rsid w:val="00BE6E0A"/>
    <w:rsid w:val="00BE75A7"/>
    <w:rsid w:val="00BF0FD8"/>
    <w:rsid w:val="00BF1A53"/>
    <w:rsid w:val="00BF1D61"/>
    <w:rsid w:val="00BF34EA"/>
    <w:rsid w:val="00BF37A1"/>
    <w:rsid w:val="00BF39C0"/>
    <w:rsid w:val="00BF4E89"/>
    <w:rsid w:val="00BF5CC8"/>
    <w:rsid w:val="00BF6AD3"/>
    <w:rsid w:val="00BF799F"/>
    <w:rsid w:val="00C00218"/>
    <w:rsid w:val="00C00FDA"/>
    <w:rsid w:val="00C0180A"/>
    <w:rsid w:val="00C0292A"/>
    <w:rsid w:val="00C02FC8"/>
    <w:rsid w:val="00C11431"/>
    <w:rsid w:val="00C1194A"/>
    <w:rsid w:val="00C13039"/>
    <w:rsid w:val="00C136CC"/>
    <w:rsid w:val="00C13DCA"/>
    <w:rsid w:val="00C1569A"/>
    <w:rsid w:val="00C20883"/>
    <w:rsid w:val="00C20C4C"/>
    <w:rsid w:val="00C22665"/>
    <w:rsid w:val="00C2325E"/>
    <w:rsid w:val="00C2340D"/>
    <w:rsid w:val="00C23B06"/>
    <w:rsid w:val="00C2494C"/>
    <w:rsid w:val="00C25674"/>
    <w:rsid w:val="00C25DEF"/>
    <w:rsid w:val="00C26AD5"/>
    <w:rsid w:val="00C27390"/>
    <w:rsid w:val="00C3143D"/>
    <w:rsid w:val="00C31603"/>
    <w:rsid w:val="00C327EF"/>
    <w:rsid w:val="00C332F4"/>
    <w:rsid w:val="00C334AA"/>
    <w:rsid w:val="00C33890"/>
    <w:rsid w:val="00C33BD6"/>
    <w:rsid w:val="00C34448"/>
    <w:rsid w:val="00C357E7"/>
    <w:rsid w:val="00C364A4"/>
    <w:rsid w:val="00C36962"/>
    <w:rsid w:val="00C36D0C"/>
    <w:rsid w:val="00C37977"/>
    <w:rsid w:val="00C41274"/>
    <w:rsid w:val="00C42C96"/>
    <w:rsid w:val="00C436EE"/>
    <w:rsid w:val="00C44492"/>
    <w:rsid w:val="00C4501E"/>
    <w:rsid w:val="00C45FCA"/>
    <w:rsid w:val="00C4715E"/>
    <w:rsid w:val="00C5113B"/>
    <w:rsid w:val="00C51E32"/>
    <w:rsid w:val="00C531B7"/>
    <w:rsid w:val="00C55120"/>
    <w:rsid w:val="00C556FD"/>
    <w:rsid w:val="00C57785"/>
    <w:rsid w:val="00C6015E"/>
    <w:rsid w:val="00C61E58"/>
    <w:rsid w:val="00C62320"/>
    <w:rsid w:val="00C62473"/>
    <w:rsid w:val="00C62F18"/>
    <w:rsid w:val="00C633DB"/>
    <w:rsid w:val="00C63468"/>
    <w:rsid w:val="00C63582"/>
    <w:rsid w:val="00C642AF"/>
    <w:rsid w:val="00C65BE7"/>
    <w:rsid w:val="00C65FC1"/>
    <w:rsid w:val="00C66766"/>
    <w:rsid w:val="00C73D46"/>
    <w:rsid w:val="00C73F16"/>
    <w:rsid w:val="00C76114"/>
    <w:rsid w:val="00C7735A"/>
    <w:rsid w:val="00C77C6D"/>
    <w:rsid w:val="00C77CB2"/>
    <w:rsid w:val="00C77F43"/>
    <w:rsid w:val="00C80E6C"/>
    <w:rsid w:val="00C82DD9"/>
    <w:rsid w:val="00C832FC"/>
    <w:rsid w:val="00C85146"/>
    <w:rsid w:val="00C853B6"/>
    <w:rsid w:val="00C85D21"/>
    <w:rsid w:val="00C8625E"/>
    <w:rsid w:val="00C86515"/>
    <w:rsid w:val="00C90D82"/>
    <w:rsid w:val="00C916FE"/>
    <w:rsid w:val="00C93030"/>
    <w:rsid w:val="00C9481F"/>
    <w:rsid w:val="00C9675B"/>
    <w:rsid w:val="00CA0B76"/>
    <w:rsid w:val="00CA1B16"/>
    <w:rsid w:val="00CA28B8"/>
    <w:rsid w:val="00CA3B06"/>
    <w:rsid w:val="00CA5857"/>
    <w:rsid w:val="00CA5F33"/>
    <w:rsid w:val="00CA68D5"/>
    <w:rsid w:val="00CB14A3"/>
    <w:rsid w:val="00CB14DB"/>
    <w:rsid w:val="00CB1BE6"/>
    <w:rsid w:val="00CB21DE"/>
    <w:rsid w:val="00CB424F"/>
    <w:rsid w:val="00CB469A"/>
    <w:rsid w:val="00CB52DE"/>
    <w:rsid w:val="00CB62FD"/>
    <w:rsid w:val="00CC0E9E"/>
    <w:rsid w:val="00CC208F"/>
    <w:rsid w:val="00CC22F7"/>
    <w:rsid w:val="00CC2368"/>
    <w:rsid w:val="00CC4057"/>
    <w:rsid w:val="00CC6577"/>
    <w:rsid w:val="00CC72A9"/>
    <w:rsid w:val="00CC730E"/>
    <w:rsid w:val="00CD1BE2"/>
    <w:rsid w:val="00CD1C7A"/>
    <w:rsid w:val="00CD33E1"/>
    <w:rsid w:val="00CD414A"/>
    <w:rsid w:val="00CD684D"/>
    <w:rsid w:val="00CD6879"/>
    <w:rsid w:val="00CE0396"/>
    <w:rsid w:val="00CE0EAB"/>
    <w:rsid w:val="00CE2C76"/>
    <w:rsid w:val="00CE49D6"/>
    <w:rsid w:val="00CE4E6C"/>
    <w:rsid w:val="00CE7CF1"/>
    <w:rsid w:val="00CF1858"/>
    <w:rsid w:val="00CF20D1"/>
    <w:rsid w:val="00CF3487"/>
    <w:rsid w:val="00CF349F"/>
    <w:rsid w:val="00CF3734"/>
    <w:rsid w:val="00CF385F"/>
    <w:rsid w:val="00CF39A1"/>
    <w:rsid w:val="00CF55BA"/>
    <w:rsid w:val="00CF6A66"/>
    <w:rsid w:val="00CF7B22"/>
    <w:rsid w:val="00D00FC8"/>
    <w:rsid w:val="00D011EE"/>
    <w:rsid w:val="00D01956"/>
    <w:rsid w:val="00D033C6"/>
    <w:rsid w:val="00D04B37"/>
    <w:rsid w:val="00D050A3"/>
    <w:rsid w:val="00D060DE"/>
    <w:rsid w:val="00D0779A"/>
    <w:rsid w:val="00D07F8D"/>
    <w:rsid w:val="00D10938"/>
    <w:rsid w:val="00D11045"/>
    <w:rsid w:val="00D11669"/>
    <w:rsid w:val="00D1299E"/>
    <w:rsid w:val="00D146CF"/>
    <w:rsid w:val="00D149E6"/>
    <w:rsid w:val="00D165C3"/>
    <w:rsid w:val="00D17C0A"/>
    <w:rsid w:val="00D20BF2"/>
    <w:rsid w:val="00D218CF"/>
    <w:rsid w:val="00D225E8"/>
    <w:rsid w:val="00D2301F"/>
    <w:rsid w:val="00D2308C"/>
    <w:rsid w:val="00D2483F"/>
    <w:rsid w:val="00D2503D"/>
    <w:rsid w:val="00D2550C"/>
    <w:rsid w:val="00D25D7D"/>
    <w:rsid w:val="00D26726"/>
    <w:rsid w:val="00D26A23"/>
    <w:rsid w:val="00D27889"/>
    <w:rsid w:val="00D3001A"/>
    <w:rsid w:val="00D30D82"/>
    <w:rsid w:val="00D311BD"/>
    <w:rsid w:val="00D339FC"/>
    <w:rsid w:val="00D33BFB"/>
    <w:rsid w:val="00D343FF"/>
    <w:rsid w:val="00D34714"/>
    <w:rsid w:val="00D36A3F"/>
    <w:rsid w:val="00D374C9"/>
    <w:rsid w:val="00D37BA2"/>
    <w:rsid w:val="00D40961"/>
    <w:rsid w:val="00D41300"/>
    <w:rsid w:val="00D4613D"/>
    <w:rsid w:val="00D47838"/>
    <w:rsid w:val="00D4793B"/>
    <w:rsid w:val="00D53E6E"/>
    <w:rsid w:val="00D558C9"/>
    <w:rsid w:val="00D566CA"/>
    <w:rsid w:val="00D56BB6"/>
    <w:rsid w:val="00D574EB"/>
    <w:rsid w:val="00D578BB"/>
    <w:rsid w:val="00D60044"/>
    <w:rsid w:val="00D60D1D"/>
    <w:rsid w:val="00D63A76"/>
    <w:rsid w:val="00D649BC"/>
    <w:rsid w:val="00D64ECC"/>
    <w:rsid w:val="00D6575F"/>
    <w:rsid w:val="00D661A8"/>
    <w:rsid w:val="00D67C6A"/>
    <w:rsid w:val="00D71497"/>
    <w:rsid w:val="00D71AEA"/>
    <w:rsid w:val="00D7205F"/>
    <w:rsid w:val="00D72F1F"/>
    <w:rsid w:val="00D737DE"/>
    <w:rsid w:val="00D74155"/>
    <w:rsid w:val="00D74541"/>
    <w:rsid w:val="00D75A41"/>
    <w:rsid w:val="00D8497A"/>
    <w:rsid w:val="00D84C5A"/>
    <w:rsid w:val="00D85B3A"/>
    <w:rsid w:val="00D86142"/>
    <w:rsid w:val="00D87FCC"/>
    <w:rsid w:val="00D90411"/>
    <w:rsid w:val="00D9057E"/>
    <w:rsid w:val="00D90B4C"/>
    <w:rsid w:val="00D92381"/>
    <w:rsid w:val="00D93D5F"/>
    <w:rsid w:val="00D9406E"/>
    <w:rsid w:val="00D942F6"/>
    <w:rsid w:val="00D94F80"/>
    <w:rsid w:val="00D96DC8"/>
    <w:rsid w:val="00D979DE"/>
    <w:rsid w:val="00DA03BE"/>
    <w:rsid w:val="00DA0433"/>
    <w:rsid w:val="00DA0E43"/>
    <w:rsid w:val="00DA12C3"/>
    <w:rsid w:val="00DA1619"/>
    <w:rsid w:val="00DA2015"/>
    <w:rsid w:val="00DA25E2"/>
    <w:rsid w:val="00DA3E25"/>
    <w:rsid w:val="00DA48BC"/>
    <w:rsid w:val="00DA4AA7"/>
    <w:rsid w:val="00DA520B"/>
    <w:rsid w:val="00DA5A86"/>
    <w:rsid w:val="00DA62E6"/>
    <w:rsid w:val="00DA6E6A"/>
    <w:rsid w:val="00DA75D3"/>
    <w:rsid w:val="00DA7EF6"/>
    <w:rsid w:val="00DB0A07"/>
    <w:rsid w:val="00DB122D"/>
    <w:rsid w:val="00DB26F1"/>
    <w:rsid w:val="00DB27A5"/>
    <w:rsid w:val="00DB3097"/>
    <w:rsid w:val="00DB41FC"/>
    <w:rsid w:val="00DB4E2F"/>
    <w:rsid w:val="00DB5081"/>
    <w:rsid w:val="00DB50BC"/>
    <w:rsid w:val="00DB5399"/>
    <w:rsid w:val="00DB6577"/>
    <w:rsid w:val="00DB6F4E"/>
    <w:rsid w:val="00DB7CF1"/>
    <w:rsid w:val="00DB7D4E"/>
    <w:rsid w:val="00DC0163"/>
    <w:rsid w:val="00DC036C"/>
    <w:rsid w:val="00DC09AA"/>
    <w:rsid w:val="00DC2DFB"/>
    <w:rsid w:val="00DC419D"/>
    <w:rsid w:val="00DC49F5"/>
    <w:rsid w:val="00DC5C32"/>
    <w:rsid w:val="00DC67E6"/>
    <w:rsid w:val="00DC6E80"/>
    <w:rsid w:val="00DC6FC7"/>
    <w:rsid w:val="00DD0909"/>
    <w:rsid w:val="00DD4584"/>
    <w:rsid w:val="00DD4FBE"/>
    <w:rsid w:val="00DD7D32"/>
    <w:rsid w:val="00DE0072"/>
    <w:rsid w:val="00DE022D"/>
    <w:rsid w:val="00DE07E8"/>
    <w:rsid w:val="00DE098A"/>
    <w:rsid w:val="00DE1352"/>
    <w:rsid w:val="00DE1FB8"/>
    <w:rsid w:val="00DE289B"/>
    <w:rsid w:val="00DE30C8"/>
    <w:rsid w:val="00DE4B2C"/>
    <w:rsid w:val="00DE5BBD"/>
    <w:rsid w:val="00DF0179"/>
    <w:rsid w:val="00DF5111"/>
    <w:rsid w:val="00DF6863"/>
    <w:rsid w:val="00DF70AA"/>
    <w:rsid w:val="00E01BF8"/>
    <w:rsid w:val="00E01ECC"/>
    <w:rsid w:val="00E029BD"/>
    <w:rsid w:val="00E04568"/>
    <w:rsid w:val="00E04C27"/>
    <w:rsid w:val="00E05588"/>
    <w:rsid w:val="00E0572F"/>
    <w:rsid w:val="00E060D2"/>
    <w:rsid w:val="00E06C82"/>
    <w:rsid w:val="00E06E9C"/>
    <w:rsid w:val="00E0784A"/>
    <w:rsid w:val="00E07C9D"/>
    <w:rsid w:val="00E10CC0"/>
    <w:rsid w:val="00E1138B"/>
    <w:rsid w:val="00E13018"/>
    <w:rsid w:val="00E13326"/>
    <w:rsid w:val="00E1333C"/>
    <w:rsid w:val="00E133B4"/>
    <w:rsid w:val="00E137CB"/>
    <w:rsid w:val="00E14554"/>
    <w:rsid w:val="00E14AE5"/>
    <w:rsid w:val="00E152DF"/>
    <w:rsid w:val="00E15E5E"/>
    <w:rsid w:val="00E16040"/>
    <w:rsid w:val="00E16983"/>
    <w:rsid w:val="00E17629"/>
    <w:rsid w:val="00E218A1"/>
    <w:rsid w:val="00E232F1"/>
    <w:rsid w:val="00E23B79"/>
    <w:rsid w:val="00E2428A"/>
    <w:rsid w:val="00E25C50"/>
    <w:rsid w:val="00E32AE5"/>
    <w:rsid w:val="00E360F1"/>
    <w:rsid w:val="00E364E5"/>
    <w:rsid w:val="00E373CB"/>
    <w:rsid w:val="00E37769"/>
    <w:rsid w:val="00E40497"/>
    <w:rsid w:val="00E409AB"/>
    <w:rsid w:val="00E40B1E"/>
    <w:rsid w:val="00E40B33"/>
    <w:rsid w:val="00E40F1E"/>
    <w:rsid w:val="00E41816"/>
    <w:rsid w:val="00E44B1F"/>
    <w:rsid w:val="00E45376"/>
    <w:rsid w:val="00E468C4"/>
    <w:rsid w:val="00E513E2"/>
    <w:rsid w:val="00E52F22"/>
    <w:rsid w:val="00E53906"/>
    <w:rsid w:val="00E541AC"/>
    <w:rsid w:val="00E549C9"/>
    <w:rsid w:val="00E55379"/>
    <w:rsid w:val="00E55621"/>
    <w:rsid w:val="00E55D50"/>
    <w:rsid w:val="00E60835"/>
    <w:rsid w:val="00E61919"/>
    <w:rsid w:val="00E6254B"/>
    <w:rsid w:val="00E62833"/>
    <w:rsid w:val="00E6591E"/>
    <w:rsid w:val="00E65BD2"/>
    <w:rsid w:val="00E67E2C"/>
    <w:rsid w:val="00E70238"/>
    <w:rsid w:val="00E7026F"/>
    <w:rsid w:val="00E7073B"/>
    <w:rsid w:val="00E7233D"/>
    <w:rsid w:val="00E72886"/>
    <w:rsid w:val="00E72954"/>
    <w:rsid w:val="00E76153"/>
    <w:rsid w:val="00E77095"/>
    <w:rsid w:val="00E77170"/>
    <w:rsid w:val="00E779CF"/>
    <w:rsid w:val="00E808B5"/>
    <w:rsid w:val="00E80D55"/>
    <w:rsid w:val="00E81565"/>
    <w:rsid w:val="00E83116"/>
    <w:rsid w:val="00E83532"/>
    <w:rsid w:val="00E83B48"/>
    <w:rsid w:val="00E84D2A"/>
    <w:rsid w:val="00E85567"/>
    <w:rsid w:val="00E85D44"/>
    <w:rsid w:val="00E87C10"/>
    <w:rsid w:val="00E9016C"/>
    <w:rsid w:val="00E91514"/>
    <w:rsid w:val="00E921EB"/>
    <w:rsid w:val="00E9477E"/>
    <w:rsid w:val="00E952F8"/>
    <w:rsid w:val="00E97F5A"/>
    <w:rsid w:val="00EA1B34"/>
    <w:rsid w:val="00EA23B0"/>
    <w:rsid w:val="00EA3407"/>
    <w:rsid w:val="00EA3D46"/>
    <w:rsid w:val="00EA5895"/>
    <w:rsid w:val="00EA6F13"/>
    <w:rsid w:val="00EA73CB"/>
    <w:rsid w:val="00EB229F"/>
    <w:rsid w:val="00EB2ADF"/>
    <w:rsid w:val="00EB353B"/>
    <w:rsid w:val="00EB65F5"/>
    <w:rsid w:val="00EB691A"/>
    <w:rsid w:val="00EB6A9A"/>
    <w:rsid w:val="00EC085E"/>
    <w:rsid w:val="00EC08AD"/>
    <w:rsid w:val="00EC151A"/>
    <w:rsid w:val="00EC1DD6"/>
    <w:rsid w:val="00EC2AD1"/>
    <w:rsid w:val="00EC2E4F"/>
    <w:rsid w:val="00EC2E9C"/>
    <w:rsid w:val="00EC3235"/>
    <w:rsid w:val="00EC324C"/>
    <w:rsid w:val="00EC4150"/>
    <w:rsid w:val="00EC41C2"/>
    <w:rsid w:val="00EC5D5D"/>
    <w:rsid w:val="00EC5E08"/>
    <w:rsid w:val="00EC5E25"/>
    <w:rsid w:val="00EC706A"/>
    <w:rsid w:val="00ED052D"/>
    <w:rsid w:val="00ED209F"/>
    <w:rsid w:val="00ED2829"/>
    <w:rsid w:val="00ED534A"/>
    <w:rsid w:val="00ED6D16"/>
    <w:rsid w:val="00EE0D9F"/>
    <w:rsid w:val="00EE1351"/>
    <w:rsid w:val="00EE32A6"/>
    <w:rsid w:val="00EE4617"/>
    <w:rsid w:val="00EE665C"/>
    <w:rsid w:val="00EE7A81"/>
    <w:rsid w:val="00EF04B7"/>
    <w:rsid w:val="00EF1A37"/>
    <w:rsid w:val="00EF2E05"/>
    <w:rsid w:val="00EF45E5"/>
    <w:rsid w:val="00EF48CB"/>
    <w:rsid w:val="00EF64B7"/>
    <w:rsid w:val="00EF7E4B"/>
    <w:rsid w:val="00F0074F"/>
    <w:rsid w:val="00F01E9A"/>
    <w:rsid w:val="00F02EDA"/>
    <w:rsid w:val="00F031B6"/>
    <w:rsid w:val="00F0422A"/>
    <w:rsid w:val="00F04B9E"/>
    <w:rsid w:val="00F06EEA"/>
    <w:rsid w:val="00F07778"/>
    <w:rsid w:val="00F1082B"/>
    <w:rsid w:val="00F11400"/>
    <w:rsid w:val="00F13439"/>
    <w:rsid w:val="00F142F8"/>
    <w:rsid w:val="00F1468E"/>
    <w:rsid w:val="00F14FCF"/>
    <w:rsid w:val="00F14FEB"/>
    <w:rsid w:val="00F1541D"/>
    <w:rsid w:val="00F15772"/>
    <w:rsid w:val="00F15C80"/>
    <w:rsid w:val="00F17862"/>
    <w:rsid w:val="00F17CCF"/>
    <w:rsid w:val="00F205BB"/>
    <w:rsid w:val="00F21D44"/>
    <w:rsid w:val="00F23FBA"/>
    <w:rsid w:val="00F24C46"/>
    <w:rsid w:val="00F253E0"/>
    <w:rsid w:val="00F30962"/>
    <w:rsid w:val="00F34A8B"/>
    <w:rsid w:val="00F35569"/>
    <w:rsid w:val="00F37803"/>
    <w:rsid w:val="00F40AA1"/>
    <w:rsid w:val="00F41588"/>
    <w:rsid w:val="00F41A57"/>
    <w:rsid w:val="00F447A4"/>
    <w:rsid w:val="00F45E33"/>
    <w:rsid w:val="00F4754C"/>
    <w:rsid w:val="00F50DCA"/>
    <w:rsid w:val="00F51A54"/>
    <w:rsid w:val="00F52226"/>
    <w:rsid w:val="00F537BD"/>
    <w:rsid w:val="00F542B0"/>
    <w:rsid w:val="00F553DD"/>
    <w:rsid w:val="00F56DE8"/>
    <w:rsid w:val="00F57983"/>
    <w:rsid w:val="00F60976"/>
    <w:rsid w:val="00F61655"/>
    <w:rsid w:val="00F61D2F"/>
    <w:rsid w:val="00F62279"/>
    <w:rsid w:val="00F63698"/>
    <w:rsid w:val="00F65532"/>
    <w:rsid w:val="00F67B78"/>
    <w:rsid w:val="00F7184F"/>
    <w:rsid w:val="00F72329"/>
    <w:rsid w:val="00F74470"/>
    <w:rsid w:val="00F74849"/>
    <w:rsid w:val="00F754C4"/>
    <w:rsid w:val="00F778BD"/>
    <w:rsid w:val="00F82515"/>
    <w:rsid w:val="00F843C1"/>
    <w:rsid w:val="00F8564F"/>
    <w:rsid w:val="00F86C1E"/>
    <w:rsid w:val="00F87E11"/>
    <w:rsid w:val="00F87EDD"/>
    <w:rsid w:val="00F9001F"/>
    <w:rsid w:val="00F9058A"/>
    <w:rsid w:val="00F91D60"/>
    <w:rsid w:val="00F92014"/>
    <w:rsid w:val="00F938D9"/>
    <w:rsid w:val="00F93E16"/>
    <w:rsid w:val="00F94F72"/>
    <w:rsid w:val="00F9562C"/>
    <w:rsid w:val="00FA1427"/>
    <w:rsid w:val="00FA318B"/>
    <w:rsid w:val="00FA3829"/>
    <w:rsid w:val="00FA401B"/>
    <w:rsid w:val="00FA48EE"/>
    <w:rsid w:val="00FA49F8"/>
    <w:rsid w:val="00FA54D3"/>
    <w:rsid w:val="00FA5593"/>
    <w:rsid w:val="00FA68F8"/>
    <w:rsid w:val="00FA6FFA"/>
    <w:rsid w:val="00FB07AB"/>
    <w:rsid w:val="00FB1082"/>
    <w:rsid w:val="00FB2400"/>
    <w:rsid w:val="00FB50E2"/>
    <w:rsid w:val="00FB71F5"/>
    <w:rsid w:val="00FB785C"/>
    <w:rsid w:val="00FC06F3"/>
    <w:rsid w:val="00FC1D57"/>
    <w:rsid w:val="00FC2D13"/>
    <w:rsid w:val="00FC4C28"/>
    <w:rsid w:val="00FC5C74"/>
    <w:rsid w:val="00FC6177"/>
    <w:rsid w:val="00FC6553"/>
    <w:rsid w:val="00FC6615"/>
    <w:rsid w:val="00FC77B5"/>
    <w:rsid w:val="00FD5078"/>
    <w:rsid w:val="00FD51C8"/>
    <w:rsid w:val="00FD5471"/>
    <w:rsid w:val="00FD547C"/>
    <w:rsid w:val="00FD5CE4"/>
    <w:rsid w:val="00FD5F48"/>
    <w:rsid w:val="00FD6886"/>
    <w:rsid w:val="00FD7FF8"/>
    <w:rsid w:val="00FE05D2"/>
    <w:rsid w:val="00FE09E4"/>
    <w:rsid w:val="00FE1684"/>
    <w:rsid w:val="00FE33FA"/>
    <w:rsid w:val="00FF09F7"/>
    <w:rsid w:val="00FF2251"/>
    <w:rsid w:val="00FF2ADC"/>
    <w:rsid w:val="00FF3659"/>
    <w:rsid w:val="00FF386A"/>
    <w:rsid w:val="00FF493E"/>
    <w:rsid w:val="00FF4C62"/>
    <w:rsid w:val="00FF4D46"/>
    <w:rsid w:val="00FF6A13"/>
    <w:rsid w:val="00FF700A"/>
    <w:rsid w:val="01614804"/>
    <w:rsid w:val="09721A40"/>
    <w:rsid w:val="0C3B00BB"/>
    <w:rsid w:val="0E7E1188"/>
    <w:rsid w:val="104F16C6"/>
    <w:rsid w:val="10F65095"/>
    <w:rsid w:val="11196243"/>
    <w:rsid w:val="12C8516C"/>
    <w:rsid w:val="16543C55"/>
    <w:rsid w:val="170E18AE"/>
    <w:rsid w:val="19D71A0F"/>
    <w:rsid w:val="1C5C014C"/>
    <w:rsid w:val="1CD851A3"/>
    <w:rsid w:val="1E753267"/>
    <w:rsid w:val="22BF3A2A"/>
    <w:rsid w:val="24003112"/>
    <w:rsid w:val="268A1666"/>
    <w:rsid w:val="273A14CE"/>
    <w:rsid w:val="27BC67EF"/>
    <w:rsid w:val="27C132E8"/>
    <w:rsid w:val="281975FE"/>
    <w:rsid w:val="295A5608"/>
    <w:rsid w:val="29B23590"/>
    <w:rsid w:val="2A5F2F45"/>
    <w:rsid w:val="2D763364"/>
    <w:rsid w:val="2D8B3714"/>
    <w:rsid w:val="31CE61FE"/>
    <w:rsid w:val="33AE6AE5"/>
    <w:rsid w:val="34592524"/>
    <w:rsid w:val="35806E0A"/>
    <w:rsid w:val="36EA10EA"/>
    <w:rsid w:val="37CC0439"/>
    <w:rsid w:val="3AE77310"/>
    <w:rsid w:val="3C137982"/>
    <w:rsid w:val="3CE273A5"/>
    <w:rsid w:val="3D7F21AB"/>
    <w:rsid w:val="416C60DE"/>
    <w:rsid w:val="42A61DC1"/>
    <w:rsid w:val="43063026"/>
    <w:rsid w:val="433927B8"/>
    <w:rsid w:val="44854CBB"/>
    <w:rsid w:val="4633099D"/>
    <w:rsid w:val="463B35EC"/>
    <w:rsid w:val="46F66394"/>
    <w:rsid w:val="487914FD"/>
    <w:rsid w:val="48EE6065"/>
    <w:rsid w:val="49301B09"/>
    <w:rsid w:val="4DA47512"/>
    <w:rsid w:val="4F0D02A2"/>
    <w:rsid w:val="51E6369D"/>
    <w:rsid w:val="52267AFA"/>
    <w:rsid w:val="53354BF3"/>
    <w:rsid w:val="556C1B59"/>
    <w:rsid w:val="56656FB0"/>
    <w:rsid w:val="57BF2380"/>
    <w:rsid w:val="58520DF4"/>
    <w:rsid w:val="593347D6"/>
    <w:rsid w:val="5995723A"/>
    <w:rsid w:val="5A4F5356"/>
    <w:rsid w:val="5A9B2EBF"/>
    <w:rsid w:val="5D0424D9"/>
    <w:rsid w:val="5D143B1D"/>
    <w:rsid w:val="5F1126A1"/>
    <w:rsid w:val="5F120969"/>
    <w:rsid w:val="5F5C13D0"/>
    <w:rsid w:val="607E0492"/>
    <w:rsid w:val="616B7FB5"/>
    <w:rsid w:val="647F6423"/>
    <w:rsid w:val="656C5824"/>
    <w:rsid w:val="67063EDA"/>
    <w:rsid w:val="6A4453C7"/>
    <w:rsid w:val="6A820CFB"/>
    <w:rsid w:val="6ABD778D"/>
    <w:rsid w:val="6BD40F29"/>
    <w:rsid w:val="70C914FE"/>
    <w:rsid w:val="70F530D1"/>
    <w:rsid w:val="711B5219"/>
    <w:rsid w:val="71243F37"/>
    <w:rsid w:val="717E7B03"/>
    <w:rsid w:val="71D25961"/>
    <w:rsid w:val="73B0048F"/>
    <w:rsid w:val="74911B54"/>
    <w:rsid w:val="74FB10E7"/>
    <w:rsid w:val="74FE1475"/>
    <w:rsid w:val="774F7F7E"/>
    <w:rsid w:val="77D32983"/>
    <w:rsid w:val="78C924D3"/>
    <w:rsid w:val="7B00463D"/>
    <w:rsid w:val="7DD56B0E"/>
    <w:rsid w:val="7E9E7B66"/>
    <w:rsid w:val="7F187E11"/>
    <w:rsid w:val="7F700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7D714F"/>
  <w15:docId w15:val="{BAA288F8-56B6-4A09-8B2A-6EDEB4231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iPriority="0" w:unhideWhenUsed="1" w:qFormat="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locked="1" w:uiPriority="59" w:qFormat="1"/>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F11"/>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paragraph" w:styleId="3">
    <w:name w:val="heading 3"/>
    <w:basedOn w:val="a"/>
    <w:next w:val="a"/>
    <w:link w:val="30"/>
    <w:semiHidden/>
    <w:unhideWhenUsed/>
    <w:qFormat/>
    <w:locked/>
    <w:rsid w:val="00B1068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1">
    <w:name w:val="Body Text 3"/>
    <w:basedOn w:val="a"/>
    <w:link w:val="32"/>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iPriority w:val="99"/>
    <w:unhideWhenUsed/>
    <w:qFormat/>
    <w:rPr>
      <w:color w:val="0000FF"/>
      <w:u w:val="single"/>
    </w:rPr>
  </w:style>
  <w:style w:type="character" w:styleId="aff3">
    <w:name w:val="page number"/>
    <w:basedOn w:val="a0"/>
    <w:qFormat/>
    <w:rPr>
      <w:rFonts w:cs="Times New Roman"/>
    </w:rPr>
  </w:style>
  <w:style w:type="table" w:styleId="aff4">
    <w:name w:val="Table Grid"/>
    <w:basedOn w:val="a1"/>
    <w:uiPriority w:val="5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Заголовок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2">
    <w:name w:val="Основной текст 3 Знак"/>
    <w:basedOn w:val="a0"/>
    <w:link w:val="31"/>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pPr>
    <w:rPr>
      <w:rFonts w:ascii="Courier New" w:eastAsiaTheme="minorEastAsia" w:hAnsi="Courier New" w:cs="Courier New"/>
    </w:rPr>
  </w:style>
  <w:style w:type="paragraph" w:customStyle="1" w:styleId="ConsPlusCell">
    <w:name w:val="ConsPlusCell"/>
    <w:uiPriority w:val="99"/>
    <w:qFormat/>
    <w:pPr>
      <w:widowControl w:val="0"/>
      <w:autoSpaceDE w:val="0"/>
      <w:autoSpaceDN w:val="0"/>
      <w:adjustRightInd w:val="0"/>
    </w:pPr>
    <w:rPr>
      <w:rFonts w:ascii="Arial" w:eastAsiaTheme="minorEastAsia" w:hAnsi="Arial" w:cs="Arial"/>
    </w:rPr>
  </w:style>
  <w:style w:type="paragraph" w:styleId="aff5">
    <w:name w:val="List Paragraph"/>
    <w:basedOn w:val="a"/>
    <w:link w:val="aff6"/>
    <w:uiPriority w:val="34"/>
    <w:qFormat/>
    <w:rsid w:val="00D47838"/>
    <w:pPr>
      <w:ind w:left="720"/>
      <w:contextualSpacing/>
    </w:pPr>
    <w:rPr>
      <w:rFonts w:asciiTheme="minorHAnsi" w:eastAsiaTheme="minorHAnsi" w:hAnsiTheme="minorHAnsi" w:cstheme="minorBidi"/>
      <w:sz w:val="22"/>
      <w:szCs w:val="22"/>
      <w:lang w:eastAsia="en-US"/>
    </w:rPr>
  </w:style>
  <w:style w:type="character" w:customStyle="1" w:styleId="30">
    <w:name w:val="Заголовок 3 Знак"/>
    <w:basedOn w:val="a0"/>
    <w:link w:val="3"/>
    <w:semiHidden/>
    <w:rsid w:val="00B1068F"/>
    <w:rPr>
      <w:rFonts w:asciiTheme="majorHAnsi" w:eastAsiaTheme="majorEastAsia" w:hAnsiTheme="majorHAnsi" w:cstheme="majorBidi"/>
      <w:b/>
      <w:bCs/>
      <w:color w:val="4F81BD" w:themeColor="accent1"/>
      <w:sz w:val="24"/>
      <w:szCs w:val="24"/>
    </w:rPr>
  </w:style>
  <w:style w:type="paragraph" w:styleId="aff7">
    <w:name w:val="No Spacing"/>
    <w:qFormat/>
    <w:rsid w:val="00204525"/>
    <w:rPr>
      <w:rFonts w:eastAsia="Times New Roman"/>
      <w:sz w:val="24"/>
    </w:rPr>
  </w:style>
  <w:style w:type="paragraph" w:customStyle="1" w:styleId="Default">
    <w:name w:val="Default"/>
    <w:rsid w:val="00204525"/>
    <w:pPr>
      <w:autoSpaceDE w:val="0"/>
      <w:autoSpaceDN w:val="0"/>
      <w:adjustRightInd w:val="0"/>
    </w:pPr>
    <w:rPr>
      <w:rFonts w:eastAsia="Times New Roman"/>
      <w:color w:val="000000"/>
      <w:sz w:val="24"/>
      <w:szCs w:val="24"/>
    </w:rPr>
  </w:style>
  <w:style w:type="character" w:customStyle="1" w:styleId="aff6">
    <w:name w:val="Абзац списка Знак"/>
    <w:link w:val="aff5"/>
    <w:uiPriority w:val="34"/>
    <w:locked/>
    <w:rsid w:val="00204525"/>
    <w:rPr>
      <w:rFonts w:asciiTheme="minorHAnsi" w:eastAsiaTheme="minorHAnsi" w:hAnsiTheme="minorHAnsi" w:cstheme="minorBidi"/>
      <w:sz w:val="22"/>
      <w:szCs w:val="22"/>
      <w:lang w:eastAsia="en-US"/>
    </w:rPr>
  </w:style>
  <w:style w:type="paragraph" w:styleId="aff8">
    <w:name w:val="Revision"/>
    <w:hidden/>
    <w:uiPriority w:val="99"/>
    <w:semiHidden/>
    <w:rsid w:val="00457419"/>
    <w:rPr>
      <w:rFonts w:eastAsia="Times New Roman"/>
      <w:sz w:val="24"/>
      <w:szCs w:val="24"/>
    </w:rPr>
  </w:style>
  <w:style w:type="paragraph" w:customStyle="1" w:styleId="S">
    <w:name w:val="S_ВерхКолонтитулТекст"/>
    <w:basedOn w:val="a"/>
    <w:next w:val="a"/>
    <w:rsid w:val="00AD3E62"/>
    <w:pPr>
      <w:widowControl w:val="0"/>
      <w:spacing w:before="120"/>
      <w:jc w:val="right"/>
    </w:pPr>
    <w:rPr>
      <w:rFonts w:ascii="Arial" w:hAnsi="Arial"/>
      <w:b/>
      <w:caps/>
      <w:sz w:val="10"/>
      <w:szCs w:val="10"/>
    </w:rPr>
  </w:style>
  <w:style w:type="character" w:customStyle="1" w:styleId="WW8Num3z0">
    <w:name w:val="WW8Num3z0"/>
    <w:uiPriority w:val="99"/>
    <w:rsid w:val="00AD3E62"/>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6903">
      <w:bodyDiv w:val="1"/>
      <w:marLeft w:val="0"/>
      <w:marRight w:val="0"/>
      <w:marTop w:val="0"/>
      <w:marBottom w:val="0"/>
      <w:divBdr>
        <w:top w:val="none" w:sz="0" w:space="0" w:color="auto"/>
        <w:left w:val="none" w:sz="0" w:space="0" w:color="auto"/>
        <w:bottom w:val="none" w:sz="0" w:space="0" w:color="auto"/>
        <w:right w:val="none" w:sz="0" w:space="0" w:color="auto"/>
      </w:divBdr>
    </w:div>
    <w:div w:id="141435585">
      <w:bodyDiv w:val="1"/>
      <w:marLeft w:val="0"/>
      <w:marRight w:val="0"/>
      <w:marTop w:val="0"/>
      <w:marBottom w:val="0"/>
      <w:divBdr>
        <w:top w:val="none" w:sz="0" w:space="0" w:color="auto"/>
        <w:left w:val="none" w:sz="0" w:space="0" w:color="auto"/>
        <w:bottom w:val="none" w:sz="0" w:space="0" w:color="auto"/>
        <w:right w:val="none" w:sz="0" w:space="0" w:color="auto"/>
      </w:divBdr>
    </w:div>
    <w:div w:id="164321841">
      <w:bodyDiv w:val="1"/>
      <w:marLeft w:val="0"/>
      <w:marRight w:val="0"/>
      <w:marTop w:val="0"/>
      <w:marBottom w:val="0"/>
      <w:divBdr>
        <w:top w:val="none" w:sz="0" w:space="0" w:color="auto"/>
        <w:left w:val="none" w:sz="0" w:space="0" w:color="auto"/>
        <w:bottom w:val="none" w:sz="0" w:space="0" w:color="auto"/>
        <w:right w:val="none" w:sz="0" w:space="0" w:color="auto"/>
      </w:divBdr>
    </w:div>
    <w:div w:id="179047506">
      <w:bodyDiv w:val="1"/>
      <w:marLeft w:val="0"/>
      <w:marRight w:val="0"/>
      <w:marTop w:val="0"/>
      <w:marBottom w:val="0"/>
      <w:divBdr>
        <w:top w:val="none" w:sz="0" w:space="0" w:color="auto"/>
        <w:left w:val="none" w:sz="0" w:space="0" w:color="auto"/>
        <w:bottom w:val="none" w:sz="0" w:space="0" w:color="auto"/>
        <w:right w:val="none" w:sz="0" w:space="0" w:color="auto"/>
      </w:divBdr>
    </w:div>
    <w:div w:id="237712561">
      <w:bodyDiv w:val="1"/>
      <w:marLeft w:val="0"/>
      <w:marRight w:val="0"/>
      <w:marTop w:val="0"/>
      <w:marBottom w:val="0"/>
      <w:divBdr>
        <w:top w:val="none" w:sz="0" w:space="0" w:color="auto"/>
        <w:left w:val="none" w:sz="0" w:space="0" w:color="auto"/>
        <w:bottom w:val="none" w:sz="0" w:space="0" w:color="auto"/>
        <w:right w:val="none" w:sz="0" w:space="0" w:color="auto"/>
      </w:divBdr>
    </w:div>
    <w:div w:id="271715838">
      <w:bodyDiv w:val="1"/>
      <w:marLeft w:val="0"/>
      <w:marRight w:val="0"/>
      <w:marTop w:val="0"/>
      <w:marBottom w:val="0"/>
      <w:divBdr>
        <w:top w:val="none" w:sz="0" w:space="0" w:color="auto"/>
        <w:left w:val="none" w:sz="0" w:space="0" w:color="auto"/>
        <w:bottom w:val="none" w:sz="0" w:space="0" w:color="auto"/>
        <w:right w:val="none" w:sz="0" w:space="0" w:color="auto"/>
      </w:divBdr>
    </w:div>
    <w:div w:id="449713997">
      <w:bodyDiv w:val="1"/>
      <w:marLeft w:val="0"/>
      <w:marRight w:val="0"/>
      <w:marTop w:val="0"/>
      <w:marBottom w:val="0"/>
      <w:divBdr>
        <w:top w:val="none" w:sz="0" w:space="0" w:color="auto"/>
        <w:left w:val="none" w:sz="0" w:space="0" w:color="auto"/>
        <w:bottom w:val="none" w:sz="0" w:space="0" w:color="auto"/>
        <w:right w:val="none" w:sz="0" w:space="0" w:color="auto"/>
      </w:divBdr>
    </w:div>
    <w:div w:id="723674881">
      <w:bodyDiv w:val="1"/>
      <w:marLeft w:val="0"/>
      <w:marRight w:val="0"/>
      <w:marTop w:val="0"/>
      <w:marBottom w:val="0"/>
      <w:divBdr>
        <w:top w:val="none" w:sz="0" w:space="0" w:color="auto"/>
        <w:left w:val="none" w:sz="0" w:space="0" w:color="auto"/>
        <w:bottom w:val="none" w:sz="0" w:space="0" w:color="auto"/>
        <w:right w:val="none" w:sz="0" w:space="0" w:color="auto"/>
      </w:divBdr>
    </w:div>
    <w:div w:id="776681748">
      <w:bodyDiv w:val="1"/>
      <w:marLeft w:val="0"/>
      <w:marRight w:val="0"/>
      <w:marTop w:val="0"/>
      <w:marBottom w:val="0"/>
      <w:divBdr>
        <w:top w:val="none" w:sz="0" w:space="0" w:color="auto"/>
        <w:left w:val="none" w:sz="0" w:space="0" w:color="auto"/>
        <w:bottom w:val="none" w:sz="0" w:space="0" w:color="auto"/>
        <w:right w:val="none" w:sz="0" w:space="0" w:color="auto"/>
      </w:divBdr>
    </w:div>
    <w:div w:id="785343947">
      <w:bodyDiv w:val="1"/>
      <w:marLeft w:val="0"/>
      <w:marRight w:val="0"/>
      <w:marTop w:val="0"/>
      <w:marBottom w:val="0"/>
      <w:divBdr>
        <w:top w:val="none" w:sz="0" w:space="0" w:color="auto"/>
        <w:left w:val="none" w:sz="0" w:space="0" w:color="auto"/>
        <w:bottom w:val="none" w:sz="0" w:space="0" w:color="auto"/>
        <w:right w:val="none" w:sz="0" w:space="0" w:color="auto"/>
      </w:divBdr>
    </w:div>
    <w:div w:id="875311498">
      <w:bodyDiv w:val="1"/>
      <w:marLeft w:val="0"/>
      <w:marRight w:val="0"/>
      <w:marTop w:val="0"/>
      <w:marBottom w:val="0"/>
      <w:divBdr>
        <w:top w:val="none" w:sz="0" w:space="0" w:color="auto"/>
        <w:left w:val="none" w:sz="0" w:space="0" w:color="auto"/>
        <w:bottom w:val="none" w:sz="0" w:space="0" w:color="auto"/>
        <w:right w:val="none" w:sz="0" w:space="0" w:color="auto"/>
      </w:divBdr>
    </w:div>
    <w:div w:id="946423588">
      <w:bodyDiv w:val="1"/>
      <w:marLeft w:val="0"/>
      <w:marRight w:val="0"/>
      <w:marTop w:val="0"/>
      <w:marBottom w:val="0"/>
      <w:divBdr>
        <w:top w:val="none" w:sz="0" w:space="0" w:color="auto"/>
        <w:left w:val="none" w:sz="0" w:space="0" w:color="auto"/>
        <w:bottom w:val="none" w:sz="0" w:space="0" w:color="auto"/>
        <w:right w:val="none" w:sz="0" w:space="0" w:color="auto"/>
      </w:divBdr>
    </w:div>
    <w:div w:id="947081746">
      <w:bodyDiv w:val="1"/>
      <w:marLeft w:val="0"/>
      <w:marRight w:val="0"/>
      <w:marTop w:val="0"/>
      <w:marBottom w:val="0"/>
      <w:divBdr>
        <w:top w:val="none" w:sz="0" w:space="0" w:color="auto"/>
        <w:left w:val="none" w:sz="0" w:space="0" w:color="auto"/>
        <w:bottom w:val="none" w:sz="0" w:space="0" w:color="auto"/>
        <w:right w:val="none" w:sz="0" w:space="0" w:color="auto"/>
      </w:divBdr>
    </w:div>
    <w:div w:id="1257443024">
      <w:bodyDiv w:val="1"/>
      <w:marLeft w:val="0"/>
      <w:marRight w:val="0"/>
      <w:marTop w:val="0"/>
      <w:marBottom w:val="0"/>
      <w:divBdr>
        <w:top w:val="none" w:sz="0" w:space="0" w:color="auto"/>
        <w:left w:val="none" w:sz="0" w:space="0" w:color="auto"/>
        <w:bottom w:val="none" w:sz="0" w:space="0" w:color="auto"/>
        <w:right w:val="none" w:sz="0" w:space="0" w:color="auto"/>
      </w:divBdr>
    </w:div>
    <w:div w:id="1369647439">
      <w:bodyDiv w:val="1"/>
      <w:marLeft w:val="0"/>
      <w:marRight w:val="0"/>
      <w:marTop w:val="0"/>
      <w:marBottom w:val="0"/>
      <w:divBdr>
        <w:top w:val="none" w:sz="0" w:space="0" w:color="auto"/>
        <w:left w:val="none" w:sz="0" w:space="0" w:color="auto"/>
        <w:bottom w:val="none" w:sz="0" w:space="0" w:color="auto"/>
        <w:right w:val="none" w:sz="0" w:space="0" w:color="auto"/>
      </w:divBdr>
    </w:div>
    <w:div w:id="1409496182">
      <w:bodyDiv w:val="1"/>
      <w:marLeft w:val="0"/>
      <w:marRight w:val="0"/>
      <w:marTop w:val="0"/>
      <w:marBottom w:val="0"/>
      <w:divBdr>
        <w:top w:val="none" w:sz="0" w:space="0" w:color="auto"/>
        <w:left w:val="none" w:sz="0" w:space="0" w:color="auto"/>
        <w:bottom w:val="none" w:sz="0" w:space="0" w:color="auto"/>
        <w:right w:val="none" w:sz="0" w:space="0" w:color="auto"/>
      </w:divBdr>
    </w:div>
    <w:div w:id="1700735250">
      <w:bodyDiv w:val="1"/>
      <w:marLeft w:val="0"/>
      <w:marRight w:val="0"/>
      <w:marTop w:val="0"/>
      <w:marBottom w:val="0"/>
      <w:divBdr>
        <w:top w:val="none" w:sz="0" w:space="0" w:color="auto"/>
        <w:left w:val="none" w:sz="0" w:space="0" w:color="auto"/>
        <w:bottom w:val="none" w:sz="0" w:space="0" w:color="auto"/>
        <w:right w:val="none" w:sz="0" w:space="0" w:color="auto"/>
      </w:divBdr>
    </w:div>
    <w:div w:id="1731727366">
      <w:bodyDiv w:val="1"/>
      <w:marLeft w:val="0"/>
      <w:marRight w:val="0"/>
      <w:marTop w:val="0"/>
      <w:marBottom w:val="0"/>
      <w:divBdr>
        <w:top w:val="none" w:sz="0" w:space="0" w:color="auto"/>
        <w:left w:val="none" w:sz="0" w:space="0" w:color="auto"/>
        <w:bottom w:val="none" w:sz="0" w:space="0" w:color="auto"/>
        <w:right w:val="none" w:sz="0" w:space="0" w:color="auto"/>
      </w:divBdr>
    </w:div>
    <w:div w:id="2009818783">
      <w:bodyDiv w:val="1"/>
      <w:marLeft w:val="0"/>
      <w:marRight w:val="0"/>
      <w:marTop w:val="0"/>
      <w:marBottom w:val="0"/>
      <w:divBdr>
        <w:top w:val="none" w:sz="0" w:space="0" w:color="auto"/>
        <w:left w:val="none" w:sz="0" w:space="0" w:color="auto"/>
        <w:bottom w:val="none" w:sz="0" w:space="0" w:color="auto"/>
        <w:right w:val="none" w:sz="0" w:space="0" w:color="auto"/>
      </w:divBdr>
    </w:div>
    <w:div w:id="2105300822">
      <w:bodyDiv w:val="1"/>
      <w:marLeft w:val="0"/>
      <w:marRight w:val="0"/>
      <w:marTop w:val="0"/>
      <w:marBottom w:val="0"/>
      <w:divBdr>
        <w:top w:val="none" w:sz="0" w:space="0" w:color="auto"/>
        <w:left w:val="none" w:sz="0" w:space="0" w:color="auto"/>
        <w:bottom w:val="none" w:sz="0" w:space="0" w:color="auto"/>
        <w:right w:val="none" w:sz="0" w:space="0" w:color="auto"/>
      </w:divBdr>
    </w:div>
    <w:div w:id="2112387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BB0F0-9398-4ED3-A438-86A856AB472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46233C9F-15E5-4D95-8CEE-8114368E70B0}">
  <ds:schemaRefs>
    <ds:schemaRef ds:uri="http://schemas.openxmlformats.org/officeDocument/2006/bibliography"/>
  </ds:schemaRefs>
</ds:datastoreItem>
</file>

<file path=customXml/itemProps4.xml><?xml version="1.0" encoding="utf-8"?>
<ds:datastoreItem xmlns:ds="http://schemas.openxmlformats.org/officeDocument/2006/customXml" ds:itemID="{40E8C7CD-BC2B-4F3B-A256-DDD6E239CAAD}">
  <ds:schemaRefs>
    <ds:schemaRef ds:uri="http://schemas.openxmlformats.org/officeDocument/2006/bibliography"/>
  </ds:schemaRefs>
</ds:datastoreItem>
</file>

<file path=customXml/itemProps5.xml><?xml version="1.0" encoding="utf-8"?>
<ds:datastoreItem xmlns:ds="http://schemas.openxmlformats.org/officeDocument/2006/customXml" ds:itemID="{DEFAE333-C7EA-4F99-BFF2-79F45D0F3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2351</TotalTime>
  <Pages>15</Pages>
  <Words>6809</Words>
  <Characters>50372</Characters>
  <Application>Microsoft Office Word</Application>
  <DocSecurity>0</DocSecurity>
  <Lines>419</Lines>
  <Paragraphs>114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57067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Седова</dc:creator>
  <cp:keywords/>
  <dc:description/>
  <cp:lastModifiedBy>Мартыненко Любовь Наильевна</cp:lastModifiedBy>
  <cp:revision>87</cp:revision>
  <cp:lastPrinted>2022-06-26T22:35:00Z</cp:lastPrinted>
  <dcterms:created xsi:type="dcterms:W3CDTF">2023-06-07T06:45:00Z</dcterms:created>
  <dcterms:modified xsi:type="dcterms:W3CDTF">2023-07-04T05:55:00Z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1049-10.2.0.5820</vt:lpwstr>
  </property>
</Properties>
</file>