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6829BA" w:rsidRPr="00BC105C" w:rsidTr="004E7E84">
        <w:tc>
          <w:tcPr>
            <w:tcW w:w="5671" w:type="dxa"/>
            <w:shd w:val="clear" w:color="auto" w:fill="auto"/>
          </w:tcPr>
          <w:p w:rsidR="006829BA" w:rsidRPr="00BC105C" w:rsidRDefault="006829BA" w:rsidP="00B851B7">
            <w:pPr>
              <w:pStyle w:val="10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29BA" w:rsidRPr="00BC105C" w:rsidRDefault="006829BA" w:rsidP="004E7E84">
            <w:pPr>
              <w:pStyle w:val="10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Утверждаю:</w:t>
            </w:r>
          </w:p>
          <w:p w:rsidR="006829BA" w:rsidRDefault="006829BA" w:rsidP="004E7E84">
            <w:pPr>
              <w:pStyle w:val="1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Генеральный директор </w:t>
            </w:r>
          </w:p>
          <w:p w:rsidR="006829BA" w:rsidRPr="00082A43" w:rsidRDefault="006829BA" w:rsidP="004E7E84">
            <w:pPr>
              <w:pStyle w:val="10"/>
              <w:rPr>
                <w:b/>
                <w:szCs w:val="24"/>
              </w:rPr>
            </w:pPr>
            <w:r w:rsidRPr="00082A43">
              <w:rPr>
                <w:b/>
                <w:szCs w:val="24"/>
              </w:rPr>
              <w:t>АО «Пикалевский цемент»</w:t>
            </w:r>
          </w:p>
          <w:p w:rsidR="006829BA" w:rsidRPr="00BC105C" w:rsidRDefault="006829BA" w:rsidP="004E7E84">
            <w:pPr>
              <w:pStyle w:val="10"/>
              <w:rPr>
                <w:b/>
                <w:szCs w:val="24"/>
              </w:rPr>
            </w:pPr>
          </w:p>
          <w:p w:rsidR="006829BA" w:rsidRPr="00BC105C" w:rsidRDefault="006829BA" w:rsidP="004E7E84">
            <w:pPr>
              <w:pStyle w:val="10"/>
              <w:rPr>
                <w:b/>
                <w:szCs w:val="24"/>
              </w:rPr>
            </w:pPr>
          </w:p>
          <w:p w:rsidR="006829BA" w:rsidRPr="00BC105C" w:rsidRDefault="006829BA" w:rsidP="004E7E84">
            <w:pPr>
              <w:pStyle w:val="10"/>
              <w:rPr>
                <w:b/>
                <w:szCs w:val="24"/>
              </w:rPr>
            </w:pPr>
            <w:r w:rsidRPr="00BC105C">
              <w:rPr>
                <w:b/>
                <w:szCs w:val="24"/>
              </w:rPr>
              <w:t>___________________</w:t>
            </w:r>
            <w:r w:rsidRPr="00082A43">
              <w:rPr>
                <w:b/>
                <w:szCs w:val="24"/>
              </w:rPr>
              <w:t>А.Р. Чеботарев</w:t>
            </w:r>
          </w:p>
          <w:p w:rsidR="006829BA" w:rsidRPr="00BC105C" w:rsidRDefault="006829BA" w:rsidP="004E7E84">
            <w:pPr>
              <w:pStyle w:val="10"/>
              <w:rPr>
                <w:b/>
                <w:szCs w:val="24"/>
              </w:rPr>
            </w:pPr>
          </w:p>
        </w:tc>
      </w:tr>
    </w:tbl>
    <w:p w:rsidR="006829BA" w:rsidRDefault="006829BA" w:rsidP="00073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829BA" w:rsidRDefault="006829BA" w:rsidP="00073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73DE9" w:rsidRDefault="00073DE9" w:rsidP="00073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</w:t>
      </w:r>
    </w:p>
    <w:p w:rsidR="003176EE" w:rsidRPr="00E84C54" w:rsidRDefault="00E84C54" w:rsidP="0031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54">
        <w:rPr>
          <w:rFonts w:ascii="Times New Roman" w:hAnsi="Times New Roman" w:cs="Times New Roman"/>
          <w:b/>
        </w:rPr>
        <w:t xml:space="preserve">на </w:t>
      </w:r>
      <w:r w:rsidR="00EB30B6">
        <w:rPr>
          <w:rFonts w:ascii="Times New Roman" w:hAnsi="Times New Roman" w:cs="Times New Roman"/>
          <w:b/>
        </w:rPr>
        <w:t>приобретение</w:t>
      </w:r>
      <w:r w:rsidR="00B851B7">
        <w:rPr>
          <w:rFonts w:ascii="Times New Roman" w:hAnsi="Times New Roman" w:cs="Times New Roman"/>
          <w:b/>
        </w:rPr>
        <w:t xml:space="preserve"> и пусконаладочные работы компрессоров модульного исполнения в рамках инвестиционного проекта </w:t>
      </w:r>
      <w:r w:rsidR="00B851B7" w:rsidRPr="00B851B7">
        <w:rPr>
          <w:rFonts w:ascii="Times New Roman" w:hAnsi="Times New Roman" w:cs="Times New Roman"/>
          <w:b/>
        </w:rPr>
        <w:t>П-Пик-2024-0001</w:t>
      </w:r>
      <w:r w:rsidR="00B851B7">
        <w:rPr>
          <w:rFonts w:ascii="Times New Roman" w:hAnsi="Times New Roman" w:cs="Times New Roman"/>
          <w:b/>
        </w:rPr>
        <w:t xml:space="preserve"> «</w:t>
      </w:r>
      <w:r w:rsidR="00B851B7" w:rsidRPr="00B851B7">
        <w:rPr>
          <w:rFonts w:ascii="Times New Roman" w:hAnsi="Times New Roman" w:cs="Times New Roman"/>
          <w:b/>
        </w:rPr>
        <w:t>Приобретение компрессоров модульного исполнения для цеха отгрузки цемента</w:t>
      </w:r>
      <w:r w:rsidR="00B851B7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31F" w:rsidRPr="00E84C54" w:rsidRDefault="0082131F" w:rsidP="00E84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DE9" w:rsidRDefault="00073DE9" w:rsidP="00073DE9">
      <w:pPr>
        <w:pStyle w:val="a3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Предмет договора: </w:t>
      </w:r>
    </w:p>
    <w:p w:rsidR="00073DE9" w:rsidRDefault="00EB30B6" w:rsidP="00073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</w:t>
      </w:r>
      <w:r w:rsidR="00B851B7">
        <w:rPr>
          <w:rFonts w:ascii="Times New Roman" w:hAnsi="Times New Roman" w:cs="Times New Roman"/>
        </w:rPr>
        <w:t xml:space="preserve"> и проведение пусконаладочных работ</w:t>
      </w:r>
      <w:r>
        <w:rPr>
          <w:rFonts w:ascii="Times New Roman" w:hAnsi="Times New Roman" w:cs="Times New Roman"/>
        </w:rPr>
        <w:t xml:space="preserve"> компрессоров модульного исполнения</w:t>
      </w:r>
      <w:r w:rsidR="00C5135D">
        <w:rPr>
          <w:rFonts w:ascii="Times New Roman" w:hAnsi="Times New Roman" w:cs="Times New Roman"/>
        </w:rPr>
        <w:t>.</w:t>
      </w:r>
    </w:p>
    <w:p w:rsidR="00073DE9" w:rsidRDefault="00073DE9" w:rsidP="00403A3D">
      <w:pPr>
        <w:pStyle w:val="a3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Место и сроки выполнения работ</w:t>
      </w:r>
      <w:r w:rsidRPr="006435DD">
        <w:rPr>
          <w:rFonts w:ascii="Times New Roman" w:hAnsi="Times New Roman" w:cs="Times New Roman"/>
          <w:b/>
          <w:u w:val="single"/>
        </w:rPr>
        <w:t>:</w:t>
      </w:r>
    </w:p>
    <w:p w:rsidR="00073DE9" w:rsidRDefault="003176EE" w:rsidP="00403A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073DE9" w:rsidRPr="00D563FD">
        <w:rPr>
          <w:rFonts w:ascii="Times New Roman" w:hAnsi="Times New Roman" w:cs="Times New Roman"/>
        </w:rPr>
        <w:t>:</w:t>
      </w:r>
      <w:r w:rsidR="00073DE9">
        <w:rPr>
          <w:rFonts w:ascii="Times New Roman" w:hAnsi="Times New Roman" w:cs="Times New Roman"/>
        </w:rPr>
        <w:t xml:space="preserve"> АО «Пикалевский цемент</w:t>
      </w:r>
      <w:r>
        <w:rPr>
          <w:rFonts w:ascii="Times New Roman" w:hAnsi="Times New Roman" w:cs="Times New Roman"/>
        </w:rPr>
        <w:t>»</w:t>
      </w:r>
      <w:r w:rsidR="00073DE9">
        <w:rPr>
          <w:rFonts w:ascii="Times New Roman" w:hAnsi="Times New Roman" w:cs="Times New Roman"/>
        </w:rPr>
        <w:t>.</w:t>
      </w:r>
    </w:p>
    <w:p w:rsidR="00C5135D" w:rsidRDefault="00073DE9" w:rsidP="00403A3D">
      <w:pPr>
        <w:spacing w:after="0"/>
        <w:jc w:val="both"/>
        <w:rPr>
          <w:rFonts w:ascii="Times New Roman" w:hAnsi="Times New Roman" w:cs="Times New Roman"/>
        </w:rPr>
      </w:pPr>
      <w:r w:rsidRPr="00073DE9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187600, Ленинградская область, </w:t>
      </w:r>
      <w:proofErr w:type="spellStart"/>
      <w:r>
        <w:rPr>
          <w:rFonts w:ascii="Times New Roman" w:hAnsi="Times New Roman" w:cs="Times New Roman"/>
        </w:rPr>
        <w:t>Бокситогорский</w:t>
      </w:r>
      <w:proofErr w:type="spellEnd"/>
      <w:r>
        <w:rPr>
          <w:rFonts w:ascii="Times New Roman" w:hAnsi="Times New Roman" w:cs="Times New Roman"/>
        </w:rPr>
        <w:t xml:space="preserve"> район, г. Пикалево, Спрямленное шоссе, д. 1</w:t>
      </w:r>
    </w:p>
    <w:p w:rsidR="00073DE9" w:rsidRDefault="00073DE9" w:rsidP="00403A3D">
      <w:pPr>
        <w:spacing w:after="0"/>
        <w:jc w:val="both"/>
        <w:rPr>
          <w:rFonts w:ascii="Times New Roman" w:hAnsi="Times New Roman" w:cs="Times New Roman"/>
        </w:rPr>
      </w:pPr>
      <w:r w:rsidRPr="00D563FD">
        <w:rPr>
          <w:rFonts w:ascii="Times New Roman" w:hAnsi="Times New Roman" w:cs="Times New Roman"/>
        </w:rPr>
        <w:t>Период выполнения работ:</w:t>
      </w:r>
      <w:r>
        <w:rPr>
          <w:rFonts w:ascii="Times New Roman" w:hAnsi="Times New Roman" w:cs="Times New Roman"/>
        </w:rPr>
        <w:t xml:space="preserve"> в течение </w:t>
      </w:r>
      <w:r w:rsidR="00C4556F">
        <w:rPr>
          <w:rFonts w:ascii="Times New Roman" w:hAnsi="Times New Roman" w:cs="Times New Roman"/>
        </w:rPr>
        <w:t>1</w:t>
      </w:r>
      <w:r w:rsidR="00BF642D">
        <w:rPr>
          <w:rFonts w:ascii="Times New Roman" w:hAnsi="Times New Roman" w:cs="Times New Roman"/>
        </w:rPr>
        <w:t>6</w:t>
      </w:r>
      <w:r w:rsidR="00C4556F">
        <w:rPr>
          <w:rFonts w:ascii="Times New Roman" w:hAnsi="Times New Roman" w:cs="Times New Roman"/>
        </w:rPr>
        <w:t>0</w:t>
      </w:r>
      <w:r w:rsidR="00BF642D">
        <w:rPr>
          <w:rFonts w:ascii="Times New Roman" w:hAnsi="Times New Roman" w:cs="Times New Roman"/>
        </w:rPr>
        <w:t xml:space="preserve"> (январь – июнь 2024г)</w:t>
      </w:r>
      <w:r>
        <w:rPr>
          <w:rFonts w:ascii="Times New Roman" w:hAnsi="Times New Roman" w:cs="Times New Roman"/>
        </w:rPr>
        <w:t xml:space="preserve"> календарных дней с момента заключения договора.</w:t>
      </w:r>
    </w:p>
    <w:p w:rsidR="00073DE9" w:rsidRDefault="00073DE9" w:rsidP="00403A3D">
      <w:pPr>
        <w:spacing w:after="0"/>
        <w:jc w:val="both"/>
        <w:rPr>
          <w:rFonts w:ascii="Times New Roman" w:hAnsi="Times New Roman" w:cs="Times New Roman"/>
        </w:rPr>
      </w:pPr>
    </w:p>
    <w:p w:rsidR="00073DE9" w:rsidRDefault="00073DE9" w:rsidP="00073DE9">
      <w:pPr>
        <w:pStyle w:val="a3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Требования, предъявляемые к предмету закупки</w:t>
      </w:r>
    </w:p>
    <w:p w:rsidR="00073DE9" w:rsidRDefault="00073DE9" w:rsidP="00073DE9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Наименование, основные характеристики и объемы выполняемых работ: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5663"/>
      </w:tblGrid>
      <w:tr w:rsidR="00073DE9" w:rsidTr="00C4556F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9" w:rsidRDefault="00073DE9" w:rsidP="00E371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9" w:rsidRDefault="00073DE9" w:rsidP="00E371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Наименование работ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9" w:rsidRDefault="00073DE9" w:rsidP="00E371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Требования к характеристикам работ</w:t>
            </w:r>
          </w:p>
        </w:tc>
      </w:tr>
      <w:tr w:rsidR="00073DE9" w:rsidTr="00C4556F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9" w:rsidRDefault="00073DE9" w:rsidP="00E371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9" w:rsidRPr="00073DE9" w:rsidRDefault="00EB30B6" w:rsidP="00E633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 w:rsidR="0009307C">
              <w:rPr>
                <w:rFonts w:ascii="Times New Roman" w:hAnsi="Times New Roman" w:cs="Times New Roman"/>
              </w:rPr>
              <w:t>, доставка до заказчика</w:t>
            </w:r>
            <w:r>
              <w:rPr>
                <w:rFonts w:ascii="Times New Roman" w:hAnsi="Times New Roman" w:cs="Times New Roman"/>
              </w:rPr>
              <w:t xml:space="preserve"> и проведение пусконаладочных работ компрессоров модульного исполнения.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54" w:rsidRDefault="00073DE9" w:rsidP="00E84C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250">
              <w:rPr>
                <w:rFonts w:ascii="Times New Roman" w:hAnsi="Times New Roman" w:cs="Times New Roman"/>
              </w:rPr>
              <w:t>Наименование, основные характеристики</w:t>
            </w:r>
            <w:r>
              <w:rPr>
                <w:rFonts w:ascii="Times New Roman" w:hAnsi="Times New Roman" w:cs="Times New Roman"/>
              </w:rPr>
              <w:t>,</w:t>
            </w:r>
            <w:r w:rsidRPr="00626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объемы</w:t>
            </w:r>
            <w:r w:rsidRPr="00626250">
              <w:rPr>
                <w:rFonts w:ascii="Times New Roman" w:hAnsi="Times New Roman" w:cs="Times New Roman"/>
              </w:rPr>
              <w:t xml:space="preserve"> выполняемых работ</w:t>
            </w:r>
            <w:r w:rsidR="00C4556F">
              <w:rPr>
                <w:rFonts w:ascii="Times New Roman" w:hAnsi="Times New Roman" w:cs="Times New Roman"/>
              </w:rPr>
              <w:t xml:space="preserve"> представлены в Ведомости объемов работ (Приложение № 1)</w:t>
            </w:r>
          </w:p>
          <w:p w:rsidR="006F5DBE" w:rsidRPr="00D74F1D" w:rsidRDefault="006F5DBE" w:rsidP="00C4556F">
            <w:pPr>
              <w:pStyle w:val="a3"/>
              <w:widowControl w:val="0"/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</w:p>
        </w:tc>
      </w:tr>
    </w:tbl>
    <w:p w:rsidR="00073DE9" w:rsidRDefault="00073DE9" w:rsidP="00073DE9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</w:rPr>
        <w:t>3.2. Характеристики выполняемых работ.</w:t>
      </w:r>
    </w:p>
    <w:p w:rsidR="00C4556F" w:rsidRPr="00BF642D" w:rsidRDefault="00073DE9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5778">
        <w:rPr>
          <w:rFonts w:ascii="Times New Roman" w:hAnsi="Times New Roman" w:cs="Times New Roman"/>
        </w:rPr>
        <w:t>Работа выполняется Подрядчиком из материалов</w:t>
      </w:r>
      <w:r>
        <w:rPr>
          <w:rFonts w:ascii="Times New Roman" w:hAnsi="Times New Roman" w:cs="Times New Roman"/>
        </w:rPr>
        <w:t xml:space="preserve"> и запасных частей Подрядчика.</w:t>
      </w:r>
    </w:p>
    <w:p w:rsidR="00073DE9" w:rsidRDefault="00A90186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к сетям электроснабжения и воздухопроводу осуществляет Заказчик</w:t>
      </w:r>
      <w:r w:rsidR="00EA71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73DE9" w:rsidRDefault="00073DE9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5778">
        <w:rPr>
          <w:rFonts w:ascii="Times New Roman" w:hAnsi="Times New Roman" w:cs="Times New Roman"/>
        </w:rPr>
        <w:t>Подрядчик использует в работе свои инструменты, измерительные приборы</w:t>
      </w:r>
      <w:r>
        <w:rPr>
          <w:rFonts w:ascii="Times New Roman" w:hAnsi="Times New Roman" w:cs="Times New Roman"/>
        </w:rPr>
        <w:t xml:space="preserve">, </w:t>
      </w:r>
      <w:r w:rsidR="00C4556F">
        <w:rPr>
          <w:rFonts w:ascii="Times New Roman" w:hAnsi="Times New Roman" w:cs="Times New Roman"/>
        </w:rPr>
        <w:t xml:space="preserve">оборудование, </w:t>
      </w:r>
      <w:r w:rsidRPr="000A5778">
        <w:rPr>
          <w:rFonts w:ascii="Times New Roman" w:hAnsi="Times New Roman" w:cs="Times New Roman"/>
        </w:rPr>
        <w:t xml:space="preserve">которые завозятся на территорию </w:t>
      </w:r>
      <w:r>
        <w:rPr>
          <w:rFonts w:ascii="Times New Roman" w:hAnsi="Times New Roman" w:cs="Times New Roman"/>
        </w:rPr>
        <w:t xml:space="preserve">Заказчика </w:t>
      </w:r>
      <w:r w:rsidRPr="000A5778">
        <w:rPr>
          <w:rFonts w:ascii="Times New Roman" w:hAnsi="Times New Roman" w:cs="Times New Roman"/>
        </w:rPr>
        <w:t xml:space="preserve">по накладным, с отметкой </w:t>
      </w:r>
      <w:r>
        <w:rPr>
          <w:rFonts w:ascii="Times New Roman" w:hAnsi="Times New Roman" w:cs="Times New Roman"/>
        </w:rPr>
        <w:t>сотрудника охранного предприятия Заказчика</w:t>
      </w:r>
      <w:r w:rsidRPr="00DA63BC">
        <w:rPr>
          <w:rFonts w:ascii="Times New Roman" w:hAnsi="Times New Roman" w:cs="Times New Roman"/>
        </w:rPr>
        <w:t>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Для проведения тендерной процедуры предоставить документы, подтверждающие наличие у него ресурсов, необходимых для исполнения договорных обязательств (наличие в штате организации квалифицированного персонала, офисных и складских помещений, оборудования, транспортных средств и т.п.).</w:t>
      </w:r>
    </w:p>
    <w:p w:rsidR="00073DE9" w:rsidRDefault="00073DE9" w:rsidP="00073DE9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 xml:space="preserve">Направить квалифицированных, обученных и аттестованных в установленном порядке работников, </w:t>
      </w:r>
      <w:r>
        <w:rPr>
          <w:rFonts w:ascii="Times New Roman" w:hAnsi="Times New Roman"/>
        </w:rPr>
        <w:t>как из числа руководителей, так и рабочих, в т. ч. допущенных для выполнения работ на опасных производственных объектах;</w:t>
      </w:r>
    </w:p>
    <w:p w:rsidR="00073DE9" w:rsidRDefault="00073DE9" w:rsidP="00073DE9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Назначить постоянного уполномоченного представителя с подтверждением квалификационных документов для осуществления контроля и оперативного решения возникающих вопросов и сообщить Заказчику координаты данного представителя (ФИО, должность, контактный телефон).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Не позднее чем за 1 сутки до начала Работ предоставить Заказчику Приказ о назначении ответственных лиц за создание и обеспечение безопасных условий труда с указанием даты допуска к работе. Работники Подрядчика в обязательном порядке должны иметь удостоверение подтверждающие квалификацию.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lastRenderedPageBreak/>
        <w:t>Не позднее чем за 1 сутки до начала Работ предоставить список работников (с паспортными данными), производящих работы по настоящему договору, для оформления (на период выполнения работ) временного пропуска.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Не позднее чем за 1 сутки до начала Работ обеспечить персонал Подрядчика спецодеждой, средствами индивидуальной защиты в соответствии с правилами охраны труда и промышленной безопасности.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Не позднее чем за 1 сутки до начала Работ обеспечить явку работников для прохождения вводного инструктажа на предприятии Заказчика.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Начинать работы повышенной опасности только при оформлении письменного разрешения на выполнение работ (наряд-допуск).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Ограждать и обозначать каждую рабочую зону и зону для хранения материалов, и оборудования.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Не приводить в движение машины, механизмы, оборудование и манипулировать выключателями, находящимися в рабочей зоне во время проведения работ без ведома ответственного за проведение работ.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 xml:space="preserve">Принять участие в испытаниях и </w:t>
      </w:r>
      <w:r w:rsidR="00B870B4">
        <w:rPr>
          <w:rFonts w:ascii="Times New Roman" w:hAnsi="Times New Roman"/>
        </w:rPr>
        <w:t>приемке</w:t>
      </w:r>
      <w:r>
        <w:rPr>
          <w:rFonts w:ascii="Times New Roman" w:hAnsi="Times New Roman"/>
        </w:rPr>
        <w:t xml:space="preserve"> после выполнения Работ, в соответствии с руководством по эксплуатации оборудования и/или указаниями Заказчика. В ходе </w:t>
      </w:r>
      <w:r w:rsidR="00B870B4">
        <w:rPr>
          <w:rFonts w:ascii="Times New Roman" w:hAnsi="Times New Roman"/>
        </w:rPr>
        <w:t>приемки</w:t>
      </w:r>
      <w:r>
        <w:rPr>
          <w:rFonts w:ascii="Times New Roman" w:hAnsi="Times New Roman"/>
        </w:rPr>
        <w:t xml:space="preserve"> Подрядчиком выполняются все работы по устран</w:t>
      </w:r>
      <w:r w:rsidR="00B870B4">
        <w:rPr>
          <w:rFonts w:ascii="Times New Roman" w:hAnsi="Times New Roman"/>
        </w:rPr>
        <w:t>ению</w:t>
      </w:r>
      <w:r>
        <w:rPr>
          <w:rFonts w:ascii="Times New Roman" w:hAnsi="Times New Roman"/>
        </w:rPr>
        <w:t xml:space="preserve"> выявленны</w:t>
      </w:r>
      <w:r w:rsidR="00B870B4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дефект</w:t>
      </w:r>
      <w:r w:rsidR="00B870B4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Работ.</w:t>
      </w:r>
    </w:p>
    <w:p w:rsidR="00073DE9" w:rsidRDefault="00073DE9" w:rsidP="00073D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После завершения работ ответственный за проведение работ обязан проверить рабочую зону.</w:t>
      </w:r>
    </w:p>
    <w:p w:rsidR="00073DE9" w:rsidRDefault="00073DE9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Подрядчик в ходе ремонта ведет </w:t>
      </w:r>
      <w:r w:rsidR="00B870B4">
        <w:rPr>
          <w:rFonts w:ascii="Times New Roman" w:hAnsi="Times New Roman" w:cs="Times New Roman"/>
        </w:rPr>
        <w:t>фото фиксацию</w:t>
      </w:r>
      <w:r>
        <w:rPr>
          <w:rFonts w:ascii="Times New Roman" w:hAnsi="Times New Roman" w:cs="Times New Roman"/>
        </w:rPr>
        <w:t xml:space="preserve"> выполняемых работ и после завершения работ предоставляет заказчику фото отчет о выполненных работах в электронном виде.</w:t>
      </w:r>
    </w:p>
    <w:p w:rsidR="00073DE9" w:rsidRDefault="00073DE9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Pr="00E907CE">
        <w:t xml:space="preserve"> </w:t>
      </w:r>
      <w:r w:rsidRPr="00E907CE">
        <w:rPr>
          <w:rFonts w:ascii="Times New Roman" w:hAnsi="Times New Roman" w:cs="Times New Roman"/>
        </w:rPr>
        <w:t>Квалификационные требования, предъявляемые к подрядчику</w:t>
      </w:r>
      <w:r>
        <w:rPr>
          <w:rFonts w:ascii="Times New Roman" w:hAnsi="Times New Roman" w:cs="Times New Roman"/>
        </w:rPr>
        <w:t xml:space="preserve"> </w:t>
      </w:r>
    </w:p>
    <w:p w:rsidR="00073DE9" w:rsidRDefault="00073DE9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07CE">
        <w:rPr>
          <w:rFonts w:ascii="Times New Roman" w:hAnsi="Times New Roman" w:cs="Times New Roman"/>
        </w:rPr>
        <w:t>Опыт выполнения работ, указанных в п. 2.1. настоящего</w:t>
      </w:r>
      <w:r>
        <w:rPr>
          <w:rFonts w:ascii="Times New Roman" w:hAnsi="Times New Roman" w:cs="Times New Roman"/>
        </w:rPr>
        <w:t xml:space="preserve"> Технического задания не менее 3</w:t>
      </w:r>
      <w:r w:rsidRPr="00E907CE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.</w:t>
      </w:r>
    </w:p>
    <w:p w:rsidR="00073DE9" w:rsidRDefault="00073DE9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Исполнитель должен предоставить заверенные надлежащим образом копии перечисленных ниже документов: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(филиалу – дополнительно Положения о филиале);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государственной регистрации юридического лица или ИП;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постановке на учет российской организации в налоговом органе по месту нахождения на территории РФ;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выписка из Единого государственного реестра юридических лиц;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полномочия единоличного исполнительного органа (руководителя) контрагента (выписка из протокола общего собрания, решение учредителей и т.п.);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доверенность или иной документ, уполномочивающий конкретное лицо на лицо, уполномоченное заключать договор от имени контрагента;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лицензии (свидетельства СРО), на основании которой контрагент осуществляет свою деятельность;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банковская карточка с образцами подписей руководителя и бухгалтера;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выписка из банка об открытии счета;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бухгалтерский баланс с отметкой налогового органа (для проверки активов и подтверждения сдачи отчетности), либо справка из налогового органа об отсутствии задолженностей по налогам и сборам (допускается при оплате услуг по факту их оказания);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возможность контрагента выполнить договорные работы;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контрагента, подтверждающее его возможность исполнить обязательства по договору и обязанности налогоплательщика;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сведения, направляемые в ФНС о среднесписочной численности работников за предшествующий календарный год;</w:t>
      </w:r>
    </w:p>
    <w:p w:rsidR="00073DE9" w:rsidRDefault="00073DE9" w:rsidP="00073DE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об опыте работы (аналогичные работы, выполненные в последнее время на других объектах).</w:t>
      </w:r>
    </w:p>
    <w:p w:rsidR="00EB311D" w:rsidRDefault="00073DE9" w:rsidP="00EB311D">
      <w:pPr>
        <w:pStyle w:val="2"/>
        <w:tabs>
          <w:tab w:val="left" w:pos="284"/>
        </w:tabs>
        <w:ind w:firstLine="567"/>
        <w:jc w:val="both"/>
        <w:rPr>
          <w:szCs w:val="22"/>
        </w:rPr>
      </w:pPr>
      <w:r>
        <w:t xml:space="preserve"> </w:t>
      </w:r>
      <w:r w:rsidR="00EB311D">
        <w:rPr>
          <w:szCs w:val="22"/>
        </w:rPr>
        <w:t>3.5. У</w:t>
      </w:r>
      <w:r w:rsidR="00EB311D" w:rsidRPr="007E176F">
        <w:rPr>
          <w:szCs w:val="22"/>
        </w:rPr>
        <w:t>словия выполнения работ</w:t>
      </w:r>
    </w:p>
    <w:p w:rsidR="00EB311D" w:rsidRPr="0047774E" w:rsidRDefault="00EB311D" w:rsidP="00EB311D">
      <w:pPr>
        <w:pStyle w:val="2"/>
        <w:ind w:firstLine="567"/>
        <w:jc w:val="both"/>
        <w:rPr>
          <w:szCs w:val="22"/>
        </w:rPr>
      </w:pPr>
      <w:r w:rsidRPr="0047774E">
        <w:rPr>
          <w:szCs w:val="22"/>
        </w:rPr>
        <w:t>Подрядчик имеет неограниченное право ознакомиться на месте с предметом запроса (инспекция, осмотр), и если это применимо и практично - за свой счет провести тестовые (пробные) испытания, а также запросить у Заказчика любую дополнительную доступную информацию, которая касается предмета запроса.</w:t>
      </w:r>
    </w:p>
    <w:p w:rsidR="00EB311D" w:rsidRPr="0047774E" w:rsidRDefault="00EB311D" w:rsidP="00EB311D">
      <w:pPr>
        <w:pStyle w:val="2"/>
        <w:ind w:firstLine="567"/>
        <w:jc w:val="both"/>
        <w:rPr>
          <w:szCs w:val="22"/>
        </w:rPr>
      </w:pPr>
      <w:r w:rsidRPr="0047774E">
        <w:rPr>
          <w:szCs w:val="22"/>
        </w:rPr>
        <w:t>Заказчик осуществляет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среды, пожарной и иной безопасности</w:t>
      </w:r>
      <w:r>
        <w:rPr>
          <w:szCs w:val="22"/>
        </w:rPr>
        <w:t>.</w:t>
      </w:r>
    </w:p>
    <w:p w:rsidR="00EB311D" w:rsidRDefault="00EB311D" w:rsidP="00EB311D">
      <w:pPr>
        <w:pStyle w:val="2"/>
        <w:ind w:firstLine="567"/>
        <w:jc w:val="both"/>
        <w:rPr>
          <w:szCs w:val="22"/>
        </w:rPr>
      </w:pPr>
      <w:r w:rsidRPr="0047774E">
        <w:rPr>
          <w:szCs w:val="22"/>
        </w:rPr>
        <w:t>Подрядчик обеспечивает беспрепятственный доступ для надзора и контроля за ходом ремонта представителя Заказчика</w:t>
      </w:r>
      <w:r>
        <w:rPr>
          <w:szCs w:val="22"/>
        </w:rPr>
        <w:t>.</w:t>
      </w:r>
    </w:p>
    <w:p w:rsidR="00EB311D" w:rsidRPr="0047774E" w:rsidRDefault="00EB311D" w:rsidP="00EB311D">
      <w:pPr>
        <w:pStyle w:val="2"/>
        <w:ind w:firstLine="567"/>
        <w:jc w:val="both"/>
        <w:rPr>
          <w:szCs w:val="22"/>
        </w:rPr>
      </w:pPr>
      <w:r w:rsidRPr="0047774E">
        <w:rPr>
          <w:szCs w:val="22"/>
        </w:rPr>
        <w:t xml:space="preserve">При выявлении в процессе осмотра, обследования, измерения, испытания случаев нарушения требований Договора, отступлений от Технической документации и требований СНиП Заказчик должен </w:t>
      </w:r>
      <w:r w:rsidRPr="0047774E">
        <w:rPr>
          <w:szCs w:val="22"/>
        </w:rPr>
        <w:lastRenderedPageBreak/>
        <w:t>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Работ потребовать прекращения (приостановки) всех или отдельных видов Работ.</w:t>
      </w:r>
    </w:p>
    <w:p w:rsidR="00EB311D" w:rsidRPr="0047774E" w:rsidRDefault="00EB311D" w:rsidP="00EB311D">
      <w:pPr>
        <w:pStyle w:val="2"/>
        <w:ind w:firstLine="567"/>
        <w:jc w:val="both"/>
        <w:rPr>
          <w:szCs w:val="22"/>
        </w:rPr>
      </w:pPr>
      <w:r w:rsidRPr="0047774E">
        <w:rPr>
          <w:szCs w:val="22"/>
        </w:rPr>
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</w:r>
    </w:p>
    <w:p w:rsidR="00EB311D" w:rsidRPr="0047774E" w:rsidRDefault="00EB311D" w:rsidP="00EB311D">
      <w:pPr>
        <w:pStyle w:val="2"/>
        <w:ind w:firstLine="567"/>
        <w:jc w:val="both"/>
        <w:rPr>
          <w:szCs w:val="22"/>
        </w:rPr>
      </w:pPr>
      <w:r w:rsidRPr="0047774E">
        <w:rPr>
          <w:szCs w:val="22"/>
        </w:rPr>
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дальнейшем.</w:t>
      </w:r>
    </w:p>
    <w:p w:rsidR="00EB311D" w:rsidRDefault="00EB311D" w:rsidP="00EB311D">
      <w:pPr>
        <w:pStyle w:val="2"/>
        <w:ind w:firstLine="567"/>
        <w:jc w:val="both"/>
        <w:rPr>
          <w:szCs w:val="22"/>
        </w:rPr>
      </w:pPr>
      <w:r w:rsidRPr="0047774E">
        <w:rPr>
          <w:szCs w:val="22"/>
        </w:rPr>
        <w:t>Заказчик вправе привлекать для надзора и контроля за качеством отдельных видов Работ сторонних специалистов, в том числе представителей</w:t>
      </w:r>
      <w:r>
        <w:rPr>
          <w:szCs w:val="22"/>
        </w:rPr>
        <w:t xml:space="preserve"> поставщиков материалов, из которых выполняются ремонтные работы, </w:t>
      </w:r>
      <w:r w:rsidRPr="0047774E">
        <w:rPr>
          <w:szCs w:val="22"/>
        </w:rPr>
        <w:t>физических и юридических лиц, имеющих лицензию на данный вид деятельности, предварительно уведомив об этом Подрядчика.</w:t>
      </w:r>
    </w:p>
    <w:p w:rsidR="00EB311D" w:rsidRDefault="00EB311D" w:rsidP="00EB311D">
      <w:pPr>
        <w:pStyle w:val="2"/>
        <w:ind w:firstLine="567"/>
        <w:jc w:val="both"/>
        <w:rPr>
          <w:szCs w:val="22"/>
        </w:rPr>
      </w:pPr>
      <w:r w:rsidRPr="0047774E">
        <w:rPr>
          <w:szCs w:val="22"/>
        </w:rPr>
        <w:t>При проведении контроля и надзора за ходом ремонта Заказчик не вправе вмешиваться в оперативно-хозяйственную деятельность Подрядчика.</w:t>
      </w:r>
    </w:p>
    <w:p w:rsidR="00EB311D" w:rsidRDefault="00EB311D" w:rsidP="00EB311D">
      <w:pPr>
        <w:pStyle w:val="2"/>
        <w:ind w:firstLine="567"/>
        <w:jc w:val="both"/>
        <w:rPr>
          <w:szCs w:val="22"/>
        </w:rPr>
      </w:pPr>
      <w:r>
        <w:t>Для оперативного решения вопросов, возникающих в процессе выполнения работ представитель Заказчика и Подрядчика проводят по мере необходимости технические совещания.</w:t>
      </w:r>
    </w:p>
    <w:p w:rsidR="00EB311D" w:rsidRDefault="00EB311D" w:rsidP="00EB311D">
      <w:pPr>
        <w:pStyle w:val="2"/>
        <w:ind w:firstLine="567"/>
        <w:jc w:val="both"/>
        <w:rPr>
          <w:szCs w:val="22"/>
        </w:rPr>
      </w:pPr>
      <w:r>
        <w:rPr>
          <w:szCs w:val="22"/>
        </w:rPr>
        <w:t>Сдача работы Подрядчиком и приёмка её Заказчиком оформляется актом сдачи-приёмки выполненных работ, который подписывается Сторонами. В случае обнаружения несоответствия результата выполненной Работы условиям Договора, Заказчик обязан предоставить Подрядчику письменный мотивированный отказ от приёмки Работы и подписания Акта с указанием обнаруженных недостатков и сроков их исправления. Если Подрядчик не согласен с данными, содержащимися в мотивированном отказе, Сторонами создаётся рабочая комиссия, которая составляет Акт о выявленных недостатках с перечнем необходимых доработок, сроков их выполнения и сдачи выполненных работ.</w:t>
      </w:r>
    </w:p>
    <w:p w:rsidR="00EB311D" w:rsidRDefault="00EB311D" w:rsidP="00EB31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Требования к сроку и (или) объему предоставления гарантий качества товара </w:t>
      </w:r>
    </w:p>
    <w:p w:rsidR="00073DE9" w:rsidRPr="00EB311D" w:rsidRDefault="00EB311D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311D">
        <w:rPr>
          <w:rFonts w:ascii="Times New Roman" w:hAnsi="Times New Roman" w:cs="Times New Roman"/>
        </w:rPr>
        <w:t>Гарантийный срок на результат выполненной Подрядчиком Работы составляет</w:t>
      </w:r>
      <w:r>
        <w:rPr>
          <w:rFonts w:ascii="Times New Roman" w:hAnsi="Times New Roman" w:cs="Times New Roman"/>
        </w:rPr>
        <w:t xml:space="preserve"> </w:t>
      </w:r>
      <w:r w:rsidR="0009307C">
        <w:rPr>
          <w:rFonts w:ascii="Times New Roman" w:hAnsi="Times New Roman" w:cs="Times New Roman"/>
        </w:rPr>
        <w:t xml:space="preserve">не менее </w:t>
      </w:r>
      <w:r w:rsidR="00C4556F">
        <w:rPr>
          <w:rFonts w:ascii="Times New Roman" w:hAnsi="Times New Roman" w:cs="Times New Roman"/>
        </w:rPr>
        <w:t>12 месяцев</w:t>
      </w:r>
      <w:r w:rsidRPr="00EB311D">
        <w:rPr>
          <w:rFonts w:ascii="Times New Roman" w:hAnsi="Times New Roman" w:cs="Times New Roman"/>
        </w:rPr>
        <w:t xml:space="preserve"> со дня подписания Сторонами акта сдачи-приёмки выполненных работ.</w:t>
      </w:r>
    </w:p>
    <w:p w:rsidR="00EB311D" w:rsidRDefault="00EB311D" w:rsidP="00EB311D">
      <w:pPr>
        <w:pStyle w:val="2"/>
        <w:tabs>
          <w:tab w:val="left" w:pos="0"/>
        </w:tabs>
        <w:ind w:firstLine="567"/>
        <w:jc w:val="both"/>
        <w:rPr>
          <w:szCs w:val="22"/>
        </w:rPr>
      </w:pPr>
      <w:r>
        <w:rPr>
          <w:szCs w:val="22"/>
        </w:rPr>
        <w:t>Срок гарантии продлевается соответственно на время, в течение которого результаты выполненной работы не могли использоваться Заказчиком вследствие обнаружения Заказчиком недостатков в выполненных работах, за исключением недостатков, возникших вследствие несоблюдения Заказчиком инструкций по обслуживанию (эксплуатации) и уходу.</w:t>
      </w:r>
    </w:p>
    <w:p w:rsidR="00EB311D" w:rsidRDefault="00EB311D" w:rsidP="00EB311D">
      <w:pPr>
        <w:pStyle w:val="2"/>
        <w:tabs>
          <w:tab w:val="left" w:pos="0"/>
        </w:tabs>
        <w:ind w:firstLine="567"/>
        <w:jc w:val="both"/>
        <w:rPr>
          <w:szCs w:val="22"/>
        </w:rPr>
      </w:pPr>
      <w:r>
        <w:rPr>
          <w:szCs w:val="22"/>
        </w:rPr>
        <w:t>Если в течение гарантийного срока выявится, что результат выполненной Работы имеет недостатки, которые являются следствием ненадлежащего выполнения Подрядчиком принятых на себя обязательств, то Стороны в течение 5 (пяти) дней с момента обнаружения таких недостатков составят Акт о выявленных недостатках с перечнем необходимых доработок, сроков их выполнения и сдачи выполненных работ.</w:t>
      </w:r>
    </w:p>
    <w:p w:rsidR="00EB311D" w:rsidRDefault="00EB311D" w:rsidP="00EB311D">
      <w:pPr>
        <w:pStyle w:val="2"/>
        <w:tabs>
          <w:tab w:val="left" w:pos="0"/>
        </w:tabs>
        <w:ind w:firstLine="567"/>
        <w:jc w:val="both"/>
        <w:rPr>
          <w:szCs w:val="22"/>
        </w:rPr>
      </w:pPr>
      <w:r>
        <w:rPr>
          <w:szCs w:val="22"/>
        </w:rPr>
        <w:t>Гарантийный срок на запасные части и материалы, используемые Подрядчиком при производстве Работ, определяется гарантийным сроком завода-изготовителя.</w:t>
      </w:r>
    </w:p>
    <w:p w:rsidR="00EB311D" w:rsidRDefault="00EB311D" w:rsidP="00EB311D">
      <w:pPr>
        <w:pStyle w:val="a4"/>
        <w:spacing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Подрядчик гарантирует Заказчику возмещение убытков, вызванных внеплановым простоем оборудования, возникшим вследствие некачественного выполнения работ Подрядчиком в пределах гарантийного срока.</w:t>
      </w:r>
    </w:p>
    <w:p w:rsidR="00EB311D" w:rsidRDefault="00EB311D" w:rsidP="00EB31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Условия подписания акта выполненных работ</w:t>
      </w:r>
    </w:p>
    <w:p w:rsidR="00EB311D" w:rsidRDefault="00EB311D" w:rsidP="00E6335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выполненных работ подписывается при соблюдении следующих условий</w:t>
      </w:r>
      <w:r w:rsidRPr="00840957">
        <w:rPr>
          <w:rFonts w:ascii="Times New Roman" w:hAnsi="Times New Roman" w:cs="Times New Roman"/>
        </w:rPr>
        <w:t>:</w:t>
      </w:r>
    </w:p>
    <w:p w:rsidR="00EB311D" w:rsidRDefault="00EB311D" w:rsidP="00E6335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Подписании актов сдачи-приемки оборудования со стороны подрядчика и заказчика</w:t>
      </w:r>
      <w:r w:rsidRPr="00840957">
        <w:rPr>
          <w:rFonts w:ascii="Times New Roman" w:hAnsi="Times New Roman" w:cs="Times New Roman"/>
        </w:rPr>
        <w:t>;</w:t>
      </w:r>
    </w:p>
    <w:p w:rsidR="00EB311D" w:rsidRDefault="00EB311D" w:rsidP="00E6335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Уборке подрядчиком места проведения работ (в зоне своей ответственности)</w:t>
      </w:r>
      <w:r w:rsidRPr="00C05452">
        <w:rPr>
          <w:rFonts w:ascii="Times New Roman" w:hAnsi="Times New Roman" w:cs="Times New Roman"/>
        </w:rPr>
        <w:t>;</w:t>
      </w:r>
    </w:p>
    <w:p w:rsidR="00EB311D" w:rsidRPr="00706384" w:rsidRDefault="00EB311D" w:rsidP="00E6335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556F">
        <w:rPr>
          <w:rFonts w:ascii="Times New Roman" w:hAnsi="Times New Roman" w:cs="Times New Roman"/>
        </w:rPr>
        <w:t>Предоставлении Протоколов технического обслуживания, паспортов и сертификатов на применяемые материалы и запасные части</w:t>
      </w:r>
      <w:r>
        <w:rPr>
          <w:rFonts w:ascii="Times New Roman" w:hAnsi="Times New Roman" w:cs="Times New Roman"/>
        </w:rPr>
        <w:t>;</w:t>
      </w:r>
    </w:p>
    <w:p w:rsidR="00EB311D" w:rsidRDefault="00EB311D" w:rsidP="00E6335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D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Предоставление Заказчику фото отчета о выполненных работах.</w:t>
      </w:r>
    </w:p>
    <w:p w:rsidR="00EB311D" w:rsidRDefault="00EB311D" w:rsidP="00EB31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Порядок формирования цены договора (цены лота) </w:t>
      </w:r>
    </w:p>
    <w:p w:rsidR="00EB311D" w:rsidRDefault="00EB311D" w:rsidP="00E6335E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Работ включает в себя все затраты Подрядчика, связанные с выполнением работ в том числе: стоимость расходных материалов, необходимых для выполнения Работ, с учетом транспортных</w:t>
      </w:r>
      <w:r w:rsidR="0009307C">
        <w:rPr>
          <w:rFonts w:ascii="Times New Roman" w:hAnsi="Times New Roman" w:cs="Times New Roman"/>
        </w:rPr>
        <w:t xml:space="preserve"> расходов по доставке оборудования до заказчика</w:t>
      </w:r>
      <w:r>
        <w:rPr>
          <w:rFonts w:ascii="Times New Roman" w:hAnsi="Times New Roman" w:cs="Times New Roman"/>
        </w:rPr>
        <w:t>, заготовительно-складских расходов, расходов на тару и упаковку, расходов снабженческих организаций, заработную плату рабочих, стоимость эксплуатации машин и механизмов накладные расходы, сметную прибыль, затраты на производство работ в зимнее время, проживание, питание, проезд к месту производства работ и обратно, медицинское обслуживание и страхование рабочих, затраты на все обязательства на территории РФ платежи, налоги и сборы, связанные с исполнением настоящего Договора и т.д.</w:t>
      </w:r>
    </w:p>
    <w:p w:rsidR="00EB311D" w:rsidRDefault="00EB311D" w:rsidP="00EB311D">
      <w:pPr>
        <w:pStyle w:val="1"/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исходят из того, что стоимость Работ включает в себя все расходы Подрядчика, связанные с выполнением Работ, и остаётся неизменной на весь срок действия Договора. Оплате подлежат только </w:t>
      </w:r>
      <w:r>
        <w:rPr>
          <w:sz w:val="22"/>
          <w:szCs w:val="22"/>
        </w:rPr>
        <w:lastRenderedPageBreak/>
        <w:t>Работы, которые указаны в Договоре и смете. В случае ненадлежащего исполнения Договора со стороны Подрядчика, Заказчик не обязан оплачивать невыполненные работы, некачественно выполненные работы, работы, не указанные в соответствующей смете, и/или возмещать Подрядчику какие-либо дополнительные расходы, не связанные с выполнением обязательств по Договору.</w:t>
      </w:r>
    </w:p>
    <w:p w:rsidR="00EB311D" w:rsidRDefault="00EB311D" w:rsidP="00EB311D">
      <w:pPr>
        <w:spacing w:after="0" w:line="240" w:lineRule="auto"/>
        <w:ind w:firstLine="567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Изменения объемов Работ согласовываются Сторонами в форме дополнительного Соглашения к Договору. Не согласованные с Заказчиком работы оплате не подлежат.</w:t>
      </w:r>
    </w:p>
    <w:p w:rsidR="00EB311D" w:rsidRDefault="00EB311D" w:rsidP="00EB311D">
      <w:pPr>
        <w:pStyle w:val="22"/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Работ производится Заказчиком в течение </w:t>
      </w:r>
      <w:r w:rsidR="00FC63B1">
        <w:rPr>
          <w:sz w:val="22"/>
          <w:szCs w:val="22"/>
        </w:rPr>
        <w:t>3</w:t>
      </w:r>
      <w:r>
        <w:rPr>
          <w:sz w:val="22"/>
          <w:szCs w:val="22"/>
        </w:rPr>
        <w:t>0 дней с момента подписания сторонами акта сдачи-приёмки работ после выставления счета-фактуры, оформленной в соответствии со ст.169 НК РФ при условии, что работа выполнена надлежащим образом и в согласованные сроки.</w:t>
      </w:r>
    </w:p>
    <w:p w:rsidR="00EB311D" w:rsidRDefault="00EB311D" w:rsidP="00EB311D">
      <w:pPr>
        <w:pStyle w:val="22"/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Требования к оформлению сметы для расчета стоимости работ.</w:t>
      </w:r>
    </w:p>
    <w:p w:rsidR="00EB311D" w:rsidRDefault="00EB311D" w:rsidP="00EB311D">
      <w:pPr>
        <w:pStyle w:val="22"/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Сметный расчет должен быть оформлен на основании объемов работ, представленных в п. 3.1 Технического задания.</w:t>
      </w:r>
    </w:p>
    <w:p w:rsidR="00EB311D" w:rsidRDefault="00EB311D" w:rsidP="00EB31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Привлечение субподрядчиков (соисполнителей)</w:t>
      </w:r>
    </w:p>
    <w:p w:rsidR="00EB311D" w:rsidRDefault="00EB311D" w:rsidP="00EB31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прав и/или обязанностей Исполнителя по договору третьим лицам не допускается без предварительного письменного согласия Заказчика. В случае если Исполнитель передал свои права и/или обязанности по договору третьим лицам без письменного согласия Заказчика, Исполнитель обязан по письменному требованию Заказчика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EB311D" w:rsidRDefault="00EB311D" w:rsidP="00EB31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Штрафные санкции</w:t>
      </w:r>
    </w:p>
    <w:p w:rsidR="00EB311D" w:rsidRPr="00B0453E" w:rsidRDefault="00EB311D" w:rsidP="00EB31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453E">
        <w:rPr>
          <w:rFonts w:ascii="Times New Roman" w:hAnsi="Times New Roman" w:cs="Times New Roman"/>
        </w:rPr>
        <w:t>Исп</w:t>
      </w:r>
      <w:r>
        <w:rPr>
          <w:rFonts w:ascii="Times New Roman" w:hAnsi="Times New Roman" w:cs="Times New Roman"/>
        </w:rPr>
        <w:t xml:space="preserve">олнитель несет ответственность за следующие нарушения </w:t>
      </w:r>
      <w:r w:rsidRPr="00B0453E">
        <w:rPr>
          <w:rFonts w:ascii="Times New Roman" w:hAnsi="Times New Roman" w:cs="Times New Roman"/>
        </w:rPr>
        <w:t>на территории Заказчика своим персоналом и/или работниками субподрядных организаций (независимо от занимаемой должности), в размере следующих штрафных неустоек:</w:t>
      </w:r>
    </w:p>
    <w:p w:rsidR="00EB311D" w:rsidRPr="00403A3D" w:rsidRDefault="00881932" w:rsidP="00EB311D">
      <w:pPr>
        <w:pStyle w:val="22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03A3D">
        <w:rPr>
          <w:sz w:val="22"/>
          <w:szCs w:val="22"/>
        </w:rPr>
        <w:t xml:space="preserve">- </w:t>
      </w:r>
      <w:r w:rsidR="00EB311D" w:rsidRPr="00403A3D">
        <w:rPr>
          <w:sz w:val="22"/>
          <w:szCs w:val="22"/>
        </w:rPr>
        <w:t>за появление на территории Заказчика в состоянии алкогольного, наркотического или иного токсического опьянения</w:t>
      </w:r>
      <w:r w:rsidR="00403A3D">
        <w:rPr>
          <w:sz w:val="22"/>
          <w:szCs w:val="22"/>
        </w:rPr>
        <w:t xml:space="preserve"> – 200 000 руб.</w:t>
      </w:r>
    </w:p>
    <w:p w:rsidR="00073DE9" w:rsidRDefault="00881932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311D" w:rsidRPr="00B0453E">
        <w:rPr>
          <w:rFonts w:ascii="Times New Roman" w:hAnsi="Times New Roman" w:cs="Times New Roman"/>
        </w:rPr>
        <w:t>за пронос</w:t>
      </w:r>
      <w:r w:rsidR="00EB311D">
        <w:rPr>
          <w:rFonts w:ascii="Times New Roman" w:hAnsi="Times New Roman" w:cs="Times New Roman"/>
        </w:rPr>
        <w:t xml:space="preserve"> (попытку проноса)</w:t>
      </w:r>
      <w:r w:rsidR="00EB311D" w:rsidRPr="00B0453E">
        <w:rPr>
          <w:rFonts w:ascii="Times New Roman" w:hAnsi="Times New Roman" w:cs="Times New Roman"/>
        </w:rPr>
        <w:t xml:space="preserve"> алкоголя на территорию </w:t>
      </w:r>
      <w:r w:rsidR="00EB311D">
        <w:rPr>
          <w:rFonts w:ascii="Times New Roman" w:hAnsi="Times New Roman" w:cs="Times New Roman"/>
        </w:rPr>
        <w:t>Заказчика</w:t>
      </w:r>
      <w:r w:rsidR="00403A3D">
        <w:rPr>
          <w:rFonts w:ascii="Times New Roman" w:hAnsi="Times New Roman" w:cs="Times New Roman"/>
        </w:rPr>
        <w:t xml:space="preserve"> – 200 000 руб.</w:t>
      </w:r>
    </w:p>
    <w:p w:rsidR="00073DE9" w:rsidRPr="000A5778" w:rsidRDefault="00881932" w:rsidP="00073D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311D" w:rsidRPr="00B0453E">
        <w:rPr>
          <w:rFonts w:ascii="Times New Roman" w:hAnsi="Times New Roman" w:cs="Times New Roman"/>
        </w:rPr>
        <w:t xml:space="preserve">за действия, несущие угрозу порчи Материалов, Оборудования и другого имущества на территории </w:t>
      </w:r>
      <w:r w:rsidR="00EB311D">
        <w:rPr>
          <w:rFonts w:ascii="Times New Roman" w:hAnsi="Times New Roman" w:cs="Times New Roman"/>
        </w:rPr>
        <w:t>Заказчика и</w:t>
      </w:r>
      <w:r w:rsidR="00EB311D" w:rsidRPr="00315DC0">
        <w:rPr>
          <w:rFonts w:ascii="Times New Roman" w:hAnsi="Times New Roman" w:cs="Times New Roman"/>
        </w:rPr>
        <w:t>/</w:t>
      </w:r>
      <w:r w:rsidR="00EB311D">
        <w:rPr>
          <w:rFonts w:ascii="Times New Roman" w:hAnsi="Times New Roman" w:cs="Times New Roman"/>
        </w:rPr>
        <w:t>или третьих лиц</w:t>
      </w:r>
      <w:r w:rsidR="00403A3D">
        <w:rPr>
          <w:rFonts w:ascii="Times New Roman" w:hAnsi="Times New Roman" w:cs="Times New Roman"/>
        </w:rPr>
        <w:t xml:space="preserve"> – 50 000 руб.</w:t>
      </w:r>
    </w:p>
    <w:p w:rsidR="00073DE9" w:rsidRDefault="00881932" w:rsidP="00073DE9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311D" w:rsidRPr="00B0453E">
        <w:rPr>
          <w:rFonts w:ascii="Times New Roman" w:hAnsi="Times New Roman" w:cs="Times New Roman"/>
        </w:rPr>
        <w:t xml:space="preserve">за возникновение пожара на территории </w:t>
      </w:r>
      <w:r w:rsidR="00EB311D">
        <w:rPr>
          <w:rFonts w:ascii="Times New Roman" w:hAnsi="Times New Roman" w:cs="Times New Roman"/>
        </w:rPr>
        <w:t>Заказчика</w:t>
      </w:r>
      <w:r w:rsidR="00403A3D">
        <w:rPr>
          <w:rFonts w:ascii="Times New Roman" w:hAnsi="Times New Roman" w:cs="Times New Roman"/>
        </w:rPr>
        <w:t xml:space="preserve"> – 250 000 руб.</w:t>
      </w:r>
    </w:p>
    <w:p w:rsidR="00073DE9" w:rsidRDefault="00881932" w:rsidP="008819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Pr="00B0453E">
        <w:rPr>
          <w:rFonts w:ascii="Times New Roman" w:hAnsi="Times New Roman" w:cs="Times New Roman"/>
        </w:rPr>
        <w:t>за несоблюдение требования законодательства РФ (в том числе в области охраны труда, экологии, промышленной и пожарной безопасности), стандартов, пол</w:t>
      </w:r>
      <w:r w:rsidR="00403A3D">
        <w:rPr>
          <w:rFonts w:ascii="Times New Roman" w:hAnsi="Times New Roman" w:cs="Times New Roman"/>
        </w:rPr>
        <w:t>ожений и инструкций Предприятия</w:t>
      </w:r>
      <w:r w:rsidRPr="00B0453E">
        <w:rPr>
          <w:rFonts w:ascii="Times New Roman" w:hAnsi="Times New Roman" w:cs="Times New Roman"/>
        </w:rPr>
        <w:t xml:space="preserve"> (в т.ч. нахождение на строительной площадке без каски)</w:t>
      </w:r>
      <w:r w:rsidR="00403A3D">
        <w:rPr>
          <w:rFonts w:ascii="Times New Roman" w:hAnsi="Times New Roman" w:cs="Times New Roman"/>
        </w:rPr>
        <w:t xml:space="preserve"> – 100 000 руб.</w:t>
      </w:r>
    </w:p>
    <w:p w:rsidR="00881932" w:rsidRDefault="00881932" w:rsidP="008819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за несоблюдение требований техники безопасности (или иных обязательных требований), повлекшее за собой несчастный случай, сопряженный с причинением тяжкого вреда здоровью –</w:t>
      </w:r>
      <w:r w:rsidR="00403A3D">
        <w:rPr>
          <w:rFonts w:ascii="Times New Roman" w:hAnsi="Times New Roman" w:cs="Times New Roman"/>
        </w:rPr>
        <w:t xml:space="preserve"> 1 500 000 руб.</w:t>
      </w:r>
    </w:p>
    <w:p w:rsidR="00881932" w:rsidRDefault="00881932" w:rsidP="008819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за несоблюдение требований техники безопасности (или иных обязательных требований), повлекшее за собой несчастный случай со смертельным исходом</w:t>
      </w:r>
      <w:r w:rsidR="00403A3D">
        <w:rPr>
          <w:rFonts w:ascii="Times New Roman" w:hAnsi="Times New Roman" w:cs="Times New Roman"/>
        </w:rPr>
        <w:t xml:space="preserve"> – 1 500 000 руб.</w:t>
      </w:r>
    </w:p>
    <w:p w:rsidR="00881932" w:rsidRDefault="00881932" w:rsidP="008819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B0453E">
        <w:rPr>
          <w:rFonts w:ascii="Times New Roman" w:hAnsi="Times New Roman" w:cs="Times New Roman"/>
        </w:rPr>
        <w:t xml:space="preserve">за курение </w:t>
      </w:r>
      <w:r>
        <w:rPr>
          <w:rFonts w:ascii="Times New Roman" w:hAnsi="Times New Roman" w:cs="Times New Roman"/>
        </w:rPr>
        <w:t>в местах, не отведенных для курения на территории Заказчика</w:t>
      </w:r>
      <w:r w:rsidR="00403A3D">
        <w:rPr>
          <w:rFonts w:ascii="Times New Roman" w:hAnsi="Times New Roman" w:cs="Times New Roman"/>
        </w:rPr>
        <w:t xml:space="preserve"> – 50 000 руб.</w:t>
      </w:r>
    </w:p>
    <w:p w:rsidR="00881932" w:rsidRDefault="00881932" w:rsidP="008819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</w:t>
      </w:r>
      <w:r w:rsidRPr="00881932">
        <w:rPr>
          <w:rFonts w:ascii="Times New Roman" w:hAnsi="Times New Roman" w:cs="Times New Roman"/>
        </w:rPr>
        <w:t xml:space="preserve"> </w:t>
      </w:r>
      <w:r w:rsidRPr="00B0453E">
        <w:rPr>
          <w:rFonts w:ascii="Times New Roman" w:hAnsi="Times New Roman" w:cs="Times New Roman"/>
        </w:rPr>
        <w:t>за утрату пропуска</w:t>
      </w:r>
      <w:r w:rsidR="00403A3D">
        <w:rPr>
          <w:rFonts w:ascii="Times New Roman" w:hAnsi="Times New Roman" w:cs="Times New Roman"/>
        </w:rPr>
        <w:t xml:space="preserve"> – 100 руб.</w:t>
      </w:r>
    </w:p>
    <w:p w:rsidR="00881932" w:rsidRDefault="00881932" w:rsidP="008819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Руководство (контроль выполнения договора): </w:t>
      </w:r>
    </w:p>
    <w:p w:rsidR="00881932" w:rsidRDefault="00881932" w:rsidP="00881932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0527">
        <w:rPr>
          <w:rFonts w:ascii="Times New Roman" w:hAnsi="Times New Roman" w:cs="Times New Roman"/>
        </w:rPr>
        <w:t>Контроль исполнения договора</w:t>
      </w:r>
      <w:r>
        <w:rPr>
          <w:rFonts w:ascii="Times New Roman" w:hAnsi="Times New Roman" w:cs="Times New Roman"/>
        </w:rPr>
        <w:t xml:space="preserve"> осуществляет главный энергетик.</w:t>
      </w:r>
    </w:p>
    <w:p w:rsidR="00881932" w:rsidRDefault="00881932" w:rsidP="00881932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093C" w:rsidRDefault="009C093C" w:rsidP="009C093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5754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. Ведомость объемов работ.</w:t>
      </w:r>
    </w:p>
    <w:p w:rsidR="00881932" w:rsidRDefault="009C093C" w:rsidP="00881932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="00881932">
        <w:rPr>
          <w:rFonts w:ascii="Times New Roman" w:hAnsi="Times New Roman" w:cs="Times New Roman"/>
        </w:rPr>
        <w:t>. Проект договора.</w:t>
      </w:r>
    </w:p>
    <w:p w:rsidR="00C02A92" w:rsidRDefault="009C093C" w:rsidP="00881932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Приложение 3</w:t>
      </w:r>
      <w:r w:rsidR="00C02A92">
        <w:rPr>
          <w:rFonts w:ascii="Times New Roman" w:hAnsi="Times New Roman" w:cs="Times New Roman"/>
        </w:rPr>
        <w:t>. График выполнения работ.</w:t>
      </w:r>
    </w:p>
    <w:p w:rsidR="00881932" w:rsidRDefault="00881932" w:rsidP="00073DE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03A3D" w:rsidRDefault="00C4556F" w:rsidP="00403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энергетик                                                          </w:t>
      </w:r>
      <w:proofErr w:type="spellStart"/>
      <w:r w:rsidR="00862F9B">
        <w:rPr>
          <w:rFonts w:ascii="Times New Roman" w:hAnsi="Times New Roman" w:cs="Times New Roman"/>
          <w:b/>
        </w:rPr>
        <w:t>М.А.Юрьев</w:t>
      </w:r>
      <w:proofErr w:type="spellEnd"/>
    </w:p>
    <w:p w:rsidR="00E6335E" w:rsidRDefault="00E6335E" w:rsidP="00441608">
      <w:pPr>
        <w:rPr>
          <w:rFonts w:ascii="Times New Roman" w:hAnsi="Times New Roman" w:cs="Times New Roman"/>
          <w:b/>
        </w:rPr>
      </w:pPr>
    </w:p>
    <w:p w:rsidR="00403A3D" w:rsidRPr="00403A3D" w:rsidRDefault="00403A3D" w:rsidP="00E633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03A3D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862F9B">
        <w:rPr>
          <w:rFonts w:ascii="Times New Roman" w:hAnsi="Times New Roman" w:cs="Times New Roman"/>
          <w:i/>
          <w:sz w:val="20"/>
          <w:szCs w:val="20"/>
        </w:rPr>
        <w:t>Юрьев М.А</w:t>
      </w:r>
      <w:r w:rsidRPr="00403A3D">
        <w:rPr>
          <w:rFonts w:ascii="Times New Roman" w:hAnsi="Times New Roman" w:cs="Times New Roman"/>
          <w:i/>
          <w:sz w:val="20"/>
          <w:szCs w:val="20"/>
        </w:rPr>
        <w:t>.</w:t>
      </w:r>
    </w:p>
    <w:p w:rsidR="00403A3D" w:rsidRPr="00403A3D" w:rsidRDefault="00403A3D" w:rsidP="00E633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03A3D">
        <w:rPr>
          <w:rFonts w:ascii="Times New Roman" w:hAnsi="Times New Roman" w:cs="Times New Roman"/>
          <w:i/>
          <w:sz w:val="20"/>
          <w:szCs w:val="20"/>
        </w:rPr>
        <w:t>Тел. 8(81366) 4-20-51</w:t>
      </w:r>
    </w:p>
    <w:sectPr w:rsidR="00403A3D" w:rsidRPr="00403A3D" w:rsidSect="00FD1228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6E56"/>
    <w:multiLevelType w:val="hybridMultilevel"/>
    <w:tmpl w:val="4EF6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1BD"/>
    <w:multiLevelType w:val="hybridMultilevel"/>
    <w:tmpl w:val="4102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5A3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9203AB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41197D"/>
    <w:multiLevelType w:val="hybridMultilevel"/>
    <w:tmpl w:val="2A92717E"/>
    <w:lvl w:ilvl="0" w:tplc="189A18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C6564E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B645A1"/>
    <w:multiLevelType w:val="hybridMultilevel"/>
    <w:tmpl w:val="C9C8B7DE"/>
    <w:lvl w:ilvl="0" w:tplc="7F58DA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F58DA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4247FB"/>
    <w:multiLevelType w:val="multilevel"/>
    <w:tmpl w:val="60120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A0B1E1C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7AE3923"/>
    <w:multiLevelType w:val="hybridMultilevel"/>
    <w:tmpl w:val="2D4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BA"/>
    <w:rsid w:val="0006210E"/>
    <w:rsid w:val="00073DE9"/>
    <w:rsid w:val="0009307C"/>
    <w:rsid w:val="002C76A2"/>
    <w:rsid w:val="003176EE"/>
    <w:rsid w:val="003467F2"/>
    <w:rsid w:val="003A49D2"/>
    <w:rsid w:val="00403A3D"/>
    <w:rsid w:val="00441608"/>
    <w:rsid w:val="006829BA"/>
    <w:rsid w:val="006F5DBE"/>
    <w:rsid w:val="00722675"/>
    <w:rsid w:val="007B32BA"/>
    <w:rsid w:val="0082131F"/>
    <w:rsid w:val="00862F9B"/>
    <w:rsid w:val="00881932"/>
    <w:rsid w:val="00986340"/>
    <w:rsid w:val="009C093C"/>
    <w:rsid w:val="00A90186"/>
    <w:rsid w:val="00B851B7"/>
    <w:rsid w:val="00B870B4"/>
    <w:rsid w:val="00BE330D"/>
    <w:rsid w:val="00BF642D"/>
    <w:rsid w:val="00C02A92"/>
    <w:rsid w:val="00C36DF7"/>
    <w:rsid w:val="00C372FC"/>
    <w:rsid w:val="00C4556F"/>
    <w:rsid w:val="00C5135D"/>
    <w:rsid w:val="00D74F1D"/>
    <w:rsid w:val="00E6335E"/>
    <w:rsid w:val="00E84C54"/>
    <w:rsid w:val="00EA7106"/>
    <w:rsid w:val="00EB30B6"/>
    <w:rsid w:val="00EB311D"/>
    <w:rsid w:val="00F33DF9"/>
    <w:rsid w:val="00FC63B1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34FC"/>
  <w15:chartTrackingRefBased/>
  <w15:docId w15:val="{59BC10EB-FA0F-4207-AB04-72FB8659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DE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E9"/>
    <w:pPr>
      <w:ind w:left="720"/>
      <w:contextualSpacing/>
    </w:pPr>
  </w:style>
  <w:style w:type="paragraph" w:customStyle="1" w:styleId="21">
    <w:name w:val="Основной текст 2 Знак1"/>
    <w:uiPriority w:val="99"/>
    <w:qFormat/>
    <w:rsid w:val="00EB311D"/>
    <w:pPr>
      <w:keepNext/>
      <w:keepLines/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styleId="2">
    <w:name w:val="Body Text 2"/>
    <w:basedOn w:val="a"/>
    <w:qFormat/>
    <w:rsid w:val="00EB311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EB311D"/>
  </w:style>
  <w:style w:type="paragraph" w:styleId="a4">
    <w:name w:val="Normal (Web)"/>
    <w:basedOn w:val="a"/>
    <w:uiPriority w:val="99"/>
    <w:unhideWhenUsed/>
    <w:qFormat/>
    <w:rsid w:val="00EB31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EB3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34"/>
    <w:qFormat/>
    <w:rsid w:val="00EB3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6829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 Евгений Сергеевич</dc:creator>
  <cp:keywords/>
  <dc:description/>
  <cp:lastModifiedBy>Юрьев Марк Алексеевич</cp:lastModifiedBy>
  <cp:revision>5</cp:revision>
  <dcterms:created xsi:type="dcterms:W3CDTF">2023-11-08T13:15:00Z</dcterms:created>
  <dcterms:modified xsi:type="dcterms:W3CDTF">2024-02-09T06:05:00Z</dcterms:modified>
</cp:coreProperties>
</file>