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543F8C" w:rsidRPr="00543F8C">
        <w:rPr>
          <w:rFonts w:ascii="Times New Roman" w:eastAsia="Times New Roman" w:hAnsi="Times New Roman" w:cs="Times New Roman"/>
          <w:b/>
          <w:sz w:val="28"/>
          <w:szCs w:val="28"/>
        </w:rPr>
        <w:t>АЛЮМИНИЕВОГО МЕТАЛЛОПРОКАТА ДЛЯ ГРУЗОПАССАЖИРСКОГО СУДНА  ПРОЕКТА CNF22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543F8C" w:rsidRPr="00C71634" w:rsidRDefault="00670E37" w:rsidP="00543F8C">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43F8C">
        <w:rPr>
          <w:rFonts w:ascii="Times New Roman" w:hAnsi="Times New Roman" w:cs="Times New Roman"/>
          <w:sz w:val="24"/>
          <w:szCs w:val="24"/>
        </w:rPr>
        <w:t>7(36561)3-78-35</w:t>
      </w:r>
      <w:proofErr w:type="gramStart"/>
      <w:r w:rsidR="00543F8C">
        <w:rPr>
          <w:rFonts w:ascii="Times New Roman" w:hAnsi="Times New Roman" w:cs="Times New Roman"/>
          <w:sz w:val="24"/>
          <w:szCs w:val="24"/>
        </w:rPr>
        <w:t xml:space="preserve">( </w:t>
      </w:r>
      <w:proofErr w:type="gramEnd"/>
      <w:r w:rsidR="00543F8C">
        <w:rPr>
          <w:rFonts w:ascii="Times New Roman" w:hAnsi="Times New Roman" w:cs="Times New Roman"/>
          <w:sz w:val="24"/>
          <w:szCs w:val="24"/>
        </w:rPr>
        <w:t>Непомнящая Ксения Михайловна-по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543F8C" w:rsidRDefault="005C4CBB" w:rsidP="00543F8C">
      <w:pPr>
        <w:widowControl w:val="0"/>
        <w:tabs>
          <w:tab w:val="left" w:pos="142"/>
        </w:tabs>
        <w:autoSpaceDE w:val="0"/>
        <w:spacing w:after="0" w:line="240" w:lineRule="auto"/>
        <w:ind w:firstLine="567"/>
        <w:jc w:val="both"/>
        <w:rPr>
          <w:rFonts w:ascii="Times New Roman" w:hAnsi="Times New Roman" w:cs="Times New Roman"/>
          <w:i/>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543F8C" w:rsidRPr="00543F8C">
        <w:rPr>
          <w:rFonts w:ascii="Times New Roman" w:hAnsi="Times New Roman" w:cs="Times New Roman"/>
          <w:sz w:val="24"/>
          <w:szCs w:val="24"/>
        </w:rPr>
        <w:t>алюминиевого металлопроката для грузопассажирского судна  проекта CNF22</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543F8C"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085070" w:rsidRPr="00C71634">
        <w:rPr>
          <w:rFonts w:eastAsia="Courier New"/>
          <w:spacing w:val="-4"/>
          <w:sz w:val="24"/>
          <w:szCs w:val="24"/>
        </w:rPr>
        <w:t xml:space="preserve">в течение  </w:t>
      </w:r>
      <w:r w:rsidR="00543F8C" w:rsidRPr="00543F8C">
        <w:rPr>
          <w:rFonts w:eastAsia="Courier New"/>
          <w:spacing w:val="-4"/>
          <w:sz w:val="24"/>
          <w:szCs w:val="24"/>
        </w:rPr>
        <w:t xml:space="preserve">30 рабочих дней с момента подписания договора и спецификации. </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543F8C" w:rsidRDefault="0004121C" w:rsidP="00543F8C">
      <w:pPr>
        <w:pStyle w:val="af3"/>
        <w:widowControl w:val="0"/>
        <w:tabs>
          <w:tab w:val="left" w:pos="142"/>
        </w:tabs>
        <w:ind w:firstLine="567"/>
        <w:jc w:val="both"/>
        <w:rPr>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543F8C">
        <w:rPr>
          <w:sz w:val="24"/>
          <w:szCs w:val="24"/>
        </w:rPr>
        <w:t xml:space="preserve">2 113 870 </w:t>
      </w:r>
      <w:r w:rsidR="00AE40B5" w:rsidRPr="00C71634">
        <w:rPr>
          <w:sz w:val="24"/>
          <w:szCs w:val="24"/>
        </w:rPr>
        <w:t xml:space="preserve">,00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543F8C">
        <w:rPr>
          <w:rFonts w:ascii="Times New Roman" w:hAnsi="Times New Roman" w:cs="Times New Roman"/>
          <w:sz w:val="24"/>
          <w:szCs w:val="24"/>
          <w:u w:val="single"/>
        </w:rPr>
        <w:t>11</w:t>
      </w:r>
      <w:r w:rsidR="00BA03CD" w:rsidRPr="00C71634">
        <w:rPr>
          <w:rFonts w:ascii="Times New Roman" w:hAnsi="Times New Roman" w:cs="Times New Roman"/>
          <w:sz w:val="24"/>
          <w:szCs w:val="24"/>
          <w:u w:val="single"/>
        </w:rPr>
        <w:t>.</w:t>
      </w:r>
      <w:r w:rsidR="00543F8C">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543F8C">
        <w:rPr>
          <w:rFonts w:ascii="Times New Roman" w:hAnsi="Times New Roman" w:cs="Times New Roman"/>
          <w:sz w:val="24"/>
          <w:szCs w:val="24"/>
          <w:u w:val="single"/>
        </w:rPr>
        <w:t>15</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543F8C">
        <w:rPr>
          <w:rFonts w:ascii="Times New Roman" w:hAnsi="Times New Roman" w:cs="Times New Roman"/>
          <w:sz w:val="24"/>
          <w:szCs w:val="24"/>
          <w:u w:val="single"/>
        </w:rPr>
        <w:t>17</w:t>
      </w:r>
      <w:r w:rsidR="00CD6F1C" w:rsidRPr="00C71634">
        <w:rPr>
          <w:rFonts w:ascii="Times New Roman" w:hAnsi="Times New Roman" w:cs="Times New Roman"/>
          <w:sz w:val="24"/>
          <w:szCs w:val="24"/>
          <w:u w:val="single"/>
        </w:rPr>
        <w:t>.</w:t>
      </w:r>
      <w:r w:rsidR="00543F8C">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543F8C">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543F8C">
              <w:rPr>
                <w:rFonts w:ascii="Times New Roman" w:hAnsi="Times New Roman" w:cs="Times New Roman"/>
                <w:sz w:val="24"/>
                <w:szCs w:val="24"/>
              </w:rPr>
              <w:t>11.10</w:t>
            </w:r>
            <w:r w:rsidR="00F654B1" w:rsidRPr="00C71634">
              <w:rPr>
                <w:rFonts w:ascii="Times New Roman" w:hAnsi="Times New Roman" w:cs="Times New Roman"/>
                <w:sz w:val="24"/>
                <w:szCs w:val="24"/>
              </w:rPr>
              <w:t>.2023</w:t>
            </w:r>
            <w:r w:rsidR="00543F8C">
              <w:rPr>
                <w:rFonts w:ascii="Times New Roman" w:hAnsi="Times New Roman" w:cs="Times New Roman"/>
                <w:sz w:val="24"/>
                <w:szCs w:val="24"/>
              </w:rPr>
              <w:t xml:space="preserve"> 15</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543F8C">
              <w:rPr>
                <w:rFonts w:ascii="Times New Roman" w:hAnsi="Times New Roman" w:cs="Times New Roman"/>
                <w:sz w:val="24"/>
                <w:szCs w:val="24"/>
              </w:rPr>
              <w:t>17.10</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543F8C"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543F8C"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543F8C"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543F8C"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543F8C">
        <w:rPr>
          <w:rFonts w:ascii="Times New Roman" w:hAnsi="Times New Roman" w:cs="Times New Roman"/>
          <w:sz w:val="24"/>
          <w:szCs w:val="24"/>
          <w:u w:val="single"/>
        </w:rPr>
        <w:t>1</w:t>
      </w:r>
      <w:r w:rsidRPr="00C71634">
        <w:rPr>
          <w:rFonts w:ascii="Times New Roman" w:hAnsi="Times New Roman" w:cs="Times New Roman"/>
          <w:sz w:val="24"/>
          <w:szCs w:val="24"/>
          <w:u w:val="single"/>
        </w:rPr>
        <w:t>5</w:t>
      </w:r>
      <w:r w:rsidR="00C64906" w:rsidRPr="00C71634">
        <w:rPr>
          <w:rFonts w:ascii="Times New Roman" w:hAnsi="Times New Roman" w:cs="Times New Roman"/>
          <w:sz w:val="24"/>
          <w:szCs w:val="24"/>
          <w:u w:val="single"/>
        </w:rPr>
        <w:t>.</w:t>
      </w:r>
      <w:r w:rsidR="00543F8C">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w:t>
      </w:r>
      <w:r w:rsidRPr="00974D3E">
        <w:rPr>
          <w:rFonts w:ascii="Times New Roman" w:hAnsi="Times New Roman"/>
          <w:b/>
          <w:sz w:val="24"/>
          <w:szCs w:val="24"/>
          <w:highlight w:val="yellow"/>
        </w:rPr>
        <w:lastRenderedPageBreak/>
        <w:t xml:space="preserve">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543F8C" w:rsidRPr="00AE40B5" w:rsidRDefault="00543F8C"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11) Сертификат РМР</w:t>
      </w:r>
      <w:proofErr w:type="gramStart"/>
      <w:r>
        <w:rPr>
          <w:rFonts w:ascii="Times New Roman" w:hAnsi="Times New Roman" w:cs="Times New Roman"/>
          <w:b/>
          <w:sz w:val="24"/>
          <w:szCs w:val="24"/>
          <w:highlight w:val="green"/>
        </w:rPr>
        <w:t>С(</w:t>
      </w:r>
      <w:proofErr w:type="gramEnd"/>
      <w:r>
        <w:rPr>
          <w:rFonts w:ascii="Times New Roman" w:hAnsi="Times New Roman" w:cs="Times New Roman"/>
          <w:b/>
          <w:sz w:val="24"/>
          <w:szCs w:val="24"/>
          <w:highlight w:val="green"/>
        </w:rPr>
        <w:t>форма 6.5.30).</w:t>
      </w:r>
    </w:p>
    <w:p w:rsidR="000124F8" w:rsidRPr="00AE40B5" w:rsidRDefault="00543F8C"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00F5319B">
        <w:rPr>
          <w:rFonts w:ascii="Times New Roman" w:eastAsia="DejaVu Sans" w:hAnsi="Times New Roman" w:cs="Times New Roman"/>
          <w:sz w:val="24"/>
          <w:szCs w:val="24"/>
        </w:rPr>
        <w:t>Оплата в размере 100%</w:t>
      </w:r>
      <w:r w:rsidRPr="00EB7430">
        <w:rPr>
          <w:rFonts w:ascii="Times New Roman" w:eastAsia="DejaVu Sans" w:hAnsi="Times New Roman" w:cs="Times New Roman"/>
          <w:sz w:val="24"/>
          <w:szCs w:val="24"/>
        </w:rPr>
        <w:t xml:space="preserve"> производится в течение </w:t>
      </w:r>
      <w:r w:rsidR="00F5319B">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F5319B">
        <w:rPr>
          <w:rFonts w:ascii="Times New Roman" w:eastAsia="DejaVu Sans" w:hAnsi="Times New Roman" w:cs="Times New Roman"/>
          <w:sz w:val="24"/>
          <w:szCs w:val="24"/>
        </w:rPr>
        <w:t>пятна</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D32C8E" w:rsidRPr="00D32C8E"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w:t>
      </w:r>
      <w:r w:rsidRPr="008832CA">
        <w:rPr>
          <w:rFonts w:ascii="Times New Roman" w:hAnsi="Times New Roman" w:cs="Times New Roman"/>
          <w:sz w:val="24"/>
          <w:szCs w:val="24"/>
        </w:rPr>
        <w:lastRenderedPageBreak/>
        <w:t xml:space="preserve">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F5319B" w:rsidRDefault="00F5319B" w:rsidP="009C4B4A">
      <w:pPr>
        <w:widowControl w:val="0"/>
        <w:tabs>
          <w:tab w:val="left" w:pos="142"/>
        </w:tabs>
        <w:autoSpaceDE w:val="0"/>
        <w:spacing w:after="0" w:line="240" w:lineRule="auto"/>
        <w:rPr>
          <w:rFonts w:ascii="Times New Roman" w:hAnsi="Times New Roman" w:cs="Times New Roman"/>
          <w:sz w:val="24"/>
          <w:szCs w:val="24"/>
        </w:rPr>
      </w:pPr>
    </w:p>
    <w:p w:rsidR="00F5319B" w:rsidRDefault="00F5319B" w:rsidP="009C4B4A">
      <w:pPr>
        <w:widowControl w:val="0"/>
        <w:tabs>
          <w:tab w:val="left" w:pos="142"/>
        </w:tabs>
        <w:autoSpaceDE w:val="0"/>
        <w:spacing w:after="0" w:line="240" w:lineRule="auto"/>
        <w:rPr>
          <w:rFonts w:ascii="Times New Roman" w:hAnsi="Times New Roman" w:cs="Times New Roman"/>
          <w:sz w:val="24"/>
          <w:szCs w:val="24"/>
        </w:rPr>
      </w:pPr>
    </w:p>
    <w:p w:rsidR="00F5319B" w:rsidRDefault="00F5319B" w:rsidP="009C4B4A">
      <w:pPr>
        <w:widowControl w:val="0"/>
        <w:tabs>
          <w:tab w:val="left" w:pos="142"/>
        </w:tabs>
        <w:autoSpaceDE w:val="0"/>
        <w:spacing w:after="0" w:line="240" w:lineRule="auto"/>
        <w:rPr>
          <w:rFonts w:ascii="Times New Roman" w:hAnsi="Times New Roman" w:cs="Times New Roman"/>
          <w:sz w:val="24"/>
          <w:szCs w:val="24"/>
        </w:rPr>
      </w:pPr>
    </w:p>
    <w:p w:rsidR="00F5319B" w:rsidRDefault="00F5319B" w:rsidP="009C4B4A">
      <w:pPr>
        <w:widowControl w:val="0"/>
        <w:tabs>
          <w:tab w:val="left" w:pos="142"/>
        </w:tabs>
        <w:autoSpaceDE w:val="0"/>
        <w:spacing w:after="0" w:line="240" w:lineRule="auto"/>
        <w:rPr>
          <w:rFonts w:ascii="Times New Roman" w:hAnsi="Times New Roman" w:cs="Times New Roman"/>
          <w:sz w:val="24"/>
          <w:szCs w:val="24"/>
        </w:rPr>
      </w:pPr>
    </w:p>
    <w:p w:rsidR="00F5319B" w:rsidRDefault="00F5319B" w:rsidP="009C4B4A">
      <w:pPr>
        <w:widowControl w:val="0"/>
        <w:tabs>
          <w:tab w:val="left" w:pos="142"/>
        </w:tabs>
        <w:autoSpaceDE w:val="0"/>
        <w:spacing w:after="0" w:line="240" w:lineRule="auto"/>
        <w:rPr>
          <w:rFonts w:ascii="Times New Roman" w:hAnsi="Times New Roman" w:cs="Times New Roman"/>
          <w:sz w:val="24"/>
          <w:szCs w:val="24"/>
        </w:rPr>
      </w:pPr>
    </w:p>
    <w:p w:rsidR="00F5319B" w:rsidRDefault="00F5319B" w:rsidP="009C4B4A">
      <w:pPr>
        <w:widowControl w:val="0"/>
        <w:tabs>
          <w:tab w:val="left" w:pos="142"/>
        </w:tabs>
        <w:autoSpaceDE w:val="0"/>
        <w:spacing w:after="0" w:line="240" w:lineRule="auto"/>
        <w:rPr>
          <w:rFonts w:ascii="Times New Roman" w:hAnsi="Times New Roman" w:cs="Times New Roman"/>
          <w:sz w:val="24"/>
          <w:szCs w:val="24"/>
        </w:rPr>
      </w:pPr>
    </w:p>
    <w:p w:rsidR="00F5319B" w:rsidRDefault="00F5319B" w:rsidP="009C4B4A">
      <w:pPr>
        <w:widowControl w:val="0"/>
        <w:tabs>
          <w:tab w:val="left" w:pos="142"/>
        </w:tabs>
        <w:autoSpaceDE w:val="0"/>
        <w:spacing w:after="0" w:line="240" w:lineRule="auto"/>
        <w:rPr>
          <w:rFonts w:ascii="Times New Roman" w:hAnsi="Times New Roman" w:cs="Times New Roman"/>
          <w:sz w:val="24"/>
          <w:szCs w:val="24"/>
        </w:rPr>
      </w:pPr>
    </w:p>
    <w:p w:rsidR="00F5319B" w:rsidRDefault="00F5319B" w:rsidP="009C4B4A">
      <w:pPr>
        <w:widowControl w:val="0"/>
        <w:tabs>
          <w:tab w:val="left" w:pos="142"/>
        </w:tabs>
        <w:autoSpaceDE w:val="0"/>
        <w:spacing w:after="0" w:line="240" w:lineRule="auto"/>
        <w:rPr>
          <w:rFonts w:ascii="Times New Roman" w:hAnsi="Times New Roman" w:cs="Times New Roman"/>
          <w:sz w:val="24"/>
          <w:szCs w:val="24"/>
        </w:rPr>
      </w:pPr>
    </w:p>
    <w:p w:rsidR="00F5319B" w:rsidRDefault="00F5319B" w:rsidP="009C4B4A">
      <w:pPr>
        <w:widowControl w:val="0"/>
        <w:tabs>
          <w:tab w:val="left" w:pos="142"/>
        </w:tabs>
        <w:autoSpaceDE w:val="0"/>
        <w:spacing w:after="0" w:line="240" w:lineRule="auto"/>
        <w:rPr>
          <w:rFonts w:ascii="Times New Roman" w:hAnsi="Times New Roman" w:cs="Times New Roman"/>
          <w:sz w:val="24"/>
          <w:szCs w:val="24"/>
        </w:rPr>
      </w:pPr>
    </w:p>
    <w:p w:rsidR="00F5319B" w:rsidRDefault="00F5319B" w:rsidP="009C4B4A">
      <w:pPr>
        <w:widowControl w:val="0"/>
        <w:tabs>
          <w:tab w:val="left" w:pos="142"/>
        </w:tabs>
        <w:autoSpaceDE w:val="0"/>
        <w:spacing w:after="0" w:line="240" w:lineRule="auto"/>
        <w:rPr>
          <w:rFonts w:ascii="Times New Roman" w:hAnsi="Times New Roman" w:cs="Times New Roman"/>
          <w:sz w:val="24"/>
          <w:szCs w:val="24"/>
        </w:rPr>
      </w:pPr>
    </w:p>
    <w:p w:rsidR="00F5319B" w:rsidRDefault="00F5319B" w:rsidP="009C4B4A">
      <w:pPr>
        <w:widowControl w:val="0"/>
        <w:tabs>
          <w:tab w:val="left" w:pos="142"/>
        </w:tabs>
        <w:autoSpaceDE w:val="0"/>
        <w:spacing w:after="0" w:line="240" w:lineRule="auto"/>
        <w:rPr>
          <w:rFonts w:ascii="Times New Roman" w:hAnsi="Times New Roman" w:cs="Times New Roman"/>
          <w:sz w:val="24"/>
          <w:szCs w:val="24"/>
        </w:rPr>
      </w:pPr>
    </w:p>
    <w:p w:rsidR="00F5319B" w:rsidRDefault="00F5319B" w:rsidP="009C4B4A">
      <w:pPr>
        <w:widowControl w:val="0"/>
        <w:tabs>
          <w:tab w:val="left" w:pos="142"/>
        </w:tabs>
        <w:autoSpaceDE w:val="0"/>
        <w:spacing w:after="0" w:line="240" w:lineRule="auto"/>
        <w:rPr>
          <w:rFonts w:ascii="Times New Roman" w:hAnsi="Times New Roman" w:cs="Times New Roman"/>
          <w:sz w:val="24"/>
          <w:szCs w:val="24"/>
        </w:rPr>
      </w:pPr>
    </w:p>
    <w:p w:rsidR="00F5319B" w:rsidRDefault="00F5319B"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8832CA" w:rsidRPr="00C71634"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F5319B" w:rsidRPr="009556FD" w:rsidRDefault="00F5319B" w:rsidP="00F5319B">
      <w:pPr>
        <w:spacing w:after="0" w:line="240" w:lineRule="auto"/>
        <w:ind w:right="1558"/>
        <w:jc w:val="center"/>
        <w:rPr>
          <w:rFonts w:ascii="Times New Roman" w:hAnsi="Times New Roman" w:cs="Times New Roman"/>
          <w:i/>
        </w:rPr>
      </w:pPr>
      <w:r w:rsidRPr="009556FD">
        <w:rPr>
          <w:rFonts w:ascii="Times New Roman" w:hAnsi="Times New Roman" w:cs="Times New Roman"/>
          <w:i/>
        </w:rPr>
        <w:t xml:space="preserve">           На приобретение алюминиевого металлопроката для грузопассажирского судна  проекта CNF22</w:t>
      </w:r>
    </w:p>
    <w:p w:rsidR="00F5319B" w:rsidRPr="009556FD" w:rsidRDefault="00F5319B" w:rsidP="00F5319B">
      <w:pPr>
        <w:spacing w:after="0" w:line="240" w:lineRule="auto"/>
        <w:ind w:right="1558"/>
        <w:jc w:val="center"/>
        <w:rPr>
          <w:rFonts w:ascii="Times New Roman" w:hAnsi="Times New Roman" w:cs="Times New Roman"/>
          <w:i/>
        </w:rPr>
      </w:pPr>
    </w:p>
    <w:p w:rsidR="00F5319B" w:rsidRPr="009556FD" w:rsidRDefault="00F5319B" w:rsidP="00F5319B">
      <w:pPr>
        <w:pStyle w:val="1c"/>
        <w:spacing w:line="240" w:lineRule="auto"/>
        <w:ind w:left="0" w:right="140"/>
        <w:jc w:val="both"/>
        <w:rPr>
          <w:rFonts w:ascii="Times New Roman" w:hAnsi="Times New Roman"/>
          <w:lang w:eastAsia="ru-RU"/>
        </w:rPr>
      </w:pPr>
      <w:r w:rsidRPr="009556FD">
        <w:rPr>
          <w:rFonts w:ascii="Times New Roman" w:hAnsi="Times New Roman"/>
        </w:rPr>
        <w:t>1</w:t>
      </w:r>
      <w:r w:rsidRPr="009556FD">
        <w:rPr>
          <w:rFonts w:ascii="Times New Roman" w:hAnsi="Times New Roman"/>
          <w:lang w:eastAsia="ru-RU"/>
        </w:rPr>
        <w:t>. Требование к количественным характеристикам поставки.</w:t>
      </w:r>
    </w:p>
    <w:p w:rsidR="00F5319B" w:rsidRPr="009556FD" w:rsidRDefault="00F5319B" w:rsidP="00F5319B">
      <w:pPr>
        <w:pStyle w:val="1c"/>
        <w:spacing w:line="240" w:lineRule="auto"/>
        <w:ind w:left="0" w:right="140"/>
        <w:jc w:val="both"/>
        <w:rPr>
          <w:rFonts w:ascii="Times New Roman" w:hAnsi="Times New Roman"/>
          <w:lang w:eastAsia="ru-RU"/>
        </w:rPr>
      </w:pPr>
      <w:r w:rsidRPr="009556FD">
        <w:rPr>
          <w:rFonts w:ascii="Times New Roman" w:hAnsi="Times New Roman"/>
          <w:lang w:eastAsia="ru-RU"/>
        </w:rPr>
        <w:t>1.1.</w:t>
      </w:r>
      <w:r w:rsidRPr="009556FD">
        <w:rPr>
          <w:rFonts w:ascii="Times New Roman" w:hAnsi="Times New Roman"/>
        </w:rPr>
        <w:t xml:space="preserve"> Предметом настоящего технического задания является приобретение алюминиевого металлопроката для грузопассажирского судна </w:t>
      </w:r>
      <w:r w:rsidRPr="009556FD">
        <w:rPr>
          <w:rFonts w:ascii="Times New Roman" w:hAnsi="Times New Roman"/>
          <w:lang w:eastAsia="ru-RU"/>
        </w:rPr>
        <w:t>проекта CNF22 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F5319B" w:rsidRPr="009556FD" w:rsidRDefault="00F5319B" w:rsidP="00F5319B">
      <w:pPr>
        <w:pStyle w:val="1c"/>
        <w:spacing w:after="0" w:line="240" w:lineRule="auto"/>
        <w:ind w:left="0" w:right="140"/>
        <w:jc w:val="both"/>
        <w:rPr>
          <w:rFonts w:ascii="Times New Roman" w:hAnsi="Times New Roman"/>
          <w:lang w:eastAsia="ru-RU"/>
        </w:rPr>
      </w:pPr>
      <w:r w:rsidRPr="009556FD">
        <w:rPr>
          <w:rFonts w:ascii="Times New Roman" w:hAnsi="Times New Roman"/>
          <w:lang w:eastAsia="ru-RU"/>
        </w:rPr>
        <w:t xml:space="preserve">1.2.  Условия поставки товара: Товар поставляется за счет Поставщика по адресу: г. Керчь, ул. Танкистов,4 АО «Судостроительный завод имени Б.Е. Бутомы». </w:t>
      </w:r>
    </w:p>
    <w:p w:rsidR="00F5319B" w:rsidRPr="009556FD" w:rsidRDefault="00F5319B" w:rsidP="00F5319B">
      <w:pPr>
        <w:spacing w:after="0" w:line="240" w:lineRule="auto"/>
        <w:contextualSpacing/>
        <w:jc w:val="both"/>
        <w:rPr>
          <w:rFonts w:ascii="Times New Roman" w:eastAsia="Times New Roman" w:hAnsi="Times New Roman" w:cs="Times New Roman"/>
        </w:rPr>
      </w:pPr>
      <w:r w:rsidRPr="009556FD">
        <w:rPr>
          <w:rFonts w:ascii="Times New Roman" w:hAnsi="Times New Roman" w:cs="Times New Roman"/>
          <w:lang w:eastAsia="ru-RU"/>
        </w:rPr>
        <w:t xml:space="preserve">1.3.  Срок поставки товара: </w:t>
      </w:r>
      <w:r>
        <w:rPr>
          <w:rFonts w:ascii="Times New Roman" w:eastAsia="Times New Roman" w:hAnsi="Times New Roman" w:cs="Times New Roman"/>
        </w:rPr>
        <w:t>3</w:t>
      </w:r>
      <w:r w:rsidRPr="009556FD">
        <w:rPr>
          <w:rFonts w:ascii="Times New Roman" w:eastAsia="Times New Roman" w:hAnsi="Times New Roman" w:cs="Times New Roman"/>
        </w:rPr>
        <w:t xml:space="preserve">0 </w:t>
      </w:r>
      <w:r>
        <w:rPr>
          <w:rFonts w:ascii="Times New Roman" w:eastAsia="Times New Roman" w:hAnsi="Times New Roman" w:cs="Times New Roman"/>
        </w:rPr>
        <w:t>рабочи</w:t>
      </w:r>
      <w:r w:rsidRPr="009556FD">
        <w:rPr>
          <w:rFonts w:ascii="Times New Roman" w:eastAsia="Times New Roman" w:hAnsi="Times New Roman" w:cs="Times New Roman"/>
        </w:rPr>
        <w:t xml:space="preserve">х дней с момента подписания договора и спецификации. </w:t>
      </w:r>
    </w:p>
    <w:p w:rsidR="00F5319B" w:rsidRPr="009556FD" w:rsidRDefault="00F5319B" w:rsidP="00F5319B">
      <w:pPr>
        <w:pStyle w:val="1c"/>
        <w:spacing w:line="240" w:lineRule="auto"/>
        <w:ind w:left="0" w:right="140"/>
        <w:jc w:val="both"/>
        <w:rPr>
          <w:rFonts w:ascii="Times New Roman" w:hAnsi="Times New Roman"/>
          <w:lang w:eastAsia="ru-RU"/>
        </w:rPr>
      </w:pPr>
      <w:r w:rsidRPr="009556FD">
        <w:rPr>
          <w:rFonts w:ascii="Times New Roman" w:hAnsi="Times New Roman"/>
          <w:lang w:eastAsia="ru-RU"/>
        </w:rPr>
        <w:t>1.4.  Товар должен иметь следующую сопроводительную документацию:</w:t>
      </w:r>
    </w:p>
    <w:p w:rsidR="00F5319B" w:rsidRPr="009556FD" w:rsidRDefault="00F5319B" w:rsidP="00F5319B">
      <w:pPr>
        <w:pStyle w:val="1c"/>
        <w:numPr>
          <w:ilvl w:val="0"/>
          <w:numId w:val="35"/>
        </w:numPr>
        <w:spacing w:after="0" w:line="240" w:lineRule="auto"/>
        <w:ind w:right="140"/>
        <w:jc w:val="both"/>
        <w:rPr>
          <w:rFonts w:ascii="Times New Roman" w:hAnsi="Times New Roman"/>
          <w:lang w:eastAsia="ru-RU"/>
        </w:rPr>
      </w:pPr>
      <w:r w:rsidRPr="009556FD">
        <w:rPr>
          <w:rFonts w:ascii="Times New Roman" w:hAnsi="Times New Roman"/>
          <w:lang w:eastAsia="ru-RU"/>
        </w:rPr>
        <w:t xml:space="preserve"> </w:t>
      </w:r>
      <w:r w:rsidRPr="009556FD">
        <w:rPr>
          <w:rFonts w:ascii="Times New Roman" w:hAnsi="Times New Roman"/>
        </w:rPr>
        <w:t>Сертификат качества завода изготовителя (оригинал или надлежащим образом заверенные копии).</w:t>
      </w:r>
    </w:p>
    <w:p w:rsidR="00F5319B" w:rsidRPr="009556FD" w:rsidRDefault="00F5319B" w:rsidP="00F5319B">
      <w:pPr>
        <w:pStyle w:val="af5"/>
        <w:numPr>
          <w:ilvl w:val="0"/>
          <w:numId w:val="35"/>
        </w:numPr>
        <w:spacing w:line="240" w:lineRule="auto"/>
        <w:jc w:val="both"/>
        <w:rPr>
          <w:rFonts w:ascii="Times New Roman" w:hAnsi="Times New Roman"/>
        </w:rPr>
      </w:pPr>
      <w:r w:rsidRPr="009556FD">
        <w:rPr>
          <w:rFonts w:ascii="Times New Roman" w:hAnsi="Times New Roman"/>
        </w:rPr>
        <w:t xml:space="preserve"> Товарную накладную ТОРГ-12 (оригинал) или УПД (оригинал).</w:t>
      </w:r>
    </w:p>
    <w:p w:rsidR="00F5319B" w:rsidRPr="009556FD" w:rsidRDefault="00F5319B" w:rsidP="00F5319B">
      <w:pPr>
        <w:pStyle w:val="af5"/>
        <w:numPr>
          <w:ilvl w:val="0"/>
          <w:numId w:val="35"/>
        </w:numPr>
        <w:spacing w:line="240" w:lineRule="auto"/>
        <w:jc w:val="both"/>
        <w:rPr>
          <w:rFonts w:ascii="Times New Roman" w:hAnsi="Times New Roman"/>
        </w:rPr>
      </w:pPr>
      <w:r w:rsidRPr="009556FD">
        <w:rPr>
          <w:rFonts w:ascii="Times New Roman" w:hAnsi="Times New Roman"/>
        </w:rPr>
        <w:t xml:space="preserve"> Транспортная накладная.</w:t>
      </w:r>
    </w:p>
    <w:p w:rsidR="00F5319B" w:rsidRPr="009556FD" w:rsidRDefault="00F5319B" w:rsidP="00F5319B">
      <w:pPr>
        <w:pStyle w:val="af5"/>
        <w:numPr>
          <w:ilvl w:val="0"/>
          <w:numId w:val="35"/>
        </w:numPr>
        <w:spacing w:line="240" w:lineRule="auto"/>
        <w:jc w:val="both"/>
        <w:rPr>
          <w:rFonts w:ascii="Times New Roman" w:hAnsi="Times New Roman"/>
        </w:rPr>
      </w:pPr>
      <w:r w:rsidRPr="009556FD">
        <w:rPr>
          <w:rFonts w:ascii="Times New Roman" w:hAnsi="Times New Roman"/>
        </w:rPr>
        <w:t xml:space="preserve"> Счёт-фактура (оригинал).</w:t>
      </w:r>
    </w:p>
    <w:p w:rsidR="00F5319B" w:rsidRPr="009556FD" w:rsidRDefault="00F5319B" w:rsidP="00F5319B">
      <w:pPr>
        <w:pStyle w:val="af5"/>
        <w:numPr>
          <w:ilvl w:val="0"/>
          <w:numId w:val="35"/>
        </w:numPr>
        <w:spacing w:line="240" w:lineRule="auto"/>
        <w:jc w:val="both"/>
        <w:rPr>
          <w:rFonts w:ascii="Times New Roman" w:hAnsi="Times New Roman"/>
        </w:rPr>
      </w:pPr>
      <w:r w:rsidRPr="009556FD">
        <w:rPr>
          <w:rFonts w:ascii="Times New Roman" w:hAnsi="Times New Roman"/>
        </w:rPr>
        <w:t xml:space="preserve"> Товарно-транспортная накладная по форме №1-Т (оригинал)</w:t>
      </w:r>
    </w:p>
    <w:p w:rsidR="00F5319B" w:rsidRPr="009556FD" w:rsidRDefault="00F5319B" w:rsidP="00F5319B">
      <w:pPr>
        <w:pStyle w:val="af5"/>
        <w:numPr>
          <w:ilvl w:val="0"/>
          <w:numId w:val="35"/>
        </w:numPr>
        <w:spacing w:line="240" w:lineRule="auto"/>
        <w:jc w:val="both"/>
        <w:rPr>
          <w:rFonts w:ascii="Times New Roman" w:hAnsi="Times New Roman"/>
        </w:rPr>
      </w:pPr>
      <w:proofErr w:type="gramStart"/>
      <w:r w:rsidRPr="009556FD">
        <w:rPr>
          <w:rFonts w:ascii="Times New Roman" w:hAnsi="Times New Roman"/>
          <w:color w:val="000000"/>
        </w:rPr>
        <w:t>На позиции №1-2 д</w:t>
      </w:r>
      <w:r w:rsidRPr="009556FD">
        <w:rPr>
          <w:rFonts w:ascii="Times New Roman" w:eastAsia="Courier New" w:hAnsi="Times New Roman"/>
          <w:shd w:val="clear" w:color="auto" w:fill="FFFFFF"/>
          <w:lang w:eastAsia="ru-RU"/>
        </w:rPr>
        <w:t>ействующий сертификат РМРС (оригинал или надлежащим образом заверенная копия, прямые ссылки на свидетельства Российского морского регистра судоходства (РС) по ф.6.5.30, размещенные на сайте РС и предоставляются в течение 30 календарных дней с  даты отгрузки товара.</w:t>
      </w:r>
      <w:proofErr w:type="gramEnd"/>
    </w:p>
    <w:p w:rsidR="00F5319B" w:rsidRPr="009556FD" w:rsidRDefault="00F5319B" w:rsidP="00F5319B">
      <w:pPr>
        <w:pStyle w:val="1c"/>
        <w:spacing w:line="240" w:lineRule="auto"/>
        <w:ind w:left="0" w:right="140"/>
        <w:jc w:val="both"/>
        <w:rPr>
          <w:rFonts w:ascii="Times New Roman" w:hAnsi="Times New Roman"/>
          <w:lang w:eastAsia="ru-RU"/>
        </w:rPr>
      </w:pPr>
      <w:r w:rsidRPr="009556FD">
        <w:rPr>
          <w:rFonts w:ascii="Times New Roman" w:hAnsi="Times New Roman"/>
          <w:lang w:eastAsia="ru-RU"/>
        </w:rPr>
        <w:t xml:space="preserve">1.5.    В стоимость Товара включены расходы по уплате налогов и сборов, доставка, а так же другие обязательные платежи. </w:t>
      </w:r>
    </w:p>
    <w:p w:rsidR="00F5319B" w:rsidRPr="009556FD" w:rsidRDefault="00F5319B" w:rsidP="00F5319B">
      <w:pPr>
        <w:pStyle w:val="1c"/>
        <w:spacing w:line="240" w:lineRule="auto"/>
        <w:ind w:left="0" w:right="140"/>
        <w:rPr>
          <w:rFonts w:ascii="Times New Roman" w:hAnsi="Times New Roman"/>
          <w:lang w:eastAsia="ru-RU"/>
        </w:rPr>
      </w:pPr>
      <w:r w:rsidRPr="009556FD">
        <w:rPr>
          <w:rFonts w:ascii="Times New Roman" w:hAnsi="Times New Roman"/>
          <w:lang w:eastAsia="ru-RU"/>
        </w:rPr>
        <w:t xml:space="preserve">1.6.    </w:t>
      </w:r>
      <w:r w:rsidRPr="009556FD">
        <w:rPr>
          <w:rFonts w:ascii="Times New Roman" w:hAnsi="Times New Roman"/>
          <w:color w:val="000000" w:themeColor="text1"/>
        </w:rPr>
        <w:t xml:space="preserve">Для возможности осуществлять платежи </w:t>
      </w:r>
      <w:r w:rsidRPr="009556FD">
        <w:rPr>
          <w:rFonts w:ascii="Times New Roman" w:hAnsi="Times New Roman"/>
          <w:lang w:eastAsia="ru-RU"/>
        </w:rPr>
        <w:t>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F5319B" w:rsidRPr="009556FD" w:rsidRDefault="00F5319B" w:rsidP="00F5319B">
      <w:pPr>
        <w:pStyle w:val="1c"/>
        <w:spacing w:line="240" w:lineRule="auto"/>
        <w:ind w:left="0" w:right="140"/>
        <w:jc w:val="both"/>
        <w:rPr>
          <w:rFonts w:ascii="Times New Roman" w:hAnsi="Times New Roman"/>
          <w:lang w:eastAsia="ru-RU"/>
        </w:rPr>
      </w:pPr>
      <w:r w:rsidRPr="009556FD">
        <w:rPr>
          <w:rFonts w:ascii="Times New Roman" w:hAnsi="Times New Roman"/>
          <w:lang w:eastAsia="ru-RU"/>
        </w:rPr>
        <w:t>1.7.    Перечень необходимого оборудования:</w:t>
      </w:r>
    </w:p>
    <w:tbl>
      <w:tblPr>
        <w:tblW w:w="4889" w:type="pct"/>
        <w:tblLayout w:type="fixed"/>
        <w:tblLook w:val="04A0" w:firstRow="1" w:lastRow="0" w:firstColumn="1" w:lastColumn="0" w:noHBand="0" w:noVBand="1"/>
      </w:tblPr>
      <w:tblGrid>
        <w:gridCol w:w="727"/>
        <w:gridCol w:w="1568"/>
        <w:gridCol w:w="3303"/>
        <w:gridCol w:w="762"/>
        <w:gridCol w:w="1065"/>
        <w:gridCol w:w="1216"/>
        <w:gridCol w:w="1825"/>
      </w:tblGrid>
      <w:tr w:rsidR="00F5319B" w:rsidRPr="0085110A" w:rsidTr="00E96E94">
        <w:trPr>
          <w:trHeight w:val="459"/>
        </w:trPr>
        <w:tc>
          <w:tcPr>
            <w:tcW w:w="34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5319B" w:rsidRPr="0085110A" w:rsidRDefault="00F5319B" w:rsidP="00E96E94">
            <w:pPr>
              <w:spacing w:after="0" w:line="240" w:lineRule="auto"/>
              <w:jc w:val="both"/>
              <w:rPr>
                <w:rFonts w:ascii="Times New Roman" w:eastAsia="Times New Roman" w:hAnsi="Times New Roman" w:cs="Times New Roman"/>
                <w:b/>
                <w:color w:val="000000"/>
                <w:lang w:eastAsia="ru-RU"/>
              </w:rPr>
            </w:pPr>
            <w:r w:rsidRPr="0085110A">
              <w:rPr>
                <w:rFonts w:ascii="Times New Roman" w:eastAsia="Times New Roman" w:hAnsi="Times New Roman" w:cs="Times New Roman"/>
                <w:b/>
                <w:color w:val="000000"/>
                <w:lang w:eastAsia="ru-RU"/>
              </w:rPr>
              <w:t xml:space="preserve">№ </w:t>
            </w:r>
            <w:proofErr w:type="gramStart"/>
            <w:r w:rsidRPr="0085110A">
              <w:rPr>
                <w:rFonts w:ascii="Times New Roman" w:eastAsia="Times New Roman" w:hAnsi="Times New Roman" w:cs="Times New Roman"/>
                <w:b/>
                <w:color w:val="000000"/>
                <w:lang w:eastAsia="ru-RU"/>
              </w:rPr>
              <w:t>п</w:t>
            </w:r>
            <w:proofErr w:type="gramEnd"/>
            <w:r w:rsidRPr="0085110A">
              <w:rPr>
                <w:rFonts w:ascii="Times New Roman" w:eastAsia="Times New Roman" w:hAnsi="Times New Roman" w:cs="Times New Roman"/>
                <w:b/>
                <w:color w:val="000000"/>
                <w:lang w:eastAsia="ru-RU"/>
              </w:rPr>
              <w:t>/п</w:t>
            </w:r>
          </w:p>
        </w:tc>
        <w:tc>
          <w:tcPr>
            <w:tcW w:w="2327" w:type="pct"/>
            <w:gridSpan w:val="2"/>
            <w:tcBorders>
              <w:top w:val="single" w:sz="8" w:space="0" w:color="auto"/>
              <w:left w:val="nil"/>
              <w:bottom w:val="single" w:sz="8" w:space="0" w:color="auto"/>
              <w:right w:val="single" w:sz="4" w:space="0" w:color="auto"/>
            </w:tcBorders>
            <w:shd w:val="clear" w:color="auto" w:fill="auto"/>
            <w:vAlign w:val="center"/>
            <w:hideMark/>
          </w:tcPr>
          <w:p w:rsidR="00F5319B" w:rsidRPr="0085110A" w:rsidRDefault="00F5319B" w:rsidP="00E96E94">
            <w:pPr>
              <w:spacing w:after="0" w:line="240" w:lineRule="auto"/>
              <w:jc w:val="center"/>
              <w:rPr>
                <w:rFonts w:ascii="Times New Roman" w:eastAsia="Times New Roman" w:hAnsi="Times New Roman" w:cs="Times New Roman"/>
                <w:b/>
                <w:color w:val="000000"/>
                <w:lang w:eastAsia="ru-RU"/>
              </w:rPr>
            </w:pPr>
            <w:r w:rsidRPr="0085110A">
              <w:rPr>
                <w:rFonts w:ascii="Times New Roman" w:eastAsia="Times New Roman" w:hAnsi="Times New Roman" w:cs="Times New Roman"/>
                <w:b/>
                <w:color w:val="000000"/>
                <w:lang w:eastAsia="ru-RU"/>
              </w:rPr>
              <w:t>Наименование</w:t>
            </w:r>
          </w:p>
        </w:tc>
        <w:tc>
          <w:tcPr>
            <w:tcW w:w="364" w:type="pct"/>
            <w:tcBorders>
              <w:top w:val="single" w:sz="8" w:space="0" w:color="auto"/>
              <w:left w:val="nil"/>
              <w:bottom w:val="single" w:sz="8" w:space="0" w:color="auto"/>
              <w:right w:val="single" w:sz="4" w:space="0" w:color="auto"/>
            </w:tcBorders>
            <w:shd w:val="clear" w:color="auto" w:fill="auto"/>
            <w:vAlign w:val="center"/>
            <w:hideMark/>
          </w:tcPr>
          <w:p w:rsidR="00F5319B" w:rsidRPr="0085110A" w:rsidRDefault="00F5319B" w:rsidP="00E96E94">
            <w:pPr>
              <w:spacing w:after="0" w:line="240" w:lineRule="auto"/>
              <w:rPr>
                <w:rFonts w:ascii="Times New Roman" w:eastAsia="Times New Roman" w:hAnsi="Times New Roman" w:cs="Times New Roman"/>
                <w:b/>
                <w:color w:val="000000"/>
                <w:lang w:eastAsia="ru-RU"/>
              </w:rPr>
            </w:pPr>
            <w:r w:rsidRPr="0085110A">
              <w:rPr>
                <w:rFonts w:ascii="Times New Roman" w:eastAsia="Times New Roman" w:hAnsi="Times New Roman" w:cs="Times New Roman"/>
                <w:b/>
                <w:color w:val="000000"/>
                <w:lang w:eastAsia="ru-RU"/>
              </w:rPr>
              <w:t>Ед. изм.</w:t>
            </w:r>
          </w:p>
        </w:tc>
        <w:tc>
          <w:tcPr>
            <w:tcW w:w="509"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F5319B" w:rsidRPr="0085110A" w:rsidRDefault="00F5319B" w:rsidP="00E96E94">
            <w:pPr>
              <w:spacing w:after="0" w:line="240" w:lineRule="auto"/>
              <w:rPr>
                <w:rFonts w:ascii="Times New Roman" w:eastAsia="Times New Roman" w:hAnsi="Times New Roman" w:cs="Times New Roman"/>
                <w:b/>
                <w:color w:val="000000"/>
                <w:lang w:eastAsia="ru-RU"/>
              </w:rPr>
            </w:pPr>
            <w:r w:rsidRPr="0085110A">
              <w:rPr>
                <w:rFonts w:ascii="Times New Roman" w:eastAsia="Times New Roman" w:hAnsi="Times New Roman" w:cs="Times New Roman"/>
                <w:b/>
                <w:color w:val="000000"/>
                <w:lang w:eastAsia="ru-RU"/>
              </w:rPr>
              <w:t>Кол-во</w:t>
            </w:r>
          </w:p>
        </w:tc>
        <w:tc>
          <w:tcPr>
            <w:tcW w:w="581" w:type="pct"/>
            <w:tcBorders>
              <w:top w:val="single" w:sz="8" w:space="0" w:color="auto"/>
              <w:left w:val="nil"/>
              <w:bottom w:val="single" w:sz="4" w:space="0" w:color="auto"/>
              <w:right w:val="single" w:sz="8" w:space="0" w:color="auto"/>
            </w:tcBorders>
            <w:shd w:val="clear" w:color="auto" w:fill="auto"/>
            <w:vAlign w:val="center"/>
            <w:hideMark/>
          </w:tcPr>
          <w:p w:rsidR="00F5319B" w:rsidRPr="0085110A" w:rsidRDefault="00F5319B" w:rsidP="00E96E94">
            <w:pPr>
              <w:spacing w:after="0" w:line="240" w:lineRule="auto"/>
              <w:rPr>
                <w:rFonts w:ascii="Times New Roman" w:eastAsia="Times New Roman" w:hAnsi="Times New Roman" w:cs="Times New Roman"/>
                <w:b/>
                <w:color w:val="000000"/>
                <w:lang w:eastAsia="ru-RU"/>
              </w:rPr>
            </w:pPr>
            <w:r w:rsidRPr="0085110A">
              <w:rPr>
                <w:rFonts w:ascii="Times New Roman" w:eastAsia="Times New Roman" w:hAnsi="Times New Roman" w:cs="Times New Roman"/>
                <w:b/>
                <w:color w:val="000000"/>
                <w:lang w:eastAsia="ru-RU"/>
              </w:rPr>
              <w:t xml:space="preserve">Цена без НДС, руб. </w:t>
            </w:r>
            <w:r w:rsidRPr="0085110A">
              <w:rPr>
                <w:rFonts w:ascii="Times New Roman" w:eastAsia="Times New Roman" w:hAnsi="Times New Roman" w:cs="Times New Roman"/>
                <w:b/>
                <w:bCs/>
                <w:color w:val="000000"/>
                <w:lang w:eastAsia="ru-RU"/>
              </w:rPr>
              <w:t>за 1 ед. изм.</w:t>
            </w:r>
            <w:r w:rsidRPr="0085110A">
              <w:rPr>
                <w:rFonts w:ascii="Times New Roman" w:eastAsia="Times New Roman" w:hAnsi="Times New Roman" w:cs="Times New Roman"/>
                <w:b/>
                <w:color w:val="000000"/>
                <w:lang w:eastAsia="ru-RU"/>
              </w:rPr>
              <w:t xml:space="preserve"> </w:t>
            </w:r>
          </w:p>
        </w:tc>
        <w:tc>
          <w:tcPr>
            <w:tcW w:w="872" w:type="pct"/>
            <w:tcBorders>
              <w:top w:val="single" w:sz="8" w:space="0" w:color="auto"/>
              <w:left w:val="nil"/>
              <w:bottom w:val="single" w:sz="4" w:space="0" w:color="auto"/>
              <w:right w:val="single" w:sz="8" w:space="0" w:color="auto"/>
            </w:tcBorders>
            <w:shd w:val="clear" w:color="auto" w:fill="auto"/>
            <w:vAlign w:val="center"/>
            <w:hideMark/>
          </w:tcPr>
          <w:p w:rsidR="00F5319B" w:rsidRPr="0085110A" w:rsidRDefault="00F5319B" w:rsidP="00E96E94">
            <w:pPr>
              <w:spacing w:after="0" w:line="240" w:lineRule="auto"/>
              <w:jc w:val="center"/>
              <w:rPr>
                <w:rFonts w:ascii="Times New Roman" w:eastAsia="Times New Roman" w:hAnsi="Times New Roman" w:cs="Times New Roman"/>
                <w:b/>
                <w:color w:val="000000"/>
                <w:lang w:eastAsia="ru-RU"/>
              </w:rPr>
            </w:pPr>
          </w:p>
          <w:p w:rsidR="00F5319B" w:rsidRPr="0085110A" w:rsidRDefault="00F5319B" w:rsidP="00E96E94">
            <w:pPr>
              <w:spacing w:after="0" w:line="240" w:lineRule="auto"/>
              <w:rPr>
                <w:rFonts w:ascii="Times New Roman" w:eastAsia="Times New Roman" w:hAnsi="Times New Roman" w:cs="Times New Roman"/>
                <w:b/>
                <w:color w:val="000000"/>
                <w:lang w:eastAsia="ru-RU"/>
              </w:rPr>
            </w:pPr>
            <w:r w:rsidRPr="0085110A">
              <w:rPr>
                <w:rFonts w:ascii="Times New Roman" w:eastAsia="Times New Roman" w:hAnsi="Times New Roman" w:cs="Times New Roman"/>
                <w:b/>
                <w:color w:val="000000"/>
                <w:lang w:eastAsia="ru-RU"/>
              </w:rPr>
              <w:t xml:space="preserve">Сумма </w:t>
            </w:r>
            <w:r w:rsidRPr="0085110A">
              <w:rPr>
                <w:rFonts w:ascii="Times New Roman" w:eastAsia="Times New Roman" w:hAnsi="Times New Roman" w:cs="Times New Roman"/>
                <w:b/>
                <w:bCs/>
                <w:color w:val="000000"/>
                <w:lang w:eastAsia="ru-RU"/>
              </w:rPr>
              <w:t>без НДС, руб.</w:t>
            </w:r>
          </w:p>
          <w:p w:rsidR="00F5319B" w:rsidRPr="0085110A" w:rsidRDefault="00F5319B" w:rsidP="00E96E94">
            <w:pPr>
              <w:spacing w:after="0" w:line="240" w:lineRule="auto"/>
              <w:jc w:val="center"/>
              <w:rPr>
                <w:rFonts w:ascii="Times New Roman" w:eastAsia="Times New Roman" w:hAnsi="Times New Roman" w:cs="Times New Roman"/>
                <w:b/>
                <w:color w:val="000000"/>
                <w:lang w:eastAsia="ru-RU"/>
              </w:rPr>
            </w:pPr>
          </w:p>
        </w:tc>
      </w:tr>
      <w:tr w:rsidR="00F5319B" w:rsidRPr="0085110A" w:rsidTr="00E96E94">
        <w:trPr>
          <w:trHeight w:val="315"/>
        </w:trPr>
        <w:tc>
          <w:tcPr>
            <w:tcW w:w="347" w:type="pct"/>
            <w:tcBorders>
              <w:left w:val="single" w:sz="8" w:space="0" w:color="auto"/>
              <w:bottom w:val="single" w:sz="8" w:space="0" w:color="auto"/>
              <w:right w:val="single" w:sz="8" w:space="0" w:color="auto"/>
            </w:tcBorders>
            <w:shd w:val="clear" w:color="auto" w:fill="auto"/>
            <w:vAlign w:val="center"/>
          </w:tcPr>
          <w:p w:rsidR="00F5319B" w:rsidRPr="0085110A" w:rsidRDefault="00F5319B" w:rsidP="00E96E94">
            <w:pPr>
              <w:spacing w:after="0" w:line="240" w:lineRule="auto"/>
              <w:jc w:val="both"/>
              <w:rPr>
                <w:rFonts w:ascii="Times New Roman" w:eastAsia="Times New Roman" w:hAnsi="Times New Roman" w:cs="Times New Roman"/>
                <w:color w:val="000000"/>
                <w:lang w:eastAsia="ru-RU"/>
              </w:rPr>
            </w:pPr>
            <w:r w:rsidRPr="0085110A">
              <w:rPr>
                <w:rFonts w:ascii="Times New Roman" w:eastAsia="Times New Roman" w:hAnsi="Times New Roman" w:cs="Times New Roman"/>
                <w:color w:val="000000"/>
                <w:lang w:eastAsia="ru-RU"/>
              </w:rPr>
              <w:t>1</w:t>
            </w:r>
          </w:p>
        </w:tc>
        <w:tc>
          <w:tcPr>
            <w:tcW w:w="2327" w:type="pct"/>
            <w:gridSpan w:val="2"/>
            <w:tcBorders>
              <w:top w:val="nil"/>
              <w:left w:val="nil"/>
              <w:bottom w:val="single" w:sz="8" w:space="0" w:color="auto"/>
              <w:right w:val="single" w:sz="4" w:space="0" w:color="auto"/>
            </w:tcBorders>
            <w:shd w:val="clear" w:color="auto" w:fill="auto"/>
            <w:vAlign w:val="center"/>
          </w:tcPr>
          <w:p w:rsidR="00F5319B" w:rsidRPr="0085110A" w:rsidRDefault="00F5319B" w:rsidP="00E96E94">
            <w:pPr>
              <w:spacing w:after="0" w:line="240" w:lineRule="auto"/>
              <w:rPr>
                <w:rFonts w:ascii="Times New Roman" w:eastAsia="Times New Roman" w:hAnsi="Times New Roman" w:cs="Times New Roman"/>
                <w:bCs/>
                <w:color w:val="000000"/>
                <w:lang w:eastAsia="ru-RU"/>
              </w:rPr>
            </w:pPr>
            <w:r w:rsidRPr="0085110A">
              <w:rPr>
                <w:rFonts w:ascii="Times New Roman" w:hAnsi="Times New Roman" w:cs="Times New Roman"/>
              </w:rPr>
              <w:t>Лист S4х1500х4000 АМг61 (1561) ГОСТ 21631/ГОСТ Р 56371 МР</w:t>
            </w:r>
          </w:p>
        </w:tc>
        <w:tc>
          <w:tcPr>
            <w:tcW w:w="364" w:type="pct"/>
            <w:tcBorders>
              <w:top w:val="nil"/>
              <w:left w:val="single" w:sz="4" w:space="0" w:color="auto"/>
              <w:bottom w:val="single" w:sz="8" w:space="0" w:color="auto"/>
              <w:right w:val="single" w:sz="4" w:space="0" w:color="auto"/>
            </w:tcBorders>
            <w:shd w:val="clear" w:color="auto" w:fill="auto"/>
            <w:vAlign w:val="center"/>
          </w:tcPr>
          <w:p w:rsidR="00F5319B" w:rsidRPr="0085110A" w:rsidRDefault="00F5319B" w:rsidP="00E96E94">
            <w:pPr>
              <w:spacing w:after="0" w:line="240" w:lineRule="auto"/>
              <w:rPr>
                <w:rFonts w:ascii="Times New Roman" w:eastAsia="Times New Roman" w:hAnsi="Times New Roman" w:cs="Times New Roman"/>
                <w:bCs/>
                <w:color w:val="000000"/>
                <w:lang w:eastAsia="ru-RU"/>
              </w:rPr>
            </w:pPr>
            <w:r w:rsidRPr="0085110A">
              <w:rPr>
                <w:rFonts w:ascii="Times New Roman" w:eastAsia="Times New Roman" w:hAnsi="Times New Roman" w:cs="Times New Roman"/>
                <w:bCs/>
                <w:color w:val="000000"/>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F5319B" w:rsidRPr="0085110A" w:rsidRDefault="00F5319B" w:rsidP="00E96E94">
            <w:pPr>
              <w:spacing w:after="0" w:line="240" w:lineRule="auto"/>
              <w:rPr>
                <w:rFonts w:ascii="Times New Roman" w:eastAsia="Times New Roman" w:hAnsi="Times New Roman" w:cs="Times New Roman"/>
                <w:bCs/>
                <w:color w:val="000000"/>
                <w:lang w:eastAsia="ru-RU"/>
              </w:rPr>
            </w:pPr>
            <w:r w:rsidRPr="0085110A">
              <w:rPr>
                <w:rFonts w:ascii="Times New Roman" w:eastAsia="Times New Roman" w:hAnsi="Times New Roman" w:cs="Times New Roman"/>
                <w:bCs/>
                <w:color w:val="000000"/>
                <w:lang w:eastAsia="ru-RU"/>
              </w:rPr>
              <w:t>316</w:t>
            </w:r>
          </w:p>
        </w:tc>
        <w:tc>
          <w:tcPr>
            <w:tcW w:w="581" w:type="pct"/>
            <w:tcBorders>
              <w:top w:val="nil"/>
              <w:left w:val="single" w:sz="4" w:space="0" w:color="auto"/>
              <w:bottom w:val="single" w:sz="8" w:space="0" w:color="auto"/>
              <w:right w:val="single" w:sz="8" w:space="0" w:color="000000"/>
            </w:tcBorders>
            <w:shd w:val="clear" w:color="auto" w:fill="auto"/>
            <w:vAlign w:val="center"/>
          </w:tcPr>
          <w:p w:rsidR="00F5319B" w:rsidRPr="0085110A" w:rsidRDefault="00F5319B" w:rsidP="00E96E94">
            <w:pPr>
              <w:jc w:val="right"/>
              <w:rPr>
                <w:rFonts w:ascii="Times New Roman" w:hAnsi="Times New Roman" w:cs="Times New Roman"/>
                <w:color w:val="000000"/>
              </w:rPr>
            </w:pPr>
            <w:r w:rsidRPr="0085110A">
              <w:rPr>
                <w:rFonts w:ascii="Times New Roman" w:hAnsi="Times New Roman" w:cs="Times New Roman"/>
                <w:color w:val="000000"/>
              </w:rPr>
              <w:t>733,33</w:t>
            </w:r>
          </w:p>
        </w:tc>
        <w:tc>
          <w:tcPr>
            <w:tcW w:w="872" w:type="pct"/>
            <w:tcBorders>
              <w:top w:val="nil"/>
              <w:left w:val="nil"/>
              <w:bottom w:val="single" w:sz="8" w:space="0" w:color="auto"/>
              <w:right w:val="single" w:sz="8" w:space="0" w:color="auto"/>
            </w:tcBorders>
            <w:shd w:val="clear" w:color="auto" w:fill="auto"/>
            <w:vAlign w:val="center"/>
          </w:tcPr>
          <w:p w:rsidR="00F5319B" w:rsidRPr="0085110A" w:rsidRDefault="00F5319B" w:rsidP="00E96E94">
            <w:pPr>
              <w:spacing w:after="0" w:line="240" w:lineRule="auto"/>
              <w:jc w:val="center"/>
              <w:rPr>
                <w:rFonts w:ascii="Times New Roman" w:eastAsia="Times New Roman" w:hAnsi="Times New Roman" w:cs="Times New Roman"/>
                <w:bCs/>
                <w:color w:val="000000"/>
                <w:lang w:eastAsia="ru-RU"/>
              </w:rPr>
            </w:pPr>
            <w:r w:rsidRPr="0085110A">
              <w:rPr>
                <w:rFonts w:ascii="Times New Roman" w:eastAsia="Times New Roman" w:hAnsi="Times New Roman" w:cs="Times New Roman"/>
                <w:bCs/>
                <w:color w:val="000000"/>
                <w:lang w:eastAsia="ru-RU"/>
              </w:rPr>
              <w:t>231 733,33</w:t>
            </w:r>
          </w:p>
        </w:tc>
      </w:tr>
      <w:tr w:rsidR="00F5319B" w:rsidRPr="0085110A" w:rsidTr="00E96E94">
        <w:trPr>
          <w:trHeight w:val="315"/>
        </w:trPr>
        <w:tc>
          <w:tcPr>
            <w:tcW w:w="347" w:type="pct"/>
            <w:tcBorders>
              <w:left w:val="single" w:sz="8" w:space="0" w:color="auto"/>
              <w:bottom w:val="single" w:sz="8" w:space="0" w:color="auto"/>
              <w:right w:val="single" w:sz="8" w:space="0" w:color="auto"/>
            </w:tcBorders>
            <w:shd w:val="clear" w:color="auto" w:fill="auto"/>
            <w:vAlign w:val="center"/>
          </w:tcPr>
          <w:p w:rsidR="00F5319B" w:rsidRPr="0085110A" w:rsidRDefault="00F5319B" w:rsidP="00E96E94">
            <w:pPr>
              <w:spacing w:after="0" w:line="240" w:lineRule="auto"/>
              <w:jc w:val="both"/>
              <w:rPr>
                <w:rFonts w:ascii="Times New Roman" w:eastAsia="Times New Roman" w:hAnsi="Times New Roman" w:cs="Times New Roman"/>
                <w:color w:val="000000"/>
                <w:lang w:eastAsia="ru-RU"/>
              </w:rPr>
            </w:pPr>
            <w:r w:rsidRPr="0085110A">
              <w:rPr>
                <w:rFonts w:ascii="Times New Roman" w:eastAsia="Times New Roman" w:hAnsi="Times New Roman" w:cs="Times New Roman"/>
                <w:color w:val="000000"/>
                <w:lang w:eastAsia="ru-RU"/>
              </w:rPr>
              <w:t>2</w:t>
            </w:r>
          </w:p>
        </w:tc>
        <w:tc>
          <w:tcPr>
            <w:tcW w:w="2327" w:type="pct"/>
            <w:gridSpan w:val="2"/>
            <w:tcBorders>
              <w:top w:val="nil"/>
              <w:left w:val="nil"/>
              <w:bottom w:val="single" w:sz="8" w:space="0" w:color="auto"/>
              <w:right w:val="single" w:sz="4" w:space="0" w:color="auto"/>
            </w:tcBorders>
            <w:shd w:val="clear" w:color="auto" w:fill="auto"/>
            <w:vAlign w:val="center"/>
          </w:tcPr>
          <w:p w:rsidR="00F5319B" w:rsidRPr="0085110A" w:rsidRDefault="00F5319B" w:rsidP="00E96E94">
            <w:pPr>
              <w:spacing w:after="0" w:line="240" w:lineRule="auto"/>
              <w:rPr>
                <w:rFonts w:ascii="Times New Roman" w:eastAsia="Times New Roman" w:hAnsi="Times New Roman" w:cs="Times New Roman"/>
                <w:bCs/>
                <w:color w:val="000000"/>
                <w:lang w:eastAsia="ru-RU"/>
              </w:rPr>
            </w:pPr>
            <w:r w:rsidRPr="0085110A">
              <w:rPr>
                <w:rFonts w:ascii="Times New Roman" w:hAnsi="Times New Roman" w:cs="Times New Roman"/>
              </w:rPr>
              <w:t>Лист S5х1500х4000 АМг</w:t>
            </w:r>
            <w:proofErr w:type="gramStart"/>
            <w:r w:rsidRPr="0085110A">
              <w:rPr>
                <w:rFonts w:ascii="Times New Roman" w:hAnsi="Times New Roman" w:cs="Times New Roman"/>
              </w:rPr>
              <w:t>6</w:t>
            </w:r>
            <w:proofErr w:type="gramEnd"/>
            <w:r w:rsidRPr="0085110A">
              <w:rPr>
                <w:rFonts w:ascii="Times New Roman" w:hAnsi="Times New Roman" w:cs="Times New Roman"/>
              </w:rPr>
              <w:t xml:space="preserve"> ГОСТ 21631/ГОСТ 4784 МР</w:t>
            </w:r>
          </w:p>
        </w:tc>
        <w:tc>
          <w:tcPr>
            <w:tcW w:w="364" w:type="pct"/>
            <w:tcBorders>
              <w:top w:val="nil"/>
              <w:left w:val="single" w:sz="4" w:space="0" w:color="auto"/>
              <w:bottom w:val="single" w:sz="8" w:space="0" w:color="auto"/>
              <w:right w:val="single" w:sz="4" w:space="0" w:color="auto"/>
            </w:tcBorders>
            <w:shd w:val="clear" w:color="auto" w:fill="auto"/>
          </w:tcPr>
          <w:p w:rsidR="00F5319B" w:rsidRPr="0085110A" w:rsidRDefault="00F5319B" w:rsidP="00E96E94">
            <w:pPr>
              <w:rPr>
                <w:rFonts w:ascii="Times New Roman" w:hAnsi="Times New Roman" w:cs="Times New Roman"/>
              </w:rPr>
            </w:pPr>
            <w:r w:rsidRPr="0085110A">
              <w:rPr>
                <w:rFonts w:ascii="Times New Roman" w:eastAsia="Times New Roman" w:hAnsi="Times New Roman" w:cs="Times New Roman"/>
                <w:bCs/>
                <w:color w:val="000000"/>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F5319B" w:rsidRPr="0085110A" w:rsidRDefault="00F5319B" w:rsidP="00E96E94">
            <w:pPr>
              <w:spacing w:after="0" w:line="240" w:lineRule="auto"/>
              <w:rPr>
                <w:rFonts w:ascii="Times New Roman" w:eastAsia="Times New Roman" w:hAnsi="Times New Roman" w:cs="Times New Roman"/>
                <w:bCs/>
                <w:color w:val="000000"/>
                <w:lang w:eastAsia="ru-RU"/>
              </w:rPr>
            </w:pPr>
            <w:r w:rsidRPr="0085110A">
              <w:rPr>
                <w:rFonts w:ascii="Times New Roman" w:eastAsia="Times New Roman" w:hAnsi="Times New Roman" w:cs="Times New Roman"/>
                <w:bCs/>
                <w:color w:val="000000"/>
                <w:lang w:eastAsia="ru-RU"/>
              </w:rPr>
              <w:t>398</w:t>
            </w:r>
          </w:p>
        </w:tc>
        <w:tc>
          <w:tcPr>
            <w:tcW w:w="581" w:type="pct"/>
            <w:tcBorders>
              <w:top w:val="nil"/>
              <w:left w:val="single" w:sz="4" w:space="0" w:color="auto"/>
              <w:bottom w:val="single" w:sz="8" w:space="0" w:color="auto"/>
              <w:right w:val="single" w:sz="8" w:space="0" w:color="000000"/>
            </w:tcBorders>
            <w:shd w:val="clear" w:color="auto" w:fill="auto"/>
            <w:vAlign w:val="center"/>
          </w:tcPr>
          <w:p w:rsidR="00F5319B" w:rsidRPr="0085110A" w:rsidRDefault="00F5319B" w:rsidP="00E96E94">
            <w:pPr>
              <w:jc w:val="right"/>
              <w:rPr>
                <w:rFonts w:ascii="Times New Roman" w:hAnsi="Times New Roman" w:cs="Times New Roman"/>
                <w:color w:val="000000"/>
              </w:rPr>
            </w:pPr>
            <w:r w:rsidRPr="0085110A">
              <w:rPr>
                <w:rFonts w:ascii="Times New Roman" w:hAnsi="Times New Roman" w:cs="Times New Roman"/>
                <w:color w:val="000000"/>
              </w:rPr>
              <w:t>733,33</w:t>
            </w:r>
          </w:p>
        </w:tc>
        <w:tc>
          <w:tcPr>
            <w:tcW w:w="872" w:type="pct"/>
            <w:tcBorders>
              <w:top w:val="nil"/>
              <w:left w:val="nil"/>
              <w:bottom w:val="single" w:sz="8" w:space="0" w:color="auto"/>
              <w:right w:val="single" w:sz="8" w:space="0" w:color="auto"/>
            </w:tcBorders>
            <w:shd w:val="clear" w:color="auto" w:fill="auto"/>
            <w:vAlign w:val="center"/>
          </w:tcPr>
          <w:p w:rsidR="00F5319B" w:rsidRPr="0085110A" w:rsidRDefault="00F5319B" w:rsidP="00E96E94">
            <w:pPr>
              <w:spacing w:after="0" w:line="240" w:lineRule="auto"/>
              <w:jc w:val="center"/>
              <w:rPr>
                <w:rFonts w:ascii="Times New Roman" w:eastAsia="Times New Roman" w:hAnsi="Times New Roman" w:cs="Times New Roman"/>
                <w:bCs/>
                <w:color w:val="000000"/>
                <w:lang w:eastAsia="ru-RU"/>
              </w:rPr>
            </w:pPr>
            <w:r w:rsidRPr="0085110A">
              <w:rPr>
                <w:rFonts w:ascii="Times New Roman" w:eastAsia="Times New Roman" w:hAnsi="Times New Roman" w:cs="Times New Roman"/>
                <w:bCs/>
                <w:color w:val="000000"/>
                <w:lang w:eastAsia="ru-RU"/>
              </w:rPr>
              <w:t>291 866,67</w:t>
            </w:r>
          </w:p>
        </w:tc>
      </w:tr>
      <w:tr w:rsidR="00F5319B" w:rsidRPr="0085110A" w:rsidTr="00E96E94">
        <w:trPr>
          <w:trHeight w:val="315"/>
        </w:trPr>
        <w:tc>
          <w:tcPr>
            <w:tcW w:w="347" w:type="pct"/>
            <w:tcBorders>
              <w:left w:val="single" w:sz="8" w:space="0" w:color="auto"/>
              <w:bottom w:val="single" w:sz="8" w:space="0" w:color="auto"/>
              <w:right w:val="single" w:sz="8" w:space="0" w:color="auto"/>
            </w:tcBorders>
            <w:shd w:val="clear" w:color="auto" w:fill="auto"/>
            <w:vAlign w:val="center"/>
          </w:tcPr>
          <w:p w:rsidR="00F5319B" w:rsidRPr="0085110A" w:rsidRDefault="00F5319B" w:rsidP="00E96E94">
            <w:pPr>
              <w:spacing w:after="0" w:line="240" w:lineRule="auto"/>
              <w:jc w:val="both"/>
              <w:rPr>
                <w:rFonts w:ascii="Times New Roman" w:eastAsia="Times New Roman" w:hAnsi="Times New Roman" w:cs="Times New Roman"/>
                <w:color w:val="000000"/>
                <w:lang w:eastAsia="ru-RU"/>
              </w:rPr>
            </w:pPr>
            <w:r w:rsidRPr="0085110A">
              <w:rPr>
                <w:rFonts w:ascii="Times New Roman" w:eastAsia="Times New Roman" w:hAnsi="Times New Roman" w:cs="Times New Roman"/>
                <w:color w:val="000000"/>
                <w:lang w:eastAsia="ru-RU"/>
              </w:rPr>
              <w:t>3</w:t>
            </w:r>
          </w:p>
        </w:tc>
        <w:tc>
          <w:tcPr>
            <w:tcW w:w="2327" w:type="pct"/>
            <w:gridSpan w:val="2"/>
            <w:tcBorders>
              <w:top w:val="nil"/>
              <w:left w:val="nil"/>
              <w:bottom w:val="single" w:sz="8" w:space="0" w:color="auto"/>
              <w:right w:val="single" w:sz="4" w:space="0" w:color="auto"/>
            </w:tcBorders>
            <w:shd w:val="clear" w:color="auto" w:fill="auto"/>
            <w:vAlign w:val="center"/>
          </w:tcPr>
          <w:p w:rsidR="00F5319B" w:rsidRPr="0085110A" w:rsidRDefault="00F5319B" w:rsidP="00E96E94">
            <w:pPr>
              <w:spacing w:after="0" w:line="240" w:lineRule="auto"/>
              <w:rPr>
                <w:rFonts w:ascii="Times New Roman" w:eastAsia="Times New Roman" w:hAnsi="Times New Roman" w:cs="Times New Roman"/>
                <w:bCs/>
                <w:color w:val="000000"/>
                <w:lang w:eastAsia="ru-RU"/>
              </w:rPr>
            </w:pPr>
            <w:r w:rsidRPr="0085110A">
              <w:rPr>
                <w:rFonts w:ascii="Times New Roman" w:hAnsi="Times New Roman" w:cs="Times New Roman"/>
              </w:rPr>
              <w:t>Уголок ПК410144 50х50х5 АМг61.Т ГОСТ 8617/13737</w:t>
            </w:r>
          </w:p>
        </w:tc>
        <w:tc>
          <w:tcPr>
            <w:tcW w:w="364" w:type="pct"/>
            <w:tcBorders>
              <w:top w:val="nil"/>
              <w:left w:val="single" w:sz="4" w:space="0" w:color="auto"/>
              <w:bottom w:val="single" w:sz="8" w:space="0" w:color="auto"/>
              <w:right w:val="single" w:sz="4" w:space="0" w:color="auto"/>
            </w:tcBorders>
            <w:shd w:val="clear" w:color="auto" w:fill="auto"/>
          </w:tcPr>
          <w:p w:rsidR="00F5319B" w:rsidRPr="0085110A" w:rsidRDefault="00F5319B" w:rsidP="00E96E94">
            <w:pPr>
              <w:rPr>
                <w:rFonts w:ascii="Times New Roman" w:hAnsi="Times New Roman" w:cs="Times New Roman"/>
              </w:rPr>
            </w:pPr>
            <w:r w:rsidRPr="0085110A">
              <w:rPr>
                <w:rFonts w:ascii="Times New Roman" w:eastAsia="Times New Roman" w:hAnsi="Times New Roman" w:cs="Times New Roman"/>
                <w:bCs/>
                <w:color w:val="000000"/>
                <w:lang w:eastAsia="ru-RU"/>
              </w:rPr>
              <w:t>кг</w:t>
            </w:r>
          </w:p>
        </w:tc>
        <w:tc>
          <w:tcPr>
            <w:tcW w:w="509" w:type="pct"/>
            <w:tcBorders>
              <w:top w:val="nil"/>
              <w:left w:val="single" w:sz="4" w:space="0" w:color="auto"/>
              <w:bottom w:val="single" w:sz="8" w:space="0" w:color="auto"/>
              <w:right w:val="single" w:sz="4" w:space="0" w:color="auto"/>
            </w:tcBorders>
            <w:shd w:val="clear" w:color="auto" w:fill="auto"/>
            <w:vAlign w:val="center"/>
          </w:tcPr>
          <w:p w:rsidR="00F5319B" w:rsidRPr="0085110A" w:rsidRDefault="00F5319B" w:rsidP="00E96E94">
            <w:pPr>
              <w:spacing w:after="0" w:line="240" w:lineRule="auto"/>
              <w:rPr>
                <w:rFonts w:ascii="Times New Roman" w:eastAsia="Times New Roman" w:hAnsi="Times New Roman" w:cs="Times New Roman"/>
                <w:bCs/>
                <w:color w:val="000000"/>
                <w:lang w:eastAsia="ru-RU"/>
              </w:rPr>
            </w:pPr>
            <w:r w:rsidRPr="0085110A">
              <w:rPr>
                <w:rFonts w:ascii="Times New Roman" w:eastAsia="Times New Roman" w:hAnsi="Times New Roman" w:cs="Times New Roman"/>
                <w:bCs/>
                <w:color w:val="000000"/>
                <w:lang w:eastAsia="ru-RU"/>
              </w:rPr>
              <w:t>730</w:t>
            </w:r>
          </w:p>
        </w:tc>
        <w:tc>
          <w:tcPr>
            <w:tcW w:w="581" w:type="pct"/>
            <w:tcBorders>
              <w:top w:val="nil"/>
              <w:left w:val="single" w:sz="4" w:space="0" w:color="auto"/>
              <w:bottom w:val="single" w:sz="8" w:space="0" w:color="auto"/>
              <w:right w:val="single" w:sz="8" w:space="0" w:color="000000"/>
            </w:tcBorders>
            <w:shd w:val="clear" w:color="auto" w:fill="auto"/>
            <w:vAlign w:val="center"/>
          </w:tcPr>
          <w:p w:rsidR="00F5319B" w:rsidRPr="0085110A" w:rsidRDefault="00F5319B" w:rsidP="00E96E94">
            <w:pPr>
              <w:jc w:val="right"/>
              <w:rPr>
                <w:rFonts w:ascii="Times New Roman" w:hAnsi="Times New Roman" w:cs="Times New Roman"/>
                <w:color w:val="000000"/>
              </w:rPr>
            </w:pPr>
            <w:r w:rsidRPr="0085110A">
              <w:rPr>
                <w:rFonts w:ascii="Times New Roman" w:hAnsi="Times New Roman" w:cs="Times New Roman"/>
                <w:color w:val="000000"/>
              </w:rPr>
              <w:t>1 695,83</w:t>
            </w:r>
          </w:p>
        </w:tc>
        <w:tc>
          <w:tcPr>
            <w:tcW w:w="872" w:type="pct"/>
            <w:tcBorders>
              <w:top w:val="nil"/>
              <w:left w:val="nil"/>
              <w:bottom w:val="single" w:sz="8" w:space="0" w:color="auto"/>
              <w:right w:val="single" w:sz="8" w:space="0" w:color="auto"/>
            </w:tcBorders>
            <w:shd w:val="clear" w:color="auto" w:fill="auto"/>
            <w:vAlign w:val="center"/>
          </w:tcPr>
          <w:p w:rsidR="00F5319B" w:rsidRPr="0085110A" w:rsidRDefault="00F5319B" w:rsidP="00E96E94">
            <w:pPr>
              <w:spacing w:after="0" w:line="240" w:lineRule="auto"/>
              <w:jc w:val="center"/>
              <w:rPr>
                <w:rFonts w:ascii="Times New Roman" w:eastAsia="Times New Roman" w:hAnsi="Times New Roman" w:cs="Times New Roman"/>
                <w:bCs/>
                <w:color w:val="000000"/>
                <w:lang w:eastAsia="ru-RU"/>
              </w:rPr>
            </w:pPr>
            <w:r w:rsidRPr="0085110A">
              <w:rPr>
                <w:rFonts w:ascii="Times New Roman" w:eastAsia="Times New Roman" w:hAnsi="Times New Roman" w:cs="Times New Roman"/>
                <w:bCs/>
                <w:color w:val="000000"/>
                <w:lang w:eastAsia="ru-RU"/>
              </w:rPr>
              <w:t>1 237 958,33</w:t>
            </w:r>
          </w:p>
        </w:tc>
      </w:tr>
      <w:tr w:rsidR="00F5319B" w:rsidRPr="0085110A" w:rsidTr="00E96E94">
        <w:trPr>
          <w:trHeight w:val="315"/>
        </w:trPr>
        <w:tc>
          <w:tcPr>
            <w:tcW w:w="347" w:type="pct"/>
            <w:tcBorders>
              <w:left w:val="single" w:sz="8" w:space="0" w:color="auto"/>
              <w:bottom w:val="single" w:sz="8" w:space="0" w:color="auto"/>
              <w:right w:val="single" w:sz="4" w:space="0" w:color="auto"/>
            </w:tcBorders>
            <w:shd w:val="clear" w:color="auto" w:fill="auto"/>
            <w:vAlign w:val="center"/>
          </w:tcPr>
          <w:p w:rsidR="00F5319B" w:rsidRPr="0085110A" w:rsidRDefault="00F5319B" w:rsidP="00E96E94">
            <w:pPr>
              <w:spacing w:after="0" w:line="240" w:lineRule="auto"/>
              <w:jc w:val="right"/>
              <w:rPr>
                <w:rFonts w:ascii="Times New Roman" w:eastAsia="Times New Roman" w:hAnsi="Times New Roman" w:cs="Times New Roman"/>
                <w:b/>
                <w:bCs/>
                <w:color w:val="000000"/>
                <w:lang w:eastAsia="ru-RU"/>
              </w:rPr>
            </w:pPr>
          </w:p>
        </w:tc>
        <w:tc>
          <w:tcPr>
            <w:tcW w:w="3781" w:type="pct"/>
            <w:gridSpan w:val="5"/>
            <w:tcBorders>
              <w:left w:val="single" w:sz="4" w:space="0" w:color="auto"/>
              <w:bottom w:val="single" w:sz="8" w:space="0" w:color="auto"/>
              <w:right w:val="single" w:sz="8" w:space="0" w:color="000000"/>
            </w:tcBorders>
            <w:shd w:val="clear" w:color="auto" w:fill="auto"/>
            <w:vAlign w:val="center"/>
          </w:tcPr>
          <w:p w:rsidR="00F5319B" w:rsidRPr="0085110A" w:rsidRDefault="00F5319B" w:rsidP="00E96E94">
            <w:pPr>
              <w:spacing w:after="0" w:line="240" w:lineRule="auto"/>
              <w:jc w:val="right"/>
              <w:rPr>
                <w:rFonts w:ascii="Times New Roman" w:eastAsia="Times New Roman" w:hAnsi="Times New Roman" w:cs="Times New Roman"/>
                <w:b/>
                <w:bCs/>
                <w:color w:val="000000"/>
                <w:lang w:eastAsia="ru-RU"/>
              </w:rPr>
            </w:pPr>
            <w:r w:rsidRPr="0085110A">
              <w:rPr>
                <w:rFonts w:ascii="Times New Roman" w:eastAsia="Times New Roman" w:hAnsi="Times New Roman" w:cs="Times New Roman"/>
                <w:b/>
                <w:bCs/>
                <w:color w:val="000000"/>
                <w:lang w:eastAsia="ru-RU"/>
              </w:rPr>
              <w:t>Итого:</w:t>
            </w:r>
          </w:p>
        </w:tc>
        <w:tc>
          <w:tcPr>
            <w:tcW w:w="872" w:type="pct"/>
            <w:tcBorders>
              <w:top w:val="nil"/>
              <w:left w:val="nil"/>
              <w:bottom w:val="single" w:sz="8" w:space="0" w:color="auto"/>
              <w:right w:val="single" w:sz="8" w:space="0" w:color="auto"/>
            </w:tcBorders>
            <w:shd w:val="clear" w:color="auto" w:fill="auto"/>
            <w:vAlign w:val="center"/>
          </w:tcPr>
          <w:p w:rsidR="00F5319B" w:rsidRPr="0085110A" w:rsidRDefault="00F5319B" w:rsidP="00E96E94">
            <w:pPr>
              <w:spacing w:after="0" w:line="240" w:lineRule="auto"/>
              <w:rPr>
                <w:rFonts w:ascii="Times New Roman" w:eastAsia="Times New Roman" w:hAnsi="Times New Roman" w:cs="Times New Roman"/>
                <w:b/>
                <w:bCs/>
                <w:color w:val="000000"/>
                <w:lang w:eastAsia="ru-RU"/>
              </w:rPr>
            </w:pPr>
            <w:r w:rsidRPr="0085110A">
              <w:rPr>
                <w:rFonts w:ascii="Times New Roman" w:eastAsia="Times New Roman" w:hAnsi="Times New Roman" w:cs="Times New Roman"/>
                <w:b/>
                <w:bCs/>
                <w:color w:val="000000"/>
                <w:lang w:eastAsia="ru-RU"/>
              </w:rPr>
              <w:t xml:space="preserve">  1 761 558,33</w:t>
            </w:r>
          </w:p>
        </w:tc>
      </w:tr>
      <w:tr w:rsidR="00F5319B" w:rsidRPr="0085110A" w:rsidTr="00E96E94">
        <w:trPr>
          <w:trHeight w:val="315"/>
        </w:trPr>
        <w:tc>
          <w:tcPr>
            <w:tcW w:w="347" w:type="pct"/>
            <w:tcBorders>
              <w:top w:val="single" w:sz="4" w:space="0" w:color="auto"/>
              <w:left w:val="single" w:sz="8" w:space="0" w:color="auto"/>
              <w:bottom w:val="single" w:sz="4" w:space="0" w:color="auto"/>
              <w:right w:val="single" w:sz="4" w:space="0" w:color="auto"/>
            </w:tcBorders>
            <w:shd w:val="clear" w:color="auto" w:fill="auto"/>
            <w:vAlign w:val="center"/>
          </w:tcPr>
          <w:p w:rsidR="00F5319B" w:rsidRPr="0085110A" w:rsidRDefault="00F5319B" w:rsidP="00E96E94">
            <w:pPr>
              <w:spacing w:after="0" w:line="240" w:lineRule="auto"/>
              <w:jc w:val="both"/>
              <w:rPr>
                <w:rFonts w:ascii="Times New Roman" w:eastAsia="Times New Roman" w:hAnsi="Times New Roman" w:cs="Times New Roman"/>
                <w:color w:val="000000"/>
                <w:lang w:eastAsia="ru-RU"/>
              </w:rPr>
            </w:pPr>
          </w:p>
        </w:tc>
        <w:tc>
          <w:tcPr>
            <w:tcW w:w="749" w:type="pct"/>
            <w:tcBorders>
              <w:top w:val="single" w:sz="4" w:space="0" w:color="auto"/>
              <w:left w:val="single" w:sz="4" w:space="0" w:color="auto"/>
              <w:bottom w:val="single" w:sz="4" w:space="0" w:color="auto"/>
              <w:right w:val="nil"/>
            </w:tcBorders>
            <w:shd w:val="clear" w:color="auto" w:fill="auto"/>
            <w:vAlign w:val="center"/>
          </w:tcPr>
          <w:p w:rsidR="00F5319B" w:rsidRPr="0085110A" w:rsidRDefault="00F5319B" w:rsidP="00E96E94">
            <w:pPr>
              <w:spacing w:after="0" w:line="240" w:lineRule="auto"/>
              <w:jc w:val="right"/>
              <w:rPr>
                <w:rFonts w:ascii="Times New Roman" w:eastAsia="Times New Roman" w:hAnsi="Times New Roman" w:cs="Times New Roman"/>
                <w:b/>
                <w:bCs/>
                <w:color w:val="000000"/>
                <w:lang w:eastAsia="ru-RU"/>
              </w:rPr>
            </w:pPr>
          </w:p>
        </w:tc>
        <w:tc>
          <w:tcPr>
            <w:tcW w:w="3032" w:type="pct"/>
            <w:gridSpan w:val="4"/>
            <w:tcBorders>
              <w:top w:val="single" w:sz="8" w:space="0" w:color="auto"/>
              <w:left w:val="nil"/>
              <w:bottom w:val="single" w:sz="8" w:space="0" w:color="auto"/>
              <w:right w:val="single" w:sz="8" w:space="0" w:color="000000"/>
            </w:tcBorders>
            <w:shd w:val="clear" w:color="auto" w:fill="auto"/>
            <w:vAlign w:val="center"/>
          </w:tcPr>
          <w:p w:rsidR="00F5319B" w:rsidRPr="0085110A" w:rsidRDefault="00F5319B" w:rsidP="00E96E94">
            <w:pPr>
              <w:spacing w:after="0" w:line="240" w:lineRule="auto"/>
              <w:jc w:val="right"/>
              <w:rPr>
                <w:rFonts w:ascii="Times New Roman" w:eastAsia="Times New Roman" w:hAnsi="Times New Roman" w:cs="Times New Roman"/>
                <w:b/>
                <w:bCs/>
                <w:color w:val="000000"/>
                <w:lang w:eastAsia="ru-RU"/>
              </w:rPr>
            </w:pPr>
            <w:r w:rsidRPr="0085110A">
              <w:rPr>
                <w:rFonts w:ascii="Times New Roman" w:eastAsia="Times New Roman" w:hAnsi="Times New Roman" w:cs="Times New Roman"/>
                <w:b/>
                <w:bCs/>
                <w:color w:val="000000"/>
                <w:lang w:eastAsia="ru-RU"/>
              </w:rPr>
              <w:t>НДС 20%:</w:t>
            </w:r>
          </w:p>
        </w:tc>
        <w:tc>
          <w:tcPr>
            <w:tcW w:w="872" w:type="pct"/>
            <w:tcBorders>
              <w:top w:val="single" w:sz="4" w:space="0" w:color="auto"/>
              <w:left w:val="nil"/>
              <w:bottom w:val="single" w:sz="4" w:space="0" w:color="auto"/>
              <w:right w:val="single" w:sz="8" w:space="0" w:color="auto"/>
            </w:tcBorders>
            <w:shd w:val="clear" w:color="auto" w:fill="auto"/>
            <w:vAlign w:val="center"/>
          </w:tcPr>
          <w:p w:rsidR="00F5319B" w:rsidRPr="0085110A" w:rsidRDefault="00F5319B" w:rsidP="00E96E94">
            <w:pPr>
              <w:spacing w:after="0" w:line="240" w:lineRule="auto"/>
              <w:jc w:val="center"/>
              <w:rPr>
                <w:rFonts w:ascii="Times New Roman" w:eastAsia="Times New Roman" w:hAnsi="Times New Roman" w:cs="Times New Roman"/>
                <w:b/>
                <w:bCs/>
                <w:color w:val="000000"/>
                <w:lang w:eastAsia="ru-RU"/>
              </w:rPr>
            </w:pPr>
            <w:r w:rsidRPr="0085110A">
              <w:rPr>
                <w:rFonts w:ascii="Times New Roman" w:eastAsia="Times New Roman" w:hAnsi="Times New Roman" w:cs="Times New Roman"/>
                <w:b/>
                <w:bCs/>
                <w:color w:val="000000"/>
                <w:lang w:eastAsia="ru-RU"/>
              </w:rPr>
              <w:t>352 311,67</w:t>
            </w:r>
          </w:p>
        </w:tc>
      </w:tr>
      <w:tr w:rsidR="00F5319B" w:rsidRPr="0085110A" w:rsidTr="00E96E94">
        <w:trPr>
          <w:trHeight w:val="315"/>
        </w:trPr>
        <w:tc>
          <w:tcPr>
            <w:tcW w:w="347" w:type="pct"/>
            <w:tcBorders>
              <w:top w:val="single" w:sz="4" w:space="0" w:color="auto"/>
              <w:left w:val="single" w:sz="8" w:space="0" w:color="auto"/>
              <w:bottom w:val="single" w:sz="8" w:space="0" w:color="auto"/>
              <w:right w:val="single" w:sz="4" w:space="0" w:color="auto"/>
            </w:tcBorders>
            <w:shd w:val="clear" w:color="auto" w:fill="auto"/>
            <w:vAlign w:val="center"/>
          </w:tcPr>
          <w:p w:rsidR="00F5319B" w:rsidRPr="0085110A" w:rsidRDefault="00F5319B" w:rsidP="00E96E94">
            <w:pPr>
              <w:spacing w:after="0" w:line="240" w:lineRule="auto"/>
              <w:jc w:val="both"/>
              <w:rPr>
                <w:rFonts w:ascii="Times New Roman" w:eastAsia="Times New Roman" w:hAnsi="Times New Roman" w:cs="Times New Roman"/>
                <w:color w:val="000000"/>
                <w:lang w:eastAsia="ru-RU"/>
              </w:rPr>
            </w:pPr>
          </w:p>
        </w:tc>
        <w:tc>
          <w:tcPr>
            <w:tcW w:w="749" w:type="pct"/>
            <w:tcBorders>
              <w:top w:val="single" w:sz="4" w:space="0" w:color="auto"/>
              <w:left w:val="single" w:sz="4" w:space="0" w:color="auto"/>
              <w:bottom w:val="single" w:sz="8" w:space="0" w:color="auto"/>
              <w:right w:val="nil"/>
            </w:tcBorders>
            <w:shd w:val="clear" w:color="auto" w:fill="auto"/>
            <w:vAlign w:val="center"/>
          </w:tcPr>
          <w:p w:rsidR="00F5319B" w:rsidRPr="0085110A" w:rsidRDefault="00F5319B" w:rsidP="00E96E94">
            <w:pPr>
              <w:spacing w:after="0" w:line="240" w:lineRule="auto"/>
              <w:jc w:val="right"/>
              <w:rPr>
                <w:rFonts w:ascii="Times New Roman" w:eastAsia="Times New Roman" w:hAnsi="Times New Roman" w:cs="Times New Roman"/>
                <w:b/>
                <w:bCs/>
                <w:color w:val="000000"/>
                <w:lang w:eastAsia="ru-RU"/>
              </w:rPr>
            </w:pPr>
          </w:p>
        </w:tc>
        <w:tc>
          <w:tcPr>
            <w:tcW w:w="3032" w:type="pct"/>
            <w:gridSpan w:val="4"/>
            <w:tcBorders>
              <w:top w:val="single" w:sz="8" w:space="0" w:color="auto"/>
              <w:left w:val="nil"/>
              <w:bottom w:val="single" w:sz="8" w:space="0" w:color="auto"/>
              <w:right w:val="single" w:sz="8" w:space="0" w:color="000000"/>
            </w:tcBorders>
            <w:shd w:val="clear" w:color="auto" w:fill="auto"/>
            <w:vAlign w:val="center"/>
          </w:tcPr>
          <w:p w:rsidR="00F5319B" w:rsidRPr="0085110A" w:rsidRDefault="00F5319B" w:rsidP="00E96E94">
            <w:pPr>
              <w:spacing w:after="0" w:line="240" w:lineRule="auto"/>
              <w:jc w:val="right"/>
              <w:rPr>
                <w:rFonts w:ascii="Times New Roman" w:eastAsia="Times New Roman" w:hAnsi="Times New Roman" w:cs="Times New Roman"/>
                <w:b/>
                <w:bCs/>
                <w:color w:val="000000"/>
                <w:lang w:eastAsia="ru-RU"/>
              </w:rPr>
            </w:pPr>
            <w:r w:rsidRPr="0085110A">
              <w:rPr>
                <w:rFonts w:ascii="Times New Roman" w:eastAsia="Times New Roman" w:hAnsi="Times New Roman" w:cs="Times New Roman"/>
                <w:b/>
                <w:bCs/>
                <w:color w:val="000000"/>
                <w:lang w:eastAsia="ru-RU"/>
              </w:rPr>
              <w:t>Всего с НДС20%:</w:t>
            </w:r>
          </w:p>
        </w:tc>
        <w:tc>
          <w:tcPr>
            <w:tcW w:w="872" w:type="pct"/>
            <w:tcBorders>
              <w:top w:val="single" w:sz="4" w:space="0" w:color="auto"/>
              <w:left w:val="nil"/>
              <w:bottom w:val="single" w:sz="8" w:space="0" w:color="auto"/>
              <w:right w:val="single" w:sz="8" w:space="0" w:color="auto"/>
            </w:tcBorders>
            <w:shd w:val="clear" w:color="auto" w:fill="auto"/>
            <w:vAlign w:val="center"/>
          </w:tcPr>
          <w:p w:rsidR="00F5319B" w:rsidRPr="0085110A" w:rsidRDefault="00F5319B" w:rsidP="00E96E94">
            <w:pPr>
              <w:spacing w:after="0" w:line="240" w:lineRule="auto"/>
              <w:jc w:val="center"/>
              <w:rPr>
                <w:rFonts w:ascii="Times New Roman" w:eastAsia="Times New Roman" w:hAnsi="Times New Roman" w:cs="Times New Roman"/>
                <w:b/>
                <w:bCs/>
                <w:color w:val="000000"/>
                <w:lang w:eastAsia="ru-RU"/>
              </w:rPr>
            </w:pPr>
            <w:r w:rsidRPr="0085110A">
              <w:rPr>
                <w:rFonts w:ascii="Times New Roman" w:eastAsia="Times New Roman" w:hAnsi="Times New Roman" w:cs="Times New Roman"/>
                <w:b/>
                <w:bCs/>
                <w:color w:val="000000"/>
                <w:lang w:eastAsia="ru-RU"/>
              </w:rPr>
              <w:t>2 113 870,00</w:t>
            </w:r>
          </w:p>
        </w:tc>
      </w:tr>
    </w:tbl>
    <w:p w:rsidR="00F5319B" w:rsidRPr="0085110A" w:rsidRDefault="00F5319B" w:rsidP="00F5319B">
      <w:pPr>
        <w:pStyle w:val="1c"/>
        <w:spacing w:line="240" w:lineRule="auto"/>
        <w:ind w:left="0" w:right="140"/>
        <w:jc w:val="both"/>
        <w:rPr>
          <w:rFonts w:ascii="Times New Roman" w:hAnsi="Times New Roman"/>
          <w:lang w:eastAsia="ru-RU"/>
        </w:rPr>
      </w:pPr>
    </w:p>
    <w:p w:rsidR="00F5319B" w:rsidRPr="009556FD" w:rsidRDefault="00F5319B" w:rsidP="00F5319B">
      <w:pPr>
        <w:pStyle w:val="1c"/>
        <w:spacing w:line="240" w:lineRule="auto"/>
        <w:ind w:left="0" w:right="140" w:firstLine="567"/>
        <w:jc w:val="both"/>
        <w:rPr>
          <w:rFonts w:ascii="Times New Roman" w:hAnsi="Times New Roman"/>
          <w:b/>
          <w:lang w:eastAsia="ru-RU"/>
        </w:rPr>
      </w:pPr>
      <w:r w:rsidRPr="009556FD">
        <w:rPr>
          <w:rFonts w:ascii="Times New Roman" w:hAnsi="Times New Roman"/>
          <w:b/>
          <w:lang w:eastAsia="ru-RU"/>
        </w:rPr>
        <w:t>2. Требование к качеству и безопасности товара.</w:t>
      </w:r>
    </w:p>
    <w:p w:rsidR="00F5319B" w:rsidRPr="009556FD" w:rsidRDefault="00F5319B" w:rsidP="00F5319B">
      <w:pPr>
        <w:pStyle w:val="1c"/>
        <w:spacing w:line="240" w:lineRule="auto"/>
        <w:ind w:left="0" w:right="140" w:firstLine="567"/>
        <w:jc w:val="both"/>
        <w:rPr>
          <w:rFonts w:ascii="Times New Roman" w:hAnsi="Times New Roman"/>
          <w:lang w:eastAsia="ru-RU"/>
        </w:rPr>
      </w:pPr>
      <w:r w:rsidRPr="009556FD">
        <w:rPr>
          <w:rFonts w:ascii="Times New Roman" w:hAnsi="Times New Roman"/>
          <w:lang w:eastAsia="ru-RU"/>
        </w:rPr>
        <w:t>2.1. Качество поставляемого товара должно соответствовать отнесенным Законом в области  стандартизации документам:</w:t>
      </w:r>
    </w:p>
    <w:p w:rsidR="00F5319B" w:rsidRPr="009556FD" w:rsidRDefault="00F5319B" w:rsidP="00F5319B">
      <w:pPr>
        <w:pStyle w:val="1c"/>
        <w:spacing w:line="240" w:lineRule="auto"/>
        <w:ind w:left="0" w:right="140" w:firstLine="567"/>
        <w:jc w:val="both"/>
        <w:rPr>
          <w:rFonts w:ascii="Times New Roman" w:hAnsi="Times New Roman"/>
          <w:lang w:eastAsia="ru-RU"/>
        </w:rPr>
      </w:pPr>
      <w:r w:rsidRPr="009556FD">
        <w:rPr>
          <w:rFonts w:ascii="Times New Roman" w:hAnsi="Times New Roman"/>
          <w:lang w:eastAsia="ru-RU"/>
        </w:rPr>
        <w:t xml:space="preserve">      - национальные стандарты РФ;</w:t>
      </w:r>
    </w:p>
    <w:p w:rsidR="00F5319B" w:rsidRPr="009556FD" w:rsidRDefault="00F5319B" w:rsidP="00F5319B">
      <w:pPr>
        <w:pStyle w:val="1c"/>
        <w:spacing w:line="240" w:lineRule="auto"/>
        <w:ind w:left="0" w:right="140" w:firstLine="567"/>
        <w:jc w:val="both"/>
        <w:rPr>
          <w:rFonts w:ascii="Times New Roman" w:hAnsi="Times New Roman"/>
          <w:lang w:eastAsia="ru-RU"/>
        </w:rPr>
      </w:pPr>
      <w:r w:rsidRPr="009556FD">
        <w:rPr>
          <w:rFonts w:ascii="Times New Roman" w:hAnsi="Times New Roman"/>
          <w:lang w:eastAsia="ru-RU"/>
        </w:rPr>
        <w:t xml:space="preserve">      - правила по стандартизации, нормы и рекомендации в области стандартизации    </w:t>
      </w:r>
    </w:p>
    <w:p w:rsidR="00F5319B" w:rsidRPr="009556FD" w:rsidRDefault="00F5319B" w:rsidP="00F5319B">
      <w:pPr>
        <w:pStyle w:val="1c"/>
        <w:spacing w:after="0" w:line="240" w:lineRule="auto"/>
        <w:ind w:left="0" w:right="140" w:firstLine="567"/>
        <w:jc w:val="both"/>
        <w:rPr>
          <w:rFonts w:ascii="Times New Roman" w:hAnsi="Times New Roman"/>
          <w:lang w:eastAsia="ru-RU"/>
        </w:rPr>
      </w:pPr>
      <w:r w:rsidRPr="009556FD">
        <w:rPr>
          <w:rFonts w:ascii="Times New Roman" w:hAnsi="Times New Roman"/>
          <w:lang w:eastAsia="ru-RU"/>
        </w:rPr>
        <w:t xml:space="preserve">      - общероссийские классификаторы технико-экономической и социальной информации.</w:t>
      </w:r>
    </w:p>
    <w:p w:rsidR="00F5319B" w:rsidRPr="009556FD" w:rsidRDefault="00F5319B" w:rsidP="00F5319B">
      <w:pPr>
        <w:pStyle w:val="1c"/>
        <w:spacing w:after="0" w:line="240" w:lineRule="auto"/>
        <w:ind w:left="0" w:right="140" w:firstLine="567"/>
        <w:jc w:val="both"/>
        <w:rPr>
          <w:rFonts w:ascii="Times New Roman" w:hAnsi="Times New Roman"/>
          <w:lang w:eastAsia="ru-RU"/>
        </w:rPr>
      </w:pPr>
      <w:r w:rsidRPr="009556FD">
        <w:rPr>
          <w:rFonts w:ascii="Times New Roman" w:hAnsi="Times New Roman"/>
          <w:lang w:eastAsia="ru-RU"/>
        </w:rPr>
        <w:t>2.2.  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5319B" w:rsidRPr="009556FD" w:rsidRDefault="00F5319B" w:rsidP="00F5319B">
      <w:pPr>
        <w:pStyle w:val="1c"/>
        <w:spacing w:line="240" w:lineRule="auto"/>
        <w:ind w:left="0" w:right="140" w:firstLine="567"/>
        <w:jc w:val="both"/>
        <w:rPr>
          <w:rFonts w:ascii="Times New Roman" w:hAnsi="Times New Roman"/>
          <w:lang w:eastAsia="ru-RU"/>
        </w:rPr>
      </w:pPr>
      <w:r w:rsidRPr="009556FD">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F5319B" w:rsidRPr="009556FD" w:rsidRDefault="00F5319B" w:rsidP="00F5319B">
      <w:pPr>
        <w:pStyle w:val="1c"/>
        <w:spacing w:line="240" w:lineRule="auto"/>
        <w:ind w:left="0" w:right="140" w:firstLine="567"/>
        <w:jc w:val="both"/>
        <w:rPr>
          <w:rFonts w:ascii="Times New Roman" w:hAnsi="Times New Roman"/>
          <w:lang w:eastAsia="ru-RU"/>
        </w:rPr>
      </w:pPr>
      <w:r w:rsidRPr="009556FD">
        <w:rPr>
          <w:rFonts w:ascii="Times New Roman" w:hAnsi="Times New Roman"/>
          <w:lang w:eastAsia="ru-RU"/>
        </w:rPr>
        <w:lastRenderedPageBreak/>
        <w:t xml:space="preserve">2.4.  Риск случайного повреждения или гибели товара до получения его Заказчиком на  собственном складе,  несет Поставщик.    </w:t>
      </w:r>
    </w:p>
    <w:p w:rsidR="00F5319B" w:rsidRPr="009556FD" w:rsidRDefault="00F5319B" w:rsidP="00F5319B">
      <w:pPr>
        <w:pStyle w:val="1c"/>
        <w:spacing w:line="240" w:lineRule="auto"/>
        <w:ind w:left="0" w:right="140" w:firstLine="567"/>
        <w:jc w:val="both"/>
        <w:rPr>
          <w:rFonts w:ascii="Times New Roman" w:hAnsi="Times New Roman"/>
          <w:lang w:eastAsia="ru-RU"/>
        </w:rPr>
      </w:pPr>
      <w:r w:rsidRPr="009556FD">
        <w:rPr>
          <w:rFonts w:ascii="Times New Roman" w:hAnsi="Times New Roman"/>
          <w:lang w:eastAsia="ru-RU"/>
        </w:rPr>
        <w:t>2.5.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
    <w:p w:rsidR="00F5319B" w:rsidRPr="009556FD" w:rsidRDefault="00F5319B" w:rsidP="00F5319B">
      <w:pPr>
        <w:pStyle w:val="1c"/>
        <w:spacing w:line="240" w:lineRule="auto"/>
        <w:ind w:left="0" w:right="565" w:firstLine="567"/>
        <w:jc w:val="both"/>
        <w:rPr>
          <w:rFonts w:ascii="Times New Roman" w:hAnsi="Times New Roman"/>
          <w:b/>
          <w:lang w:eastAsia="ru-RU"/>
        </w:rPr>
      </w:pPr>
    </w:p>
    <w:p w:rsidR="00F5319B" w:rsidRPr="009556FD" w:rsidRDefault="00F5319B" w:rsidP="00F5319B">
      <w:pPr>
        <w:pStyle w:val="1c"/>
        <w:spacing w:line="240" w:lineRule="auto"/>
        <w:ind w:left="0" w:right="565" w:firstLine="567"/>
        <w:jc w:val="both"/>
        <w:rPr>
          <w:rFonts w:ascii="Times New Roman" w:hAnsi="Times New Roman"/>
          <w:b/>
          <w:lang w:eastAsia="ru-RU"/>
        </w:rPr>
      </w:pPr>
      <w:r w:rsidRPr="009556FD">
        <w:rPr>
          <w:rFonts w:ascii="Times New Roman" w:hAnsi="Times New Roman"/>
          <w:b/>
          <w:lang w:eastAsia="ru-RU"/>
        </w:rPr>
        <w:t>3. Требования к условиям договора.</w:t>
      </w:r>
    </w:p>
    <w:p w:rsidR="00F5319B" w:rsidRPr="009556FD" w:rsidRDefault="00F5319B" w:rsidP="00F5319B">
      <w:pPr>
        <w:pStyle w:val="1c"/>
        <w:spacing w:line="240" w:lineRule="auto"/>
        <w:ind w:left="0" w:right="565" w:firstLine="567"/>
        <w:jc w:val="both"/>
        <w:rPr>
          <w:rFonts w:ascii="Times New Roman" w:hAnsi="Times New Roman"/>
          <w:b/>
          <w:lang w:eastAsia="ru-RU"/>
        </w:rPr>
      </w:pPr>
    </w:p>
    <w:p w:rsidR="00F5319B" w:rsidRPr="009556FD" w:rsidRDefault="00F5319B" w:rsidP="00F5319B">
      <w:pPr>
        <w:pStyle w:val="1c"/>
        <w:spacing w:after="0" w:line="240" w:lineRule="auto"/>
        <w:ind w:left="0" w:right="140" w:firstLine="567"/>
        <w:jc w:val="both"/>
        <w:rPr>
          <w:rFonts w:ascii="Times New Roman" w:hAnsi="Times New Roman"/>
          <w:lang w:eastAsia="ru-RU"/>
        </w:rPr>
      </w:pPr>
      <w:r w:rsidRPr="009556FD">
        <w:rPr>
          <w:rFonts w:ascii="Times New Roman" w:hAnsi="Times New Roman"/>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F5319B" w:rsidRPr="009556FD" w:rsidRDefault="00F5319B" w:rsidP="00F5319B">
      <w:pPr>
        <w:spacing w:after="0" w:line="240" w:lineRule="auto"/>
        <w:ind w:firstLine="567"/>
        <w:contextualSpacing/>
        <w:jc w:val="both"/>
        <w:rPr>
          <w:rFonts w:ascii="Times New Roman" w:eastAsia="Times New Roman" w:hAnsi="Times New Roman" w:cs="Times New Roman"/>
        </w:rPr>
      </w:pPr>
      <w:r w:rsidRPr="009556FD">
        <w:rPr>
          <w:rFonts w:ascii="Times New Roman" w:hAnsi="Times New Roman" w:cs="Times New Roman"/>
          <w:lang w:eastAsia="ru-RU"/>
        </w:rPr>
        <w:t xml:space="preserve">3.2. Срок поставки товара: </w:t>
      </w:r>
      <w:r>
        <w:rPr>
          <w:rFonts w:ascii="Times New Roman" w:eastAsia="Times New Roman" w:hAnsi="Times New Roman" w:cs="Times New Roman"/>
        </w:rPr>
        <w:t>3</w:t>
      </w:r>
      <w:r w:rsidRPr="009556FD">
        <w:rPr>
          <w:rFonts w:ascii="Times New Roman" w:eastAsia="Times New Roman" w:hAnsi="Times New Roman" w:cs="Times New Roman"/>
        </w:rPr>
        <w:t xml:space="preserve">0 </w:t>
      </w:r>
      <w:r>
        <w:rPr>
          <w:rFonts w:ascii="Times New Roman" w:eastAsia="Times New Roman" w:hAnsi="Times New Roman" w:cs="Times New Roman"/>
        </w:rPr>
        <w:t>рабочи</w:t>
      </w:r>
      <w:r w:rsidRPr="009556FD">
        <w:rPr>
          <w:rFonts w:ascii="Times New Roman" w:eastAsia="Times New Roman" w:hAnsi="Times New Roman" w:cs="Times New Roman"/>
        </w:rPr>
        <w:t>х дней с момента подписания договора и спецификации.</w:t>
      </w:r>
    </w:p>
    <w:p w:rsidR="00F5319B" w:rsidRPr="009556FD" w:rsidRDefault="00F5319B" w:rsidP="00F5319B">
      <w:pPr>
        <w:pStyle w:val="1c"/>
        <w:spacing w:after="0" w:line="240" w:lineRule="auto"/>
        <w:ind w:left="0" w:right="140" w:firstLine="567"/>
        <w:jc w:val="both"/>
        <w:rPr>
          <w:rFonts w:ascii="Times New Roman" w:hAnsi="Times New Roman"/>
          <w:lang w:eastAsia="ru-RU"/>
        </w:rPr>
      </w:pPr>
      <w:r w:rsidRPr="009556FD">
        <w:rPr>
          <w:rFonts w:ascii="Times New Roman" w:hAnsi="Times New Roman"/>
          <w:lang w:eastAsia="ru-RU"/>
        </w:rPr>
        <w:t>3.3. Поставка товара считается завершенной после приёмки товара по качеству и количеству Покупателем на собственном складе, расположенном по адресу: г. Керчь ул. Танкистов д. 4 при наличии  полного пакета документов.</w:t>
      </w:r>
    </w:p>
    <w:p w:rsidR="00F5319B" w:rsidRPr="009556FD" w:rsidRDefault="00F5319B" w:rsidP="00F5319B">
      <w:pPr>
        <w:pStyle w:val="1c"/>
        <w:spacing w:line="240" w:lineRule="auto"/>
        <w:ind w:left="0" w:right="140" w:firstLine="567"/>
        <w:jc w:val="both"/>
        <w:rPr>
          <w:rFonts w:ascii="Times New Roman" w:hAnsi="Times New Roman"/>
          <w:lang w:eastAsia="ru-RU"/>
        </w:rPr>
      </w:pPr>
      <w:r w:rsidRPr="009556FD">
        <w:rPr>
          <w:rFonts w:ascii="Times New Roman" w:hAnsi="Times New Roman"/>
          <w:lang w:eastAsia="ru-RU"/>
        </w:rPr>
        <w:t xml:space="preserve">3.4. В случае поставки некачественной продукции Поставщик обязуется за свой счёт устранить неисправности либо заменить </w:t>
      </w:r>
      <w:proofErr w:type="gramStart"/>
      <w:r w:rsidRPr="009556FD">
        <w:rPr>
          <w:rFonts w:ascii="Times New Roman" w:hAnsi="Times New Roman"/>
          <w:lang w:eastAsia="ru-RU"/>
        </w:rPr>
        <w:t>некачественную</w:t>
      </w:r>
      <w:proofErr w:type="gramEnd"/>
      <w:r w:rsidRPr="009556FD">
        <w:rPr>
          <w:rFonts w:ascii="Times New Roman" w:hAnsi="Times New Roman"/>
          <w:lang w:eastAsia="ru-RU"/>
        </w:rPr>
        <w:t xml:space="preserve"> продукции на качественную в течение 25 дней со дня выставления соответствующего требования Покупателем. </w:t>
      </w:r>
    </w:p>
    <w:p w:rsidR="00F5319B" w:rsidRPr="009556FD" w:rsidRDefault="00F5319B" w:rsidP="00F5319B">
      <w:pPr>
        <w:pStyle w:val="1c"/>
        <w:spacing w:line="240" w:lineRule="auto"/>
        <w:ind w:left="0" w:right="140" w:firstLine="567"/>
        <w:jc w:val="both"/>
        <w:rPr>
          <w:rFonts w:ascii="Times New Roman" w:hAnsi="Times New Roman"/>
          <w:lang w:eastAsia="ru-RU"/>
        </w:rPr>
      </w:pPr>
      <w:r w:rsidRPr="009556FD">
        <w:rPr>
          <w:rFonts w:ascii="Times New Roman" w:hAnsi="Times New Roman"/>
          <w:lang w:eastAsia="ru-RU"/>
        </w:rPr>
        <w:t xml:space="preserve">3.5. </w:t>
      </w:r>
      <w:proofErr w:type="gramStart"/>
      <w:r w:rsidRPr="009556FD">
        <w:rPr>
          <w:rFonts w:ascii="Times New Roman" w:eastAsiaTheme="minorHAnsi" w:hAnsi="Times New Roman"/>
          <w:color w:val="000000"/>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556FD">
        <w:rPr>
          <w:rFonts w:ascii="Times New Roman" w:eastAsiaTheme="minorHAnsi" w:hAnsi="Times New Roman"/>
          <w:color w:val="000000"/>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F5319B" w:rsidRPr="009556FD" w:rsidRDefault="00F5319B" w:rsidP="00F5319B">
      <w:pPr>
        <w:pStyle w:val="1c"/>
        <w:spacing w:line="240" w:lineRule="auto"/>
        <w:ind w:left="0" w:right="140" w:firstLine="567"/>
        <w:rPr>
          <w:rFonts w:ascii="Times New Roman" w:hAnsi="Times New Roman"/>
          <w:lang w:eastAsia="ru-RU"/>
        </w:rPr>
      </w:pPr>
      <w:r w:rsidRPr="009556FD">
        <w:rPr>
          <w:rFonts w:ascii="Times New Roman" w:hAnsi="Times New Roman"/>
          <w:lang w:eastAsia="ru-RU"/>
        </w:rPr>
        <w:t xml:space="preserve">3.6. </w:t>
      </w:r>
      <w:proofErr w:type="gramStart"/>
      <w:r w:rsidRPr="009556FD">
        <w:rPr>
          <w:rFonts w:ascii="Times New Roman" w:hAnsi="Times New Roman"/>
          <w:lang w:eastAsia="ru-RU"/>
        </w:rPr>
        <w:t>Возможен</w:t>
      </w:r>
      <w:proofErr w:type="gramEnd"/>
      <w:r w:rsidRPr="009556FD">
        <w:rPr>
          <w:rFonts w:ascii="Times New Roman" w:hAnsi="Times New Roman"/>
          <w:lang w:eastAsia="ru-RU"/>
        </w:rPr>
        <w:t xml:space="preserve"> </w:t>
      </w:r>
      <w:proofErr w:type="spellStart"/>
      <w:r w:rsidRPr="009556FD">
        <w:rPr>
          <w:rFonts w:ascii="Times New Roman" w:hAnsi="Times New Roman"/>
          <w:lang w:eastAsia="ru-RU"/>
        </w:rPr>
        <w:t>толеранс</w:t>
      </w:r>
      <w:proofErr w:type="spellEnd"/>
      <w:r w:rsidRPr="009556FD">
        <w:rPr>
          <w:rFonts w:ascii="Times New Roman" w:hAnsi="Times New Roman"/>
          <w:lang w:eastAsia="ru-RU"/>
        </w:rPr>
        <w:t>: -5% / +10%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p w:rsidR="00F5319B" w:rsidRPr="009556FD" w:rsidRDefault="00F5319B" w:rsidP="00F5319B">
      <w:pPr>
        <w:pStyle w:val="1c"/>
        <w:spacing w:line="240" w:lineRule="auto"/>
        <w:ind w:left="0" w:right="565" w:firstLine="567"/>
        <w:jc w:val="both"/>
        <w:rPr>
          <w:rFonts w:ascii="Times New Roman" w:hAnsi="Times New Roman"/>
          <w:b/>
          <w:lang w:eastAsia="ru-RU"/>
        </w:rPr>
      </w:pPr>
    </w:p>
    <w:p w:rsidR="00F5319B" w:rsidRPr="009556FD" w:rsidRDefault="00F5319B" w:rsidP="00F5319B">
      <w:pPr>
        <w:pStyle w:val="1c"/>
        <w:spacing w:line="240" w:lineRule="auto"/>
        <w:ind w:left="0" w:right="565" w:firstLine="567"/>
        <w:jc w:val="both"/>
        <w:rPr>
          <w:rFonts w:ascii="Times New Roman" w:hAnsi="Times New Roman"/>
          <w:b/>
          <w:lang w:eastAsia="ru-RU"/>
        </w:rPr>
      </w:pPr>
      <w:r w:rsidRPr="009556FD">
        <w:rPr>
          <w:rFonts w:ascii="Times New Roman" w:hAnsi="Times New Roman"/>
          <w:b/>
          <w:lang w:eastAsia="ru-RU"/>
        </w:rPr>
        <w:t>4. Гарантийные обязательства.</w:t>
      </w:r>
    </w:p>
    <w:p w:rsidR="00F5319B" w:rsidRPr="009556FD" w:rsidRDefault="00F5319B" w:rsidP="00F5319B">
      <w:pPr>
        <w:pStyle w:val="1c"/>
        <w:spacing w:line="240" w:lineRule="auto"/>
        <w:ind w:left="0" w:right="565" w:firstLine="567"/>
        <w:jc w:val="both"/>
        <w:rPr>
          <w:rFonts w:ascii="Times New Roman" w:hAnsi="Times New Roman"/>
          <w:b/>
          <w:lang w:eastAsia="ru-RU"/>
        </w:rPr>
      </w:pPr>
    </w:p>
    <w:p w:rsidR="00F5319B" w:rsidRPr="009556FD" w:rsidRDefault="00F5319B" w:rsidP="00F5319B">
      <w:pPr>
        <w:pStyle w:val="1c"/>
        <w:spacing w:line="240" w:lineRule="auto"/>
        <w:ind w:left="0" w:right="565" w:firstLine="567"/>
        <w:jc w:val="both"/>
        <w:rPr>
          <w:rFonts w:ascii="Times New Roman" w:hAnsi="Times New Roman"/>
          <w:lang w:eastAsia="ru-RU"/>
        </w:rPr>
      </w:pPr>
      <w:r w:rsidRPr="009556FD">
        <w:rPr>
          <w:rFonts w:ascii="Times New Roman" w:hAnsi="Times New Roman"/>
          <w:lang w:eastAsia="ru-RU"/>
        </w:rPr>
        <w:t>4.1. Гарантийный срок: не менее 12 месяцев с момента  поставки товара на склад Покупателя.</w:t>
      </w:r>
      <w:r w:rsidRPr="009556FD">
        <w:rPr>
          <w:rFonts w:ascii="Times New Roman" w:hAnsi="Times New Roman"/>
          <w:lang w:eastAsia="ru-RU"/>
        </w:rPr>
        <w:tab/>
      </w:r>
    </w:p>
    <w:p w:rsidR="00F5319B" w:rsidRPr="009556FD" w:rsidRDefault="00F5319B" w:rsidP="00F5319B">
      <w:pPr>
        <w:pStyle w:val="1c"/>
        <w:spacing w:line="240" w:lineRule="auto"/>
        <w:ind w:left="0" w:right="565" w:firstLine="567"/>
        <w:jc w:val="both"/>
        <w:rPr>
          <w:rFonts w:ascii="Times New Roman" w:hAnsi="Times New Roman"/>
          <w:lang w:eastAsia="ru-RU"/>
        </w:rPr>
      </w:pPr>
      <w:r w:rsidRPr="009556FD">
        <w:rPr>
          <w:rFonts w:ascii="Times New Roman" w:hAnsi="Times New Roman"/>
          <w:lang w:eastAsia="ru-RU"/>
        </w:rPr>
        <w:t>4.2. Товар должен быть новым, ранее не эксплуатируемым, не восстановленным, произведенным в 2022-2023году.</w:t>
      </w:r>
    </w:p>
    <w:p w:rsidR="00F5319B" w:rsidRPr="009556FD" w:rsidRDefault="00F5319B" w:rsidP="00F5319B">
      <w:pPr>
        <w:pStyle w:val="1c"/>
        <w:spacing w:line="240" w:lineRule="auto"/>
        <w:ind w:left="0" w:right="565" w:firstLine="567"/>
        <w:jc w:val="both"/>
        <w:rPr>
          <w:rFonts w:ascii="Times New Roman" w:hAnsi="Times New Roman"/>
          <w:lang w:eastAsia="ru-RU"/>
        </w:rPr>
      </w:pPr>
    </w:p>
    <w:p w:rsidR="00F5319B" w:rsidRPr="009556FD" w:rsidRDefault="00F5319B" w:rsidP="00F5319B">
      <w:pPr>
        <w:pStyle w:val="1c"/>
        <w:spacing w:line="240" w:lineRule="auto"/>
        <w:ind w:left="0" w:right="565" w:firstLine="567"/>
        <w:jc w:val="both"/>
        <w:rPr>
          <w:rFonts w:ascii="Times New Roman" w:hAnsi="Times New Roman"/>
          <w:b/>
          <w:lang w:eastAsia="ru-RU"/>
        </w:rPr>
      </w:pPr>
      <w:r w:rsidRPr="009556FD">
        <w:rPr>
          <w:rFonts w:ascii="Times New Roman" w:hAnsi="Times New Roman"/>
          <w:b/>
          <w:lang w:eastAsia="ru-RU"/>
        </w:rPr>
        <w:t>5. Требования к Поставщику.</w:t>
      </w:r>
    </w:p>
    <w:p w:rsidR="00F5319B" w:rsidRPr="009556FD" w:rsidRDefault="00F5319B" w:rsidP="00F5319B">
      <w:pPr>
        <w:pStyle w:val="af5"/>
        <w:spacing w:line="240" w:lineRule="auto"/>
        <w:ind w:left="0" w:firstLine="567"/>
        <w:jc w:val="both"/>
        <w:rPr>
          <w:rFonts w:ascii="Times New Roman" w:hAnsi="Times New Roman"/>
        </w:rPr>
      </w:pPr>
      <w:r w:rsidRPr="009556FD">
        <w:rPr>
          <w:rFonts w:ascii="Times New Roman" w:hAnsi="Times New Roman"/>
        </w:rPr>
        <w:t>5.1</w:t>
      </w:r>
      <w:r w:rsidRPr="009556FD">
        <w:rPr>
          <w:rFonts w:ascii="Times New Roman" w:hAnsi="Times New Roman"/>
          <w:b/>
        </w:rPr>
        <w:t xml:space="preserve">. </w:t>
      </w:r>
      <w:r w:rsidRPr="009556FD">
        <w:rPr>
          <w:rFonts w:ascii="Times New Roman" w:hAnsi="Times New Roman"/>
        </w:rPr>
        <w:t>Поставщик должен  быть зарегистрирован не менее двух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5319B" w:rsidRPr="009556FD" w:rsidRDefault="00F5319B" w:rsidP="00F5319B">
      <w:pPr>
        <w:pStyle w:val="af5"/>
        <w:spacing w:after="0"/>
        <w:ind w:left="0" w:firstLine="567"/>
        <w:jc w:val="both"/>
        <w:rPr>
          <w:rFonts w:ascii="Times New Roman" w:hAnsi="Times New Roman"/>
        </w:rPr>
      </w:pPr>
      <w:r w:rsidRPr="009556FD">
        <w:rPr>
          <w:rFonts w:ascii="Times New Roman" w:hAnsi="Times New Roman"/>
        </w:rPr>
        <w:t>5.2. Поставщик должен обладать гражданской правоспособностью в полном объеме для заключения и исполнения Договора.</w:t>
      </w:r>
    </w:p>
    <w:p w:rsidR="00F5319B" w:rsidRPr="009556FD" w:rsidRDefault="00F5319B" w:rsidP="00F5319B">
      <w:pPr>
        <w:pStyle w:val="af5"/>
        <w:spacing w:after="0"/>
        <w:ind w:left="0" w:firstLine="567"/>
        <w:jc w:val="both"/>
        <w:rPr>
          <w:rFonts w:ascii="Times New Roman" w:hAnsi="Times New Roman"/>
        </w:rPr>
      </w:pPr>
      <w:r w:rsidRPr="009556FD">
        <w:rPr>
          <w:rFonts w:ascii="Times New Roman" w:hAnsi="Times New Roman"/>
        </w:rPr>
        <w:t>5.3. Не должен находиться в процессе ликвидации, банкротства и на его имущество не должен быть наложен арест.</w:t>
      </w:r>
    </w:p>
    <w:p w:rsidR="00F5319B" w:rsidRPr="009556FD" w:rsidRDefault="00F5319B" w:rsidP="00F5319B">
      <w:pPr>
        <w:spacing w:after="0"/>
        <w:ind w:firstLine="567"/>
        <w:jc w:val="both"/>
        <w:rPr>
          <w:rFonts w:ascii="Times New Roman" w:hAnsi="Times New Roman" w:cs="Times New Roman"/>
        </w:rPr>
      </w:pPr>
      <w:r w:rsidRPr="009556FD">
        <w:rPr>
          <w:rFonts w:ascii="Times New Roman" w:hAnsi="Times New Roman" w:cs="Times New Roman"/>
        </w:rPr>
        <w:t>5.4. Иметь ресурсные возможности (финансовые, материально-технические, трудовые);</w:t>
      </w:r>
    </w:p>
    <w:p w:rsidR="00F5319B" w:rsidRPr="009556FD" w:rsidRDefault="00F5319B" w:rsidP="00F5319B">
      <w:pPr>
        <w:pStyle w:val="af5"/>
        <w:spacing w:after="0"/>
        <w:ind w:left="0" w:firstLine="567"/>
        <w:jc w:val="both"/>
        <w:rPr>
          <w:rFonts w:ascii="Times New Roman" w:hAnsi="Times New Roman"/>
        </w:rPr>
      </w:pPr>
      <w:r w:rsidRPr="009556FD">
        <w:rPr>
          <w:rFonts w:ascii="Times New Roman" w:hAnsi="Times New Roman"/>
        </w:rPr>
        <w:t>5.5. Обеспечить способность выполнения обязательств по договору в требуемые сроки и с должным качеством.</w:t>
      </w:r>
    </w:p>
    <w:p w:rsidR="00F5319B" w:rsidRPr="009556FD" w:rsidRDefault="00F5319B" w:rsidP="00F5319B">
      <w:pPr>
        <w:spacing w:after="0"/>
        <w:jc w:val="both"/>
        <w:rPr>
          <w:rFonts w:ascii="Times New Roman" w:hAnsi="Times New Roman" w:cs="Times New Roman"/>
        </w:rPr>
      </w:pPr>
    </w:p>
    <w:p w:rsidR="00F5319B" w:rsidRPr="009556FD" w:rsidRDefault="00F5319B" w:rsidP="00F5319B">
      <w:pPr>
        <w:pStyle w:val="1c"/>
        <w:spacing w:line="240" w:lineRule="auto"/>
        <w:ind w:left="0" w:right="565" w:firstLine="567"/>
        <w:jc w:val="both"/>
        <w:rPr>
          <w:rFonts w:ascii="Times New Roman" w:hAnsi="Times New Roman"/>
          <w:b/>
          <w:lang w:eastAsia="ru-RU"/>
        </w:rPr>
      </w:pPr>
      <w:r w:rsidRPr="009556FD">
        <w:rPr>
          <w:rFonts w:ascii="Times New Roman" w:hAnsi="Times New Roman"/>
          <w:b/>
          <w:lang w:eastAsia="ru-RU"/>
        </w:rPr>
        <w:t xml:space="preserve">6. Условия оплаты </w:t>
      </w:r>
    </w:p>
    <w:p w:rsidR="00F5319B" w:rsidRPr="009556FD" w:rsidRDefault="00F5319B" w:rsidP="00F5319B">
      <w:pPr>
        <w:tabs>
          <w:tab w:val="left" w:pos="7375"/>
        </w:tabs>
        <w:spacing w:after="0" w:line="240" w:lineRule="auto"/>
        <w:ind w:firstLine="567"/>
        <w:contextualSpacing/>
        <w:jc w:val="both"/>
        <w:rPr>
          <w:rFonts w:ascii="Times New Roman" w:hAnsi="Times New Roman" w:cs="Times New Roman"/>
          <w:b/>
          <w:lang w:eastAsia="ru-RU"/>
        </w:rPr>
      </w:pPr>
      <w:r w:rsidRPr="009556FD">
        <w:rPr>
          <w:rFonts w:ascii="Times New Roman" w:hAnsi="Times New Roman" w:cs="Times New Roman"/>
          <w:lang w:eastAsia="ru-RU"/>
        </w:rPr>
        <w:t>6.1.1</w:t>
      </w:r>
      <w:r w:rsidRPr="009556FD">
        <w:rPr>
          <w:rFonts w:ascii="Times New Roman" w:hAnsi="Times New Roman" w:cs="Times New Roman"/>
          <w:b/>
          <w:lang w:eastAsia="ru-RU"/>
        </w:rPr>
        <w:t xml:space="preserve">. </w:t>
      </w:r>
      <w:r w:rsidRPr="009556FD">
        <w:rPr>
          <w:rFonts w:ascii="Times New Roman" w:eastAsia="Times New Roman" w:hAnsi="Times New Roman" w:cs="Times New Roman"/>
          <w:color w:val="000000"/>
        </w:rPr>
        <w:t>Оплата за Товар  осуществляется в следующем порядке:</w:t>
      </w:r>
      <w:r w:rsidRPr="009556FD">
        <w:rPr>
          <w:rFonts w:ascii="Times New Roman" w:eastAsia="Times New Roman" w:hAnsi="Times New Roman" w:cs="Times New Roman"/>
          <w:color w:val="000000"/>
        </w:rPr>
        <w:tab/>
      </w:r>
    </w:p>
    <w:p w:rsidR="00F5319B" w:rsidRPr="009556FD" w:rsidRDefault="00F5319B" w:rsidP="00F5319B">
      <w:pPr>
        <w:pStyle w:val="1c"/>
        <w:spacing w:line="240" w:lineRule="auto"/>
        <w:ind w:left="0" w:right="565" w:firstLine="567"/>
        <w:jc w:val="both"/>
        <w:rPr>
          <w:rFonts w:ascii="Times New Roman" w:eastAsia="Courier New" w:hAnsi="Times New Roman"/>
          <w:sz w:val="20"/>
        </w:rPr>
      </w:pPr>
      <w:r w:rsidRPr="009556FD">
        <w:rPr>
          <w:rFonts w:ascii="Times New Roman" w:eastAsia="Courier New" w:hAnsi="Times New Roman"/>
          <w:shd w:val="clear" w:color="auto" w:fill="FFFFFF"/>
          <w:lang w:eastAsia="ru-RU"/>
        </w:rPr>
        <w:t xml:space="preserve">- 100% </w:t>
      </w:r>
      <w:r w:rsidRPr="009556FD">
        <w:rPr>
          <w:rFonts w:ascii="Times New Roman" w:eastAsia="Courier New" w:hAnsi="Times New Roman"/>
        </w:rPr>
        <w:t>оплата за товар производится Покупателем на расчётный счёт Поставщика в течение 15 рабочих дней после приемки Товара по качеству и количеству на складе Покупателя без замечаний. Оплата производится после предоставления товарно-транспортной накладной по форме №1-Т, счета-фактуры, товарной накладной ТОРГ-12 или (УПД), счета выставленного Поставщиком, а также документов относящихся к товару: сертификат качества завода-изготовителя (оригинал или надлежащим образом заверенная копия) на товар.</w:t>
      </w:r>
      <w:r>
        <w:rPr>
          <w:rFonts w:ascii="Times New Roman" w:eastAsia="Courier New" w:hAnsi="Times New Roman"/>
        </w:rPr>
        <w:t xml:space="preserve"> </w:t>
      </w:r>
      <w:proofErr w:type="gramStart"/>
      <w:r>
        <w:rPr>
          <w:rFonts w:ascii="Times New Roman" w:hAnsi="Times New Roman"/>
          <w:color w:val="000000"/>
          <w:szCs w:val="24"/>
        </w:rPr>
        <w:t>На позиции №1-2</w:t>
      </w:r>
      <w:r w:rsidRPr="009556FD">
        <w:rPr>
          <w:rFonts w:ascii="Times New Roman" w:hAnsi="Times New Roman"/>
          <w:color w:val="000000"/>
          <w:szCs w:val="24"/>
        </w:rPr>
        <w:t xml:space="preserve"> д</w:t>
      </w:r>
      <w:r w:rsidRPr="009556FD">
        <w:rPr>
          <w:rFonts w:ascii="Times New Roman" w:eastAsia="Courier New" w:hAnsi="Times New Roman"/>
          <w:szCs w:val="24"/>
          <w:shd w:val="clear" w:color="auto" w:fill="FFFFFF"/>
          <w:lang w:eastAsia="ru-RU"/>
        </w:rPr>
        <w:t>ействующий сертификат РМРС (оригинал или надлежащим образом заверенная копия, прямые ссылки на свидетельства Российского морского регистра судоходства (РС) по ф.6.5.30, размещенные на сайте РС и предоставляются в течение 30 календарных дней с  даты отгрузки товара.</w:t>
      </w:r>
      <w:proofErr w:type="gramEnd"/>
    </w:p>
    <w:p w:rsidR="00F5319B" w:rsidRPr="009556FD" w:rsidRDefault="00F5319B" w:rsidP="00F5319B">
      <w:pPr>
        <w:pStyle w:val="1c"/>
        <w:spacing w:line="240" w:lineRule="auto"/>
        <w:ind w:left="0" w:right="565" w:firstLine="567"/>
        <w:jc w:val="both"/>
        <w:rPr>
          <w:rFonts w:ascii="Times New Roman" w:hAnsi="Times New Roman"/>
          <w:b/>
          <w:lang w:eastAsia="ru-RU"/>
        </w:rPr>
      </w:pPr>
    </w:p>
    <w:p w:rsidR="00F5319B" w:rsidRPr="009556FD" w:rsidRDefault="00F5319B" w:rsidP="00F5319B">
      <w:pPr>
        <w:pStyle w:val="1c"/>
        <w:spacing w:line="240" w:lineRule="auto"/>
        <w:ind w:left="0" w:right="565" w:firstLine="567"/>
        <w:jc w:val="both"/>
        <w:rPr>
          <w:rFonts w:ascii="Times New Roman" w:hAnsi="Times New Roman"/>
        </w:rPr>
      </w:pPr>
      <w:r w:rsidRPr="009556FD">
        <w:rPr>
          <w:rFonts w:ascii="Times New Roman" w:hAnsi="Times New Roman"/>
          <w:b/>
          <w:color w:val="000000"/>
        </w:rPr>
        <w:t>7</w:t>
      </w:r>
      <w:r w:rsidRPr="009556FD">
        <w:rPr>
          <w:rFonts w:ascii="Times New Roman" w:hAnsi="Times New Roman"/>
          <w:b/>
          <w:bCs/>
          <w:color w:val="000000"/>
          <w:spacing w:val="1"/>
        </w:rPr>
        <w:t xml:space="preserve">. Условия о должной осмотрительности </w:t>
      </w:r>
    </w:p>
    <w:p w:rsidR="00F5319B" w:rsidRPr="009556FD" w:rsidRDefault="00F5319B" w:rsidP="00F5319B">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9556FD">
        <w:rPr>
          <w:rFonts w:ascii="Times New Roman" w:eastAsia="Times New Roman" w:hAnsi="Times New Roman" w:cs="Times New Roman"/>
          <w:color w:val="000000"/>
        </w:rPr>
        <w:lastRenderedPageBreak/>
        <w:t xml:space="preserve">7.1. </w:t>
      </w:r>
      <w:r w:rsidRPr="009556FD">
        <w:rPr>
          <w:rFonts w:ascii="Times New Roman" w:hAnsi="Times New Roman" w:cs="Times New Roman"/>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F5319B" w:rsidRPr="009556FD" w:rsidRDefault="00F5319B" w:rsidP="00F5319B">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9556FD">
        <w:rPr>
          <w:rFonts w:ascii="Times New Roman" w:eastAsia="Times New Roman" w:hAnsi="Times New Roman" w:cs="Times New Roman"/>
          <w:color w:val="000000"/>
        </w:rPr>
        <w:t xml:space="preserve">7.2. </w:t>
      </w:r>
      <w:r w:rsidRPr="009556FD">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F5319B" w:rsidRPr="009556FD" w:rsidRDefault="00F5319B" w:rsidP="00F5319B">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9556FD">
        <w:rPr>
          <w:rFonts w:ascii="Times New Roman" w:hAnsi="Times New Roman" w:cs="Times New Roman"/>
        </w:rPr>
        <w:t>а) копию штатного расписания, включая сведения о штатном заполнении.</w:t>
      </w:r>
    </w:p>
    <w:p w:rsidR="00F5319B" w:rsidRPr="009556FD" w:rsidRDefault="00F5319B" w:rsidP="00F5319B">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9556FD">
        <w:rPr>
          <w:rFonts w:ascii="Times New Roman" w:hAnsi="Times New Roman" w:cs="Times New Roman"/>
        </w:rPr>
        <w:t xml:space="preserve">б) документы, подтверждающие выплату работникам Поставщика заработной платы и отсутствие задолженности перед работниками по оплате труда. </w:t>
      </w:r>
    </w:p>
    <w:p w:rsidR="00F5319B" w:rsidRPr="009556FD" w:rsidRDefault="00F5319B" w:rsidP="00F5319B">
      <w:pPr>
        <w:tabs>
          <w:tab w:val="left" w:pos="-284"/>
          <w:tab w:val="left" w:pos="426"/>
          <w:tab w:val="left" w:pos="960"/>
        </w:tabs>
        <w:spacing w:after="0" w:line="240" w:lineRule="auto"/>
        <w:ind w:firstLine="567"/>
        <w:contextualSpacing/>
        <w:jc w:val="both"/>
        <w:rPr>
          <w:rFonts w:ascii="Times New Roman" w:hAnsi="Times New Roman" w:cs="Times New Roman"/>
        </w:rPr>
      </w:pPr>
      <w:proofErr w:type="gramStart"/>
      <w:r w:rsidRPr="009556FD">
        <w:rPr>
          <w:rFonts w:ascii="Times New Roman" w:hAnsi="Times New Roman" w:cs="Times New Roman"/>
        </w:rPr>
        <w:t>в) документы, подтверждающие начисление и оплату налогов и иных платежей, в том числе форма 6-НДФЛ ежеквартально, форма 2-НДФЛ ежегодно, а также платежные документы и выписку из банка; налоговые декларации по НДС и налогу на прибыль ежеквартально (включая уточненные декларации), платежные документы и выписку из банка о перечислении НДС и налога на прибыль.</w:t>
      </w:r>
      <w:proofErr w:type="gramEnd"/>
    </w:p>
    <w:p w:rsidR="00F5319B" w:rsidRPr="009556FD" w:rsidRDefault="00F5319B" w:rsidP="00F5319B">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proofErr w:type="gramStart"/>
      <w:r w:rsidRPr="009556FD">
        <w:rPr>
          <w:rFonts w:ascii="Times New Roman" w:hAnsi="Times New Roman" w:cs="Times New Roman"/>
        </w:rPr>
        <w:t>Документы</w:t>
      </w:r>
      <w:proofErr w:type="gramEnd"/>
      <w:r w:rsidRPr="009556FD">
        <w:rPr>
          <w:rFonts w:ascii="Times New Roman" w:hAnsi="Times New Roman" w:cs="Times New Roman"/>
        </w:rPr>
        <w:t xml:space="preserve"> содержащие персональные данные предоставляются при наличии письменного согласия работников Поставщика.</w:t>
      </w:r>
    </w:p>
    <w:p w:rsidR="00F5319B" w:rsidRPr="009556FD" w:rsidRDefault="00F5319B" w:rsidP="00F5319B">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9556FD">
        <w:rPr>
          <w:rFonts w:ascii="Times New Roman" w:hAnsi="Times New Roman" w:cs="Times New Roman"/>
        </w:rPr>
        <w:t>г) договоры, по которым использовались денежные средства, полученные от Покупателя.</w:t>
      </w:r>
    </w:p>
    <w:p w:rsidR="00F5319B" w:rsidRPr="009556FD" w:rsidRDefault="00F5319B" w:rsidP="00F5319B">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9556FD">
        <w:rPr>
          <w:rFonts w:ascii="Times New Roman" w:hAnsi="Times New Roman" w:cs="Times New Roman"/>
        </w:rPr>
        <w:t>д) сведения о среднесписочной численности работников.</w:t>
      </w:r>
    </w:p>
    <w:p w:rsidR="00F5319B" w:rsidRPr="009556FD" w:rsidRDefault="00F5319B" w:rsidP="00F5319B">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9556FD">
        <w:rPr>
          <w:rFonts w:ascii="Times New Roman" w:hAnsi="Times New Roman" w:cs="Times New Roman"/>
        </w:rPr>
        <w:t xml:space="preserve">е) бухгалтерский баланс и отчет о финансовых результатах за любой отчетный период в течение периода действия договора. </w:t>
      </w:r>
    </w:p>
    <w:p w:rsidR="00F5319B" w:rsidRPr="009556FD" w:rsidRDefault="00F5319B" w:rsidP="00F5319B">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9556FD">
        <w:rPr>
          <w:rFonts w:ascii="Times New Roman" w:hAnsi="Times New Roman" w:cs="Times New Roman"/>
        </w:rPr>
        <w:t xml:space="preserve">7.3.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F5319B" w:rsidRPr="009556FD" w:rsidRDefault="00F5319B" w:rsidP="00F5319B">
      <w:pPr>
        <w:pStyle w:val="1c"/>
        <w:spacing w:line="240" w:lineRule="auto"/>
        <w:ind w:left="0" w:right="565" w:firstLine="567"/>
        <w:jc w:val="both"/>
        <w:rPr>
          <w:rFonts w:ascii="Times New Roman" w:hAnsi="Times New Roman"/>
        </w:rPr>
      </w:pPr>
      <w:r w:rsidRPr="009556FD">
        <w:rPr>
          <w:rFonts w:ascii="Times New Roman" w:hAnsi="Times New Roman"/>
        </w:rPr>
        <w:t xml:space="preserve">7.4. </w:t>
      </w:r>
      <w:proofErr w:type="gramStart"/>
      <w:r w:rsidRPr="009556FD">
        <w:rPr>
          <w:rFonts w:ascii="Times New Roman" w:hAnsi="Times New Roman"/>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F5319B" w:rsidRPr="009556FD" w:rsidRDefault="00F5319B" w:rsidP="00F5319B">
      <w:pPr>
        <w:ind w:firstLine="567"/>
        <w:rPr>
          <w:rFonts w:ascii="Times New Roman" w:hAnsi="Times New Roman" w:cs="Times New Roman"/>
        </w:rPr>
      </w:pPr>
      <w:r w:rsidRPr="009556FD">
        <w:rPr>
          <w:rFonts w:ascii="Times New Roman" w:hAnsi="Times New Roman" w:cs="Times New Roman"/>
          <w:b/>
          <w:lang w:eastAsia="ru-RU"/>
        </w:rPr>
        <w:t xml:space="preserve">             8.  Запрет на перечисление целевых средств</w:t>
      </w:r>
    </w:p>
    <w:p w:rsidR="00F5319B" w:rsidRPr="009556FD" w:rsidRDefault="00F5319B" w:rsidP="00F5319B">
      <w:pPr>
        <w:pStyle w:val="1c"/>
        <w:spacing w:line="240" w:lineRule="auto"/>
        <w:ind w:left="0" w:right="565" w:firstLine="567"/>
        <w:jc w:val="both"/>
        <w:rPr>
          <w:rFonts w:ascii="Times New Roman" w:hAnsi="Times New Roman"/>
          <w:lang w:eastAsia="ru-RU"/>
        </w:rPr>
      </w:pPr>
      <w:r w:rsidRPr="009556FD">
        <w:rPr>
          <w:rFonts w:ascii="Times New Roman" w:hAnsi="Times New Roman"/>
          <w:lang w:eastAsia="ru-RU"/>
        </w:rPr>
        <w:t xml:space="preserve">8.1. </w:t>
      </w:r>
      <w:proofErr w:type="gramStart"/>
      <w:r w:rsidRPr="009556FD">
        <w:rPr>
          <w:rFonts w:ascii="Times New Roman" w:hAnsi="Times New Roman"/>
          <w:lang w:eastAsia="ru-RU"/>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9556FD">
        <w:rPr>
          <w:rFonts w:ascii="Times New Roman" w:hAnsi="Times New Roman"/>
          <w:lang w:eastAsia="ru-RU"/>
        </w:rPr>
        <w:t xml:space="preserve"> банка Российской Федерации, в кредитной организации (далее - банк); </w:t>
      </w:r>
      <w:proofErr w:type="gramStart"/>
      <w:r w:rsidRPr="009556FD">
        <w:rPr>
          <w:rFonts w:ascii="Times New Roman" w:hAnsi="Times New Roman"/>
          <w:lang w:eastAsia="ru-RU"/>
        </w:rPr>
        <w:t>в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 участника бюджетного процесса, включая средства, полученные от их размещения</w:t>
      </w:r>
      <w:proofErr w:type="gramEnd"/>
      <w:r w:rsidRPr="009556FD">
        <w:rPr>
          <w:rFonts w:ascii="Times New Roman" w:hAnsi="Times New Roman"/>
          <w:lang w:eastAsia="ru-RU"/>
        </w:rPr>
        <w:t>);</w:t>
      </w:r>
    </w:p>
    <w:p w:rsidR="00F5319B" w:rsidRPr="009556FD" w:rsidRDefault="00F5319B" w:rsidP="00F5319B">
      <w:pPr>
        <w:pStyle w:val="1c"/>
        <w:spacing w:line="240" w:lineRule="auto"/>
        <w:ind w:left="0" w:right="565" w:firstLine="567"/>
        <w:jc w:val="both"/>
        <w:rPr>
          <w:rFonts w:ascii="Times New Roman" w:hAnsi="Times New Roman"/>
          <w:lang w:eastAsia="ru-RU"/>
        </w:rPr>
      </w:pPr>
      <w:r w:rsidRPr="009556FD">
        <w:rPr>
          <w:rFonts w:ascii="Times New Roman" w:hAnsi="Times New Roman"/>
          <w:lang w:eastAsia="ru-RU"/>
        </w:rPr>
        <w:t>- на счета, открытые в банке юридическому лицу, за исключением:</w:t>
      </w:r>
    </w:p>
    <w:p w:rsidR="00F5319B" w:rsidRPr="009556FD" w:rsidRDefault="00F5319B" w:rsidP="00F5319B">
      <w:pPr>
        <w:pStyle w:val="1c"/>
        <w:spacing w:line="240" w:lineRule="auto"/>
        <w:ind w:left="0" w:right="565" w:firstLine="567"/>
        <w:jc w:val="both"/>
        <w:rPr>
          <w:rFonts w:ascii="Times New Roman" w:hAnsi="Times New Roman"/>
          <w:lang w:eastAsia="ru-RU"/>
        </w:rPr>
      </w:pPr>
      <w:r w:rsidRPr="009556FD">
        <w:rPr>
          <w:rFonts w:ascii="Times New Roman" w:hAnsi="Times New Roman"/>
          <w:lang w:eastAsia="ru-RU"/>
        </w:rPr>
        <w:t xml:space="preserve">оплаты обязательств юридического лица в соответствии с </w:t>
      </w:r>
      <w:hyperlink r:id="rId26" w:history="1">
        <w:r w:rsidRPr="009556FD">
          <w:rPr>
            <w:rFonts w:ascii="Times New Roman" w:hAnsi="Times New Roman"/>
            <w:lang w:eastAsia="ru-RU"/>
          </w:rPr>
          <w:t>валютным законодательством</w:t>
        </w:r>
      </w:hyperlink>
      <w:r w:rsidRPr="009556FD">
        <w:rPr>
          <w:rFonts w:ascii="Times New Roman" w:hAnsi="Times New Roman"/>
          <w:lang w:eastAsia="ru-RU"/>
        </w:rPr>
        <w:t xml:space="preserve"> Российской Федерации;</w:t>
      </w:r>
    </w:p>
    <w:p w:rsidR="00F5319B" w:rsidRPr="009556FD" w:rsidRDefault="00F5319B" w:rsidP="00F5319B">
      <w:pPr>
        <w:pStyle w:val="1c"/>
        <w:spacing w:line="240" w:lineRule="auto"/>
        <w:ind w:left="0" w:right="565" w:firstLine="567"/>
        <w:jc w:val="both"/>
        <w:rPr>
          <w:rFonts w:ascii="Times New Roman" w:hAnsi="Times New Roman"/>
          <w:lang w:eastAsia="ru-RU"/>
        </w:rPr>
      </w:pPr>
      <w:r w:rsidRPr="009556FD">
        <w:rPr>
          <w:rFonts w:ascii="Times New Roman" w:hAnsi="Times New Roman"/>
          <w:lang w:eastAsia="ru-RU"/>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F5319B" w:rsidRPr="009556FD" w:rsidRDefault="00F5319B" w:rsidP="00F5319B">
      <w:pPr>
        <w:pStyle w:val="1c"/>
        <w:spacing w:line="240" w:lineRule="auto"/>
        <w:ind w:left="0" w:right="565" w:firstLine="567"/>
        <w:jc w:val="both"/>
        <w:rPr>
          <w:rFonts w:ascii="Times New Roman" w:hAnsi="Times New Roman"/>
          <w:lang w:eastAsia="ru-RU"/>
        </w:rPr>
      </w:pPr>
      <w:proofErr w:type="gramStart"/>
      <w:r w:rsidRPr="009556FD">
        <w:rPr>
          <w:rFonts w:ascii="Times New Roman" w:hAnsi="Times New Roman"/>
          <w:lang w:eastAsia="ru-RU"/>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9556FD">
        <w:rPr>
          <w:rFonts w:ascii="Times New Roman" w:hAnsi="Times New Roman"/>
          <w:lang w:eastAsia="ru-RU"/>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F5319B" w:rsidRPr="009556FD" w:rsidRDefault="00F5319B" w:rsidP="00F5319B">
      <w:pPr>
        <w:pStyle w:val="1c"/>
        <w:spacing w:line="240" w:lineRule="auto"/>
        <w:ind w:left="0" w:right="565" w:firstLine="567"/>
        <w:jc w:val="both"/>
        <w:rPr>
          <w:rFonts w:ascii="Times New Roman" w:hAnsi="Times New Roman"/>
          <w:lang w:eastAsia="ru-RU"/>
        </w:rPr>
      </w:pPr>
      <w:proofErr w:type="gramStart"/>
      <w:r w:rsidRPr="009556FD">
        <w:rPr>
          <w:rFonts w:ascii="Times New Roman" w:hAnsi="Times New Roman"/>
          <w:lang w:eastAsia="ru-RU"/>
        </w:rPr>
        <w:t xml:space="preserve">-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w:t>
      </w:r>
      <w:r w:rsidRPr="009556FD">
        <w:rPr>
          <w:rFonts w:ascii="Times New Roman" w:hAnsi="Times New Roman"/>
          <w:lang w:eastAsia="ru-RU"/>
        </w:rPr>
        <w:lastRenderedPageBreak/>
        <w:t>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F5319B" w:rsidRPr="009556FD" w:rsidRDefault="00F5319B" w:rsidP="00F5319B">
      <w:pPr>
        <w:pStyle w:val="1c"/>
        <w:spacing w:line="240" w:lineRule="auto"/>
        <w:ind w:left="0" w:right="565" w:firstLine="567"/>
        <w:jc w:val="both"/>
        <w:rPr>
          <w:rFonts w:ascii="Times New Roman" w:hAnsi="Times New Roman"/>
          <w:lang w:eastAsia="ru-RU"/>
        </w:rPr>
      </w:pPr>
      <w:r w:rsidRPr="009556FD">
        <w:rPr>
          <w:rFonts w:ascii="Times New Roman" w:hAnsi="Times New Roman"/>
          <w:lang w:eastAsia="ru-RU"/>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9556FD">
          <w:rPr>
            <w:rFonts w:ascii="Times New Roman" w:hAnsi="Times New Roman"/>
            <w:lang w:eastAsia="ru-RU"/>
          </w:rPr>
          <w:t>абзаце восьмом</w:t>
        </w:r>
      </w:hyperlink>
      <w:r w:rsidRPr="009556FD">
        <w:rPr>
          <w:rFonts w:ascii="Times New Roman" w:hAnsi="Times New Roman"/>
          <w:lang w:eastAsia="ru-RU"/>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p>
    <w:p w:rsidR="00F5319B" w:rsidRPr="009556FD" w:rsidRDefault="00F5319B" w:rsidP="00F5319B">
      <w:pPr>
        <w:pStyle w:val="1c"/>
        <w:spacing w:line="240" w:lineRule="auto"/>
        <w:ind w:left="0" w:right="565" w:firstLine="567"/>
        <w:jc w:val="both"/>
        <w:rPr>
          <w:rFonts w:ascii="Times New Roman" w:hAnsi="Times New Roman"/>
          <w:lang w:eastAsia="ru-RU"/>
        </w:rPr>
      </w:pPr>
      <w:proofErr w:type="gramStart"/>
      <w:r w:rsidRPr="009556FD">
        <w:rPr>
          <w:rFonts w:ascii="Times New Roman" w:hAnsi="Times New Roman"/>
          <w:lang w:eastAsia="ru-RU"/>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9556FD">
        <w:rPr>
          <w:rFonts w:ascii="Times New Roman" w:hAnsi="Times New Roman"/>
          <w:lang w:eastAsia="ru-RU"/>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7" w:history="1">
        <w:r w:rsidRPr="009556FD">
          <w:rPr>
            <w:rFonts w:ascii="Times New Roman" w:hAnsi="Times New Roman"/>
            <w:lang w:eastAsia="ru-RU"/>
          </w:rPr>
          <w:t>законодательством</w:t>
        </w:r>
      </w:hyperlink>
      <w:r w:rsidRPr="009556FD">
        <w:rPr>
          <w:rFonts w:ascii="Times New Roman" w:hAnsi="Times New Roman"/>
          <w:lang w:eastAsia="ru-RU"/>
        </w:rPr>
        <w:t xml:space="preserve"> Российской Федерации о градостроительной деятельности; заключаемых с федеральными бюджетными или автономными учреждениями;</w:t>
      </w:r>
    </w:p>
    <w:p w:rsidR="00F5319B" w:rsidRPr="009556FD" w:rsidRDefault="00F5319B" w:rsidP="00F5319B">
      <w:pPr>
        <w:pStyle w:val="1c"/>
        <w:spacing w:line="240" w:lineRule="auto"/>
        <w:ind w:left="0" w:right="565" w:firstLine="567"/>
        <w:jc w:val="both"/>
        <w:rPr>
          <w:rFonts w:ascii="Times New Roman" w:hAnsi="Times New Roman"/>
          <w:lang w:eastAsia="ru-RU"/>
        </w:rPr>
      </w:pPr>
      <w:r w:rsidRPr="009556FD">
        <w:rPr>
          <w:rFonts w:ascii="Times New Roman" w:hAnsi="Times New Roman"/>
          <w:lang w:eastAsia="ru-RU"/>
        </w:rPr>
        <w:t xml:space="preserve">8.2. Обязанность открыть юридическим лицам лицевые счета для учета операций не участников бюджетного процесса </w:t>
      </w:r>
      <w:proofErr w:type="gramStart"/>
      <w:r w:rsidRPr="009556FD">
        <w:rPr>
          <w:rFonts w:ascii="Times New Roman" w:hAnsi="Times New Roman"/>
          <w:lang w:eastAsia="ru-RU"/>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9556FD">
        <w:rPr>
          <w:rFonts w:ascii="Times New Roman" w:hAnsi="Times New Roman"/>
          <w:lang w:eastAsia="ru-RU"/>
        </w:rPr>
        <w:t>;</w:t>
      </w:r>
    </w:p>
    <w:p w:rsidR="00F5319B" w:rsidRPr="009556FD" w:rsidRDefault="00F5319B" w:rsidP="00F5319B">
      <w:pPr>
        <w:pStyle w:val="1c"/>
        <w:spacing w:line="240" w:lineRule="auto"/>
        <w:ind w:left="0" w:right="565" w:firstLine="567"/>
        <w:jc w:val="both"/>
        <w:rPr>
          <w:rFonts w:ascii="Times New Roman" w:hAnsi="Times New Roman"/>
          <w:lang w:eastAsia="ru-RU"/>
        </w:rPr>
      </w:pPr>
      <w:r w:rsidRPr="009556FD">
        <w:rPr>
          <w:rFonts w:ascii="Times New Roman" w:hAnsi="Times New Roman"/>
          <w:lang w:eastAsia="ru-RU"/>
        </w:rPr>
        <w:t xml:space="preserve">8.3.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9556FD">
          <w:rPr>
            <w:rFonts w:ascii="Times New Roman" w:hAnsi="Times New Roman"/>
            <w:lang w:eastAsia="ru-RU"/>
          </w:rPr>
          <w:t>подпункте "в" пункта 2</w:t>
        </w:r>
      </w:hyperlink>
      <w:r w:rsidRPr="009556FD">
        <w:rPr>
          <w:rFonts w:ascii="Times New Roman" w:hAnsi="Times New Roman"/>
          <w:lang w:eastAsia="ru-RU"/>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F5319B" w:rsidRPr="009556FD" w:rsidRDefault="00F5319B" w:rsidP="00F5319B">
      <w:pPr>
        <w:pStyle w:val="1c"/>
        <w:spacing w:line="240" w:lineRule="auto"/>
        <w:ind w:left="0" w:right="565" w:firstLine="567"/>
        <w:jc w:val="both"/>
        <w:rPr>
          <w:rFonts w:ascii="Times New Roman" w:hAnsi="Times New Roman"/>
          <w:lang w:eastAsia="ru-RU"/>
        </w:rPr>
      </w:pPr>
      <w:r w:rsidRPr="009556FD">
        <w:rPr>
          <w:rFonts w:ascii="Times New Roman" w:hAnsi="Times New Roman"/>
          <w:lang w:eastAsia="ru-RU"/>
        </w:rPr>
        <w:t>8.4. Представление в территориальные органы Федерального казначейства документов, предусмотренных порядком санкционирования целевых средств;</w:t>
      </w:r>
    </w:p>
    <w:p w:rsidR="00F5319B" w:rsidRPr="009556FD" w:rsidRDefault="00F5319B" w:rsidP="00F5319B">
      <w:pPr>
        <w:pStyle w:val="1c"/>
        <w:spacing w:line="240" w:lineRule="auto"/>
        <w:ind w:left="0" w:right="565" w:firstLine="567"/>
        <w:jc w:val="both"/>
        <w:rPr>
          <w:rFonts w:ascii="Times New Roman" w:hAnsi="Times New Roman"/>
          <w:lang w:eastAsia="ru-RU"/>
        </w:rPr>
      </w:pPr>
      <w:r w:rsidRPr="009556FD">
        <w:rPr>
          <w:rFonts w:ascii="Times New Roman" w:hAnsi="Times New Roman"/>
          <w:lang w:eastAsia="ru-RU"/>
        </w:rPr>
        <w:t xml:space="preserve">8.5.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8" w:history="1">
        <w:r w:rsidRPr="009556FD">
          <w:rPr>
            <w:rFonts w:ascii="Times New Roman" w:hAnsi="Times New Roman"/>
            <w:lang w:eastAsia="ru-RU"/>
          </w:rPr>
          <w:t>порядок</w:t>
        </w:r>
      </w:hyperlink>
      <w:r w:rsidRPr="009556FD">
        <w:rPr>
          <w:rFonts w:ascii="Times New Roman" w:hAnsi="Times New Roman"/>
          <w:lang w:eastAsia="ru-RU"/>
        </w:rPr>
        <w:t xml:space="preserve"> формирования которого установлен Федеральным казначейством;</w:t>
      </w:r>
    </w:p>
    <w:p w:rsidR="00F5319B" w:rsidRPr="009556FD" w:rsidRDefault="00F5319B" w:rsidP="00F5319B">
      <w:pPr>
        <w:pStyle w:val="1c"/>
        <w:spacing w:line="240" w:lineRule="auto"/>
        <w:ind w:left="0" w:right="565" w:firstLine="567"/>
        <w:jc w:val="both"/>
        <w:rPr>
          <w:rFonts w:ascii="Times New Roman" w:hAnsi="Times New Roman"/>
        </w:rPr>
      </w:pPr>
      <w:r w:rsidRPr="009556FD">
        <w:rPr>
          <w:rFonts w:ascii="Times New Roman" w:hAnsi="Times New Roman"/>
          <w:lang w:eastAsia="ru-RU"/>
        </w:rPr>
        <w:t xml:space="preserve">8.6. Иные условия, определенные актами Правительства Российской Федерации, принимаемыми в соответствии с </w:t>
      </w:r>
      <w:hyperlink r:id="rId29" w:history="1">
        <w:r w:rsidRPr="009556FD">
          <w:rPr>
            <w:rFonts w:ascii="Times New Roman" w:hAnsi="Times New Roman"/>
            <w:lang w:eastAsia="ru-RU"/>
          </w:rPr>
          <w:t>пунктом 5 части 2 статьи 5</w:t>
        </w:r>
      </w:hyperlink>
      <w:r w:rsidRPr="009556FD">
        <w:rPr>
          <w:rFonts w:ascii="Times New Roman" w:hAnsi="Times New Roman"/>
          <w:lang w:eastAsia="ru-RU"/>
        </w:rPr>
        <w:t xml:space="preserve"> Федерального закона</w:t>
      </w:r>
      <w:r w:rsidRPr="009556FD">
        <w:rPr>
          <w:rFonts w:ascii="Times New Roman" w:hAnsi="Times New Roman"/>
        </w:rPr>
        <w:t>.</w:t>
      </w:r>
    </w:p>
    <w:p w:rsidR="00F5319B" w:rsidRPr="009556FD" w:rsidRDefault="00F5319B" w:rsidP="00F5319B">
      <w:pPr>
        <w:pStyle w:val="af5"/>
        <w:spacing w:line="240" w:lineRule="auto"/>
        <w:ind w:left="0"/>
        <w:jc w:val="both"/>
        <w:rPr>
          <w:rFonts w:ascii="Times New Roman" w:hAnsi="Times New Roman"/>
          <w:strike/>
        </w:rPr>
      </w:pPr>
    </w:p>
    <w:p w:rsidR="00F5319B" w:rsidRPr="009556FD" w:rsidRDefault="00F5319B" w:rsidP="00F5319B">
      <w:pPr>
        <w:pStyle w:val="af5"/>
        <w:spacing w:line="240" w:lineRule="auto"/>
        <w:ind w:left="0"/>
        <w:jc w:val="both"/>
        <w:rPr>
          <w:rFonts w:ascii="Times New Roman" w:hAnsi="Times New Roman"/>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F5319B"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r w:rsidR="00550B99" w:rsidRPr="00F91013">
              <w:rPr>
                <w:rFonts w:ascii="Times New Roman" w:eastAsia="Times New Roman" w:hAnsi="Times New Roman" w:cs="Times New Roman"/>
                <w:b/>
                <w:bCs/>
              </w:rPr>
              <w:t xml:space="preserve">. </w:t>
            </w:r>
            <w:r w:rsidR="00550B99" w:rsidRPr="00F91013">
              <w:rPr>
                <w:rFonts w:ascii="Times New Roman" w:eastAsia="Times New Roman" w:hAnsi="Times New Roman" w:cs="Times New Roman"/>
                <w:b/>
                <w:bCs/>
                <w:lang w:val="en-US"/>
              </w:rPr>
              <w:t>c</w:t>
            </w:r>
            <w:r w:rsidR="00550B99"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F5319B" w:rsidP="00F5319B">
            <w:pPr>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F5319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 </w:t>
      </w:r>
      <w:r w:rsidR="00F5319B">
        <w:rPr>
          <w:rFonts w:ascii="Times New Roman" w:eastAsia="DejaVu Sans" w:hAnsi="Times New Roman" w:cs="Times New Roman"/>
          <w:color w:val="000000" w:themeColor="text1"/>
        </w:rPr>
        <w:t xml:space="preserve">Оплата в размере 100% </w:t>
      </w:r>
      <w:r w:rsidRPr="00E53F16">
        <w:rPr>
          <w:rFonts w:ascii="Times New Roman" w:eastAsia="DejaVu Sans" w:hAnsi="Times New Roman" w:cs="Times New Roman"/>
          <w:color w:val="000000" w:themeColor="text1"/>
        </w:rPr>
        <w:t>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30"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F5319B" w:rsidRDefault="001378DB" w:rsidP="00F5319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sidR="00F5319B">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w:t>
      </w:r>
      <w:r w:rsidR="00F5319B">
        <w:rPr>
          <w:rFonts w:ascii="Times New Roman" w:hAnsi="Times New Roman" w:cs="Times New Roman"/>
          <w:color w:val="000000" w:themeColor="text1"/>
        </w:rPr>
        <w:t>рок на Товар</w:t>
      </w:r>
      <w:proofErr w:type="gramStart"/>
      <w:r w:rsidR="00F5319B">
        <w:rPr>
          <w:rFonts w:ascii="Times New Roman" w:hAnsi="Times New Roman" w:cs="Times New Roman"/>
          <w:color w:val="000000" w:themeColor="text1"/>
        </w:rPr>
        <w:t xml:space="preserve"> _____ (_______) </w:t>
      </w:r>
      <w:proofErr w:type="gramEnd"/>
      <w:r w:rsidR="00F5319B">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31"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AC1CAC" w:rsidRDefault="00AC1CAC" w:rsidP="001378DB">
      <w:pPr>
        <w:spacing w:after="0" w:line="240" w:lineRule="auto"/>
        <w:ind w:left="5812"/>
        <w:rPr>
          <w:rFonts w:ascii="Times New Roman" w:eastAsia="Times New Roman" w:hAnsi="Times New Roman" w:cs="Times New Roman"/>
          <w:bCs/>
          <w:color w:val="000000" w:themeColor="text1"/>
        </w:rPr>
      </w:pPr>
    </w:p>
    <w:p w:rsidR="00AC1CAC" w:rsidRDefault="00AC1CAC" w:rsidP="001378DB">
      <w:pPr>
        <w:spacing w:after="0" w:line="240" w:lineRule="auto"/>
        <w:ind w:left="5812"/>
        <w:rPr>
          <w:rFonts w:ascii="Times New Roman" w:eastAsia="Times New Roman" w:hAnsi="Times New Roman" w:cs="Times New Roman"/>
          <w:bCs/>
          <w:color w:val="000000" w:themeColor="text1"/>
        </w:rPr>
      </w:pPr>
    </w:p>
    <w:p w:rsidR="00AC1CAC" w:rsidRDefault="00AC1CAC" w:rsidP="001378DB">
      <w:pPr>
        <w:spacing w:after="0" w:line="240" w:lineRule="auto"/>
        <w:ind w:left="5812"/>
        <w:rPr>
          <w:rFonts w:ascii="Times New Roman" w:eastAsia="Times New Roman" w:hAnsi="Times New Roman" w:cs="Times New Roman"/>
          <w:bCs/>
          <w:color w:val="000000" w:themeColor="text1"/>
        </w:rPr>
      </w:pPr>
    </w:p>
    <w:p w:rsidR="00AC1CAC" w:rsidRDefault="00AC1CAC" w:rsidP="001378DB">
      <w:pPr>
        <w:spacing w:after="0" w:line="240" w:lineRule="auto"/>
        <w:ind w:left="5812"/>
        <w:rPr>
          <w:rFonts w:ascii="Times New Roman" w:eastAsia="Times New Roman" w:hAnsi="Times New Roman" w:cs="Times New Roman"/>
          <w:bCs/>
          <w:color w:val="000000" w:themeColor="text1"/>
        </w:rPr>
      </w:pPr>
    </w:p>
    <w:p w:rsidR="00AC1CAC" w:rsidRDefault="00AC1CAC" w:rsidP="001378DB">
      <w:pPr>
        <w:spacing w:after="0" w:line="240" w:lineRule="auto"/>
        <w:ind w:left="5812"/>
        <w:rPr>
          <w:rFonts w:ascii="Times New Roman" w:eastAsia="Times New Roman" w:hAnsi="Times New Roman" w:cs="Times New Roman"/>
          <w:bCs/>
          <w:color w:val="000000" w:themeColor="text1"/>
        </w:rPr>
      </w:pPr>
    </w:p>
    <w:p w:rsidR="00AC1CAC" w:rsidRDefault="00AC1CAC" w:rsidP="001378DB">
      <w:pPr>
        <w:spacing w:after="0" w:line="240" w:lineRule="auto"/>
        <w:ind w:left="5812"/>
        <w:rPr>
          <w:rFonts w:ascii="Times New Roman" w:eastAsia="Times New Roman" w:hAnsi="Times New Roman" w:cs="Times New Roman"/>
          <w:bCs/>
          <w:color w:val="000000" w:themeColor="text1"/>
        </w:rPr>
      </w:pPr>
    </w:p>
    <w:p w:rsidR="00AC1CAC" w:rsidRDefault="00AC1CAC" w:rsidP="001378DB">
      <w:pPr>
        <w:spacing w:after="0" w:line="240" w:lineRule="auto"/>
        <w:ind w:left="5812"/>
        <w:rPr>
          <w:rFonts w:ascii="Times New Roman" w:eastAsia="Times New Roman" w:hAnsi="Times New Roman" w:cs="Times New Roman"/>
          <w:bCs/>
          <w:color w:val="000000" w:themeColor="text1"/>
        </w:rPr>
      </w:pPr>
    </w:p>
    <w:p w:rsidR="00AC1CAC" w:rsidRDefault="00AC1CAC" w:rsidP="001378DB">
      <w:pPr>
        <w:spacing w:after="0" w:line="240" w:lineRule="auto"/>
        <w:ind w:left="5812"/>
        <w:rPr>
          <w:rFonts w:ascii="Times New Roman" w:eastAsia="Times New Roman" w:hAnsi="Times New Roman" w:cs="Times New Roman"/>
          <w:bCs/>
          <w:color w:val="000000" w:themeColor="text1"/>
        </w:rPr>
      </w:pPr>
    </w:p>
    <w:p w:rsidR="00AC1CAC" w:rsidRDefault="00AC1CAC" w:rsidP="001378DB">
      <w:pPr>
        <w:spacing w:after="0" w:line="240" w:lineRule="auto"/>
        <w:ind w:left="5812"/>
        <w:rPr>
          <w:rFonts w:ascii="Times New Roman" w:eastAsia="Times New Roman" w:hAnsi="Times New Roman" w:cs="Times New Roman"/>
          <w:bCs/>
          <w:color w:val="000000" w:themeColor="text1"/>
        </w:rPr>
      </w:pPr>
    </w:p>
    <w:p w:rsidR="00AC1CAC" w:rsidRDefault="00AC1CAC" w:rsidP="001378DB">
      <w:pPr>
        <w:spacing w:after="0" w:line="240" w:lineRule="auto"/>
        <w:ind w:left="5812"/>
        <w:rPr>
          <w:rFonts w:ascii="Times New Roman" w:eastAsia="Times New Roman" w:hAnsi="Times New Roman" w:cs="Times New Roman"/>
          <w:bCs/>
          <w:color w:val="000000" w:themeColor="text1"/>
        </w:rPr>
      </w:pPr>
    </w:p>
    <w:p w:rsidR="00AC1CAC" w:rsidRDefault="00AC1CAC" w:rsidP="001378DB">
      <w:pPr>
        <w:spacing w:after="0" w:line="240" w:lineRule="auto"/>
        <w:ind w:left="5812"/>
        <w:rPr>
          <w:rFonts w:ascii="Times New Roman" w:eastAsia="Times New Roman" w:hAnsi="Times New Roman" w:cs="Times New Roman"/>
          <w:bCs/>
          <w:color w:val="000000" w:themeColor="text1"/>
        </w:rPr>
      </w:pPr>
    </w:p>
    <w:p w:rsidR="00AC1CAC" w:rsidRDefault="00AC1CAC"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AC1CAC">
        <w:rPr>
          <w:rFonts w:ascii="Times New Roman" w:eastAsia="Times New Roman" w:hAnsi="Times New Roman" w:cs="Times New Roman"/>
          <w:color w:val="000000" w:themeColor="text1"/>
        </w:rPr>
        <w:t>рабочих</w:t>
      </w:r>
      <w:bookmarkStart w:id="0" w:name="_GoBack"/>
      <w:bookmarkEnd w:id="0"/>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F8C" w:rsidRDefault="00543F8C" w:rsidP="005C4CBB">
      <w:pPr>
        <w:spacing w:after="0" w:line="240" w:lineRule="auto"/>
      </w:pPr>
      <w:r>
        <w:separator/>
      </w:r>
    </w:p>
  </w:endnote>
  <w:endnote w:type="continuationSeparator" w:id="0">
    <w:p w:rsidR="00543F8C" w:rsidRDefault="00543F8C"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F8C" w:rsidRDefault="00543F8C" w:rsidP="005C4CBB">
      <w:pPr>
        <w:spacing w:after="0" w:line="240" w:lineRule="auto"/>
      </w:pPr>
      <w:r>
        <w:separator/>
      </w:r>
    </w:p>
  </w:footnote>
  <w:footnote w:type="continuationSeparator" w:id="0">
    <w:p w:rsidR="00543F8C" w:rsidRDefault="00543F8C" w:rsidP="005C4CBB">
      <w:pPr>
        <w:spacing w:after="0" w:line="240" w:lineRule="auto"/>
      </w:pPr>
      <w:r>
        <w:continuationSeparator/>
      </w:r>
    </w:p>
  </w:footnote>
  <w:footnote w:id="1">
    <w:p w:rsidR="00543F8C" w:rsidRPr="006A4B85" w:rsidRDefault="00543F8C"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65736B1"/>
    <w:multiLevelType w:val="hybridMultilevel"/>
    <w:tmpl w:val="DAFA56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 w:numId="35">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3F8C"/>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CAC"/>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5319B"/>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garantF1://12033556.4"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garantF1://71470266.5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garantF1://71555210.1000"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hyperlink" Target="http://www.cbr.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garantF1://12038258.3" TargetMode="External"/><Relationship Id="rId30" Type="http://schemas.openxmlformats.org/officeDocument/2006/relationships/hyperlink" Target="mailto:____@kerchbutoma.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9D604-73CA-4856-BBE6-0250FEF9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27</Pages>
  <Words>13868</Words>
  <Characters>79051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52</cp:revision>
  <cp:lastPrinted>2023-08-07T10:56:00Z</cp:lastPrinted>
  <dcterms:created xsi:type="dcterms:W3CDTF">2022-02-18T06:04:00Z</dcterms:created>
  <dcterms:modified xsi:type="dcterms:W3CDTF">2023-10-11T10:59:00Z</dcterms:modified>
</cp:coreProperties>
</file>