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52" w:rsidRPr="006735AC" w:rsidRDefault="00A00B52" w:rsidP="00A00B52">
      <w:pPr>
        <w:shd w:val="clear" w:color="auto" w:fill="FFFFFF"/>
        <w:spacing w:line="283" w:lineRule="exact"/>
        <w:jc w:val="center"/>
        <w:rPr>
          <w:rFonts w:ascii="Tahoma" w:hAnsi="Tahoma" w:cs="Tahoma"/>
          <w:b/>
          <w:color w:val="000000"/>
          <w:spacing w:val="-8"/>
          <w:sz w:val="24"/>
        </w:rPr>
      </w:pPr>
      <w:r w:rsidRPr="006735AC">
        <w:rPr>
          <w:rFonts w:ascii="Tahoma" w:hAnsi="Tahoma" w:cs="Tahoma"/>
          <w:b/>
          <w:color w:val="000000"/>
          <w:spacing w:val="-8"/>
          <w:sz w:val="24"/>
        </w:rPr>
        <w:t>Перечень документов контрагента</w:t>
      </w:r>
    </w:p>
    <w:p w:rsidR="00A00B52" w:rsidRPr="006735AC" w:rsidRDefault="00A00B52" w:rsidP="00A00B52">
      <w:pPr>
        <w:shd w:val="clear" w:color="auto" w:fill="FFFFFF"/>
        <w:spacing w:line="283" w:lineRule="exact"/>
        <w:ind w:left="1134"/>
        <w:jc w:val="both"/>
        <w:rPr>
          <w:rFonts w:ascii="Tahoma" w:hAnsi="Tahoma" w:cs="Tahoma"/>
          <w:color w:val="000000"/>
          <w:spacing w:val="-8"/>
          <w:sz w:val="24"/>
        </w:rPr>
      </w:pP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Устав со всеми действующими изменениями; </w:t>
      </w:r>
    </w:p>
    <w:p w:rsidR="00A00B52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Решение компетентного органа контрагента об избрании единоличного исполнительного органа;</w:t>
      </w:r>
    </w:p>
    <w:p w:rsidR="006F5779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 xml:space="preserve">ИНН </w:t>
      </w:r>
    </w:p>
    <w:p w:rsidR="006F5779" w:rsidRPr="006735AC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ОГРН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Доверенность на лицо, подписывающее договор от имени контрагента (за исключением случаев подписания договора руководителем контрагента);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Лицензия контрагента, если деятельность, осуществляемая по договору, подлежит лицензированию в соответствии с действующим законодательством;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Выписка из решения (решение) соответствующего органа управления контрагента (общего собрания, совета директоров (наблюдательного совета)) с решением по заключению договоров, относящихся к разряду крупных сделок или сделок, в совершении которых имеется заинтересованность, в иных случаях ограничения полномочий единоличного исполнительного органа по совершению сделок;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Бухгалтерский баланс контрагента с отметкой ИФНС о принятии (копии документов о направлении баланса почтой или электронной почтой);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Свидетельство о членстве в СРО, если деятельность, осуществляемая по договору, требует членство в СРО;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Паспортные данные руководителя;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Доказательства нахождения контрагента по адресу, указанному в ЕГРЮЛ (свидетельство о праве собственности, договор аренды);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Документ (уведомление и пр.), подтверждающий применение контрагентом специального режима налогообложения (УСН, ЕНВД и пр.);</w:t>
      </w:r>
    </w:p>
    <w:p w:rsidR="00AE2A93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Заверение в письменном виде о наличии </w:t>
      </w:r>
      <w:r w:rsidR="00A56101">
        <w:rPr>
          <w:rFonts w:ascii="Tahoma" w:hAnsi="Tahoma" w:cs="Tahoma"/>
          <w:color w:val="000000"/>
          <w:spacing w:val="-8"/>
          <w:sz w:val="24"/>
        </w:rPr>
        <w:t>ресурсов (работников, финансовых) для исполнения обязательств по договору.</w:t>
      </w:r>
    </w:p>
    <w:p w:rsidR="00771822" w:rsidRPr="00F01B49" w:rsidRDefault="006A62CB" w:rsidP="00F01B49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Дилерские сертификаты, свидетельства, соглашения.</w:t>
      </w:r>
    </w:p>
    <w:p w:rsidR="00A327C8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>Декларация</w:t>
      </w:r>
      <w:r w:rsidR="00A327C8" w:rsidRPr="005615D9">
        <w:rPr>
          <w:rFonts w:ascii="Tahoma" w:hAnsi="Tahoma" w:cs="Tahoma"/>
          <w:color w:val="000000"/>
          <w:spacing w:val="-8"/>
          <w:sz w:val="24"/>
          <w:szCs w:val="24"/>
        </w:rPr>
        <w:t xml:space="preserve"> по налогу на прибыль за последний отчетный период.</w:t>
      </w:r>
    </w:p>
    <w:p w:rsidR="005615D9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 xml:space="preserve">Декларация по НДС </w:t>
      </w:r>
      <w:r w:rsidRPr="005615D9">
        <w:rPr>
          <w:rFonts w:ascii="Tahoma" w:hAnsi="Tahoma" w:cs="Tahoma"/>
          <w:color w:val="000000"/>
          <w:spacing w:val="-8"/>
          <w:sz w:val="24"/>
          <w:szCs w:val="24"/>
        </w:rPr>
        <w:t>за последний отчетный период.</w:t>
      </w:r>
      <w:bookmarkStart w:id="0" w:name="_GoBack"/>
      <w:bookmarkEnd w:id="0"/>
    </w:p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A00B52" w:rsidRDefault="00A00B52" w:rsidP="00A00B52">
      <w:pPr>
        <w:shd w:val="clear" w:color="auto" w:fill="FFFFFF"/>
        <w:tabs>
          <w:tab w:val="left" w:pos="1134"/>
        </w:tabs>
        <w:spacing w:line="283" w:lineRule="exact"/>
        <w:ind w:firstLine="567"/>
        <w:jc w:val="both"/>
        <w:rPr>
          <w:rFonts w:ascii="Tahoma" w:hAnsi="Tahoma" w:cs="Tahoma"/>
          <w:color w:val="000000"/>
          <w:spacing w:val="-7"/>
          <w:sz w:val="24"/>
        </w:rPr>
      </w:pPr>
      <w:r w:rsidRPr="006735AC">
        <w:rPr>
          <w:rFonts w:ascii="Tahoma" w:hAnsi="Tahoma" w:cs="Tahoma"/>
          <w:color w:val="000000"/>
          <w:spacing w:val="-7"/>
          <w:sz w:val="24"/>
        </w:rPr>
        <w:t>Документы предоставляются в виде сканированных изображений или на бумажном носителе в виде копий, заверенных контрагентом.</w:t>
      </w:r>
    </w:p>
    <w:p w:rsidR="00A00B52" w:rsidRPr="006A370F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2"/>
    <w:rsid w:val="000C1426"/>
    <w:rsid w:val="002559D4"/>
    <w:rsid w:val="005615D9"/>
    <w:rsid w:val="00572C26"/>
    <w:rsid w:val="006735AC"/>
    <w:rsid w:val="006A62CB"/>
    <w:rsid w:val="006F5779"/>
    <w:rsid w:val="00771822"/>
    <w:rsid w:val="00A00B52"/>
    <w:rsid w:val="00A327C8"/>
    <w:rsid w:val="00A56101"/>
    <w:rsid w:val="00AE2A93"/>
    <w:rsid w:val="00C713C2"/>
    <w:rsid w:val="00D76B9D"/>
    <w:rsid w:val="00EA5E84"/>
    <w:rsid w:val="00F0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AC4A-B694-4515-BE0B-096B616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Андрей Владимирович</dc:creator>
  <cp:keywords/>
  <dc:description/>
  <cp:lastModifiedBy>Антонов Роман Алексеевич</cp:lastModifiedBy>
  <cp:revision>3</cp:revision>
  <dcterms:created xsi:type="dcterms:W3CDTF">2019-11-21T15:01:00Z</dcterms:created>
  <dcterms:modified xsi:type="dcterms:W3CDTF">2020-03-16T11:43:00Z</dcterms:modified>
</cp:coreProperties>
</file>