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357A03A1" w:rsidR="00FF4F70" w:rsidRPr="008B6F54" w:rsidRDefault="001018BE" w:rsidP="005A56F8">
            <w:pPr>
              <w:cnfStyle w:val="000000010000" w:firstRow="0" w:lastRow="0" w:firstColumn="0" w:lastColumn="0" w:oddVBand="0" w:evenVBand="0" w:oddHBand="0" w:evenHBand="1" w:firstRowFirstColumn="0" w:firstRowLastColumn="0" w:lastRowFirstColumn="0" w:lastRowLastColumn="0"/>
            </w:pPr>
            <w:hyperlink r:id="rId10" w:history="1">
              <w:r w:rsidR="00E266A4" w:rsidRPr="003B4700">
                <w:rPr>
                  <w:rStyle w:val="afb"/>
                  <w:lang w:val="en-US"/>
                </w:rPr>
                <w:t>VBlinova</w:t>
              </w:r>
              <w:r w:rsidR="00E266A4" w:rsidRPr="003B4700">
                <w:rPr>
                  <w:rStyle w:val="afb"/>
                </w:rPr>
                <w:t>@inno.tech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15780D1E" w:rsidR="00FF4F70" w:rsidRPr="006D5787" w:rsidRDefault="00E266A4" w:rsidP="005A56F8">
            <w:pPr>
              <w:cnfStyle w:val="000000100000" w:firstRow="0" w:lastRow="0" w:firstColumn="0" w:lastColumn="0" w:oddVBand="0" w:evenVBand="0" w:oddHBand="1" w:evenHBand="0" w:firstRowFirstColumn="0" w:firstRowLastColumn="0" w:lastRowFirstColumn="0" w:lastRowLastColumn="0"/>
              <w:rPr>
                <w:b/>
              </w:rPr>
            </w:pPr>
            <w:r>
              <w:rPr>
                <w:b/>
              </w:rPr>
              <w:t>О</w:t>
            </w:r>
            <w:r w:rsidRPr="00E266A4">
              <w:rPr>
                <w:b/>
              </w:rPr>
              <w:t>казание услуг по организации вечернего мероприятия - бизнес-ужин для партнеров и вендоров Холдинга Т1, с последующей реализацией</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E2B8D57"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w:t>
            </w:r>
            <w:r w:rsidR="00CB6877">
              <w:t>п</w:t>
            </w:r>
            <w:r w:rsidRPr="00AC69A6">
              <w:t xml:space="preserve">рос предложений </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62CA11CE" w14:textId="77777777" w:rsidR="00BA134E" w:rsidRDefault="00E266A4" w:rsidP="00E266A4">
            <w:pPr>
              <w:pStyle w:val="afffff4"/>
              <w:numPr>
                <w:ilvl w:val="0"/>
                <w:numId w:val="46"/>
              </w:numPr>
              <w:cnfStyle w:val="000000100000" w:firstRow="0" w:lastRow="0" w:firstColumn="0" w:lastColumn="0" w:oddVBand="0" w:evenVBand="0" w:oddHBand="1" w:evenHBand="0" w:firstRowFirstColumn="0" w:firstRowLastColumn="0" w:lastRowFirstColumn="0" w:lastRowLastColumn="0"/>
            </w:pPr>
            <w:r w:rsidRPr="00E266A4">
              <w:t>Дата проведения мероприятия: четверг или пятница (7, 8, 14, 15, декабря)</w:t>
            </w:r>
          </w:p>
          <w:p w14:paraId="6478A728" w14:textId="2D6B1CE5" w:rsidR="00E266A4" w:rsidRPr="00E266A4" w:rsidRDefault="00E266A4" w:rsidP="00E266A4">
            <w:pPr>
              <w:pStyle w:val="afffff4"/>
              <w:numPr>
                <w:ilvl w:val="0"/>
                <w:numId w:val="46"/>
              </w:numPr>
              <w:cnfStyle w:val="000000100000" w:firstRow="0" w:lastRow="0" w:firstColumn="0" w:lastColumn="0" w:oddVBand="0" w:evenVBand="0" w:oddHBand="1" w:evenHBand="0" w:firstRowFirstColumn="0" w:firstRowLastColumn="0" w:lastRowFirstColumn="0" w:lastRowLastColumn="0"/>
            </w:pPr>
            <w:r>
              <w:t>О</w:t>
            </w:r>
            <w:r w:rsidRPr="00E266A4">
              <w:t>риентировочное количество целевых участников – 55 человек, включая сотрудников Заказчика до 20человек. Мероприятие закрытое, вход на мероприятие осуществляется строго по приглашениям.</w:t>
            </w:r>
          </w:p>
          <w:p w14:paraId="5F04614A" w14:textId="43DBEC69" w:rsidR="00E266A4" w:rsidRPr="00E266A4" w:rsidRDefault="00E266A4" w:rsidP="00E266A4">
            <w:pPr>
              <w:ind w:left="0" w:firstLine="0"/>
              <w:cnfStyle w:val="000000100000" w:firstRow="0" w:lastRow="0" w:firstColumn="0" w:lastColumn="0" w:oddVBand="0" w:evenVBand="0" w:oddHBand="1" w:evenHBand="0" w:firstRowFirstColumn="0" w:firstRowLastColumn="0" w:lastRowFirstColumn="0" w:lastRowLastColumn="0"/>
            </w:pPr>
            <w:r w:rsidRPr="00E266A4">
              <w:rPr>
                <w:rFonts w:ascii="NTHarmonica" w:hAnsi="NTHarmonica"/>
                <w:noProof w:val="0"/>
                <w:lang w:eastAsia="ru-RU"/>
              </w:rPr>
              <w:t>Полное описание в техническом задании.</w:t>
            </w:r>
            <w:r>
              <w:t xml:space="preserve"> </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45F0727B"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E266A4" w:rsidRPr="00E266A4">
              <w:rPr>
                <w:i/>
                <w:color w:val="000000" w:themeColor="text1"/>
              </w:rPr>
              <w:t>«Росэлторг»</w:t>
            </w:r>
            <w:r w:rsidR="00164BF4" w:rsidRPr="00E266A4">
              <w:rPr>
                <w:color w:val="000000" w:themeColor="text1"/>
              </w:rPr>
              <w:t xml:space="preserve"> </w:t>
            </w:r>
            <w:r w:rsidR="00164BF4" w:rsidRPr="00E266A4">
              <w:rPr>
                <w:i/>
                <w:color w:val="000000" w:themeColor="text1"/>
              </w:rPr>
              <w:t>(</w:t>
            </w:r>
            <w:r w:rsidR="00E266A4" w:rsidRPr="00E266A4">
              <w:rPr>
                <w:i/>
                <w:color w:val="000000" w:themeColor="text1"/>
              </w:rPr>
              <w:t>https://business.roseltorg.ru/</w:t>
            </w:r>
            <w:r w:rsidR="00164BF4" w:rsidRPr="00E266A4">
              <w:rPr>
                <w:i/>
                <w:color w:val="000000" w:themeColor="text1"/>
              </w:rPr>
              <w:t xml:space="preserve">), </w:t>
            </w:r>
            <w:r w:rsidR="00D541E8" w:rsidRPr="00E266A4">
              <w:rPr>
                <w:color w:val="000000" w:themeColor="text1"/>
              </w:rPr>
              <w:t xml:space="preserve"> </w:t>
            </w:r>
            <w:r w:rsidR="00D541E8" w:rsidRPr="00AC69A6">
              <w:t>(далее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w:t>
            </w:r>
            <w:r w:rsidRPr="00A51FB4">
              <w:rPr>
                <w:rFonts w:ascii="Arial" w:hAnsi="Arial"/>
                <w:noProof/>
                <w:lang w:eastAsia="en-US"/>
              </w:rPr>
              <w:lastRenderedPageBreak/>
              <w:t xml:space="preserve">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54FAD485"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E266A4" w:rsidRPr="00E266A4">
              <w:rPr>
                <w:i/>
                <w:color w:val="000000" w:themeColor="text1"/>
              </w:rPr>
              <w:t>18.10.2023г.</w:t>
            </w:r>
            <w:r w:rsidR="006D5787" w:rsidRPr="00E266A4">
              <w:rPr>
                <w:i/>
                <w:color w:val="000000" w:themeColor="text1"/>
              </w:rPr>
              <w:t>(</w:t>
            </w:r>
            <w:r w:rsidR="00A65732" w:rsidRPr="00E266A4">
              <w:rPr>
                <w:i/>
                <w:color w:val="000000" w:themeColor="text1"/>
              </w:rPr>
              <w:t>мск)</w:t>
            </w:r>
            <w:r w:rsidR="006D5787" w:rsidRPr="00E266A4">
              <w:rPr>
                <w:b/>
                <w:color w:val="000000" w:themeColor="text1"/>
              </w:rPr>
              <w:t xml:space="preserve"> </w:t>
            </w:r>
          </w:p>
          <w:p w14:paraId="1723D508" w14:textId="7F3B155E"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E266A4" w:rsidRPr="00E266A4">
              <w:rPr>
                <w:i/>
                <w:color w:val="000000" w:themeColor="text1"/>
              </w:rPr>
              <w:t>30.10.2023</w:t>
            </w:r>
            <w:r w:rsidR="006D5787" w:rsidRPr="00E266A4">
              <w:rPr>
                <w:i/>
                <w:color w:val="000000" w:themeColor="text1"/>
              </w:rPr>
              <w:t xml:space="preserve"> (мск)</w:t>
            </w:r>
            <w:r w:rsidR="006D5787" w:rsidRPr="00E266A4">
              <w:rPr>
                <w:b/>
                <w:color w:val="000000" w:themeColor="text1"/>
              </w:rPr>
              <w:t xml:space="preserve"> </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065B6DA4"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w:t>
            </w:r>
            <w:r w:rsidRPr="003C1AD9">
              <w:t xml:space="preserve">Приложении </w:t>
            </w:r>
            <w:r w:rsidR="003C0FF0">
              <w:t>5</w:t>
            </w:r>
            <w:r w:rsidRPr="003C1AD9">
              <w:t xml:space="preserve"> к Информационной</w:t>
            </w:r>
            <w:r w:rsidRPr="00AC69A6">
              <w:t xml:space="preserve">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4724FFC8"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7175866D" w14:textId="31547F54" w:rsidR="003C0FF0" w:rsidRPr="00440BC8" w:rsidRDefault="003C0FF0" w:rsidP="003C0FF0">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Pr>
                <w:b/>
              </w:rPr>
              <w:t>4</w:t>
            </w:r>
            <w:r w:rsidRPr="00440BC8">
              <w:rPr>
                <w:b/>
              </w:rPr>
              <w:t xml:space="preserve"> - Согласие Участника с условиями проекта Договора;</w:t>
            </w:r>
          </w:p>
          <w:p w14:paraId="22F6E126" w14:textId="170F548F"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3C0FF0">
              <w:rPr>
                <w:b/>
              </w:rPr>
              <w:t>Приложение №</w:t>
            </w:r>
            <w:r w:rsidR="003C0FF0" w:rsidRPr="003C0FF0">
              <w:rPr>
                <w:b/>
              </w:rPr>
              <w:t>5</w:t>
            </w:r>
            <w:r w:rsidRPr="003C0FF0">
              <w:rPr>
                <w:b/>
              </w:rPr>
              <w:t xml:space="preserve"> - Форма предварительного</w:t>
            </w:r>
            <w:r w:rsidRPr="00440BC8">
              <w:rPr>
                <w:b/>
              </w:rPr>
              <w:t xml:space="preserve"> квалификационного отбора</w:t>
            </w:r>
            <w:r w:rsidR="00440BC8">
              <w:rPr>
                <w:b/>
              </w:rPr>
              <w:t>;</w:t>
            </w:r>
          </w:p>
          <w:p w14:paraId="61C0A80E" w14:textId="16EDA8ED"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lastRenderedPageBreak/>
              <w:t xml:space="preserve">Предварительного квалификационного отбора </w:t>
            </w:r>
            <w:r w:rsidRPr="003C0FF0">
              <w:t xml:space="preserve">Участника (Приложение </w:t>
            </w:r>
            <w:r w:rsidR="003C0FF0" w:rsidRPr="003C0FF0">
              <w:t>5</w:t>
            </w:r>
            <w:r w:rsidRPr="003C0FF0">
              <w:t xml:space="preserve"> к</w:t>
            </w:r>
            <w:r w:rsidRPr="00AC69A6">
              <w:t xml:space="preserve">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71213FB1"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3C0FF0">
              <w:rPr>
                <w:b/>
              </w:rPr>
              <w:t>Приложение №</w:t>
            </w:r>
            <w:r w:rsidR="003C0FF0" w:rsidRPr="003C0FF0">
              <w:rPr>
                <w:b/>
              </w:rPr>
              <w:t>6</w:t>
            </w:r>
            <w:r w:rsidRPr="003C0FF0">
              <w:rPr>
                <w:b/>
              </w:rPr>
              <w:t xml:space="preserve"> - Предложение</w:t>
            </w:r>
            <w:r w:rsidRPr="00440BC8">
              <w:rPr>
                <w:b/>
              </w:rPr>
              <w:t xml:space="preserve"> Участника;</w:t>
            </w:r>
          </w:p>
          <w:p w14:paraId="796F1C66" w14:textId="2B85DC9B"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w:t>
            </w:r>
            <w:r w:rsidRPr="003C0FF0">
              <w:t xml:space="preserve">Участника (Приложение </w:t>
            </w:r>
            <w:r w:rsidR="003C0FF0" w:rsidRPr="003C0FF0">
              <w:t>6</w:t>
            </w:r>
            <w:r w:rsidRPr="003C0FF0">
              <w:t xml:space="preserve"> к</w:t>
            </w:r>
            <w:r w:rsidRPr="003C1AD9">
              <w:t xml:space="preserve"> Информационной</w:t>
            </w:r>
            <w:r w:rsidRPr="00AC69A6">
              <w:t xml:space="preserve">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35F78BDF"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3C0FF0">
              <w:rPr>
                <w:b/>
              </w:rPr>
              <w:t>Приложение №</w:t>
            </w:r>
            <w:r w:rsidR="003C0FF0" w:rsidRPr="003C0FF0">
              <w:rPr>
                <w:b/>
              </w:rPr>
              <w:t>7</w:t>
            </w:r>
            <w:r w:rsidRPr="003C0FF0">
              <w:rPr>
                <w:b/>
              </w:rPr>
              <w:t xml:space="preserve"> - Форма согласия</w:t>
            </w:r>
            <w:r w:rsidRPr="00BF2F6B">
              <w:rPr>
                <w:b/>
              </w:rPr>
              <w:t xml:space="preserve">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21DBAF73"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E266A4">
              <w:rPr>
                <w:b/>
              </w:rPr>
              <w:t>50</w:t>
            </w:r>
            <w:r w:rsidRPr="00E311E5">
              <w:rPr>
                <w:b/>
              </w:rPr>
              <w:t xml:space="preserve"> </w:t>
            </w:r>
            <w:r w:rsidRPr="00E311E5">
              <w:t>%</w:t>
            </w:r>
            <w:r w:rsidR="00F61976">
              <w:t xml:space="preserve"> </w:t>
            </w:r>
          </w:p>
          <w:p w14:paraId="353D48DD" w14:textId="2441DA3F" w:rsidR="002F1AE6" w:rsidRPr="0087636A"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Нестоимостные критерии   –  </w:t>
            </w:r>
            <w:r w:rsidR="00E266A4">
              <w:rPr>
                <w:b/>
              </w:rPr>
              <w:t>50</w:t>
            </w:r>
            <w:r w:rsidRPr="00E311E5">
              <w:t xml:space="preserve"> %</w:t>
            </w:r>
            <w:r w:rsidR="00F61976" w:rsidRPr="00F61976">
              <w:t xml:space="preserve"> </w:t>
            </w:r>
          </w:p>
          <w:p w14:paraId="76B15140" w14:textId="0D9A29F1" w:rsidR="002F1AE6" w:rsidRPr="00E311E5" w:rsidRDefault="002F1AE6" w:rsidP="005A56F8">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lastRenderedPageBreak/>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3C0FF0" w:rsidRPr="00863721" w14:paraId="0DBD957D"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CFB9F21" w14:textId="77777777" w:rsidR="003C0FF0" w:rsidRPr="00AC69A6" w:rsidRDefault="003C0FF0" w:rsidP="003C0FF0"/>
        </w:tc>
        <w:tc>
          <w:tcPr>
            <w:tcW w:w="10064" w:type="dxa"/>
            <w:gridSpan w:val="2"/>
            <w:shd w:val="clear" w:color="auto" w:fill="FFFFFF" w:themeFill="background1"/>
          </w:tcPr>
          <w:p w14:paraId="0C149C51" w14:textId="7CD04D6E" w:rsidR="003C0FF0" w:rsidRPr="003C0FF0" w:rsidRDefault="003C0FF0" w:rsidP="003C0FF0">
            <w:pPr>
              <w:cnfStyle w:val="000000010000" w:firstRow="0" w:lastRow="0" w:firstColumn="0" w:lastColumn="0" w:oddVBand="0" w:evenVBand="0" w:oddHBand="0" w:evenHBand="1" w:firstRowFirstColumn="0" w:firstRowLastColumn="0" w:lastRowFirstColumn="0" w:lastRowLastColumn="0"/>
            </w:pPr>
            <w:r w:rsidRPr="001840B5">
              <w:t>Приложение 3. Проект Договора</w:t>
            </w:r>
          </w:p>
        </w:tc>
      </w:tr>
      <w:tr w:rsidR="003C0FF0" w:rsidRPr="00863721" w14:paraId="4FA23FCE"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56640D3" w14:textId="77777777" w:rsidR="003C0FF0" w:rsidRPr="00AC69A6" w:rsidRDefault="003C0FF0" w:rsidP="003C0FF0"/>
        </w:tc>
        <w:tc>
          <w:tcPr>
            <w:tcW w:w="10064" w:type="dxa"/>
            <w:gridSpan w:val="2"/>
            <w:shd w:val="clear" w:color="auto" w:fill="FFFFFF" w:themeFill="background1"/>
          </w:tcPr>
          <w:p w14:paraId="7ED1BF3B" w14:textId="5E37722A" w:rsidR="003C0FF0" w:rsidRPr="003C0FF0" w:rsidRDefault="003C0FF0" w:rsidP="003C0FF0">
            <w:pPr>
              <w:cnfStyle w:val="000000100000" w:firstRow="0" w:lastRow="0" w:firstColumn="0" w:lastColumn="0" w:oddVBand="0" w:evenVBand="0" w:oddHBand="1" w:evenHBand="0" w:firstRowFirstColumn="0" w:firstRowLastColumn="0" w:lastRowFirstColumn="0" w:lastRowLastColumn="0"/>
            </w:pPr>
            <w:r w:rsidRPr="001840B5">
              <w:t>Приложение 4.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0E5E519"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1018BE">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01A6A569"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1018BE">
              <w:t>6</w:t>
            </w:r>
            <w:r>
              <w:t xml:space="preserve">. Предложение Участника </w:t>
            </w:r>
          </w:p>
        </w:tc>
      </w:tr>
      <w:tr w:rsidR="001018BE" w:rsidRPr="0032726C" w14:paraId="7F97455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9CABEB5" w14:textId="77777777" w:rsidR="001018BE" w:rsidRPr="00AC69A6" w:rsidRDefault="001018BE" w:rsidP="001018BE"/>
        </w:tc>
        <w:tc>
          <w:tcPr>
            <w:tcW w:w="10064" w:type="dxa"/>
            <w:gridSpan w:val="2"/>
            <w:shd w:val="clear" w:color="auto" w:fill="FFFFFF" w:themeFill="background1"/>
          </w:tcPr>
          <w:p w14:paraId="720331B8" w14:textId="132921F6" w:rsidR="001018BE" w:rsidRDefault="001018BE" w:rsidP="001018BE">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786CA93F" w14:textId="77777777" w:rsidR="00AA5E10" w:rsidRPr="0032726C" w:rsidRDefault="00AA5E10" w:rsidP="005A56F8">
      <w:pPr>
        <w:pStyle w:val="afffffd"/>
        <w:rPr>
          <w:noProof/>
        </w:rPr>
      </w:pPr>
    </w:p>
    <w:p w14:paraId="212913A1" w14:textId="369EB11C" w:rsidR="00AA5E10" w:rsidRDefault="00AA5E10" w:rsidP="005A56F8">
      <w:pPr>
        <w:pStyle w:val="afffffd"/>
        <w:rPr>
          <w:noProof/>
        </w:rPr>
      </w:pPr>
      <w:bookmarkStart w:id="0" w:name="_GoBack"/>
      <w:bookmarkEnd w:id="0"/>
    </w:p>
    <w:p w14:paraId="00FD6095" w14:textId="136EECB4" w:rsidR="006615D6" w:rsidRDefault="006615D6" w:rsidP="005A56F8">
      <w:pPr>
        <w:pStyle w:val="afffffd"/>
        <w:rPr>
          <w:noProof/>
        </w:rPr>
      </w:pPr>
    </w:p>
    <w:p w14:paraId="217B6E31" w14:textId="173F00A4" w:rsidR="006615D6" w:rsidRDefault="006615D6" w:rsidP="005A56F8">
      <w:pPr>
        <w:pStyle w:val="afffffd"/>
        <w:rPr>
          <w:noProof/>
        </w:rPr>
      </w:pPr>
    </w:p>
    <w:p w14:paraId="67086390" w14:textId="47E0748D" w:rsidR="006615D6" w:rsidRDefault="006615D6" w:rsidP="005A56F8">
      <w:pPr>
        <w:pStyle w:val="afffffd"/>
        <w:rPr>
          <w:noProof/>
        </w:rPr>
      </w:pPr>
    </w:p>
    <w:p w14:paraId="08E4104E" w14:textId="305233F6" w:rsidR="006615D6" w:rsidRDefault="006615D6" w:rsidP="005A56F8">
      <w:pPr>
        <w:pStyle w:val="afffffd"/>
        <w:rPr>
          <w:noProof/>
        </w:rPr>
      </w:pPr>
    </w:p>
    <w:p w14:paraId="5CA043F9" w14:textId="0B5C9EF9" w:rsidR="006615D6" w:rsidRDefault="006615D6" w:rsidP="005A56F8">
      <w:pPr>
        <w:pStyle w:val="afffffd"/>
        <w:rPr>
          <w:noProof/>
        </w:rPr>
      </w:pPr>
    </w:p>
    <w:p w14:paraId="7B4B5F11" w14:textId="158AFA40" w:rsidR="006615D6" w:rsidRDefault="006615D6" w:rsidP="005A56F8">
      <w:pPr>
        <w:pStyle w:val="afffffd"/>
        <w:rPr>
          <w:noProof/>
        </w:rPr>
      </w:pPr>
    </w:p>
    <w:p w14:paraId="0FAF3275" w14:textId="4F2F77BD" w:rsidR="006615D6" w:rsidRDefault="006615D6" w:rsidP="005A56F8">
      <w:pPr>
        <w:pStyle w:val="afffffd"/>
        <w:rPr>
          <w:noProof/>
        </w:rPr>
      </w:pPr>
    </w:p>
    <w:p w14:paraId="6B116134" w14:textId="14CAF60A" w:rsidR="006615D6" w:rsidRDefault="006615D6" w:rsidP="005A56F8">
      <w:pPr>
        <w:pStyle w:val="afffffd"/>
        <w:rPr>
          <w:noProof/>
        </w:rPr>
      </w:pPr>
    </w:p>
    <w:p w14:paraId="494D91B5" w14:textId="3FDBAFCF" w:rsidR="006615D6" w:rsidRDefault="006615D6" w:rsidP="005A56F8">
      <w:pPr>
        <w:pStyle w:val="afffffd"/>
        <w:rPr>
          <w:noProof/>
        </w:rPr>
      </w:pPr>
    </w:p>
    <w:p w14:paraId="69F476FB" w14:textId="628572C4" w:rsidR="006615D6" w:rsidRDefault="006615D6" w:rsidP="005A56F8">
      <w:pPr>
        <w:pStyle w:val="afffffd"/>
        <w:rPr>
          <w:noProof/>
        </w:rPr>
      </w:pPr>
    </w:p>
    <w:p w14:paraId="3490C583" w14:textId="30F5F32E" w:rsidR="006615D6" w:rsidRDefault="006615D6" w:rsidP="005A56F8">
      <w:pPr>
        <w:pStyle w:val="afffffd"/>
        <w:rPr>
          <w:noProof/>
        </w:rPr>
      </w:pPr>
    </w:p>
    <w:p w14:paraId="667EF537" w14:textId="2F922017" w:rsidR="006615D6" w:rsidRDefault="006615D6" w:rsidP="005A56F8">
      <w:pPr>
        <w:pStyle w:val="afffffd"/>
        <w:rPr>
          <w:noProof/>
        </w:rPr>
      </w:pPr>
    </w:p>
    <w:p w14:paraId="5155614A" w14:textId="0D5E5F95" w:rsidR="006615D6" w:rsidRDefault="006615D6" w:rsidP="00E266A4">
      <w:pPr>
        <w:pStyle w:val="afffffd"/>
        <w:ind w:left="0" w:firstLine="0"/>
        <w:rPr>
          <w:noProof/>
        </w:rPr>
      </w:pPr>
    </w:p>
    <w:p w14:paraId="78858F8C" w14:textId="73CD9673" w:rsidR="00E266A4" w:rsidRDefault="00E266A4" w:rsidP="00E266A4">
      <w:pPr>
        <w:pStyle w:val="afffffd"/>
        <w:ind w:left="0" w:firstLine="0"/>
        <w:rPr>
          <w:noProof/>
        </w:rPr>
      </w:pPr>
    </w:p>
    <w:p w14:paraId="3111A54D" w14:textId="77777777" w:rsidR="00E266A4" w:rsidRDefault="00E266A4" w:rsidP="00E266A4">
      <w:pPr>
        <w:pStyle w:val="afffffd"/>
        <w:ind w:left="0" w:firstLine="0"/>
        <w:rPr>
          <w:noProof/>
        </w:rPr>
      </w:pPr>
    </w:p>
    <w:p w14:paraId="4FB3E8C8" w14:textId="5037BF39" w:rsidR="00CA7DA6" w:rsidRPr="006B0C83" w:rsidRDefault="00CA7DA6" w:rsidP="00E266A4">
      <w:pPr>
        <w:ind w:left="0" w:firstLine="0"/>
        <w:rPr>
          <w:b/>
        </w:rPr>
      </w:pPr>
      <w:r w:rsidRPr="006B0C83">
        <w:rPr>
          <w:b/>
        </w:rPr>
        <w:t>Приложение 2</w:t>
      </w:r>
    </w:p>
    <w:p w14:paraId="3D6182F2" w14:textId="77777777" w:rsidR="007641DA" w:rsidRPr="00305593" w:rsidRDefault="007641DA" w:rsidP="005A56F8"/>
    <w:p w14:paraId="550F988A" w14:textId="77777777" w:rsidR="00CA7DA6" w:rsidRDefault="00CA7DA6" w:rsidP="00E266A4">
      <w:pPr>
        <w:jc w:val="center"/>
      </w:pPr>
      <w:r w:rsidRPr="00305593">
        <w:t>С</w:t>
      </w:r>
      <w:r>
        <w:t>ООТВЕТСТВИЕ УЧАСТНИКА ОБЯЗАТЕЛЬНЫМ ТРЕБОВАНИЯМ</w:t>
      </w:r>
    </w:p>
    <w:p w14:paraId="525BBF4C" w14:textId="77777777" w:rsidR="00CA7DA6" w:rsidRPr="00DC5CDF" w:rsidRDefault="00CA7DA6" w:rsidP="00E266A4">
      <w:pPr>
        <w:jc w:val="cente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76C4C347" w14:textId="1023A32E" w:rsidR="00D35E31" w:rsidRDefault="00D35E31" w:rsidP="00E266A4">
      <w:pPr>
        <w:ind w:left="0" w:firstLine="0"/>
        <w:rPr>
          <w:szCs w:val="22"/>
        </w:rPr>
      </w:pPr>
    </w:p>
    <w:p w14:paraId="4237E118" w14:textId="77777777" w:rsidR="003C0FF0" w:rsidRPr="007A35D2" w:rsidRDefault="003C0FF0" w:rsidP="00E266A4">
      <w:pPr>
        <w:ind w:left="0" w:firstLine="0"/>
      </w:pPr>
    </w:p>
    <w:p w14:paraId="3967491A" w14:textId="77777777" w:rsidR="003C0FF0" w:rsidRPr="006B0C83" w:rsidRDefault="003C0FF0" w:rsidP="003C0FF0">
      <w:pPr>
        <w:pStyle w:val="afffffd"/>
        <w:rPr>
          <w:b/>
          <w:noProof/>
        </w:rPr>
      </w:pPr>
      <w:r w:rsidRPr="006B0C83">
        <w:rPr>
          <w:b/>
          <w:noProof/>
        </w:rPr>
        <w:lastRenderedPageBreak/>
        <w:t>Приложение 4</w:t>
      </w:r>
    </w:p>
    <w:p w14:paraId="4A6C35C9" w14:textId="77777777" w:rsidR="003C0FF0" w:rsidRPr="00D54BD7" w:rsidRDefault="003C0FF0" w:rsidP="003C0FF0">
      <w:pPr>
        <w:pStyle w:val="afffffd"/>
        <w:rPr>
          <w:noProof/>
        </w:rPr>
      </w:pPr>
    </w:p>
    <w:p w14:paraId="34583F2E" w14:textId="77777777" w:rsidR="003C0FF0" w:rsidRDefault="003C0FF0" w:rsidP="003C0FF0">
      <w:pPr>
        <w:jc w:val="center"/>
      </w:pPr>
      <w:r w:rsidRPr="00D54BD7">
        <w:t>СОГЛАСИЕ С УСЛОВИЯМИ ПРОЕКТА ДОГОВОРА</w:t>
      </w:r>
    </w:p>
    <w:p w14:paraId="387C956A" w14:textId="77777777" w:rsidR="003C0FF0" w:rsidRPr="00FA55BC" w:rsidRDefault="003C0FF0" w:rsidP="003C0FF0">
      <w:pPr>
        <w:jc w:val="center"/>
        <w:rPr>
          <w:rFonts w:eastAsia="SimSun"/>
          <w:b/>
          <w:snapToGrid w:val="0"/>
        </w:rPr>
      </w:pPr>
      <w:r>
        <w:rPr>
          <w:b/>
        </w:rPr>
        <w:t xml:space="preserve">от ДД/ММ/ГГ </w:t>
      </w:r>
      <w:r w:rsidRPr="00C50E28">
        <w:t>Указать</w:t>
      </w:r>
      <w:r>
        <w:t xml:space="preserve"> дату подписания</w:t>
      </w:r>
    </w:p>
    <w:p w14:paraId="1E7CC4D9" w14:textId="77777777" w:rsidR="003C0FF0" w:rsidRPr="00D54BD7" w:rsidRDefault="003C0FF0" w:rsidP="003C0FF0"/>
    <w:p w14:paraId="33987B4B" w14:textId="77777777" w:rsidR="003C0FF0" w:rsidRPr="00DC5CDF" w:rsidRDefault="003C0FF0" w:rsidP="003C0FF0">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7BBECA81" w14:textId="77777777" w:rsidR="003C0FF0" w:rsidRPr="00DC5CDF" w:rsidRDefault="003C0FF0" w:rsidP="003C0FF0">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616BA408" w14:textId="77777777" w:rsidR="003C0FF0" w:rsidRPr="00866BC4" w:rsidRDefault="003C0FF0" w:rsidP="003C0FF0">
      <w:r w:rsidRPr="00866BC4">
        <w:rPr>
          <w:b/>
        </w:rPr>
        <w:t>ОГРН:</w:t>
      </w:r>
      <w:r w:rsidRPr="00AC69A6">
        <w:t xml:space="preserve"> </w:t>
      </w:r>
      <w:r w:rsidRPr="00DC5CDF">
        <w:rPr>
          <w:i/>
          <w:color w:val="0070C0"/>
        </w:rPr>
        <w:t>Указать основной государственный регистрационный номер Участника</w:t>
      </w:r>
      <w:r w:rsidRPr="00866BC4">
        <w:t xml:space="preserve"> </w:t>
      </w:r>
    </w:p>
    <w:p w14:paraId="7980B9C5" w14:textId="77777777" w:rsidR="003C0FF0" w:rsidRPr="00DC5CDF" w:rsidRDefault="003C0FF0" w:rsidP="003C0FF0">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5A63A5DD" w14:textId="77777777" w:rsidR="003C0FF0" w:rsidRPr="00DC5CDF" w:rsidRDefault="003C0FF0" w:rsidP="003C0FF0">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3BDEED52" w14:textId="77777777" w:rsidR="003C0FF0" w:rsidRPr="00AC69A6" w:rsidRDefault="003C0FF0" w:rsidP="003C0FF0"/>
    <w:p w14:paraId="72433B0D" w14:textId="77777777" w:rsidR="003C0FF0" w:rsidRPr="00AC69A6" w:rsidRDefault="003C0FF0" w:rsidP="003C0FF0">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183D60E1" w14:textId="77777777" w:rsidR="003C0FF0" w:rsidRPr="00AC69A6" w:rsidRDefault="003C0FF0" w:rsidP="003C0FF0">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05BA54A9" w14:textId="77777777" w:rsidR="003C0FF0" w:rsidRPr="00AC69A6" w:rsidRDefault="003C0FF0" w:rsidP="003C0FF0">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584E7E5B" w14:textId="77777777" w:rsidR="003C0FF0" w:rsidRDefault="003C0FF0" w:rsidP="003C0FF0"/>
    <w:p w14:paraId="56525448" w14:textId="77777777" w:rsidR="003C0FF0" w:rsidRDefault="003C0FF0" w:rsidP="003C0FF0"/>
    <w:tbl>
      <w:tblPr>
        <w:tblW w:w="10914" w:type="dxa"/>
        <w:tblInd w:w="-142" w:type="dxa"/>
        <w:tblLook w:val="01E0" w:firstRow="1" w:lastRow="1" w:firstColumn="1" w:lastColumn="1" w:noHBand="0" w:noVBand="0"/>
      </w:tblPr>
      <w:tblGrid>
        <w:gridCol w:w="3972"/>
        <w:gridCol w:w="2970"/>
        <w:gridCol w:w="3972"/>
      </w:tblGrid>
      <w:tr w:rsidR="003C0FF0" w:rsidRPr="007A35D2" w14:paraId="13EAA415" w14:textId="77777777" w:rsidTr="00265088">
        <w:tc>
          <w:tcPr>
            <w:tcW w:w="3972" w:type="dxa"/>
            <w:hideMark/>
          </w:tcPr>
          <w:p w14:paraId="2F782539" w14:textId="77777777" w:rsidR="003C0FF0" w:rsidRPr="00456F45" w:rsidRDefault="003C0FF0" w:rsidP="00265088">
            <w:pPr>
              <w:rPr>
                <w:b/>
              </w:rPr>
            </w:pPr>
            <w:r w:rsidRPr="00456F45">
              <w:t>___________________</w:t>
            </w:r>
          </w:p>
        </w:tc>
        <w:tc>
          <w:tcPr>
            <w:tcW w:w="2970" w:type="dxa"/>
            <w:hideMark/>
          </w:tcPr>
          <w:p w14:paraId="2F38D818" w14:textId="77777777" w:rsidR="003C0FF0" w:rsidRPr="00456F45" w:rsidRDefault="003C0FF0" w:rsidP="00265088">
            <w:pPr>
              <w:rPr>
                <w:b/>
              </w:rPr>
            </w:pPr>
            <w:r w:rsidRPr="00456F45">
              <w:t>____________</w:t>
            </w:r>
          </w:p>
        </w:tc>
        <w:tc>
          <w:tcPr>
            <w:tcW w:w="3972" w:type="dxa"/>
            <w:hideMark/>
          </w:tcPr>
          <w:p w14:paraId="32C6E923" w14:textId="77777777" w:rsidR="003C0FF0" w:rsidRPr="00456F45" w:rsidRDefault="003C0FF0" w:rsidP="00265088">
            <w:pPr>
              <w:rPr>
                <w:b/>
              </w:rPr>
            </w:pPr>
            <w:r w:rsidRPr="00456F45">
              <w:t>________</w:t>
            </w:r>
            <w:r>
              <w:t>___</w:t>
            </w:r>
            <w:r w:rsidRPr="00456F45">
              <w:t>________________</w:t>
            </w:r>
          </w:p>
        </w:tc>
      </w:tr>
      <w:tr w:rsidR="003C0FF0" w:rsidRPr="00863721" w14:paraId="505F282B" w14:textId="77777777" w:rsidTr="00265088">
        <w:tc>
          <w:tcPr>
            <w:tcW w:w="3972" w:type="dxa"/>
            <w:hideMark/>
          </w:tcPr>
          <w:p w14:paraId="2BA56E3B" w14:textId="77777777" w:rsidR="003C0FF0" w:rsidRPr="00456F45" w:rsidRDefault="003C0FF0" w:rsidP="00265088">
            <w:pPr>
              <w:rPr>
                <w:b/>
              </w:rPr>
            </w:pPr>
            <w:r w:rsidRPr="00456F45">
              <w:t>Должность (полностью)</w:t>
            </w:r>
          </w:p>
        </w:tc>
        <w:tc>
          <w:tcPr>
            <w:tcW w:w="2970" w:type="dxa"/>
            <w:hideMark/>
          </w:tcPr>
          <w:p w14:paraId="0482948B" w14:textId="77777777" w:rsidR="003C0FF0" w:rsidRPr="00456F45" w:rsidRDefault="003C0FF0" w:rsidP="00265088">
            <w:pPr>
              <w:rPr>
                <w:b/>
              </w:rPr>
            </w:pPr>
            <w:r>
              <w:t>П</w:t>
            </w:r>
            <w:r w:rsidRPr="00456F45">
              <w:t>одпись</w:t>
            </w:r>
          </w:p>
        </w:tc>
        <w:tc>
          <w:tcPr>
            <w:tcW w:w="3972" w:type="dxa"/>
            <w:hideMark/>
          </w:tcPr>
          <w:p w14:paraId="20895A6F" w14:textId="77777777" w:rsidR="003C0FF0" w:rsidRPr="00456F45" w:rsidRDefault="003C0FF0" w:rsidP="00265088">
            <w:pPr>
              <w:rPr>
                <w:b/>
              </w:rPr>
            </w:pPr>
            <w:r w:rsidRPr="00456F45">
              <w:t>Ф.И.О. Подписанта (полностью)</w:t>
            </w:r>
          </w:p>
        </w:tc>
      </w:tr>
      <w:tr w:rsidR="003C0FF0" w:rsidRPr="007A35D2" w14:paraId="419B7757" w14:textId="77777777" w:rsidTr="00265088">
        <w:tc>
          <w:tcPr>
            <w:tcW w:w="3972" w:type="dxa"/>
          </w:tcPr>
          <w:p w14:paraId="6D94DD46" w14:textId="77777777" w:rsidR="003C0FF0" w:rsidRPr="00456F45" w:rsidRDefault="003C0FF0" w:rsidP="00265088"/>
        </w:tc>
        <w:tc>
          <w:tcPr>
            <w:tcW w:w="2970" w:type="dxa"/>
            <w:hideMark/>
          </w:tcPr>
          <w:p w14:paraId="02F9B69A" w14:textId="77777777" w:rsidR="003C0FF0" w:rsidRPr="00456F45" w:rsidRDefault="003C0FF0" w:rsidP="00265088">
            <w:pPr>
              <w:rPr>
                <w:b/>
              </w:rPr>
            </w:pPr>
            <w:r w:rsidRPr="00456F45">
              <w:t>Печать Участника</w:t>
            </w:r>
          </w:p>
        </w:tc>
        <w:tc>
          <w:tcPr>
            <w:tcW w:w="3972" w:type="dxa"/>
          </w:tcPr>
          <w:p w14:paraId="40DEE246" w14:textId="77777777" w:rsidR="003C0FF0" w:rsidRPr="007A35D2" w:rsidRDefault="003C0FF0" w:rsidP="00265088"/>
        </w:tc>
      </w:tr>
    </w:tbl>
    <w:p w14:paraId="043E2245" w14:textId="77777777" w:rsidR="003C0FF0" w:rsidRPr="00AC69A6" w:rsidRDefault="003C0FF0" w:rsidP="003C0FF0"/>
    <w:p w14:paraId="5EB5667D" w14:textId="77777777" w:rsidR="003C0FF0" w:rsidRPr="00AC69A6" w:rsidRDefault="003C0FF0" w:rsidP="003C0FF0"/>
    <w:p w14:paraId="7029B6CE" w14:textId="77777777" w:rsidR="003C0FF0" w:rsidRPr="00AC69A6" w:rsidRDefault="003C0FF0" w:rsidP="003C0FF0"/>
    <w:p w14:paraId="0B56DE2C" w14:textId="77777777" w:rsidR="003C0FF0" w:rsidRPr="007A35D2" w:rsidRDefault="003C0FF0" w:rsidP="003C0FF0"/>
    <w:p w14:paraId="1E95EFAA" w14:textId="77777777" w:rsidR="003C0FF0" w:rsidRPr="007A35D2" w:rsidRDefault="003C0FF0" w:rsidP="003C0FF0"/>
    <w:p w14:paraId="791810A4" w14:textId="77777777" w:rsidR="003C0FF0" w:rsidRPr="007A35D2" w:rsidRDefault="003C0FF0" w:rsidP="003C0FF0"/>
    <w:p w14:paraId="2B435326" w14:textId="77777777" w:rsidR="003C0FF0" w:rsidRPr="007A35D2" w:rsidRDefault="003C0FF0" w:rsidP="003C0FF0"/>
    <w:p w14:paraId="50D99E1D" w14:textId="77777777" w:rsidR="003C0FF0" w:rsidRPr="007A35D2" w:rsidRDefault="003C0FF0" w:rsidP="003C0FF0"/>
    <w:p w14:paraId="501A23C9" w14:textId="4793990C" w:rsidR="003C0FF0" w:rsidRDefault="003C0FF0" w:rsidP="005A56F8">
      <w:pPr>
        <w:pStyle w:val="afffffd"/>
        <w:rPr>
          <w:b/>
          <w:noProof/>
        </w:rPr>
      </w:pPr>
    </w:p>
    <w:p w14:paraId="04634B63" w14:textId="704FC943" w:rsidR="003C0FF0" w:rsidRDefault="003C0FF0" w:rsidP="005A56F8">
      <w:pPr>
        <w:pStyle w:val="afffffd"/>
        <w:rPr>
          <w:b/>
          <w:noProof/>
        </w:rPr>
      </w:pPr>
    </w:p>
    <w:p w14:paraId="3FE9074D" w14:textId="77777777" w:rsidR="003C0FF0" w:rsidRDefault="003C0FF0" w:rsidP="005A56F8">
      <w:pPr>
        <w:pStyle w:val="afffffd"/>
        <w:rPr>
          <w:b/>
          <w:noProof/>
        </w:rPr>
      </w:pPr>
    </w:p>
    <w:p w14:paraId="0170C79F" w14:textId="146A610E" w:rsidR="002D12C6" w:rsidRPr="006B0C83" w:rsidRDefault="002340F5" w:rsidP="005A56F8">
      <w:pPr>
        <w:pStyle w:val="afffffd"/>
        <w:rPr>
          <w:b/>
          <w:noProof/>
        </w:rPr>
      </w:pPr>
      <w:r w:rsidRPr="006B0C83">
        <w:rPr>
          <w:b/>
          <w:noProof/>
        </w:rPr>
        <w:lastRenderedPageBreak/>
        <w:t xml:space="preserve">Приложение </w:t>
      </w:r>
      <w:r w:rsidR="003C0FF0">
        <w:rPr>
          <w:b/>
          <w:noProof/>
        </w:rPr>
        <w:t>5</w:t>
      </w:r>
    </w:p>
    <w:p w14:paraId="7FB387C8" w14:textId="77777777" w:rsidR="007641DA" w:rsidRPr="00C50E28" w:rsidRDefault="007641DA" w:rsidP="005A56F8">
      <w:pPr>
        <w:pStyle w:val="afffffd"/>
        <w:rPr>
          <w:noProof/>
        </w:rPr>
      </w:pPr>
    </w:p>
    <w:p w14:paraId="21F0092F" w14:textId="1637E318" w:rsidR="002340F5" w:rsidRDefault="00E12056" w:rsidP="00E266A4">
      <w:pPr>
        <w:jc w:val="cente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E266A4">
      <w:pPr>
        <w:jc w:val="cente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360"/>
        <w:gridCol w:w="1763"/>
        <w:gridCol w:w="3237"/>
      </w:tblGrid>
      <w:tr w:rsidR="002340F5" w:rsidRPr="007A35D2" w14:paraId="5CA3F630" w14:textId="77777777" w:rsidTr="003C0FF0">
        <w:tc>
          <w:tcPr>
            <w:tcW w:w="696" w:type="dxa"/>
            <w:shd w:val="clear" w:color="auto" w:fill="auto"/>
          </w:tcPr>
          <w:p w14:paraId="76F397F9" w14:textId="77777777" w:rsidR="002340F5" w:rsidRPr="006475FF" w:rsidRDefault="002340F5" w:rsidP="005A56F8">
            <w:r w:rsidRPr="006475FF">
              <w:t>№</w:t>
            </w:r>
          </w:p>
        </w:tc>
        <w:tc>
          <w:tcPr>
            <w:tcW w:w="5395" w:type="dxa"/>
            <w:shd w:val="clear" w:color="auto" w:fill="auto"/>
          </w:tcPr>
          <w:p w14:paraId="7A1A1960" w14:textId="77777777" w:rsidR="002340F5" w:rsidRPr="006475FF" w:rsidRDefault="002340F5" w:rsidP="005A56F8">
            <w:r w:rsidRPr="006475FF">
              <w:t>Критерий</w:t>
            </w:r>
          </w:p>
        </w:tc>
        <w:tc>
          <w:tcPr>
            <w:tcW w:w="1701" w:type="dxa"/>
            <w:shd w:val="clear" w:color="auto" w:fill="auto"/>
          </w:tcPr>
          <w:p w14:paraId="564C63B2" w14:textId="77777777" w:rsidR="002340F5" w:rsidRPr="006475FF" w:rsidRDefault="002340F5" w:rsidP="005A56F8">
            <w:r w:rsidRPr="006475FF">
              <w:t>Соответствие (да/ нет)</w:t>
            </w:r>
          </w:p>
        </w:tc>
        <w:tc>
          <w:tcPr>
            <w:tcW w:w="3260"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3C0FF0">
        <w:tc>
          <w:tcPr>
            <w:tcW w:w="696" w:type="dxa"/>
            <w:shd w:val="clear" w:color="auto" w:fill="auto"/>
          </w:tcPr>
          <w:p w14:paraId="192866BB" w14:textId="77777777" w:rsidR="002340F5" w:rsidRPr="007A35D2" w:rsidRDefault="002340F5" w:rsidP="005A56F8">
            <w:r w:rsidRPr="007A35D2">
              <w:t>1</w:t>
            </w:r>
          </w:p>
        </w:tc>
        <w:tc>
          <w:tcPr>
            <w:tcW w:w="5395" w:type="dxa"/>
            <w:shd w:val="clear" w:color="auto" w:fill="auto"/>
          </w:tcPr>
          <w:p w14:paraId="3DF9DEDD" w14:textId="7452D2AA"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E266A4">
              <w:t>10</w:t>
            </w:r>
            <w:r w:rsidRPr="00AC69A6">
              <w:t xml:space="preserve"> млн. руб. за </w:t>
            </w:r>
            <w:r w:rsidR="00E266A4">
              <w:t>2022</w:t>
            </w:r>
            <w:r w:rsidRPr="00AC69A6">
              <w:t xml:space="preserve"> год.</w:t>
            </w:r>
          </w:p>
        </w:tc>
        <w:tc>
          <w:tcPr>
            <w:tcW w:w="1701" w:type="dxa"/>
            <w:shd w:val="clear" w:color="auto" w:fill="auto"/>
          </w:tcPr>
          <w:p w14:paraId="35E79057" w14:textId="77777777" w:rsidR="002340F5" w:rsidRPr="00AC69A6" w:rsidRDefault="002340F5" w:rsidP="005A56F8"/>
        </w:tc>
        <w:tc>
          <w:tcPr>
            <w:tcW w:w="3260" w:type="dxa"/>
            <w:shd w:val="clear" w:color="auto" w:fill="auto"/>
          </w:tcPr>
          <w:p w14:paraId="0F991B19" w14:textId="131234D5" w:rsidR="002340F5" w:rsidRPr="00AC69A6" w:rsidRDefault="00E266A4" w:rsidP="005A56F8">
            <w:r w:rsidRPr="00E266A4">
              <w:rPr>
                <w:sz w:val="22"/>
              </w:rPr>
              <w:t>Бухгалтерский баланс за последний отчетный период с доказательством получения налоговым органом</w:t>
            </w:r>
          </w:p>
        </w:tc>
      </w:tr>
      <w:tr w:rsidR="002340F5" w:rsidRPr="00863721" w14:paraId="7C77BC40" w14:textId="77777777" w:rsidTr="003C0FF0">
        <w:tc>
          <w:tcPr>
            <w:tcW w:w="696" w:type="dxa"/>
            <w:shd w:val="clear" w:color="auto" w:fill="auto"/>
          </w:tcPr>
          <w:p w14:paraId="4CC2ACEA" w14:textId="77777777" w:rsidR="002340F5" w:rsidRPr="007A35D2" w:rsidRDefault="002340F5" w:rsidP="005A56F8">
            <w:r w:rsidRPr="007A35D2">
              <w:t>2</w:t>
            </w:r>
          </w:p>
        </w:tc>
        <w:tc>
          <w:tcPr>
            <w:tcW w:w="5395" w:type="dxa"/>
            <w:shd w:val="clear" w:color="auto" w:fill="auto"/>
          </w:tcPr>
          <w:p w14:paraId="63707AED" w14:textId="12B07EB9" w:rsidR="002340F5" w:rsidRPr="00AC69A6" w:rsidRDefault="00E266A4" w:rsidP="005A56F8">
            <w:pPr>
              <w:rPr>
                <w:rFonts w:eastAsia="SimSun"/>
                <w:b/>
              </w:rPr>
            </w:pPr>
            <w:r w:rsidRPr="00E266A4">
              <w:t>Наличие минимум 3 договоров по организации и проведению мероприятий для крупных компаний федерального значения, ИТ-</w:t>
            </w:r>
            <w:r>
              <w:t xml:space="preserve"> </w:t>
            </w:r>
            <w:r w:rsidRPr="00E266A4">
              <w:t>компании, банки, крупный ритейл в части организации мероприятий, питания</w:t>
            </w:r>
          </w:p>
        </w:tc>
        <w:tc>
          <w:tcPr>
            <w:tcW w:w="1701" w:type="dxa"/>
            <w:shd w:val="clear" w:color="auto" w:fill="auto"/>
          </w:tcPr>
          <w:p w14:paraId="6D28C1D8" w14:textId="77777777" w:rsidR="002340F5" w:rsidRPr="00AC69A6" w:rsidRDefault="002340F5" w:rsidP="005A56F8"/>
        </w:tc>
        <w:tc>
          <w:tcPr>
            <w:tcW w:w="3260" w:type="dxa"/>
            <w:shd w:val="clear" w:color="auto" w:fill="auto"/>
          </w:tcPr>
          <w:p w14:paraId="4FA15CF3" w14:textId="0F719010" w:rsidR="002340F5" w:rsidRPr="00AC69A6" w:rsidRDefault="00E266A4" w:rsidP="005A56F8">
            <w:r w:rsidRPr="00E266A4">
              <w:rPr>
                <w:sz w:val="22"/>
              </w:rPr>
              <w:t xml:space="preserve">Сканированные копии договоров </w:t>
            </w:r>
            <w:r>
              <w:rPr>
                <w:sz w:val="22"/>
              </w:rPr>
              <w:t xml:space="preserve">+ акт выполненных работ </w:t>
            </w:r>
            <w:r w:rsidRPr="00E266A4">
              <w:rPr>
                <w:sz w:val="22"/>
              </w:rPr>
              <w:t>с Заказчиками</w:t>
            </w:r>
            <w:r>
              <w:rPr>
                <w:sz w:val="22"/>
              </w:rPr>
              <w:t>.</w:t>
            </w:r>
          </w:p>
        </w:tc>
      </w:tr>
      <w:tr w:rsidR="002340F5" w:rsidRPr="00863721" w14:paraId="039F5120" w14:textId="77777777" w:rsidTr="003C0FF0">
        <w:tc>
          <w:tcPr>
            <w:tcW w:w="696" w:type="dxa"/>
            <w:shd w:val="clear" w:color="auto" w:fill="auto"/>
          </w:tcPr>
          <w:p w14:paraId="1B1FAF12" w14:textId="204FB237" w:rsidR="002340F5" w:rsidRPr="007A35D2" w:rsidRDefault="001B3A9E" w:rsidP="005A56F8">
            <w:r w:rsidRPr="007A35D2">
              <w:t>3</w:t>
            </w:r>
          </w:p>
        </w:tc>
        <w:tc>
          <w:tcPr>
            <w:tcW w:w="5395" w:type="dxa"/>
            <w:shd w:val="clear" w:color="auto" w:fill="auto"/>
          </w:tcPr>
          <w:p w14:paraId="61146CCD" w14:textId="77777777" w:rsidR="001F02A7" w:rsidRPr="001F02A7" w:rsidRDefault="001F02A7" w:rsidP="001F02A7">
            <w:r w:rsidRPr="001F02A7">
              <w:t>Участник должен быть зарегистрирован в качестве юридического лица или Индивидуального</w:t>
            </w:r>
          </w:p>
          <w:p w14:paraId="298C0DD9" w14:textId="679ED1AE" w:rsidR="002340F5" w:rsidRPr="00AC69A6" w:rsidRDefault="001F02A7" w:rsidP="001F02A7">
            <w:pPr>
              <w:rPr>
                <w:b/>
              </w:rPr>
            </w:pPr>
            <w:r w:rsidRPr="001F02A7">
              <w:t>предпринимателя в установленном законодательством РФ порядке не менее 3 лет с момента государственной регистрации юридического лица.</w:t>
            </w:r>
          </w:p>
        </w:tc>
        <w:tc>
          <w:tcPr>
            <w:tcW w:w="1701" w:type="dxa"/>
            <w:shd w:val="clear" w:color="auto" w:fill="auto"/>
          </w:tcPr>
          <w:p w14:paraId="7CFBFC2B" w14:textId="77777777" w:rsidR="002340F5" w:rsidRPr="00AC69A6" w:rsidRDefault="002340F5" w:rsidP="005A56F8"/>
        </w:tc>
        <w:tc>
          <w:tcPr>
            <w:tcW w:w="3260" w:type="dxa"/>
            <w:shd w:val="clear" w:color="auto" w:fill="auto"/>
          </w:tcPr>
          <w:p w14:paraId="6A06029E" w14:textId="7A45C525" w:rsidR="002340F5" w:rsidRPr="006475FF" w:rsidRDefault="001F02A7" w:rsidP="005A56F8">
            <w:pPr>
              <w:rPr>
                <w:b/>
              </w:rPr>
            </w:pPr>
            <w:r w:rsidRPr="001F02A7">
              <w:rPr>
                <w:sz w:val="22"/>
              </w:rPr>
              <w:t>Свидетельство ОГРН</w:t>
            </w:r>
          </w:p>
        </w:tc>
      </w:tr>
      <w:tr w:rsidR="002340F5" w:rsidRPr="00863721" w14:paraId="74D98EA4" w14:textId="77777777" w:rsidTr="003C0FF0">
        <w:tc>
          <w:tcPr>
            <w:tcW w:w="696" w:type="dxa"/>
            <w:shd w:val="clear" w:color="auto" w:fill="auto"/>
          </w:tcPr>
          <w:p w14:paraId="11F7F76B" w14:textId="60C57DCB" w:rsidR="002340F5" w:rsidRPr="00D35E31" w:rsidRDefault="001F02A7" w:rsidP="005A56F8">
            <w:pPr>
              <w:rPr>
                <w:i/>
                <w:color w:val="0070C0"/>
              </w:rPr>
            </w:pPr>
            <w:r w:rsidRPr="001F02A7">
              <w:t>4</w:t>
            </w:r>
          </w:p>
        </w:tc>
        <w:tc>
          <w:tcPr>
            <w:tcW w:w="5395" w:type="dxa"/>
            <w:shd w:val="clear" w:color="auto" w:fill="auto"/>
          </w:tcPr>
          <w:p w14:paraId="70DB7F96" w14:textId="42D9F560" w:rsidR="002340F5" w:rsidRPr="00D35E31" w:rsidRDefault="001F02A7" w:rsidP="005A56F8">
            <w:pPr>
              <w:rPr>
                <w:i/>
                <w:color w:val="0070C0"/>
              </w:rPr>
            </w:pPr>
            <w:r w:rsidRPr="001F02A7">
              <w:t>Участник не должен быть включён в перечень недобросовестных налогоплательщиков.</w:t>
            </w:r>
          </w:p>
        </w:tc>
        <w:tc>
          <w:tcPr>
            <w:tcW w:w="1701" w:type="dxa"/>
            <w:shd w:val="clear" w:color="auto" w:fill="auto"/>
          </w:tcPr>
          <w:p w14:paraId="2FBA94C8" w14:textId="77777777" w:rsidR="002340F5" w:rsidRPr="00AC69A6" w:rsidRDefault="002340F5" w:rsidP="005A56F8"/>
        </w:tc>
        <w:tc>
          <w:tcPr>
            <w:tcW w:w="3260" w:type="dxa"/>
            <w:shd w:val="clear" w:color="auto" w:fill="auto"/>
          </w:tcPr>
          <w:p w14:paraId="23EA76BA" w14:textId="77777777" w:rsidR="002340F5" w:rsidRPr="00AC69A6" w:rsidRDefault="002340F5" w:rsidP="005A56F8"/>
        </w:tc>
      </w:tr>
      <w:tr w:rsidR="002340F5" w:rsidRPr="00863721" w14:paraId="54EBF95C" w14:textId="2CBDB0DD" w:rsidTr="003C0FF0">
        <w:tc>
          <w:tcPr>
            <w:tcW w:w="696" w:type="dxa"/>
            <w:shd w:val="clear" w:color="auto" w:fill="auto"/>
          </w:tcPr>
          <w:p w14:paraId="594217F2" w14:textId="443197A8" w:rsidR="002340F5" w:rsidRPr="001F02A7" w:rsidRDefault="001B3A9E" w:rsidP="005A56F8">
            <w:pPr>
              <w:rPr>
                <w:color w:val="0070C0"/>
              </w:rPr>
            </w:pPr>
            <w:r w:rsidRPr="001F02A7">
              <w:t>5</w:t>
            </w:r>
          </w:p>
        </w:tc>
        <w:tc>
          <w:tcPr>
            <w:tcW w:w="5395" w:type="dxa"/>
            <w:shd w:val="clear" w:color="auto" w:fill="auto"/>
          </w:tcPr>
          <w:p w14:paraId="579D8E2E" w14:textId="52026E8B" w:rsidR="002340F5" w:rsidRPr="001F02A7" w:rsidRDefault="001F02A7" w:rsidP="001F02A7">
            <w:pPr>
              <w:rPr>
                <w:color w:val="0070C0"/>
              </w:rPr>
            </w:pPr>
            <w:r w:rsidRPr="001F02A7">
              <w:t>Разработка креативной концепци</w:t>
            </w:r>
            <w:r>
              <w:t>и и дизайн-концепции</w:t>
            </w:r>
            <w:r w:rsidRPr="001F02A7">
              <w:t xml:space="preserve"> мероприятия</w:t>
            </w:r>
          </w:p>
        </w:tc>
        <w:tc>
          <w:tcPr>
            <w:tcW w:w="1701" w:type="dxa"/>
            <w:shd w:val="clear" w:color="auto" w:fill="auto"/>
          </w:tcPr>
          <w:p w14:paraId="526470CC" w14:textId="5A74B0AB" w:rsidR="002340F5" w:rsidRPr="00D35E31" w:rsidRDefault="002340F5" w:rsidP="005A56F8">
            <w:pPr>
              <w:rPr>
                <w:i/>
                <w:color w:val="0070C0"/>
              </w:rPr>
            </w:pPr>
          </w:p>
        </w:tc>
        <w:tc>
          <w:tcPr>
            <w:tcW w:w="3260" w:type="dxa"/>
            <w:shd w:val="clear" w:color="auto" w:fill="auto"/>
          </w:tcPr>
          <w:p w14:paraId="4CA41D93" w14:textId="7B058B49" w:rsidR="001F02A7" w:rsidRPr="001F02A7" w:rsidRDefault="001F02A7" w:rsidP="001F02A7">
            <w:pPr>
              <w:rPr>
                <w:sz w:val="22"/>
              </w:rPr>
            </w:pPr>
            <w:r w:rsidRPr="001F02A7">
              <w:rPr>
                <w:sz w:val="22"/>
              </w:rPr>
              <w:t xml:space="preserve">Креативная концепция должна быть оформлена в презентацию формата ppt. и </w:t>
            </w:r>
            <w:r>
              <w:rPr>
                <w:sz w:val="22"/>
              </w:rPr>
              <w:t xml:space="preserve">содержание описано в разделе 6 технического задания. </w:t>
            </w:r>
          </w:p>
          <w:p w14:paraId="0BC55035" w14:textId="07C142D9" w:rsidR="001F02A7" w:rsidRPr="001F02A7" w:rsidRDefault="001F02A7" w:rsidP="001F02A7">
            <w:pPr>
              <w:ind w:left="0" w:firstLine="0"/>
              <w:rPr>
                <w:color w:val="0070C0"/>
              </w:rPr>
            </w:pPr>
          </w:p>
          <w:p w14:paraId="72482623" w14:textId="49B2F0F0" w:rsidR="002340F5" w:rsidRPr="001F02A7" w:rsidRDefault="002340F5" w:rsidP="001F02A7">
            <w:pPr>
              <w:rPr>
                <w:color w:val="0070C0"/>
              </w:rPr>
            </w:pPr>
          </w:p>
        </w:tc>
      </w:tr>
      <w:tr w:rsidR="001F02A7" w:rsidRPr="00863721" w14:paraId="5A104E9A" w14:textId="77777777" w:rsidTr="003C0FF0">
        <w:tc>
          <w:tcPr>
            <w:tcW w:w="696" w:type="dxa"/>
            <w:shd w:val="clear" w:color="auto" w:fill="auto"/>
          </w:tcPr>
          <w:p w14:paraId="480F84DE" w14:textId="3EA45804" w:rsidR="001F02A7" w:rsidRPr="001F02A7" w:rsidRDefault="001F02A7" w:rsidP="005A56F8">
            <w:r>
              <w:lastRenderedPageBreak/>
              <w:t>6</w:t>
            </w:r>
          </w:p>
        </w:tc>
        <w:tc>
          <w:tcPr>
            <w:tcW w:w="5395" w:type="dxa"/>
            <w:shd w:val="clear" w:color="auto" w:fill="auto"/>
          </w:tcPr>
          <w:p w14:paraId="16690C0C" w14:textId="6C9A64AC" w:rsidR="001F02A7" w:rsidRPr="001F02A7" w:rsidRDefault="001F02A7" w:rsidP="001F02A7">
            <w:r>
              <w:t>Условия оплаты</w:t>
            </w:r>
            <w:r w:rsidRPr="001F02A7">
              <w:t xml:space="preserve">: 100% </w:t>
            </w:r>
            <w:r>
              <w:t>постоплата в течении 30 р.д.</w:t>
            </w:r>
          </w:p>
        </w:tc>
        <w:tc>
          <w:tcPr>
            <w:tcW w:w="1701" w:type="dxa"/>
            <w:shd w:val="clear" w:color="auto" w:fill="auto"/>
          </w:tcPr>
          <w:p w14:paraId="56FFE234" w14:textId="77777777" w:rsidR="001F02A7" w:rsidRPr="00D35E31" w:rsidRDefault="001F02A7" w:rsidP="005A56F8">
            <w:pPr>
              <w:rPr>
                <w:i/>
                <w:color w:val="0070C0"/>
              </w:rPr>
            </w:pPr>
          </w:p>
        </w:tc>
        <w:tc>
          <w:tcPr>
            <w:tcW w:w="3260" w:type="dxa"/>
            <w:shd w:val="clear" w:color="auto" w:fill="auto"/>
          </w:tcPr>
          <w:p w14:paraId="3195C76C" w14:textId="399E4246" w:rsidR="001F02A7" w:rsidRPr="001F02A7" w:rsidRDefault="001F02A7" w:rsidP="001F02A7">
            <w:pPr>
              <w:rPr>
                <w:sz w:val="22"/>
              </w:rPr>
            </w:pPr>
            <w:r>
              <w:rPr>
                <w:sz w:val="22"/>
              </w:rPr>
              <w:t>По</w:t>
            </w:r>
            <w:r w:rsidR="003C1AD9">
              <w:rPr>
                <w:sz w:val="22"/>
              </w:rPr>
              <w:t>диверждение н</w:t>
            </w:r>
            <w:r>
              <w:rPr>
                <w:sz w:val="22"/>
              </w:rPr>
              <w:t xml:space="preserve">а фирменном бланке с подписью и </w:t>
            </w:r>
            <w:r w:rsidR="003C1AD9">
              <w:rPr>
                <w:sz w:val="22"/>
              </w:rPr>
              <w:t xml:space="preserve">печатью </w:t>
            </w:r>
          </w:p>
        </w:tc>
      </w:tr>
      <w:tr w:rsidR="003C0FF0" w:rsidRPr="00863721" w14:paraId="04BF8351" w14:textId="77777777" w:rsidTr="003C0FF0">
        <w:tc>
          <w:tcPr>
            <w:tcW w:w="696" w:type="dxa"/>
            <w:shd w:val="clear" w:color="auto" w:fill="auto"/>
          </w:tcPr>
          <w:p w14:paraId="7368A877" w14:textId="52ED21E5" w:rsidR="003C0FF0" w:rsidRDefault="003C0FF0" w:rsidP="005A56F8">
            <w:r>
              <w:t>7</w:t>
            </w:r>
          </w:p>
        </w:tc>
        <w:tc>
          <w:tcPr>
            <w:tcW w:w="5395" w:type="dxa"/>
            <w:shd w:val="clear" w:color="auto" w:fill="auto"/>
          </w:tcPr>
          <w:p w14:paraId="1113E454" w14:textId="4CED9EAD" w:rsidR="003C0FF0" w:rsidRDefault="003C0FF0" w:rsidP="001F02A7">
            <w:r w:rsidRPr="003C0FF0">
              <w:t>Согласие с условиями проекта договора (Приложение 3 Информационной карты закупочной процедуры), предложенным Заказчиком, в полном объеме</w:t>
            </w:r>
          </w:p>
        </w:tc>
        <w:tc>
          <w:tcPr>
            <w:tcW w:w="1701" w:type="dxa"/>
            <w:shd w:val="clear" w:color="auto" w:fill="auto"/>
          </w:tcPr>
          <w:p w14:paraId="432B312C" w14:textId="77777777" w:rsidR="003C0FF0" w:rsidRPr="00D35E31" w:rsidRDefault="003C0FF0" w:rsidP="005A56F8">
            <w:pPr>
              <w:rPr>
                <w:i/>
                <w:color w:val="0070C0"/>
              </w:rPr>
            </w:pPr>
          </w:p>
        </w:tc>
        <w:tc>
          <w:tcPr>
            <w:tcW w:w="3260" w:type="dxa"/>
            <w:shd w:val="clear" w:color="auto" w:fill="auto"/>
          </w:tcPr>
          <w:p w14:paraId="6B0A49D6" w14:textId="518BA9CE" w:rsidR="003C0FF0" w:rsidRDefault="003C0FF0" w:rsidP="001F02A7">
            <w:pPr>
              <w:rPr>
                <w:sz w:val="22"/>
              </w:rPr>
            </w:pPr>
            <w:r w:rsidRPr="003C0FF0">
              <w:rPr>
                <w:sz w:val="22"/>
              </w:rPr>
              <w:t>Подтверждается заполненным и подписанным Приложением 4 Информационной карты закупочной процедуры</w:t>
            </w:r>
          </w:p>
        </w:tc>
      </w:tr>
      <w:tr w:rsidR="001F02A7" w:rsidRPr="00863721" w14:paraId="1906EEF7" w14:textId="77777777" w:rsidTr="001F02A7">
        <w:tc>
          <w:tcPr>
            <w:tcW w:w="11052" w:type="dxa"/>
            <w:gridSpan w:val="4"/>
            <w:shd w:val="clear" w:color="auto" w:fill="auto"/>
          </w:tcPr>
          <w:p w14:paraId="6FEAAD4A" w14:textId="2DE01E41" w:rsidR="001F02A7" w:rsidRPr="003C0FF0" w:rsidRDefault="001F02A7" w:rsidP="001F02A7">
            <w:pPr>
              <w:rPr>
                <w:b/>
                <w:sz w:val="22"/>
              </w:rPr>
            </w:pPr>
            <w:r w:rsidRPr="003C0FF0">
              <w:rPr>
                <w:b/>
                <w:sz w:val="22"/>
              </w:rPr>
              <w:t>Наличие данных документом будет приемуществом, но не обязательно</w:t>
            </w:r>
          </w:p>
        </w:tc>
      </w:tr>
      <w:tr w:rsidR="001F02A7" w:rsidRPr="00863721" w14:paraId="35002F7C" w14:textId="77777777" w:rsidTr="003C0FF0">
        <w:tc>
          <w:tcPr>
            <w:tcW w:w="696" w:type="dxa"/>
            <w:shd w:val="clear" w:color="auto" w:fill="auto"/>
          </w:tcPr>
          <w:p w14:paraId="47A15026" w14:textId="55437915" w:rsidR="001F02A7" w:rsidRPr="001F02A7" w:rsidRDefault="003C0FF0" w:rsidP="005A56F8">
            <w:r>
              <w:t>8</w:t>
            </w:r>
          </w:p>
        </w:tc>
        <w:tc>
          <w:tcPr>
            <w:tcW w:w="5395" w:type="dxa"/>
            <w:shd w:val="clear" w:color="auto" w:fill="auto"/>
          </w:tcPr>
          <w:p w14:paraId="128CA816" w14:textId="4B51690D" w:rsidR="001F02A7" w:rsidRPr="001F02A7" w:rsidRDefault="001F02A7" w:rsidP="001F02A7">
            <w:r>
              <w:t>С</w:t>
            </w:r>
            <w:r w:rsidRPr="001F02A7">
              <w:t>ертификаты и/или официальные письма, подтверждающие членство участника закупки в профессиональных ассоциациях: РАМУ (Российская Ассоциация Маркетинговых Услуг), АКМР (Ассоциация Корпоративных Медиа России), НАОМ (Национальная Ассоциация Организаторов Мероприятий), РЕМА (Russian Event Marketing Association) на дату подачи заявки на участие в закупке, не менее 1 подтвержденного членства.</w:t>
            </w:r>
          </w:p>
        </w:tc>
        <w:tc>
          <w:tcPr>
            <w:tcW w:w="1701" w:type="dxa"/>
            <w:shd w:val="clear" w:color="auto" w:fill="auto"/>
          </w:tcPr>
          <w:p w14:paraId="39190525" w14:textId="77777777" w:rsidR="001F02A7" w:rsidRPr="00D35E31" w:rsidRDefault="001F02A7" w:rsidP="005A56F8">
            <w:pPr>
              <w:rPr>
                <w:i/>
                <w:color w:val="0070C0"/>
              </w:rPr>
            </w:pPr>
          </w:p>
        </w:tc>
        <w:tc>
          <w:tcPr>
            <w:tcW w:w="3260" w:type="dxa"/>
            <w:shd w:val="clear" w:color="auto" w:fill="auto"/>
          </w:tcPr>
          <w:p w14:paraId="0FE73C47" w14:textId="6DEEBA24" w:rsidR="001F02A7" w:rsidRPr="001F02A7" w:rsidRDefault="001F02A7" w:rsidP="001F02A7">
            <w:pPr>
              <w:rPr>
                <w:sz w:val="22"/>
              </w:rPr>
            </w:pPr>
            <w:r>
              <w:rPr>
                <w:sz w:val="22"/>
              </w:rPr>
              <w:t>Скан</w:t>
            </w:r>
            <w:r>
              <w:rPr>
                <w:sz w:val="22"/>
                <w:lang w:val="en-US"/>
              </w:rPr>
              <w:t>/</w:t>
            </w:r>
            <w:r>
              <w:rPr>
                <w:sz w:val="22"/>
              </w:rPr>
              <w:t>копия документа</w:t>
            </w:r>
          </w:p>
        </w:tc>
      </w:tr>
      <w:tr w:rsidR="001F02A7" w:rsidRPr="00863721" w14:paraId="2CEB960D" w14:textId="77777777" w:rsidTr="003C0FF0">
        <w:tc>
          <w:tcPr>
            <w:tcW w:w="696" w:type="dxa"/>
            <w:shd w:val="clear" w:color="auto" w:fill="auto"/>
          </w:tcPr>
          <w:p w14:paraId="07C29090" w14:textId="5D3F016A" w:rsidR="001F02A7" w:rsidRDefault="003C0FF0" w:rsidP="005A56F8">
            <w:r>
              <w:t>9</w:t>
            </w:r>
          </w:p>
        </w:tc>
        <w:tc>
          <w:tcPr>
            <w:tcW w:w="5395" w:type="dxa"/>
            <w:shd w:val="clear" w:color="auto" w:fill="auto"/>
          </w:tcPr>
          <w:p w14:paraId="4E30AAD2" w14:textId="20E24922" w:rsidR="001F02A7" w:rsidRDefault="001F02A7" w:rsidP="001F02A7">
            <w:r>
              <w:t>И</w:t>
            </w:r>
            <w:r w:rsidRPr="001F02A7">
              <w:t>нформация о включении участника закупки в профессиональные рейтинги event-агентств, опубликованные AdIndex за 2019-2022 гг. со скриншотами и ссылками на соответствующую страницу сайта AdIndex, рейтинг позицией не ниже топ-20.</w:t>
            </w:r>
          </w:p>
        </w:tc>
        <w:tc>
          <w:tcPr>
            <w:tcW w:w="1701" w:type="dxa"/>
            <w:shd w:val="clear" w:color="auto" w:fill="auto"/>
          </w:tcPr>
          <w:p w14:paraId="3C161135" w14:textId="77777777" w:rsidR="001F02A7" w:rsidRPr="00D35E31" w:rsidRDefault="001F02A7" w:rsidP="005A56F8">
            <w:pPr>
              <w:rPr>
                <w:i/>
                <w:color w:val="0070C0"/>
              </w:rPr>
            </w:pPr>
          </w:p>
        </w:tc>
        <w:tc>
          <w:tcPr>
            <w:tcW w:w="3260" w:type="dxa"/>
            <w:shd w:val="clear" w:color="auto" w:fill="auto"/>
          </w:tcPr>
          <w:p w14:paraId="359EECB4" w14:textId="6E6F5A03" w:rsidR="001F02A7" w:rsidRDefault="001F02A7" w:rsidP="001F02A7">
            <w:pPr>
              <w:rPr>
                <w:sz w:val="22"/>
              </w:rPr>
            </w:pPr>
            <w:r>
              <w:rPr>
                <w:sz w:val="22"/>
              </w:rPr>
              <w:t>Скан</w:t>
            </w:r>
            <w:r>
              <w:rPr>
                <w:sz w:val="22"/>
                <w:lang w:val="en-US"/>
              </w:rPr>
              <w:t>/</w:t>
            </w:r>
            <w:r>
              <w:rPr>
                <w:sz w:val="22"/>
              </w:rPr>
              <w:t>копия документа</w:t>
            </w:r>
          </w:p>
        </w:tc>
      </w:tr>
      <w:tr w:rsidR="001F02A7" w:rsidRPr="00863721" w14:paraId="631413C4" w14:textId="77777777" w:rsidTr="003C0FF0">
        <w:tc>
          <w:tcPr>
            <w:tcW w:w="696" w:type="dxa"/>
            <w:shd w:val="clear" w:color="auto" w:fill="auto"/>
          </w:tcPr>
          <w:p w14:paraId="43AACC1B" w14:textId="61F77331" w:rsidR="001F02A7" w:rsidRDefault="003C0FF0" w:rsidP="005A56F8">
            <w:r>
              <w:t>10</w:t>
            </w:r>
          </w:p>
        </w:tc>
        <w:tc>
          <w:tcPr>
            <w:tcW w:w="5395" w:type="dxa"/>
            <w:shd w:val="clear" w:color="auto" w:fill="auto"/>
          </w:tcPr>
          <w:p w14:paraId="0A64F849" w14:textId="7E2640C2" w:rsidR="001F02A7" w:rsidRDefault="001F02A7" w:rsidP="001F02A7">
            <w:r>
              <w:t>К</w:t>
            </w:r>
            <w:r w:rsidRPr="001F02A7">
              <w:t>опии дипломов и/или сертификатов, подтверждающих наличие у участника закупки призовых мест (не ниже III-го места) и наград во всероссийских/национальных и международных профессиональных конкурсах в сфере организации мероприятий в категориях «лучшее мероприятие»/«лучшее событие»  за период с 01.01.2019 по дату окончания срока подачи заявок на участие в закупке: конкурс «Event-агентство, сертифицированное АКМР», премия Best Experience Marketing Awards, премия «Событие года», EuBea Festival, Global Event Awards, Золотой Пазл, Event-прорыв, Серебряный меркурий.</w:t>
            </w:r>
          </w:p>
        </w:tc>
        <w:tc>
          <w:tcPr>
            <w:tcW w:w="1701" w:type="dxa"/>
            <w:shd w:val="clear" w:color="auto" w:fill="auto"/>
          </w:tcPr>
          <w:p w14:paraId="5E95CA9B" w14:textId="77777777" w:rsidR="001F02A7" w:rsidRPr="00D35E31" w:rsidRDefault="001F02A7" w:rsidP="005A56F8">
            <w:pPr>
              <w:rPr>
                <w:i/>
                <w:color w:val="0070C0"/>
              </w:rPr>
            </w:pPr>
          </w:p>
        </w:tc>
        <w:tc>
          <w:tcPr>
            <w:tcW w:w="3260" w:type="dxa"/>
            <w:shd w:val="clear" w:color="auto" w:fill="auto"/>
          </w:tcPr>
          <w:p w14:paraId="338A7E17" w14:textId="3E5B91E0" w:rsidR="001F02A7" w:rsidRDefault="001F02A7" w:rsidP="001F02A7">
            <w:pPr>
              <w:rPr>
                <w:sz w:val="22"/>
              </w:rPr>
            </w:pPr>
            <w:r>
              <w:rPr>
                <w:sz w:val="22"/>
              </w:rPr>
              <w:t>Скан</w:t>
            </w:r>
            <w:r>
              <w:rPr>
                <w:sz w:val="22"/>
                <w:lang w:val="en-US"/>
              </w:rPr>
              <w:t>/</w:t>
            </w:r>
            <w:r>
              <w:rPr>
                <w:sz w:val="22"/>
              </w:rPr>
              <w:t>копия документа</w:t>
            </w:r>
          </w:p>
        </w:tc>
      </w:tr>
    </w:tbl>
    <w:p w14:paraId="1685159D" w14:textId="77777777" w:rsidR="00150FE2" w:rsidRPr="00456F45" w:rsidRDefault="00150FE2" w:rsidP="003C0FF0">
      <w:pPr>
        <w:ind w:left="0" w:firstLine="0"/>
      </w:pPr>
    </w:p>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1C1BFEA"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3C0FF0">
        <w:rPr>
          <w:b/>
          <w:noProof/>
        </w:rPr>
        <w:t>6</w:t>
      </w:r>
    </w:p>
    <w:p w14:paraId="32AEA555" w14:textId="77777777" w:rsidR="009240E6" w:rsidRPr="002E4B8C" w:rsidRDefault="009240E6" w:rsidP="005A56F8">
      <w:pPr>
        <w:pStyle w:val="afffffd"/>
        <w:rPr>
          <w:noProof/>
        </w:rPr>
      </w:pPr>
    </w:p>
    <w:p w14:paraId="7309F6BC" w14:textId="03D58AEF" w:rsidR="00150FE2" w:rsidRDefault="002E4B8C" w:rsidP="003C1AD9">
      <w:pPr>
        <w:jc w:val="cente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3C1AD9">
      <w:pPr>
        <w:jc w:val="cente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0CECF788"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3C1AD9">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7BEAB1CA" w:rsidR="005A56F8" w:rsidRPr="006B0C83" w:rsidRDefault="005A56F8" w:rsidP="005A56F8">
      <w:pPr>
        <w:pStyle w:val="afffffd"/>
        <w:rPr>
          <w:b/>
          <w:noProof/>
        </w:rPr>
      </w:pPr>
      <w:r w:rsidRPr="006B0C83">
        <w:rPr>
          <w:b/>
          <w:noProof/>
        </w:rPr>
        <w:t xml:space="preserve">Приложение </w:t>
      </w:r>
      <w:r w:rsidR="003C0FF0">
        <w:rPr>
          <w:b/>
          <w:noProof/>
        </w:rPr>
        <w:t>7</w:t>
      </w:r>
    </w:p>
    <w:p w14:paraId="0B194931" w14:textId="6419857C" w:rsidR="005A56F8" w:rsidRPr="005A56F8" w:rsidRDefault="005A56F8" w:rsidP="005A56F8"/>
    <w:p w14:paraId="4222D817" w14:textId="695C31B7" w:rsidR="005A56F8" w:rsidRDefault="00CC396D" w:rsidP="003C1AD9">
      <w:pPr>
        <w:jc w:val="center"/>
      </w:pPr>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1F02A7" w:rsidRPr="00BB1053" w:rsidRDefault="001F02A7" w:rsidP="005A56F8">
      <w:pPr>
        <w:pStyle w:val="aff5"/>
      </w:pPr>
    </w:p>
    <w:p w14:paraId="0B298E42" w14:textId="77777777" w:rsidR="001F02A7" w:rsidRDefault="001F02A7" w:rsidP="005A56F8"/>
    <w:p w14:paraId="54433099" w14:textId="77777777" w:rsidR="001F02A7" w:rsidRDefault="001F02A7" w:rsidP="005A56F8"/>
    <w:p w14:paraId="30AC4762" w14:textId="77777777" w:rsidR="001F02A7" w:rsidRDefault="001F02A7" w:rsidP="005A56F8"/>
    <w:p w14:paraId="5C3B405C" w14:textId="77777777" w:rsidR="001F02A7" w:rsidRDefault="001F02A7" w:rsidP="005A56F8"/>
    <w:p w14:paraId="6820E761" w14:textId="77777777" w:rsidR="001F02A7" w:rsidRDefault="001F02A7" w:rsidP="005A56F8"/>
    <w:p w14:paraId="51596BE6" w14:textId="77777777" w:rsidR="001F02A7" w:rsidRDefault="001F02A7" w:rsidP="005A56F8"/>
    <w:p w14:paraId="6E8D3377" w14:textId="77777777" w:rsidR="001F02A7" w:rsidRDefault="001F02A7" w:rsidP="005A56F8"/>
    <w:p w14:paraId="39FC3F10" w14:textId="77777777" w:rsidR="001F02A7" w:rsidRDefault="001F02A7" w:rsidP="005A56F8"/>
    <w:p w14:paraId="1D0C12C5" w14:textId="77777777" w:rsidR="001F02A7" w:rsidRDefault="001F02A7" w:rsidP="005A56F8"/>
    <w:p w14:paraId="7338CDC1" w14:textId="77777777" w:rsidR="001F02A7" w:rsidRDefault="001F02A7" w:rsidP="005A56F8"/>
    <w:p w14:paraId="653A5C2C" w14:textId="77777777" w:rsidR="001F02A7" w:rsidRDefault="001F02A7" w:rsidP="005A56F8"/>
    <w:p w14:paraId="0AEEF5F4" w14:textId="77777777" w:rsidR="001F02A7" w:rsidRDefault="001F02A7" w:rsidP="005A56F8"/>
    <w:p w14:paraId="0C5E4FAF" w14:textId="77777777" w:rsidR="001F02A7" w:rsidRDefault="001F02A7" w:rsidP="005A56F8"/>
    <w:p w14:paraId="1923AF57" w14:textId="77777777" w:rsidR="001F02A7" w:rsidRDefault="001F02A7" w:rsidP="005A56F8"/>
    <w:p w14:paraId="090A4A04" w14:textId="77777777" w:rsidR="001F02A7" w:rsidRDefault="001F02A7" w:rsidP="005A56F8"/>
    <w:p w14:paraId="6AC631C6" w14:textId="77777777" w:rsidR="001F02A7" w:rsidRDefault="001F02A7" w:rsidP="005A56F8"/>
    <w:p w14:paraId="50706D38" w14:textId="77777777" w:rsidR="001F02A7" w:rsidRDefault="001F02A7" w:rsidP="005A56F8"/>
    <w:p w14:paraId="041AD397" w14:textId="77777777" w:rsidR="001F02A7" w:rsidRDefault="001F02A7" w:rsidP="005A56F8"/>
    <w:p w14:paraId="1433FDF5" w14:textId="77777777" w:rsidR="001F02A7" w:rsidRDefault="001F02A7" w:rsidP="005A56F8"/>
    <w:p w14:paraId="29A25907" w14:textId="77777777" w:rsidR="001F02A7" w:rsidRDefault="001F02A7" w:rsidP="005A56F8"/>
    <w:p w14:paraId="543E1DC9" w14:textId="77777777" w:rsidR="001F02A7" w:rsidRDefault="001F02A7" w:rsidP="005A56F8"/>
    <w:p w14:paraId="6E09835B" w14:textId="77777777" w:rsidR="001F02A7" w:rsidRDefault="001F02A7" w:rsidP="005A56F8"/>
    <w:p w14:paraId="7E012401" w14:textId="77777777" w:rsidR="001F02A7" w:rsidRDefault="001F02A7" w:rsidP="005A56F8"/>
    <w:p w14:paraId="0CCF3493" w14:textId="77777777" w:rsidR="001F02A7" w:rsidRDefault="001F02A7" w:rsidP="005A56F8"/>
    <w:p w14:paraId="0420A8C6" w14:textId="77777777" w:rsidR="001F02A7" w:rsidRDefault="001F02A7" w:rsidP="005A56F8"/>
    <w:p w14:paraId="73F75E56" w14:textId="77777777" w:rsidR="001F02A7" w:rsidRDefault="001F02A7" w:rsidP="005A56F8"/>
    <w:p w14:paraId="73EB0219" w14:textId="77777777" w:rsidR="001F02A7" w:rsidRDefault="001F02A7" w:rsidP="005A56F8"/>
    <w:p w14:paraId="19BC78D6" w14:textId="77777777" w:rsidR="001F02A7" w:rsidRDefault="001F02A7" w:rsidP="005A56F8"/>
    <w:p w14:paraId="6E74780A" w14:textId="77777777" w:rsidR="001F02A7" w:rsidRDefault="001F02A7" w:rsidP="005A56F8"/>
    <w:p w14:paraId="052E10B9" w14:textId="77777777" w:rsidR="001F02A7" w:rsidRDefault="001F02A7" w:rsidP="005A56F8"/>
    <w:p w14:paraId="53442AB3" w14:textId="77777777" w:rsidR="001F02A7" w:rsidRDefault="001F02A7" w:rsidP="005A56F8"/>
    <w:p w14:paraId="7926F648" w14:textId="77777777" w:rsidR="001F02A7" w:rsidRDefault="001F02A7" w:rsidP="005A56F8"/>
    <w:p w14:paraId="66C31F84" w14:textId="77777777" w:rsidR="001F02A7" w:rsidRDefault="001F02A7" w:rsidP="005A56F8"/>
    <w:p w14:paraId="669CF26D" w14:textId="77777777" w:rsidR="001F02A7" w:rsidRDefault="001F02A7" w:rsidP="005A56F8"/>
    <w:p w14:paraId="2E0D39E2" w14:textId="77777777" w:rsidR="001F02A7" w:rsidRDefault="001F02A7" w:rsidP="005A56F8"/>
    <w:p w14:paraId="4C72575C" w14:textId="77777777" w:rsidR="001F02A7" w:rsidRDefault="001F02A7" w:rsidP="005A56F8"/>
    <w:p w14:paraId="598E5078" w14:textId="77777777" w:rsidR="001F02A7" w:rsidRDefault="001F02A7" w:rsidP="005A56F8"/>
    <w:p w14:paraId="43B1E296" w14:textId="77777777" w:rsidR="001F02A7" w:rsidRDefault="001F02A7" w:rsidP="005A56F8"/>
    <w:p w14:paraId="1A4E69EA" w14:textId="77777777" w:rsidR="001F02A7" w:rsidRDefault="001F02A7" w:rsidP="005A56F8"/>
    <w:p w14:paraId="4D41EC2E" w14:textId="77777777" w:rsidR="001F02A7" w:rsidRDefault="001F02A7" w:rsidP="005A56F8"/>
    <w:p w14:paraId="750E870F" w14:textId="77777777" w:rsidR="001F02A7" w:rsidRDefault="001F02A7" w:rsidP="005A56F8"/>
    <w:p w14:paraId="49604F4C" w14:textId="77777777" w:rsidR="001F02A7" w:rsidRDefault="001F02A7" w:rsidP="005A56F8"/>
    <w:p w14:paraId="0ECEF266" w14:textId="77777777" w:rsidR="001F02A7" w:rsidRDefault="001F02A7" w:rsidP="005A56F8"/>
    <w:p w14:paraId="3435FA16" w14:textId="77777777" w:rsidR="001F02A7" w:rsidRDefault="001F02A7" w:rsidP="005A56F8"/>
    <w:p w14:paraId="15C7FF54" w14:textId="77777777" w:rsidR="001F02A7" w:rsidRDefault="001F02A7" w:rsidP="005A56F8"/>
    <w:p w14:paraId="349AEB1F" w14:textId="77777777" w:rsidR="001F02A7" w:rsidRDefault="001F02A7" w:rsidP="005A56F8"/>
    <w:p w14:paraId="363AC12E" w14:textId="77777777" w:rsidR="001F02A7" w:rsidRDefault="001F02A7" w:rsidP="005A56F8"/>
    <w:p w14:paraId="0711CF0A" w14:textId="77777777" w:rsidR="001F02A7" w:rsidRDefault="001F02A7" w:rsidP="005A56F8"/>
    <w:p w14:paraId="5140777E" w14:textId="77777777" w:rsidR="001F02A7" w:rsidRDefault="001F02A7" w:rsidP="005A56F8"/>
    <w:p w14:paraId="3134F3D7" w14:textId="77777777" w:rsidR="001F02A7" w:rsidRDefault="001F02A7" w:rsidP="005A56F8"/>
    <w:p w14:paraId="577B5B7E" w14:textId="77777777" w:rsidR="001F02A7" w:rsidRDefault="001F02A7" w:rsidP="005A56F8"/>
    <w:p w14:paraId="3271C931" w14:textId="77777777" w:rsidR="001F02A7" w:rsidRDefault="001F02A7" w:rsidP="005A56F8"/>
    <w:p w14:paraId="52401D2A" w14:textId="77777777" w:rsidR="001F02A7" w:rsidRDefault="001F02A7" w:rsidP="005A56F8"/>
    <w:p w14:paraId="00ABAF3A" w14:textId="77777777" w:rsidR="001F02A7" w:rsidRDefault="001F02A7" w:rsidP="005A56F8"/>
    <w:p w14:paraId="556DE4D0" w14:textId="77777777" w:rsidR="001F02A7" w:rsidRDefault="001F02A7" w:rsidP="005A56F8"/>
    <w:p w14:paraId="73EFE7DC" w14:textId="77777777" w:rsidR="001F02A7" w:rsidRDefault="001F02A7" w:rsidP="005A56F8"/>
    <w:p w14:paraId="559EE898" w14:textId="77777777" w:rsidR="001F02A7" w:rsidRDefault="001F02A7" w:rsidP="005A56F8"/>
    <w:p w14:paraId="4C4DEADB" w14:textId="77777777" w:rsidR="001F02A7" w:rsidRDefault="001F02A7" w:rsidP="005A56F8"/>
    <w:p w14:paraId="6437B304" w14:textId="77777777" w:rsidR="001F02A7" w:rsidRDefault="001F02A7" w:rsidP="005A56F8"/>
    <w:p w14:paraId="47DB8A07" w14:textId="77777777" w:rsidR="001F02A7" w:rsidRDefault="001F02A7" w:rsidP="005A56F8"/>
    <w:p w14:paraId="4C4B05C2" w14:textId="77777777" w:rsidR="001F02A7" w:rsidRDefault="001F02A7" w:rsidP="005A56F8"/>
    <w:p w14:paraId="7528CDCC" w14:textId="77777777" w:rsidR="001F02A7" w:rsidRDefault="001F02A7" w:rsidP="005A56F8"/>
    <w:p w14:paraId="396C01A6" w14:textId="77777777" w:rsidR="001F02A7" w:rsidRDefault="001F02A7" w:rsidP="005A56F8"/>
    <w:p w14:paraId="7F87FE90" w14:textId="77777777" w:rsidR="001F02A7" w:rsidRDefault="001F02A7" w:rsidP="005A56F8"/>
    <w:p w14:paraId="1F3DE289" w14:textId="77777777" w:rsidR="001F02A7" w:rsidRDefault="001F02A7" w:rsidP="005A56F8"/>
    <w:p w14:paraId="24285DF0" w14:textId="77777777" w:rsidR="001F02A7" w:rsidRDefault="001F02A7" w:rsidP="005A56F8"/>
    <w:p w14:paraId="3BA8948F" w14:textId="77777777" w:rsidR="001F02A7" w:rsidRDefault="001F02A7" w:rsidP="005A56F8"/>
    <w:p w14:paraId="4D57F9A8" w14:textId="77777777" w:rsidR="001F02A7" w:rsidRDefault="001F02A7" w:rsidP="005A56F8"/>
    <w:p w14:paraId="4311755A" w14:textId="77777777" w:rsidR="001F02A7" w:rsidRDefault="001F02A7" w:rsidP="005A56F8"/>
    <w:p w14:paraId="0FCFD6F0" w14:textId="77777777" w:rsidR="001F02A7" w:rsidRDefault="001F02A7" w:rsidP="005A56F8"/>
    <w:p w14:paraId="3375757A" w14:textId="77777777" w:rsidR="001F02A7" w:rsidRDefault="001F02A7" w:rsidP="005A56F8"/>
    <w:p w14:paraId="3C289D51" w14:textId="77777777" w:rsidR="001F02A7" w:rsidRDefault="001F02A7" w:rsidP="005A56F8"/>
    <w:p w14:paraId="7D27F7A6" w14:textId="77777777" w:rsidR="001F02A7" w:rsidRDefault="001F02A7" w:rsidP="005A56F8"/>
    <w:p w14:paraId="0154A999" w14:textId="77777777" w:rsidR="001F02A7" w:rsidRDefault="001F02A7" w:rsidP="005A56F8"/>
    <w:p w14:paraId="27FB03A9" w14:textId="77777777" w:rsidR="001F02A7" w:rsidRDefault="001F02A7" w:rsidP="005A56F8"/>
    <w:p w14:paraId="63C84342" w14:textId="77777777" w:rsidR="001F02A7" w:rsidRDefault="001F02A7" w:rsidP="005A56F8"/>
    <w:p w14:paraId="14C930A8" w14:textId="77777777" w:rsidR="001F02A7" w:rsidRDefault="001F02A7" w:rsidP="005A56F8"/>
    <w:p w14:paraId="055C4798" w14:textId="77777777" w:rsidR="001F02A7" w:rsidRDefault="001F02A7" w:rsidP="005A56F8"/>
    <w:p w14:paraId="40334C4A" w14:textId="77777777" w:rsidR="001F02A7" w:rsidRDefault="001F02A7" w:rsidP="005A56F8"/>
    <w:p w14:paraId="0B0283F5" w14:textId="77777777" w:rsidR="001F02A7" w:rsidRDefault="001F02A7" w:rsidP="005A56F8"/>
    <w:p w14:paraId="7A8D1602" w14:textId="77777777" w:rsidR="001F02A7" w:rsidRDefault="001F02A7" w:rsidP="005A56F8"/>
    <w:p w14:paraId="119239EC" w14:textId="77777777" w:rsidR="001F02A7" w:rsidRDefault="001F02A7" w:rsidP="005A56F8"/>
    <w:p w14:paraId="31C4DB7E" w14:textId="77777777" w:rsidR="001F02A7" w:rsidRDefault="001F02A7" w:rsidP="005A56F8"/>
    <w:p w14:paraId="6825328F" w14:textId="77777777" w:rsidR="001F02A7" w:rsidRDefault="001F02A7" w:rsidP="005A56F8"/>
    <w:p w14:paraId="76118438" w14:textId="77777777" w:rsidR="001F02A7" w:rsidRDefault="001F02A7" w:rsidP="005A56F8"/>
    <w:p w14:paraId="190A443E" w14:textId="77777777" w:rsidR="001F02A7" w:rsidRDefault="001F02A7" w:rsidP="005A56F8"/>
    <w:p w14:paraId="39E8C794" w14:textId="77777777" w:rsidR="001F02A7" w:rsidRDefault="001F02A7" w:rsidP="005A56F8"/>
    <w:p w14:paraId="323D566D" w14:textId="77777777" w:rsidR="001F02A7" w:rsidRDefault="001F02A7" w:rsidP="005A56F8"/>
    <w:p w14:paraId="76296F62" w14:textId="77777777" w:rsidR="001F02A7" w:rsidRDefault="001F02A7" w:rsidP="005A56F8"/>
    <w:p w14:paraId="2EA2F000" w14:textId="77777777" w:rsidR="001F02A7" w:rsidRDefault="001F02A7" w:rsidP="005A56F8"/>
    <w:p w14:paraId="3BDDEAF8" w14:textId="77777777" w:rsidR="001F02A7" w:rsidRDefault="001F02A7" w:rsidP="005A56F8"/>
    <w:p w14:paraId="4B8C040F" w14:textId="77777777" w:rsidR="001F02A7" w:rsidRDefault="001F02A7" w:rsidP="005A56F8"/>
    <w:p w14:paraId="558496BA" w14:textId="77777777" w:rsidR="001F02A7" w:rsidRDefault="001F02A7" w:rsidP="005A56F8"/>
    <w:p w14:paraId="5A975142" w14:textId="77777777" w:rsidR="001F02A7" w:rsidRDefault="001F02A7" w:rsidP="005A56F8"/>
    <w:p w14:paraId="7A153C32" w14:textId="77777777" w:rsidR="001F02A7" w:rsidRDefault="001F02A7" w:rsidP="005A56F8"/>
    <w:p w14:paraId="1BB34799" w14:textId="77777777" w:rsidR="001F02A7" w:rsidRDefault="001F02A7" w:rsidP="005A56F8"/>
    <w:p w14:paraId="47CE6EC1" w14:textId="77777777" w:rsidR="001F02A7" w:rsidRDefault="001F02A7" w:rsidP="005A56F8"/>
    <w:p w14:paraId="557BC877" w14:textId="77777777" w:rsidR="001F02A7" w:rsidRDefault="001F02A7" w:rsidP="005A56F8"/>
    <w:p w14:paraId="08C65BB8" w14:textId="77777777" w:rsidR="001F02A7" w:rsidRDefault="001F02A7" w:rsidP="005A56F8"/>
    <w:p w14:paraId="3CB95731" w14:textId="77777777" w:rsidR="001F02A7" w:rsidRDefault="001F02A7" w:rsidP="005A56F8"/>
    <w:p w14:paraId="2D52D93B" w14:textId="77777777" w:rsidR="001F02A7" w:rsidRDefault="001F02A7" w:rsidP="005A56F8"/>
    <w:p w14:paraId="5E646B86" w14:textId="77777777" w:rsidR="001F02A7" w:rsidRDefault="001F02A7" w:rsidP="005A56F8"/>
    <w:p w14:paraId="4D7DCB45" w14:textId="77777777" w:rsidR="001F02A7" w:rsidRDefault="001F02A7" w:rsidP="005A56F8"/>
    <w:p w14:paraId="6DEBFCDE" w14:textId="77777777" w:rsidR="001F02A7" w:rsidRDefault="001F02A7" w:rsidP="005A56F8"/>
    <w:p w14:paraId="1150B295" w14:textId="77777777" w:rsidR="001F02A7" w:rsidRDefault="001F02A7" w:rsidP="005A56F8"/>
    <w:p w14:paraId="5FDFC130" w14:textId="77777777" w:rsidR="001F02A7" w:rsidRDefault="001F02A7" w:rsidP="005A56F8"/>
    <w:p w14:paraId="26033E15" w14:textId="77777777" w:rsidR="001F02A7" w:rsidRDefault="001F02A7" w:rsidP="005A56F8"/>
    <w:p w14:paraId="657177D4" w14:textId="77777777" w:rsidR="001F02A7" w:rsidRDefault="001F02A7" w:rsidP="005A56F8"/>
    <w:p w14:paraId="4D0EF5CD" w14:textId="77777777" w:rsidR="001F02A7" w:rsidRDefault="001F02A7" w:rsidP="005A56F8"/>
    <w:p w14:paraId="51F8A7FE" w14:textId="77777777" w:rsidR="001F02A7" w:rsidRDefault="001F02A7" w:rsidP="005A56F8"/>
    <w:p w14:paraId="4B51920A" w14:textId="77777777" w:rsidR="001F02A7" w:rsidRDefault="001F02A7" w:rsidP="005A56F8"/>
    <w:p w14:paraId="135C7083" w14:textId="77777777" w:rsidR="001F02A7" w:rsidRDefault="001F02A7" w:rsidP="005A56F8"/>
    <w:p w14:paraId="5C551420" w14:textId="77777777" w:rsidR="001F02A7" w:rsidRDefault="001F02A7" w:rsidP="005A56F8"/>
    <w:p w14:paraId="46F1F4DA" w14:textId="77777777" w:rsidR="001F02A7" w:rsidRDefault="001F02A7" w:rsidP="005A56F8"/>
    <w:p w14:paraId="4B4B383F" w14:textId="77777777" w:rsidR="001F02A7" w:rsidRDefault="001F02A7" w:rsidP="005A56F8"/>
    <w:p w14:paraId="1FB995B1" w14:textId="77777777" w:rsidR="001F02A7" w:rsidRDefault="001F02A7" w:rsidP="005A56F8"/>
    <w:p w14:paraId="2DB061BF" w14:textId="77777777" w:rsidR="001F02A7" w:rsidRDefault="001F02A7" w:rsidP="005A56F8"/>
    <w:p w14:paraId="62A2A9F0" w14:textId="77777777" w:rsidR="001F02A7" w:rsidRDefault="001F02A7" w:rsidP="005A56F8"/>
    <w:p w14:paraId="155E35F4" w14:textId="77777777" w:rsidR="001F02A7" w:rsidRDefault="001F02A7" w:rsidP="005A56F8"/>
    <w:p w14:paraId="5A489C58" w14:textId="77777777" w:rsidR="001F02A7" w:rsidRDefault="001F02A7" w:rsidP="005A56F8"/>
    <w:p w14:paraId="2EA2B97B" w14:textId="77777777" w:rsidR="001F02A7" w:rsidRDefault="001F02A7" w:rsidP="005A56F8"/>
    <w:p w14:paraId="33B27189" w14:textId="77777777" w:rsidR="001F02A7" w:rsidRDefault="001F02A7" w:rsidP="005A56F8"/>
    <w:p w14:paraId="5FBA640B" w14:textId="77777777" w:rsidR="001F02A7" w:rsidRDefault="001F02A7" w:rsidP="005A56F8"/>
    <w:p w14:paraId="0C9CDA95" w14:textId="77777777" w:rsidR="001F02A7" w:rsidRDefault="001F02A7" w:rsidP="005A56F8"/>
    <w:p w14:paraId="787A3EC6" w14:textId="77777777" w:rsidR="001F02A7" w:rsidRDefault="001F02A7" w:rsidP="005A56F8"/>
    <w:p w14:paraId="04C71810" w14:textId="77777777" w:rsidR="001F02A7" w:rsidRDefault="001F02A7" w:rsidP="005A56F8"/>
    <w:p w14:paraId="64F2C11A" w14:textId="77777777" w:rsidR="001F02A7" w:rsidRDefault="001F02A7" w:rsidP="005A56F8"/>
    <w:p w14:paraId="4FE6F17D" w14:textId="77777777" w:rsidR="001F02A7" w:rsidRDefault="001F02A7" w:rsidP="005A56F8"/>
    <w:p w14:paraId="69CB2997" w14:textId="77777777" w:rsidR="001F02A7" w:rsidRDefault="001F02A7" w:rsidP="005A56F8"/>
    <w:p w14:paraId="32077640" w14:textId="77777777" w:rsidR="001F02A7" w:rsidRDefault="001F02A7" w:rsidP="005A56F8"/>
    <w:p w14:paraId="63503A68" w14:textId="77777777" w:rsidR="001F02A7" w:rsidRDefault="001F02A7" w:rsidP="005A56F8"/>
    <w:p w14:paraId="17DD9AB9" w14:textId="77777777" w:rsidR="001F02A7" w:rsidRDefault="001F02A7" w:rsidP="005A56F8"/>
    <w:p w14:paraId="2B85771C" w14:textId="77777777" w:rsidR="001F02A7" w:rsidRDefault="001F02A7" w:rsidP="005A56F8"/>
    <w:p w14:paraId="3A374716" w14:textId="77777777" w:rsidR="001F02A7" w:rsidRDefault="001F02A7" w:rsidP="005A56F8"/>
    <w:p w14:paraId="75AEEFA1" w14:textId="77777777" w:rsidR="001F02A7" w:rsidRDefault="001F02A7" w:rsidP="005A56F8"/>
    <w:p w14:paraId="532BEF1E" w14:textId="77777777" w:rsidR="001F02A7" w:rsidRDefault="001F02A7" w:rsidP="005A56F8"/>
    <w:p w14:paraId="57814703" w14:textId="77777777" w:rsidR="001F02A7" w:rsidRDefault="001F02A7" w:rsidP="005A56F8"/>
    <w:p w14:paraId="158E1443" w14:textId="77777777" w:rsidR="001F02A7" w:rsidRDefault="001F02A7" w:rsidP="005A56F8"/>
    <w:p w14:paraId="06ABFD79" w14:textId="77777777" w:rsidR="001F02A7" w:rsidRDefault="001F02A7" w:rsidP="005A56F8"/>
    <w:p w14:paraId="0F27C81A" w14:textId="77777777" w:rsidR="001F02A7" w:rsidRDefault="001F02A7" w:rsidP="005A56F8"/>
    <w:p w14:paraId="04344951" w14:textId="77777777" w:rsidR="001F02A7" w:rsidRDefault="001F02A7" w:rsidP="005A56F8"/>
    <w:p w14:paraId="64ED60EB" w14:textId="77777777" w:rsidR="001F02A7" w:rsidRDefault="001F02A7" w:rsidP="005A56F8"/>
    <w:p w14:paraId="01AC15EE" w14:textId="77777777" w:rsidR="001F02A7" w:rsidRDefault="001F02A7" w:rsidP="005A56F8"/>
    <w:p w14:paraId="41D1F6EB" w14:textId="77777777" w:rsidR="001F02A7" w:rsidRDefault="001F02A7" w:rsidP="005A56F8"/>
    <w:p w14:paraId="2EFA7CB3" w14:textId="77777777" w:rsidR="001F02A7" w:rsidRDefault="001F02A7" w:rsidP="005A56F8"/>
    <w:p w14:paraId="5A8EBC03" w14:textId="77777777" w:rsidR="001F02A7" w:rsidRDefault="001F02A7" w:rsidP="005A56F8"/>
    <w:p w14:paraId="30CFA8E4" w14:textId="77777777" w:rsidR="001F02A7" w:rsidRDefault="001F02A7" w:rsidP="005A56F8"/>
    <w:p w14:paraId="298EF897" w14:textId="77777777" w:rsidR="001F02A7" w:rsidRDefault="001F02A7" w:rsidP="005A56F8"/>
    <w:p w14:paraId="6CE37073" w14:textId="77777777" w:rsidR="001F02A7" w:rsidRDefault="001F02A7" w:rsidP="005A56F8"/>
    <w:p w14:paraId="6C5DE36F" w14:textId="77777777" w:rsidR="001F02A7" w:rsidRDefault="001F02A7" w:rsidP="005A56F8"/>
    <w:p w14:paraId="68EB1CAC" w14:textId="77777777" w:rsidR="001F02A7" w:rsidRDefault="001F02A7" w:rsidP="005A56F8"/>
    <w:p w14:paraId="1EB7DC5C" w14:textId="77777777" w:rsidR="001F02A7" w:rsidRDefault="001F02A7" w:rsidP="005A56F8"/>
    <w:p w14:paraId="0E8D8227" w14:textId="77777777" w:rsidR="001F02A7" w:rsidRDefault="001F02A7" w:rsidP="005A56F8"/>
    <w:p w14:paraId="65C6C5A4" w14:textId="77777777" w:rsidR="001F02A7" w:rsidRDefault="001F02A7" w:rsidP="005A56F8"/>
    <w:p w14:paraId="15991C9E" w14:textId="77777777" w:rsidR="001F02A7" w:rsidRDefault="001F02A7" w:rsidP="005A56F8"/>
    <w:p w14:paraId="2DEB8C6D" w14:textId="77777777" w:rsidR="001F02A7" w:rsidRDefault="001F02A7" w:rsidP="005A56F8"/>
    <w:p w14:paraId="4076FFD3" w14:textId="77777777" w:rsidR="001F02A7" w:rsidRDefault="001F02A7" w:rsidP="005A56F8"/>
    <w:p w14:paraId="30410D68" w14:textId="77777777" w:rsidR="001F02A7" w:rsidRDefault="001F02A7" w:rsidP="005A56F8"/>
    <w:p w14:paraId="4AAC1AC2" w14:textId="77777777" w:rsidR="001F02A7" w:rsidRDefault="001F02A7" w:rsidP="005A56F8"/>
    <w:p w14:paraId="478B655C" w14:textId="77777777" w:rsidR="001F02A7" w:rsidRDefault="001F02A7" w:rsidP="005A56F8"/>
    <w:p w14:paraId="49BC4EF1" w14:textId="77777777" w:rsidR="001F02A7" w:rsidRDefault="001F02A7" w:rsidP="005A56F8"/>
    <w:p w14:paraId="582D4931" w14:textId="77777777" w:rsidR="001F02A7" w:rsidRDefault="001F02A7" w:rsidP="005A56F8"/>
    <w:p w14:paraId="5C5DCE3E" w14:textId="77777777" w:rsidR="001F02A7" w:rsidRDefault="001F02A7" w:rsidP="005A56F8"/>
    <w:p w14:paraId="15BDFA84" w14:textId="77777777" w:rsidR="001F02A7" w:rsidRDefault="001F02A7" w:rsidP="005A56F8"/>
    <w:p w14:paraId="34405333" w14:textId="77777777" w:rsidR="001F02A7" w:rsidRDefault="001F02A7" w:rsidP="005A56F8"/>
    <w:p w14:paraId="22C49CAD" w14:textId="77777777" w:rsidR="001F02A7" w:rsidRDefault="001F02A7" w:rsidP="005A56F8"/>
    <w:p w14:paraId="6BBB67D2" w14:textId="77777777" w:rsidR="001F02A7" w:rsidRDefault="001F02A7" w:rsidP="005A56F8"/>
    <w:p w14:paraId="0F8ACE5D" w14:textId="77777777" w:rsidR="001F02A7" w:rsidRDefault="001F02A7" w:rsidP="005A56F8"/>
    <w:p w14:paraId="5B1B8EFD" w14:textId="77777777" w:rsidR="001F02A7" w:rsidRDefault="001F02A7" w:rsidP="005A56F8"/>
    <w:p w14:paraId="4B496B82" w14:textId="77777777" w:rsidR="001F02A7" w:rsidRDefault="001F02A7" w:rsidP="005A56F8"/>
    <w:p w14:paraId="5AAE2DC5" w14:textId="77777777" w:rsidR="001F02A7" w:rsidRDefault="001F02A7" w:rsidP="005A56F8"/>
    <w:p w14:paraId="671ECCB5" w14:textId="77777777" w:rsidR="001F02A7" w:rsidRDefault="001F02A7" w:rsidP="005A56F8"/>
    <w:p w14:paraId="23A03C68" w14:textId="77777777" w:rsidR="001F02A7" w:rsidRDefault="001F02A7" w:rsidP="005A56F8"/>
    <w:p w14:paraId="553A36E6" w14:textId="77777777" w:rsidR="001F02A7" w:rsidRDefault="001F02A7" w:rsidP="005A56F8"/>
    <w:p w14:paraId="3558FC95" w14:textId="77777777" w:rsidR="001F02A7" w:rsidRDefault="001F02A7" w:rsidP="005A56F8"/>
    <w:p w14:paraId="31DEB09A" w14:textId="77777777" w:rsidR="001F02A7" w:rsidRDefault="001F02A7" w:rsidP="005A56F8"/>
    <w:p w14:paraId="4729E0EE" w14:textId="77777777" w:rsidR="001F02A7" w:rsidRDefault="001F02A7" w:rsidP="005A56F8"/>
    <w:p w14:paraId="2CA6F443" w14:textId="77777777" w:rsidR="001F02A7" w:rsidRDefault="001F02A7" w:rsidP="005A56F8"/>
    <w:p w14:paraId="1BF5741A" w14:textId="77777777" w:rsidR="001F02A7" w:rsidRDefault="001F02A7"/>
    <w:p w14:paraId="3273C10B" w14:textId="77777777" w:rsidR="001F02A7" w:rsidRDefault="001F02A7" w:rsidP="006615D6"/>
    <w:p w14:paraId="1DC1944C" w14:textId="77777777" w:rsidR="001F02A7" w:rsidRDefault="001F02A7" w:rsidP="006615D6"/>
    <w:p w14:paraId="2662DE29" w14:textId="77777777" w:rsidR="001F02A7" w:rsidRDefault="001F02A7" w:rsidP="006615D6"/>
    <w:p w14:paraId="39F1875D" w14:textId="77777777" w:rsidR="001F02A7" w:rsidRDefault="001F02A7" w:rsidP="006B0C83"/>
    <w:p w14:paraId="01E2C4AB" w14:textId="77777777" w:rsidR="001F02A7" w:rsidRDefault="001F02A7" w:rsidP="006B0C83"/>
    <w:p w14:paraId="3066F576" w14:textId="77777777" w:rsidR="001F02A7" w:rsidRDefault="001F02A7"/>
    <w:p w14:paraId="6887FD24" w14:textId="77777777" w:rsidR="001F02A7" w:rsidRDefault="001F02A7" w:rsidP="00440BC8"/>
    <w:p w14:paraId="61098661" w14:textId="77777777" w:rsidR="001F02A7" w:rsidRDefault="001F02A7" w:rsidP="00440BC8"/>
    <w:p w14:paraId="1906E607" w14:textId="77777777" w:rsidR="001F02A7" w:rsidRDefault="001F02A7" w:rsidP="00BF2F6B"/>
    <w:p w14:paraId="5729EB7E" w14:textId="77777777" w:rsidR="001F02A7" w:rsidRDefault="001F02A7"/>
    <w:p w14:paraId="1D030EF8" w14:textId="77777777" w:rsidR="001F02A7" w:rsidRDefault="001F02A7" w:rsidP="00E266A4"/>
    <w:p w14:paraId="46E87D22" w14:textId="77777777" w:rsidR="001F02A7" w:rsidRDefault="001F02A7" w:rsidP="001F02A7"/>
  </w:endnote>
  <w:endnote w:type="continuationSeparator" w:id="0">
    <w:p w14:paraId="4AB183CA" w14:textId="77777777" w:rsidR="001F02A7" w:rsidRPr="00BB1053" w:rsidRDefault="001F02A7" w:rsidP="005A56F8">
      <w:pPr>
        <w:pStyle w:val="aff5"/>
      </w:pPr>
    </w:p>
    <w:p w14:paraId="1719BE9E" w14:textId="77777777" w:rsidR="001F02A7" w:rsidRDefault="001F02A7" w:rsidP="005A56F8"/>
    <w:p w14:paraId="51B26BE5" w14:textId="77777777" w:rsidR="001F02A7" w:rsidRDefault="001F02A7" w:rsidP="005A56F8"/>
    <w:p w14:paraId="44E20862" w14:textId="77777777" w:rsidR="001F02A7" w:rsidRDefault="001F02A7" w:rsidP="005A56F8"/>
    <w:p w14:paraId="2E68696D" w14:textId="77777777" w:rsidR="001F02A7" w:rsidRDefault="001F02A7" w:rsidP="005A56F8"/>
    <w:p w14:paraId="76A13B8F" w14:textId="77777777" w:rsidR="001F02A7" w:rsidRDefault="001F02A7" w:rsidP="005A56F8"/>
    <w:p w14:paraId="2276C94C" w14:textId="77777777" w:rsidR="001F02A7" w:rsidRDefault="001F02A7" w:rsidP="005A56F8"/>
    <w:p w14:paraId="42153543" w14:textId="77777777" w:rsidR="001F02A7" w:rsidRDefault="001F02A7" w:rsidP="005A56F8"/>
    <w:p w14:paraId="42A91E36" w14:textId="77777777" w:rsidR="001F02A7" w:rsidRDefault="001F02A7" w:rsidP="005A56F8"/>
    <w:p w14:paraId="6CF8D368" w14:textId="77777777" w:rsidR="001F02A7" w:rsidRDefault="001F02A7" w:rsidP="005A56F8"/>
    <w:p w14:paraId="20D33C29" w14:textId="77777777" w:rsidR="001F02A7" w:rsidRDefault="001F02A7" w:rsidP="005A56F8"/>
    <w:p w14:paraId="62B7C2A4" w14:textId="77777777" w:rsidR="001F02A7" w:rsidRDefault="001F02A7" w:rsidP="005A56F8"/>
    <w:p w14:paraId="3EB2EDF0" w14:textId="77777777" w:rsidR="001F02A7" w:rsidRDefault="001F02A7" w:rsidP="005A56F8"/>
    <w:p w14:paraId="715EDA4A" w14:textId="77777777" w:rsidR="001F02A7" w:rsidRDefault="001F02A7" w:rsidP="005A56F8"/>
    <w:p w14:paraId="5EE93B5F" w14:textId="77777777" w:rsidR="001F02A7" w:rsidRDefault="001F02A7" w:rsidP="005A56F8"/>
    <w:p w14:paraId="34979A55" w14:textId="77777777" w:rsidR="001F02A7" w:rsidRDefault="001F02A7" w:rsidP="005A56F8"/>
    <w:p w14:paraId="37087B28" w14:textId="77777777" w:rsidR="001F02A7" w:rsidRDefault="001F02A7" w:rsidP="005A56F8"/>
    <w:p w14:paraId="5B6983EC" w14:textId="77777777" w:rsidR="001F02A7" w:rsidRDefault="001F02A7" w:rsidP="005A56F8"/>
    <w:p w14:paraId="79F6DF21" w14:textId="77777777" w:rsidR="001F02A7" w:rsidRDefault="001F02A7" w:rsidP="005A56F8"/>
    <w:p w14:paraId="0EDAF27F" w14:textId="77777777" w:rsidR="001F02A7" w:rsidRDefault="001F02A7" w:rsidP="005A56F8"/>
    <w:p w14:paraId="0095AF35" w14:textId="77777777" w:rsidR="001F02A7" w:rsidRDefault="001F02A7" w:rsidP="005A56F8"/>
    <w:p w14:paraId="096F3928" w14:textId="77777777" w:rsidR="001F02A7" w:rsidRDefault="001F02A7" w:rsidP="005A56F8"/>
    <w:p w14:paraId="0AF07027" w14:textId="77777777" w:rsidR="001F02A7" w:rsidRDefault="001F02A7" w:rsidP="005A56F8"/>
    <w:p w14:paraId="450B451F" w14:textId="77777777" w:rsidR="001F02A7" w:rsidRDefault="001F02A7" w:rsidP="005A56F8"/>
    <w:p w14:paraId="5C679A41" w14:textId="77777777" w:rsidR="001F02A7" w:rsidRDefault="001F02A7" w:rsidP="005A56F8"/>
    <w:p w14:paraId="0D9585A2" w14:textId="77777777" w:rsidR="001F02A7" w:rsidRDefault="001F02A7" w:rsidP="005A56F8"/>
    <w:p w14:paraId="3C345F69" w14:textId="77777777" w:rsidR="001F02A7" w:rsidRDefault="001F02A7" w:rsidP="005A56F8"/>
    <w:p w14:paraId="403D0487" w14:textId="77777777" w:rsidR="001F02A7" w:rsidRDefault="001F02A7" w:rsidP="005A56F8"/>
    <w:p w14:paraId="7FE39085" w14:textId="77777777" w:rsidR="001F02A7" w:rsidRDefault="001F02A7" w:rsidP="005A56F8"/>
    <w:p w14:paraId="582C4A95" w14:textId="77777777" w:rsidR="001F02A7" w:rsidRDefault="001F02A7" w:rsidP="005A56F8"/>
    <w:p w14:paraId="3636112B" w14:textId="77777777" w:rsidR="001F02A7" w:rsidRDefault="001F02A7" w:rsidP="005A56F8"/>
    <w:p w14:paraId="533D6CB2" w14:textId="77777777" w:rsidR="001F02A7" w:rsidRDefault="001F02A7" w:rsidP="005A56F8"/>
    <w:p w14:paraId="767FCCD7" w14:textId="77777777" w:rsidR="001F02A7" w:rsidRDefault="001F02A7" w:rsidP="005A56F8"/>
    <w:p w14:paraId="1FE24EB1" w14:textId="77777777" w:rsidR="001F02A7" w:rsidRDefault="001F02A7" w:rsidP="005A56F8"/>
    <w:p w14:paraId="47F19612" w14:textId="77777777" w:rsidR="001F02A7" w:rsidRDefault="001F02A7" w:rsidP="005A56F8"/>
    <w:p w14:paraId="1A170C1B" w14:textId="77777777" w:rsidR="001F02A7" w:rsidRDefault="001F02A7" w:rsidP="005A56F8"/>
    <w:p w14:paraId="013819F1" w14:textId="77777777" w:rsidR="001F02A7" w:rsidRDefault="001F02A7" w:rsidP="005A56F8"/>
    <w:p w14:paraId="6047D385" w14:textId="77777777" w:rsidR="001F02A7" w:rsidRDefault="001F02A7" w:rsidP="005A56F8"/>
    <w:p w14:paraId="3E8A6C29" w14:textId="77777777" w:rsidR="001F02A7" w:rsidRDefault="001F02A7" w:rsidP="005A56F8"/>
    <w:p w14:paraId="5F6433D7" w14:textId="77777777" w:rsidR="001F02A7" w:rsidRDefault="001F02A7" w:rsidP="005A56F8"/>
    <w:p w14:paraId="22259BDE" w14:textId="77777777" w:rsidR="001F02A7" w:rsidRDefault="001F02A7" w:rsidP="005A56F8"/>
    <w:p w14:paraId="17D9688C" w14:textId="77777777" w:rsidR="001F02A7" w:rsidRDefault="001F02A7" w:rsidP="005A56F8"/>
    <w:p w14:paraId="0A8C6E9F" w14:textId="77777777" w:rsidR="001F02A7" w:rsidRDefault="001F02A7" w:rsidP="005A56F8"/>
    <w:p w14:paraId="487C803C" w14:textId="77777777" w:rsidR="001F02A7" w:rsidRDefault="001F02A7" w:rsidP="005A56F8"/>
    <w:p w14:paraId="6B5059A8" w14:textId="77777777" w:rsidR="001F02A7" w:rsidRDefault="001F02A7" w:rsidP="005A56F8"/>
    <w:p w14:paraId="048C7666" w14:textId="77777777" w:rsidR="001F02A7" w:rsidRDefault="001F02A7" w:rsidP="005A56F8"/>
    <w:p w14:paraId="1BA6DDFB" w14:textId="77777777" w:rsidR="001F02A7" w:rsidRDefault="001F02A7" w:rsidP="005A56F8"/>
    <w:p w14:paraId="6B9E9F20" w14:textId="77777777" w:rsidR="001F02A7" w:rsidRDefault="001F02A7" w:rsidP="005A56F8"/>
    <w:p w14:paraId="3F4B90A0" w14:textId="77777777" w:rsidR="001F02A7" w:rsidRDefault="001F02A7" w:rsidP="005A56F8"/>
    <w:p w14:paraId="50F829A8" w14:textId="77777777" w:rsidR="001F02A7" w:rsidRDefault="001F02A7" w:rsidP="005A56F8"/>
    <w:p w14:paraId="5B630292" w14:textId="77777777" w:rsidR="001F02A7" w:rsidRDefault="001F02A7" w:rsidP="005A56F8"/>
    <w:p w14:paraId="00669481" w14:textId="77777777" w:rsidR="001F02A7" w:rsidRDefault="001F02A7" w:rsidP="005A56F8"/>
    <w:p w14:paraId="7A5BB6D5" w14:textId="77777777" w:rsidR="001F02A7" w:rsidRDefault="001F02A7" w:rsidP="005A56F8"/>
    <w:p w14:paraId="2B81FC66" w14:textId="77777777" w:rsidR="001F02A7" w:rsidRDefault="001F02A7" w:rsidP="005A56F8"/>
    <w:p w14:paraId="34BC9006" w14:textId="77777777" w:rsidR="001F02A7" w:rsidRDefault="001F02A7" w:rsidP="005A56F8"/>
    <w:p w14:paraId="40EE0E25" w14:textId="77777777" w:rsidR="001F02A7" w:rsidRDefault="001F02A7" w:rsidP="005A56F8"/>
    <w:p w14:paraId="07A184BA" w14:textId="77777777" w:rsidR="001F02A7" w:rsidRDefault="001F02A7" w:rsidP="005A56F8"/>
    <w:p w14:paraId="5A6D7A88" w14:textId="77777777" w:rsidR="001F02A7" w:rsidRDefault="001F02A7" w:rsidP="005A56F8"/>
    <w:p w14:paraId="35029EA1" w14:textId="77777777" w:rsidR="001F02A7" w:rsidRDefault="001F02A7" w:rsidP="005A56F8"/>
    <w:p w14:paraId="408C5D8E" w14:textId="77777777" w:rsidR="001F02A7" w:rsidRDefault="001F02A7" w:rsidP="005A56F8"/>
    <w:p w14:paraId="63EDECF8" w14:textId="77777777" w:rsidR="001F02A7" w:rsidRDefault="001F02A7" w:rsidP="005A56F8"/>
    <w:p w14:paraId="39A8E4E0" w14:textId="77777777" w:rsidR="001F02A7" w:rsidRDefault="001F02A7" w:rsidP="005A56F8"/>
    <w:p w14:paraId="1F6125BE" w14:textId="77777777" w:rsidR="001F02A7" w:rsidRDefault="001F02A7" w:rsidP="005A56F8"/>
    <w:p w14:paraId="6CF19E9F" w14:textId="77777777" w:rsidR="001F02A7" w:rsidRDefault="001F02A7" w:rsidP="005A56F8"/>
    <w:p w14:paraId="0C5F273C" w14:textId="77777777" w:rsidR="001F02A7" w:rsidRDefault="001F02A7" w:rsidP="005A56F8"/>
    <w:p w14:paraId="3970EACF" w14:textId="77777777" w:rsidR="001F02A7" w:rsidRDefault="001F02A7" w:rsidP="005A56F8"/>
    <w:p w14:paraId="3BECE203" w14:textId="77777777" w:rsidR="001F02A7" w:rsidRDefault="001F02A7" w:rsidP="005A56F8"/>
    <w:p w14:paraId="09A76CA1" w14:textId="77777777" w:rsidR="001F02A7" w:rsidRDefault="001F02A7" w:rsidP="005A56F8"/>
    <w:p w14:paraId="76FF004D" w14:textId="77777777" w:rsidR="001F02A7" w:rsidRDefault="001F02A7" w:rsidP="005A56F8"/>
    <w:p w14:paraId="2FBB836F" w14:textId="77777777" w:rsidR="001F02A7" w:rsidRDefault="001F02A7" w:rsidP="005A56F8"/>
    <w:p w14:paraId="47ADFDBC" w14:textId="77777777" w:rsidR="001F02A7" w:rsidRDefault="001F02A7" w:rsidP="005A56F8"/>
    <w:p w14:paraId="78EBE8EA" w14:textId="77777777" w:rsidR="001F02A7" w:rsidRDefault="001F02A7" w:rsidP="005A56F8"/>
    <w:p w14:paraId="0D534E20" w14:textId="77777777" w:rsidR="001F02A7" w:rsidRDefault="001F02A7" w:rsidP="005A56F8"/>
    <w:p w14:paraId="4FE8D181" w14:textId="77777777" w:rsidR="001F02A7" w:rsidRDefault="001F02A7" w:rsidP="005A56F8"/>
    <w:p w14:paraId="31BA1E53" w14:textId="77777777" w:rsidR="001F02A7" w:rsidRDefault="001F02A7" w:rsidP="005A56F8"/>
    <w:p w14:paraId="4C2A3589" w14:textId="77777777" w:rsidR="001F02A7" w:rsidRDefault="001F02A7" w:rsidP="005A56F8"/>
    <w:p w14:paraId="0A54AB61" w14:textId="77777777" w:rsidR="001F02A7" w:rsidRDefault="001F02A7" w:rsidP="005A56F8"/>
    <w:p w14:paraId="6D3F5D36" w14:textId="77777777" w:rsidR="001F02A7" w:rsidRDefault="001F02A7" w:rsidP="005A56F8"/>
    <w:p w14:paraId="32E7CA91" w14:textId="77777777" w:rsidR="001F02A7" w:rsidRDefault="001F02A7" w:rsidP="005A56F8"/>
    <w:p w14:paraId="0152F086" w14:textId="77777777" w:rsidR="001F02A7" w:rsidRDefault="001F02A7" w:rsidP="005A56F8"/>
    <w:p w14:paraId="65E201F8" w14:textId="77777777" w:rsidR="001F02A7" w:rsidRDefault="001F02A7" w:rsidP="005A56F8"/>
    <w:p w14:paraId="2A727744" w14:textId="77777777" w:rsidR="001F02A7" w:rsidRDefault="001F02A7" w:rsidP="005A56F8"/>
    <w:p w14:paraId="0456276D" w14:textId="77777777" w:rsidR="001F02A7" w:rsidRDefault="001F02A7" w:rsidP="005A56F8"/>
    <w:p w14:paraId="78332B27" w14:textId="77777777" w:rsidR="001F02A7" w:rsidRDefault="001F02A7" w:rsidP="005A56F8"/>
    <w:p w14:paraId="5E0B7DF6" w14:textId="77777777" w:rsidR="001F02A7" w:rsidRDefault="001F02A7" w:rsidP="005A56F8"/>
    <w:p w14:paraId="79EC3DE0" w14:textId="77777777" w:rsidR="001F02A7" w:rsidRDefault="001F02A7" w:rsidP="005A56F8"/>
    <w:p w14:paraId="770EAFB6" w14:textId="77777777" w:rsidR="001F02A7" w:rsidRDefault="001F02A7" w:rsidP="005A56F8"/>
    <w:p w14:paraId="0977C458" w14:textId="77777777" w:rsidR="001F02A7" w:rsidRDefault="001F02A7" w:rsidP="005A56F8"/>
    <w:p w14:paraId="52B414BF" w14:textId="77777777" w:rsidR="001F02A7" w:rsidRDefault="001F02A7" w:rsidP="005A56F8"/>
    <w:p w14:paraId="618CC6BD" w14:textId="77777777" w:rsidR="001F02A7" w:rsidRDefault="001F02A7" w:rsidP="005A56F8"/>
    <w:p w14:paraId="70B13B51" w14:textId="77777777" w:rsidR="001F02A7" w:rsidRDefault="001F02A7" w:rsidP="005A56F8"/>
    <w:p w14:paraId="5A3D7987" w14:textId="77777777" w:rsidR="001F02A7" w:rsidRDefault="001F02A7" w:rsidP="005A56F8"/>
    <w:p w14:paraId="036C077D" w14:textId="77777777" w:rsidR="001F02A7" w:rsidRDefault="001F02A7" w:rsidP="005A56F8"/>
    <w:p w14:paraId="6267F8E9" w14:textId="77777777" w:rsidR="001F02A7" w:rsidRDefault="001F02A7" w:rsidP="005A56F8"/>
    <w:p w14:paraId="49C4ECD1" w14:textId="77777777" w:rsidR="001F02A7" w:rsidRDefault="001F02A7" w:rsidP="005A56F8"/>
    <w:p w14:paraId="22BDF687" w14:textId="77777777" w:rsidR="001F02A7" w:rsidRDefault="001F02A7" w:rsidP="005A56F8"/>
    <w:p w14:paraId="6CA76265" w14:textId="77777777" w:rsidR="001F02A7" w:rsidRDefault="001F02A7" w:rsidP="005A56F8"/>
    <w:p w14:paraId="6C76B639" w14:textId="77777777" w:rsidR="001F02A7" w:rsidRDefault="001F02A7" w:rsidP="005A56F8"/>
    <w:p w14:paraId="21399A86" w14:textId="77777777" w:rsidR="001F02A7" w:rsidRDefault="001F02A7" w:rsidP="005A56F8"/>
    <w:p w14:paraId="39E9DD39" w14:textId="77777777" w:rsidR="001F02A7" w:rsidRDefault="001F02A7" w:rsidP="005A56F8"/>
    <w:p w14:paraId="5BD8A5AD" w14:textId="77777777" w:rsidR="001F02A7" w:rsidRDefault="001F02A7" w:rsidP="005A56F8"/>
    <w:p w14:paraId="2158D31D" w14:textId="77777777" w:rsidR="001F02A7" w:rsidRDefault="001F02A7" w:rsidP="005A56F8"/>
    <w:p w14:paraId="67A7BD46" w14:textId="77777777" w:rsidR="001F02A7" w:rsidRDefault="001F02A7" w:rsidP="005A56F8"/>
    <w:p w14:paraId="29151A0C" w14:textId="77777777" w:rsidR="001F02A7" w:rsidRDefault="001F02A7" w:rsidP="005A56F8"/>
    <w:p w14:paraId="2994FC40" w14:textId="77777777" w:rsidR="001F02A7" w:rsidRDefault="001F02A7" w:rsidP="005A56F8"/>
    <w:p w14:paraId="539DFE70" w14:textId="77777777" w:rsidR="001F02A7" w:rsidRDefault="001F02A7" w:rsidP="005A56F8"/>
    <w:p w14:paraId="6F36EAB2" w14:textId="77777777" w:rsidR="001F02A7" w:rsidRDefault="001F02A7" w:rsidP="005A56F8"/>
    <w:p w14:paraId="28D6B0F7" w14:textId="77777777" w:rsidR="001F02A7" w:rsidRDefault="001F02A7" w:rsidP="005A56F8"/>
    <w:p w14:paraId="4F4FC8C6" w14:textId="77777777" w:rsidR="001F02A7" w:rsidRDefault="001F02A7" w:rsidP="005A56F8"/>
    <w:p w14:paraId="42D633FD" w14:textId="77777777" w:rsidR="001F02A7" w:rsidRDefault="001F02A7" w:rsidP="005A56F8"/>
    <w:p w14:paraId="2E954581" w14:textId="77777777" w:rsidR="001F02A7" w:rsidRDefault="001F02A7" w:rsidP="005A56F8"/>
    <w:p w14:paraId="2F98427A" w14:textId="77777777" w:rsidR="001F02A7" w:rsidRDefault="001F02A7" w:rsidP="005A56F8"/>
    <w:p w14:paraId="7F3B0946" w14:textId="77777777" w:rsidR="001F02A7" w:rsidRDefault="001F02A7" w:rsidP="005A56F8"/>
    <w:p w14:paraId="16DFC329" w14:textId="77777777" w:rsidR="001F02A7" w:rsidRDefault="001F02A7" w:rsidP="005A56F8"/>
    <w:p w14:paraId="214EB1C5" w14:textId="77777777" w:rsidR="001F02A7" w:rsidRDefault="001F02A7" w:rsidP="005A56F8"/>
    <w:p w14:paraId="63069D0B" w14:textId="77777777" w:rsidR="001F02A7" w:rsidRDefault="001F02A7" w:rsidP="005A56F8"/>
    <w:p w14:paraId="0FC39DF8" w14:textId="77777777" w:rsidR="001F02A7" w:rsidRDefault="001F02A7" w:rsidP="005A56F8"/>
    <w:p w14:paraId="5E8FE6F1" w14:textId="77777777" w:rsidR="001F02A7" w:rsidRDefault="001F02A7" w:rsidP="005A56F8"/>
    <w:p w14:paraId="519BA010" w14:textId="77777777" w:rsidR="001F02A7" w:rsidRDefault="001F02A7" w:rsidP="005A56F8"/>
    <w:p w14:paraId="5A5870F5" w14:textId="77777777" w:rsidR="001F02A7" w:rsidRDefault="001F02A7" w:rsidP="005A56F8"/>
    <w:p w14:paraId="0DF25D78" w14:textId="77777777" w:rsidR="001F02A7" w:rsidRDefault="001F02A7" w:rsidP="005A56F8"/>
    <w:p w14:paraId="25F87EBD" w14:textId="77777777" w:rsidR="001F02A7" w:rsidRDefault="001F02A7" w:rsidP="005A56F8"/>
    <w:p w14:paraId="4922F0B3" w14:textId="77777777" w:rsidR="001F02A7" w:rsidRDefault="001F02A7" w:rsidP="005A56F8"/>
    <w:p w14:paraId="5C78ED46" w14:textId="77777777" w:rsidR="001F02A7" w:rsidRDefault="001F02A7" w:rsidP="005A56F8"/>
    <w:p w14:paraId="26338600" w14:textId="77777777" w:rsidR="001F02A7" w:rsidRDefault="001F02A7" w:rsidP="005A56F8"/>
    <w:p w14:paraId="21A8733C" w14:textId="77777777" w:rsidR="001F02A7" w:rsidRDefault="001F02A7" w:rsidP="005A56F8"/>
    <w:p w14:paraId="56599857" w14:textId="77777777" w:rsidR="001F02A7" w:rsidRDefault="001F02A7" w:rsidP="005A56F8"/>
    <w:p w14:paraId="46362FC0" w14:textId="77777777" w:rsidR="001F02A7" w:rsidRDefault="001F02A7" w:rsidP="005A56F8"/>
    <w:p w14:paraId="27D2B30A" w14:textId="77777777" w:rsidR="001F02A7" w:rsidRDefault="001F02A7" w:rsidP="005A56F8"/>
    <w:p w14:paraId="592B5BC0" w14:textId="77777777" w:rsidR="001F02A7" w:rsidRDefault="001F02A7" w:rsidP="005A56F8"/>
    <w:p w14:paraId="6F6BBBC6" w14:textId="77777777" w:rsidR="001F02A7" w:rsidRDefault="001F02A7" w:rsidP="005A56F8"/>
    <w:p w14:paraId="130F91C5" w14:textId="77777777" w:rsidR="001F02A7" w:rsidRDefault="001F02A7" w:rsidP="005A56F8"/>
    <w:p w14:paraId="5757E957" w14:textId="77777777" w:rsidR="001F02A7" w:rsidRDefault="001F02A7" w:rsidP="005A56F8"/>
    <w:p w14:paraId="629F7FFA" w14:textId="77777777" w:rsidR="001F02A7" w:rsidRDefault="001F02A7" w:rsidP="005A56F8"/>
    <w:p w14:paraId="1BFD7DB4" w14:textId="77777777" w:rsidR="001F02A7" w:rsidRDefault="001F02A7" w:rsidP="005A56F8"/>
    <w:p w14:paraId="66CC1ABC" w14:textId="77777777" w:rsidR="001F02A7" w:rsidRDefault="001F02A7" w:rsidP="005A56F8"/>
    <w:p w14:paraId="3F2A8EEA" w14:textId="77777777" w:rsidR="001F02A7" w:rsidRDefault="001F02A7" w:rsidP="005A56F8"/>
    <w:p w14:paraId="5EB98112" w14:textId="77777777" w:rsidR="001F02A7" w:rsidRDefault="001F02A7" w:rsidP="005A56F8"/>
    <w:p w14:paraId="0D99761F" w14:textId="77777777" w:rsidR="001F02A7" w:rsidRDefault="001F02A7" w:rsidP="005A56F8"/>
    <w:p w14:paraId="535529ED" w14:textId="77777777" w:rsidR="001F02A7" w:rsidRDefault="001F02A7" w:rsidP="005A56F8"/>
    <w:p w14:paraId="05363873" w14:textId="77777777" w:rsidR="001F02A7" w:rsidRDefault="001F02A7" w:rsidP="005A56F8"/>
    <w:p w14:paraId="0C2054F8" w14:textId="77777777" w:rsidR="001F02A7" w:rsidRDefault="001F02A7" w:rsidP="005A56F8"/>
    <w:p w14:paraId="4F68629E" w14:textId="77777777" w:rsidR="001F02A7" w:rsidRDefault="001F02A7" w:rsidP="005A56F8"/>
    <w:p w14:paraId="729C2DE6" w14:textId="77777777" w:rsidR="001F02A7" w:rsidRDefault="001F02A7" w:rsidP="005A56F8"/>
    <w:p w14:paraId="6C99BCF9" w14:textId="77777777" w:rsidR="001F02A7" w:rsidRDefault="001F02A7" w:rsidP="005A56F8"/>
    <w:p w14:paraId="60F3965D" w14:textId="77777777" w:rsidR="001F02A7" w:rsidRDefault="001F02A7" w:rsidP="005A56F8"/>
    <w:p w14:paraId="7BDC5C00" w14:textId="77777777" w:rsidR="001F02A7" w:rsidRDefault="001F02A7" w:rsidP="005A56F8"/>
    <w:p w14:paraId="4FC2739F" w14:textId="77777777" w:rsidR="001F02A7" w:rsidRDefault="001F02A7" w:rsidP="005A56F8"/>
    <w:p w14:paraId="71DA6BE8" w14:textId="77777777" w:rsidR="001F02A7" w:rsidRDefault="001F02A7" w:rsidP="005A56F8"/>
    <w:p w14:paraId="636A989E" w14:textId="77777777" w:rsidR="001F02A7" w:rsidRDefault="001F02A7" w:rsidP="005A56F8"/>
    <w:p w14:paraId="0B6DD0A0" w14:textId="77777777" w:rsidR="001F02A7" w:rsidRDefault="001F02A7" w:rsidP="005A56F8"/>
    <w:p w14:paraId="0EE93AD5" w14:textId="77777777" w:rsidR="001F02A7" w:rsidRDefault="001F02A7" w:rsidP="005A56F8"/>
    <w:p w14:paraId="2482B367" w14:textId="77777777" w:rsidR="001F02A7" w:rsidRDefault="001F02A7" w:rsidP="005A56F8"/>
    <w:p w14:paraId="45294ED5" w14:textId="77777777" w:rsidR="001F02A7" w:rsidRDefault="001F02A7" w:rsidP="005A56F8"/>
    <w:p w14:paraId="5CC2281B" w14:textId="77777777" w:rsidR="001F02A7" w:rsidRDefault="001F02A7" w:rsidP="005A56F8"/>
    <w:p w14:paraId="1F896EC6" w14:textId="77777777" w:rsidR="001F02A7" w:rsidRDefault="001F02A7" w:rsidP="005A56F8"/>
    <w:p w14:paraId="766B6909" w14:textId="77777777" w:rsidR="001F02A7" w:rsidRDefault="001F02A7" w:rsidP="005A56F8"/>
    <w:p w14:paraId="11A96693" w14:textId="77777777" w:rsidR="001F02A7" w:rsidRDefault="001F02A7" w:rsidP="005A56F8"/>
    <w:p w14:paraId="2AD0C2E3" w14:textId="77777777" w:rsidR="001F02A7" w:rsidRDefault="001F02A7" w:rsidP="005A56F8"/>
    <w:p w14:paraId="25D13BC2" w14:textId="77777777" w:rsidR="001F02A7" w:rsidRDefault="001F02A7" w:rsidP="005A56F8"/>
    <w:p w14:paraId="66EE4B47" w14:textId="77777777" w:rsidR="001F02A7" w:rsidRDefault="001F02A7" w:rsidP="005A56F8"/>
    <w:p w14:paraId="5ECADFC6" w14:textId="77777777" w:rsidR="001F02A7" w:rsidRDefault="001F02A7" w:rsidP="005A56F8"/>
    <w:p w14:paraId="27F787DF" w14:textId="77777777" w:rsidR="001F02A7" w:rsidRDefault="001F02A7" w:rsidP="005A56F8"/>
    <w:p w14:paraId="5E2440CA" w14:textId="77777777" w:rsidR="001F02A7" w:rsidRDefault="001F02A7" w:rsidP="005A56F8"/>
    <w:p w14:paraId="2FD669DD" w14:textId="77777777" w:rsidR="001F02A7" w:rsidRDefault="001F02A7" w:rsidP="005A56F8"/>
    <w:p w14:paraId="4FA80D04" w14:textId="77777777" w:rsidR="001F02A7" w:rsidRDefault="001F02A7" w:rsidP="005A56F8"/>
    <w:p w14:paraId="7D082219" w14:textId="77777777" w:rsidR="001F02A7" w:rsidRDefault="001F02A7" w:rsidP="005A56F8"/>
    <w:p w14:paraId="3C111C82" w14:textId="77777777" w:rsidR="001F02A7" w:rsidRDefault="001F02A7" w:rsidP="005A56F8"/>
    <w:p w14:paraId="777F71C7" w14:textId="77777777" w:rsidR="001F02A7" w:rsidRDefault="001F02A7" w:rsidP="005A56F8"/>
    <w:p w14:paraId="6F3CD53A" w14:textId="77777777" w:rsidR="001F02A7" w:rsidRDefault="001F02A7" w:rsidP="005A56F8"/>
    <w:p w14:paraId="0BCD0EAE" w14:textId="77777777" w:rsidR="001F02A7" w:rsidRDefault="001F02A7" w:rsidP="005A56F8"/>
    <w:p w14:paraId="54B8DF62" w14:textId="77777777" w:rsidR="001F02A7" w:rsidRDefault="001F02A7" w:rsidP="005A56F8"/>
    <w:p w14:paraId="535E98F4" w14:textId="77777777" w:rsidR="001F02A7" w:rsidRDefault="001F02A7" w:rsidP="005A56F8"/>
    <w:p w14:paraId="6F1EA71F" w14:textId="77777777" w:rsidR="001F02A7" w:rsidRDefault="001F02A7" w:rsidP="005A56F8"/>
    <w:p w14:paraId="05FE5257" w14:textId="77777777" w:rsidR="001F02A7" w:rsidRDefault="001F02A7" w:rsidP="005A56F8"/>
    <w:p w14:paraId="08A993AC" w14:textId="77777777" w:rsidR="001F02A7" w:rsidRDefault="001F02A7" w:rsidP="005A56F8"/>
    <w:p w14:paraId="6C92EC92" w14:textId="77777777" w:rsidR="001F02A7" w:rsidRDefault="001F02A7" w:rsidP="005A56F8"/>
    <w:p w14:paraId="5B8A9AFE" w14:textId="77777777" w:rsidR="001F02A7" w:rsidRDefault="001F02A7" w:rsidP="005A56F8"/>
    <w:p w14:paraId="6F68E926" w14:textId="77777777" w:rsidR="001F02A7" w:rsidRDefault="001F02A7" w:rsidP="005A56F8"/>
    <w:p w14:paraId="26C53FB5" w14:textId="77777777" w:rsidR="001F02A7" w:rsidRDefault="001F02A7"/>
    <w:p w14:paraId="7829C19E" w14:textId="77777777" w:rsidR="001F02A7" w:rsidRDefault="001F02A7" w:rsidP="006615D6"/>
    <w:p w14:paraId="74F5B372" w14:textId="77777777" w:rsidR="001F02A7" w:rsidRDefault="001F02A7" w:rsidP="006615D6"/>
    <w:p w14:paraId="10F20FBB" w14:textId="77777777" w:rsidR="001F02A7" w:rsidRDefault="001F02A7" w:rsidP="006615D6"/>
    <w:p w14:paraId="31524164" w14:textId="77777777" w:rsidR="001F02A7" w:rsidRDefault="001F02A7" w:rsidP="006B0C83"/>
    <w:p w14:paraId="3BA3659B" w14:textId="77777777" w:rsidR="001F02A7" w:rsidRDefault="001F02A7" w:rsidP="006B0C83"/>
    <w:p w14:paraId="2955AF7D" w14:textId="77777777" w:rsidR="001F02A7" w:rsidRDefault="001F02A7"/>
    <w:p w14:paraId="07AE29D1" w14:textId="77777777" w:rsidR="001F02A7" w:rsidRDefault="001F02A7" w:rsidP="00440BC8"/>
    <w:p w14:paraId="2EBBD9F1" w14:textId="77777777" w:rsidR="001F02A7" w:rsidRDefault="001F02A7" w:rsidP="00440BC8"/>
    <w:p w14:paraId="14A07715" w14:textId="77777777" w:rsidR="001F02A7" w:rsidRDefault="001F02A7" w:rsidP="00BF2F6B"/>
    <w:p w14:paraId="5DABB4FB" w14:textId="77777777" w:rsidR="001F02A7" w:rsidRDefault="001F02A7"/>
    <w:p w14:paraId="520E60BB" w14:textId="77777777" w:rsidR="001F02A7" w:rsidRDefault="001F02A7" w:rsidP="00E266A4"/>
    <w:p w14:paraId="43186E8E" w14:textId="77777777" w:rsidR="001F02A7" w:rsidRDefault="001F02A7" w:rsidP="001F0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1F02A7" w:rsidRPr="00F56C11" w:rsidRDefault="001018BE" w:rsidP="005A56F8">
    <w:pPr>
      <w:pStyle w:val="aff5"/>
    </w:pPr>
    <w:sdt>
      <w:sdtPr>
        <w:id w:val="-1925946265"/>
        <w:docPartObj>
          <w:docPartGallery w:val="Page Numbers (Bottom of Page)"/>
          <w:docPartUnique/>
        </w:docPartObj>
      </w:sdtPr>
      <w:sdtEndPr/>
      <w:sdtContent>
        <w:r w:rsidR="001F02A7" w:rsidRPr="00F56C11">
          <w:fldChar w:fldCharType="begin"/>
        </w:r>
        <w:r w:rsidR="001F02A7" w:rsidRPr="00F56C11">
          <w:instrText>PAGE   \* MERGEFORMAT</w:instrText>
        </w:r>
        <w:r w:rsidR="001F02A7" w:rsidRPr="00F56C11">
          <w:fldChar w:fldCharType="separate"/>
        </w:r>
        <w:r w:rsidR="001F02A7" w:rsidRPr="00F56C11">
          <w:t>2</w:t>
        </w:r>
        <w:r w:rsidR="001F02A7" w:rsidRPr="00F56C11">
          <w:fldChar w:fldCharType="end"/>
        </w:r>
      </w:sdtContent>
    </w:sdt>
    <w:r w:rsidR="001F02A7" w:rsidRPr="00F56C11">
      <w:t xml:space="preserve"> </w:t>
    </w:r>
  </w:p>
  <w:p w14:paraId="22345456" w14:textId="77777777" w:rsidR="001F02A7" w:rsidRDefault="001F02A7"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1F02A7" w:rsidRPr="00536897" w:rsidRDefault="001F02A7"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1F02A7" w:rsidRDefault="001F02A7" w:rsidP="005A56F8">
      <w:r>
        <w:separator/>
      </w:r>
    </w:p>
    <w:p w14:paraId="6C8CC185" w14:textId="77777777" w:rsidR="001F02A7" w:rsidRDefault="001F02A7" w:rsidP="005A56F8"/>
    <w:p w14:paraId="6EE8EC0C" w14:textId="77777777" w:rsidR="001F02A7" w:rsidRDefault="001F02A7" w:rsidP="005A56F8"/>
    <w:p w14:paraId="78B47560" w14:textId="77777777" w:rsidR="001F02A7" w:rsidRDefault="001F02A7" w:rsidP="005A56F8"/>
    <w:p w14:paraId="3E07EF2B" w14:textId="77777777" w:rsidR="001F02A7" w:rsidRDefault="001F02A7" w:rsidP="005A56F8"/>
    <w:p w14:paraId="516F11DF" w14:textId="77777777" w:rsidR="001F02A7" w:rsidRDefault="001F02A7" w:rsidP="005A56F8"/>
    <w:p w14:paraId="2D0D7C44" w14:textId="77777777" w:rsidR="001F02A7" w:rsidRDefault="001F02A7" w:rsidP="005A56F8"/>
    <w:p w14:paraId="796517E3" w14:textId="77777777" w:rsidR="001F02A7" w:rsidRDefault="001F02A7" w:rsidP="005A56F8"/>
    <w:p w14:paraId="365261D7" w14:textId="77777777" w:rsidR="001F02A7" w:rsidRDefault="001F02A7" w:rsidP="005A56F8"/>
    <w:p w14:paraId="1180510C" w14:textId="77777777" w:rsidR="001F02A7" w:rsidRDefault="001F02A7" w:rsidP="005A56F8"/>
    <w:p w14:paraId="02B1E7F8" w14:textId="77777777" w:rsidR="001F02A7" w:rsidRDefault="001F02A7" w:rsidP="005A56F8"/>
    <w:p w14:paraId="7E1CC7D1" w14:textId="77777777" w:rsidR="001F02A7" w:rsidRDefault="001F02A7" w:rsidP="005A56F8"/>
    <w:p w14:paraId="312A9C02" w14:textId="77777777" w:rsidR="001F02A7" w:rsidRDefault="001F02A7" w:rsidP="005A56F8"/>
    <w:p w14:paraId="4AAFC5AD" w14:textId="77777777" w:rsidR="001F02A7" w:rsidRDefault="001F02A7" w:rsidP="005A56F8"/>
    <w:p w14:paraId="543F6C97" w14:textId="77777777" w:rsidR="001F02A7" w:rsidRDefault="001F02A7" w:rsidP="005A56F8"/>
    <w:p w14:paraId="2035C888" w14:textId="77777777" w:rsidR="001F02A7" w:rsidRDefault="001F02A7" w:rsidP="005A56F8"/>
    <w:p w14:paraId="4A5ABD8E" w14:textId="77777777" w:rsidR="001F02A7" w:rsidRDefault="001F02A7" w:rsidP="005A56F8"/>
    <w:p w14:paraId="1626DA9D" w14:textId="77777777" w:rsidR="001F02A7" w:rsidRDefault="001F02A7" w:rsidP="005A56F8"/>
    <w:p w14:paraId="6B9D6D55" w14:textId="77777777" w:rsidR="001F02A7" w:rsidRDefault="001F02A7" w:rsidP="005A56F8"/>
    <w:p w14:paraId="11784DD8" w14:textId="77777777" w:rsidR="001F02A7" w:rsidRDefault="001F02A7" w:rsidP="005A56F8"/>
    <w:p w14:paraId="4F4F039A" w14:textId="77777777" w:rsidR="001F02A7" w:rsidRDefault="001F02A7" w:rsidP="005A56F8"/>
    <w:p w14:paraId="254A0443" w14:textId="77777777" w:rsidR="001F02A7" w:rsidRDefault="001F02A7" w:rsidP="005A56F8"/>
    <w:p w14:paraId="23924599" w14:textId="77777777" w:rsidR="001F02A7" w:rsidRDefault="001F02A7" w:rsidP="005A56F8"/>
    <w:p w14:paraId="3D84CE75" w14:textId="77777777" w:rsidR="001F02A7" w:rsidRDefault="001F02A7" w:rsidP="005A56F8"/>
    <w:p w14:paraId="2AF12A1C" w14:textId="77777777" w:rsidR="001F02A7" w:rsidRDefault="001F02A7" w:rsidP="005A56F8"/>
    <w:p w14:paraId="00E93237" w14:textId="77777777" w:rsidR="001F02A7" w:rsidRDefault="001F02A7" w:rsidP="005A56F8"/>
    <w:p w14:paraId="0D382ABF" w14:textId="77777777" w:rsidR="001F02A7" w:rsidRDefault="001F02A7" w:rsidP="005A56F8"/>
    <w:p w14:paraId="3ECC8ECB" w14:textId="77777777" w:rsidR="001F02A7" w:rsidRDefault="001F02A7" w:rsidP="005A56F8"/>
    <w:p w14:paraId="488EE9EF" w14:textId="77777777" w:rsidR="001F02A7" w:rsidRDefault="001F02A7" w:rsidP="005A56F8"/>
    <w:p w14:paraId="2DB15270" w14:textId="77777777" w:rsidR="001F02A7" w:rsidRDefault="001F02A7" w:rsidP="005A56F8"/>
    <w:p w14:paraId="06B459A6" w14:textId="77777777" w:rsidR="001F02A7" w:rsidRDefault="001F02A7" w:rsidP="005A56F8"/>
    <w:p w14:paraId="4FDFE94E" w14:textId="77777777" w:rsidR="001F02A7" w:rsidRDefault="001F02A7" w:rsidP="005A56F8"/>
    <w:p w14:paraId="5C06316C" w14:textId="77777777" w:rsidR="001F02A7" w:rsidRDefault="001F02A7" w:rsidP="005A56F8"/>
    <w:p w14:paraId="74A2DF23" w14:textId="77777777" w:rsidR="001F02A7" w:rsidRDefault="001F02A7" w:rsidP="005A56F8"/>
    <w:p w14:paraId="275738ED" w14:textId="77777777" w:rsidR="001F02A7" w:rsidRDefault="001F02A7" w:rsidP="005A56F8"/>
    <w:p w14:paraId="582FB5A3" w14:textId="77777777" w:rsidR="001F02A7" w:rsidRDefault="001F02A7" w:rsidP="005A56F8"/>
    <w:p w14:paraId="39580A61" w14:textId="77777777" w:rsidR="001F02A7" w:rsidRDefault="001F02A7" w:rsidP="005A56F8"/>
    <w:p w14:paraId="0192EEC1" w14:textId="77777777" w:rsidR="001F02A7" w:rsidRDefault="001F02A7" w:rsidP="005A56F8"/>
    <w:p w14:paraId="7CDE0879" w14:textId="77777777" w:rsidR="001F02A7" w:rsidRDefault="001F02A7" w:rsidP="005A56F8"/>
    <w:p w14:paraId="6CF80A28" w14:textId="77777777" w:rsidR="001F02A7" w:rsidRDefault="001F02A7" w:rsidP="005A56F8"/>
    <w:p w14:paraId="02AAA42F" w14:textId="77777777" w:rsidR="001F02A7" w:rsidRDefault="001F02A7" w:rsidP="005A56F8"/>
    <w:p w14:paraId="67695818" w14:textId="77777777" w:rsidR="001F02A7" w:rsidRDefault="001F02A7" w:rsidP="005A56F8"/>
    <w:p w14:paraId="4F657353" w14:textId="77777777" w:rsidR="001F02A7" w:rsidRDefault="001F02A7" w:rsidP="005A56F8"/>
    <w:p w14:paraId="0206297F" w14:textId="77777777" w:rsidR="001F02A7" w:rsidRDefault="001F02A7" w:rsidP="005A56F8"/>
    <w:p w14:paraId="4172A7A8" w14:textId="77777777" w:rsidR="001F02A7" w:rsidRDefault="001F02A7" w:rsidP="005A56F8"/>
    <w:p w14:paraId="6696AC8D" w14:textId="77777777" w:rsidR="001F02A7" w:rsidRDefault="001F02A7" w:rsidP="005A56F8"/>
    <w:p w14:paraId="3D6689DF" w14:textId="77777777" w:rsidR="001F02A7" w:rsidRDefault="001F02A7" w:rsidP="005A56F8"/>
    <w:p w14:paraId="21C3F207" w14:textId="77777777" w:rsidR="001F02A7" w:rsidRDefault="001F02A7" w:rsidP="005A56F8"/>
    <w:p w14:paraId="7528AAFD" w14:textId="77777777" w:rsidR="001F02A7" w:rsidRDefault="001F02A7" w:rsidP="005A56F8"/>
    <w:p w14:paraId="3434B1CF" w14:textId="77777777" w:rsidR="001F02A7" w:rsidRDefault="001F02A7" w:rsidP="005A56F8"/>
    <w:p w14:paraId="64961C74" w14:textId="77777777" w:rsidR="001F02A7" w:rsidRDefault="001F02A7" w:rsidP="005A56F8"/>
    <w:p w14:paraId="6DCE6834" w14:textId="77777777" w:rsidR="001F02A7" w:rsidRDefault="001F02A7" w:rsidP="005A56F8"/>
    <w:p w14:paraId="22807978" w14:textId="77777777" w:rsidR="001F02A7" w:rsidRDefault="001F02A7" w:rsidP="005A56F8"/>
    <w:p w14:paraId="35C0BDB2" w14:textId="77777777" w:rsidR="001F02A7" w:rsidRDefault="001F02A7" w:rsidP="005A56F8"/>
    <w:p w14:paraId="3E3A2BFB" w14:textId="77777777" w:rsidR="001F02A7" w:rsidRDefault="001F02A7" w:rsidP="005A56F8"/>
    <w:p w14:paraId="58B61F9D" w14:textId="77777777" w:rsidR="001F02A7" w:rsidRDefault="001F02A7" w:rsidP="005A56F8"/>
    <w:p w14:paraId="5DE7A54C" w14:textId="77777777" w:rsidR="001F02A7" w:rsidRDefault="001F02A7" w:rsidP="005A56F8"/>
    <w:p w14:paraId="1ABD3798" w14:textId="77777777" w:rsidR="001F02A7" w:rsidRDefault="001F02A7" w:rsidP="005A56F8"/>
    <w:p w14:paraId="680A73AB" w14:textId="77777777" w:rsidR="001F02A7" w:rsidRDefault="001F02A7" w:rsidP="005A56F8"/>
    <w:p w14:paraId="740462D3" w14:textId="77777777" w:rsidR="001F02A7" w:rsidRDefault="001F02A7" w:rsidP="005A56F8"/>
    <w:p w14:paraId="67503495" w14:textId="77777777" w:rsidR="001F02A7" w:rsidRDefault="001F02A7" w:rsidP="005A56F8"/>
    <w:p w14:paraId="0AFE22C1" w14:textId="77777777" w:rsidR="001F02A7" w:rsidRDefault="001F02A7" w:rsidP="005A56F8"/>
    <w:p w14:paraId="52880BCC" w14:textId="77777777" w:rsidR="001F02A7" w:rsidRDefault="001F02A7" w:rsidP="005A56F8"/>
    <w:p w14:paraId="4839681A" w14:textId="77777777" w:rsidR="001F02A7" w:rsidRDefault="001F02A7" w:rsidP="005A56F8"/>
    <w:p w14:paraId="5D5B82DD" w14:textId="77777777" w:rsidR="001F02A7" w:rsidRDefault="001F02A7" w:rsidP="005A56F8"/>
    <w:p w14:paraId="1AB834D3" w14:textId="77777777" w:rsidR="001F02A7" w:rsidRDefault="001F02A7" w:rsidP="005A56F8"/>
    <w:p w14:paraId="27CF42A5" w14:textId="77777777" w:rsidR="001F02A7" w:rsidRDefault="001F02A7" w:rsidP="005A56F8"/>
    <w:p w14:paraId="553C6C10" w14:textId="77777777" w:rsidR="001F02A7" w:rsidRDefault="001F02A7" w:rsidP="005A56F8"/>
    <w:p w14:paraId="0A0A7D87" w14:textId="77777777" w:rsidR="001F02A7" w:rsidRDefault="001F02A7" w:rsidP="005A56F8"/>
    <w:p w14:paraId="4F7E641B" w14:textId="77777777" w:rsidR="001F02A7" w:rsidRDefault="001F02A7" w:rsidP="005A56F8"/>
    <w:p w14:paraId="3ED34543" w14:textId="77777777" w:rsidR="001F02A7" w:rsidRDefault="001F02A7" w:rsidP="005A56F8"/>
    <w:p w14:paraId="4A14F2EE" w14:textId="77777777" w:rsidR="001F02A7" w:rsidRDefault="001F02A7" w:rsidP="005A56F8"/>
    <w:p w14:paraId="20B87B44" w14:textId="77777777" w:rsidR="001F02A7" w:rsidRDefault="001F02A7" w:rsidP="005A56F8"/>
    <w:p w14:paraId="605D9B45" w14:textId="77777777" w:rsidR="001F02A7" w:rsidRDefault="001F02A7" w:rsidP="005A56F8"/>
    <w:p w14:paraId="021A8F6B" w14:textId="77777777" w:rsidR="001F02A7" w:rsidRDefault="001F02A7" w:rsidP="005A56F8"/>
    <w:p w14:paraId="4FFCBE2F" w14:textId="77777777" w:rsidR="001F02A7" w:rsidRDefault="001F02A7" w:rsidP="005A56F8"/>
    <w:p w14:paraId="2E18E167" w14:textId="77777777" w:rsidR="001F02A7" w:rsidRDefault="001F02A7" w:rsidP="005A56F8"/>
    <w:p w14:paraId="0B8BEC1C" w14:textId="77777777" w:rsidR="001F02A7" w:rsidRDefault="001F02A7" w:rsidP="005A56F8"/>
    <w:p w14:paraId="11EDB0C9" w14:textId="77777777" w:rsidR="001F02A7" w:rsidRDefault="001F02A7" w:rsidP="005A56F8"/>
    <w:p w14:paraId="66A3D4DA" w14:textId="77777777" w:rsidR="001F02A7" w:rsidRDefault="001F02A7" w:rsidP="005A56F8"/>
    <w:p w14:paraId="36299420" w14:textId="77777777" w:rsidR="001F02A7" w:rsidRDefault="001F02A7" w:rsidP="005A56F8"/>
    <w:p w14:paraId="74245CCC" w14:textId="77777777" w:rsidR="001F02A7" w:rsidRDefault="001F02A7" w:rsidP="005A56F8"/>
    <w:p w14:paraId="320901C2" w14:textId="77777777" w:rsidR="001F02A7" w:rsidRDefault="001F02A7" w:rsidP="005A56F8"/>
    <w:p w14:paraId="1E954EDD" w14:textId="77777777" w:rsidR="001F02A7" w:rsidRDefault="001F02A7" w:rsidP="005A56F8"/>
    <w:p w14:paraId="60FF3087" w14:textId="77777777" w:rsidR="001F02A7" w:rsidRDefault="001F02A7" w:rsidP="005A56F8"/>
    <w:p w14:paraId="38F58662" w14:textId="77777777" w:rsidR="001F02A7" w:rsidRDefault="001F02A7" w:rsidP="005A56F8"/>
    <w:p w14:paraId="3E312130" w14:textId="77777777" w:rsidR="001F02A7" w:rsidRDefault="001F02A7" w:rsidP="005A56F8"/>
    <w:p w14:paraId="7DD30221" w14:textId="77777777" w:rsidR="001F02A7" w:rsidRDefault="001F02A7" w:rsidP="005A56F8"/>
    <w:p w14:paraId="2305A812" w14:textId="77777777" w:rsidR="001F02A7" w:rsidRDefault="001F02A7" w:rsidP="005A56F8"/>
    <w:p w14:paraId="2B0D8C96" w14:textId="77777777" w:rsidR="001F02A7" w:rsidRDefault="001F02A7" w:rsidP="005A56F8"/>
    <w:p w14:paraId="41D72C5C" w14:textId="77777777" w:rsidR="001F02A7" w:rsidRDefault="001F02A7" w:rsidP="005A56F8"/>
    <w:p w14:paraId="76CDA567" w14:textId="77777777" w:rsidR="001F02A7" w:rsidRDefault="001F02A7" w:rsidP="005A56F8"/>
    <w:p w14:paraId="4A4F5468" w14:textId="77777777" w:rsidR="001F02A7" w:rsidRDefault="001F02A7" w:rsidP="005A56F8"/>
    <w:p w14:paraId="6065FA83" w14:textId="77777777" w:rsidR="001F02A7" w:rsidRDefault="001F02A7" w:rsidP="005A56F8"/>
    <w:p w14:paraId="43486089" w14:textId="77777777" w:rsidR="001F02A7" w:rsidRDefault="001F02A7" w:rsidP="005A56F8"/>
    <w:p w14:paraId="4AAC45A8" w14:textId="77777777" w:rsidR="001F02A7" w:rsidRDefault="001F02A7" w:rsidP="005A56F8"/>
    <w:p w14:paraId="4DF9085C" w14:textId="77777777" w:rsidR="001F02A7" w:rsidRDefault="001F02A7" w:rsidP="005A56F8"/>
    <w:p w14:paraId="65C29274" w14:textId="77777777" w:rsidR="001F02A7" w:rsidRDefault="001F02A7" w:rsidP="005A56F8"/>
    <w:p w14:paraId="74794E98" w14:textId="77777777" w:rsidR="001F02A7" w:rsidRDefault="001F02A7" w:rsidP="005A56F8"/>
    <w:p w14:paraId="6CC910FB" w14:textId="77777777" w:rsidR="001F02A7" w:rsidRDefault="001F02A7" w:rsidP="005A56F8"/>
    <w:p w14:paraId="789D5F72" w14:textId="77777777" w:rsidR="001F02A7" w:rsidRDefault="001F02A7" w:rsidP="005A56F8"/>
    <w:p w14:paraId="486398C4" w14:textId="77777777" w:rsidR="001F02A7" w:rsidRDefault="001F02A7" w:rsidP="005A56F8"/>
    <w:p w14:paraId="2FE876E3" w14:textId="77777777" w:rsidR="001F02A7" w:rsidRDefault="001F02A7" w:rsidP="005A56F8"/>
    <w:p w14:paraId="0425BA96" w14:textId="77777777" w:rsidR="001F02A7" w:rsidRDefault="001F02A7" w:rsidP="005A56F8"/>
    <w:p w14:paraId="3673B0FC" w14:textId="77777777" w:rsidR="001F02A7" w:rsidRDefault="001F02A7" w:rsidP="005A56F8"/>
    <w:p w14:paraId="0F5978A2" w14:textId="77777777" w:rsidR="001F02A7" w:rsidRDefault="001F02A7" w:rsidP="005A56F8"/>
    <w:p w14:paraId="7675A475" w14:textId="77777777" w:rsidR="001F02A7" w:rsidRDefault="001F02A7" w:rsidP="005A56F8"/>
    <w:p w14:paraId="1A3312E5" w14:textId="77777777" w:rsidR="001F02A7" w:rsidRDefault="001F02A7" w:rsidP="005A56F8"/>
    <w:p w14:paraId="34688E5E" w14:textId="77777777" w:rsidR="001F02A7" w:rsidRDefault="001F02A7" w:rsidP="005A56F8"/>
    <w:p w14:paraId="2A2A8850" w14:textId="77777777" w:rsidR="001F02A7" w:rsidRDefault="001F02A7" w:rsidP="005A56F8"/>
    <w:p w14:paraId="3CBC2893" w14:textId="77777777" w:rsidR="001F02A7" w:rsidRDefault="001F02A7" w:rsidP="005A56F8"/>
    <w:p w14:paraId="196D5C22" w14:textId="77777777" w:rsidR="001F02A7" w:rsidRDefault="001F02A7" w:rsidP="005A56F8"/>
    <w:p w14:paraId="137437D5" w14:textId="77777777" w:rsidR="001F02A7" w:rsidRDefault="001F02A7" w:rsidP="005A56F8"/>
    <w:p w14:paraId="6C8E91AF" w14:textId="77777777" w:rsidR="001F02A7" w:rsidRDefault="001F02A7" w:rsidP="005A56F8"/>
    <w:p w14:paraId="3477E654" w14:textId="77777777" w:rsidR="001F02A7" w:rsidRDefault="001F02A7" w:rsidP="005A56F8"/>
    <w:p w14:paraId="76CBF2D0" w14:textId="77777777" w:rsidR="001F02A7" w:rsidRDefault="001F02A7" w:rsidP="005A56F8"/>
    <w:p w14:paraId="092F0EA6" w14:textId="77777777" w:rsidR="001F02A7" w:rsidRDefault="001F02A7" w:rsidP="005A56F8"/>
    <w:p w14:paraId="6D51BE29" w14:textId="77777777" w:rsidR="001F02A7" w:rsidRDefault="001F02A7" w:rsidP="005A56F8"/>
    <w:p w14:paraId="73F90C26" w14:textId="77777777" w:rsidR="001F02A7" w:rsidRDefault="001F02A7" w:rsidP="005A56F8"/>
    <w:p w14:paraId="34540551" w14:textId="77777777" w:rsidR="001F02A7" w:rsidRDefault="001F02A7" w:rsidP="005A56F8"/>
    <w:p w14:paraId="165CC37A" w14:textId="77777777" w:rsidR="001F02A7" w:rsidRDefault="001F02A7" w:rsidP="005A56F8"/>
    <w:p w14:paraId="7FC3EAFF" w14:textId="77777777" w:rsidR="001F02A7" w:rsidRDefault="001F02A7" w:rsidP="005A56F8"/>
    <w:p w14:paraId="1A1B2403" w14:textId="77777777" w:rsidR="001F02A7" w:rsidRDefault="001F02A7" w:rsidP="005A56F8"/>
    <w:p w14:paraId="1E4145CF" w14:textId="77777777" w:rsidR="001F02A7" w:rsidRDefault="001F02A7" w:rsidP="005A56F8"/>
    <w:p w14:paraId="491FCAF3" w14:textId="77777777" w:rsidR="001F02A7" w:rsidRDefault="001F02A7" w:rsidP="005A56F8"/>
    <w:p w14:paraId="63B9A152" w14:textId="77777777" w:rsidR="001F02A7" w:rsidRDefault="001F02A7" w:rsidP="005A56F8"/>
    <w:p w14:paraId="636EA6D8" w14:textId="77777777" w:rsidR="001F02A7" w:rsidRDefault="001F02A7" w:rsidP="005A56F8"/>
    <w:p w14:paraId="2703A76E" w14:textId="77777777" w:rsidR="001F02A7" w:rsidRDefault="001F02A7" w:rsidP="005A56F8"/>
    <w:p w14:paraId="523ADD35" w14:textId="77777777" w:rsidR="001F02A7" w:rsidRDefault="001F02A7" w:rsidP="005A56F8"/>
    <w:p w14:paraId="37452793" w14:textId="77777777" w:rsidR="001F02A7" w:rsidRDefault="001F02A7" w:rsidP="005A56F8"/>
    <w:p w14:paraId="730C0CC3" w14:textId="77777777" w:rsidR="001F02A7" w:rsidRDefault="001F02A7" w:rsidP="005A56F8"/>
    <w:p w14:paraId="3052974B" w14:textId="77777777" w:rsidR="001F02A7" w:rsidRDefault="001F02A7" w:rsidP="005A56F8"/>
    <w:p w14:paraId="6B82D4DC" w14:textId="77777777" w:rsidR="001F02A7" w:rsidRDefault="001F02A7" w:rsidP="005A56F8"/>
    <w:p w14:paraId="152CFA1B" w14:textId="77777777" w:rsidR="001F02A7" w:rsidRDefault="001F02A7" w:rsidP="005A56F8"/>
    <w:p w14:paraId="79838CC9" w14:textId="77777777" w:rsidR="001F02A7" w:rsidRDefault="001F02A7" w:rsidP="005A56F8"/>
    <w:p w14:paraId="46BCF6F3" w14:textId="77777777" w:rsidR="001F02A7" w:rsidRDefault="001F02A7" w:rsidP="005A56F8"/>
    <w:p w14:paraId="5A5AB2E6" w14:textId="77777777" w:rsidR="001F02A7" w:rsidRDefault="001F02A7" w:rsidP="005A56F8"/>
    <w:p w14:paraId="648E0D99" w14:textId="77777777" w:rsidR="001F02A7" w:rsidRDefault="001F02A7" w:rsidP="005A56F8"/>
    <w:p w14:paraId="38ACA3F0" w14:textId="77777777" w:rsidR="001F02A7" w:rsidRDefault="001F02A7" w:rsidP="005A56F8"/>
    <w:p w14:paraId="521A039B" w14:textId="77777777" w:rsidR="001F02A7" w:rsidRDefault="001F02A7" w:rsidP="005A56F8"/>
    <w:p w14:paraId="4B092DD8" w14:textId="77777777" w:rsidR="001F02A7" w:rsidRDefault="001F02A7" w:rsidP="005A56F8"/>
    <w:p w14:paraId="3A309DD2" w14:textId="77777777" w:rsidR="001F02A7" w:rsidRDefault="001F02A7" w:rsidP="005A56F8"/>
    <w:p w14:paraId="76235FC5" w14:textId="77777777" w:rsidR="001F02A7" w:rsidRDefault="001F02A7" w:rsidP="005A56F8"/>
    <w:p w14:paraId="461E0AA4" w14:textId="77777777" w:rsidR="001F02A7" w:rsidRDefault="001F02A7" w:rsidP="005A56F8"/>
    <w:p w14:paraId="098B1C02" w14:textId="77777777" w:rsidR="001F02A7" w:rsidRDefault="001F02A7" w:rsidP="005A56F8"/>
    <w:p w14:paraId="38BE37D1" w14:textId="77777777" w:rsidR="001F02A7" w:rsidRDefault="001F02A7" w:rsidP="005A56F8"/>
    <w:p w14:paraId="74702484" w14:textId="77777777" w:rsidR="001F02A7" w:rsidRDefault="001F02A7" w:rsidP="005A56F8"/>
    <w:p w14:paraId="0D35C2C2" w14:textId="77777777" w:rsidR="001F02A7" w:rsidRDefault="001F02A7" w:rsidP="005A56F8"/>
    <w:p w14:paraId="627D480B" w14:textId="77777777" w:rsidR="001F02A7" w:rsidRDefault="001F02A7" w:rsidP="005A56F8"/>
    <w:p w14:paraId="7B41B758" w14:textId="77777777" w:rsidR="001F02A7" w:rsidRDefault="001F02A7" w:rsidP="005A56F8"/>
    <w:p w14:paraId="232393A5" w14:textId="77777777" w:rsidR="001F02A7" w:rsidRDefault="001F02A7" w:rsidP="005A56F8"/>
    <w:p w14:paraId="26E3F157" w14:textId="77777777" w:rsidR="001F02A7" w:rsidRDefault="001F02A7" w:rsidP="005A56F8"/>
    <w:p w14:paraId="11AE6CA0" w14:textId="77777777" w:rsidR="001F02A7" w:rsidRDefault="001F02A7" w:rsidP="005A56F8"/>
    <w:p w14:paraId="6B89FDAE" w14:textId="77777777" w:rsidR="001F02A7" w:rsidRDefault="001F02A7" w:rsidP="005A56F8"/>
    <w:p w14:paraId="27D5E7F6" w14:textId="77777777" w:rsidR="001F02A7" w:rsidRDefault="001F02A7" w:rsidP="005A56F8"/>
    <w:p w14:paraId="543083A2" w14:textId="77777777" w:rsidR="001F02A7" w:rsidRDefault="001F02A7" w:rsidP="005A56F8"/>
    <w:p w14:paraId="6436D1B0" w14:textId="77777777" w:rsidR="001F02A7" w:rsidRDefault="001F02A7" w:rsidP="005A56F8"/>
    <w:p w14:paraId="26174619" w14:textId="77777777" w:rsidR="001F02A7" w:rsidRDefault="001F02A7" w:rsidP="005A56F8"/>
    <w:p w14:paraId="65E8FBE8" w14:textId="77777777" w:rsidR="001F02A7" w:rsidRDefault="001F02A7" w:rsidP="005A56F8"/>
    <w:p w14:paraId="3614D06B" w14:textId="77777777" w:rsidR="001F02A7" w:rsidRDefault="001F02A7" w:rsidP="005A56F8"/>
    <w:p w14:paraId="578C6A3E" w14:textId="77777777" w:rsidR="001F02A7" w:rsidRDefault="001F02A7" w:rsidP="005A56F8"/>
    <w:p w14:paraId="40D4B067" w14:textId="77777777" w:rsidR="001F02A7" w:rsidRDefault="001F02A7" w:rsidP="005A56F8"/>
    <w:p w14:paraId="3A803E21" w14:textId="77777777" w:rsidR="001F02A7" w:rsidRDefault="001F02A7" w:rsidP="005A56F8"/>
    <w:p w14:paraId="64DC423E" w14:textId="77777777" w:rsidR="001F02A7" w:rsidRDefault="001F02A7" w:rsidP="005A56F8"/>
    <w:p w14:paraId="70E61E96" w14:textId="77777777" w:rsidR="001F02A7" w:rsidRDefault="001F02A7" w:rsidP="005A56F8"/>
    <w:p w14:paraId="47304712" w14:textId="77777777" w:rsidR="001F02A7" w:rsidRDefault="001F02A7" w:rsidP="005A56F8"/>
    <w:p w14:paraId="22234AA4" w14:textId="77777777" w:rsidR="001F02A7" w:rsidRDefault="001F02A7" w:rsidP="005A56F8"/>
    <w:p w14:paraId="3EF34BE5" w14:textId="77777777" w:rsidR="001F02A7" w:rsidRDefault="001F02A7" w:rsidP="005A56F8"/>
    <w:p w14:paraId="16B373A0" w14:textId="77777777" w:rsidR="001F02A7" w:rsidRDefault="001F02A7" w:rsidP="005A56F8"/>
    <w:p w14:paraId="7D677605" w14:textId="77777777" w:rsidR="001F02A7" w:rsidRDefault="001F02A7" w:rsidP="005A56F8"/>
    <w:p w14:paraId="0527A72A" w14:textId="77777777" w:rsidR="001F02A7" w:rsidRDefault="001F02A7" w:rsidP="005A56F8"/>
    <w:p w14:paraId="5D44A7C9" w14:textId="77777777" w:rsidR="001F02A7" w:rsidRDefault="001F02A7" w:rsidP="005A56F8"/>
    <w:p w14:paraId="2DE5A655" w14:textId="77777777" w:rsidR="001F02A7" w:rsidRDefault="001F02A7" w:rsidP="005A56F8"/>
    <w:p w14:paraId="5E2ADC53" w14:textId="77777777" w:rsidR="001F02A7" w:rsidRDefault="001F02A7" w:rsidP="005A56F8"/>
    <w:p w14:paraId="2D534700" w14:textId="77777777" w:rsidR="001F02A7" w:rsidRDefault="001F02A7" w:rsidP="005A56F8"/>
    <w:p w14:paraId="6ED7A596" w14:textId="77777777" w:rsidR="001F02A7" w:rsidRDefault="001F02A7" w:rsidP="005A56F8"/>
    <w:p w14:paraId="61F85C7B" w14:textId="77777777" w:rsidR="001F02A7" w:rsidRDefault="001F02A7" w:rsidP="005A56F8"/>
    <w:p w14:paraId="1000D798" w14:textId="77777777" w:rsidR="001F02A7" w:rsidRDefault="001F02A7" w:rsidP="005A56F8"/>
    <w:p w14:paraId="0B5B8DD5" w14:textId="77777777" w:rsidR="001F02A7" w:rsidRDefault="001F02A7" w:rsidP="005A56F8"/>
    <w:p w14:paraId="525CCCEA" w14:textId="77777777" w:rsidR="001F02A7" w:rsidRDefault="001F02A7"/>
    <w:p w14:paraId="4D2E111D" w14:textId="77777777" w:rsidR="001F02A7" w:rsidRDefault="001F02A7" w:rsidP="006615D6"/>
    <w:p w14:paraId="7B5352C8" w14:textId="77777777" w:rsidR="001F02A7" w:rsidRDefault="001F02A7" w:rsidP="006615D6"/>
    <w:p w14:paraId="469BCD46" w14:textId="77777777" w:rsidR="001F02A7" w:rsidRDefault="001F02A7" w:rsidP="006615D6"/>
    <w:p w14:paraId="621ED1C4" w14:textId="77777777" w:rsidR="001F02A7" w:rsidRDefault="001F02A7" w:rsidP="006B0C83"/>
    <w:p w14:paraId="53623627" w14:textId="77777777" w:rsidR="001F02A7" w:rsidRDefault="001F02A7" w:rsidP="006B0C83"/>
    <w:p w14:paraId="24DA5B76" w14:textId="77777777" w:rsidR="001F02A7" w:rsidRDefault="001F02A7"/>
    <w:p w14:paraId="0CD5C500" w14:textId="77777777" w:rsidR="001F02A7" w:rsidRDefault="001F02A7" w:rsidP="00440BC8"/>
    <w:p w14:paraId="773EEC1B" w14:textId="77777777" w:rsidR="001F02A7" w:rsidRDefault="001F02A7" w:rsidP="00440BC8"/>
    <w:p w14:paraId="255F51B1" w14:textId="77777777" w:rsidR="001F02A7" w:rsidRDefault="001F02A7" w:rsidP="00BF2F6B"/>
    <w:p w14:paraId="372D03DE" w14:textId="77777777" w:rsidR="001F02A7" w:rsidRDefault="001F02A7"/>
    <w:p w14:paraId="3F910A14" w14:textId="77777777" w:rsidR="001F02A7" w:rsidRDefault="001F02A7" w:rsidP="00E266A4"/>
    <w:p w14:paraId="3233C219" w14:textId="77777777" w:rsidR="001F02A7" w:rsidRDefault="001F02A7" w:rsidP="001F02A7"/>
  </w:footnote>
  <w:footnote w:type="continuationSeparator" w:id="0">
    <w:p w14:paraId="7A527900" w14:textId="77777777" w:rsidR="001F02A7" w:rsidRDefault="001F02A7" w:rsidP="005A56F8">
      <w:r>
        <w:continuationSeparator/>
      </w:r>
    </w:p>
    <w:p w14:paraId="48F8ED69" w14:textId="77777777" w:rsidR="001F02A7" w:rsidRDefault="001F02A7" w:rsidP="005A56F8"/>
    <w:p w14:paraId="10B8AB17" w14:textId="77777777" w:rsidR="001F02A7" w:rsidRDefault="001F02A7" w:rsidP="005A56F8"/>
    <w:p w14:paraId="178851F2" w14:textId="77777777" w:rsidR="001F02A7" w:rsidRDefault="001F02A7" w:rsidP="005A56F8"/>
    <w:p w14:paraId="63BC7A6B" w14:textId="77777777" w:rsidR="001F02A7" w:rsidRDefault="001F02A7" w:rsidP="005A56F8"/>
    <w:p w14:paraId="50B13BFA" w14:textId="77777777" w:rsidR="001F02A7" w:rsidRDefault="001F02A7" w:rsidP="005A56F8"/>
    <w:p w14:paraId="3A56CF3F" w14:textId="77777777" w:rsidR="001F02A7" w:rsidRDefault="001F02A7" w:rsidP="005A56F8"/>
    <w:p w14:paraId="2F596D2B" w14:textId="77777777" w:rsidR="001F02A7" w:rsidRDefault="001F02A7" w:rsidP="005A56F8"/>
    <w:p w14:paraId="14BDD6D3" w14:textId="77777777" w:rsidR="001F02A7" w:rsidRDefault="001F02A7" w:rsidP="005A56F8"/>
    <w:p w14:paraId="51E72C13" w14:textId="77777777" w:rsidR="001F02A7" w:rsidRDefault="001F02A7" w:rsidP="005A56F8"/>
    <w:p w14:paraId="2C92C36C" w14:textId="77777777" w:rsidR="001F02A7" w:rsidRDefault="001F02A7" w:rsidP="005A56F8"/>
    <w:p w14:paraId="155FDD01" w14:textId="77777777" w:rsidR="001F02A7" w:rsidRDefault="001F02A7" w:rsidP="005A56F8"/>
    <w:p w14:paraId="19AE2FE1" w14:textId="77777777" w:rsidR="001F02A7" w:rsidRDefault="001F02A7" w:rsidP="005A56F8"/>
    <w:p w14:paraId="4A6F8D46" w14:textId="77777777" w:rsidR="001F02A7" w:rsidRDefault="001F02A7" w:rsidP="005A56F8"/>
    <w:p w14:paraId="348B9BA9" w14:textId="77777777" w:rsidR="001F02A7" w:rsidRDefault="001F02A7" w:rsidP="005A56F8"/>
    <w:p w14:paraId="6ADF6514" w14:textId="77777777" w:rsidR="001F02A7" w:rsidRDefault="001F02A7" w:rsidP="005A56F8"/>
    <w:p w14:paraId="1735A36F" w14:textId="77777777" w:rsidR="001F02A7" w:rsidRDefault="001F02A7" w:rsidP="005A56F8"/>
    <w:p w14:paraId="7FCB93D7" w14:textId="77777777" w:rsidR="001F02A7" w:rsidRDefault="001F02A7" w:rsidP="005A56F8"/>
    <w:p w14:paraId="3FF399FD" w14:textId="77777777" w:rsidR="001F02A7" w:rsidRDefault="001F02A7" w:rsidP="005A56F8"/>
    <w:p w14:paraId="7F67548D" w14:textId="77777777" w:rsidR="001F02A7" w:rsidRDefault="001F02A7" w:rsidP="005A56F8"/>
    <w:p w14:paraId="3A2396AA" w14:textId="77777777" w:rsidR="001F02A7" w:rsidRDefault="001F02A7" w:rsidP="005A56F8"/>
    <w:p w14:paraId="0257D1E7" w14:textId="77777777" w:rsidR="001F02A7" w:rsidRDefault="001F02A7" w:rsidP="005A56F8"/>
    <w:p w14:paraId="7E1C2BBC" w14:textId="77777777" w:rsidR="001F02A7" w:rsidRDefault="001F02A7" w:rsidP="005A56F8"/>
    <w:p w14:paraId="19C6BA92" w14:textId="77777777" w:rsidR="001F02A7" w:rsidRDefault="001F02A7" w:rsidP="005A56F8"/>
    <w:p w14:paraId="77F03366" w14:textId="77777777" w:rsidR="001F02A7" w:rsidRDefault="001F02A7" w:rsidP="005A56F8"/>
    <w:p w14:paraId="54F0D161" w14:textId="77777777" w:rsidR="001F02A7" w:rsidRDefault="001F02A7" w:rsidP="005A56F8"/>
    <w:p w14:paraId="359D63DC" w14:textId="77777777" w:rsidR="001F02A7" w:rsidRDefault="001F02A7" w:rsidP="005A56F8"/>
    <w:p w14:paraId="720CBECB" w14:textId="77777777" w:rsidR="001F02A7" w:rsidRDefault="001F02A7" w:rsidP="005A56F8"/>
    <w:p w14:paraId="6E0063B6" w14:textId="77777777" w:rsidR="001F02A7" w:rsidRDefault="001F02A7" w:rsidP="005A56F8"/>
    <w:p w14:paraId="1FFE2199" w14:textId="77777777" w:rsidR="001F02A7" w:rsidRDefault="001F02A7" w:rsidP="005A56F8"/>
    <w:p w14:paraId="735BB462" w14:textId="77777777" w:rsidR="001F02A7" w:rsidRDefault="001F02A7" w:rsidP="005A56F8"/>
    <w:p w14:paraId="20241096" w14:textId="77777777" w:rsidR="001F02A7" w:rsidRDefault="001F02A7" w:rsidP="005A56F8"/>
    <w:p w14:paraId="229CFD12" w14:textId="77777777" w:rsidR="001F02A7" w:rsidRDefault="001F02A7" w:rsidP="005A56F8"/>
    <w:p w14:paraId="7BA56650" w14:textId="77777777" w:rsidR="001F02A7" w:rsidRDefault="001F02A7" w:rsidP="005A56F8"/>
    <w:p w14:paraId="135315E8" w14:textId="77777777" w:rsidR="001F02A7" w:rsidRDefault="001F02A7" w:rsidP="005A56F8"/>
    <w:p w14:paraId="757C2F15" w14:textId="77777777" w:rsidR="001F02A7" w:rsidRDefault="001F02A7" w:rsidP="005A56F8"/>
    <w:p w14:paraId="3827359C" w14:textId="77777777" w:rsidR="001F02A7" w:rsidRDefault="001F02A7" w:rsidP="005A56F8"/>
    <w:p w14:paraId="53407A9C" w14:textId="77777777" w:rsidR="001F02A7" w:rsidRDefault="001F02A7" w:rsidP="005A56F8"/>
    <w:p w14:paraId="6BACA3D0" w14:textId="77777777" w:rsidR="001F02A7" w:rsidRDefault="001F02A7" w:rsidP="005A56F8"/>
    <w:p w14:paraId="5915470A" w14:textId="77777777" w:rsidR="001F02A7" w:rsidRDefault="001F02A7" w:rsidP="005A56F8"/>
    <w:p w14:paraId="20533ACD" w14:textId="77777777" w:rsidR="001F02A7" w:rsidRDefault="001F02A7" w:rsidP="005A56F8"/>
    <w:p w14:paraId="3403A117" w14:textId="77777777" w:rsidR="001F02A7" w:rsidRDefault="001F02A7" w:rsidP="005A56F8"/>
    <w:p w14:paraId="0A47C84D" w14:textId="77777777" w:rsidR="001F02A7" w:rsidRDefault="001F02A7" w:rsidP="005A56F8"/>
    <w:p w14:paraId="7EDBD662" w14:textId="77777777" w:rsidR="001F02A7" w:rsidRDefault="001F02A7" w:rsidP="005A56F8"/>
    <w:p w14:paraId="52BC7871" w14:textId="77777777" w:rsidR="001F02A7" w:rsidRDefault="001F02A7" w:rsidP="005A56F8"/>
    <w:p w14:paraId="23657738" w14:textId="77777777" w:rsidR="001F02A7" w:rsidRDefault="001F02A7" w:rsidP="005A56F8"/>
    <w:p w14:paraId="069B75F7" w14:textId="77777777" w:rsidR="001F02A7" w:rsidRDefault="001F02A7" w:rsidP="005A56F8"/>
    <w:p w14:paraId="1509374F" w14:textId="77777777" w:rsidR="001F02A7" w:rsidRDefault="001F02A7" w:rsidP="005A56F8"/>
    <w:p w14:paraId="1D9B9C7B" w14:textId="77777777" w:rsidR="001F02A7" w:rsidRDefault="001F02A7" w:rsidP="005A56F8"/>
    <w:p w14:paraId="75CED8CC" w14:textId="77777777" w:rsidR="001F02A7" w:rsidRDefault="001F02A7" w:rsidP="005A56F8"/>
    <w:p w14:paraId="1B5FFA34" w14:textId="77777777" w:rsidR="001F02A7" w:rsidRDefault="001F02A7" w:rsidP="005A56F8"/>
    <w:p w14:paraId="4C0E6C8A" w14:textId="77777777" w:rsidR="001F02A7" w:rsidRDefault="001F02A7" w:rsidP="005A56F8"/>
    <w:p w14:paraId="6066C731" w14:textId="77777777" w:rsidR="001F02A7" w:rsidRDefault="001F02A7" w:rsidP="005A56F8"/>
    <w:p w14:paraId="61F49391" w14:textId="77777777" w:rsidR="001F02A7" w:rsidRDefault="001F02A7" w:rsidP="005A56F8"/>
    <w:p w14:paraId="7ECE09AC" w14:textId="77777777" w:rsidR="001F02A7" w:rsidRDefault="001F02A7" w:rsidP="005A56F8"/>
    <w:p w14:paraId="4156102F" w14:textId="77777777" w:rsidR="001F02A7" w:rsidRDefault="001F02A7" w:rsidP="005A56F8"/>
    <w:p w14:paraId="1DB7A8ED" w14:textId="77777777" w:rsidR="001F02A7" w:rsidRDefault="001F02A7" w:rsidP="005A56F8"/>
    <w:p w14:paraId="29D85B60" w14:textId="77777777" w:rsidR="001F02A7" w:rsidRDefault="001F02A7" w:rsidP="005A56F8"/>
    <w:p w14:paraId="6C362C18" w14:textId="77777777" w:rsidR="001F02A7" w:rsidRDefault="001F02A7" w:rsidP="005A56F8"/>
    <w:p w14:paraId="754673BA" w14:textId="77777777" w:rsidR="001F02A7" w:rsidRDefault="001F02A7" w:rsidP="005A56F8"/>
    <w:p w14:paraId="2AD28CB3" w14:textId="77777777" w:rsidR="001F02A7" w:rsidRDefault="001F02A7" w:rsidP="005A56F8"/>
    <w:p w14:paraId="6A6C78AE" w14:textId="77777777" w:rsidR="001F02A7" w:rsidRDefault="001F02A7" w:rsidP="005A56F8"/>
    <w:p w14:paraId="5E5E9A41" w14:textId="77777777" w:rsidR="001F02A7" w:rsidRDefault="001F02A7" w:rsidP="005A56F8"/>
    <w:p w14:paraId="6E5090CB" w14:textId="77777777" w:rsidR="001F02A7" w:rsidRDefault="001F02A7" w:rsidP="005A56F8"/>
    <w:p w14:paraId="23CFAC24" w14:textId="77777777" w:rsidR="001F02A7" w:rsidRDefault="001F02A7" w:rsidP="005A56F8"/>
    <w:p w14:paraId="710BA63C" w14:textId="77777777" w:rsidR="001F02A7" w:rsidRDefault="001F02A7" w:rsidP="005A56F8"/>
    <w:p w14:paraId="66F53EBC" w14:textId="77777777" w:rsidR="001F02A7" w:rsidRDefault="001F02A7" w:rsidP="005A56F8"/>
    <w:p w14:paraId="6974A4B6" w14:textId="77777777" w:rsidR="001F02A7" w:rsidRDefault="001F02A7" w:rsidP="005A56F8"/>
    <w:p w14:paraId="3ADFC1F8" w14:textId="77777777" w:rsidR="001F02A7" w:rsidRDefault="001F02A7" w:rsidP="005A56F8"/>
    <w:p w14:paraId="3521177E" w14:textId="77777777" w:rsidR="001F02A7" w:rsidRDefault="001F02A7" w:rsidP="005A56F8"/>
    <w:p w14:paraId="518F12CA" w14:textId="77777777" w:rsidR="001F02A7" w:rsidRDefault="001F02A7" w:rsidP="005A56F8"/>
    <w:p w14:paraId="78D0BD4D" w14:textId="77777777" w:rsidR="001F02A7" w:rsidRDefault="001F02A7" w:rsidP="005A56F8"/>
    <w:p w14:paraId="7AFB1EB7" w14:textId="77777777" w:rsidR="001F02A7" w:rsidRDefault="001F02A7" w:rsidP="005A56F8"/>
    <w:p w14:paraId="0ED65A7B" w14:textId="77777777" w:rsidR="001F02A7" w:rsidRDefault="001F02A7" w:rsidP="005A56F8"/>
    <w:p w14:paraId="5059C7DF" w14:textId="77777777" w:rsidR="001F02A7" w:rsidRDefault="001F02A7" w:rsidP="005A56F8"/>
    <w:p w14:paraId="1F558FC7" w14:textId="77777777" w:rsidR="001F02A7" w:rsidRDefault="001F02A7" w:rsidP="005A56F8"/>
    <w:p w14:paraId="30798FFF" w14:textId="77777777" w:rsidR="001F02A7" w:rsidRDefault="001F02A7" w:rsidP="005A56F8"/>
    <w:p w14:paraId="42960726" w14:textId="77777777" w:rsidR="001F02A7" w:rsidRDefault="001F02A7" w:rsidP="005A56F8"/>
    <w:p w14:paraId="109D0AA9" w14:textId="77777777" w:rsidR="001F02A7" w:rsidRDefault="001F02A7" w:rsidP="005A56F8"/>
    <w:p w14:paraId="73AE9E4D" w14:textId="77777777" w:rsidR="001F02A7" w:rsidRDefault="001F02A7" w:rsidP="005A56F8"/>
    <w:p w14:paraId="0CFBF6EC" w14:textId="77777777" w:rsidR="001F02A7" w:rsidRDefault="001F02A7" w:rsidP="005A56F8"/>
    <w:p w14:paraId="393C7475" w14:textId="77777777" w:rsidR="001F02A7" w:rsidRDefault="001F02A7" w:rsidP="005A56F8"/>
    <w:p w14:paraId="5F4C733C" w14:textId="77777777" w:rsidR="001F02A7" w:rsidRDefault="001F02A7" w:rsidP="005A56F8"/>
    <w:p w14:paraId="12EDB09F" w14:textId="77777777" w:rsidR="001F02A7" w:rsidRDefault="001F02A7" w:rsidP="005A56F8"/>
    <w:p w14:paraId="439D85D9" w14:textId="77777777" w:rsidR="001F02A7" w:rsidRDefault="001F02A7" w:rsidP="005A56F8"/>
    <w:p w14:paraId="0D24B79E" w14:textId="77777777" w:rsidR="001F02A7" w:rsidRDefault="001F02A7" w:rsidP="005A56F8"/>
    <w:p w14:paraId="54A4DD72" w14:textId="77777777" w:rsidR="001F02A7" w:rsidRDefault="001F02A7" w:rsidP="005A56F8"/>
    <w:p w14:paraId="53D04F55" w14:textId="77777777" w:rsidR="001F02A7" w:rsidRDefault="001F02A7" w:rsidP="005A56F8"/>
    <w:p w14:paraId="79803F73" w14:textId="77777777" w:rsidR="001F02A7" w:rsidRDefault="001F02A7" w:rsidP="005A56F8"/>
    <w:p w14:paraId="480F1B3C" w14:textId="77777777" w:rsidR="001F02A7" w:rsidRDefault="001F02A7" w:rsidP="005A56F8"/>
    <w:p w14:paraId="06949B67" w14:textId="77777777" w:rsidR="001F02A7" w:rsidRDefault="001F02A7" w:rsidP="005A56F8"/>
    <w:p w14:paraId="0E1A604A" w14:textId="77777777" w:rsidR="001F02A7" w:rsidRDefault="001F02A7" w:rsidP="005A56F8"/>
    <w:p w14:paraId="24ECAE42" w14:textId="77777777" w:rsidR="001F02A7" w:rsidRDefault="001F02A7" w:rsidP="005A56F8"/>
    <w:p w14:paraId="26E5D65F" w14:textId="77777777" w:rsidR="001F02A7" w:rsidRDefault="001F02A7" w:rsidP="005A56F8"/>
    <w:p w14:paraId="5A5DBD6C" w14:textId="77777777" w:rsidR="001F02A7" w:rsidRDefault="001F02A7" w:rsidP="005A56F8"/>
    <w:p w14:paraId="5938B9F1" w14:textId="77777777" w:rsidR="001F02A7" w:rsidRDefault="001F02A7" w:rsidP="005A56F8"/>
    <w:p w14:paraId="704226FE" w14:textId="77777777" w:rsidR="001F02A7" w:rsidRDefault="001F02A7" w:rsidP="005A56F8"/>
    <w:p w14:paraId="34DED350" w14:textId="77777777" w:rsidR="001F02A7" w:rsidRDefault="001F02A7" w:rsidP="005A56F8"/>
    <w:p w14:paraId="635D7369" w14:textId="77777777" w:rsidR="001F02A7" w:rsidRDefault="001F02A7" w:rsidP="005A56F8"/>
    <w:p w14:paraId="13216AB3" w14:textId="77777777" w:rsidR="001F02A7" w:rsidRDefault="001F02A7" w:rsidP="005A56F8"/>
    <w:p w14:paraId="0407098E" w14:textId="77777777" w:rsidR="001F02A7" w:rsidRDefault="001F02A7" w:rsidP="005A56F8"/>
    <w:p w14:paraId="1D064CBA" w14:textId="77777777" w:rsidR="001F02A7" w:rsidRDefault="001F02A7" w:rsidP="005A56F8"/>
    <w:p w14:paraId="15BA41A2" w14:textId="77777777" w:rsidR="001F02A7" w:rsidRDefault="001F02A7" w:rsidP="005A56F8"/>
    <w:p w14:paraId="257490F6" w14:textId="77777777" w:rsidR="001F02A7" w:rsidRDefault="001F02A7" w:rsidP="005A56F8"/>
    <w:p w14:paraId="03E9EE2F" w14:textId="77777777" w:rsidR="001F02A7" w:rsidRDefault="001F02A7" w:rsidP="005A56F8"/>
    <w:p w14:paraId="4063391F" w14:textId="77777777" w:rsidR="001F02A7" w:rsidRDefault="001F02A7" w:rsidP="005A56F8"/>
    <w:p w14:paraId="39932F02" w14:textId="77777777" w:rsidR="001F02A7" w:rsidRDefault="001F02A7" w:rsidP="005A56F8"/>
    <w:p w14:paraId="5E7F23E9" w14:textId="77777777" w:rsidR="001F02A7" w:rsidRDefault="001F02A7" w:rsidP="005A56F8"/>
    <w:p w14:paraId="4E9186B9" w14:textId="77777777" w:rsidR="001F02A7" w:rsidRDefault="001F02A7" w:rsidP="005A56F8"/>
    <w:p w14:paraId="3FEA4252" w14:textId="77777777" w:rsidR="001F02A7" w:rsidRDefault="001F02A7" w:rsidP="005A56F8"/>
    <w:p w14:paraId="18FF18D6" w14:textId="77777777" w:rsidR="001F02A7" w:rsidRDefault="001F02A7" w:rsidP="005A56F8"/>
    <w:p w14:paraId="0D688371" w14:textId="77777777" w:rsidR="001F02A7" w:rsidRDefault="001F02A7" w:rsidP="005A56F8"/>
    <w:p w14:paraId="7D873447" w14:textId="77777777" w:rsidR="001F02A7" w:rsidRDefault="001F02A7" w:rsidP="005A56F8"/>
    <w:p w14:paraId="46ED8AC4" w14:textId="77777777" w:rsidR="001F02A7" w:rsidRDefault="001F02A7" w:rsidP="005A56F8"/>
    <w:p w14:paraId="21F16E87" w14:textId="77777777" w:rsidR="001F02A7" w:rsidRDefault="001F02A7" w:rsidP="005A56F8"/>
    <w:p w14:paraId="4629E50B" w14:textId="77777777" w:rsidR="001F02A7" w:rsidRDefault="001F02A7" w:rsidP="005A56F8"/>
    <w:p w14:paraId="5044B315" w14:textId="77777777" w:rsidR="001F02A7" w:rsidRDefault="001F02A7" w:rsidP="005A56F8"/>
    <w:p w14:paraId="76970F88" w14:textId="77777777" w:rsidR="001F02A7" w:rsidRDefault="001F02A7" w:rsidP="005A56F8"/>
    <w:p w14:paraId="1C3BCB9F" w14:textId="77777777" w:rsidR="001F02A7" w:rsidRDefault="001F02A7" w:rsidP="005A56F8"/>
    <w:p w14:paraId="3CFF45F0" w14:textId="77777777" w:rsidR="001F02A7" w:rsidRDefault="001F02A7" w:rsidP="005A56F8"/>
    <w:p w14:paraId="282AE45A" w14:textId="77777777" w:rsidR="001F02A7" w:rsidRDefault="001F02A7" w:rsidP="005A56F8"/>
    <w:p w14:paraId="10871435" w14:textId="77777777" w:rsidR="001F02A7" w:rsidRDefault="001F02A7" w:rsidP="005A56F8"/>
    <w:p w14:paraId="291F01FB" w14:textId="77777777" w:rsidR="001F02A7" w:rsidRDefault="001F02A7" w:rsidP="005A56F8"/>
    <w:p w14:paraId="259BD406" w14:textId="77777777" w:rsidR="001F02A7" w:rsidRDefault="001F02A7" w:rsidP="005A56F8"/>
    <w:p w14:paraId="6621BBD9" w14:textId="77777777" w:rsidR="001F02A7" w:rsidRDefault="001F02A7" w:rsidP="005A56F8"/>
    <w:p w14:paraId="37307396" w14:textId="77777777" w:rsidR="001F02A7" w:rsidRDefault="001F02A7" w:rsidP="005A56F8"/>
    <w:p w14:paraId="58CF0FB7" w14:textId="77777777" w:rsidR="001F02A7" w:rsidRDefault="001F02A7" w:rsidP="005A56F8"/>
    <w:p w14:paraId="1A9AD199" w14:textId="77777777" w:rsidR="001F02A7" w:rsidRDefault="001F02A7" w:rsidP="005A56F8"/>
    <w:p w14:paraId="4067A68F" w14:textId="77777777" w:rsidR="001F02A7" w:rsidRDefault="001F02A7" w:rsidP="005A56F8"/>
    <w:p w14:paraId="636D9CD4" w14:textId="77777777" w:rsidR="001F02A7" w:rsidRDefault="001F02A7" w:rsidP="005A56F8"/>
    <w:p w14:paraId="7F266BE5" w14:textId="77777777" w:rsidR="001F02A7" w:rsidRDefault="001F02A7" w:rsidP="005A56F8"/>
    <w:p w14:paraId="00062C34" w14:textId="77777777" w:rsidR="001F02A7" w:rsidRDefault="001F02A7" w:rsidP="005A56F8"/>
    <w:p w14:paraId="07DA6BAF" w14:textId="77777777" w:rsidR="001F02A7" w:rsidRDefault="001F02A7" w:rsidP="005A56F8"/>
    <w:p w14:paraId="6161D32B" w14:textId="77777777" w:rsidR="001F02A7" w:rsidRDefault="001F02A7" w:rsidP="005A56F8"/>
    <w:p w14:paraId="00EF01C5" w14:textId="77777777" w:rsidR="001F02A7" w:rsidRDefault="001F02A7" w:rsidP="005A56F8"/>
    <w:p w14:paraId="6C23881A" w14:textId="77777777" w:rsidR="001F02A7" w:rsidRDefault="001F02A7" w:rsidP="005A56F8"/>
    <w:p w14:paraId="2A294DBA" w14:textId="77777777" w:rsidR="001F02A7" w:rsidRDefault="001F02A7" w:rsidP="005A56F8"/>
    <w:p w14:paraId="0D979664" w14:textId="77777777" w:rsidR="001F02A7" w:rsidRDefault="001F02A7" w:rsidP="005A56F8"/>
    <w:p w14:paraId="0B712830" w14:textId="77777777" w:rsidR="001F02A7" w:rsidRDefault="001F02A7" w:rsidP="005A56F8"/>
    <w:p w14:paraId="0F1F7336" w14:textId="77777777" w:rsidR="001F02A7" w:rsidRDefault="001F02A7" w:rsidP="005A56F8"/>
    <w:p w14:paraId="449393D1" w14:textId="77777777" w:rsidR="001F02A7" w:rsidRDefault="001F02A7" w:rsidP="005A56F8"/>
    <w:p w14:paraId="6C9A916A" w14:textId="77777777" w:rsidR="001F02A7" w:rsidRDefault="001F02A7" w:rsidP="005A56F8"/>
    <w:p w14:paraId="00C97D35" w14:textId="77777777" w:rsidR="001F02A7" w:rsidRDefault="001F02A7" w:rsidP="005A56F8"/>
    <w:p w14:paraId="4CD50ABB" w14:textId="77777777" w:rsidR="001F02A7" w:rsidRDefault="001F02A7" w:rsidP="005A56F8"/>
    <w:p w14:paraId="240995C8" w14:textId="77777777" w:rsidR="001F02A7" w:rsidRDefault="001F02A7" w:rsidP="005A56F8"/>
    <w:p w14:paraId="1EC3E38A" w14:textId="77777777" w:rsidR="001F02A7" w:rsidRDefault="001F02A7" w:rsidP="005A56F8"/>
    <w:p w14:paraId="5BFCDC5B" w14:textId="77777777" w:rsidR="001F02A7" w:rsidRDefault="001F02A7" w:rsidP="005A56F8"/>
    <w:p w14:paraId="0E9E63E1" w14:textId="77777777" w:rsidR="001F02A7" w:rsidRDefault="001F02A7" w:rsidP="005A56F8"/>
    <w:p w14:paraId="6D6A79E4" w14:textId="77777777" w:rsidR="001F02A7" w:rsidRDefault="001F02A7" w:rsidP="005A56F8"/>
    <w:p w14:paraId="28D300C9" w14:textId="77777777" w:rsidR="001F02A7" w:rsidRDefault="001F02A7" w:rsidP="005A56F8"/>
    <w:p w14:paraId="41D1FAA8" w14:textId="77777777" w:rsidR="001F02A7" w:rsidRDefault="001F02A7" w:rsidP="005A56F8"/>
    <w:p w14:paraId="2F89DE7E" w14:textId="77777777" w:rsidR="001F02A7" w:rsidRDefault="001F02A7" w:rsidP="005A56F8"/>
    <w:p w14:paraId="57294AFC" w14:textId="77777777" w:rsidR="001F02A7" w:rsidRDefault="001F02A7" w:rsidP="005A56F8"/>
    <w:p w14:paraId="662E7CC3" w14:textId="77777777" w:rsidR="001F02A7" w:rsidRDefault="001F02A7" w:rsidP="005A56F8"/>
    <w:p w14:paraId="20752F2A" w14:textId="77777777" w:rsidR="001F02A7" w:rsidRDefault="001F02A7" w:rsidP="005A56F8"/>
    <w:p w14:paraId="4A9F2E6E" w14:textId="77777777" w:rsidR="001F02A7" w:rsidRDefault="001F02A7" w:rsidP="005A56F8"/>
    <w:p w14:paraId="57C51970" w14:textId="77777777" w:rsidR="001F02A7" w:rsidRDefault="001F02A7" w:rsidP="005A56F8"/>
    <w:p w14:paraId="3F6DB19C" w14:textId="77777777" w:rsidR="001F02A7" w:rsidRDefault="001F02A7" w:rsidP="005A56F8"/>
    <w:p w14:paraId="6E4371EE" w14:textId="77777777" w:rsidR="001F02A7" w:rsidRDefault="001F02A7" w:rsidP="005A56F8"/>
    <w:p w14:paraId="2C76A382" w14:textId="77777777" w:rsidR="001F02A7" w:rsidRDefault="001F02A7" w:rsidP="005A56F8"/>
    <w:p w14:paraId="5E6B895E" w14:textId="77777777" w:rsidR="001F02A7" w:rsidRDefault="001F02A7" w:rsidP="005A56F8"/>
    <w:p w14:paraId="5E81BE80" w14:textId="77777777" w:rsidR="001F02A7" w:rsidRDefault="001F02A7" w:rsidP="005A56F8"/>
    <w:p w14:paraId="32762F29" w14:textId="77777777" w:rsidR="001F02A7" w:rsidRDefault="001F02A7" w:rsidP="005A56F8"/>
    <w:p w14:paraId="7AFBF8A1" w14:textId="77777777" w:rsidR="001F02A7" w:rsidRDefault="001F02A7" w:rsidP="005A56F8"/>
    <w:p w14:paraId="2F7E364B" w14:textId="77777777" w:rsidR="001F02A7" w:rsidRDefault="001F02A7" w:rsidP="005A56F8"/>
    <w:p w14:paraId="17F5B430" w14:textId="77777777" w:rsidR="001F02A7" w:rsidRDefault="001F02A7" w:rsidP="005A56F8"/>
    <w:p w14:paraId="480E6037" w14:textId="77777777" w:rsidR="001F02A7" w:rsidRDefault="001F02A7" w:rsidP="005A56F8"/>
    <w:p w14:paraId="6A8E0275" w14:textId="77777777" w:rsidR="001F02A7" w:rsidRDefault="001F02A7" w:rsidP="005A56F8"/>
    <w:p w14:paraId="65013298" w14:textId="77777777" w:rsidR="001F02A7" w:rsidRDefault="001F02A7" w:rsidP="005A56F8"/>
    <w:p w14:paraId="79FEE73A" w14:textId="77777777" w:rsidR="001F02A7" w:rsidRDefault="001F02A7" w:rsidP="005A56F8"/>
    <w:p w14:paraId="42F99F7F" w14:textId="77777777" w:rsidR="001F02A7" w:rsidRDefault="001F02A7" w:rsidP="005A56F8"/>
    <w:p w14:paraId="7D6895B0" w14:textId="77777777" w:rsidR="001F02A7" w:rsidRDefault="001F02A7" w:rsidP="005A56F8"/>
    <w:p w14:paraId="304376E0" w14:textId="77777777" w:rsidR="001F02A7" w:rsidRDefault="001F02A7" w:rsidP="005A56F8"/>
    <w:p w14:paraId="2734459F" w14:textId="77777777" w:rsidR="001F02A7" w:rsidRDefault="001F02A7" w:rsidP="005A56F8"/>
    <w:p w14:paraId="1B5F9ADD" w14:textId="77777777" w:rsidR="001F02A7" w:rsidRDefault="001F02A7" w:rsidP="005A56F8"/>
    <w:p w14:paraId="3DC4C94E" w14:textId="77777777" w:rsidR="001F02A7" w:rsidRDefault="001F02A7" w:rsidP="005A56F8"/>
    <w:p w14:paraId="416B97F1" w14:textId="77777777" w:rsidR="001F02A7" w:rsidRDefault="001F02A7" w:rsidP="005A56F8"/>
    <w:p w14:paraId="57B0D3E3" w14:textId="77777777" w:rsidR="001F02A7" w:rsidRDefault="001F02A7" w:rsidP="005A56F8"/>
    <w:p w14:paraId="35BD956A" w14:textId="77777777" w:rsidR="001F02A7" w:rsidRDefault="001F02A7" w:rsidP="005A56F8"/>
    <w:p w14:paraId="4519D734" w14:textId="77777777" w:rsidR="001F02A7" w:rsidRDefault="001F02A7" w:rsidP="005A56F8"/>
    <w:p w14:paraId="0B61BB9D" w14:textId="77777777" w:rsidR="001F02A7" w:rsidRDefault="001F02A7" w:rsidP="005A56F8"/>
    <w:p w14:paraId="3F6721B8" w14:textId="77777777" w:rsidR="001F02A7" w:rsidRDefault="001F02A7" w:rsidP="005A56F8"/>
    <w:p w14:paraId="728565B5" w14:textId="77777777" w:rsidR="001F02A7" w:rsidRDefault="001F02A7" w:rsidP="005A56F8"/>
    <w:p w14:paraId="029BD71B" w14:textId="77777777" w:rsidR="001F02A7" w:rsidRDefault="001F02A7" w:rsidP="005A56F8"/>
    <w:p w14:paraId="2F97CE26" w14:textId="77777777" w:rsidR="001F02A7" w:rsidRDefault="001F02A7" w:rsidP="005A56F8"/>
    <w:p w14:paraId="6DCC4924" w14:textId="77777777" w:rsidR="001F02A7" w:rsidRDefault="001F02A7" w:rsidP="005A56F8"/>
    <w:p w14:paraId="511EE9E8" w14:textId="77777777" w:rsidR="001F02A7" w:rsidRDefault="001F02A7" w:rsidP="005A56F8"/>
    <w:p w14:paraId="2A003EA0" w14:textId="77777777" w:rsidR="001F02A7" w:rsidRDefault="001F02A7" w:rsidP="005A56F8"/>
    <w:p w14:paraId="666F55B1" w14:textId="77777777" w:rsidR="001F02A7" w:rsidRDefault="001F02A7" w:rsidP="005A56F8"/>
    <w:p w14:paraId="583751C6" w14:textId="77777777" w:rsidR="001F02A7" w:rsidRDefault="001F02A7" w:rsidP="005A56F8"/>
    <w:p w14:paraId="5D48F70A" w14:textId="77777777" w:rsidR="001F02A7" w:rsidRDefault="001F02A7" w:rsidP="005A56F8"/>
    <w:p w14:paraId="533A19DE" w14:textId="77777777" w:rsidR="001F02A7" w:rsidRDefault="001F02A7" w:rsidP="005A56F8"/>
    <w:p w14:paraId="76FF2E50" w14:textId="77777777" w:rsidR="001F02A7" w:rsidRDefault="001F02A7" w:rsidP="005A56F8"/>
    <w:p w14:paraId="36A0BD02" w14:textId="77777777" w:rsidR="001F02A7" w:rsidRDefault="001F02A7" w:rsidP="005A56F8"/>
    <w:p w14:paraId="4F7FB8A3" w14:textId="77777777" w:rsidR="001F02A7" w:rsidRDefault="001F02A7" w:rsidP="005A56F8"/>
    <w:p w14:paraId="71DB26EB" w14:textId="77777777" w:rsidR="001F02A7" w:rsidRDefault="001F02A7" w:rsidP="005A56F8"/>
    <w:p w14:paraId="7F71002D" w14:textId="77777777" w:rsidR="001F02A7" w:rsidRDefault="001F02A7" w:rsidP="005A56F8"/>
    <w:p w14:paraId="2D20B376" w14:textId="77777777" w:rsidR="001F02A7" w:rsidRDefault="001F02A7" w:rsidP="005A56F8"/>
    <w:p w14:paraId="5A918C1C" w14:textId="77777777" w:rsidR="001F02A7" w:rsidRDefault="001F02A7" w:rsidP="005A56F8"/>
    <w:p w14:paraId="1CB8EAA3" w14:textId="77777777" w:rsidR="001F02A7" w:rsidRDefault="001F02A7" w:rsidP="005A56F8"/>
    <w:p w14:paraId="7D0E283B" w14:textId="77777777" w:rsidR="001F02A7" w:rsidRDefault="001F02A7" w:rsidP="005A56F8"/>
    <w:p w14:paraId="232A6868" w14:textId="77777777" w:rsidR="001F02A7" w:rsidRDefault="001F02A7" w:rsidP="005A56F8"/>
    <w:p w14:paraId="2CF412C2" w14:textId="77777777" w:rsidR="001F02A7" w:rsidRDefault="001F02A7" w:rsidP="005A56F8"/>
    <w:p w14:paraId="2A806010" w14:textId="77777777" w:rsidR="001F02A7" w:rsidRDefault="001F02A7" w:rsidP="005A56F8"/>
    <w:p w14:paraId="19F21983" w14:textId="77777777" w:rsidR="001F02A7" w:rsidRDefault="001F02A7" w:rsidP="005A56F8"/>
    <w:p w14:paraId="77C965F1" w14:textId="77777777" w:rsidR="001F02A7" w:rsidRDefault="001F02A7" w:rsidP="005A56F8"/>
    <w:p w14:paraId="0458C6F7" w14:textId="77777777" w:rsidR="001F02A7" w:rsidRDefault="001F02A7" w:rsidP="005A56F8"/>
    <w:p w14:paraId="5CD5A14F" w14:textId="77777777" w:rsidR="001F02A7" w:rsidRDefault="001F02A7" w:rsidP="005A56F8"/>
    <w:p w14:paraId="0A9A3AA7" w14:textId="77777777" w:rsidR="001F02A7" w:rsidRDefault="001F02A7" w:rsidP="005A56F8"/>
    <w:p w14:paraId="59C8E22C" w14:textId="77777777" w:rsidR="001F02A7" w:rsidRDefault="001F02A7" w:rsidP="005A56F8"/>
    <w:p w14:paraId="0A999318" w14:textId="77777777" w:rsidR="001F02A7" w:rsidRDefault="001F02A7"/>
    <w:p w14:paraId="40ACC2C8" w14:textId="77777777" w:rsidR="001F02A7" w:rsidRDefault="001F02A7" w:rsidP="006615D6"/>
    <w:p w14:paraId="3EB93BF0" w14:textId="77777777" w:rsidR="001F02A7" w:rsidRDefault="001F02A7" w:rsidP="006615D6"/>
    <w:p w14:paraId="633D3263" w14:textId="77777777" w:rsidR="001F02A7" w:rsidRDefault="001F02A7" w:rsidP="006615D6"/>
    <w:p w14:paraId="3DC2F5C1" w14:textId="77777777" w:rsidR="001F02A7" w:rsidRDefault="001F02A7" w:rsidP="006B0C83"/>
    <w:p w14:paraId="7B5AB544" w14:textId="77777777" w:rsidR="001F02A7" w:rsidRDefault="001F02A7" w:rsidP="006B0C83"/>
    <w:p w14:paraId="3553214C" w14:textId="77777777" w:rsidR="001F02A7" w:rsidRDefault="001F02A7"/>
    <w:p w14:paraId="4D01848E" w14:textId="77777777" w:rsidR="001F02A7" w:rsidRDefault="001F02A7" w:rsidP="00440BC8"/>
    <w:p w14:paraId="249B8F14" w14:textId="77777777" w:rsidR="001F02A7" w:rsidRDefault="001F02A7" w:rsidP="00440BC8"/>
    <w:p w14:paraId="56783D33" w14:textId="77777777" w:rsidR="001F02A7" w:rsidRDefault="001F02A7" w:rsidP="00BF2F6B"/>
    <w:p w14:paraId="16D5E11C" w14:textId="77777777" w:rsidR="001F02A7" w:rsidRDefault="001F02A7"/>
    <w:p w14:paraId="2D6898CF" w14:textId="77777777" w:rsidR="001F02A7" w:rsidRDefault="001F02A7" w:rsidP="00E266A4"/>
    <w:p w14:paraId="4A9081E1" w14:textId="77777777" w:rsidR="001F02A7" w:rsidRDefault="001F02A7" w:rsidP="001F02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1F02A7" w:rsidRDefault="001F02A7" w:rsidP="005A56F8">
    <w:pPr>
      <w:pStyle w:val="af8"/>
    </w:pPr>
    <w:r w:rsidRPr="00120ABE">
      <w:drawing>
        <wp:inline distT="0" distB="0" distL="0" distR="0" wp14:anchorId="5ED805E3" wp14:editId="425F77AE">
          <wp:extent cx="952704" cy="354330"/>
          <wp:effectExtent l="0" t="0" r="0" b="7620"/>
          <wp:docPr id="9"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1F02A7" w:rsidRDefault="001F02A7"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1F02A7" w:rsidRDefault="001F02A7" w:rsidP="005A56F8">
    <w:pPr>
      <w:pStyle w:val="af8"/>
    </w:pPr>
    <w:r w:rsidRPr="00120ABE">
      <w:drawing>
        <wp:inline distT="0" distB="0" distL="0" distR="0" wp14:anchorId="764C19ED" wp14:editId="608B9FD1">
          <wp:extent cx="952704" cy="354330"/>
          <wp:effectExtent l="0" t="0" r="0" b="7620"/>
          <wp:docPr id="10"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1F02A7" w:rsidRDefault="001F02A7"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1F02A7" w:rsidRDefault="001F02A7" w:rsidP="005A56F8">
    <w:pPr>
      <w:pStyle w:val="af8"/>
    </w:pPr>
  </w:p>
  <w:p w14:paraId="1EF5DF4A" w14:textId="77777777" w:rsidR="001F02A7" w:rsidRDefault="001F02A7" w:rsidP="005A56F8"/>
  <w:p w14:paraId="5983E329" w14:textId="77777777" w:rsidR="001F02A7" w:rsidRDefault="001F02A7" w:rsidP="005A56F8"/>
  <w:p w14:paraId="33AE8E76" w14:textId="77777777" w:rsidR="001F02A7" w:rsidRDefault="001F02A7" w:rsidP="005A56F8"/>
  <w:p w14:paraId="4A9C144A" w14:textId="77777777" w:rsidR="001F02A7" w:rsidRDefault="001F02A7" w:rsidP="005A56F8"/>
  <w:p w14:paraId="60C34966" w14:textId="77777777" w:rsidR="001F02A7" w:rsidRDefault="001F02A7" w:rsidP="005A56F8"/>
  <w:p w14:paraId="3EE3CB2F" w14:textId="77777777" w:rsidR="001F02A7" w:rsidRDefault="001F02A7" w:rsidP="005A56F8"/>
  <w:p w14:paraId="43F6B0F3" w14:textId="77777777" w:rsidR="001F02A7" w:rsidRDefault="001F02A7" w:rsidP="005A56F8"/>
  <w:p w14:paraId="69EF432D" w14:textId="77777777" w:rsidR="001F02A7" w:rsidRDefault="001F02A7" w:rsidP="005A56F8"/>
  <w:p w14:paraId="1AF0FA94" w14:textId="77777777" w:rsidR="001F02A7" w:rsidRDefault="001F02A7" w:rsidP="005A56F8"/>
  <w:p w14:paraId="29C9C274" w14:textId="77777777" w:rsidR="001F02A7" w:rsidRDefault="001F02A7" w:rsidP="005A56F8"/>
  <w:p w14:paraId="3C35A8F1" w14:textId="77777777" w:rsidR="001F02A7" w:rsidRDefault="001F02A7" w:rsidP="005A56F8"/>
  <w:p w14:paraId="719F065B" w14:textId="77777777" w:rsidR="001F02A7" w:rsidRDefault="001F02A7" w:rsidP="005A56F8"/>
  <w:p w14:paraId="7CC3C4F8" w14:textId="77777777" w:rsidR="001F02A7" w:rsidRDefault="001F02A7" w:rsidP="005A56F8"/>
  <w:p w14:paraId="7D685E4B" w14:textId="77777777" w:rsidR="001F02A7" w:rsidRDefault="001F02A7" w:rsidP="005A56F8"/>
  <w:p w14:paraId="27F65B5C" w14:textId="77777777" w:rsidR="001F02A7" w:rsidRDefault="001F02A7" w:rsidP="005A56F8"/>
  <w:p w14:paraId="311B927E" w14:textId="77777777" w:rsidR="001F02A7" w:rsidRDefault="001F02A7" w:rsidP="005A56F8"/>
  <w:p w14:paraId="09CFBCD9" w14:textId="77777777" w:rsidR="001F02A7" w:rsidRDefault="001F02A7" w:rsidP="005A56F8"/>
  <w:p w14:paraId="018C98D8" w14:textId="77777777" w:rsidR="001F02A7" w:rsidRDefault="001F02A7" w:rsidP="005A56F8"/>
  <w:p w14:paraId="09D038F0" w14:textId="77777777" w:rsidR="001F02A7" w:rsidRDefault="001F02A7" w:rsidP="005A56F8"/>
  <w:p w14:paraId="142517F2" w14:textId="77777777" w:rsidR="001F02A7" w:rsidRDefault="001F02A7" w:rsidP="005A56F8"/>
  <w:p w14:paraId="6E146C33" w14:textId="77777777" w:rsidR="001F02A7" w:rsidRDefault="001F02A7" w:rsidP="005A56F8"/>
  <w:p w14:paraId="2087DB73" w14:textId="77777777" w:rsidR="001F02A7" w:rsidRDefault="001F02A7" w:rsidP="005A56F8"/>
  <w:p w14:paraId="16FA90D7" w14:textId="77777777" w:rsidR="001F02A7" w:rsidRDefault="001F02A7" w:rsidP="005A56F8"/>
  <w:p w14:paraId="25933537" w14:textId="77777777" w:rsidR="001F02A7" w:rsidRDefault="001F02A7" w:rsidP="005A56F8"/>
  <w:p w14:paraId="1B6D3FCC" w14:textId="77777777" w:rsidR="001F02A7" w:rsidRDefault="001F02A7" w:rsidP="005A56F8"/>
  <w:p w14:paraId="49352D28" w14:textId="77777777" w:rsidR="001F02A7" w:rsidRDefault="001F02A7" w:rsidP="005A56F8"/>
  <w:p w14:paraId="18122C47" w14:textId="77777777" w:rsidR="001F02A7" w:rsidRDefault="001F02A7" w:rsidP="005A56F8"/>
  <w:p w14:paraId="0C3963FB" w14:textId="77777777" w:rsidR="001F02A7" w:rsidRDefault="001F02A7" w:rsidP="005A56F8"/>
  <w:p w14:paraId="10BD52E7" w14:textId="77777777" w:rsidR="001F02A7" w:rsidRDefault="001F02A7" w:rsidP="005A56F8"/>
  <w:p w14:paraId="4A221CAB" w14:textId="77777777" w:rsidR="001F02A7" w:rsidRDefault="001F02A7" w:rsidP="005A56F8"/>
  <w:p w14:paraId="19B2A12B" w14:textId="77777777" w:rsidR="001F02A7" w:rsidRDefault="001F02A7" w:rsidP="005A56F8"/>
  <w:p w14:paraId="74DDA850" w14:textId="77777777" w:rsidR="001F02A7" w:rsidRDefault="001F02A7" w:rsidP="005A56F8"/>
  <w:p w14:paraId="768F0004" w14:textId="77777777" w:rsidR="001F02A7" w:rsidRDefault="001F02A7" w:rsidP="005A56F8"/>
  <w:p w14:paraId="67009C80" w14:textId="77777777" w:rsidR="001F02A7" w:rsidRDefault="001F02A7" w:rsidP="005A56F8"/>
  <w:p w14:paraId="1D80CEDE" w14:textId="77777777" w:rsidR="001F02A7" w:rsidRDefault="001F02A7" w:rsidP="005A56F8"/>
  <w:p w14:paraId="718CD17E" w14:textId="77777777" w:rsidR="001F02A7" w:rsidRDefault="001F02A7" w:rsidP="005A56F8"/>
  <w:p w14:paraId="424DCD7A" w14:textId="77777777" w:rsidR="001F02A7" w:rsidRDefault="001F02A7" w:rsidP="005A56F8"/>
  <w:p w14:paraId="3DD0A127" w14:textId="77777777" w:rsidR="001F02A7" w:rsidRDefault="001F02A7" w:rsidP="005A56F8"/>
  <w:p w14:paraId="07C33B39" w14:textId="77777777" w:rsidR="001F02A7" w:rsidRDefault="001F02A7" w:rsidP="005A56F8"/>
  <w:p w14:paraId="67C3BC51" w14:textId="77777777" w:rsidR="001F02A7" w:rsidRDefault="001F02A7" w:rsidP="005A56F8"/>
  <w:p w14:paraId="5B1C5B9F" w14:textId="77777777" w:rsidR="001F02A7" w:rsidRDefault="001F02A7" w:rsidP="005A56F8"/>
  <w:p w14:paraId="69F3C7B0" w14:textId="77777777" w:rsidR="001F02A7" w:rsidRDefault="001F02A7" w:rsidP="005A56F8"/>
  <w:p w14:paraId="48409E7A" w14:textId="77777777" w:rsidR="001F02A7" w:rsidRDefault="001F02A7" w:rsidP="005A56F8"/>
  <w:p w14:paraId="720C8B9A" w14:textId="77777777" w:rsidR="001F02A7" w:rsidRDefault="001F02A7" w:rsidP="005A56F8"/>
  <w:p w14:paraId="6654989E" w14:textId="77777777" w:rsidR="001F02A7" w:rsidRDefault="001F02A7" w:rsidP="005A56F8"/>
  <w:p w14:paraId="1C02A2F4" w14:textId="77777777" w:rsidR="001F02A7" w:rsidRDefault="001F02A7" w:rsidP="005A56F8"/>
  <w:p w14:paraId="6041ED7E" w14:textId="77777777" w:rsidR="001F02A7" w:rsidRDefault="001F02A7" w:rsidP="005A56F8"/>
  <w:p w14:paraId="598677E6" w14:textId="77777777" w:rsidR="001F02A7" w:rsidRDefault="001F02A7" w:rsidP="005A56F8"/>
  <w:p w14:paraId="6D3A63C2" w14:textId="77777777" w:rsidR="001F02A7" w:rsidRDefault="001F02A7" w:rsidP="005A56F8"/>
  <w:p w14:paraId="2F0AF910" w14:textId="77777777" w:rsidR="001F02A7" w:rsidRDefault="001F02A7" w:rsidP="005A56F8"/>
  <w:p w14:paraId="26D330DD" w14:textId="77777777" w:rsidR="001F02A7" w:rsidRDefault="001F02A7" w:rsidP="005A56F8"/>
  <w:p w14:paraId="386C5534" w14:textId="77777777" w:rsidR="001F02A7" w:rsidRDefault="001F02A7" w:rsidP="005A56F8"/>
  <w:p w14:paraId="4CD2C47C" w14:textId="77777777" w:rsidR="001F02A7" w:rsidRDefault="001F02A7" w:rsidP="005A56F8"/>
  <w:p w14:paraId="79D78F45" w14:textId="77777777" w:rsidR="001F02A7" w:rsidRDefault="001F02A7" w:rsidP="005A56F8"/>
  <w:p w14:paraId="3589F023" w14:textId="77777777" w:rsidR="001F02A7" w:rsidRDefault="001F02A7" w:rsidP="005A56F8"/>
  <w:p w14:paraId="1053A38D" w14:textId="77777777" w:rsidR="001F02A7" w:rsidRDefault="001F02A7" w:rsidP="005A56F8"/>
  <w:p w14:paraId="57F2BC2E" w14:textId="77777777" w:rsidR="001F02A7" w:rsidRDefault="001F02A7" w:rsidP="005A56F8"/>
  <w:p w14:paraId="0FD45DF9" w14:textId="77777777" w:rsidR="001F02A7" w:rsidRDefault="001F02A7" w:rsidP="005A56F8"/>
  <w:p w14:paraId="73CE5BE1" w14:textId="77777777" w:rsidR="001F02A7" w:rsidRDefault="001F02A7" w:rsidP="005A56F8"/>
  <w:p w14:paraId="60BEA1BF" w14:textId="77777777" w:rsidR="001F02A7" w:rsidRDefault="001F02A7" w:rsidP="005A56F8"/>
  <w:p w14:paraId="2F000B4A" w14:textId="77777777" w:rsidR="001F02A7" w:rsidRDefault="001F02A7" w:rsidP="005A56F8"/>
  <w:p w14:paraId="087500F8" w14:textId="77777777" w:rsidR="001F02A7" w:rsidRDefault="001F02A7" w:rsidP="005A56F8"/>
  <w:p w14:paraId="444F6AC2" w14:textId="77777777" w:rsidR="001F02A7" w:rsidRDefault="001F02A7" w:rsidP="005A56F8"/>
  <w:p w14:paraId="7493C96C" w14:textId="77777777" w:rsidR="001F02A7" w:rsidRDefault="001F02A7" w:rsidP="005A56F8"/>
  <w:p w14:paraId="1F878264" w14:textId="77777777" w:rsidR="001F02A7" w:rsidRDefault="001F02A7" w:rsidP="005A56F8"/>
  <w:p w14:paraId="306881BB" w14:textId="77777777" w:rsidR="001F02A7" w:rsidRDefault="001F02A7" w:rsidP="005A56F8"/>
  <w:p w14:paraId="2A3EE065" w14:textId="77777777" w:rsidR="001F02A7" w:rsidRDefault="001F02A7" w:rsidP="005A56F8"/>
  <w:p w14:paraId="766EDF9C" w14:textId="77777777" w:rsidR="001F02A7" w:rsidRDefault="001F02A7" w:rsidP="005A56F8"/>
  <w:p w14:paraId="035545F6" w14:textId="77777777" w:rsidR="001F02A7" w:rsidRDefault="001F02A7" w:rsidP="005A56F8"/>
  <w:p w14:paraId="62F375F4" w14:textId="77777777" w:rsidR="001F02A7" w:rsidRDefault="001F02A7" w:rsidP="005A56F8"/>
  <w:p w14:paraId="1D026FA3" w14:textId="77777777" w:rsidR="001F02A7" w:rsidRDefault="001F02A7" w:rsidP="005A56F8"/>
  <w:p w14:paraId="78295039" w14:textId="77777777" w:rsidR="001F02A7" w:rsidRDefault="001F02A7" w:rsidP="005A56F8"/>
  <w:p w14:paraId="4334A94B" w14:textId="77777777" w:rsidR="001F02A7" w:rsidRDefault="001F02A7" w:rsidP="005A56F8"/>
  <w:p w14:paraId="7768CA94" w14:textId="77777777" w:rsidR="001F02A7" w:rsidRDefault="001F02A7" w:rsidP="005A56F8"/>
  <w:p w14:paraId="2EEFC467" w14:textId="77777777" w:rsidR="001F02A7" w:rsidRDefault="001F02A7" w:rsidP="005A56F8"/>
  <w:p w14:paraId="6039E6F9" w14:textId="77777777" w:rsidR="001F02A7" w:rsidRDefault="001F02A7" w:rsidP="005A56F8"/>
  <w:p w14:paraId="09F88A08" w14:textId="77777777" w:rsidR="001F02A7" w:rsidRDefault="001F02A7" w:rsidP="005A56F8"/>
  <w:p w14:paraId="3A8C1114" w14:textId="77777777" w:rsidR="001F02A7" w:rsidRDefault="001F02A7" w:rsidP="005A56F8"/>
  <w:p w14:paraId="2A558A36" w14:textId="77777777" w:rsidR="001F02A7" w:rsidRDefault="001F02A7" w:rsidP="005A56F8"/>
  <w:p w14:paraId="357CA7EF" w14:textId="77777777" w:rsidR="001F02A7" w:rsidRDefault="001F02A7" w:rsidP="005A56F8"/>
  <w:p w14:paraId="620F244F" w14:textId="77777777" w:rsidR="001F02A7" w:rsidRDefault="001F02A7" w:rsidP="005A56F8"/>
  <w:p w14:paraId="3854185E" w14:textId="77777777" w:rsidR="001F02A7" w:rsidRDefault="001F02A7" w:rsidP="005A56F8"/>
  <w:p w14:paraId="32124183" w14:textId="77777777" w:rsidR="001F02A7" w:rsidRDefault="001F02A7" w:rsidP="005A56F8"/>
  <w:p w14:paraId="626E05BE" w14:textId="77777777" w:rsidR="001F02A7" w:rsidRDefault="001F02A7" w:rsidP="005A56F8"/>
  <w:p w14:paraId="2D03C627" w14:textId="77777777" w:rsidR="001F02A7" w:rsidRDefault="001F02A7" w:rsidP="005A56F8"/>
  <w:p w14:paraId="1A564AA2" w14:textId="77777777" w:rsidR="001F02A7" w:rsidRDefault="001F02A7" w:rsidP="005A56F8"/>
  <w:p w14:paraId="6F5910F6" w14:textId="77777777" w:rsidR="001F02A7" w:rsidRDefault="001F02A7" w:rsidP="005A56F8"/>
  <w:p w14:paraId="5CFC584F" w14:textId="77777777" w:rsidR="001F02A7" w:rsidRDefault="001F02A7" w:rsidP="005A56F8"/>
  <w:p w14:paraId="17FB27FA" w14:textId="77777777" w:rsidR="001F02A7" w:rsidRDefault="001F02A7" w:rsidP="005A56F8"/>
  <w:p w14:paraId="711CA4D7" w14:textId="77777777" w:rsidR="001F02A7" w:rsidRDefault="001F02A7" w:rsidP="005A56F8"/>
  <w:p w14:paraId="66B4264B" w14:textId="77777777" w:rsidR="001F02A7" w:rsidRDefault="001F02A7" w:rsidP="005A56F8"/>
  <w:p w14:paraId="61D423C3" w14:textId="77777777" w:rsidR="001F02A7" w:rsidRDefault="001F02A7" w:rsidP="005A56F8"/>
  <w:p w14:paraId="2EA3BB46" w14:textId="77777777" w:rsidR="001F02A7" w:rsidRDefault="001F02A7" w:rsidP="005A56F8"/>
  <w:p w14:paraId="1D641DB2" w14:textId="77777777" w:rsidR="001F02A7" w:rsidRDefault="001F02A7" w:rsidP="005A56F8"/>
  <w:p w14:paraId="5CEA15A1" w14:textId="77777777" w:rsidR="001F02A7" w:rsidRDefault="001F02A7" w:rsidP="005A56F8"/>
  <w:p w14:paraId="5FA7C015" w14:textId="77777777" w:rsidR="001F02A7" w:rsidRDefault="001F02A7" w:rsidP="005A56F8"/>
  <w:p w14:paraId="34C1D470" w14:textId="77777777" w:rsidR="001F02A7" w:rsidRDefault="001F02A7" w:rsidP="005A56F8"/>
  <w:p w14:paraId="5E80B329" w14:textId="77777777" w:rsidR="001F02A7" w:rsidRDefault="001F02A7" w:rsidP="005A56F8"/>
  <w:p w14:paraId="582AB331" w14:textId="77777777" w:rsidR="001F02A7" w:rsidRDefault="001F02A7" w:rsidP="005A56F8"/>
  <w:p w14:paraId="4DD55771" w14:textId="77777777" w:rsidR="001F02A7" w:rsidRDefault="001F02A7" w:rsidP="005A56F8"/>
  <w:p w14:paraId="1B115737" w14:textId="77777777" w:rsidR="001F02A7" w:rsidRDefault="001F02A7" w:rsidP="005A56F8"/>
  <w:p w14:paraId="1521DA43" w14:textId="77777777" w:rsidR="001F02A7" w:rsidRDefault="001F02A7" w:rsidP="005A56F8"/>
  <w:p w14:paraId="762C9BDD" w14:textId="77777777" w:rsidR="001F02A7" w:rsidRDefault="001F02A7" w:rsidP="005A56F8"/>
  <w:p w14:paraId="0D8A5C17" w14:textId="77777777" w:rsidR="001F02A7" w:rsidRDefault="001F02A7" w:rsidP="005A56F8"/>
  <w:p w14:paraId="4D650DE2" w14:textId="77777777" w:rsidR="001F02A7" w:rsidRDefault="001F02A7" w:rsidP="005A56F8"/>
  <w:p w14:paraId="40F8BDE4" w14:textId="77777777" w:rsidR="001F02A7" w:rsidRDefault="001F02A7" w:rsidP="005A56F8"/>
  <w:p w14:paraId="34E5D7DB" w14:textId="77777777" w:rsidR="001F02A7" w:rsidRDefault="001F02A7" w:rsidP="005A56F8"/>
  <w:p w14:paraId="3728EEEA" w14:textId="77777777" w:rsidR="001F02A7" w:rsidRDefault="001F02A7" w:rsidP="005A56F8"/>
  <w:p w14:paraId="22AD5705" w14:textId="77777777" w:rsidR="001F02A7" w:rsidRDefault="001F02A7" w:rsidP="005A56F8"/>
  <w:p w14:paraId="757BB208" w14:textId="77777777" w:rsidR="001F02A7" w:rsidRDefault="001F02A7" w:rsidP="005A56F8"/>
  <w:p w14:paraId="3A0E2A1E" w14:textId="77777777" w:rsidR="001F02A7" w:rsidRDefault="001F02A7" w:rsidP="005A56F8"/>
  <w:p w14:paraId="089E2BF9" w14:textId="77777777" w:rsidR="001F02A7" w:rsidRDefault="001F02A7" w:rsidP="005A56F8"/>
  <w:p w14:paraId="75366F20" w14:textId="77777777" w:rsidR="001F02A7" w:rsidRDefault="001F02A7" w:rsidP="005A56F8"/>
  <w:p w14:paraId="68CAD83E" w14:textId="77777777" w:rsidR="001F02A7" w:rsidRDefault="001F02A7" w:rsidP="005A56F8"/>
  <w:p w14:paraId="47BE3351" w14:textId="77777777" w:rsidR="001F02A7" w:rsidRDefault="001F02A7" w:rsidP="005A56F8"/>
  <w:p w14:paraId="523764BF" w14:textId="77777777" w:rsidR="001F02A7" w:rsidRDefault="001F02A7" w:rsidP="005A56F8"/>
  <w:p w14:paraId="7A276556" w14:textId="77777777" w:rsidR="001F02A7" w:rsidRDefault="001F02A7" w:rsidP="005A56F8"/>
  <w:p w14:paraId="1677F9AB" w14:textId="77777777" w:rsidR="001F02A7" w:rsidRDefault="001F02A7" w:rsidP="005A56F8"/>
  <w:p w14:paraId="1298E92D" w14:textId="77777777" w:rsidR="001F02A7" w:rsidRDefault="001F02A7" w:rsidP="005A56F8"/>
  <w:p w14:paraId="6B11F61C" w14:textId="77777777" w:rsidR="001F02A7" w:rsidRDefault="001F02A7" w:rsidP="005A56F8"/>
  <w:p w14:paraId="633E0116" w14:textId="77777777" w:rsidR="001F02A7" w:rsidRDefault="001F02A7" w:rsidP="005A56F8"/>
  <w:p w14:paraId="1B1E3A53" w14:textId="77777777" w:rsidR="001F02A7" w:rsidRDefault="001F02A7" w:rsidP="005A56F8"/>
  <w:p w14:paraId="0597D1B7" w14:textId="77777777" w:rsidR="001F02A7" w:rsidRDefault="001F02A7" w:rsidP="005A56F8"/>
  <w:p w14:paraId="314E7501" w14:textId="77777777" w:rsidR="001F02A7" w:rsidRDefault="001F02A7" w:rsidP="005A56F8"/>
  <w:p w14:paraId="1027F7A0" w14:textId="77777777" w:rsidR="001F02A7" w:rsidRDefault="001F02A7" w:rsidP="005A56F8"/>
  <w:p w14:paraId="25E36DB1" w14:textId="77777777" w:rsidR="001F02A7" w:rsidRDefault="001F02A7" w:rsidP="005A56F8"/>
  <w:p w14:paraId="244D987D" w14:textId="77777777" w:rsidR="001F02A7" w:rsidRDefault="001F02A7" w:rsidP="005A56F8"/>
  <w:p w14:paraId="13D6AB01" w14:textId="77777777" w:rsidR="001F02A7" w:rsidRDefault="001F02A7" w:rsidP="005A56F8"/>
  <w:p w14:paraId="0E8D9FA1" w14:textId="77777777" w:rsidR="001F02A7" w:rsidRDefault="001F02A7" w:rsidP="005A56F8"/>
  <w:p w14:paraId="65446A6A" w14:textId="77777777" w:rsidR="001F02A7" w:rsidRDefault="001F02A7" w:rsidP="005A56F8"/>
  <w:p w14:paraId="73D9802D" w14:textId="77777777" w:rsidR="001F02A7" w:rsidRDefault="001F02A7" w:rsidP="005A56F8"/>
  <w:p w14:paraId="4D8AF3DB" w14:textId="77777777" w:rsidR="001F02A7" w:rsidRDefault="001F02A7" w:rsidP="005A56F8"/>
  <w:p w14:paraId="76E2DB1B" w14:textId="77777777" w:rsidR="001F02A7" w:rsidRDefault="001F02A7" w:rsidP="005A56F8"/>
  <w:p w14:paraId="75F25AF7" w14:textId="77777777" w:rsidR="001F02A7" w:rsidRDefault="001F02A7" w:rsidP="005A56F8"/>
  <w:p w14:paraId="0DE30C4D" w14:textId="77777777" w:rsidR="001F02A7" w:rsidRDefault="001F02A7" w:rsidP="005A56F8"/>
  <w:p w14:paraId="2FE9ACBE" w14:textId="77777777" w:rsidR="001F02A7" w:rsidRDefault="001F02A7" w:rsidP="005A56F8"/>
  <w:p w14:paraId="4001B51C" w14:textId="77777777" w:rsidR="001F02A7" w:rsidRDefault="001F02A7" w:rsidP="005A56F8"/>
  <w:p w14:paraId="32671500" w14:textId="77777777" w:rsidR="001F02A7" w:rsidRDefault="001F02A7" w:rsidP="005A56F8"/>
  <w:p w14:paraId="669EE651" w14:textId="77777777" w:rsidR="001F02A7" w:rsidRDefault="001F02A7" w:rsidP="005A56F8"/>
  <w:p w14:paraId="2AB50F42" w14:textId="77777777" w:rsidR="001F02A7" w:rsidRDefault="001F02A7" w:rsidP="005A56F8"/>
  <w:p w14:paraId="5FC99D6E" w14:textId="77777777" w:rsidR="001F02A7" w:rsidRDefault="001F02A7" w:rsidP="005A56F8"/>
  <w:p w14:paraId="223E8B78" w14:textId="77777777" w:rsidR="001F02A7" w:rsidRDefault="001F02A7" w:rsidP="005A56F8"/>
  <w:p w14:paraId="3E48A10A" w14:textId="77777777" w:rsidR="001F02A7" w:rsidRDefault="001F02A7" w:rsidP="005A56F8"/>
  <w:p w14:paraId="4DB95DEE" w14:textId="77777777" w:rsidR="001F02A7" w:rsidRDefault="001F02A7" w:rsidP="005A56F8"/>
  <w:p w14:paraId="14398FD9" w14:textId="77777777" w:rsidR="001F02A7" w:rsidRDefault="001F02A7" w:rsidP="005A56F8"/>
  <w:p w14:paraId="3C415707" w14:textId="77777777" w:rsidR="001F02A7" w:rsidRDefault="001F02A7" w:rsidP="005A56F8"/>
  <w:p w14:paraId="5F651ED6" w14:textId="77777777" w:rsidR="001F02A7" w:rsidRDefault="001F02A7" w:rsidP="005A56F8"/>
  <w:p w14:paraId="44C72D0F" w14:textId="77777777" w:rsidR="001F02A7" w:rsidRDefault="001F02A7" w:rsidP="005A56F8"/>
  <w:p w14:paraId="599D25CE" w14:textId="77777777" w:rsidR="001F02A7" w:rsidRDefault="001F02A7" w:rsidP="005A56F8"/>
  <w:p w14:paraId="0420D59B" w14:textId="77777777" w:rsidR="001F02A7" w:rsidRDefault="001F02A7" w:rsidP="005A56F8"/>
  <w:p w14:paraId="2C809B17" w14:textId="77777777" w:rsidR="001F02A7" w:rsidRDefault="001F02A7" w:rsidP="005A56F8"/>
  <w:p w14:paraId="42FB6B30" w14:textId="77777777" w:rsidR="001F02A7" w:rsidRDefault="001F02A7" w:rsidP="005A56F8"/>
  <w:p w14:paraId="74DE3541" w14:textId="77777777" w:rsidR="001F02A7" w:rsidRDefault="001F02A7" w:rsidP="005A56F8"/>
  <w:p w14:paraId="2E64323B" w14:textId="77777777" w:rsidR="001F02A7" w:rsidRDefault="001F02A7" w:rsidP="005A56F8"/>
  <w:p w14:paraId="2808BA8F" w14:textId="77777777" w:rsidR="001F02A7" w:rsidRDefault="001F02A7" w:rsidP="005A56F8"/>
  <w:p w14:paraId="6444533E" w14:textId="77777777" w:rsidR="001F02A7" w:rsidRDefault="001F02A7" w:rsidP="005A56F8"/>
  <w:p w14:paraId="28ED56C4" w14:textId="77777777" w:rsidR="001F02A7" w:rsidRDefault="001F02A7" w:rsidP="005A56F8"/>
  <w:p w14:paraId="4236C046" w14:textId="77777777" w:rsidR="001F02A7" w:rsidRDefault="001F02A7" w:rsidP="005A56F8"/>
  <w:p w14:paraId="0A453818" w14:textId="77777777" w:rsidR="001F02A7" w:rsidRDefault="001F02A7"/>
  <w:p w14:paraId="44876E9B" w14:textId="77777777" w:rsidR="001F02A7" w:rsidRDefault="001F02A7" w:rsidP="006615D6"/>
  <w:p w14:paraId="6B549A2D" w14:textId="77777777" w:rsidR="001F02A7" w:rsidRDefault="001F02A7" w:rsidP="006615D6"/>
  <w:p w14:paraId="5653C343" w14:textId="77777777" w:rsidR="001F02A7" w:rsidRDefault="001F02A7" w:rsidP="006615D6"/>
  <w:p w14:paraId="74FEFE03" w14:textId="77777777" w:rsidR="001F02A7" w:rsidRDefault="001F02A7" w:rsidP="006B0C83"/>
  <w:p w14:paraId="0E8A1207" w14:textId="77777777" w:rsidR="001F02A7" w:rsidRDefault="001F02A7" w:rsidP="006B0C83"/>
  <w:p w14:paraId="44999B7A" w14:textId="77777777" w:rsidR="001F02A7" w:rsidRDefault="001F02A7"/>
  <w:p w14:paraId="0F6C201F" w14:textId="77777777" w:rsidR="001F02A7" w:rsidRDefault="001F02A7" w:rsidP="00440BC8"/>
  <w:p w14:paraId="43D376C9" w14:textId="77777777" w:rsidR="001F02A7" w:rsidRDefault="001F02A7" w:rsidP="00440BC8"/>
  <w:p w14:paraId="1BEF44C5" w14:textId="77777777" w:rsidR="001F02A7" w:rsidRDefault="001F02A7" w:rsidP="00BF2F6B"/>
  <w:p w14:paraId="36B75276" w14:textId="77777777" w:rsidR="001F02A7" w:rsidRDefault="001F02A7"/>
  <w:p w14:paraId="5D7C72AC" w14:textId="77777777" w:rsidR="001F02A7" w:rsidRDefault="001F02A7" w:rsidP="00E266A4"/>
  <w:p w14:paraId="48B59BAB" w14:textId="77777777" w:rsidR="001F02A7" w:rsidRDefault="001F02A7" w:rsidP="001F02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8F256C0"/>
    <w:multiLevelType w:val="hybridMultilevel"/>
    <w:tmpl w:val="B4F46142"/>
    <w:lvl w:ilvl="0" w:tplc="BAA61A6A">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4"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5"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2"/>
  </w:num>
  <w:num w:numId="2">
    <w:abstractNumId w:val="45"/>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1"/>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4"/>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3"/>
  </w:num>
  <w:num w:numId="41">
    <w:abstractNumId w:val="33"/>
  </w:num>
  <w:num w:numId="42">
    <w:abstractNumId w:val="32"/>
  </w:num>
  <w:num w:numId="43">
    <w:abstractNumId w:val="25"/>
  </w:num>
  <w:num w:numId="44">
    <w:abstractNumId w:val="23"/>
  </w:num>
  <w:num w:numId="45">
    <w:abstractNumId w:val="39"/>
  </w:num>
  <w:num w:numId="46">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18BE"/>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2A7"/>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0FF0"/>
    <w:rsid w:val="003C1AD9"/>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16B64"/>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2E8A"/>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266A4"/>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679189048">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VBlinova@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EAA0A-03D2-4FDD-B65E-9FE75C9C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13</Pages>
  <Words>3578</Words>
  <Characters>20395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Середкина Вероника Евгеньевна</cp:lastModifiedBy>
  <cp:revision>19</cp:revision>
  <cp:lastPrinted>2019-01-05T13:07:00Z</cp:lastPrinted>
  <dcterms:created xsi:type="dcterms:W3CDTF">2023-06-09T07:00:00Z</dcterms:created>
  <dcterms:modified xsi:type="dcterms:W3CDTF">2023-10-18T17:00:00Z</dcterms:modified>
</cp:coreProperties>
</file>