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51E05" w14:textId="77777777" w:rsidR="003E2759" w:rsidRPr="007F04B2" w:rsidRDefault="003E2759" w:rsidP="003E2759">
      <w:pPr>
        <w:spacing w:after="0" w:line="240" w:lineRule="auto"/>
        <w:rPr>
          <w:rFonts w:ascii="Times New Roman" w:hAnsi="Times New Roman" w:cs="Times New Roman"/>
          <w:b/>
          <w:sz w:val="24"/>
          <w:szCs w:val="24"/>
          <w:lang w:val="en-US"/>
        </w:rPr>
      </w:pPr>
    </w:p>
    <w:p w14:paraId="3AE1BA35" w14:textId="77777777" w:rsidR="003E2759" w:rsidRDefault="003E2759" w:rsidP="00E1635A">
      <w:pPr>
        <w:jc w:val="right"/>
        <w:rPr>
          <w:rFonts w:ascii="Times New Roman" w:hAnsi="Times New Roman"/>
          <w:b/>
          <w:sz w:val="24"/>
          <w:szCs w:val="24"/>
          <w:highlight w:val="yellow"/>
        </w:rPr>
      </w:pPr>
    </w:p>
    <w:p w14:paraId="76D6A1F3" w14:textId="77777777" w:rsidR="00E1635A" w:rsidRDefault="00E1635A" w:rsidP="00E1635A">
      <w:pPr>
        <w:pStyle w:val="af9"/>
        <w:spacing w:line="276" w:lineRule="auto"/>
        <w:jc w:val="right"/>
        <w:rPr>
          <w:rFonts w:ascii="Times New Roman" w:hAnsi="Times New Roman"/>
          <w:b/>
          <w:sz w:val="24"/>
          <w:szCs w:val="24"/>
        </w:rPr>
      </w:pPr>
    </w:p>
    <w:p w14:paraId="230FE9CE" w14:textId="77777777" w:rsidR="00E1635A" w:rsidRDefault="00E1635A" w:rsidP="00E1635A">
      <w:pPr>
        <w:pStyle w:val="af9"/>
        <w:spacing w:line="276" w:lineRule="auto"/>
        <w:jc w:val="right"/>
        <w:rPr>
          <w:rFonts w:ascii="Times New Roman" w:hAnsi="Times New Roman"/>
          <w:b/>
          <w:sz w:val="24"/>
          <w:szCs w:val="24"/>
        </w:rPr>
      </w:pPr>
    </w:p>
    <w:p w14:paraId="3489477F" w14:textId="77777777" w:rsidR="00E1635A" w:rsidRDefault="00E1635A" w:rsidP="00E1635A">
      <w:pPr>
        <w:pStyle w:val="af9"/>
        <w:spacing w:line="276" w:lineRule="auto"/>
        <w:jc w:val="right"/>
        <w:rPr>
          <w:rFonts w:ascii="Times New Roman" w:hAnsi="Times New Roman"/>
          <w:b/>
          <w:sz w:val="24"/>
          <w:szCs w:val="24"/>
        </w:rPr>
      </w:pPr>
    </w:p>
    <w:p w14:paraId="1188ADCE" w14:textId="77777777" w:rsidR="00E1635A" w:rsidRDefault="00E1635A" w:rsidP="00E1635A">
      <w:pPr>
        <w:pStyle w:val="af9"/>
        <w:spacing w:line="276" w:lineRule="auto"/>
        <w:jc w:val="right"/>
        <w:rPr>
          <w:rFonts w:ascii="Times New Roman" w:hAnsi="Times New Roman"/>
          <w:b/>
          <w:sz w:val="24"/>
          <w:szCs w:val="24"/>
        </w:rPr>
      </w:pPr>
    </w:p>
    <w:p w14:paraId="43806312" w14:textId="77777777" w:rsidR="00E1635A" w:rsidRDefault="00E1635A" w:rsidP="00E1635A">
      <w:pPr>
        <w:pStyle w:val="af9"/>
        <w:spacing w:line="276" w:lineRule="auto"/>
        <w:jc w:val="right"/>
        <w:rPr>
          <w:rFonts w:ascii="Times New Roman" w:hAnsi="Times New Roman"/>
          <w:b/>
          <w:sz w:val="24"/>
          <w:szCs w:val="24"/>
        </w:rPr>
      </w:pPr>
    </w:p>
    <w:p w14:paraId="2F657BF6" w14:textId="77777777" w:rsidR="00E1635A" w:rsidRDefault="00E1635A" w:rsidP="00E1635A">
      <w:pPr>
        <w:pStyle w:val="af9"/>
        <w:spacing w:line="276" w:lineRule="auto"/>
        <w:jc w:val="right"/>
        <w:rPr>
          <w:rFonts w:ascii="Times New Roman" w:hAnsi="Times New Roman"/>
          <w:b/>
          <w:sz w:val="24"/>
          <w:szCs w:val="24"/>
        </w:rPr>
      </w:pPr>
    </w:p>
    <w:p w14:paraId="63515EB6" w14:textId="77777777" w:rsidR="00E1635A" w:rsidRDefault="00E1635A" w:rsidP="00E1635A">
      <w:pPr>
        <w:pStyle w:val="af9"/>
        <w:spacing w:line="276" w:lineRule="auto"/>
        <w:jc w:val="right"/>
        <w:rPr>
          <w:rFonts w:ascii="Times New Roman" w:hAnsi="Times New Roman"/>
          <w:b/>
          <w:sz w:val="24"/>
          <w:szCs w:val="24"/>
        </w:rPr>
      </w:pPr>
    </w:p>
    <w:p w14:paraId="43AB5DDC" w14:textId="77777777" w:rsidR="00E1635A" w:rsidRDefault="00E1635A" w:rsidP="00E1635A">
      <w:pPr>
        <w:pStyle w:val="af9"/>
        <w:spacing w:line="276" w:lineRule="auto"/>
        <w:jc w:val="right"/>
        <w:rPr>
          <w:rFonts w:ascii="Times New Roman" w:hAnsi="Times New Roman"/>
          <w:b/>
          <w:sz w:val="24"/>
          <w:szCs w:val="24"/>
        </w:rPr>
      </w:pPr>
    </w:p>
    <w:p w14:paraId="203C906C" w14:textId="77777777" w:rsidR="00E1635A" w:rsidRDefault="00E1635A" w:rsidP="00E1635A">
      <w:pPr>
        <w:pStyle w:val="af9"/>
        <w:spacing w:line="276" w:lineRule="auto"/>
        <w:jc w:val="right"/>
        <w:rPr>
          <w:rFonts w:ascii="Times New Roman" w:hAnsi="Times New Roman"/>
          <w:b/>
          <w:sz w:val="24"/>
          <w:szCs w:val="24"/>
        </w:rPr>
      </w:pPr>
    </w:p>
    <w:p w14:paraId="4E7D4E5C" w14:textId="77777777" w:rsidR="00E1635A" w:rsidRDefault="00E1635A" w:rsidP="00E1635A">
      <w:pPr>
        <w:pStyle w:val="af9"/>
        <w:spacing w:line="276" w:lineRule="auto"/>
        <w:jc w:val="right"/>
        <w:rPr>
          <w:rFonts w:ascii="Times New Roman" w:hAnsi="Times New Roman"/>
          <w:b/>
          <w:sz w:val="24"/>
          <w:szCs w:val="24"/>
        </w:rPr>
      </w:pPr>
    </w:p>
    <w:p w14:paraId="3833F212" w14:textId="77777777" w:rsidR="00E1635A" w:rsidRDefault="00E1635A" w:rsidP="00E1635A">
      <w:pPr>
        <w:pStyle w:val="af9"/>
        <w:spacing w:line="276" w:lineRule="auto"/>
        <w:jc w:val="right"/>
        <w:rPr>
          <w:rFonts w:ascii="Times New Roman" w:hAnsi="Times New Roman"/>
          <w:b/>
          <w:sz w:val="24"/>
          <w:szCs w:val="24"/>
        </w:rPr>
      </w:pPr>
    </w:p>
    <w:p w14:paraId="3BDA5D6D" w14:textId="77777777" w:rsidR="00E1635A" w:rsidRPr="00D70727" w:rsidRDefault="00E1635A" w:rsidP="00E1635A">
      <w:pPr>
        <w:pStyle w:val="af9"/>
        <w:spacing w:line="276" w:lineRule="auto"/>
        <w:jc w:val="right"/>
        <w:rPr>
          <w:rFonts w:ascii="Times New Roman" w:hAnsi="Times New Roman"/>
          <w:b/>
          <w:sz w:val="24"/>
          <w:szCs w:val="24"/>
        </w:rPr>
      </w:pPr>
    </w:p>
    <w:p w14:paraId="433F03FA" w14:textId="77777777" w:rsidR="00E1635A" w:rsidRDefault="00E1635A" w:rsidP="00E1635A">
      <w:pPr>
        <w:pStyle w:val="af9"/>
        <w:spacing w:line="276" w:lineRule="auto"/>
        <w:jc w:val="center"/>
        <w:rPr>
          <w:rFonts w:ascii="Times New Roman" w:hAnsi="Times New Roman"/>
          <w:b/>
          <w:sz w:val="28"/>
          <w:szCs w:val="28"/>
        </w:rPr>
      </w:pPr>
      <w:r>
        <w:rPr>
          <w:rFonts w:ascii="Times New Roman" w:hAnsi="Times New Roman"/>
          <w:b/>
          <w:sz w:val="28"/>
          <w:szCs w:val="28"/>
        </w:rPr>
        <w:t>ТЕХНИЧЕСКОЕ ЗАДАНИЕ</w:t>
      </w:r>
    </w:p>
    <w:p w14:paraId="63885E71" w14:textId="0BA167FD" w:rsidR="00E1635A" w:rsidRDefault="00E1635A" w:rsidP="00E1635A">
      <w:pPr>
        <w:pStyle w:val="af9"/>
        <w:spacing w:line="276" w:lineRule="auto"/>
        <w:jc w:val="center"/>
        <w:rPr>
          <w:rFonts w:ascii="Times New Roman" w:hAnsi="Times New Roman"/>
          <w:b/>
          <w:sz w:val="28"/>
          <w:szCs w:val="28"/>
        </w:rPr>
      </w:pPr>
      <w:r>
        <w:rPr>
          <w:rFonts w:ascii="Times New Roman" w:hAnsi="Times New Roman"/>
          <w:b/>
          <w:sz w:val="28"/>
          <w:szCs w:val="28"/>
        </w:rPr>
        <w:t xml:space="preserve">на </w:t>
      </w:r>
      <w:bookmarkStart w:id="0" w:name="_Hlk131069348"/>
      <w:r>
        <w:rPr>
          <w:rFonts w:ascii="Times New Roman" w:hAnsi="Times New Roman"/>
          <w:b/>
          <w:sz w:val="28"/>
          <w:szCs w:val="28"/>
        </w:rPr>
        <w:t>оказание услуг по</w:t>
      </w:r>
      <w:r w:rsidR="00923661">
        <w:rPr>
          <w:rFonts w:ascii="Times New Roman" w:hAnsi="Times New Roman"/>
          <w:b/>
          <w:sz w:val="28"/>
          <w:szCs w:val="28"/>
        </w:rPr>
        <w:t xml:space="preserve"> </w:t>
      </w:r>
      <w:bookmarkStart w:id="1" w:name="_Hlk107568433"/>
      <w:r w:rsidR="00D6352B">
        <w:rPr>
          <w:rFonts w:ascii="Times New Roman" w:hAnsi="Times New Roman"/>
          <w:b/>
          <w:sz w:val="28"/>
          <w:szCs w:val="28"/>
        </w:rPr>
        <w:t xml:space="preserve">проведению аудита, </w:t>
      </w:r>
      <w:r w:rsidR="00923661">
        <w:rPr>
          <w:rFonts w:ascii="Times New Roman" w:hAnsi="Times New Roman"/>
          <w:b/>
          <w:sz w:val="28"/>
          <w:szCs w:val="28"/>
        </w:rPr>
        <w:t>разработке проектной документации,</w:t>
      </w:r>
      <w:r>
        <w:rPr>
          <w:rFonts w:ascii="Times New Roman" w:hAnsi="Times New Roman"/>
          <w:b/>
          <w:sz w:val="28"/>
          <w:szCs w:val="28"/>
        </w:rPr>
        <w:t xml:space="preserve"> </w:t>
      </w:r>
      <w:r w:rsidR="00507381">
        <w:rPr>
          <w:rFonts w:ascii="Times New Roman" w:hAnsi="Times New Roman"/>
          <w:b/>
          <w:sz w:val="28"/>
          <w:szCs w:val="28"/>
        </w:rPr>
        <w:t>приведению в соответствие</w:t>
      </w:r>
      <w:r w:rsidR="00923661">
        <w:rPr>
          <w:rFonts w:ascii="Times New Roman" w:hAnsi="Times New Roman"/>
          <w:b/>
          <w:sz w:val="28"/>
          <w:szCs w:val="28"/>
        </w:rPr>
        <w:t xml:space="preserve"> требованиям безопасности информации</w:t>
      </w:r>
      <w:r w:rsidR="00507381">
        <w:rPr>
          <w:rFonts w:ascii="Times New Roman" w:hAnsi="Times New Roman"/>
          <w:b/>
          <w:sz w:val="28"/>
          <w:szCs w:val="28"/>
        </w:rPr>
        <w:t xml:space="preserve"> </w:t>
      </w:r>
      <w:r w:rsidR="00923661">
        <w:rPr>
          <w:rFonts w:ascii="Times New Roman" w:hAnsi="Times New Roman"/>
          <w:b/>
          <w:sz w:val="28"/>
          <w:szCs w:val="28"/>
        </w:rPr>
        <w:t>и аттестации</w:t>
      </w:r>
      <w:r w:rsidR="00D6352B">
        <w:rPr>
          <w:rFonts w:ascii="Times New Roman" w:hAnsi="Times New Roman"/>
          <w:b/>
          <w:sz w:val="28"/>
          <w:szCs w:val="28"/>
        </w:rPr>
        <w:t xml:space="preserve"> информационной</w:t>
      </w:r>
      <w:r w:rsidR="00F8460B">
        <w:rPr>
          <w:rFonts w:ascii="Times New Roman" w:hAnsi="Times New Roman"/>
          <w:b/>
          <w:sz w:val="28"/>
          <w:szCs w:val="28"/>
        </w:rPr>
        <w:t xml:space="preserve"> систем</w:t>
      </w:r>
      <w:r w:rsidR="00923661">
        <w:rPr>
          <w:rFonts w:ascii="Times New Roman" w:hAnsi="Times New Roman"/>
          <w:b/>
          <w:sz w:val="28"/>
          <w:szCs w:val="28"/>
        </w:rPr>
        <w:t>ы</w:t>
      </w:r>
      <w:r w:rsidR="00F8460B">
        <w:rPr>
          <w:rFonts w:ascii="Times New Roman" w:hAnsi="Times New Roman"/>
          <w:b/>
          <w:sz w:val="28"/>
          <w:szCs w:val="28"/>
        </w:rPr>
        <w:t xml:space="preserve"> «</w:t>
      </w:r>
      <w:r w:rsidR="000C673D">
        <w:rPr>
          <w:rFonts w:ascii="Times New Roman" w:hAnsi="Times New Roman"/>
          <w:b/>
          <w:sz w:val="28"/>
          <w:szCs w:val="28"/>
        </w:rPr>
        <w:t>И</w:t>
      </w:r>
      <w:r w:rsidR="00DB6A6B">
        <w:rPr>
          <w:rFonts w:ascii="Times New Roman" w:hAnsi="Times New Roman"/>
          <w:b/>
          <w:sz w:val="28"/>
          <w:szCs w:val="28"/>
        </w:rPr>
        <w:t>нформационная и</w:t>
      </w:r>
      <w:r w:rsidR="00D6352B">
        <w:rPr>
          <w:rFonts w:ascii="Times New Roman" w:hAnsi="Times New Roman"/>
          <w:b/>
          <w:sz w:val="28"/>
          <w:szCs w:val="28"/>
        </w:rPr>
        <w:t>нфраструктура</w:t>
      </w:r>
      <w:r w:rsidR="000C673D">
        <w:rPr>
          <w:rFonts w:ascii="Times New Roman" w:hAnsi="Times New Roman"/>
          <w:b/>
          <w:sz w:val="28"/>
          <w:szCs w:val="28"/>
        </w:rPr>
        <w:t xml:space="preserve"> публичного облака</w:t>
      </w:r>
      <w:r w:rsidR="00D6352B">
        <w:rPr>
          <w:rFonts w:ascii="Times New Roman" w:hAnsi="Times New Roman"/>
          <w:b/>
          <w:sz w:val="28"/>
          <w:szCs w:val="28"/>
        </w:rPr>
        <w:t xml:space="preserve"> Т1Клауд</w:t>
      </w:r>
      <w:r w:rsidR="00F8460B">
        <w:rPr>
          <w:rFonts w:ascii="Times New Roman" w:hAnsi="Times New Roman"/>
          <w:b/>
          <w:sz w:val="28"/>
          <w:szCs w:val="28"/>
        </w:rPr>
        <w:t>»</w:t>
      </w:r>
      <w:bookmarkEnd w:id="0"/>
      <w:r w:rsidR="00725598">
        <w:rPr>
          <w:rFonts w:ascii="Times New Roman" w:hAnsi="Times New Roman"/>
          <w:b/>
          <w:sz w:val="28"/>
          <w:szCs w:val="28"/>
        </w:rPr>
        <w:t xml:space="preserve"> </w:t>
      </w:r>
      <w:bookmarkEnd w:id="1"/>
    </w:p>
    <w:p w14:paraId="019BFFFA" w14:textId="77777777" w:rsidR="00E1635A" w:rsidRDefault="00E1635A" w:rsidP="00E1635A">
      <w:pPr>
        <w:pStyle w:val="af9"/>
        <w:spacing w:line="276" w:lineRule="auto"/>
        <w:jc w:val="right"/>
        <w:rPr>
          <w:rFonts w:ascii="Times New Roman" w:hAnsi="Times New Roman"/>
          <w:b/>
          <w:sz w:val="24"/>
          <w:szCs w:val="24"/>
        </w:rPr>
      </w:pPr>
    </w:p>
    <w:p w14:paraId="58B7D503" w14:textId="77777777" w:rsidR="00E1635A" w:rsidRDefault="00E1635A" w:rsidP="00E1635A">
      <w:pPr>
        <w:pStyle w:val="af9"/>
        <w:spacing w:line="276" w:lineRule="auto"/>
        <w:jc w:val="right"/>
        <w:rPr>
          <w:rFonts w:ascii="Times New Roman" w:hAnsi="Times New Roman"/>
          <w:b/>
          <w:sz w:val="24"/>
          <w:szCs w:val="24"/>
        </w:rPr>
      </w:pPr>
    </w:p>
    <w:p w14:paraId="1F73C0F7" w14:textId="77777777" w:rsidR="00E1635A" w:rsidRDefault="00E1635A" w:rsidP="00E1635A">
      <w:pPr>
        <w:pStyle w:val="af9"/>
        <w:spacing w:line="276" w:lineRule="auto"/>
        <w:jc w:val="right"/>
        <w:rPr>
          <w:rFonts w:ascii="Times New Roman" w:hAnsi="Times New Roman"/>
          <w:b/>
          <w:sz w:val="24"/>
          <w:szCs w:val="24"/>
        </w:rPr>
      </w:pPr>
    </w:p>
    <w:p w14:paraId="36BE7FC0" w14:textId="77777777" w:rsidR="00E1635A" w:rsidRDefault="00E1635A" w:rsidP="00E1635A">
      <w:pPr>
        <w:pStyle w:val="af9"/>
        <w:spacing w:line="276" w:lineRule="auto"/>
        <w:jc w:val="right"/>
        <w:rPr>
          <w:rFonts w:ascii="Times New Roman" w:hAnsi="Times New Roman"/>
          <w:b/>
          <w:sz w:val="24"/>
          <w:szCs w:val="24"/>
        </w:rPr>
      </w:pPr>
    </w:p>
    <w:p w14:paraId="4537AF2F" w14:textId="77777777" w:rsidR="00E1635A" w:rsidRDefault="00E1635A" w:rsidP="00E1635A">
      <w:pPr>
        <w:pStyle w:val="af9"/>
        <w:spacing w:line="276" w:lineRule="auto"/>
        <w:jc w:val="right"/>
        <w:rPr>
          <w:rFonts w:ascii="Times New Roman" w:hAnsi="Times New Roman"/>
          <w:b/>
          <w:sz w:val="24"/>
          <w:szCs w:val="24"/>
        </w:rPr>
      </w:pPr>
    </w:p>
    <w:p w14:paraId="04486E07" w14:textId="77777777" w:rsidR="00E1635A" w:rsidRDefault="00E1635A" w:rsidP="00E1635A">
      <w:pPr>
        <w:pStyle w:val="af9"/>
        <w:spacing w:line="276" w:lineRule="auto"/>
        <w:jc w:val="right"/>
        <w:rPr>
          <w:rFonts w:ascii="Times New Roman" w:hAnsi="Times New Roman"/>
          <w:b/>
          <w:sz w:val="24"/>
          <w:szCs w:val="24"/>
        </w:rPr>
      </w:pPr>
    </w:p>
    <w:p w14:paraId="69B1AEC0" w14:textId="77777777" w:rsidR="00E1635A" w:rsidRDefault="00E1635A" w:rsidP="00E1635A">
      <w:pPr>
        <w:pStyle w:val="af9"/>
        <w:spacing w:line="276" w:lineRule="auto"/>
        <w:jc w:val="right"/>
        <w:rPr>
          <w:rFonts w:ascii="Times New Roman" w:hAnsi="Times New Roman"/>
          <w:b/>
          <w:sz w:val="24"/>
          <w:szCs w:val="24"/>
        </w:rPr>
      </w:pPr>
    </w:p>
    <w:p w14:paraId="6089DC08" w14:textId="77777777" w:rsidR="00E1635A" w:rsidRDefault="00E1635A" w:rsidP="00E1635A">
      <w:pPr>
        <w:pStyle w:val="af9"/>
        <w:spacing w:line="276" w:lineRule="auto"/>
        <w:jc w:val="right"/>
        <w:rPr>
          <w:rFonts w:ascii="Times New Roman" w:hAnsi="Times New Roman"/>
          <w:b/>
          <w:sz w:val="24"/>
          <w:szCs w:val="24"/>
        </w:rPr>
      </w:pPr>
    </w:p>
    <w:p w14:paraId="23CB0868" w14:textId="77777777" w:rsidR="00E1635A" w:rsidRDefault="00E1635A" w:rsidP="00E1635A">
      <w:pPr>
        <w:pStyle w:val="af9"/>
        <w:spacing w:line="276" w:lineRule="auto"/>
        <w:jc w:val="right"/>
        <w:rPr>
          <w:rFonts w:ascii="Times New Roman" w:hAnsi="Times New Roman"/>
          <w:b/>
          <w:sz w:val="24"/>
          <w:szCs w:val="24"/>
        </w:rPr>
      </w:pPr>
    </w:p>
    <w:p w14:paraId="3F0E4E08" w14:textId="77777777" w:rsidR="00E1635A" w:rsidRDefault="00E1635A" w:rsidP="00E1635A">
      <w:pPr>
        <w:pStyle w:val="af9"/>
        <w:spacing w:line="276" w:lineRule="auto"/>
        <w:jc w:val="right"/>
        <w:rPr>
          <w:rFonts w:ascii="Times New Roman" w:hAnsi="Times New Roman"/>
          <w:b/>
          <w:sz w:val="24"/>
          <w:szCs w:val="24"/>
        </w:rPr>
      </w:pPr>
    </w:p>
    <w:p w14:paraId="22D450FD" w14:textId="77777777" w:rsidR="00E1635A" w:rsidRDefault="00E1635A" w:rsidP="00E1635A">
      <w:pPr>
        <w:pStyle w:val="af9"/>
        <w:spacing w:line="276" w:lineRule="auto"/>
        <w:jc w:val="right"/>
        <w:rPr>
          <w:rFonts w:ascii="Times New Roman" w:hAnsi="Times New Roman"/>
          <w:b/>
          <w:sz w:val="24"/>
          <w:szCs w:val="24"/>
        </w:rPr>
      </w:pPr>
    </w:p>
    <w:p w14:paraId="4633C9B5" w14:textId="77777777" w:rsidR="00E1635A" w:rsidRDefault="00E1635A" w:rsidP="00E1635A">
      <w:pPr>
        <w:pStyle w:val="af9"/>
        <w:spacing w:line="276" w:lineRule="auto"/>
        <w:jc w:val="right"/>
        <w:rPr>
          <w:rFonts w:ascii="Times New Roman" w:hAnsi="Times New Roman"/>
          <w:b/>
          <w:sz w:val="24"/>
          <w:szCs w:val="24"/>
        </w:rPr>
      </w:pPr>
    </w:p>
    <w:p w14:paraId="4BCE0FC0" w14:textId="77777777" w:rsidR="00E1635A" w:rsidRDefault="00E1635A" w:rsidP="00E1635A">
      <w:pPr>
        <w:pStyle w:val="af9"/>
        <w:spacing w:line="276" w:lineRule="auto"/>
        <w:jc w:val="right"/>
        <w:rPr>
          <w:rFonts w:ascii="Times New Roman" w:hAnsi="Times New Roman"/>
          <w:b/>
          <w:sz w:val="24"/>
          <w:szCs w:val="24"/>
        </w:rPr>
      </w:pPr>
    </w:p>
    <w:p w14:paraId="3B3F2147" w14:textId="77777777" w:rsidR="00E1635A" w:rsidRDefault="00E1635A" w:rsidP="00E1635A">
      <w:pPr>
        <w:pStyle w:val="af9"/>
        <w:spacing w:line="276" w:lineRule="auto"/>
        <w:jc w:val="right"/>
        <w:rPr>
          <w:rFonts w:ascii="Times New Roman" w:hAnsi="Times New Roman"/>
          <w:b/>
          <w:sz w:val="24"/>
          <w:szCs w:val="24"/>
        </w:rPr>
      </w:pPr>
    </w:p>
    <w:p w14:paraId="7FEC632D" w14:textId="77777777" w:rsidR="00E1635A" w:rsidRDefault="00E1635A" w:rsidP="00E1635A">
      <w:pPr>
        <w:pStyle w:val="af9"/>
        <w:spacing w:line="276" w:lineRule="auto"/>
        <w:jc w:val="right"/>
        <w:rPr>
          <w:rFonts w:ascii="Times New Roman" w:hAnsi="Times New Roman"/>
          <w:b/>
          <w:sz w:val="24"/>
          <w:szCs w:val="24"/>
        </w:rPr>
      </w:pPr>
    </w:p>
    <w:p w14:paraId="2AA5B301" w14:textId="77777777" w:rsidR="00E1635A" w:rsidRDefault="00E1635A" w:rsidP="00E1635A">
      <w:pPr>
        <w:pStyle w:val="af9"/>
        <w:spacing w:line="276" w:lineRule="auto"/>
        <w:jc w:val="right"/>
        <w:rPr>
          <w:rFonts w:ascii="Times New Roman" w:hAnsi="Times New Roman"/>
          <w:b/>
          <w:sz w:val="24"/>
          <w:szCs w:val="24"/>
        </w:rPr>
      </w:pPr>
    </w:p>
    <w:p w14:paraId="31D0F85E" w14:textId="77777777" w:rsidR="00E1635A" w:rsidRDefault="00E1635A" w:rsidP="00E1635A">
      <w:pPr>
        <w:pStyle w:val="af9"/>
        <w:spacing w:line="276" w:lineRule="auto"/>
        <w:jc w:val="right"/>
        <w:rPr>
          <w:rFonts w:ascii="Times New Roman" w:hAnsi="Times New Roman"/>
          <w:b/>
          <w:sz w:val="24"/>
          <w:szCs w:val="24"/>
        </w:rPr>
      </w:pPr>
    </w:p>
    <w:p w14:paraId="38D5012B" w14:textId="77777777" w:rsidR="00E1635A" w:rsidRDefault="00E1635A" w:rsidP="00E1635A">
      <w:pPr>
        <w:pStyle w:val="af9"/>
        <w:spacing w:line="276" w:lineRule="auto"/>
        <w:jc w:val="right"/>
        <w:rPr>
          <w:rFonts w:ascii="Times New Roman" w:hAnsi="Times New Roman"/>
          <w:b/>
          <w:sz w:val="24"/>
          <w:szCs w:val="24"/>
        </w:rPr>
      </w:pPr>
    </w:p>
    <w:p w14:paraId="5E9AB259" w14:textId="77777777" w:rsidR="00E1635A" w:rsidRDefault="00E1635A" w:rsidP="00E1635A">
      <w:pPr>
        <w:pStyle w:val="af9"/>
        <w:spacing w:line="276" w:lineRule="auto"/>
        <w:jc w:val="right"/>
        <w:rPr>
          <w:rFonts w:ascii="Times New Roman" w:hAnsi="Times New Roman"/>
          <w:b/>
          <w:sz w:val="24"/>
          <w:szCs w:val="24"/>
        </w:rPr>
      </w:pPr>
    </w:p>
    <w:p w14:paraId="6FB8F777" w14:textId="77777777" w:rsidR="00E1635A" w:rsidRDefault="00E1635A" w:rsidP="00E1635A">
      <w:pPr>
        <w:pStyle w:val="af9"/>
        <w:spacing w:line="276" w:lineRule="auto"/>
        <w:jc w:val="right"/>
        <w:rPr>
          <w:rFonts w:ascii="Times New Roman" w:hAnsi="Times New Roman"/>
          <w:b/>
          <w:sz w:val="24"/>
          <w:szCs w:val="24"/>
        </w:rPr>
      </w:pPr>
    </w:p>
    <w:p w14:paraId="25FA8917" w14:textId="77777777" w:rsidR="00E1635A" w:rsidRDefault="00E1635A" w:rsidP="00E1635A">
      <w:pPr>
        <w:pStyle w:val="af9"/>
        <w:spacing w:line="276" w:lineRule="auto"/>
        <w:jc w:val="right"/>
        <w:rPr>
          <w:rFonts w:ascii="Times New Roman" w:hAnsi="Times New Roman"/>
          <w:b/>
          <w:sz w:val="24"/>
          <w:szCs w:val="24"/>
        </w:rPr>
      </w:pPr>
    </w:p>
    <w:p w14:paraId="176A10BF" w14:textId="77777777" w:rsidR="00E1635A" w:rsidRDefault="00E1635A" w:rsidP="00E1635A">
      <w:pPr>
        <w:spacing w:line="240" w:lineRule="exact"/>
        <w:rPr>
          <w:rFonts w:ascii="Times New Roman" w:eastAsia="Times New Roman" w:hAnsi="Times New Roman"/>
          <w:b/>
          <w:sz w:val="24"/>
          <w:szCs w:val="24"/>
        </w:rPr>
      </w:pPr>
      <w:bookmarkStart w:id="2" w:name="_Toc36050209"/>
    </w:p>
    <w:p w14:paraId="3F757BCA" w14:textId="16FAA263" w:rsidR="00E1635A" w:rsidRDefault="00E1635A" w:rsidP="00E1635A">
      <w:pPr>
        <w:spacing w:line="240" w:lineRule="exact"/>
        <w:jc w:val="center"/>
        <w:rPr>
          <w:rFonts w:ascii="Times New Roman" w:hAnsi="Times New Roman"/>
          <w:b/>
          <w:sz w:val="24"/>
          <w:szCs w:val="24"/>
        </w:rPr>
      </w:pPr>
    </w:p>
    <w:bookmarkEnd w:id="2"/>
    <w:p w14:paraId="5F7C92CE" w14:textId="77777777" w:rsidR="00531D31" w:rsidRDefault="00531D31" w:rsidP="00D6352B">
      <w:pPr>
        <w:pStyle w:val="1"/>
        <w:pageBreakBefore/>
        <w:spacing w:before="0" w:after="0" w:line="360" w:lineRule="auto"/>
        <w:rPr>
          <w:rFonts w:ascii="Times New Roman" w:hAnsi="Times New Roman"/>
          <w:sz w:val="24"/>
          <w:szCs w:val="24"/>
        </w:rPr>
      </w:pPr>
      <w:r>
        <w:rPr>
          <w:rFonts w:ascii="Times New Roman" w:hAnsi="Times New Roman"/>
          <w:sz w:val="24"/>
          <w:szCs w:val="24"/>
        </w:rPr>
        <w:lastRenderedPageBreak/>
        <w:t>Общие сведения</w:t>
      </w:r>
    </w:p>
    <w:p w14:paraId="4918CB84" w14:textId="77777777" w:rsidR="00531D31" w:rsidRDefault="00531D31" w:rsidP="00531D31">
      <w:pPr>
        <w:pStyle w:val="af9"/>
        <w:spacing w:line="360" w:lineRule="auto"/>
        <w:ind w:left="1134"/>
        <w:jc w:val="both"/>
        <w:rPr>
          <w:rFonts w:ascii="Times New Roman" w:eastAsia="Verdana" w:hAnsi="Times New Roman"/>
          <w:sz w:val="24"/>
          <w:szCs w:val="24"/>
        </w:rPr>
      </w:pPr>
      <w:bookmarkStart w:id="3" w:name="_Toc36050210"/>
    </w:p>
    <w:p w14:paraId="57446942" w14:textId="77777777" w:rsidR="00531D31" w:rsidRDefault="00531D31" w:rsidP="00531D31">
      <w:pPr>
        <w:pStyle w:val="2"/>
        <w:spacing w:before="0" w:after="0" w:line="360" w:lineRule="auto"/>
        <w:rPr>
          <w:rFonts w:ascii="Times New Roman" w:hAnsi="Times New Roman"/>
          <w:sz w:val="24"/>
          <w:szCs w:val="24"/>
        </w:rPr>
      </w:pPr>
      <w:r>
        <w:rPr>
          <w:rFonts w:ascii="Times New Roman" w:hAnsi="Times New Roman"/>
          <w:sz w:val="24"/>
          <w:szCs w:val="24"/>
        </w:rPr>
        <w:t>Полное наименование проекта и его условное обозначение</w:t>
      </w:r>
      <w:bookmarkEnd w:id="3"/>
    </w:p>
    <w:p w14:paraId="7686EECD" w14:textId="598CF0CB" w:rsidR="00531D31" w:rsidRDefault="00531D31" w:rsidP="00725598">
      <w:pPr>
        <w:pStyle w:val="afb"/>
        <w:spacing w:after="0" w:line="360" w:lineRule="auto"/>
        <w:rPr>
          <w:sz w:val="24"/>
          <w:lang w:eastAsia="en-US"/>
        </w:rPr>
      </w:pPr>
      <w:r>
        <w:rPr>
          <w:sz w:val="24"/>
          <w:lang w:eastAsia="en-US"/>
        </w:rPr>
        <w:t xml:space="preserve">Полное наименование проекта </w:t>
      </w:r>
      <w:r w:rsidRPr="000C673D">
        <w:rPr>
          <w:bCs/>
          <w:sz w:val="24"/>
          <w:lang w:eastAsia="en-US"/>
        </w:rPr>
        <w:t>– «</w:t>
      </w:r>
      <w:r w:rsidR="00D6352B" w:rsidRPr="00D6352B">
        <w:rPr>
          <w:bCs/>
          <w:sz w:val="24"/>
          <w:lang w:eastAsia="en-US"/>
        </w:rPr>
        <w:t>оказание услуг по проведению аудита, разработке проектной документации, приведению в соответствие требованиям безопасности информации и аттестации информационной системы «</w:t>
      </w:r>
      <w:r w:rsidR="000C673D" w:rsidRPr="00C36CB4">
        <w:rPr>
          <w:bCs/>
          <w:sz w:val="24"/>
          <w:lang w:eastAsia="en-US"/>
        </w:rPr>
        <w:t>И</w:t>
      </w:r>
      <w:r w:rsidR="00DB6A6B">
        <w:rPr>
          <w:bCs/>
          <w:sz w:val="24"/>
          <w:lang w:eastAsia="en-US"/>
        </w:rPr>
        <w:t>нформационная и</w:t>
      </w:r>
      <w:r w:rsidR="000C673D" w:rsidRPr="00C36CB4">
        <w:rPr>
          <w:bCs/>
          <w:sz w:val="24"/>
          <w:lang w:eastAsia="en-US"/>
        </w:rPr>
        <w:t>нфраструктура публичного облака Т1Клауд</w:t>
      </w:r>
      <w:r w:rsidR="00725598" w:rsidRPr="000C673D">
        <w:rPr>
          <w:bCs/>
          <w:sz w:val="24"/>
          <w:lang w:eastAsia="en-US"/>
        </w:rPr>
        <w:t>»</w:t>
      </w:r>
      <w:r w:rsidR="004C1D07" w:rsidRPr="000C673D">
        <w:rPr>
          <w:bCs/>
          <w:sz w:val="24"/>
          <w:lang w:eastAsia="en-US"/>
        </w:rPr>
        <w:t xml:space="preserve"> (далее – ИС</w:t>
      </w:r>
      <w:r w:rsidR="00D6352B" w:rsidRPr="000C673D">
        <w:rPr>
          <w:bCs/>
          <w:sz w:val="24"/>
          <w:lang w:eastAsia="en-US"/>
        </w:rPr>
        <w:t xml:space="preserve"> «Т1К</w:t>
      </w:r>
      <w:r w:rsidR="00D6352B">
        <w:rPr>
          <w:sz w:val="24"/>
          <w:lang w:eastAsia="en-US"/>
        </w:rPr>
        <w:t>лауд»</w:t>
      </w:r>
      <w:r w:rsidR="00480EF9">
        <w:rPr>
          <w:sz w:val="24"/>
          <w:lang w:eastAsia="en-US"/>
        </w:rPr>
        <w:t>, ИС Заказчика</w:t>
      </w:r>
      <w:r w:rsidR="004C1D07">
        <w:rPr>
          <w:sz w:val="24"/>
          <w:lang w:eastAsia="en-US"/>
        </w:rPr>
        <w:t>)</w:t>
      </w:r>
      <w:r>
        <w:rPr>
          <w:sz w:val="24"/>
          <w:lang w:eastAsia="en-US"/>
        </w:rPr>
        <w:t>.</w:t>
      </w:r>
    </w:p>
    <w:p w14:paraId="318428E8" w14:textId="77777777" w:rsidR="00531D31" w:rsidRDefault="00531D31" w:rsidP="00531D31">
      <w:pPr>
        <w:pStyle w:val="2"/>
        <w:spacing w:before="0" w:after="0" w:line="360" w:lineRule="auto"/>
        <w:rPr>
          <w:rFonts w:ascii="Times New Roman" w:hAnsi="Times New Roman"/>
          <w:sz w:val="24"/>
          <w:szCs w:val="24"/>
        </w:rPr>
      </w:pPr>
      <w:r>
        <w:rPr>
          <w:rFonts w:ascii="Times New Roman" w:hAnsi="Times New Roman"/>
          <w:sz w:val="24"/>
          <w:szCs w:val="24"/>
        </w:rPr>
        <w:t>Границы работ</w:t>
      </w:r>
    </w:p>
    <w:p w14:paraId="4A2154DC" w14:textId="29903CC1" w:rsidR="004C1D07" w:rsidRDefault="00531D31" w:rsidP="00D6352B">
      <w:pPr>
        <w:pStyle w:val="afb"/>
        <w:spacing w:after="0" w:line="360" w:lineRule="auto"/>
        <w:rPr>
          <w:sz w:val="24"/>
          <w:lang w:eastAsia="en-US"/>
        </w:rPr>
      </w:pPr>
      <w:r>
        <w:rPr>
          <w:sz w:val="24"/>
          <w:lang w:eastAsia="en-US"/>
        </w:rPr>
        <w:t>У</w:t>
      </w:r>
      <w:r w:rsidRPr="001A25AC">
        <w:rPr>
          <w:sz w:val="24"/>
          <w:lang w:eastAsia="en-US"/>
        </w:rPr>
        <w:t>слуг</w:t>
      </w:r>
      <w:r>
        <w:rPr>
          <w:sz w:val="24"/>
          <w:lang w:eastAsia="en-US"/>
        </w:rPr>
        <w:t>и</w:t>
      </w:r>
      <w:r w:rsidRPr="001A25AC">
        <w:rPr>
          <w:sz w:val="24"/>
          <w:lang w:eastAsia="en-US"/>
        </w:rPr>
        <w:t xml:space="preserve"> </w:t>
      </w:r>
      <w:r w:rsidR="00D6352B">
        <w:rPr>
          <w:sz w:val="24"/>
          <w:lang w:eastAsia="en-US"/>
        </w:rPr>
        <w:t>оказываются в отношении следующих центров обработки данных (далее – ЦОД) и информационных систем:</w:t>
      </w:r>
    </w:p>
    <w:p w14:paraId="068003B2" w14:textId="31667D37" w:rsidR="00D6352B" w:rsidRPr="00AF4DC0" w:rsidRDefault="004C1D07" w:rsidP="00D6352B">
      <w:pPr>
        <w:pStyle w:val="afb"/>
        <w:numPr>
          <w:ilvl w:val="0"/>
          <w:numId w:val="13"/>
        </w:numPr>
        <w:spacing w:after="0" w:line="360" w:lineRule="auto"/>
        <w:rPr>
          <w:sz w:val="24"/>
          <w:lang w:eastAsia="en-US"/>
        </w:rPr>
      </w:pPr>
      <w:r w:rsidRPr="00AF4DC0">
        <w:rPr>
          <w:sz w:val="24"/>
          <w:lang w:eastAsia="en-US"/>
        </w:rPr>
        <w:t xml:space="preserve">ЦОД </w:t>
      </w:r>
      <w:r w:rsidR="000539EA" w:rsidRPr="00AF4DC0">
        <w:rPr>
          <w:sz w:val="24"/>
          <w:lang w:eastAsia="en-US"/>
        </w:rPr>
        <w:t xml:space="preserve">«РТК Медведково» по адресу: г. Москва, ул. </w:t>
      </w:r>
      <w:proofErr w:type="spellStart"/>
      <w:r w:rsidR="000539EA" w:rsidRPr="00AF4DC0">
        <w:rPr>
          <w:sz w:val="24"/>
          <w:lang w:eastAsia="en-US"/>
        </w:rPr>
        <w:t>Чермянская</w:t>
      </w:r>
      <w:proofErr w:type="spellEnd"/>
      <w:r w:rsidR="000539EA" w:rsidRPr="00AF4DC0">
        <w:rPr>
          <w:sz w:val="24"/>
          <w:lang w:eastAsia="en-US"/>
        </w:rPr>
        <w:t>, вл. 4</w:t>
      </w:r>
      <w:r w:rsidR="00D6352B" w:rsidRPr="00AF4DC0">
        <w:rPr>
          <w:sz w:val="24"/>
          <w:lang w:eastAsia="en-US"/>
        </w:rPr>
        <w:t>;</w:t>
      </w:r>
    </w:p>
    <w:p w14:paraId="43DE7E92" w14:textId="5BE2135F" w:rsidR="00AF4DC0" w:rsidRPr="00AF4DC0" w:rsidRDefault="00AF4DC0" w:rsidP="00D6352B">
      <w:pPr>
        <w:pStyle w:val="afb"/>
        <w:numPr>
          <w:ilvl w:val="0"/>
          <w:numId w:val="13"/>
        </w:numPr>
        <w:spacing w:after="0" w:line="360" w:lineRule="auto"/>
        <w:rPr>
          <w:sz w:val="24"/>
          <w:lang w:eastAsia="en-US"/>
        </w:rPr>
      </w:pPr>
      <w:r w:rsidRPr="00AF4DC0">
        <w:rPr>
          <w:sz w:val="24"/>
        </w:rPr>
        <w:t>ЦОД «IXcellerate» по адресу: Москва, Алтуфьевское ш., д. 33Г</w:t>
      </w:r>
      <w:r>
        <w:rPr>
          <w:sz w:val="24"/>
        </w:rPr>
        <w:t>;</w:t>
      </w:r>
    </w:p>
    <w:p w14:paraId="48EB0A56" w14:textId="07C80317" w:rsidR="004C1D07" w:rsidRPr="000539EA" w:rsidRDefault="004C1D07" w:rsidP="00D6352B">
      <w:pPr>
        <w:pStyle w:val="afb"/>
        <w:numPr>
          <w:ilvl w:val="0"/>
          <w:numId w:val="13"/>
        </w:numPr>
        <w:spacing w:after="0" w:line="360" w:lineRule="auto"/>
        <w:rPr>
          <w:sz w:val="24"/>
          <w:lang w:eastAsia="en-US"/>
        </w:rPr>
      </w:pPr>
      <w:r w:rsidRPr="000539EA">
        <w:rPr>
          <w:sz w:val="24"/>
          <w:lang w:eastAsia="en-US"/>
        </w:rPr>
        <w:t xml:space="preserve">ЦОД </w:t>
      </w:r>
      <w:r w:rsidR="000539EA" w:rsidRPr="000539EA">
        <w:rPr>
          <w:sz w:val="24"/>
          <w:lang w:eastAsia="en-US"/>
        </w:rPr>
        <w:t>«</w:t>
      </w:r>
      <w:r w:rsidR="000539EA" w:rsidRPr="000539EA">
        <w:rPr>
          <w:sz w:val="24"/>
          <w:lang w:val="en-US" w:eastAsia="en-US"/>
        </w:rPr>
        <w:t>DataPro</w:t>
      </w:r>
      <w:r w:rsidR="000539EA" w:rsidRPr="000539EA">
        <w:rPr>
          <w:sz w:val="24"/>
          <w:lang w:eastAsia="en-US"/>
        </w:rPr>
        <w:t>» по адресу: г. Москва, Авиамоторная ул., д. 69</w:t>
      </w:r>
      <w:r w:rsidR="00D6352B" w:rsidRPr="000539EA">
        <w:rPr>
          <w:sz w:val="24"/>
          <w:lang w:eastAsia="en-US"/>
        </w:rPr>
        <w:t>;</w:t>
      </w:r>
    </w:p>
    <w:p w14:paraId="0F5B955A" w14:textId="27851C5C" w:rsidR="00D6352B" w:rsidRPr="000539EA" w:rsidRDefault="00D6352B" w:rsidP="00D6352B">
      <w:pPr>
        <w:pStyle w:val="afb"/>
        <w:numPr>
          <w:ilvl w:val="0"/>
          <w:numId w:val="13"/>
        </w:numPr>
        <w:spacing w:after="0" w:line="360" w:lineRule="auto"/>
        <w:rPr>
          <w:sz w:val="24"/>
          <w:lang w:eastAsia="en-US"/>
        </w:rPr>
      </w:pPr>
      <w:r w:rsidRPr="000539EA">
        <w:rPr>
          <w:sz w:val="24"/>
          <w:lang w:eastAsia="en-US"/>
        </w:rPr>
        <w:t xml:space="preserve">ЦОД </w:t>
      </w:r>
      <w:r w:rsidR="000539EA" w:rsidRPr="000539EA">
        <w:rPr>
          <w:sz w:val="24"/>
          <w:lang w:eastAsia="en-US"/>
        </w:rPr>
        <w:t>«РТК Остаповский» по адресу: г. Москва, Остаповский проезд, д. 22, стр. 4.</w:t>
      </w:r>
    </w:p>
    <w:p w14:paraId="2221E1D4" w14:textId="77777777" w:rsidR="00531D31" w:rsidRPr="000539EA" w:rsidRDefault="00531D31" w:rsidP="00531D31">
      <w:pPr>
        <w:pStyle w:val="afb"/>
        <w:spacing w:before="0" w:after="0" w:line="240" w:lineRule="auto"/>
        <w:rPr>
          <w:sz w:val="24"/>
          <w:lang w:eastAsia="en-US"/>
        </w:rPr>
      </w:pPr>
    </w:p>
    <w:p w14:paraId="08E152A4" w14:textId="77777777" w:rsidR="00531D31" w:rsidRPr="00F9794D" w:rsidRDefault="00531D31" w:rsidP="00531D31">
      <w:pPr>
        <w:pStyle w:val="2"/>
        <w:spacing w:before="0" w:after="0" w:line="360" w:lineRule="auto"/>
        <w:rPr>
          <w:rFonts w:ascii="Times New Roman" w:hAnsi="Times New Roman"/>
          <w:color w:val="000000" w:themeColor="text1"/>
          <w:sz w:val="24"/>
          <w:szCs w:val="24"/>
        </w:rPr>
      </w:pPr>
      <w:bookmarkStart w:id="4" w:name="_Toc36050215"/>
      <w:r w:rsidRPr="00F9794D">
        <w:rPr>
          <w:rFonts w:ascii="Times New Roman" w:hAnsi="Times New Roman"/>
          <w:color w:val="000000" w:themeColor="text1"/>
          <w:sz w:val="24"/>
          <w:szCs w:val="24"/>
        </w:rPr>
        <w:t>Плановые сроки начала и окончания работ</w:t>
      </w:r>
      <w:bookmarkEnd w:id="4"/>
    </w:p>
    <w:p w14:paraId="472C2223" w14:textId="1E5792FA" w:rsidR="00531D31" w:rsidRDefault="00531D31" w:rsidP="00531D31">
      <w:pPr>
        <w:pStyle w:val="afb"/>
        <w:spacing w:before="0" w:after="0" w:line="360" w:lineRule="auto"/>
        <w:rPr>
          <w:sz w:val="24"/>
          <w:lang w:eastAsia="en-US"/>
        </w:rPr>
      </w:pPr>
      <w:r>
        <w:rPr>
          <w:sz w:val="24"/>
          <w:lang w:eastAsia="en-US"/>
        </w:rPr>
        <w:t xml:space="preserve">Начало выполнения работ: с даты заключения </w:t>
      </w:r>
      <w:r w:rsidR="00D6352B">
        <w:rPr>
          <w:sz w:val="24"/>
          <w:lang w:eastAsia="en-US"/>
        </w:rPr>
        <w:t>договора и предоставления необходимой информации Заказчиком</w:t>
      </w:r>
      <w:r>
        <w:rPr>
          <w:sz w:val="24"/>
          <w:lang w:eastAsia="en-US"/>
        </w:rPr>
        <w:t>.</w:t>
      </w:r>
    </w:p>
    <w:p w14:paraId="03267A47" w14:textId="4A9D1246" w:rsidR="00531D31" w:rsidRPr="00153B11" w:rsidRDefault="00531D31" w:rsidP="00531D31">
      <w:pPr>
        <w:pStyle w:val="afb"/>
        <w:spacing w:before="0" w:after="0" w:line="360" w:lineRule="auto"/>
        <w:rPr>
          <w:sz w:val="24"/>
          <w:lang w:eastAsia="en-US"/>
        </w:rPr>
      </w:pPr>
      <w:r w:rsidRPr="00DB6A6B">
        <w:rPr>
          <w:sz w:val="24"/>
          <w:lang w:eastAsia="en-US"/>
        </w:rPr>
        <w:t xml:space="preserve">Окончание выполнения работ: не более </w:t>
      </w:r>
      <w:r w:rsidR="00DB6A6B" w:rsidRPr="00DB6A6B">
        <w:rPr>
          <w:sz w:val="24"/>
          <w:lang w:eastAsia="en-US"/>
        </w:rPr>
        <w:t>45</w:t>
      </w:r>
      <w:r w:rsidRPr="00DB6A6B">
        <w:rPr>
          <w:sz w:val="24"/>
          <w:lang w:eastAsia="en-US"/>
        </w:rPr>
        <w:t xml:space="preserve"> (</w:t>
      </w:r>
      <w:r w:rsidR="00DB6A6B" w:rsidRPr="00DB6A6B">
        <w:rPr>
          <w:sz w:val="24"/>
          <w:lang w:eastAsia="en-US"/>
        </w:rPr>
        <w:t>сорок пять</w:t>
      </w:r>
      <w:r w:rsidRPr="00DB6A6B">
        <w:rPr>
          <w:sz w:val="24"/>
          <w:lang w:eastAsia="en-US"/>
        </w:rPr>
        <w:t>) рабочих дней с даты</w:t>
      </w:r>
      <w:r w:rsidR="00153B11" w:rsidRPr="00DB6A6B">
        <w:rPr>
          <w:sz w:val="24"/>
          <w:lang w:eastAsia="en-US"/>
        </w:rPr>
        <w:t xml:space="preserve"> предоставления необходимой информации Заказчиком</w:t>
      </w:r>
      <w:r w:rsidR="006D4E82" w:rsidRPr="00DB6A6B">
        <w:rPr>
          <w:sz w:val="24"/>
          <w:lang w:eastAsia="en-US"/>
        </w:rPr>
        <w:t>.</w:t>
      </w:r>
    </w:p>
    <w:p w14:paraId="762D95EF" w14:textId="77777777" w:rsidR="00531D31" w:rsidRDefault="00531D31" w:rsidP="00531D31">
      <w:pPr>
        <w:pStyle w:val="afb"/>
        <w:spacing w:before="0" w:after="0" w:line="360" w:lineRule="auto"/>
        <w:rPr>
          <w:sz w:val="24"/>
          <w:lang w:eastAsia="en-US"/>
        </w:rPr>
      </w:pPr>
      <w:r>
        <w:rPr>
          <w:sz w:val="24"/>
          <w:lang w:eastAsia="en-US"/>
        </w:rPr>
        <w:t>Период согласования Заказчиком отчетных документов по результатам работ не входит в сроки выполнения работ.</w:t>
      </w:r>
    </w:p>
    <w:p w14:paraId="4DDDEF1B" w14:textId="77777777" w:rsidR="00531D31" w:rsidRDefault="00531D31" w:rsidP="00531D31">
      <w:pPr>
        <w:pStyle w:val="2"/>
        <w:spacing w:before="0" w:after="0" w:line="360" w:lineRule="auto"/>
        <w:rPr>
          <w:rFonts w:ascii="Times New Roman" w:hAnsi="Times New Roman"/>
          <w:sz w:val="24"/>
          <w:szCs w:val="24"/>
        </w:rPr>
      </w:pPr>
      <w:bookmarkStart w:id="5" w:name="_Toc36050217"/>
      <w:r>
        <w:rPr>
          <w:rFonts w:ascii="Times New Roman" w:hAnsi="Times New Roman"/>
          <w:sz w:val="24"/>
          <w:szCs w:val="24"/>
        </w:rPr>
        <w:t>Порядок оформления и предъявления Заказчику результатов работ</w:t>
      </w:r>
      <w:bookmarkEnd w:id="5"/>
    </w:p>
    <w:p w14:paraId="562AC456" w14:textId="1E759F0E" w:rsidR="00531D31" w:rsidRPr="004A3B18" w:rsidRDefault="00531D31" w:rsidP="00DD6B79">
      <w:pPr>
        <w:spacing w:line="360" w:lineRule="auto"/>
        <w:ind w:firstLine="709"/>
        <w:jc w:val="both"/>
        <w:rPr>
          <w:rFonts w:ascii="Times New Roman" w:hAnsi="Times New Roman"/>
          <w:sz w:val="24"/>
          <w:szCs w:val="26"/>
        </w:rPr>
      </w:pPr>
      <w:r w:rsidRPr="004A3B18">
        <w:rPr>
          <w:rFonts w:ascii="Times New Roman" w:hAnsi="Times New Roman"/>
          <w:sz w:val="24"/>
          <w:szCs w:val="26"/>
        </w:rPr>
        <w:t>Документы должны представляться электронн</w:t>
      </w:r>
      <w:r w:rsidR="00E112B3">
        <w:rPr>
          <w:rFonts w:ascii="Times New Roman" w:hAnsi="Times New Roman"/>
          <w:sz w:val="24"/>
          <w:szCs w:val="26"/>
        </w:rPr>
        <w:t>ых</w:t>
      </w:r>
      <w:r w:rsidRPr="004A3B18">
        <w:rPr>
          <w:rFonts w:ascii="Times New Roman" w:hAnsi="Times New Roman"/>
          <w:sz w:val="24"/>
          <w:szCs w:val="26"/>
        </w:rPr>
        <w:t xml:space="preserve"> </w:t>
      </w:r>
      <w:r w:rsidR="00E112B3">
        <w:rPr>
          <w:rFonts w:ascii="Times New Roman" w:hAnsi="Times New Roman"/>
          <w:sz w:val="24"/>
          <w:szCs w:val="26"/>
        </w:rPr>
        <w:t xml:space="preserve">и </w:t>
      </w:r>
      <w:r w:rsidR="00E112B3" w:rsidRPr="004A3B18">
        <w:rPr>
          <w:rFonts w:ascii="Times New Roman" w:hAnsi="Times New Roman"/>
          <w:sz w:val="24"/>
          <w:szCs w:val="26"/>
        </w:rPr>
        <w:t>на бумажном</w:t>
      </w:r>
      <w:r w:rsidR="00E112B3">
        <w:rPr>
          <w:rFonts w:ascii="Times New Roman" w:hAnsi="Times New Roman"/>
          <w:sz w:val="24"/>
          <w:szCs w:val="26"/>
        </w:rPr>
        <w:t xml:space="preserve"> </w:t>
      </w:r>
      <w:r w:rsidR="00E112B3" w:rsidRPr="004A3B18">
        <w:rPr>
          <w:rFonts w:ascii="Times New Roman" w:hAnsi="Times New Roman"/>
          <w:sz w:val="24"/>
          <w:szCs w:val="26"/>
        </w:rPr>
        <w:t>носителях</w:t>
      </w:r>
      <w:r w:rsidR="00E112B3">
        <w:rPr>
          <w:rFonts w:ascii="Times New Roman" w:hAnsi="Times New Roman"/>
          <w:sz w:val="24"/>
          <w:szCs w:val="26"/>
        </w:rPr>
        <w:t xml:space="preserve"> (в случае такого запроса со стороны Заказчика)</w:t>
      </w:r>
      <w:r w:rsidRPr="004A3B18">
        <w:rPr>
          <w:rFonts w:ascii="Times New Roman" w:hAnsi="Times New Roman"/>
          <w:sz w:val="24"/>
          <w:szCs w:val="26"/>
        </w:rPr>
        <w:t>,</w:t>
      </w:r>
      <w:r w:rsidRPr="002E69B0">
        <w:rPr>
          <w:rFonts w:ascii="Times New Roman" w:hAnsi="Times New Roman"/>
          <w:sz w:val="24"/>
          <w:szCs w:val="26"/>
        </w:rPr>
        <w:t xml:space="preserve"> </w:t>
      </w:r>
      <w:r w:rsidR="00E112B3">
        <w:rPr>
          <w:rFonts w:ascii="Times New Roman" w:hAnsi="Times New Roman"/>
          <w:sz w:val="24"/>
          <w:szCs w:val="26"/>
        </w:rPr>
        <w:t>д</w:t>
      </w:r>
      <w:r w:rsidRPr="002E69B0">
        <w:rPr>
          <w:rFonts w:ascii="Times New Roman" w:hAnsi="Times New Roman"/>
          <w:sz w:val="24"/>
          <w:szCs w:val="26"/>
        </w:rPr>
        <w:t>окументы должны быть выполнены на русском языке</w:t>
      </w:r>
      <w:r w:rsidRPr="004A3B18">
        <w:rPr>
          <w:rFonts w:ascii="Times New Roman" w:hAnsi="Times New Roman"/>
          <w:sz w:val="24"/>
          <w:szCs w:val="26"/>
        </w:rPr>
        <w:t xml:space="preserve">. Электронное представление документов должно соответствовать формату редакторов Microsoft Word, Microsoft </w:t>
      </w:r>
      <w:proofErr w:type="spellStart"/>
      <w:r w:rsidRPr="004A3B18">
        <w:rPr>
          <w:rFonts w:ascii="Times New Roman" w:hAnsi="Times New Roman"/>
          <w:sz w:val="24"/>
          <w:szCs w:val="26"/>
        </w:rPr>
        <w:t>Visio</w:t>
      </w:r>
      <w:proofErr w:type="spellEnd"/>
      <w:r w:rsidRPr="004A3B18">
        <w:rPr>
          <w:rFonts w:ascii="Times New Roman" w:hAnsi="Times New Roman"/>
          <w:sz w:val="24"/>
          <w:szCs w:val="26"/>
        </w:rPr>
        <w:t xml:space="preserve"> (*.</w:t>
      </w:r>
      <w:proofErr w:type="spellStart"/>
      <w:r w:rsidRPr="004A3B18">
        <w:rPr>
          <w:rFonts w:ascii="Times New Roman" w:hAnsi="Times New Roman"/>
          <w:sz w:val="24"/>
          <w:szCs w:val="26"/>
        </w:rPr>
        <w:t>docx</w:t>
      </w:r>
      <w:proofErr w:type="spellEnd"/>
      <w:r w:rsidRPr="004A3B18">
        <w:rPr>
          <w:rFonts w:ascii="Times New Roman" w:hAnsi="Times New Roman"/>
          <w:sz w:val="24"/>
          <w:szCs w:val="26"/>
        </w:rPr>
        <w:t>, *.</w:t>
      </w:r>
      <w:proofErr w:type="spellStart"/>
      <w:r w:rsidRPr="004A3B18">
        <w:rPr>
          <w:rFonts w:ascii="Times New Roman" w:hAnsi="Times New Roman"/>
          <w:sz w:val="24"/>
          <w:szCs w:val="26"/>
        </w:rPr>
        <w:t>vsd</w:t>
      </w:r>
      <w:proofErr w:type="spellEnd"/>
      <w:r w:rsidRPr="004A3B18">
        <w:rPr>
          <w:rFonts w:ascii="Times New Roman" w:hAnsi="Times New Roman"/>
          <w:sz w:val="24"/>
          <w:szCs w:val="26"/>
        </w:rPr>
        <w:t>)</w:t>
      </w:r>
      <w:r w:rsidR="00AF4DC0">
        <w:rPr>
          <w:rFonts w:ascii="Times New Roman" w:hAnsi="Times New Roman"/>
          <w:sz w:val="24"/>
          <w:szCs w:val="26"/>
        </w:rPr>
        <w:t>.</w:t>
      </w:r>
    </w:p>
    <w:p w14:paraId="41BAF5CD" w14:textId="77777777" w:rsidR="00531D31" w:rsidRDefault="00531D31" w:rsidP="00DD6B79">
      <w:pPr>
        <w:spacing w:line="360" w:lineRule="auto"/>
        <w:ind w:firstLine="709"/>
        <w:jc w:val="both"/>
        <w:rPr>
          <w:rFonts w:ascii="Times New Roman" w:hAnsi="Times New Roman"/>
          <w:sz w:val="24"/>
          <w:szCs w:val="26"/>
        </w:rPr>
      </w:pPr>
      <w:r w:rsidRPr="004A3B18">
        <w:rPr>
          <w:rFonts w:ascii="Times New Roman" w:hAnsi="Times New Roman"/>
          <w:sz w:val="24"/>
          <w:szCs w:val="26"/>
        </w:rPr>
        <w:t>Вся разработанная документация должна быть согласована с уполномоченными представителями Заказчика.</w:t>
      </w:r>
    </w:p>
    <w:p w14:paraId="3C749C27" w14:textId="77777777" w:rsidR="00531D31" w:rsidRDefault="00531D31" w:rsidP="00531D31">
      <w:pPr>
        <w:pStyle w:val="2"/>
        <w:spacing w:before="0" w:after="0" w:line="360" w:lineRule="auto"/>
        <w:rPr>
          <w:rFonts w:ascii="Times New Roman" w:hAnsi="Times New Roman"/>
          <w:sz w:val="24"/>
          <w:szCs w:val="24"/>
        </w:rPr>
      </w:pPr>
      <w:bookmarkStart w:id="6" w:name="_Toc36050218"/>
      <w:bookmarkStart w:id="7" w:name="_Ref28603947"/>
      <w:bookmarkStart w:id="8" w:name="_Ref28603877"/>
      <w:r>
        <w:rPr>
          <w:rFonts w:ascii="Times New Roman" w:hAnsi="Times New Roman"/>
          <w:sz w:val="24"/>
          <w:szCs w:val="24"/>
        </w:rPr>
        <w:t>Перечень документов, на основании которых ведется работа</w:t>
      </w:r>
      <w:bookmarkEnd w:id="6"/>
      <w:bookmarkEnd w:id="7"/>
      <w:bookmarkEnd w:id="8"/>
    </w:p>
    <w:p w14:paraId="60976679" w14:textId="77777777" w:rsidR="00531D31" w:rsidRDefault="00531D31" w:rsidP="00DD6B79">
      <w:pPr>
        <w:pStyle w:val="afb"/>
        <w:spacing w:before="0" w:after="0" w:line="360" w:lineRule="auto"/>
        <w:rPr>
          <w:sz w:val="24"/>
        </w:rPr>
      </w:pPr>
      <w:r>
        <w:rPr>
          <w:sz w:val="24"/>
        </w:rPr>
        <w:t>При проведении работ необходимо учитывать положения следующих документов (с изменениями и дополнениями):</w:t>
      </w:r>
    </w:p>
    <w:p w14:paraId="2B4315C9" w14:textId="6AB5CF37" w:rsidR="00531D31" w:rsidRDefault="00531D31" w:rsidP="00DD6B79">
      <w:pPr>
        <w:pStyle w:val="af9"/>
        <w:numPr>
          <w:ilvl w:val="0"/>
          <w:numId w:val="3"/>
        </w:numPr>
        <w:spacing w:line="360" w:lineRule="auto"/>
        <w:ind w:left="0" w:firstLine="709"/>
        <w:jc w:val="both"/>
        <w:rPr>
          <w:rFonts w:ascii="Times New Roman" w:eastAsia="Verdana" w:hAnsi="Times New Roman"/>
          <w:sz w:val="24"/>
          <w:szCs w:val="24"/>
        </w:rPr>
      </w:pPr>
      <w:r>
        <w:rPr>
          <w:rFonts w:ascii="Times New Roman" w:eastAsia="Verdana" w:hAnsi="Times New Roman"/>
          <w:sz w:val="24"/>
          <w:szCs w:val="24"/>
        </w:rPr>
        <w:t>Федеральный закон от 27 июля 2006 года № 149-ФЗ «Об информации, информационных технологиях и о защите информации»;</w:t>
      </w:r>
    </w:p>
    <w:p w14:paraId="5BDB6711" w14:textId="470EE25A" w:rsidR="00D14F8B" w:rsidRDefault="00D14F8B" w:rsidP="00DD6B79">
      <w:pPr>
        <w:pStyle w:val="af9"/>
        <w:numPr>
          <w:ilvl w:val="0"/>
          <w:numId w:val="3"/>
        </w:numPr>
        <w:spacing w:line="360" w:lineRule="auto"/>
        <w:ind w:left="0" w:firstLine="709"/>
        <w:jc w:val="both"/>
        <w:rPr>
          <w:rFonts w:ascii="Times New Roman" w:eastAsia="Verdana" w:hAnsi="Times New Roman"/>
          <w:sz w:val="24"/>
          <w:szCs w:val="24"/>
        </w:rPr>
      </w:pPr>
      <w:r w:rsidRPr="00D14F8B">
        <w:rPr>
          <w:rFonts w:ascii="Times New Roman" w:eastAsia="Verdana" w:hAnsi="Times New Roman"/>
          <w:sz w:val="24"/>
          <w:szCs w:val="24"/>
        </w:rPr>
        <w:lastRenderedPageBreak/>
        <w:t>Федеральный закон от 26.07.2017 № 187-ФЗ «О безопасности критической информационной инфраструктуры Российской Федерации»;</w:t>
      </w:r>
    </w:p>
    <w:p w14:paraId="47A79417" w14:textId="77777777" w:rsidR="00531D31" w:rsidRDefault="00531D31" w:rsidP="00DD6B79">
      <w:pPr>
        <w:pStyle w:val="af9"/>
        <w:numPr>
          <w:ilvl w:val="0"/>
          <w:numId w:val="3"/>
        </w:numPr>
        <w:spacing w:line="360" w:lineRule="auto"/>
        <w:ind w:left="0" w:firstLine="709"/>
        <w:jc w:val="both"/>
        <w:rPr>
          <w:rFonts w:ascii="Times New Roman" w:eastAsia="Verdana" w:hAnsi="Times New Roman"/>
          <w:sz w:val="24"/>
          <w:szCs w:val="24"/>
        </w:rPr>
      </w:pPr>
      <w:r>
        <w:rPr>
          <w:rFonts w:ascii="Times New Roman" w:eastAsia="Verdana" w:hAnsi="Times New Roman"/>
          <w:sz w:val="24"/>
          <w:szCs w:val="24"/>
        </w:rPr>
        <w:t>Федеральный закон Российской Федерации от 27 июля 2006 года № 152-ФЗ «О персональных данных»;</w:t>
      </w:r>
    </w:p>
    <w:p w14:paraId="02E9088E" w14:textId="77777777" w:rsidR="00531D31" w:rsidRDefault="00531D31" w:rsidP="00DD6B79">
      <w:pPr>
        <w:pStyle w:val="af9"/>
        <w:numPr>
          <w:ilvl w:val="0"/>
          <w:numId w:val="3"/>
        </w:numPr>
        <w:spacing w:line="360" w:lineRule="auto"/>
        <w:ind w:left="0" w:firstLine="709"/>
        <w:jc w:val="both"/>
        <w:rPr>
          <w:rFonts w:ascii="Times New Roman" w:eastAsia="Verdana" w:hAnsi="Times New Roman"/>
          <w:sz w:val="24"/>
          <w:szCs w:val="24"/>
        </w:rPr>
      </w:pPr>
      <w:r>
        <w:rPr>
          <w:rFonts w:ascii="Times New Roman" w:eastAsia="Verdana" w:hAnsi="Times New Roman"/>
          <w:sz w:val="24"/>
          <w:szCs w:val="24"/>
        </w:rPr>
        <w:t>Указ Президента Российской Федерации от 6 марта 1997 года № 188 «Об утверждении Перечня сведений конфиденциального характера»;</w:t>
      </w:r>
    </w:p>
    <w:p w14:paraId="40F9ED07" w14:textId="0AD1C98D" w:rsidR="00531D31" w:rsidRDefault="00531D31" w:rsidP="00DD6B79">
      <w:pPr>
        <w:pStyle w:val="af9"/>
        <w:numPr>
          <w:ilvl w:val="0"/>
          <w:numId w:val="3"/>
        </w:numPr>
        <w:spacing w:line="360" w:lineRule="auto"/>
        <w:ind w:left="0" w:firstLine="709"/>
        <w:jc w:val="both"/>
        <w:rPr>
          <w:rFonts w:ascii="Times New Roman" w:eastAsia="Verdana" w:hAnsi="Times New Roman"/>
          <w:sz w:val="24"/>
          <w:szCs w:val="24"/>
        </w:rPr>
      </w:pPr>
      <w:r>
        <w:rPr>
          <w:rFonts w:ascii="Times New Roman" w:eastAsia="Verdana" w:hAnsi="Times New Roman"/>
          <w:sz w:val="24"/>
          <w:szCs w:val="24"/>
        </w:rPr>
        <w:t>Постановление Правительства РФ от 01 ноября 2012 года № 1119 «Об утверждении требований к защите персональных данных при их обработке в информационных системах персональных данных»;</w:t>
      </w:r>
    </w:p>
    <w:p w14:paraId="2D2DE6AA" w14:textId="6BA6FFA6" w:rsidR="00D14F8B" w:rsidRDefault="00D14F8B" w:rsidP="00DD6B79">
      <w:pPr>
        <w:pStyle w:val="af9"/>
        <w:numPr>
          <w:ilvl w:val="0"/>
          <w:numId w:val="3"/>
        </w:numPr>
        <w:spacing w:line="360" w:lineRule="auto"/>
        <w:ind w:left="0" w:firstLine="709"/>
        <w:jc w:val="both"/>
        <w:rPr>
          <w:rFonts w:ascii="Times New Roman" w:eastAsia="Verdana" w:hAnsi="Times New Roman"/>
          <w:sz w:val="24"/>
          <w:szCs w:val="24"/>
        </w:rPr>
      </w:pPr>
      <w:r w:rsidRPr="00D14F8B">
        <w:rPr>
          <w:rFonts w:ascii="Times New Roman" w:eastAsia="Verdana" w:hAnsi="Times New Roman"/>
          <w:sz w:val="24"/>
          <w:szCs w:val="24"/>
        </w:rPr>
        <w:t>Приказ ФСТЭК России от 25 декабря 2017 года № 239 «Об утверждении Требований по обеспечению безопасности значимых объектов критической информационной инфраструктуры Российской Федерации»</w:t>
      </w:r>
      <w:r>
        <w:rPr>
          <w:rFonts w:ascii="Times New Roman" w:eastAsia="Verdana" w:hAnsi="Times New Roman"/>
          <w:sz w:val="24"/>
          <w:szCs w:val="24"/>
        </w:rPr>
        <w:t xml:space="preserve"> (далее – приказ ФСТЭК России № 239)</w:t>
      </w:r>
      <w:r w:rsidRPr="00D14F8B">
        <w:rPr>
          <w:rFonts w:ascii="Times New Roman" w:eastAsia="Verdana" w:hAnsi="Times New Roman"/>
          <w:sz w:val="24"/>
          <w:szCs w:val="24"/>
        </w:rPr>
        <w:t>;</w:t>
      </w:r>
    </w:p>
    <w:p w14:paraId="4F06FD49" w14:textId="3629E494" w:rsidR="00531D31" w:rsidRDefault="00531D31" w:rsidP="00DD6B79">
      <w:pPr>
        <w:pStyle w:val="af9"/>
        <w:numPr>
          <w:ilvl w:val="0"/>
          <w:numId w:val="3"/>
        </w:numPr>
        <w:spacing w:line="360" w:lineRule="auto"/>
        <w:ind w:left="0" w:firstLine="709"/>
        <w:jc w:val="both"/>
        <w:rPr>
          <w:rFonts w:ascii="Times New Roman" w:eastAsia="Verdana" w:hAnsi="Times New Roman"/>
          <w:sz w:val="24"/>
          <w:szCs w:val="24"/>
        </w:rPr>
      </w:pPr>
      <w:r>
        <w:rPr>
          <w:rFonts w:ascii="Times New Roman" w:eastAsia="Verdana" w:hAnsi="Times New Roman"/>
          <w:sz w:val="24"/>
          <w:szCs w:val="24"/>
        </w:rPr>
        <w:t>Приказ ФСТЭК России от 18 февраля 2013 года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D14F8B">
        <w:rPr>
          <w:rFonts w:ascii="Times New Roman" w:eastAsia="Verdana" w:hAnsi="Times New Roman"/>
          <w:sz w:val="24"/>
          <w:szCs w:val="24"/>
        </w:rPr>
        <w:t xml:space="preserve"> (далее – приказ ФСТЭК России № 21)</w:t>
      </w:r>
      <w:r>
        <w:rPr>
          <w:rFonts w:ascii="Times New Roman" w:eastAsia="Verdana" w:hAnsi="Times New Roman"/>
          <w:sz w:val="24"/>
          <w:szCs w:val="24"/>
        </w:rPr>
        <w:t>;</w:t>
      </w:r>
    </w:p>
    <w:p w14:paraId="36964EB5" w14:textId="77777777" w:rsidR="00243AC8" w:rsidRDefault="00243AC8" w:rsidP="00DD6B79">
      <w:pPr>
        <w:pStyle w:val="af9"/>
        <w:numPr>
          <w:ilvl w:val="0"/>
          <w:numId w:val="3"/>
        </w:numPr>
        <w:spacing w:line="360" w:lineRule="auto"/>
        <w:ind w:left="0" w:firstLine="709"/>
        <w:jc w:val="both"/>
        <w:rPr>
          <w:rFonts w:ascii="Times New Roman" w:eastAsia="Verdana" w:hAnsi="Times New Roman"/>
          <w:sz w:val="24"/>
          <w:szCs w:val="24"/>
        </w:rPr>
      </w:pPr>
      <w:r>
        <w:rPr>
          <w:rFonts w:ascii="Times New Roman" w:eastAsia="Verdana" w:hAnsi="Times New Roman"/>
          <w:sz w:val="24"/>
          <w:szCs w:val="24"/>
        </w:rPr>
        <w:t xml:space="preserve">Приказ ФСТЭК России от 21 декабря 2017 года № 235 «Об утверждении Требований </w:t>
      </w:r>
      <w:r w:rsidRPr="007F04B2">
        <w:rPr>
          <w:rFonts w:ascii="Times New Roman" w:eastAsia="Verdana" w:hAnsi="Times New Roman"/>
          <w:sz w:val="24"/>
          <w:szCs w:val="24"/>
        </w:rPr>
        <w:t>к созданию систем безопасности значимых объектов критической информационной инфраструктуры Российской Федерации и обеспечению их функционирования</w:t>
      </w:r>
      <w:r>
        <w:rPr>
          <w:rFonts w:ascii="Times New Roman" w:eastAsia="Verdana" w:hAnsi="Times New Roman"/>
          <w:sz w:val="24"/>
          <w:szCs w:val="24"/>
        </w:rPr>
        <w:t>» (далее – приказ ФСТЭК России № 235);</w:t>
      </w:r>
    </w:p>
    <w:p w14:paraId="5A2FBEE5" w14:textId="0A57ADF7" w:rsidR="00531D31" w:rsidRDefault="00531D31" w:rsidP="00DD6B79">
      <w:pPr>
        <w:pStyle w:val="af9"/>
        <w:numPr>
          <w:ilvl w:val="0"/>
          <w:numId w:val="3"/>
        </w:numPr>
        <w:spacing w:line="360" w:lineRule="auto"/>
        <w:ind w:left="0" w:firstLine="709"/>
        <w:jc w:val="both"/>
        <w:rPr>
          <w:rFonts w:ascii="Times New Roman" w:eastAsia="Verdana" w:hAnsi="Times New Roman"/>
          <w:sz w:val="24"/>
          <w:szCs w:val="24"/>
        </w:rPr>
      </w:pPr>
      <w:r>
        <w:rPr>
          <w:rFonts w:ascii="Times New Roman" w:eastAsia="Verdana" w:hAnsi="Times New Roman"/>
          <w:sz w:val="24"/>
          <w:szCs w:val="24"/>
        </w:rPr>
        <w:t xml:space="preserve">Приказ ФСТЭК России от </w:t>
      </w:r>
      <w:r w:rsidR="00DD3142">
        <w:rPr>
          <w:rFonts w:ascii="Times New Roman" w:eastAsia="Verdana" w:hAnsi="Times New Roman"/>
          <w:sz w:val="24"/>
          <w:szCs w:val="24"/>
        </w:rPr>
        <w:t>2</w:t>
      </w:r>
      <w:r>
        <w:rPr>
          <w:rFonts w:ascii="Times New Roman" w:eastAsia="Verdana" w:hAnsi="Times New Roman"/>
          <w:sz w:val="24"/>
          <w:szCs w:val="24"/>
        </w:rPr>
        <w:t xml:space="preserve"> ию</w:t>
      </w:r>
      <w:r w:rsidR="00DD3142">
        <w:rPr>
          <w:rFonts w:ascii="Times New Roman" w:eastAsia="Verdana" w:hAnsi="Times New Roman"/>
          <w:sz w:val="24"/>
          <w:szCs w:val="24"/>
        </w:rPr>
        <w:t>н</w:t>
      </w:r>
      <w:r>
        <w:rPr>
          <w:rFonts w:ascii="Times New Roman" w:eastAsia="Verdana" w:hAnsi="Times New Roman"/>
          <w:sz w:val="24"/>
          <w:szCs w:val="24"/>
        </w:rPr>
        <w:t>я 20</w:t>
      </w:r>
      <w:r w:rsidR="00DD3142">
        <w:rPr>
          <w:rFonts w:ascii="Times New Roman" w:eastAsia="Verdana" w:hAnsi="Times New Roman"/>
          <w:sz w:val="24"/>
          <w:szCs w:val="24"/>
        </w:rPr>
        <w:t>20</w:t>
      </w:r>
      <w:r>
        <w:rPr>
          <w:rFonts w:ascii="Times New Roman" w:eastAsia="Verdana" w:hAnsi="Times New Roman"/>
          <w:sz w:val="24"/>
          <w:szCs w:val="24"/>
        </w:rPr>
        <w:t xml:space="preserve"> года № </w:t>
      </w:r>
      <w:r w:rsidR="00DD3142">
        <w:rPr>
          <w:rFonts w:ascii="Times New Roman" w:eastAsia="Verdana" w:hAnsi="Times New Roman"/>
          <w:sz w:val="24"/>
          <w:szCs w:val="24"/>
        </w:rPr>
        <w:t>76</w:t>
      </w:r>
      <w:r>
        <w:rPr>
          <w:rFonts w:ascii="Times New Roman" w:eastAsia="Verdana" w:hAnsi="Times New Roman"/>
          <w:sz w:val="24"/>
          <w:szCs w:val="24"/>
        </w:rPr>
        <w:t xml:space="preserve"> «</w:t>
      </w:r>
      <w:r w:rsidR="00DD3142">
        <w:rPr>
          <w:rFonts w:ascii="Times New Roman" w:eastAsia="Verdana" w:hAnsi="Times New Roman"/>
          <w:sz w:val="24"/>
          <w:szCs w:val="24"/>
        </w:rPr>
        <w:t>Требования по безопасности информации, устанавливающие уровни доверия к средствам технической защиты информации и средствам обеспечения безопасности информационных технологий</w:t>
      </w:r>
      <w:r>
        <w:rPr>
          <w:rFonts w:ascii="Times New Roman" w:eastAsia="Verdana" w:hAnsi="Times New Roman"/>
          <w:sz w:val="24"/>
          <w:szCs w:val="24"/>
        </w:rPr>
        <w:t>»;</w:t>
      </w:r>
    </w:p>
    <w:p w14:paraId="7DF7DBB2" w14:textId="77777777" w:rsidR="00531D31" w:rsidRPr="002B7C94" w:rsidRDefault="00531D31" w:rsidP="00DD6B79">
      <w:pPr>
        <w:pStyle w:val="af9"/>
        <w:numPr>
          <w:ilvl w:val="0"/>
          <w:numId w:val="3"/>
        </w:numPr>
        <w:spacing w:line="360" w:lineRule="auto"/>
        <w:ind w:left="0" w:firstLine="709"/>
        <w:jc w:val="both"/>
        <w:rPr>
          <w:rFonts w:ascii="Times New Roman" w:eastAsia="Verdana" w:hAnsi="Times New Roman"/>
          <w:sz w:val="24"/>
          <w:szCs w:val="24"/>
        </w:rPr>
      </w:pPr>
      <w:r w:rsidRPr="002B7C94">
        <w:rPr>
          <w:rFonts w:ascii="Times New Roman" w:eastAsia="Verdana" w:hAnsi="Times New Roman"/>
          <w:sz w:val="24"/>
          <w:szCs w:val="24"/>
        </w:rPr>
        <w:t>Приказ ФСБ России от 10 июля 2014 года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14:paraId="28B42F81" w14:textId="42A55356" w:rsidR="00531D31" w:rsidRDefault="00531D31" w:rsidP="00DD6B79">
      <w:pPr>
        <w:pStyle w:val="af9"/>
        <w:numPr>
          <w:ilvl w:val="0"/>
          <w:numId w:val="3"/>
        </w:numPr>
        <w:spacing w:line="360" w:lineRule="auto"/>
        <w:ind w:left="0" w:firstLine="709"/>
        <w:jc w:val="both"/>
        <w:rPr>
          <w:rFonts w:ascii="Times New Roman" w:eastAsia="Verdana" w:hAnsi="Times New Roman"/>
          <w:sz w:val="24"/>
          <w:szCs w:val="24"/>
        </w:rPr>
      </w:pPr>
      <w:r w:rsidRPr="00C771F2">
        <w:rPr>
          <w:rFonts w:ascii="Times New Roman" w:eastAsia="Verdana" w:hAnsi="Times New Roman"/>
          <w:sz w:val="24"/>
          <w:szCs w:val="24"/>
        </w:rPr>
        <w:t>Приказ ФАПСИ от 13 июня 2001 года № 152 «Об утверждении 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p>
    <w:p w14:paraId="117EEE7B" w14:textId="77777777" w:rsidR="00AF4DC0" w:rsidRDefault="00AF4DC0" w:rsidP="00AF4DC0">
      <w:pPr>
        <w:pStyle w:val="af9"/>
        <w:numPr>
          <w:ilvl w:val="0"/>
          <w:numId w:val="3"/>
        </w:numPr>
        <w:spacing w:line="360" w:lineRule="auto"/>
        <w:ind w:left="0" w:firstLine="709"/>
        <w:jc w:val="both"/>
        <w:rPr>
          <w:rFonts w:ascii="Times New Roman" w:eastAsia="Verdana" w:hAnsi="Times New Roman"/>
          <w:sz w:val="24"/>
          <w:szCs w:val="24"/>
        </w:rPr>
      </w:pPr>
      <w:r>
        <w:rPr>
          <w:rFonts w:ascii="Times New Roman" w:eastAsia="Verdana" w:hAnsi="Times New Roman"/>
          <w:sz w:val="24"/>
          <w:szCs w:val="24"/>
        </w:rPr>
        <w:t>Методический документ «Методика оценки угроз безопасности информации», утвержденный ФСТЭК России 5 февраля 2021 года;</w:t>
      </w:r>
    </w:p>
    <w:p w14:paraId="339BD53F" w14:textId="355DAD3C" w:rsidR="000E316F" w:rsidRPr="000E316F" w:rsidRDefault="000E316F" w:rsidP="000E316F">
      <w:pPr>
        <w:pStyle w:val="af9"/>
        <w:numPr>
          <w:ilvl w:val="0"/>
          <w:numId w:val="3"/>
        </w:numPr>
        <w:spacing w:line="360" w:lineRule="auto"/>
        <w:ind w:left="0" w:firstLine="709"/>
        <w:jc w:val="both"/>
        <w:rPr>
          <w:rFonts w:ascii="Times New Roman" w:eastAsia="Verdana" w:hAnsi="Times New Roman"/>
          <w:sz w:val="24"/>
          <w:szCs w:val="24"/>
        </w:rPr>
      </w:pPr>
      <w:r w:rsidRPr="000E316F">
        <w:rPr>
          <w:rFonts w:ascii="Times New Roman" w:eastAsia="Verdana" w:hAnsi="Times New Roman"/>
          <w:sz w:val="24"/>
          <w:szCs w:val="24"/>
        </w:rPr>
        <w:lastRenderedPageBreak/>
        <w:t>ГОСТ Р 57580.1-2017 «Безопасность финансовых (банковских) операций. Защита информации финансовых организаций. Базовый набор организационных и технических мер».</w:t>
      </w:r>
    </w:p>
    <w:p w14:paraId="50099E7E" w14:textId="531045B4" w:rsidR="000E316F" w:rsidRDefault="000E316F" w:rsidP="000E316F">
      <w:pPr>
        <w:pStyle w:val="af9"/>
        <w:numPr>
          <w:ilvl w:val="0"/>
          <w:numId w:val="3"/>
        </w:numPr>
        <w:spacing w:line="360" w:lineRule="auto"/>
        <w:ind w:left="0" w:firstLine="709"/>
        <w:jc w:val="both"/>
        <w:rPr>
          <w:rFonts w:ascii="Times New Roman" w:eastAsia="Verdana" w:hAnsi="Times New Roman"/>
          <w:sz w:val="24"/>
          <w:szCs w:val="24"/>
        </w:rPr>
      </w:pPr>
      <w:r w:rsidRPr="000E316F">
        <w:rPr>
          <w:rFonts w:ascii="Times New Roman" w:eastAsia="Verdana" w:hAnsi="Times New Roman"/>
          <w:sz w:val="24"/>
          <w:szCs w:val="24"/>
        </w:rPr>
        <w:t>ГОСТ Р 57580.2-2018 «Безопасность финансовых (банковских) операций. Защита информации финансовых организаций. Методика оценки соответствия».</w:t>
      </w:r>
    </w:p>
    <w:p w14:paraId="238F3AD0" w14:textId="6E6912F8" w:rsidR="00531D31" w:rsidRDefault="00531D31" w:rsidP="00DD6B79">
      <w:pPr>
        <w:pStyle w:val="af9"/>
        <w:numPr>
          <w:ilvl w:val="0"/>
          <w:numId w:val="3"/>
        </w:numPr>
        <w:spacing w:line="360" w:lineRule="auto"/>
        <w:ind w:left="0" w:firstLine="709"/>
        <w:jc w:val="both"/>
        <w:rPr>
          <w:rFonts w:ascii="Times New Roman" w:eastAsia="Verdana" w:hAnsi="Times New Roman"/>
          <w:sz w:val="24"/>
          <w:szCs w:val="24"/>
        </w:rPr>
      </w:pPr>
      <w:r>
        <w:rPr>
          <w:rFonts w:ascii="Times New Roman" w:eastAsia="Verdana" w:hAnsi="Times New Roman"/>
          <w:sz w:val="24"/>
          <w:szCs w:val="24"/>
        </w:rPr>
        <w:t>ГОСТ Р 51624-2000 «Защита информации. Автоматизированные системы в защищенном исполнении. Общие положения»;</w:t>
      </w:r>
    </w:p>
    <w:p w14:paraId="48CFF3F6" w14:textId="77777777" w:rsidR="00531D31" w:rsidRDefault="00531D31" w:rsidP="00DD6B79">
      <w:pPr>
        <w:pStyle w:val="af9"/>
        <w:numPr>
          <w:ilvl w:val="0"/>
          <w:numId w:val="3"/>
        </w:numPr>
        <w:spacing w:line="360" w:lineRule="auto"/>
        <w:ind w:left="0" w:firstLine="709"/>
        <w:jc w:val="both"/>
        <w:rPr>
          <w:rFonts w:ascii="Times New Roman" w:eastAsia="Verdana" w:hAnsi="Times New Roman"/>
          <w:sz w:val="24"/>
          <w:szCs w:val="24"/>
        </w:rPr>
      </w:pPr>
      <w:r>
        <w:rPr>
          <w:rFonts w:ascii="Times New Roman" w:eastAsia="Verdana" w:hAnsi="Times New Roman"/>
          <w:sz w:val="24"/>
          <w:szCs w:val="24"/>
        </w:rPr>
        <w:t>ГОСТ Р 50922-2006 «Защита информации. Основные термины и определения»;</w:t>
      </w:r>
    </w:p>
    <w:p w14:paraId="6CCEF942" w14:textId="77777777" w:rsidR="00531D31" w:rsidRDefault="00531D31" w:rsidP="00DD6B79">
      <w:pPr>
        <w:pStyle w:val="af9"/>
        <w:numPr>
          <w:ilvl w:val="0"/>
          <w:numId w:val="3"/>
        </w:numPr>
        <w:spacing w:line="360" w:lineRule="auto"/>
        <w:ind w:left="0" w:firstLine="709"/>
        <w:jc w:val="both"/>
        <w:rPr>
          <w:rFonts w:ascii="Times New Roman" w:eastAsia="Verdana" w:hAnsi="Times New Roman"/>
          <w:sz w:val="24"/>
          <w:szCs w:val="24"/>
        </w:rPr>
      </w:pPr>
      <w:r>
        <w:rPr>
          <w:rFonts w:ascii="Times New Roman" w:eastAsia="Verdana" w:hAnsi="Times New Roman"/>
          <w:sz w:val="24"/>
          <w:szCs w:val="24"/>
        </w:rPr>
        <w:t>ГОСТ Р 51583-2014 «Защита информации. Порядок создания автоматизированных систем в защищенном исполнении. Общие положения»;</w:t>
      </w:r>
    </w:p>
    <w:p w14:paraId="5B3D5176" w14:textId="05CEDEBC" w:rsidR="00531D31" w:rsidRDefault="00531D31" w:rsidP="00DD6B79">
      <w:pPr>
        <w:pStyle w:val="af9"/>
        <w:numPr>
          <w:ilvl w:val="0"/>
          <w:numId w:val="3"/>
        </w:numPr>
        <w:spacing w:line="360" w:lineRule="auto"/>
        <w:ind w:left="0" w:firstLine="709"/>
        <w:jc w:val="both"/>
        <w:rPr>
          <w:rFonts w:ascii="Times New Roman" w:eastAsia="Verdana" w:hAnsi="Times New Roman"/>
          <w:sz w:val="24"/>
          <w:szCs w:val="24"/>
        </w:rPr>
      </w:pPr>
      <w:r>
        <w:rPr>
          <w:rFonts w:ascii="Times New Roman" w:eastAsia="Verdana" w:hAnsi="Times New Roman"/>
          <w:sz w:val="24"/>
          <w:szCs w:val="24"/>
        </w:rPr>
        <w:t>ГОСТ 34.003-90 «Информационная технология. Комплекс стандартов на автоматизированные системы. Автоматизированные системы. Термины и определения»;</w:t>
      </w:r>
    </w:p>
    <w:p w14:paraId="6C438CBD" w14:textId="4CB18D6A" w:rsidR="00E112B3" w:rsidRPr="00E112B3" w:rsidRDefault="00E112B3" w:rsidP="00E112B3">
      <w:pPr>
        <w:pStyle w:val="af9"/>
        <w:numPr>
          <w:ilvl w:val="0"/>
          <w:numId w:val="3"/>
        </w:numPr>
        <w:spacing w:line="360" w:lineRule="auto"/>
        <w:ind w:left="0" w:firstLine="709"/>
        <w:jc w:val="both"/>
        <w:rPr>
          <w:rFonts w:ascii="Times New Roman" w:eastAsia="Verdana" w:hAnsi="Times New Roman"/>
          <w:sz w:val="24"/>
          <w:szCs w:val="24"/>
        </w:rPr>
      </w:pPr>
      <w:r w:rsidRPr="00E112B3">
        <w:rPr>
          <w:rFonts w:ascii="Times New Roman" w:eastAsia="Verdana" w:hAnsi="Times New Roman"/>
          <w:sz w:val="24"/>
          <w:szCs w:val="24"/>
        </w:rPr>
        <w:t>Руководящий документ «Автоматизированные системы. Защита от несанкционированного доступа к информации. Классификация автоматизированных систем и требования по защите информации»</w:t>
      </w:r>
      <w:r w:rsidR="00480EF9" w:rsidRPr="00480EF9">
        <w:rPr>
          <w:rFonts w:ascii="Times New Roman" w:eastAsia="Verdana" w:hAnsi="Times New Roman"/>
          <w:sz w:val="24"/>
          <w:szCs w:val="24"/>
        </w:rPr>
        <w:t xml:space="preserve"> (</w:t>
      </w:r>
      <w:r w:rsidR="00480EF9">
        <w:rPr>
          <w:rFonts w:ascii="Times New Roman" w:eastAsia="Verdana" w:hAnsi="Times New Roman"/>
          <w:sz w:val="24"/>
          <w:szCs w:val="24"/>
        </w:rPr>
        <w:t>далее – РД АС)</w:t>
      </w:r>
      <w:r>
        <w:rPr>
          <w:rFonts w:ascii="Times New Roman" w:eastAsia="Verdana" w:hAnsi="Times New Roman"/>
          <w:sz w:val="24"/>
          <w:szCs w:val="24"/>
        </w:rPr>
        <w:t>.</w:t>
      </w:r>
    </w:p>
    <w:p w14:paraId="5A6AF8B4" w14:textId="77777777" w:rsidR="00531D31" w:rsidRDefault="00531D31" w:rsidP="00531D31">
      <w:pPr>
        <w:pStyle w:val="af9"/>
        <w:spacing w:line="360" w:lineRule="auto"/>
        <w:ind w:left="1134"/>
        <w:jc w:val="both"/>
        <w:rPr>
          <w:rFonts w:ascii="Times New Roman" w:eastAsia="Verdana" w:hAnsi="Times New Roman"/>
          <w:sz w:val="24"/>
          <w:szCs w:val="24"/>
        </w:rPr>
      </w:pPr>
    </w:p>
    <w:p w14:paraId="54D3ED40" w14:textId="77777777" w:rsidR="00531D31" w:rsidRDefault="00531D31" w:rsidP="00531D31">
      <w:pPr>
        <w:pStyle w:val="1"/>
        <w:spacing w:before="0" w:after="0" w:line="360" w:lineRule="auto"/>
        <w:rPr>
          <w:rFonts w:ascii="Times New Roman" w:hAnsi="Times New Roman"/>
          <w:sz w:val="24"/>
          <w:szCs w:val="24"/>
        </w:rPr>
      </w:pPr>
      <w:r>
        <w:rPr>
          <w:rFonts w:ascii="Times New Roman" w:hAnsi="Times New Roman"/>
          <w:sz w:val="24"/>
          <w:szCs w:val="24"/>
        </w:rPr>
        <w:t>НАЗНАЧЕНИЕ И ЦЕЛИ РАБОТ</w:t>
      </w:r>
    </w:p>
    <w:p w14:paraId="6141A49D" w14:textId="77777777" w:rsidR="00531D31" w:rsidRDefault="00531D31" w:rsidP="00531D31">
      <w:pPr>
        <w:pStyle w:val="2"/>
        <w:spacing w:before="0" w:after="0" w:line="360" w:lineRule="auto"/>
        <w:rPr>
          <w:rFonts w:ascii="Times New Roman" w:hAnsi="Times New Roman"/>
          <w:sz w:val="24"/>
          <w:szCs w:val="24"/>
        </w:rPr>
      </w:pPr>
      <w:r>
        <w:rPr>
          <w:rFonts w:ascii="Times New Roman" w:hAnsi="Times New Roman"/>
          <w:sz w:val="24"/>
          <w:szCs w:val="24"/>
        </w:rPr>
        <w:t>Назначение работ</w:t>
      </w:r>
    </w:p>
    <w:p w14:paraId="70CF74D8" w14:textId="77777777" w:rsidR="000539EA" w:rsidRDefault="00531D31" w:rsidP="00DD6B79">
      <w:pPr>
        <w:pStyle w:val="af9"/>
        <w:spacing w:line="360" w:lineRule="auto"/>
        <w:ind w:firstLine="709"/>
        <w:jc w:val="both"/>
        <w:rPr>
          <w:rFonts w:ascii="Times New Roman" w:eastAsia="Verdana" w:hAnsi="Times New Roman"/>
          <w:sz w:val="24"/>
          <w:szCs w:val="24"/>
        </w:rPr>
      </w:pPr>
      <w:r>
        <w:rPr>
          <w:rFonts w:ascii="Times New Roman" w:eastAsia="Verdana" w:hAnsi="Times New Roman"/>
          <w:sz w:val="24"/>
          <w:szCs w:val="24"/>
        </w:rPr>
        <w:t>Основн</w:t>
      </w:r>
      <w:r w:rsidR="000539EA">
        <w:rPr>
          <w:rFonts w:ascii="Times New Roman" w:eastAsia="Verdana" w:hAnsi="Times New Roman"/>
          <w:sz w:val="24"/>
          <w:szCs w:val="24"/>
        </w:rPr>
        <w:t>ые</w:t>
      </w:r>
      <w:r>
        <w:rPr>
          <w:rFonts w:ascii="Times New Roman" w:eastAsia="Verdana" w:hAnsi="Times New Roman"/>
          <w:sz w:val="24"/>
          <w:szCs w:val="24"/>
        </w:rPr>
        <w:t xml:space="preserve"> задач</w:t>
      </w:r>
      <w:r w:rsidR="000539EA">
        <w:rPr>
          <w:rFonts w:ascii="Times New Roman" w:eastAsia="Verdana" w:hAnsi="Times New Roman"/>
          <w:sz w:val="24"/>
          <w:szCs w:val="24"/>
        </w:rPr>
        <w:t>и, решаемые в ходе оказания услуг:</w:t>
      </w:r>
    </w:p>
    <w:p w14:paraId="7CC001F3" w14:textId="2F25A08E" w:rsidR="000539EA" w:rsidRDefault="00326177" w:rsidP="00D14F8B">
      <w:pPr>
        <w:pStyle w:val="af9"/>
        <w:numPr>
          <w:ilvl w:val="0"/>
          <w:numId w:val="14"/>
        </w:numPr>
        <w:spacing w:line="360" w:lineRule="auto"/>
        <w:ind w:left="0" w:firstLine="709"/>
        <w:jc w:val="both"/>
        <w:rPr>
          <w:rFonts w:ascii="Times New Roman" w:eastAsia="Verdana" w:hAnsi="Times New Roman"/>
          <w:sz w:val="24"/>
          <w:szCs w:val="24"/>
        </w:rPr>
      </w:pPr>
      <w:r w:rsidDel="000C673D">
        <w:rPr>
          <w:rFonts w:ascii="Times New Roman" w:eastAsia="Verdana" w:hAnsi="Times New Roman"/>
          <w:sz w:val="24"/>
          <w:szCs w:val="24"/>
        </w:rPr>
        <w:t>О</w:t>
      </w:r>
      <w:r w:rsidR="000539EA" w:rsidRPr="000539EA" w:rsidDel="000C673D">
        <w:rPr>
          <w:rFonts w:ascii="Times New Roman" w:eastAsia="Verdana" w:hAnsi="Times New Roman"/>
          <w:sz w:val="24"/>
          <w:szCs w:val="24"/>
        </w:rPr>
        <w:t>ценка соответствия требованиям ГОСТ Р 57580.1-2017</w:t>
      </w:r>
      <w:r w:rsidR="000539EA" w:rsidDel="000C673D">
        <w:rPr>
          <w:rFonts w:ascii="Times New Roman" w:eastAsia="Verdana" w:hAnsi="Times New Roman"/>
          <w:sz w:val="24"/>
          <w:szCs w:val="24"/>
        </w:rPr>
        <w:t xml:space="preserve"> ИС «Т1Клауд» по первому уровню защиты информации</w:t>
      </w:r>
      <w:r w:rsidR="00922559">
        <w:rPr>
          <w:rFonts w:ascii="Times New Roman" w:eastAsia="Verdana" w:hAnsi="Times New Roman"/>
          <w:sz w:val="24"/>
          <w:szCs w:val="24"/>
        </w:rPr>
        <w:t xml:space="preserve"> (усиленный)</w:t>
      </w:r>
      <w:r w:rsidR="000539EA" w:rsidDel="000C673D">
        <w:rPr>
          <w:rFonts w:ascii="Times New Roman" w:eastAsia="Verdana" w:hAnsi="Times New Roman"/>
          <w:sz w:val="24"/>
          <w:szCs w:val="24"/>
        </w:rPr>
        <w:t>;</w:t>
      </w:r>
    </w:p>
    <w:p w14:paraId="64D2CDD4" w14:textId="4346278E" w:rsidR="00531D31" w:rsidRDefault="000650E4" w:rsidP="00D14F8B">
      <w:pPr>
        <w:pStyle w:val="af9"/>
        <w:numPr>
          <w:ilvl w:val="0"/>
          <w:numId w:val="14"/>
        </w:numPr>
        <w:spacing w:line="360" w:lineRule="auto"/>
        <w:ind w:left="0" w:firstLine="709"/>
        <w:jc w:val="both"/>
        <w:rPr>
          <w:rFonts w:ascii="Times New Roman" w:eastAsia="Verdana" w:hAnsi="Times New Roman"/>
          <w:sz w:val="24"/>
          <w:szCs w:val="24"/>
        </w:rPr>
      </w:pPr>
      <w:r>
        <w:rPr>
          <w:rFonts w:ascii="Times New Roman" w:eastAsia="Verdana" w:hAnsi="Times New Roman"/>
          <w:sz w:val="24"/>
          <w:szCs w:val="24"/>
        </w:rPr>
        <w:t>Разработка</w:t>
      </w:r>
      <w:r w:rsidR="00D14F8B">
        <w:rPr>
          <w:rFonts w:ascii="Times New Roman" w:eastAsia="Verdana" w:hAnsi="Times New Roman"/>
          <w:sz w:val="24"/>
          <w:szCs w:val="24"/>
        </w:rPr>
        <w:t xml:space="preserve"> организационн</w:t>
      </w:r>
      <w:r w:rsidR="000C673D">
        <w:rPr>
          <w:rFonts w:ascii="Times New Roman" w:eastAsia="Verdana" w:hAnsi="Times New Roman"/>
          <w:sz w:val="24"/>
          <w:szCs w:val="24"/>
        </w:rPr>
        <w:t>о</w:t>
      </w:r>
      <w:r>
        <w:rPr>
          <w:rFonts w:ascii="Times New Roman" w:eastAsia="Verdana" w:hAnsi="Times New Roman"/>
          <w:sz w:val="24"/>
          <w:szCs w:val="24"/>
        </w:rPr>
        <w:t>-распорядительной и технической документации</w:t>
      </w:r>
      <w:r w:rsidR="00D14F8B">
        <w:rPr>
          <w:rFonts w:ascii="Times New Roman" w:eastAsia="Verdana" w:hAnsi="Times New Roman"/>
          <w:sz w:val="24"/>
          <w:szCs w:val="24"/>
        </w:rPr>
        <w:t xml:space="preserve">, </w:t>
      </w:r>
      <w:r>
        <w:rPr>
          <w:rFonts w:ascii="Times New Roman" w:eastAsia="Verdana" w:hAnsi="Times New Roman"/>
          <w:sz w:val="24"/>
          <w:szCs w:val="24"/>
        </w:rPr>
        <w:t>необходимых</w:t>
      </w:r>
      <w:r w:rsidR="00D14F8B">
        <w:rPr>
          <w:rFonts w:ascii="Times New Roman" w:eastAsia="Verdana" w:hAnsi="Times New Roman"/>
          <w:sz w:val="24"/>
          <w:szCs w:val="24"/>
        </w:rPr>
        <w:t xml:space="preserve"> </w:t>
      </w:r>
      <w:r>
        <w:rPr>
          <w:rFonts w:ascii="Times New Roman" w:eastAsia="Verdana" w:hAnsi="Times New Roman"/>
          <w:sz w:val="24"/>
          <w:szCs w:val="24"/>
        </w:rPr>
        <w:t>для</w:t>
      </w:r>
      <w:r w:rsidR="00D14F8B">
        <w:rPr>
          <w:rFonts w:ascii="Times New Roman" w:eastAsia="Verdana" w:hAnsi="Times New Roman"/>
          <w:sz w:val="24"/>
          <w:szCs w:val="24"/>
        </w:rPr>
        <w:t xml:space="preserve"> выполнени</w:t>
      </w:r>
      <w:r>
        <w:rPr>
          <w:rFonts w:ascii="Times New Roman" w:eastAsia="Verdana" w:hAnsi="Times New Roman"/>
          <w:sz w:val="24"/>
          <w:szCs w:val="24"/>
        </w:rPr>
        <w:t>я</w:t>
      </w:r>
      <w:r w:rsidR="00D14F8B">
        <w:rPr>
          <w:rFonts w:ascii="Times New Roman" w:eastAsia="Verdana" w:hAnsi="Times New Roman"/>
          <w:sz w:val="24"/>
          <w:szCs w:val="24"/>
        </w:rPr>
        <w:t xml:space="preserve"> </w:t>
      </w:r>
      <w:bookmarkStart w:id="9" w:name="_Hlk131108562"/>
      <w:r w:rsidR="00D14F8B">
        <w:rPr>
          <w:rFonts w:ascii="Times New Roman" w:eastAsia="Verdana" w:hAnsi="Times New Roman"/>
          <w:sz w:val="24"/>
          <w:szCs w:val="24"/>
        </w:rPr>
        <w:t>требований по информационной безопасности, установленных</w:t>
      </w:r>
      <w:r w:rsidR="000C673D" w:rsidRPr="000C673D">
        <w:rPr>
          <w:rFonts w:ascii="Times New Roman" w:eastAsia="Verdana" w:hAnsi="Times New Roman"/>
          <w:sz w:val="24"/>
          <w:szCs w:val="24"/>
        </w:rPr>
        <w:t xml:space="preserve"> </w:t>
      </w:r>
      <w:r w:rsidR="000C673D">
        <w:rPr>
          <w:rFonts w:ascii="Times New Roman" w:eastAsia="Verdana" w:hAnsi="Times New Roman"/>
          <w:sz w:val="24"/>
          <w:szCs w:val="24"/>
        </w:rPr>
        <w:t>приказом ФСТЭК России № 235,</w:t>
      </w:r>
      <w:r w:rsidR="00D14F8B">
        <w:rPr>
          <w:rFonts w:ascii="Times New Roman" w:eastAsia="Verdana" w:hAnsi="Times New Roman"/>
          <w:sz w:val="24"/>
          <w:szCs w:val="24"/>
        </w:rPr>
        <w:t xml:space="preserve"> приказом ФСТЭК России № 239 по 1-ой категории значимости, приказом ФСТЭК России № 21 по 1-му уровню защищенности</w:t>
      </w:r>
      <w:bookmarkEnd w:id="9"/>
      <w:r w:rsidR="00B12737">
        <w:rPr>
          <w:rFonts w:ascii="Times New Roman" w:eastAsia="Verdana" w:hAnsi="Times New Roman"/>
          <w:sz w:val="24"/>
          <w:szCs w:val="24"/>
        </w:rPr>
        <w:t>;</w:t>
      </w:r>
    </w:p>
    <w:p w14:paraId="2D97AA4F" w14:textId="3E9CDA8D" w:rsidR="00CD15C4" w:rsidRDefault="00B12737" w:rsidP="00D14F8B">
      <w:pPr>
        <w:pStyle w:val="af9"/>
        <w:numPr>
          <w:ilvl w:val="0"/>
          <w:numId w:val="14"/>
        </w:numPr>
        <w:spacing w:line="360" w:lineRule="auto"/>
        <w:ind w:left="0" w:firstLine="709"/>
        <w:jc w:val="both"/>
        <w:rPr>
          <w:rFonts w:ascii="Times New Roman" w:eastAsia="Verdana" w:hAnsi="Times New Roman"/>
          <w:sz w:val="24"/>
          <w:szCs w:val="24"/>
        </w:rPr>
      </w:pPr>
      <w:r>
        <w:rPr>
          <w:rFonts w:ascii="Times New Roman" w:eastAsia="Verdana" w:hAnsi="Times New Roman"/>
          <w:sz w:val="24"/>
          <w:szCs w:val="24"/>
        </w:rPr>
        <w:t>Аттестация ИС «Т1Клауд» по 1-ой категории значимости в соответствии с приказом ФСТЭК России № 239, по 1-му уровню защищенности в соответствии с приказом ФСТЭК России № 21</w:t>
      </w:r>
      <w:r w:rsidR="00E112B3">
        <w:rPr>
          <w:rFonts w:ascii="Times New Roman" w:eastAsia="Verdana" w:hAnsi="Times New Roman"/>
          <w:sz w:val="24"/>
          <w:szCs w:val="24"/>
        </w:rPr>
        <w:t xml:space="preserve">, по </w:t>
      </w:r>
      <w:r w:rsidR="00480EF9">
        <w:rPr>
          <w:rFonts w:ascii="Times New Roman" w:eastAsia="Verdana" w:hAnsi="Times New Roman"/>
          <w:sz w:val="24"/>
          <w:szCs w:val="24"/>
        </w:rPr>
        <w:t>РД АС (класс 1Г).</w:t>
      </w:r>
    </w:p>
    <w:p w14:paraId="062F1D1A" w14:textId="77777777" w:rsidR="00531D31" w:rsidRDefault="00531D31" w:rsidP="00531D31">
      <w:pPr>
        <w:pStyle w:val="2"/>
        <w:spacing w:before="0" w:after="0" w:line="360" w:lineRule="auto"/>
        <w:rPr>
          <w:rFonts w:ascii="Times New Roman" w:hAnsi="Times New Roman"/>
          <w:sz w:val="24"/>
          <w:szCs w:val="24"/>
        </w:rPr>
      </w:pPr>
      <w:r>
        <w:rPr>
          <w:rFonts w:ascii="Times New Roman" w:hAnsi="Times New Roman"/>
          <w:sz w:val="24"/>
          <w:szCs w:val="24"/>
        </w:rPr>
        <w:t>Цели проведения работ</w:t>
      </w:r>
    </w:p>
    <w:p w14:paraId="587C352D" w14:textId="24B57511" w:rsidR="00531D31" w:rsidRDefault="00531D31" w:rsidP="00DD6B79">
      <w:pPr>
        <w:pStyle w:val="af9"/>
        <w:spacing w:line="360" w:lineRule="auto"/>
        <w:ind w:firstLine="709"/>
        <w:jc w:val="both"/>
        <w:rPr>
          <w:rFonts w:ascii="Times New Roman" w:eastAsia="Verdana" w:hAnsi="Times New Roman"/>
          <w:sz w:val="24"/>
          <w:szCs w:val="24"/>
        </w:rPr>
      </w:pPr>
      <w:r>
        <w:rPr>
          <w:rFonts w:ascii="Times New Roman" w:eastAsia="Verdana" w:hAnsi="Times New Roman"/>
          <w:sz w:val="24"/>
          <w:szCs w:val="24"/>
        </w:rPr>
        <w:t xml:space="preserve">Цели </w:t>
      </w:r>
      <w:r w:rsidR="00B12737">
        <w:rPr>
          <w:rFonts w:ascii="Times New Roman" w:eastAsia="Verdana" w:hAnsi="Times New Roman"/>
          <w:sz w:val="24"/>
          <w:szCs w:val="24"/>
        </w:rPr>
        <w:t>проведения работ</w:t>
      </w:r>
      <w:r>
        <w:rPr>
          <w:rFonts w:ascii="Times New Roman" w:eastAsia="Verdana" w:hAnsi="Times New Roman"/>
          <w:sz w:val="24"/>
          <w:szCs w:val="24"/>
        </w:rPr>
        <w:t>:</w:t>
      </w:r>
    </w:p>
    <w:p w14:paraId="511288F9" w14:textId="4EE5EE7F" w:rsidR="00326177" w:rsidRPr="00326177" w:rsidRDefault="00326177" w:rsidP="00326177">
      <w:pPr>
        <w:pStyle w:val="af9"/>
        <w:numPr>
          <w:ilvl w:val="0"/>
          <w:numId w:val="3"/>
        </w:numPr>
        <w:spacing w:line="360" w:lineRule="auto"/>
        <w:ind w:left="0" w:firstLine="709"/>
        <w:jc w:val="both"/>
        <w:rPr>
          <w:rFonts w:ascii="Times New Roman" w:eastAsia="Verdana" w:hAnsi="Times New Roman"/>
          <w:sz w:val="24"/>
          <w:szCs w:val="24"/>
        </w:rPr>
      </w:pPr>
      <w:r w:rsidRPr="00326177">
        <w:rPr>
          <w:rFonts w:ascii="Times New Roman" w:eastAsia="Verdana" w:hAnsi="Times New Roman"/>
          <w:sz w:val="24"/>
          <w:szCs w:val="24"/>
        </w:rPr>
        <w:t>оценк</w:t>
      </w:r>
      <w:r>
        <w:rPr>
          <w:rFonts w:ascii="Times New Roman" w:eastAsia="Verdana" w:hAnsi="Times New Roman"/>
          <w:sz w:val="24"/>
          <w:szCs w:val="24"/>
        </w:rPr>
        <w:t>а</w:t>
      </w:r>
      <w:r w:rsidRPr="00326177">
        <w:rPr>
          <w:rFonts w:ascii="Times New Roman" w:eastAsia="Verdana" w:hAnsi="Times New Roman"/>
          <w:sz w:val="24"/>
          <w:szCs w:val="24"/>
        </w:rPr>
        <w:t xml:space="preserve"> соответствия требованиям национального стандарта Российской Федерации ГОСТ Р 57580.1-2017;</w:t>
      </w:r>
    </w:p>
    <w:p w14:paraId="4F1D9405" w14:textId="498645C0" w:rsidR="00326177" w:rsidRPr="00326177" w:rsidRDefault="00326177" w:rsidP="00326177">
      <w:pPr>
        <w:pStyle w:val="af9"/>
        <w:numPr>
          <w:ilvl w:val="0"/>
          <w:numId w:val="3"/>
        </w:numPr>
        <w:spacing w:line="360" w:lineRule="auto"/>
        <w:ind w:left="0" w:firstLine="709"/>
        <w:jc w:val="both"/>
        <w:rPr>
          <w:rFonts w:ascii="Times New Roman" w:eastAsia="Verdana" w:hAnsi="Times New Roman"/>
          <w:sz w:val="24"/>
          <w:szCs w:val="24"/>
        </w:rPr>
      </w:pPr>
      <w:r w:rsidRPr="00326177">
        <w:rPr>
          <w:rFonts w:ascii="Times New Roman" w:eastAsia="Verdana" w:hAnsi="Times New Roman"/>
          <w:sz w:val="24"/>
          <w:szCs w:val="24"/>
        </w:rPr>
        <w:t xml:space="preserve">получение объективных свидетельств выполнения требований по обеспечению </w:t>
      </w:r>
      <w:r w:rsidR="00922559" w:rsidRPr="00326177">
        <w:rPr>
          <w:rFonts w:ascii="Times New Roman" w:eastAsia="Verdana" w:hAnsi="Times New Roman"/>
          <w:sz w:val="24"/>
          <w:szCs w:val="24"/>
        </w:rPr>
        <w:t xml:space="preserve">реализации </w:t>
      </w:r>
      <w:r w:rsidR="00922559">
        <w:rPr>
          <w:rFonts w:ascii="Times New Roman" w:eastAsia="Verdana" w:hAnsi="Times New Roman"/>
          <w:sz w:val="24"/>
          <w:szCs w:val="24"/>
        </w:rPr>
        <w:t>первого</w:t>
      </w:r>
      <w:r w:rsidR="00922559" w:rsidRPr="00326177">
        <w:rPr>
          <w:rFonts w:ascii="Times New Roman" w:eastAsia="Verdana" w:hAnsi="Times New Roman"/>
          <w:sz w:val="24"/>
          <w:szCs w:val="24"/>
        </w:rPr>
        <w:t xml:space="preserve"> уровня защиты информации,</w:t>
      </w:r>
      <w:r>
        <w:rPr>
          <w:rFonts w:ascii="Times New Roman" w:eastAsia="Verdana" w:hAnsi="Times New Roman"/>
          <w:sz w:val="24"/>
          <w:szCs w:val="24"/>
        </w:rPr>
        <w:t xml:space="preserve"> </w:t>
      </w:r>
      <w:r w:rsidRPr="00326177">
        <w:rPr>
          <w:rFonts w:ascii="Times New Roman" w:eastAsia="Verdana" w:hAnsi="Times New Roman"/>
          <w:sz w:val="24"/>
          <w:szCs w:val="24"/>
        </w:rPr>
        <w:t>определенного национальным стандартом Российской Федерации ГОСТ Р 57580.1-2017 для объектов информационной инфраструктуры Заказчика;</w:t>
      </w:r>
    </w:p>
    <w:p w14:paraId="3CC45C4F" w14:textId="5176C838" w:rsidR="00326177" w:rsidRPr="00326177" w:rsidRDefault="00326177" w:rsidP="00326177">
      <w:pPr>
        <w:pStyle w:val="af9"/>
        <w:numPr>
          <w:ilvl w:val="0"/>
          <w:numId w:val="3"/>
        </w:numPr>
        <w:spacing w:line="360" w:lineRule="auto"/>
        <w:ind w:left="0" w:firstLine="709"/>
        <w:jc w:val="both"/>
        <w:rPr>
          <w:rFonts w:ascii="Times New Roman" w:eastAsia="Verdana" w:hAnsi="Times New Roman"/>
          <w:sz w:val="24"/>
          <w:szCs w:val="24"/>
        </w:rPr>
      </w:pPr>
      <w:r w:rsidRPr="00326177">
        <w:rPr>
          <w:rFonts w:ascii="Times New Roman" w:eastAsia="Verdana" w:hAnsi="Times New Roman"/>
          <w:sz w:val="24"/>
          <w:szCs w:val="24"/>
        </w:rPr>
        <w:lastRenderedPageBreak/>
        <w:t>формирование перечня рекомендаций по приведению уровня обеспечения защиты информации Заказчика к заданному</w:t>
      </w:r>
      <w:r w:rsidR="00922559">
        <w:rPr>
          <w:rFonts w:ascii="Times New Roman" w:eastAsia="Verdana" w:hAnsi="Times New Roman"/>
          <w:sz w:val="24"/>
          <w:szCs w:val="24"/>
        </w:rPr>
        <w:t xml:space="preserve"> Заказчиком</w:t>
      </w:r>
      <w:r w:rsidRPr="00326177">
        <w:rPr>
          <w:rFonts w:ascii="Times New Roman" w:eastAsia="Verdana" w:hAnsi="Times New Roman"/>
          <w:sz w:val="24"/>
          <w:szCs w:val="24"/>
        </w:rPr>
        <w:t xml:space="preserve"> уровню соответствия требованиям национального стандарта Российской Федерации ГОСТ Р 57580.1-2017.</w:t>
      </w:r>
    </w:p>
    <w:p w14:paraId="6AF2FFFC" w14:textId="0829D463" w:rsidR="00531D31" w:rsidRDefault="00326177" w:rsidP="00326177">
      <w:pPr>
        <w:pStyle w:val="af9"/>
        <w:numPr>
          <w:ilvl w:val="0"/>
          <w:numId w:val="3"/>
        </w:numPr>
        <w:spacing w:line="360" w:lineRule="auto"/>
        <w:ind w:left="0" w:firstLine="709"/>
        <w:jc w:val="both"/>
        <w:rPr>
          <w:rFonts w:ascii="Times New Roman" w:eastAsia="Verdana" w:hAnsi="Times New Roman"/>
          <w:sz w:val="24"/>
          <w:szCs w:val="24"/>
        </w:rPr>
      </w:pPr>
      <w:r w:rsidRPr="00326177">
        <w:rPr>
          <w:rFonts w:ascii="Times New Roman" w:eastAsia="Verdana" w:hAnsi="Times New Roman"/>
          <w:sz w:val="24"/>
          <w:szCs w:val="24"/>
        </w:rPr>
        <w:t>получение объективных свидетельств</w:t>
      </w:r>
      <w:r>
        <w:rPr>
          <w:rFonts w:ascii="Times New Roman" w:eastAsia="Verdana" w:hAnsi="Times New Roman"/>
          <w:sz w:val="24"/>
          <w:szCs w:val="24"/>
        </w:rPr>
        <w:t xml:space="preserve"> (аттестата соответствия)</w:t>
      </w:r>
      <w:r w:rsidRPr="00326177">
        <w:rPr>
          <w:rFonts w:ascii="Times New Roman" w:eastAsia="Verdana" w:hAnsi="Times New Roman"/>
          <w:sz w:val="24"/>
          <w:szCs w:val="24"/>
        </w:rPr>
        <w:t xml:space="preserve"> выполнения требований </w:t>
      </w:r>
      <w:r>
        <w:rPr>
          <w:rFonts w:ascii="Times New Roman" w:eastAsia="Verdana" w:hAnsi="Times New Roman"/>
          <w:sz w:val="24"/>
          <w:szCs w:val="24"/>
        </w:rPr>
        <w:t xml:space="preserve">приказа ФСТЭК России № 239 </w:t>
      </w:r>
      <w:r w:rsidRPr="00326177">
        <w:rPr>
          <w:rFonts w:ascii="Times New Roman" w:eastAsia="Verdana" w:hAnsi="Times New Roman"/>
          <w:sz w:val="24"/>
          <w:szCs w:val="24"/>
        </w:rPr>
        <w:t xml:space="preserve">по обеспечению </w:t>
      </w:r>
      <w:r>
        <w:rPr>
          <w:rFonts w:ascii="Times New Roman" w:eastAsia="Verdana" w:hAnsi="Times New Roman"/>
          <w:sz w:val="24"/>
          <w:szCs w:val="24"/>
        </w:rPr>
        <w:t>1-ой категории значимости ИС Заказчика;</w:t>
      </w:r>
    </w:p>
    <w:p w14:paraId="704186AA" w14:textId="777AB51F" w:rsidR="00C644FF" w:rsidRDefault="00326177" w:rsidP="00326177">
      <w:pPr>
        <w:pStyle w:val="af9"/>
        <w:numPr>
          <w:ilvl w:val="0"/>
          <w:numId w:val="3"/>
        </w:numPr>
        <w:spacing w:line="360" w:lineRule="auto"/>
        <w:ind w:left="0" w:firstLine="709"/>
        <w:jc w:val="both"/>
        <w:rPr>
          <w:rFonts w:ascii="Times New Roman" w:eastAsia="Verdana" w:hAnsi="Times New Roman"/>
          <w:sz w:val="24"/>
          <w:szCs w:val="24"/>
        </w:rPr>
      </w:pPr>
      <w:r w:rsidRPr="00326177">
        <w:rPr>
          <w:rFonts w:ascii="Times New Roman" w:eastAsia="Verdana" w:hAnsi="Times New Roman"/>
          <w:sz w:val="24"/>
          <w:szCs w:val="24"/>
        </w:rPr>
        <w:t>получение объективных свидетельств</w:t>
      </w:r>
      <w:r>
        <w:rPr>
          <w:rFonts w:ascii="Times New Roman" w:eastAsia="Verdana" w:hAnsi="Times New Roman"/>
          <w:sz w:val="24"/>
          <w:szCs w:val="24"/>
        </w:rPr>
        <w:t xml:space="preserve"> (аттестата соответствия)</w:t>
      </w:r>
      <w:r w:rsidRPr="00326177">
        <w:rPr>
          <w:rFonts w:ascii="Times New Roman" w:eastAsia="Verdana" w:hAnsi="Times New Roman"/>
          <w:sz w:val="24"/>
          <w:szCs w:val="24"/>
        </w:rPr>
        <w:t xml:space="preserve"> выполнения требований </w:t>
      </w:r>
      <w:r>
        <w:rPr>
          <w:rFonts w:ascii="Times New Roman" w:eastAsia="Verdana" w:hAnsi="Times New Roman"/>
          <w:sz w:val="24"/>
          <w:szCs w:val="24"/>
        </w:rPr>
        <w:t xml:space="preserve">приказа ФСТЭК России № 21 </w:t>
      </w:r>
      <w:r w:rsidRPr="00326177">
        <w:rPr>
          <w:rFonts w:ascii="Times New Roman" w:eastAsia="Verdana" w:hAnsi="Times New Roman"/>
          <w:sz w:val="24"/>
          <w:szCs w:val="24"/>
        </w:rPr>
        <w:t xml:space="preserve">по обеспечению </w:t>
      </w:r>
      <w:r>
        <w:rPr>
          <w:rFonts w:ascii="Times New Roman" w:eastAsia="Verdana" w:hAnsi="Times New Roman"/>
          <w:sz w:val="24"/>
          <w:szCs w:val="24"/>
        </w:rPr>
        <w:t>1-ого уровня защищенности ИС Заказчика</w:t>
      </w:r>
      <w:r w:rsidR="00480EF9">
        <w:rPr>
          <w:rFonts w:ascii="Times New Roman" w:eastAsia="Verdana" w:hAnsi="Times New Roman"/>
          <w:sz w:val="24"/>
          <w:szCs w:val="24"/>
        </w:rPr>
        <w:t>;</w:t>
      </w:r>
    </w:p>
    <w:p w14:paraId="39835F59" w14:textId="37368732" w:rsidR="00480EF9" w:rsidRDefault="00480EF9" w:rsidP="00326177">
      <w:pPr>
        <w:pStyle w:val="af9"/>
        <w:numPr>
          <w:ilvl w:val="0"/>
          <w:numId w:val="3"/>
        </w:numPr>
        <w:spacing w:line="360" w:lineRule="auto"/>
        <w:ind w:left="0" w:firstLine="709"/>
        <w:jc w:val="both"/>
        <w:rPr>
          <w:rFonts w:ascii="Times New Roman" w:eastAsia="Verdana" w:hAnsi="Times New Roman"/>
          <w:sz w:val="24"/>
          <w:szCs w:val="24"/>
        </w:rPr>
      </w:pPr>
      <w:r w:rsidRPr="00326177">
        <w:rPr>
          <w:rFonts w:ascii="Times New Roman" w:eastAsia="Verdana" w:hAnsi="Times New Roman"/>
          <w:sz w:val="24"/>
          <w:szCs w:val="24"/>
        </w:rPr>
        <w:t>получение объективных свидетельств</w:t>
      </w:r>
      <w:r>
        <w:rPr>
          <w:rFonts w:ascii="Times New Roman" w:eastAsia="Verdana" w:hAnsi="Times New Roman"/>
          <w:sz w:val="24"/>
          <w:szCs w:val="24"/>
        </w:rPr>
        <w:t xml:space="preserve"> (аттестата соответствия)</w:t>
      </w:r>
      <w:r w:rsidRPr="00326177">
        <w:rPr>
          <w:rFonts w:ascii="Times New Roman" w:eastAsia="Verdana" w:hAnsi="Times New Roman"/>
          <w:sz w:val="24"/>
          <w:szCs w:val="24"/>
        </w:rPr>
        <w:t xml:space="preserve"> выполнения требований </w:t>
      </w:r>
      <w:r>
        <w:rPr>
          <w:rFonts w:ascii="Times New Roman" w:eastAsia="Verdana" w:hAnsi="Times New Roman"/>
          <w:sz w:val="24"/>
          <w:szCs w:val="24"/>
        </w:rPr>
        <w:t xml:space="preserve">РД АС </w:t>
      </w:r>
      <w:r w:rsidRPr="00326177">
        <w:rPr>
          <w:rFonts w:ascii="Times New Roman" w:eastAsia="Verdana" w:hAnsi="Times New Roman"/>
          <w:sz w:val="24"/>
          <w:szCs w:val="24"/>
        </w:rPr>
        <w:t xml:space="preserve">по обеспечению </w:t>
      </w:r>
      <w:r>
        <w:rPr>
          <w:rFonts w:ascii="Times New Roman" w:eastAsia="Verdana" w:hAnsi="Times New Roman"/>
          <w:sz w:val="24"/>
          <w:szCs w:val="24"/>
        </w:rPr>
        <w:t>класса 1Г ИС Заказчика.</w:t>
      </w:r>
    </w:p>
    <w:p w14:paraId="07536302" w14:textId="77777777" w:rsidR="00531D31" w:rsidRDefault="00531D31" w:rsidP="00531D31">
      <w:pPr>
        <w:pStyle w:val="2"/>
        <w:spacing w:before="0" w:after="0" w:line="360" w:lineRule="auto"/>
        <w:rPr>
          <w:rFonts w:ascii="Times New Roman" w:hAnsi="Times New Roman"/>
          <w:sz w:val="24"/>
          <w:szCs w:val="24"/>
        </w:rPr>
      </w:pPr>
      <w:r>
        <w:rPr>
          <w:rFonts w:ascii="Times New Roman" w:hAnsi="Times New Roman"/>
          <w:sz w:val="24"/>
          <w:szCs w:val="24"/>
        </w:rPr>
        <w:t>Задачи, решаемые в ходе выполнения работ</w:t>
      </w:r>
    </w:p>
    <w:p w14:paraId="2509EBF7" w14:textId="77777777" w:rsidR="00531D31" w:rsidRPr="00AA6377" w:rsidRDefault="00531D31" w:rsidP="00DD6B79">
      <w:pPr>
        <w:pStyle w:val="af9"/>
        <w:spacing w:line="360" w:lineRule="auto"/>
        <w:ind w:firstLine="709"/>
        <w:jc w:val="both"/>
        <w:rPr>
          <w:rFonts w:ascii="Times New Roman" w:eastAsia="Calibri" w:hAnsi="Times New Roman"/>
          <w:sz w:val="24"/>
          <w:szCs w:val="24"/>
        </w:rPr>
      </w:pPr>
      <w:r>
        <w:rPr>
          <w:rFonts w:ascii="Times New Roman" w:eastAsia="Verdana" w:hAnsi="Times New Roman"/>
          <w:sz w:val="24"/>
          <w:szCs w:val="24"/>
        </w:rPr>
        <w:t xml:space="preserve">Для достижения поставленных целей должны быть решены следующие задачи: </w:t>
      </w:r>
    </w:p>
    <w:p w14:paraId="08AE2AF7" w14:textId="77777777" w:rsidR="00531D31" w:rsidRDefault="00531D31" w:rsidP="00DD6B79">
      <w:pPr>
        <w:pStyle w:val="af9"/>
        <w:numPr>
          <w:ilvl w:val="0"/>
          <w:numId w:val="3"/>
        </w:numPr>
        <w:spacing w:line="360" w:lineRule="auto"/>
        <w:ind w:left="0" w:firstLine="709"/>
        <w:jc w:val="both"/>
        <w:rPr>
          <w:rFonts w:ascii="Times New Roman" w:eastAsia="Verdana" w:hAnsi="Times New Roman"/>
          <w:sz w:val="24"/>
          <w:szCs w:val="24"/>
        </w:rPr>
      </w:pPr>
      <w:r>
        <w:rPr>
          <w:rFonts w:ascii="Times New Roman" w:eastAsia="Verdana" w:hAnsi="Times New Roman"/>
          <w:sz w:val="24"/>
          <w:szCs w:val="24"/>
        </w:rPr>
        <w:t>Определение негативных последствий, которые могут наступить от реализации угроз безопасности информации;</w:t>
      </w:r>
    </w:p>
    <w:p w14:paraId="1CB2FD1B" w14:textId="77777777" w:rsidR="00531D31" w:rsidRDefault="00531D31" w:rsidP="00DD6B79">
      <w:pPr>
        <w:pStyle w:val="af9"/>
        <w:numPr>
          <w:ilvl w:val="0"/>
          <w:numId w:val="3"/>
        </w:numPr>
        <w:spacing w:line="360" w:lineRule="auto"/>
        <w:ind w:left="0" w:firstLine="709"/>
        <w:jc w:val="both"/>
        <w:rPr>
          <w:rFonts w:ascii="Times New Roman" w:eastAsia="Verdana" w:hAnsi="Times New Roman"/>
          <w:sz w:val="24"/>
          <w:szCs w:val="24"/>
        </w:rPr>
      </w:pPr>
      <w:r>
        <w:rPr>
          <w:rFonts w:ascii="Times New Roman" w:eastAsia="Verdana" w:hAnsi="Times New Roman"/>
          <w:sz w:val="24"/>
          <w:szCs w:val="24"/>
        </w:rPr>
        <w:t>Инвентаризация систем и сетей и определение возможных объектов воздействия угроз безопасности информации;</w:t>
      </w:r>
    </w:p>
    <w:p w14:paraId="19A4B134" w14:textId="77777777" w:rsidR="00531D31" w:rsidRDefault="00531D31" w:rsidP="00DD6B79">
      <w:pPr>
        <w:pStyle w:val="af9"/>
        <w:numPr>
          <w:ilvl w:val="0"/>
          <w:numId w:val="3"/>
        </w:numPr>
        <w:spacing w:line="360" w:lineRule="auto"/>
        <w:ind w:left="0" w:firstLine="709"/>
        <w:jc w:val="both"/>
        <w:rPr>
          <w:rFonts w:ascii="Times New Roman" w:eastAsia="Verdana" w:hAnsi="Times New Roman"/>
          <w:sz w:val="24"/>
          <w:szCs w:val="24"/>
        </w:rPr>
      </w:pPr>
      <w:r>
        <w:rPr>
          <w:rFonts w:ascii="Times New Roman" w:eastAsia="Verdana" w:hAnsi="Times New Roman"/>
          <w:sz w:val="24"/>
          <w:szCs w:val="24"/>
        </w:rPr>
        <w:t>Определение источников угроз безопасности информации и оценка возможностей нарушителей по реализации угроз безопасности информации;</w:t>
      </w:r>
    </w:p>
    <w:p w14:paraId="5E2EDACD" w14:textId="77777777" w:rsidR="00531D31" w:rsidRDefault="00531D31" w:rsidP="00DD6B79">
      <w:pPr>
        <w:pStyle w:val="af9"/>
        <w:numPr>
          <w:ilvl w:val="0"/>
          <w:numId w:val="3"/>
        </w:numPr>
        <w:spacing w:line="360" w:lineRule="auto"/>
        <w:ind w:left="0" w:firstLine="709"/>
        <w:jc w:val="both"/>
        <w:rPr>
          <w:rFonts w:ascii="Times New Roman" w:eastAsia="Verdana" w:hAnsi="Times New Roman"/>
          <w:sz w:val="24"/>
          <w:szCs w:val="24"/>
        </w:rPr>
      </w:pPr>
      <w:r>
        <w:rPr>
          <w:rFonts w:ascii="Times New Roman" w:eastAsia="Verdana" w:hAnsi="Times New Roman"/>
          <w:sz w:val="24"/>
          <w:szCs w:val="24"/>
        </w:rPr>
        <w:t>Оценка способов реализации угроз безопасности информации;</w:t>
      </w:r>
    </w:p>
    <w:p w14:paraId="468CCC2E" w14:textId="77777777" w:rsidR="00531D31" w:rsidRDefault="00531D31" w:rsidP="00DD6B79">
      <w:pPr>
        <w:pStyle w:val="af9"/>
        <w:numPr>
          <w:ilvl w:val="0"/>
          <w:numId w:val="3"/>
        </w:numPr>
        <w:spacing w:line="360" w:lineRule="auto"/>
        <w:ind w:left="0" w:firstLine="709"/>
        <w:jc w:val="both"/>
        <w:rPr>
          <w:rFonts w:ascii="Times New Roman" w:eastAsia="Verdana" w:hAnsi="Times New Roman"/>
          <w:sz w:val="24"/>
          <w:szCs w:val="24"/>
        </w:rPr>
      </w:pPr>
      <w:r>
        <w:rPr>
          <w:rFonts w:ascii="Times New Roman" w:eastAsia="Verdana" w:hAnsi="Times New Roman"/>
          <w:sz w:val="24"/>
          <w:szCs w:val="24"/>
        </w:rPr>
        <w:t>Оценка возможности реализации угроз безопасности информации и определение актуальности угроз безопасности информации;</w:t>
      </w:r>
    </w:p>
    <w:p w14:paraId="2281D528" w14:textId="77777777" w:rsidR="00531D31" w:rsidRDefault="00531D31" w:rsidP="00DD6B79">
      <w:pPr>
        <w:pStyle w:val="af9"/>
        <w:numPr>
          <w:ilvl w:val="0"/>
          <w:numId w:val="3"/>
        </w:numPr>
        <w:spacing w:line="360" w:lineRule="auto"/>
        <w:ind w:left="0" w:firstLine="709"/>
        <w:jc w:val="both"/>
        <w:rPr>
          <w:rFonts w:ascii="Times New Roman" w:eastAsia="Verdana" w:hAnsi="Times New Roman"/>
          <w:sz w:val="24"/>
          <w:szCs w:val="24"/>
        </w:rPr>
      </w:pPr>
      <w:r>
        <w:rPr>
          <w:rFonts w:ascii="Times New Roman" w:eastAsia="Verdana" w:hAnsi="Times New Roman"/>
          <w:sz w:val="24"/>
          <w:szCs w:val="24"/>
        </w:rPr>
        <w:t>Оценка сценариев реализации угроз безопасности информации в системе и сети.</w:t>
      </w:r>
    </w:p>
    <w:p w14:paraId="69DB2E34" w14:textId="77777777" w:rsidR="00531D31" w:rsidRDefault="00531D31" w:rsidP="00DD6B79">
      <w:pPr>
        <w:pStyle w:val="af9"/>
        <w:numPr>
          <w:ilvl w:val="0"/>
          <w:numId w:val="3"/>
        </w:numPr>
        <w:spacing w:line="360" w:lineRule="auto"/>
        <w:ind w:left="0" w:firstLine="709"/>
        <w:jc w:val="both"/>
        <w:rPr>
          <w:rFonts w:ascii="Times New Roman" w:eastAsia="Verdana" w:hAnsi="Times New Roman"/>
          <w:sz w:val="24"/>
          <w:szCs w:val="24"/>
        </w:rPr>
      </w:pPr>
      <w:r>
        <w:rPr>
          <w:rFonts w:ascii="Times New Roman" w:eastAsia="Verdana" w:hAnsi="Times New Roman"/>
          <w:sz w:val="24"/>
          <w:szCs w:val="24"/>
        </w:rPr>
        <w:t>Разработка организационно-распорядительной документации, обеспечивающей регламент обработки конфиденциальной информации в организации;</w:t>
      </w:r>
    </w:p>
    <w:p w14:paraId="463519C1" w14:textId="1A8BB4BD" w:rsidR="00531D31" w:rsidRDefault="00531D31" w:rsidP="00DD6B79">
      <w:pPr>
        <w:pStyle w:val="af9"/>
        <w:numPr>
          <w:ilvl w:val="0"/>
          <w:numId w:val="3"/>
        </w:numPr>
        <w:spacing w:line="360" w:lineRule="auto"/>
        <w:ind w:left="0" w:firstLine="709"/>
        <w:jc w:val="both"/>
        <w:rPr>
          <w:rFonts w:ascii="Times New Roman" w:eastAsia="Verdana" w:hAnsi="Times New Roman"/>
          <w:sz w:val="24"/>
          <w:szCs w:val="24"/>
        </w:rPr>
      </w:pPr>
      <w:r>
        <w:rPr>
          <w:rFonts w:ascii="Times New Roman" w:eastAsia="Verdana" w:hAnsi="Times New Roman"/>
          <w:sz w:val="24"/>
          <w:szCs w:val="24"/>
        </w:rPr>
        <w:t>Разработка эксплуатационной документации;</w:t>
      </w:r>
    </w:p>
    <w:p w14:paraId="58493D33" w14:textId="3DCE345D" w:rsidR="00CF5B5C" w:rsidRDefault="00CF5B5C" w:rsidP="00DD6B79">
      <w:pPr>
        <w:pStyle w:val="af9"/>
        <w:numPr>
          <w:ilvl w:val="0"/>
          <w:numId w:val="3"/>
        </w:numPr>
        <w:spacing w:line="360" w:lineRule="auto"/>
        <w:ind w:left="0" w:firstLine="709"/>
        <w:jc w:val="both"/>
        <w:rPr>
          <w:rFonts w:ascii="Times New Roman" w:eastAsia="Verdana" w:hAnsi="Times New Roman"/>
          <w:sz w:val="24"/>
          <w:szCs w:val="24"/>
        </w:rPr>
      </w:pPr>
      <w:r>
        <w:rPr>
          <w:rFonts w:ascii="Times New Roman" w:eastAsia="Verdana" w:hAnsi="Times New Roman"/>
          <w:sz w:val="24"/>
          <w:szCs w:val="24"/>
        </w:rPr>
        <w:t xml:space="preserve">Экспертиза соответствия ИС </w:t>
      </w:r>
      <w:r w:rsidR="00682723">
        <w:rPr>
          <w:rFonts w:ascii="Times New Roman" w:eastAsia="Verdana" w:hAnsi="Times New Roman"/>
          <w:sz w:val="24"/>
          <w:szCs w:val="24"/>
        </w:rPr>
        <w:t>первому</w:t>
      </w:r>
      <w:r>
        <w:rPr>
          <w:rFonts w:ascii="Times New Roman" w:eastAsia="Verdana" w:hAnsi="Times New Roman"/>
          <w:sz w:val="24"/>
          <w:szCs w:val="24"/>
        </w:rPr>
        <w:t xml:space="preserve"> уровню защищенности персональных данных, обрабатываемых в информационных системах персональных данных</w:t>
      </w:r>
      <w:r w:rsidR="009E0B09">
        <w:rPr>
          <w:rFonts w:ascii="Times New Roman" w:eastAsia="Verdana" w:hAnsi="Times New Roman"/>
          <w:sz w:val="24"/>
          <w:szCs w:val="24"/>
        </w:rPr>
        <w:t xml:space="preserve"> (УЗ-1)</w:t>
      </w:r>
      <w:r>
        <w:rPr>
          <w:rFonts w:ascii="Times New Roman" w:eastAsia="Verdana" w:hAnsi="Times New Roman"/>
          <w:sz w:val="24"/>
          <w:szCs w:val="24"/>
        </w:rPr>
        <w:t xml:space="preserve">, приведение с участием Заказчика </w:t>
      </w:r>
      <w:r w:rsidR="009E0B09">
        <w:rPr>
          <w:rFonts w:ascii="Times New Roman" w:eastAsia="Verdana" w:hAnsi="Times New Roman"/>
          <w:sz w:val="24"/>
          <w:szCs w:val="24"/>
        </w:rPr>
        <w:t xml:space="preserve">указанной </w:t>
      </w:r>
      <w:r>
        <w:rPr>
          <w:rFonts w:ascii="Times New Roman" w:eastAsia="Verdana" w:hAnsi="Times New Roman"/>
          <w:sz w:val="24"/>
          <w:szCs w:val="24"/>
        </w:rPr>
        <w:t>ИС в соответствие указанному уровню защищенности;</w:t>
      </w:r>
    </w:p>
    <w:p w14:paraId="4C670146" w14:textId="25510E77" w:rsidR="00C644FF" w:rsidRDefault="007F5D66" w:rsidP="00C644FF">
      <w:pPr>
        <w:pStyle w:val="af9"/>
        <w:numPr>
          <w:ilvl w:val="0"/>
          <w:numId w:val="3"/>
        </w:numPr>
        <w:spacing w:line="360" w:lineRule="auto"/>
        <w:ind w:left="0" w:firstLine="709"/>
        <w:jc w:val="both"/>
        <w:rPr>
          <w:rFonts w:ascii="Times New Roman" w:eastAsia="Verdana" w:hAnsi="Times New Roman"/>
          <w:sz w:val="24"/>
          <w:szCs w:val="24"/>
        </w:rPr>
      </w:pPr>
      <w:r w:rsidRPr="00C644FF">
        <w:rPr>
          <w:rFonts w:ascii="Times New Roman" w:eastAsia="Verdana" w:hAnsi="Times New Roman"/>
          <w:sz w:val="24"/>
          <w:szCs w:val="24"/>
        </w:rPr>
        <w:t>Экспертиза соответствия ИС первой категории значимости в части реализации мер по обеспечению безопасности, приведение с участием Заказчика указанной ИС в соответствие указанно</w:t>
      </w:r>
      <w:r w:rsidR="00EE5662">
        <w:rPr>
          <w:rFonts w:ascii="Times New Roman" w:eastAsia="Verdana" w:hAnsi="Times New Roman"/>
          <w:sz w:val="24"/>
          <w:szCs w:val="24"/>
        </w:rPr>
        <w:t>й</w:t>
      </w:r>
      <w:r w:rsidRPr="00C644FF">
        <w:rPr>
          <w:rFonts w:ascii="Times New Roman" w:eastAsia="Verdana" w:hAnsi="Times New Roman"/>
          <w:sz w:val="24"/>
          <w:szCs w:val="24"/>
        </w:rPr>
        <w:t xml:space="preserve"> </w:t>
      </w:r>
      <w:r w:rsidR="00EE5662">
        <w:rPr>
          <w:rFonts w:ascii="Times New Roman" w:eastAsia="Verdana" w:hAnsi="Times New Roman"/>
          <w:sz w:val="24"/>
          <w:szCs w:val="24"/>
        </w:rPr>
        <w:t>категории</w:t>
      </w:r>
      <w:r w:rsidRPr="00C644FF">
        <w:rPr>
          <w:rFonts w:ascii="Times New Roman" w:eastAsia="Verdana" w:hAnsi="Times New Roman"/>
          <w:sz w:val="24"/>
          <w:szCs w:val="24"/>
        </w:rPr>
        <w:t xml:space="preserve"> </w:t>
      </w:r>
      <w:r w:rsidR="00EE5662">
        <w:rPr>
          <w:rFonts w:ascii="Times New Roman" w:eastAsia="Verdana" w:hAnsi="Times New Roman"/>
          <w:sz w:val="24"/>
          <w:szCs w:val="24"/>
        </w:rPr>
        <w:t>значимости</w:t>
      </w:r>
      <w:r w:rsidRPr="00C644FF">
        <w:rPr>
          <w:rFonts w:ascii="Times New Roman" w:eastAsia="Verdana" w:hAnsi="Times New Roman"/>
          <w:sz w:val="24"/>
          <w:szCs w:val="24"/>
        </w:rPr>
        <w:t>;</w:t>
      </w:r>
    </w:p>
    <w:p w14:paraId="10DD2743" w14:textId="0C44407F" w:rsidR="009E4979" w:rsidRPr="009E4979" w:rsidRDefault="009E4979" w:rsidP="009E4979">
      <w:pPr>
        <w:pStyle w:val="af9"/>
        <w:numPr>
          <w:ilvl w:val="0"/>
          <w:numId w:val="3"/>
        </w:numPr>
        <w:spacing w:line="360" w:lineRule="auto"/>
        <w:ind w:left="0" w:firstLine="709"/>
        <w:jc w:val="both"/>
        <w:rPr>
          <w:rFonts w:ascii="Times New Roman" w:eastAsia="Verdana" w:hAnsi="Times New Roman"/>
          <w:sz w:val="24"/>
          <w:szCs w:val="24"/>
        </w:rPr>
      </w:pPr>
      <w:r>
        <w:rPr>
          <w:rFonts w:ascii="Times New Roman" w:eastAsia="Verdana" w:hAnsi="Times New Roman"/>
          <w:sz w:val="24"/>
          <w:szCs w:val="24"/>
        </w:rPr>
        <w:t xml:space="preserve">Экспертиза соответствия ИС требованиям руководящего документа </w:t>
      </w:r>
      <w:r w:rsidRPr="009E4979">
        <w:rPr>
          <w:rFonts w:ascii="Times New Roman" w:eastAsia="Verdana" w:hAnsi="Times New Roman"/>
          <w:sz w:val="24"/>
          <w:szCs w:val="24"/>
        </w:rPr>
        <w:t xml:space="preserve">«Автоматизированные системы. Защита от несанкционированного доступа к информации. </w:t>
      </w:r>
      <w:r w:rsidRPr="009E4979">
        <w:rPr>
          <w:rFonts w:ascii="Times New Roman" w:eastAsia="Verdana" w:hAnsi="Times New Roman"/>
          <w:sz w:val="24"/>
          <w:szCs w:val="24"/>
        </w:rPr>
        <w:lastRenderedPageBreak/>
        <w:t>Классификация автоматизированных систем и требования по защите информации» (утвержден председателем Гостехкомиссии России (ФСТЭК России) 30 марта 1992 г.)</w:t>
      </w:r>
      <w:r>
        <w:rPr>
          <w:rFonts w:ascii="Times New Roman" w:eastAsia="Verdana" w:hAnsi="Times New Roman"/>
          <w:sz w:val="24"/>
          <w:szCs w:val="24"/>
        </w:rPr>
        <w:t xml:space="preserve"> по уровню </w:t>
      </w:r>
      <w:r w:rsidRPr="009E4979">
        <w:rPr>
          <w:rFonts w:ascii="Times New Roman" w:eastAsia="Verdana" w:hAnsi="Times New Roman"/>
          <w:b/>
          <w:bCs/>
          <w:sz w:val="24"/>
          <w:szCs w:val="24"/>
        </w:rPr>
        <w:t>1Г</w:t>
      </w:r>
      <w:r w:rsidRPr="009E4979">
        <w:rPr>
          <w:rFonts w:ascii="Times New Roman" w:eastAsia="Verdana" w:hAnsi="Times New Roman"/>
          <w:sz w:val="24"/>
          <w:szCs w:val="24"/>
        </w:rPr>
        <w:t>;</w:t>
      </w:r>
    </w:p>
    <w:p w14:paraId="7E29E43D" w14:textId="0141F0E9" w:rsidR="00531D31" w:rsidRPr="00F3554C" w:rsidRDefault="00531D31" w:rsidP="00DD6B79">
      <w:pPr>
        <w:pStyle w:val="af9"/>
        <w:numPr>
          <w:ilvl w:val="0"/>
          <w:numId w:val="3"/>
        </w:numPr>
        <w:spacing w:line="360" w:lineRule="auto"/>
        <w:ind w:left="0" w:firstLine="709"/>
        <w:jc w:val="both"/>
        <w:rPr>
          <w:rFonts w:ascii="Times New Roman" w:eastAsia="Verdana" w:hAnsi="Times New Roman"/>
          <w:sz w:val="24"/>
          <w:szCs w:val="24"/>
        </w:rPr>
      </w:pPr>
      <w:r w:rsidRPr="00F3554C">
        <w:rPr>
          <w:rFonts w:ascii="Times New Roman" w:eastAsia="Verdana" w:hAnsi="Times New Roman"/>
          <w:sz w:val="24"/>
          <w:szCs w:val="24"/>
        </w:rPr>
        <w:t>Разработка Программы и методик аттестационных испытаний</w:t>
      </w:r>
      <w:r w:rsidR="00302DF6">
        <w:rPr>
          <w:rFonts w:ascii="Times New Roman" w:eastAsia="Verdana" w:hAnsi="Times New Roman"/>
          <w:sz w:val="24"/>
          <w:szCs w:val="24"/>
        </w:rPr>
        <w:t xml:space="preserve"> ИС и испытаний средств защиты информации, применяемых в них</w:t>
      </w:r>
      <w:r w:rsidRPr="00F3554C">
        <w:rPr>
          <w:rFonts w:ascii="Times New Roman" w:eastAsia="Verdana" w:hAnsi="Times New Roman"/>
          <w:sz w:val="24"/>
          <w:szCs w:val="24"/>
        </w:rPr>
        <w:t>;</w:t>
      </w:r>
    </w:p>
    <w:p w14:paraId="28260447" w14:textId="31905AD0" w:rsidR="00531D31" w:rsidRDefault="00531D31" w:rsidP="00DD6B79">
      <w:pPr>
        <w:pStyle w:val="af9"/>
        <w:numPr>
          <w:ilvl w:val="0"/>
          <w:numId w:val="3"/>
        </w:numPr>
        <w:spacing w:line="360" w:lineRule="auto"/>
        <w:ind w:left="0" w:firstLine="709"/>
        <w:jc w:val="both"/>
        <w:rPr>
          <w:rFonts w:ascii="Times New Roman" w:eastAsia="Verdana" w:hAnsi="Times New Roman"/>
          <w:sz w:val="24"/>
          <w:szCs w:val="24"/>
        </w:rPr>
      </w:pPr>
      <w:r w:rsidRPr="00F3554C">
        <w:rPr>
          <w:rFonts w:ascii="Times New Roman" w:eastAsia="Verdana" w:hAnsi="Times New Roman"/>
          <w:sz w:val="24"/>
          <w:szCs w:val="24"/>
        </w:rPr>
        <w:t xml:space="preserve">Проведение </w:t>
      </w:r>
      <w:r w:rsidR="00302DF6">
        <w:rPr>
          <w:rFonts w:ascii="Times New Roman" w:eastAsia="Verdana" w:hAnsi="Times New Roman"/>
          <w:sz w:val="24"/>
          <w:szCs w:val="24"/>
        </w:rPr>
        <w:t>испытаний средств защиты информации, применяемых в ИС</w:t>
      </w:r>
      <w:r w:rsidR="00CF5B5C">
        <w:rPr>
          <w:rFonts w:ascii="Times New Roman" w:eastAsia="Verdana" w:hAnsi="Times New Roman"/>
          <w:sz w:val="24"/>
          <w:szCs w:val="24"/>
        </w:rPr>
        <w:t>,</w:t>
      </w:r>
      <w:r w:rsidR="00302DF6">
        <w:rPr>
          <w:rFonts w:ascii="Times New Roman" w:eastAsia="Verdana" w:hAnsi="Times New Roman"/>
          <w:sz w:val="24"/>
          <w:szCs w:val="24"/>
        </w:rPr>
        <w:t xml:space="preserve"> </w:t>
      </w:r>
      <w:r w:rsidRPr="00F3554C">
        <w:rPr>
          <w:rFonts w:ascii="Times New Roman" w:eastAsia="Verdana" w:hAnsi="Times New Roman"/>
          <w:sz w:val="24"/>
          <w:szCs w:val="24"/>
        </w:rPr>
        <w:t>аттестационных испытаний</w:t>
      </w:r>
      <w:r w:rsidR="00CF5B5C">
        <w:rPr>
          <w:rFonts w:ascii="Times New Roman" w:eastAsia="Verdana" w:hAnsi="Times New Roman"/>
          <w:sz w:val="24"/>
          <w:szCs w:val="24"/>
        </w:rPr>
        <w:t xml:space="preserve"> указанн</w:t>
      </w:r>
      <w:r w:rsidR="009E0B09">
        <w:rPr>
          <w:rFonts w:ascii="Times New Roman" w:eastAsia="Verdana" w:hAnsi="Times New Roman"/>
          <w:sz w:val="24"/>
          <w:szCs w:val="24"/>
        </w:rPr>
        <w:t>ой</w:t>
      </w:r>
      <w:r w:rsidR="00CF5B5C">
        <w:rPr>
          <w:rFonts w:ascii="Times New Roman" w:eastAsia="Verdana" w:hAnsi="Times New Roman"/>
          <w:sz w:val="24"/>
          <w:szCs w:val="24"/>
        </w:rPr>
        <w:t xml:space="preserve"> ИС</w:t>
      </w:r>
      <w:r w:rsidRPr="00F3554C">
        <w:rPr>
          <w:rFonts w:ascii="Times New Roman" w:eastAsia="Verdana" w:hAnsi="Times New Roman"/>
          <w:sz w:val="24"/>
          <w:szCs w:val="24"/>
        </w:rPr>
        <w:t xml:space="preserve"> и разработка протоколов</w:t>
      </w:r>
      <w:r w:rsidR="00CF5B5C">
        <w:rPr>
          <w:rFonts w:ascii="Times New Roman" w:eastAsia="Verdana" w:hAnsi="Times New Roman"/>
          <w:sz w:val="24"/>
          <w:szCs w:val="24"/>
        </w:rPr>
        <w:t xml:space="preserve"> испытаний указанных средств защиты информации</w:t>
      </w:r>
      <w:r w:rsidRPr="00F3554C">
        <w:rPr>
          <w:rFonts w:ascii="Times New Roman" w:eastAsia="Verdana" w:hAnsi="Times New Roman"/>
          <w:sz w:val="24"/>
          <w:szCs w:val="24"/>
        </w:rPr>
        <w:t>;</w:t>
      </w:r>
    </w:p>
    <w:p w14:paraId="4BFD4D47" w14:textId="374CC798" w:rsidR="00CF5B5C" w:rsidRDefault="00531D31" w:rsidP="00DD6B79">
      <w:pPr>
        <w:pStyle w:val="af9"/>
        <w:numPr>
          <w:ilvl w:val="0"/>
          <w:numId w:val="3"/>
        </w:numPr>
        <w:spacing w:line="360" w:lineRule="auto"/>
        <w:ind w:left="0" w:firstLine="709"/>
        <w:jc w:val="both"/>
        <w:rPr>
          <w:rFonts w:ascii="Times New Roman" w:eastAsia="Verdana" w:hAnsi="Times New Roman"/>
          <w:sz w:val="24"/>
          <w:szCs w:val="24"/>
        </w:rPr>
      </w:pPr>
      <w:r w:rsidRPr="00F3554C">
        <w:rPr>
          <w:rFonts w:ascii="Times New Roman" w:eastAsia="Verdana" w:hAnsi="Times New Roman"/>
          <w:sz w:val="24"/>
          <w:szCs w:val="24"/>
        </w:rPr>
        <w:t>Разработка заключения по результатам аттестационных испытаний</w:t>
      </w:r>
      <w:r w:rsidR="00CF5B5C">
        <w:rPr>
          <w:rFonts w:ascii="Times New Roman" w:eastAsia="Verdana" w:hAnsi="Times New Roman"/>
          <w:sz w:val="24"/>
          <w:szCs w:val="24"/>
        </w:rPr>
        <w:t>;</w:t>
      </w:r>
    </w:p>
    <w:p w14:paraId="557EE50B" w14:textId="514B2D74" w:rsidR="00531D31" w:rsidRDefault="00CF5B5C" w:rsidP="00DD6B79">
      <w:pPr>
        <w:pStyle w:val="af9"/>
        <w:numPr>
          <w:ilvl w:val="0"/>
          <w:numId w:val="3"/>
        </w:numPr>
        <w:spacing w:line="360" w:lineRule="auto"/>
        <w:ind w:left="0" w:firstLine="709"/>
        <w:jc w:val="both"/>
        <w:rPr>
          <w:rFonts w:ascii="Times New Roman" w:eastAsia="Verdana" w:hAnsi="Times New Roman"/>
          <w:sz w:val="24"/>
          <w:szCs w:val="24"/>
        </w:rPr>
      </w:pPr>
      <w:r>
        <w:rPr>
          <w:rFonts w:ascii="Times New Roman" w:eastAsia="Verdana" w:hAnsi="Times New Roman"/>
          <w:sz w:val="24"/>
          <w:szCs w:val="24"/>
        </w:rPr>
        <w:t>Выдача</w:t>
      </w:r>
      <w:r w:rsidR="00531D31" w:rsidRPr="00F3554C">
        <w:rPr>
          <w:rFonts w:ascii="Times New Roman" w:eastAsia="Verdana" w:hAnsi="Times New Roman"/>
          <w:sz w:val="24"/>
          <w:szCs w:val="24"/>
        </w:rPr>
        <w:t xml:space="preserve"> аттестат</w:t>
      </w:r>
      <w:r w:rsidR="00531D31">
        <w:rPr>
          <w:rFonts w:ascii="Times New Roman" w:eastAsia="Verdana" w:hAnsi="Times New Roman"/>
          <w:sz w:val="24"/>
          <w:szCs w:val="24"/>
        </w:rPr>
        <w:t>а</w:t>
      </w:r>
      <w:r w:rsidR="00531D31" w:rsidRPr="00F3554C">
        <w:rPr>
          <w:rFonts w:ascii="Times New Roman" w:eastAsia="Verdana" w:hAnsi="Times New Roman"/>
          <w:sz w:val="24"/>
          <w:szCs w:val="24"/>
        </w:rPr>
        <w:t xml:space="preserve"> соответствия (в случае положительн</w:t>
      </w:r>
      <w:r w:rsidR="00531D31">
        <w:rPr>
          <w:rFonts w:ascii="Times New Roman" w:eastAsia="Verdana" w:hAnsi="Times New Roman"/>
          <w:sz w:val="24"/>
          <w:szCs w:val="24"/>
        </w:rPr>
        <w:t>ого</w:t>
      </w:r>
      <w:r w:rsidR="00531D31" w:rsidRPr="00F3554C">
        <w:rPr>
          <w:rFonts w:ascii="Times New Roman" w:eastAsia="Verdana" w:hAnsi="Times New Roman"/>
          <w:sz w:val="24"/>
          <w:szCs w:val="24"/>
        </w:rPr>
        <w:t xml:space="preserve"> заключени</w:t>
      </w:r>
      <w:r w:rsidR="00531D31">
        <w:rPr>
          <w:rFonts w:ascii="Times New Roman" w:eastAsia="Verdana" w:hAnsi="Times New Roman"/>
          <w:sz w:val="24"/>
          <w:szCs w:val="24"/>
        </w:rPr>
        <w:t>я</w:t>
      </w:r>
      <w:r w:rsidR="00531D31" w:rsidRPr="00F3554C">
        <w:rPr>
          <w:rFonts w:ascii="Times New Roman" w:eastAsia="Verdana" w:hAnsi="Times New Roman"/>
          <w:sz w:val="24"/>
          <w:szCs w:val="24"/>
        </w:rPr>
        <w:t xml:space="preserve"> по результатам аттестационных испытаний)</w:t>
      </w:r>
      <w:r>
        <w:rPr>
          <w:rFonts w:ascii="Times New Roman" w:eastAsia="Verdana" w:hAnsi="Times New Roman"/>
          <w:sz w:val="24"/>
          <w:szCs w:val="24"/>
        </w:rPr>
        <w:t>;</w:t>
      </w:r>
    </w:p>
    <w:p w14:paraId="78359E5A" w14:textId="07B44FA3" w:rsidR="00CF5B5C" w:rsidRDefault="00CF5B5C" w:rsidP="00DD6B79">
      <w:pPr>
        <w:pStyle w:val="af9"/>
        <w:numPr>
          <w:ilvl w:val="0"/>
          <w:numId w:val="3"/>
        </w:numPr>
        <w:spacing w:line="360" w:lineRule="auto"/>
        <w:ind w:left="0" w:firstLine="709"/>
        <w:jc w:val="both"/>
        <w:rPr>
          <w:rFonts w:ascii="Times New Roman" w:eastAsia="Verdana" w:hAnsi="Times New Roman"/>
          <w:sz w:val="24"/>
          <w:szCs w:val="24"/>
        </w:rPr>
      </w:pPr>
      <w:r>
        <w:rPr>
          <w:rFonts w:ascii="Times New Roman" w:eastAsia="Verdana" w:hAnsi="Times New Roman"/>
          <w:sz w:val="24"/>
          <w:szCs w:val="24"/>
        </w:rPr>
        <w:t>Выдача</w:t>
      </w:r>
      <w:r w:rsidRPr="00F3554C">
        <w:rPr>
          <w:rFonts w:ascii="Times New Roman" w:eastAsia="Verdana" w:hAnsi="Times New Roman"/>
          <w:sz w:val="24"/>
          <w:szCs w:val="24"/>
        </w:rPr>
        <w:t xml:space="preserve"> </w:t>
      </w:r>
      <w:r>
        <w:rPr>
          <w:rFonts w:ascii="Times New Roman" w:eastAsia="Verdana" w:hAnsi="Times New Roman"/>
          <w:sz w:val="24"/>
          <w:szCs w:val="24"/>
        </w:rPr>
        <w:t xml:space="preserve">рекомендаций по приведению ИС в соответствие </w:t>
      </w:r>
      <w:r w:rsidR="00DD6B79">
        <w:rPr>
          <w:rFonts w:ascii="Times New Roman" w:eastAsia="Verdana" w:hAnsi="Times New Roman"/>
          <w:sz w:val="24"/>
          <w:szCs w:val="24"/>
        </w:rPr>
        <w:t>первому</w:t>
      </w:r>
      <w:r>
        <w:rPr>
          <w:rFonts w:ascii="Times New Roman" w:eastAsia="Verdana" w:hAnsi="Times New Roman"/>
          <w:sz w:val="24"/>
          <w:szCs w:val="24"/>
        </w:rPr>
        <w:t xml:space="preserve"> уровню защищенности персональных данных</w:t>
      </w:r>
      <w:r w:rsidR="00464287">
        <w:rPr>
          <w:rFonts w:ascii="Times New Roman" w:eastAsia="Verdana" w:hAnsi="Times New Roman"/>
          <w:sz w:val="24"/>
          <w:szCs w:val="24"/>
        </w:rPr>
        <w:t xml:space="preserve"> и первой категории значимости</w:t>
      </w:r>
      <w:r>
        <w:rPr>
          <w:rFonts w:ascii="Times New Roman" w:eastAsia="Verdana" w:hAnsi="Times New Roman"/>
          <w:sz w:val="24"/>
          <w:szCs w:val="24"/>
        </w:rPr>
        <w:t xml:space="preserve">, обрабатываемых в информационных системах </w:t>
      </w:r>
      <w:r w:rsidRPr="00F3554C">
        <w:rPr>
          <w:rFonts w:ascii="Times New Roman" w:eastAsia="Verdana" w:hAnsi="Times New Roman"/>
          <w:sz w:val="24"/>
          <w:szCs w:val="24"/>
        </w:rPr>
        <w:t xml:space="preserve">(в случае </w:t>
      </w:r>
      <w:r>
        <w:rPr>
          <w:rFonts w:ascii="Times New Roman" w:eastAsia="Verdana" w:hAnsi="Times New Roman"/>
          <w:sz w:val="24"/>
          <w:szCs w:val="24"/>
        </w:rPr>
        <w:t>отрицательного</w:t>
      </w:r>
      <w:r w:rsidRPr="00F3554C">
        <w:rPr>
          <w:rFonts w:ascii="Times New Roman" w:eastAsia="Verdana" w:hAnsi="Times New Roman"/>
          <w:sz w:val="24"/>
          <w:szCs w:val="24"/>
        </w:rPr>
        <w:t xml:space="preserve"> заключени</w:t>
      </w:r>
      <w:r>
        <w:rPr>
          <w:rFonts w:ascii="Times New Roman" w:eastAsia="Verdana" w:hAnsi="Times New Roman"/>
          <w:sz w:val="24"/>
          <w:szCs w:val="24"/>
        </w:rPr>
        <w:t>я</w:t>
      </w:r>
      <w:r w:rsidRPr="00F3554C">
        <w:rPr>
          <w:rFonts w:ascii="Times New Roman" w:eastAsia="Verdana" w:hAnsi="Times New Roman"/>
          <w:sz w:val="24"/>
          <w:szCs w:val="24"/>
        </w:rPr>
        <w:t xml:space="preserve"> по результатам аттестационных испытаний)</w:t>
      </w:r>
      <w:r w:rsidR="00464287">
        <w:rPr>
          <w:rFonts w:ascii="Times New Roman" w:eastAsia="Verdana" w:hAnsi="Times New Roman"/>
          <w:sz w:val="24"/>
          <w:szCs w:val="24"/>
        </w:rPr>
        <w:t>;</w:t>
      </w:r>
    </w:p>
    <w:p w14:paraId="479382E0" w14:textId="640928BB" w:rsidR="00464287" w:rsidRDefault="00464287" w:rsidP="00DD6B79">
      <w:pPr>
        <w:pStyle w:val="af9"/>
        <w:numPr>
          <w:ilvl w:val="0"/>
          <w:numId w:val="3"/>
        </w:numPr>
        <w:spacing w:line="360" w:lineRule="auto"/>
        <w:ind w:left="0" w:firstLine="709"/>
        <w:jc w:val="both"/>
        <w:rPr>
          <w:rFonts w:ascii="Times New Roman" w:eastAsia="Verdana" w:hAnsi="Times New Roman"/>
          <w:sz w:val="24"/>
          <w:szCs w:val="24"/>
        </w:rPr>
      </w:pPr>
      <w:r w:rsidRPr="00464287">
        <w:rPr>
          <w:rFonts w:ascii="Times New Roman" w:eastAsia="Verdana" w:hAnsi="Times New Roman"/>
          <w:iCs/>
          <w:sz w:val="24"/>
          <w:szCs w:val="24"/>
        </w:rPr>
        <w:t>О</w:t>
      </w:r>
      <w:r w:rsidRPr="00464287">
        <w:rPr>
          <w:rFonts w:ascii="Times New Roman" w:eastAsia="Verdana" w:hAnsi="Times New Roman"/>
          <w:sz w:val="24"/>
          <w:szCs w:val="24"/>
        </w:rPr>
        <w:t>ценка соответствия требованиям национального стандарта Российской Федерации ГОСТ Р 57580.1-2017 (далее – Оценка соответствия)</w:t>
      </w:r>
      <w:r>
        <w:rPr>
          <w:rFonts w:ascii="Times New Roman" w:eastAsia="Verdana" w:hAnsi="Times New Roman"/>
          <w:sz w:val="24"/>
          <w:szCs w:val="24"/>
        </w:rPr>
        <w:t>:</w:t>
      </w:r>
    </w:p>
    <w:p w14:paraId="39CF24D7" w14:textId="41BD3CBD" w:rsidR="00464287" w:rsidRPr="00464287" w:rsidRDefault="00464287" w:rsidP="00464287">
      <w:pPr>
        <w:pStyle w:val="af9"/>
        <w:numPr>
          <w:ilvl w:val="0"/>
          <w:numId w:val="15"/>
        </w:numPr>
        <w:spacing w:line="360" w:lineRule="auto"/>
        <w:jc w:val="both"/>
        <w:rPr>
          <w:rFonts w:ascii="Times New Roman" w:eastAsia="Verdana" w:hAnsi="Times New Roman"/>
          <w:iCs/>
          <w:sz w:val="24"/>
          <w:szCs w:val="24"/>
        </w:rPr>
      </w:pPr>
      <w:r w:rsidRPr="00464287">
        <w:rPr>
          <w:rFonts w:ascii="Times New Roman" w:eastAsia="Verdana" w:hAnsi="Times New Roman"/>
          <w:iCs/>
          <w:sz w:val="24"/>
          <w:szCs w:val="24"/>
        </w:rPr>
        <w:t>проведена предварительная оценка (аудит) текущего уровня защиты информации на соответствие требованиям национального стандарта Российской Федерации ГОСТ Р 57580.1-2017 в соответствии с требованиями национального стандарта Российской Федерации ГОСТ Р 57580.2-2018;</w:t>
      </w:r>
    </w:p>
    <w:p w14:paraId="5AC50FFD" w14:textId="5DFEE340" w:rsidR="00464287" w:rsidRPr="00464287" w:rsidRDefault="00464287" w:rsidP="00464287">
      <w:pPr>
        <w:pStyle w:val="af9"/>
        <w:numPr>
          <w:ilvl w:val="0"/>
          <w:numId w:val="15"/>
        </w:numPr>
        <w:spacing w:line="360" w:lineRule="auto"/>
        <w:jc w:val="both"/>
        <w:rPr>
          <w:rFonts w:ascii="Times New Roman" w:eastAsia="Verdana" w:hAnsi="Times New Roman"/>
          <w:iCs/>
          <w:sz w:val="24"/>
          <w:szCs w:val="24"/>
        </w:rPr>
      </w:pPr>
      <w:r w:rsidRPr="00464287">
        <w:rPr>
          <w:rFonts w:ascii="Times New Roman" w:eastAsia="Verdana" w:hAnsi="Times New Roman"/>
          <w:iCs/>
          <w:sz w:val="24"/>
          <w:szCs w:val="24"/>
        </w:rPr>
        <w:t>разработаны рекомендации по приведению информационной инфраструктуры Заказчика и его бизнес-процессов к необходимому уровню соответствия требованиям национального стандарта Российской Федерации ГОСТ Р 57580.1-2017;</w:t>
      </w:r>
    </w:p>
    <w:p w14:paraId="4E6C73D6" w14:textId="2139DEF5" w:rsidR="00464287" w:rsidRPr="00464287" w:rsidRDefault="00464287" w:rsidP="00464287">
      <w:pPr>
        <w:pStyle w:val="af9"/>
        <w:numPr>
          <w:ilvl w:val="0"/>
          <w:numId w:val="15"/>
        </w:numPr>
        <w:spacing w:line="360" w:lineRule="auto"/>
        <w:jc w:val="both"/>
        <w:rPr>
          <w:rFonts w:ascii="Times New Roman" w:eastAsia="Verdana" w:hAnsi="Times New Roman"/>
          <w:iCs/>
          <w:sz w:val="24"/>
          <w:szCs w:val="24"/>
        </w:rPr>
      </w:pPr>
      <w:r w:rsidRPr="00464287">
        <w:rPr>
          <w:rFonts w:ascii="Times New Roman" w:eastAsia="Verdana" w:hAnsi="Times New Roman"/>
          <w:iCs/>
          <w:sz w:val="24"/>
          <w:szCs w:val="24"/>
        </w:rPr>
        <w:t>проведена итоговая оценка уровня защиты информации с выдачей заключения о соответствии заданному уровню защиты информации.</w:t>
      </w:r>
    </w:p>
    <w:p w14:paraId="0025BB41" w14:textId="77777777" w:rsidR="00531D31" w:rsidRDefault="00531D31" w:rsidP="00531D31">
      <w:pPr>
        <w:pStyle w:val="1"/>
        <w:spacing w:before="0" w:after="0" w:line="360" w:lineRule="auto"/>
        <w:rPr>
          <w:rFonts w:ascii="Times New Roman" w:hAnsi="Times New Roman"/>
          <w:sz w:val="24"/>
          <w:szCs w:val="24"/>
        </w:rPr>
      </w:pPr>
      <w:r>
        <w:rPr>
          <w:rFonts w:ascii="Times New Roman" w:hAnsi="Times New Roman"/>
          <w:sz w:val="24"/>
          <w:szCs w:val="24"/>
        </w:rPr>
        <w:t>ТРЕБОВАНИЯ К ПРОВОДИМЫМ РАБОТАМ</w:t>
      </w:r>
    </w:p>
    <w:p w14:paraId="4CB41D63" w14:textId="1228F79D" w:rsidR="00353CEC" w:rsidRDefault="00353CEC" w:rsidP="00531D31">
      <w:pPr>
        <w:pStyle w:val="2"/>
        <w:spacing w:before="0" w:after="0" w:line="360" w:lineRule="auto"/>
        <w:rPr>
          <w:rFonts w:ascii="Times New Roman" w:hAnsi="Times New Roman"/>
          <w:sz w:val="24"/>
          <w:szCs w:val="24"/>
        </w:rPr>
      </w:pPr>
      <w:r>
        <w:rPr>
          <w:rFonts w:ascii="Times New Roman" w:eastAsia="Verdana" w:hAnsi="Times New Roman"/>
          <w:sz w:val="24"/>
          <w:szCs w:val="24"/>
        </w:rPr>
        <w:t>Работы по проведению аттестации ИС «Т1Клауд»</w:t>
      </w:r>
    </w:p>
    <w:p w14:paraId="428D6170" w14:textId="227DBC78" w:rsidR="00531D31" w:rsidRPr="00353CEC" w:rsidRDefault="00531D31" w:rsidP="00353CEC">
      <w:pPr>
        <w:pStyle w:val="3"/>
        <w:spacing w:before="0" w:after="0" w:line="360" w:lineRule="auto"/>
        <w:rPr>
          <w:rFonts w:ascii="Times New Roman" w:hAnsi="Times New Roman"/>
          <w:sz w:val="24"/>
          <w:szCs w:val="24"/>
        </w:rPr>
      </w:pPr>
      <w:r w:rsidRPr="00353CEC">
        <w:rPr>
          <w:rFonts w:ascii="Times New Roman" w:hAnsi="Times New Roman"/>
          <w:sz w:val="24"/>
          <w:szCs w:val="24"/>
        </w:rPr>
        <w:t>Разработка проектной документации на систему защиту информации ИС </w:t>
      </w:r>
    </w:p>
    <w:p w14:paraId="44DFE1B3" w14:textId="26EF7725" w:rsidR="00531D31" w:rsidRPr="00C92724" w:rsidRDefault="00531D31" w:rsidP="00531D31">
      <w:pPr>
        <w:pStyle w:val="af9"/>
        <w:spacing w:line="360" w:lineRule="auto"/>
        <w:ind w:firstLine="1134"/>
        <w:jc w:val="both"/>
        <w:rPr>
          <w:rFonts w:ascii="Times New Roman" w:eastAsia="Verdana" w:hAnsi="Times New Roman"/>
          <w:sz w:val="24"/>
          <w:szCs w:val="24"/>
        </w:rPr>
      </w:pPr>
      <w:r>
        <w:rPr>
          <w:rFonts w:ascii="Times New Roman" w:eastAsia="Verdana" w:hAnsi="Times New Roman"/>
          <w:sz w:val="24"/>
          <w:szCs w:val="24"/>
        </w:rPr>
        <w:t>В рамках работ по разработке проектной документации на систему защиты информации на ИС должно проводиться:</w:t>
      </w:r>
    </w:p>
    <w:p w14:paraId="5BE27A59" w14:textId="0D4B42A2" w:rsidR="00531D31" w:rsidRPr="002A5F8C" w:rsidRDefault="00531D31" w:rsidP="00531D31">
      <w:pPr>
        <w:pStyle w:val="af9"/>
        <w:numPr>
          <w:ilvl w:val="0"/>
          <w:numId w:val="3"/>
        </w:numPr>
        <w:spacing w:line="360" w:lineRule="auto"/>
        <w:ind w:left="0" w:firstLine="1134"/>
        <w:jc w:val="both"/>
        <w:rPr>
          <w:rFonts w:ascii="Times New Roman" w:eastAsia="Verdana" w:hAnsi="Times New Roman"/>
          <w:sz w:val="24"/>
          <w:szCs w:val="24"/>
        </w:rPr>
      </w:pPr>
      <w:r w:rsidRPr="002A5F8C">
        <w:rPr>
          <w:rFonts w:ascii="Times New Roman" w:eastAsia="Verdana" w:hAnsi="Times New Roman"/>
          <w:sz w:val="24"/>
          <w:szCs w:val="24"/>
        </w:rPr>
        <w:t xml:space="preserve">Разработка Модели угроз и Модели нарушителей безопасности, обрабатываемых в ИС. Разработка этих моделей осуществляется </w:t>
      </w:r>
      <w:r w:rsidR="00353CEC">
        <w:rPr>
          <w:rFonts w:ascii="Times New Roman" w:eastAsia="Verdana" w:hAnsi="Times New Roman"/>
          <w:sz w:val="24"/>
          <w:szCs w:val="24"/>
        </w:rPr>
        <w:t>с учетом</w:t>
      </w:r>
      <w:r w:rsidRPr="002A5F8C">
        <w:rPr>
          <w:rFonts w:ascii="Times New Roman" w:eastAsia="Verdana" w:hAnsi="Times New Roman"/>
          <w:sz w:val="24"/>
          <w:szCs w:val="24"/>
        </w:rPr>
        <w:t xml:space="preserve"> методических </w:t>
      </w:r>
      <w:r w:rsidR="00CF5B5C">
        <w:rPr>
          <w:rFonts w:ascii="Times New Roman" w:eastAsia="Verdana" w:hAnsi="Times New Roman"/>
          <w:sz w:val="24"/>
          <w:szCs w:val="24"/>
        </w:rPr>
        <w:t>документов</w:t>
      </w:r>
      <w:r w:rsidRPr="002A5F8C">
        <w:rPr>
          <w:rFonts w:ascii="Times New Roman" w:eastAsia="Verdana" w:hAnsi="Times New Roman"/>
          <w:sz w:val="24"/>
          <w:szCs w:val="24"/>
        </w:rPr>
        <w:t xml:space="preserve"> ФСТЭК России и ФСБ России.</w:t>
      </w:r>
    </w:p>
    <w:p w14:paraId="1A7C9EDF" w14:textId="3CF206C4" w:rsidR="00531D31" w:rsidRDefault="00531D31" w:rsidP="00531D31">
      <w:pPr>
        <w:pStyle w:val="af9"/>
        <w:numPr>
          <w:ilvl w:val="0"/>
          <w:numId w:val="3"/>
        </w:numPr>
        <w:spacing w:line="360" w:lineRule="auto"/>
        <w:ind w:left="0" w:firstLine="1134"/>
        <w:jc w:val="both"/>
        <w:rPr>
          <w:rFonts w:ascii="Times New Roman" w:eastAsia="Verdana" w:hAnsi="Times New Roman"/>
          <w:sz w:val="24"/>
          <w:szCs w:val="24"/>
        </w:rPr>
      </w:pPr>
      <w:r w:rsidRPr="002A5F8C">
        <w:rPr>
          <w:rFonts w:ascii="Times New Roman" w:eastAsia="Verdana" w:hAnsi="Times New Roman"/>
          <w:sz w:val="24"/>
          <w:szCs w:val="24"/>
        </w:rPr>
        <w:lastRenderedPageBreak/>
        <w:t>Определение уровней защищенности ПДн</w:t>
      </w:r>
      <w:r w:rsidR="002040F9" w:rsidRPr="002040F9">
        <w:rPr>
          <w:rFonts w:ascii="Times New Roman" w:eastAsia="Verdana" w:hAnsi="Times New Roman"/>
          <w:sz w:val="24"/>
          <w:szCs w:val="24"/>
        </w:rPr>
        <w:t xml:space="preserve"> </w:t>
      </w:r>
      <w:r w:rsidR="002040F9">
        <w:rPr>
          <w:rFonts w:ascii="Times New Roman" w:eastAsia="Verdana" w:hAnsi="Times New Roman"/>
          <w:sz w:val="24"/>
          <w:szCs w:val="24"/>
        </w:rPr>
        <w:t xml:space="preserve">и мер обеспечения безопасности </w:t>
      </w:r>
      <w:r w:rsidR="00243AC8">
        <w:rPr>
          <w:rFonts w:ascii="Times New Roman" w:eastAsia="Verdana" w:hAnsi="Times New Roman"/>
          <w:sz w:val="24"/>
          <w:szCs w:val="24"/>
        </w:rPr>
        <w:br/>
      </w:r>
      <w:r w:rsidR="002040F9">
        <w:rPr>
          <w:rFonts w:ascii="Times New Roman" w:eastAsia="Verdana" w:hAnsi="Times New Roman"/>
          <w:sz w:val="24"/>
          <w:szCs w:val="24"/>
        </w:rPr>
        <w:t>для 1 категории значимости</w:t>
      </w:r>
      <w:r w:rsidRPr="002A5F8C">
        <w:rPr>
          <w:rFonts w:ascii="Times New Roman" w:eastAsia="Verdana" w:hAnsi="Times New Roman"/>
          <w:sz w:val="24"/>
          <w:szCs w:val="24"/>
        </w:rPr>
        <w:t xml:space="preserve"> для ИС;</w:t>
      </w:r>
    </w:p>
    <w:p w14:paraId="39E79220" w14:textId="7ED7ADD6" w:rsidR="00531D31" w:rsidRPr="002A5F8C" w:rsidRDefault="00531D31" w:rsidP="00531D31">
      <w:pPr>
        <w:pStyle w:val="af9"/>
        <w:numPr>
          <w:ilvl w:val="0"/>
          <w:numId w:val="3"/>
        </w:numPr>
        <w:spacing w:line="360" w:lineRule="auto"/>
        <w:ind w:left="0" w:firstLine="1134"/>
        <w:jc w:val="both"/>
        <w:rPr>
          <w:rFonts w:ascii="Times New Roman" w:eastAsia="Verdana" w:hAnsi="Times New Roman"/>
          <w:sz w:val="24"/>
          <w:szCs w:val="24"/>
        </w:rPr>
      </w:pPr>
      <w:r w:rsidRPr="002A5F8C">
        <w:rPr>
          <w:rFonts w:ascii="Times New Roman" w:eastAsia="Verdana" w:hAnsi="Times New Roman"/>
          <w:sz w:val="24"/>
          <w:szCs w:val="24"/>
        </w:rPr>
        <w:t>Формирование требований к системе защиты</w:t>
      </w:r>
      <w:r w:rsidR="00714E18">
        <w:rPr>
          <w:rFonts w:ascii="Times New Roman" w:eastAsia="Verdana" w:hAnsi="Times New Roman"/>
          <w:sz w:val="24"/>
          <w:szCs w:val="24"/>
        </w:rPr>
        <w:t>;</w:t>
      </w:r>
    </w:p>
    <w:p w14:paraId="03DDA98C" w14:textId="77777777" w:rsidR="00531D31" w:rsidRPr="00C92724" w:rsidRDefault="00531D31" w:rsidP="00531D31">
      <w:pPr>
        <w:pStyle w:val="af9"/>
        <w:spacing w:line="360" w:lineRule="auto"/>
        <w:ind w:firstLine="1134"/>
        <w:jc w:val="both"/>
        <w:rPr>
          <w:rFonts w:ascii="Times New Roman" w:eastAsia="Verdana" w:hAnsi="Times New Roman"/>
          <w:sz w:val="24"/>
          <w:szCs w:val="24"/>
        </w:rPr>
      </w:pPr>
      <w:r w:rsidRPr="00C92724">
        <w:rPr>
          <w:rFonts w:ascii="Times New Roman" w:eastAsia="Verdana" w:hAnsi="Times New Roman"/>
          <w:sz w:val="24"/>
          <w:szCs w:val="24"/>
        </w:rPr>
        <w:t>По результатам работ должны быть предоставлены:</w:t>
      </w:r>
    </w:p>
    <w:p w14:paraId="3E7C7EF2" w14:textId="4727B631" w:rsidR="00531D31" w:rsidRDefault="00531D31" w:rsidP="00DD6B79">
      <w:pPr>
        <w:pStyle w:val="Arial61"/>
        <w:ind w:left="0" w:firstLine="709"/>
        <w:rPr>
          <w:rFonts w:ascii="Times New Roman" w:hAnsi="Times New Roman"/>
          <w:sz w:val="24"/>
          <w:szCs w:val="24"/>
        </w:rPr>
      </w:pPr>
      <w:r w:rsidRPr="003A0FA5">
        <w:rPr>
          <w:rFonts w:ascii="Times New Roman" w:hAnsi="Times New Roman"/>
          <w:sz w:val="24"/>
          <w:szCs w:val="24"/>
        </w:rPr>
        <w:t xml:space="preserve">Акт классификации </w:t>
      </w:r>
      <w:r w:rsidR="00CF5B5C">
        <w:rPr>
          <w:rFonts w:ascii="Times New Roman" w:hAnsi="Times New Roman"/>
          <w:sz w:val="24"/>
          <w:szCs w:val="24"/>
        </w:rPr>
        <w:t>ИС;</w:t>
      </w:r>
    </w:p>
    <w:p w14:paraId="491EE0E8" w14:textId="4FFFCF81" w:rsidR="00531D31" w:rsidRDefault="00531D31" w:rsidP="00DD6B79">
      <w:pPr>
        <w:pStyle w:val="Arial61"/>
        <w:ind w:left="0" w:firstLine="709"/>
        <w:rPr>
          <w:rFonts w:ascii="Times New Roman" w:hAnsi="Times New Roman"/>
          <w:sz w:val="24"/>
          <w:szCs w:val="24"/>
        </w:rPr>
      </w:pPr>
      <w:r>
        <w:rPr>
          <w:rFonts w:ascii="Times New Roman" w:hAnsi="Times New Roman"/>
          <w:sz w:val="24"/>
          <w:szCs w:val="24"/>
        </w:rPr>
        <w:t>Модель угроз и нарушителей безопасности</w:t>
      </w:r>
      <w:r w:rsidR="00714E18">
        <w:rPr>
          <w:rFonts w:ascii="Times New Roman" w:hAnsi="Times New Roman"/>
          <w:sz w:val="24"/>
          <w:szCs w:val="24"/>
        </w:rPr>
        <w:t>;</w:t>
      </w:r>
    </w:p>
    <w:p w14:paraId="23C86FB7" w14:textId="35355D61" w:rsidR="0005719E" w:rsidRDefault="0005719E" w:rsidP="00DD6B79">
      <w:pPr>
        <w:pStyle w:val="Arial61"/>
        <w:ind w:left="0" w:firstLine="709"/>
        <w:rPr>
          <w:rFonts w:ascii="Times New Roman" w:hAnsi="Times New Roman"/>
          <w:sz w:val="24"/>
          <w:szCs w:val="24"/>
        </w:rPr>
      </w:pPr>
      <w:r>
        <w:rPr>
          <w:rFonts w:ascii="Times New Roman" w:hAnsi="Times New Roman"/>
          <w:sz w:val="24"/>
          <w:szCs w:val="24"/>
        </w:rPr>
        <w:t>Частное техническое задание на создание подсистемы безопасности;</w:t>
      </w:r>
    </w:p>
    <w:p w14:paraId="40A6F9B3" w14:textId="62EB3E6C" w:rsidR="00531D31" w:rsidRDefault="00531D31" w:rsidP="00DD6B79">
      <w:pPr>
        <w:pStyle w:val="Arial61"/>
        <w:spacing w:after="240"/>
        <w:ind w:left="0" w:firstLine="709"/>
        <w:rPr>
          <w:rFonts w:ascii="Times New Roman" w:hAnsi="Times New Roman"/>
          <w:sz w:val="24"/>
          <w:szCs w:val="24"/>
        </w:rPr>
      </w:pPr>
      <w:r>
        <w:rPr>
          <w:rFonts w:ascii="Times New Roman" w:hAnsi="Times New Roman"/>
          <w:sz w:val="24"/>
          <w:szCs w:val="24"/>
        </w:rPr>
        <w:t xml:space="preserve">Технический проект системы защиты информации </w:t>
      </w:r>
      <w:r w:rsidR="00714E18">
        <w:rPr>
          <w:rFonts w:ascii="Times New Roman" w:hAnsi="Times New Roman"/>
          <w:sz w:val="24"/>
          <w:szCs w:val="24"/>
        </w:rPr>
        <w:t>ИС</w:t>
      </w:r>
      <w:r>
        <w:rPr>
          <w:rFonts w:ascii="Times New Roman" w:hAnsi="Times New Roman"/>
          <w:sz w:val="24"/>
          <w:szCs w:val="24"/>
        </w:rPr>
        <w:t>.</w:t>
      </w:r>
    </w:p>
    <w:p w14:paraId="71184CFB" w14:textId="71F58815" w:rsidR="00531D31" w:rsidRPr="000E316F" w:rsidRDefault="00531D31" w:rsidP="000E316F">
      <w:pPr>
        <w:pStyle w:val="3"/>
        <w:spacing w:before="0" w:after="0" w:line="360" w:lineRule="auto"/>
        <w:rPr>
          <w:rFonts w:ascii="Times New Roman" w:eastAsia="Verdana" w:hAnsi="Times New Roman"/>
          <w:sz w:val="24"/>
          <w:szCs w:val="24"/>
        </w:rPr>
      </w:pPr>
      <w:r w:rsidRPr="000E316F">
        <w:rPr>
          <w:rFonts w:ascii="Times New Roman" w:eastAsia="Verdana" w:hAnsi="Times New Roman"/>
          <w:sz w:val="24"/>
          <w:szCs w:val="24"/>
        </w:rPr>
        <w:t>Приведение в соответствие требованиям Законодательства в области информационной безопасности ИС</w:t>
      </w:r>
    </w:p>
    <w:p w14:paraId="4C4E2BC0" w14:textId="60F3DCE0" w:rsidR="00531D31" w:rsidRPr="002A3974" w:rsidRDefault="00531D31" w:rsidP="00DD6B79">
      <w:pPr>
        <w:pStyle w:val="af9"/>
        <w:spacing w:line="360" w:lineRule="auto"/>
        <w:ind w:firstLine="709"/>
        <w:jc w:val="both"/>
        <w:rPr>
          <w:rFonts w:ascii="Times New Roman" w:eastAsia="Verdana" w:hAnsi="Times New Roman"/>
          <w:sz w:val="24"/>
          <w:szCs w:val="24"/>
        </w:rPr>
      </w:pPr>
      <w:r w:rsidRPr="002A3974">
        <w:rPr>
          <w:rFonts w:ascii="Times New Roman" w:eastAsia="Verdana" w:hAnsi="Times New Roman"/>
          <w:sz w:val="24"/>
          <w:szCs w:val="24"/>
        </w:rPr>
        <w:t xml:space="preserve">В рамках работ данного этапа должен быть разработан комплект </w:t>
      </w:r>
      <w:r w:rsidR="00827EF0">
        <w:rPr>
          <w:rFonts w:ascii="Times New Roman" w:eastAsia="Verdana" w:hAnsi="Times New Roman"/>
          <w:sz w:val="24"/>
          <w:szCs w:val="24"/>
        </w:rPr>
        <w:t>организационной</w:t>
      </w:r>
      <w:r w:rsidRPr="002A3974">
        <w:rPr>
          <w:rFonts w:ascii="Times New Roman" w:eastAsia="Verdana" w:hAnsi="Times New Roman"/>
          <w:sz w:val="24"/>
          <w:szCs w:val="24"/>
        </w:rPr>
        <w:t xml:space="preserve"> документации, необходимый для выполнения требований законодательства по защите, в состав которого должны</w:t>
      </w:r>
      <w:r w:rsidR="001221FF">
        <w:rPr>
          <w:rFonts w:ascii="Times New Roman" w:eastAsia="Verdana" w:hAnsi="Times New Roman"/>
          <w:sz w:val="24"/>
          <w:szCs w:val="24"/>
        </w:rPr>
        <w:t xml:space="preserve"> в том числе</w:t>
      </w:r>
      <w:r w:rsidRPr="002A3974">
        <w:rPr>
          <w:rFonts w:ascii="Times New Roman" w:eastAsia="Verdana" w:hAnsi="Times New Roman"/>
          <w:sz w:val="24"/>
          <w:szCs w:val="24"/>
        </w:rPr>
        <w:t xml:space="preserve"> войти:</w:t>
      </w:r>
    </w:p>
    <w:p w14:paraId="42B29F66" w14:textId="3AB1CF20" w:rsidR="00DA0340" w:rsidRPr="0068411D" w:rsidRDefault="00C36CB4" w:rsidP="0068411D">
      <w:pPr>
        <w:pStyle w:val="Arial61"/>
        <w:numPr>
          <w:ilvl w:val="0"/>
          <w:numId w:val="31"/>
        </w:numPr>
        <w:spacing w:after="240" w:line="360" w:lineRule="auto"/>
        <w:ind w:left="0" w:firstLine="709"/>
        <w:rPr>
          <w:rFonts w:ascii="Times New Roman" w:hAnsi="Times New Roman"/>
          <w:sz w:val="24"/>
          <w:szCs w:val="24"/>
        </w:rPr>
      </w:pPr>
      <w:r>
        <w:rPr>
          <w:rFonts w:ascii="Times New Roman" w:hAnsi="Times New Roman"/>
          <w:sz w:val="24"/>
          <w:szCs w:val="24"/>
        </w:rPr>
        <w:t>Ц</w:t>
      </w:r>
      <w:r w:rsidR="00DA0340" w:rsidRPr="0068411D">
        <w:rPr>
          <w:rFonts w:ascii="Times New Roman" w:hAnsi="Times New Roman"/>
          <w:sz w:val="24"/>
          <w:szCs w:val="24"/>
        </w:rPr>
        <w:t xml:space="preserve">ели и задачи обеспечения безопасности </w:t>
      </w:r>
      <w:r w:rsidR="00DA0340">
        <w:rPr>
          <w:rFonts w:ascii="Times New Roman" w:hAnsi="Times New Roman"/>
          <w:sz w:val="24"/>
          <w:szCs w:val="24"/>
        </w:rPr>
        <w:t>ИС</w:t>
      </w:r>
      <w:r w:rsidR="00DA0340" w:rsidRPr="0068411D">
        <w:rPr>
          <w:rFonts w:ascii="Times New Roman" w:hAnsi="Times New Roman"/>
          <w:sz w:val="24"/>
          <w:szCs w:val="24"/>
        </w:rPr>
        <w:t xml:space="preserve">, основные угрозы безопасности информации и категории нарушителей, основные организационные и технические мероприятия по обеспечению безопасности </w:t>
      </w:r>
      <w:r w:rsidR="00DA0340">
        <w:rPr>
          <w:rFonts w:ascii="Times New Roman" w:hAnsi="Times New Roman"/>
          <w:sz w:val="24"/>
          <w:szCs w:val="24"/>
        </w:rPr>
        <w:t>ИС</w:t>
      </w:r>
      <w:r w:rsidR="00DA0340" w:rsidRPr="0068411D">
        <w:rPr>
          <w:rFonts w:ascii="Times New Roman" w:hAnsi="Times New Roman"/>
          <w:sz w:val="24"/>
          <w:szCs w:val="24"/>
        </w:rPr>
        <w:t xml:space="preserve">, проводимые </w:t>
      </w:r>
      <w:r w:rsidR="00DA0340">
        <w:rPr>
          <w:rFonts w:ascii="Times New Roman" w:hAnsi="Times New Roman"/>
          <w:sz w:val="24"/>
          <w:szCs w:val="24"/>
        </w:rPr>
        <w:t>Заказчиком</w:t>
      </w:r>
      <w:r w:rsidR="00DA0340" w:rsidRPr="0068411D">
        <w:rPr>
          <w:rFonts w:ascii="Times New Roman" w:hAnsi="Times New Roman"/>
          <w:sz w:val="24"/>
          <w:szCs w:val="24"/>
        </w:rPr>
        <w:t>, состав и структур</w:t>
      </w:r>
      <w:r w:rsidR="00DA0340">
        <w:rPr>
          <w:rFonts w:ascii="Times New Roman" w:hAnsi="Times New Roman"/>
          <w:sz w:val="24"/>
          <w:szCs w:val="24"/>
        </w:rPr>
        <w:t>а</w:t>
      </w:r>
      <w:r w:rsidR="00DA0340" w:rsidRPr="0068411D">
        <w:rPr>
          <w:rFonts w:ascii="Times New Roman" w:hAnsi="Times New Roman"/>
          <w:sz w:val="24"/>
          <w:szCs w:val="24"/>
        </w:rPr>
        <w:t xml:space="preserve"> системы безопасности и функции ее участников, порядок применения, формы оценки соответствия </w:t>
      </w:r>
      <w:r w:rsidR="00DA0340">
        <w:rPr>
          <w:rFonts w:ascii="Times New Roman" w:hAnsi="Times New Roman"/>
          <w:sz w:val="24"/>
          <w:szCs w:val="24"/>
        </w:rPr>
        <w:t>ИС</w:t>
      </w:r>
      <w:r w:rsidR="00DA0340" w:rsidRPr="0068411D">
        <w:rPr>
          <w:rFonts w:ascii="Times New Roman" w:hAnsi="Times New Roman"/>
          <w:sz w:val="24"/>
          <w:szCs w:val="24"/>
        </w:rPr>
        <w:t xml:space="preserve"> и средств защиты информации требованиям по безопасности;</w:t>
      </w:r>
    </w:p>
    <w:p w14:paraId="2496C1B9" w14:textId="57A5AABE" w:rsidR="00DA0340" w:rsidRDefault="00C36CB4" w:rsidP="00DA0340">
      <w:pPr>
        <w:pStyle w:val="Arial61"/>
        <w:spacing w:after="240" w:line="360" w:lineRule="auto"/>
        <w:ind w:left="0" w:firstLine="709"/>
        <w:rPr>
          <w:rFonts w:ascii="Times New Roman" w:hAnsi="Times New Roman"/>
          <w:sz w:val="24"/>
          <w:szCs w:val="24"/>
        </w:rPr>
      </w:pPr>
      <w:r>
        <w:rPr>
          <w:rFonts w:ascii="Times New Roman" w:hAnsi="Times New Roman"/>
          <w:sz w:val="24"/>
          <w:szCs w:val="24"/>
        </w:rPr>
        <w:t>П</w:t>
      </w:r>
      <w:r w:rsidR="00DA0340" w:rsidRPr="00DA0340">
        <w:rPr>
          <w:rFonts w:ascii="Times New Roman" w:hAnsi="Times New Roman"/>
          <w:sz w:val="24"/>
          <w:szCs w:val="24"/>
        </w:rPr>
        <w:t xml:space="preserve">ланы мероприятий по обеспечению безопасности </w:t>
      </w:r>
      <w:r w:rsidR="00DA0340">
        <w:rPr>
          <w:rFonts w:ascii="Times New Roman" w:hAnsi="Times New Roman"/>
          <w:sz w:val="24"/>
          <w:szCs w:val="24"/>
        </w:rPr>
        <w:t>ИС</w:t>
      </w:r>
      <w:r w:rsidR="00DA0340" w:rsidRPr="00DA0340">
        <w:rPr>
          <w:rFonts w:ascii="Times New Roman" w:hAnsi="Times New Roman"/>
          <w:sz w:val="24"/>
          <w:szCs w:val="24"/>
        </w:rPr>
        <w:t xml:space="preserve">, модели угроз безопасности информации в отношении </w:t>
      </w:r>
      <w:r w:rsidR="00DA0340">
        <w:rPr>
          <w:rFonts w:ascii="Times New Roman" w:hAnsi="Times New Roman"/>
          <w:sz w:val="24"/>
          <w:szCs w:val="24"/>
        </w:rPr>
        <w:t>ИС</w:t>
      </w:r>
      <w:r w:rsidR="00DA0340" w:rsidRPr="00DA0340">
        <w:rPr>
          <w:rFonts w:ascii="Times New Roman" w:hAnsi="Times New Roman"/>
          <w:sz w:val="24"/>
          <w:szCs w:val="24"/>
        </w:rPr>
        <w:t xml:space="preserve">, порядок реализации отдельных мер по обеспечению безопасности </w:t>
      </w:r>
      <w:r w:rsidR="00DA0340">
        <w:rPr>
          <w:rFonts w:ascii="Times New Roman" w:hAnsi="Times New Roman"/>
          <w:sz w:val="24"/>
          <w:szCs w:val="24"/>
        </w:rPr>
        <w:t>ИС</w:t>
      </w:r>
      <w:r w:rsidR="00DA0340" w:rsidRPr="00DA0340">
        <w:rPr>
          <w:rFonts w:ascii="Times New Roman" w:hAnsi="Times New Roman"/>
          <w:sz w:val="24"/>
          <w:szCs w:val="24"/>
        </w:rPr>
        <w:t xml:space="preserve">, порядок проведения испытаний или приемки средств защиты информации, порядок реагирования на компьютерные инциденты, порядок информирования и обучения работников, порядок взаимодействия подразделений (работников) </w:t>
      </w:r>
      <w:r w:rsidR="00DA0340">
        <w:rPr>
          <w:rFonts w:ascii="Times New Roman" w:hAnsi="Times New Roman"/>
          <w:sz w:val="24"/>
          <w:szCs w:val="24"/>
        </w:rPr>
        <w:t>ИС</w:t>
      </w:r>
      <w:r w:rsidR="00DA0340" w:rsidRPr="00DA0340">
        <w:rPr>
          <w:rFonts w:ascii="Times New Roman" w:hAnsi="Times New Roman"/>
          <w:sz w:val="24"/>
          <w:szCs w:val="24"/>
        </w:rPr>
        <w:t xml:space="preserve"> при решении задач обеспечения безопасности </w:t>
      </w:r>
      <w:r w:rsidR="00DA0340">
        <w:rPr>
          <w:rFonts w:ascii="Times New Roman" w:hAnsi="Times New Roman"/>
          <w:sz w:val="24"/>
          <w:szCs w:val="24"/>
        </w:rPr>
        <w:t>ИС</w:t>
      </w:r>
      <w:r w:rsidR="00DA0340" w:rsidRPr="00DA0340">
        <w:rPr>
          <w:rFonts w:ascii="Times New Roman" w:hAnsi="Times New Roman"/>
          <w:sz w:val="24"/>
          <w:szCs w:val="24"/>
        </w:rPr>
        <w:t xml:space="preserve">, порядок взаимодействия </w:t>
      </w:r>
      <w:r w:rsidR="00DA0340">
        <w:rPr>
          <w:rFonts w:ascii="Times New Roman" w:hAnsi="Times New Roman"/>
          <w:sz w:val="24"/>
          <w:szCs w:val="24"/>
        </w:rPr>
        <w:t>Заказчика</w:t>
      </w:r>
      <w:r w:rsidR="00DA0340" w:rsidRPr="00DA0340">
        <w:rPr>
          <w:rFonts w:ascii="Times New Roman" w:hAnsi="Times New Roman"/>
          <w:sz w:val="24"/>
          <w:szCs w:val="24"/>
        </w:rPr>
        <w:t xml:space="preserve"> с государственной системой обнаружения, предупреждения и ликвидации последствий компьютерных атак на информационные ресурсы Российской Федерации;</w:t>
      </w:r>
    </w:p>
    <w:p w14:paraId="6DF1343F" w14:textId="43C048B8" w:rsidR="00531D31" w:rsidRPr="00827EF0" w:rsidRDefault="00531D31" w:rsidP="00C36CB4">
      <w:pPr>
        <w:pStyle w:val="Arial61"/>
        <w:numPr>
          <w:ilvl w:val="0"/>
          <w:numId w:val="31"/>
        </w:numPr>
        <w:spacing w:after="240" w:line="360" w:lineRule="auto"/>
        <w:ind w:left="0" w:firstLine="709"/>
        <w:rPr>
          <w:rFonts w:ascii="Times New Roman" w:hAnsi="Times New Roman"/>
          <w:sz w:val="24"/>
          <w:szCs w:val="24"/>
        </w:rPr>
      </w:pPr>
      <w:r w:rsidRPr="00827EF0">
        <w:rPr>
          <w:rFonts w:ascii="Times New Roman" w:hAnsi="Times New Roman"/>
          <w:sz w:val="24"/>
          <w:szCs w:val="24"/>
        </w:rPr>
        <w:t>Проект приказа Об организации работ по защите информации в ООО «Т1Клауд»;</w:t>
      </w:r>
    </w:p>
    <w:p w14:paraId="596E4A60" w14:textId="45EFEB27" w:rsidR="00531D31" w:rsidRPr="003A0FA5" w:rsidRDefault="00531D31" w:rsidP="00C36CB4">
      <w:pPr>
        <w:pStyle w:val="Arial61"/>
        <w:numPr>
          <w:ilvl w:val="0"/>
          <w:numId w:val="31"/>
        </w:numPr>
        <w:spacing w:after="240" w:line="360" w:lineRule="auto"/>
        <w:ind w:left="0" w:firstLine="709"/>
        <w:rPr>
          <w:rFonts w:ascii="Times New Roman" w:hAnsi="Times New Roman"/>
          <w:sz w:val="24"/>
          <w:szCs w:val="24"/>
        </w:rPr>
      </w:pPr>
      <w:r w:rsidRPr="003A0FA5">
        <w:rPr>
          <w:rFonts w:ascii="Times New Roman" w:hAnsi="Times New Roman"/>
          <w:sz w:val="24"/>
          <w:szCs w:val="24"/>
        </w:rPr>
        <w:t xml:space="preserve">Технический паспорт </w:t>
      </w:r>
      <w:r w:rsidR="00827EF0">
        <w:rPr>
          <w:rFonts w:ascii="Times New Roman" w:hAnsi="Times New Roman"/>
          <w:sz w:val="24"/>
          <w:szCs w:val="24"/>
        </w:rPr>
        <w:t>ИС</w:t>
      </w:r>
      <w:r>
        <w:rPr>
          <w:rFonts w:ascii="Times New Roman" w:hAnsi="Times New Roman"/>
          <w:sz w:val="24"/>
          <w:szCs w:val="24"/>
        </w:rPr>
        <w:t>;</w:t>
      </w:r>
    </w:p>
    <w:p w14:paraId="77281785" w14:textId="7F6E9A6E" w:rsidR="00531D31" w:rsidRPr="003A0FA5" w:rsidRDefault="00531D31" w:rsidP="00C36CB4">
      <w:pPr>
        <w:pStyle w:val="Arial61"/>
        <w:numPr>
          <w:ilvl w:val="0"/>
          <w:numId w:val="31"/>
        </w:numPr>
        <w:spacing w:after="240" w:line="360" w:lineRule="auto"/>
        <w:ind w:left="0" w:firstLine="709"/>
        <w:rPr>
          <w:rFonts w:ascii="Times New Roman" w:hAnsi="Times New Roman"/>
          <w:sz w:val="24"/>
          <w:szCs w:val="24"/>
        </w:rPr>
      </w:pPr>
      <w:r w:rsidRPr="003A0FA5">
        <w:rPr>
          <w:rFonts w:ascii="Times New Roman" w:hAnsi="Times New Roman"/>
          <w:sz w:val="24"/>
          <w:szCs w:val="24"/>
        </w:rPr>
        <w:t xml:space="preserve">Положение о порядке организации и проведении работ по защите конфиденциальной информации в </w:t>
      </w:r>
      <w:r w:rsidR="00827EF0">
        <w:rPr>
          <w:rFonts w:ascii="Times New Roman" w:hAnsi="Times New Roman"/>
          <w:sz w:val="24"/>
          <w:szCs w:val="24"/>
        </w:rPr>
        <w:t>ИС;</w:t>
      </w:r>
    </w:p>
    <w:p w14:paraId="581B3091" w14:textId="29AA2598" w:rsidR="00531D31" w:rsidRPr="003A0FA5" w:rsidRDefault="00531D31" w:rsidP="00C36CB4">
      <w:pPr>
        <w:pStyle w:val="Arial61"/>
        <w:numPr>
          <w:ilvl w:val="0"/>
          <w:numId w:val="31"/>
        </w:numPr>
        <w:spacing w:after="240" w:line="360" w:lineRule="auto"/>
        <w:ind w:left="0" w:firstLine="709"/>
        <w:rPr>
          <w:rFonts w:ascii="Times New Roman" w:hAnsi="Times New Roman"/>
          <w:sz w:val="24"/>
          <w:szCs w:val="24"/>
        </w:rPr>
      </w:pPr>
      <w:r w:rsidRPr="003A0FA5">
        <w:rPr>
          <w:rFonts w:ascii="Times New Roman" w:hAnsi="Times New Roman"/>
          <w:sz w:val="24"/>
          <w:szCs w:val="24"/>
        </w:rPr>
        <w:t xml:space="preserve">Матрица доступа к </w:t>
      </w:r>
      <w:r w:rsidR="00827EF0">
        <w:rPr>
          <w:rFonts w:ascii="Times New Roman" w:hAnsi="Times New Roman"/>
          <w:sz w:val="24"/>
          <w:szCs w:val="24"/>
        </w:rPr>
        <w:t>ИС;</w:t>
      </w:r>
    </w:p>
    <w:p w14:paraId="26231035" w14:textId="04BAA3EE" w:rsidR="00531D31" w:rsidRPr="003A0FA5" w:rsidRDefault="00531D31" w:rsidP="00C36CB4">
      <w:pPr>
        <w:pStyle w:val="Arial61"/>
        <w:numPr>
          <w:ilvl w:val="0"/>
          <w:numId w:val="31"/>
        </w:numPr>
        <w:spacing w:after="240" w:line="360" w:lineRule="auto"/>
        <w:ind w:left="0" w:firstLine="709"/>
        <w:rPr>
          <w:rFonts w:ascii="Times New Roman" w:hAnsi="Times New Roman"/>
          <w:sz w:val="24"/>
          <w:szCs w:val="24"/>
        </w:rPr>
      </w:pPr>
      <w:r w:rsidRPr="003A0FA5">
        <w:rPr>
          <w:rFonts w:ascii="Times New Roman" w:hAnsi="Times New Roman"/>
          <w:sz w:val="24"/>
          <w:szCs w:val="24"/>
        </w:rPr>
        <w:lastRenderedPageBreak/>
        <w:t xml:space="preserve">Инструкция по антивирусному контролю в </w:t>
      </w:r>
      <w:r w:rsidR="00827EF0">
        <w:rPr>
          <w:rFonts w:ascii="Times New Roman" w:hAnsi="Times New Roman"/>
          <w:sz w:val="24"/>
          <w:szCs w:val="24"/>
        </w:rPr>
        <w:t>ИС;</w:t>
      </w:r>
    </w:p>
    <w:p w14:paraId="2A317974" w14:textId="27B8AE8A" w:rsidR="00531D31" w:rsidRPr="003A0FA5" w:rsidRDefault="00531D31" w:rsidP="00C36CB4">
      <w:pPr>
        <w:pStyle w:val="Arial61"/>
        <w:numPr>
          <w:ilvl w:val="0"/>
          <w:numId w:val="31"/>
        </w:numPr>
        <w:spacing w:after="240" w:line="360" w:lineRule="auto"/>
        <w:ind w:left="0" w:firstLine="709"/>
        <w:rPr>
          <w:rFonts w:ascii="Times New Roman" w:hAnsi="Times New Roman"/>
          <w:sz w:val="24"/>
          <w:szCs w:val="24"/>
        </w:rPr>
      </w:pPr>
      <w:r w:rsidRPr="003A0FA5">
        <w:rPr>
          <w:rFonts w:ascii="Times New Roman" w:hAnsi="Times New Roman"/>
          <w:sz w:val="24"/>
          <w:szCs w:val="24"/>
        </w:rPr>
        <w:t xml:space="preserve">Инструкция по парольной защите в </w:t>
      </w:r>
      <w:r w:rsidR="00827EF0">
        <w:rPr>
          <w:rFonts w:ascii="Times New Roman" w:hAnsi="Times New Roman"/>
          <w:sz w:val="24"/>
          <w:szCs w:val="24"/>
        </w:rPr>
        <w:t>ИС;</w:t>
      </w:r>
    </w:p>
    <w:p w14:paraId="470D1375" w14:textId="7A29BD44" w:rsidR="00531D31" w:rsidRDefault="006845CA" w:rsidP="00C36CB4">
      <w:pPr>
        <w:pStyle w:val="Arial61"/>
        <w:numPr>
          <w:ilvl w:val="0"/>
          <w:numId w:val="31"/>
        </w:numPr>
        <w:spacing w:after="240" w:line="360" w:lineRule="auto"/>
        <w:ind w:left="0" w:firstLine="709"/>
        <w:rPr>
          <w:rFonts w:ascii="Times New Roman" w:hAnsi="Times New Roman"/>
          <w:sz w:val="24"/>
          <w:szCs w:val="24"/>
        </w:rPr>
      </w:pPr>
      <w:r>
        <w:rPr>
          <w:rFonts w:ascii="Times New Roman" w:hAnsi="Times New Roman"/>
          <w:sz w:val="24"/>
          <w:szCs w:val="24"/>
        </w:rPr>
        <w:t>Инструкция</w:t>
      </w:r>
      <w:r w:rsidR="00531D31" w:rsidRPr="003A0FA5">
        <w:rPr>
          <w:rFonts w:ascii="Times New Roman" w:hAnsi="Times New Roman"/>
          <w:sz w:val="24"/>
          <w:szCs w:val="24"/>
        </w:rPr>
        <w:t xml:space="preserve"> администратора информационной безопасности </w:t>
      </w:r>
      <w:r w:rsidR="00827EF0">
        <w:rPr>
          <w:rFonts w:ascii="Times New Roman" w:hAnsi="Times New Roman"/>
          <w:sz w:val="24"/>
          <w:szCs w:val="24"/>
        </w:rPr>
        <w:t>ИС;</w:t>
      </w:r>
    </w:p>
    <w:p w14:paraId="42AE7229" w14:textId="2E4ECA8C" w:rsidR="006845CA" w:rsidRDefault="006845CA" w:rsidP="00C36CB4">
      <w:pPr>
        <w:pStyle w:val="Arial61"/>
        <w:numPr>
          <w:ilvl w:val="0"/>
          <w:numId w:val="31"/>
        </w:numPr>
        <w:spacing w:after="240" w:line="360" w:lineRule="auto"/>
        <w:ind w:left="0" w:firstLine="709"/>
        <w:rPr>
          <w:rFonts w:ascii="Times New Roman" w:hAnsi="Times New Roman"/>
          <w:sz w:val="24"/>
          <w:szCs w:val="24"/>
        </w:rPr>
      </w:pPr>
      <w:r w:rsidRPr="006845CA">
        <w:rPr>
          <w:rFonts w:ascii="Times New Roman" w:hAnsi="Times New Roman"/>
          <w:sz w:val="24"/>
          <w:szCs w:val="24"/>
        </w:rPr>
        <w:t>Инструкция Ответственного за защиту информации в ИС</w:t>
      </w:r>
      <w:r>
        <w:rPr>
          <w:rFonts w:ascii="Times New Roman" w:hAnsi="Times New Roman"/>
          <w:sz w:val="24"/>
          <w:szCs w:val="24"/>
        </w:rPr>
        <w:t>;</w:t>
      </w:r>
    </w:p>
    <w:p w14:paraId="1FBD259E" w14:textId="3B702BB4" w:rsidR="006845CA" w:rsidRPr="003A0FA5" w:rsidRDefault="006845CA" w:rsidP="00C36CB4">
      <w:pPr>
        <w:pStyle w:val="Arial61"/>
        <w:numPr>
          <w:ilvl w:val="0"/>
          <w:numId w:val="31"/>
        </w:numPr>
        <w:spacing w:after="240" w:line="360" w:lineRule="auto"/>
        <w:ind w:left="0" w:firstLine="709"/>
        <w:rPr>
          <w:rFonts w:ascii="Times New Roman" w:hAnsi="Times New Roman"/>
          <w:sz w:val="24"/>
          <w:szCs w:val="24"/>
        </w:rPr>
      </w:pPr>
      <w:r w:rsidRPr="006845CA">
        <w:rPr>
          <w:rFonts w:ascii="Times New Roman" w:hAnsi="Times New Roman"/>
          <w:sz w:val="24"/>
          <w:szCs w:val="24"/>
        </w:rPr>
        <w:t>Инструкция администратора ИС</w:t>
      </w:r>
      <w:r>
        <w:rPr>
          <w:rFonts w:ascii="Times New Roman" w:hAnsi="Times New Roman"/>
          <w:sz w:val="24"/>
          <w:szCs w:val="24"/>
        </w:rPr>
        <w:t>;</w:t>
      </w:r>
    </w:p>
    <w:p w14:paraId="5BB051CF" w14:textId="6CEDA28C" w:rsidR="00531D31" w:rsidRPr="00827EF0" w:rsidRDefault="00531D31" w:rsidP="00C36CB4">
      <w:pPr>
        <w:pStyle w:val="Arial61"/>
        <w:numPr>
          <w:ilvl w:val="0"/>
          <w:numId w:val="31"/>
        </w:numPr>
        <w:spacing w:after="240" w:line="360" w:lineRule="auto"/>
        <w:ind w:left="0" w:firstLine="709"/>
        <w:rPr>
          <w:rFonts w:ascii="Times New Roman" w:hAnsi="Times New Roman"/>
          <w:sz w:val="24"/>
          <w:szCs w:val="24"/>
        </w:rPr>
      </w:pPr>
      <w:r w:rsidRPr="00827EF0">
        <w:rPr>
          <w:rFonts w:ascii="Times New Roman" w:hAnsi="Times New Roman"/>
          <w:sz w:val="24"/>
          <w:szCs w:val="24"/>
        </w:rPr>
        <w:t xml:space="preserve">Инструкция пользователя </w:t>
      </w:r>
      <w:r w:rsidR="00827EF0" w:rsidRPr="00827EF0">
        <w:rPr>
          <w:rFonts w:ascii="Times New Roman" w:hAnsi="Times New Roman"/>
          <w:sz w:val="24"/>
          <w:szCs w:val="24"/>
        </w:rPr>
        <w:t>ИС;</w:t>
      </w:r>
    </w:p>
    <w:p w14:paraId="163F5808" w14:textId="130361F3" w:rsidR="00531D31" w:rsidRDefault="00531D31" w:rsidP="00C36CB4">
      <w:pPr>
        <w:pStyle w:val="Arial61"/>
        <w:numPr>
          <w:ilvl w:val="0"/>
          <w:numId w:val="31"/>
        </w:numPr>
        <w:spacing w:after="240" w:line="360" w:lineRule="auto"/>
        <w:ind w:left="0" w:firstLine="709"/>
        <w:rPr>
          <w:rFonts w:ascii="Times New Roman" w:hAnsi="Times New Roman"/>
          <w:sz w:val="24"/>
          <w:szCs w:val="24"/>
        </w:rPr>
      </w:pPr>
      <w:r w:rsidRPr="003A0FA5">
        <w:rPr>
          <w:rFonts w:ascii="Times New Roman" w:hAnsi="Times New Roman"/>
          <w:sz w:val="24"/>
          <w:szCs w:val="24"/>
        </w:rPr>
        <w:t xml:space="preserve">Список лиц, допущенных к обработке информации конфиденциального характера, в том числе персональных данных, в </w:t>
      </w:r>
      <w:r w:rsidR="00827EF0">
        <w:rPr>
          <w:rFonts w:ascii="Times New Roman" w:hAnsi="Times New Roman"/>
          <w:sz w:val="24"/>
          <w:szCs w:val="24"/>
        </w:rPr>
        <w:t>ИС</w:t>
      </w:r>
      <w:r w:rsidR="00464287">
        <w:rPr>
          <w:rFonts w:ascii="Times New Roman" w:hAnsi="Times New Roman"/>
          <w:sz w:val="24"/>
          <w:szCs w:val="24"/>
        </w:rPr>
        <w:t>;</w:t>
      </w:r>
    </w:p>
    <w:p w14:paraId="03D16852" w14:textId="69DC8B84" w:rsidR="00464287" w:rsidRDefault="004071BF" w:rsidP="00C36CB4">
      <w:pPr>
        <w:pStyle w:val="Arial61"/>
        <w:numPr>
          <w:ilvl w:val="0"/>
          <w:numId w:val="31"/>
        </w:numPr>
        <w:spacing w:after="240" w:line="360" w:lineRule="auto"/>
        <w:ind w:left="0" w:firstLine="709"/>
        <w:rPr>
          <w:rFonts w:ascii="Times New Roman" w:hAnsi="Times New Roman"/>
          <w:sz w:val="24"/>
          <w:szCs w:val="24"/>
        </w:rPr>
      </w:pPr>
      <w:r w:rsidRPr="00C36CB4">
        <w:rPr>
          <w:rFonts w:ascii="Times New Roman" w:hAnsi="Times New Roman"/>
          <w:sz w:val="24"/>
          <w:szCs w:val="24"/>
        </w:rPr>
        <w:t>Регламент</w:t>
      </w:r>
      <w:r w:rsidR="00464287" w:rsidRPr="00C36CB4">
        <w:rPr>
          <w:rFonts w:ascii="Times New Roman" w:hAnsi="Times New Roman"/>
          <w:sz w:val="24"/>
          <w:szCs w:val="24"/>
        </w:rPr>
        <w:t xml:space="preserve"> </w:t>
      </w:r>
      <w:r w:rsidR="00464287" w:rsidRPr="00464287">
        <w:rPr>
          <w:rFonts w:ascii="Times New Roman" w:hAnsi="Times New Roman"/>
          <w:sz w:val="24"/>
          <w:szCs w:val="24"/>
        </w:rPr>
        <w:t>идентификации и аутентификации</w:t>
      </w:r>
      <w:r w:rsidR="00464287">
        <w:rPr>
          <w:rFonts w:ascii="Times New Roman" w:hAnsi="Times New Roman"/>
          <w:sz w:val="24"/>
          <w:szCs w:val="24"/>
        </w:rPr>
        <w:t>;</w:t>
      </w:r>
    </w:p>
    <w:p w14:paraId="654B87E3" w14:textId="57152A3E" w:rsidR="00464287" w:rsidRDefault="004071BF" w:rsidP="00C36CB4">
      <w:pPr>
        <w:pStyle w:val="Arial61"/>
        <w:numPr>
          <w:ilvl w:val="0"/>
          <w:numId w:val="31"/>
        </w:numPr>
        <w:spacing w:after="240" w:line="360" w:lineRule="auto"/>
        <w:ind w:left="0" w:firstLine="709"/>
        <w:rPr>
          <w:rFonts w:ascii="Times New Roman" w:hAnsi="Times New Roman"/>
          <w:sz w:val="24"/>
          <w:szCs w:val="24"/>
        </w:rPr>
      </w:pPr>
      <w:r>
        <w:rPr>
          <w:rFonts w:ascii="Times New Roman" w:hAnsi="Times New Roman"/>
          <w:sz w:val="24"/>
          <w:szCs w:val="24"/>
        </w:rPr>
        <w:t>Регламент</w:t>
      </w:r>
      <w:r w:rsidR="00464287" w:rsidRPr="00464287">
        <w:rPr>
          <w:rFonts w:ascii="Times New Roman" w:hAnsi="Times New Roman"/>
          <w:sz w:val="24"/>
          <w:szCs w:val="24"/>
        </w:rPr>
        <w:t xml:space="preserve"> управления доступом</w:t>
      </w:r>
      <w:r w:rsidR="00464287">
        <w:rPr>
          <w:rFonts w:ascii="Times New Roman" w:hAnsi="Times New Roman"/>
          <w:sz w:val="24"/>
          <w:szCs w:val="24"/>
        </w:rPr>
        <w:t>;</w:t>
      </w:r>
    </w:p>
    <w:p w14:paraId="76375955" w14:textId="77777777" w:rsidR="0042419F" w:rsidRPr="0068411D" w:rsidRDefault="0042419F" w:rsidP="0042419F">
      <w:pPr>
        <w:pStyle w:val="Arial61"/>
        <w:numPr>
          <w:ilvl w:val="0"/>
          <w:numId w:val="31"/>
        </w:numPr>
        <w:spacing w:after="240" w:line="360" w:lineRule="auto"/>
        <w:ind w:left="0" w:firstLine="709"/>
        <w:rPr>
          <w:rFonts w:ascii="Times New Roman" w:hAnsi="Times New Roman"/>
          <w:sz w:val="24"/>
          <w:szCs w:val="24"/>
        </w:rPr>
      </w:pPr>
      <w:r>
        <w:rPr>
          <w:rFonts w:ascii="Times New Roman" w:hAnsi="Times New Roman"/>
          <w:sz w:val="24"/>
          <w:szCs w:val="24"/>
        </w:rPr>
        <w:t xml:space="preserve">Регламент защиты машинных </w:t>
      </w:r>
      <w:r w:rsidRPr="00C36CB4">
        <w:rPr>
          <w:rFonts w:ascii="Times New Roman" w:hAnsi="Times New Roman"/>
          <w:sz w:val="24"/>
          <w:szCs w:val="24"/>
        </w:rPr>
        <w:t>носителей информации;</w:t>
      </w:r>
    </w:p>
    <w:p w14:paraId="54AAEE65" w14:textId="77777777" w:rsidR="0042419F" w:rsidRPr="0068411D" w:rsidRDefault="0042419F" w:rsidP="0042419F">
      <w:pPr>
        <w:pStyle w:val="Arial61"/>
        <w:numPr>
          <w:ilvl w:val="0"/>
          <w:numId w:val="31"/>
        </w:numPr>
        <w:spacing w:after="240" w:line="360" w:lineRule="auto"/>
        <w:ind w:left="0" w:firstLine="709"/>
        <w:rPr>
          <w:rFonts w:ascii="Times New Roman" w:hAnsi="Times New Roman"/>
          <w:sz w:val="24"/>
          <w:szCs w:val="24"/>
        </w:rPr>
      </w:pPr>
      <w:r>
        <w:rPr>
          <w:rFonts w:ascii="Times New Roman" w:hAnsi="Times New Roman"/>
          <w:sz w:val="24"/>
          <w:szCs w:val="24"/>
        </w:rPr>
        <w:t xml:space="preserve">Регламент </w:t>
      </w:r>
      <w:r w:rsidRPr="00C36CB4">
        <w:rPr>
          <w:rFonts w:ascii="Times New Roman" w:hAnsi="Times New Roman"/>
          <w:sz w:val="24"/>
          <w:szCs w:val="24"/>
        </w:rPr>
        <w:t>аудита безопасности;</w:t>
      </w:r>
    </w:p>
    <w:p w14:paraId="5953E070" w14:textId="77777777" w:rsidR="0042419F" w:rsidRDefault="0042419F" w:rsidP="0042419F">
      <w:pPr>
        <w:pStyle w:val="Arial61"/>
        <w:numPr>
          <w:ilvl w:val="0"/>
          <w:numId w:val="31"/>
        </w:numPr>
        <w:spacing w:after="240" w:line="360" w:lineRule="auto"/>
        <w:ind w:left="0" w:firstLine="709"/>
        <w:rPr>
          <w:rFonts w:ascii="Times New Roman" w:hAnsi="Times New Roman"/>
          <w:sz w:val="24"/>
          <w:szCs w:val="24"/>
        </w:rPr>
      </w:pPr>
      <w:r>
        <w:rPr>
          <w:rFonts w:ascii="Times New Roman" w:hAnsi="Times New Roman"/>
          <w:sz w:val="24"/>
          <w:szCs w:val="24"/>
        </w:rPr>
        <w:t xml:space="preserve">Регламент </w:t>
      </w:r>
      <w:r w:rsidRPr="00C36CB4">
        <w:rPr>
          <w:rFonts w:ascii="Times New Roman" w:hAnsi="Times New Roman"/>
          <w:sz w:val="24"/>
          <w:szCs w:val="24"/>
        </w:rPr>
        <w:t>антивирусной защиты;</w:t>
      </w:r>
    </w:p>
    <w:p w14:paraId="761DF470" w14:textId="2317F100" w:rsidR="0042419F" w:rsidRDefault="002160BC" w:rsidP="00C36CB4">
      <w:pPr>
        <w:pStyle w:val="Arial61"/>
        <w:numPr>
          <w:ilvl w:val="0"/>
          <w:numId w:val="31"/>
        </w:numPr>
        <w:spacing w:after="240" w:line="360" w:lineRule="auto"/>
        <w:ind w:left="0" w:firstLine="709"/>
        <w:rPr>
          <w:rFonts w:ascii="Times New Roman" w:hAnsi="Times New Roman"/>
          <w:sz w:val="24"/>
          <w:szCs w:val="24"/>
        </w:rPr>
      </w:pPr>
      <w:r>
        <w:rPr>
          <w:rFonts w:ascii="Times New Roman" w:hAnsi="Times New Roman"/>
          <w:sz w:val="24"/>
          <w:szCs w:val="24"/>
        </w:rPr>
        <w:t>Регламент</w:t>
      </w:r>
      <w:r w:rsidRPr="00464287">
        <w:rPr>
          <w:rFonts w:ascii="Times New Roman" w:hAnsi="Times New Roman"/>
          <w:sz w:val="24"/>
          <w:szCs w:val="24"/>
        </w:rPr>
        <w:t xml:space="preserve"> контроля защищенности информации</w:t>
      </w:r>
      <w:r>
        <w:rPr>
          <w:rFonts w:ascii="Times New Roman" w:hAnsi="Times New Roman"/>
          <w:sz w:val="24"/>
          <w:szCs w:val="24"/>
        </w:rPr>
        <w:t>;</w:t>
      </w:r>
    </w:p>
    <w:p w14:paraId="17666F9E" w14:textId="50DE8517" w:rsidR="005C4C25" w:rsidRDefault="005C4C25" w:rsidP="00C36CB4">
      <w:pPr>
        <w:pStyle w:val="Arial61"/>
        <w:numPr>
          <w:ilvl w:val="0"/>
          <w:numId w:val="31"/>
        </w:numPr>
        <w:spacing w:after="240" w:line="360" w:lineRule="auto"/>
        <w:ind w:left="0" w:firstLine="709"/>
        <w:rPr>
          <w:rFonts w:ascii="Times New Roman" w:hAnsi="Times New Roman"/>
          <w:sz w:val="24"/>
          <w:szCs w:val="24"/>
        </w:rPr>
      </w:pPr>
      <w:r>
        <w:rPr>
          <w:rFonts w:ascii="Times New Roman" w:hAnsi="Times New Roman"/>
          <w:sz w:val="24"/>
          <w:szCs w:val="24"/>
        </w:rPr>
        <w:t xml:space="preserve">Регламент </w:t>
      </w:r>
      <w:r w:rsidRPr="005C4C25">
        <w:rPr>
          <w:rFonts w:ascii="Times New Roman" w:hAnsi="Times New Roman"/>
          <w:sz w:val="24"/>
          <w:szCs w:val="24"/>
        </w:rPr>
        <w:t>ограничения программной среды</w:t>
      </w:r>
      <w:r>
        <w:rPr>
          <w:rFonts w:ascii="Times New Roman" w:hAnsi="Times New Roman"/>
          <w:sz w:val="24"/>
          <w:szCs w:val="24"/>
        </w:rPr>
        <w:t>;</w:t>
      </w:r>
    </w:p>
    <w:p w14:paraId="6C6163FF" w14:textId="24BF2592" w:rsidR="005C4C25" w:rsidRDefault="005C4C25" w:rsidP="00C36CB4">
      <w:pPr>
        <w:pStyle w:val="Arial61"/>
        <w:numPr>
          <w:ilvl w:val="0"/>
          <w:numId w:val="31"/>
        </w:numPr>
        <w:spacing w:after="240" w:line="360" w:lineRule="auto"/>
        <w:ind w:left="0" w:firstLine="709"/>
        <w:rPr>
          <w:rFonts w:ascii="Times New Roman" w:hAnsi="Times New Roman"/>
          <w:sz w:val="24"/>
          <w:szCs w:val="24"/>
        </w:rPr>
      </w:pPr>
      <w:r>
        <w:rPr>
          <w:rFonts w:ascii="Times New Roman" w:hAnsi="Times New Roman"/>
          <w:sz w:val="24"/>
          <w:szCs w:val="24"/>
        </w:rPr>
        <w:t xml:space="preserve">Регламент </w:t>
      </w:r>
      <w:r w:rsidRPr="00C36CB4">
        <w:rPr>
          <w:rFonts w:ascii="Times New Roman" w:hAnsi="Times New Roman"/>
          <w:sz w:val="24"/>
          <w:szCs w:val="24"/>
        </w:rPr>
        <w:t>обеспечения целостности;</w:t>
      </w:r>
    </w:p>
    <w:p w14:paraId="2CCB692C" w14:textId="77777777" w:rsidR="00286FE6" w:rsidRDefault="00286FE6" w:rsidP="00286FE6">
      <w:pPr>
        <w:pStyle w:val="Arial61"/>
        <w:numPr>
          <w:ilvl w:val="0"/>
          <w:numId w:val="31"/>
        </w:numPr>
        <w:spacing w:after="240" w:line="360" w:lineRule="auto"/>
        <w:ind w:left="0" w:firstLine="709"/>
        <w:rPr>
          <w:rFonts w:ascii="Times New Roman" w:hAnsi="Times New Roman"/>
          <w:sz w:val="24"/>
          <w:szCs w:val="24"/>
        </w:rPr>
      </w:pPr>
      <w:r>
        <w:rPr>
          <w:rFonts w:ascii="Times New Roman" w:hAnsi="Times New Roman"/>
          <w:sz w:val="24"/>
          <w:szCs w:val="24"/>
        </w:rPr>
        <w:t xml:space="preserve">Регламент </w:t>
      </w:r>
      <w:r w:rsidRPr="00C36CB4">
        <w:rPr>
          <w:rFonts w:ascii="Times New Roman" w:hAnsi="Times New Roman"/>
          <w:sz w:val="24"/>
          <w:szCs w:val="24"/>
        </w:rPr>
        <w:t>защиты технических средств и систем;</w:t>
      </w:r>
    </w:p>
    <w:p w14:paraId="3707A6BF" w14:textId="77777777" w:rsidR="00286FE6" w:rsidRDefault="00286FE6" w:rsidP="00286FE6">
      <w:pPr>
        <w:pStyle w:val="Arial61"/>
        <w:numPr>
          <w:ilvl w:val="0"/>
          <w:numId w:val="31"/>
        </w:numPr>
        <w:spacing w:after="240" w:line="360" w:lineRule="auto"/>
        <w:ind w:left="0" w:firstLine="709"/>
        <w:rPr>
          <w:rFonts w:ascii="Times New Roman" w:hAnsi="Times New Roman"/>
          <w:sz w:val="24"/>
          <w:szCs w:val="24"/>
        </w:rPr>
      </w:pPr>
      <w:r>
        <w:rPr>
          <w:rFonts w:ascii="Times New Roman" w:hAnsi="Times New Roman"/>
          <w:sz w:val="24"/>
          <w:szCs w:val="24"/>
        </w:rPr>
        <w:t xml:space="preserve">Регламент </w:t>
      </w:r>
      <w:r w:rsidRPr="00C36CB4">
        <w:rPr>
          <w:rFonts w:ascii="Times New Roman" w:hAnsi="Times New Roman"/>
          <w:sz w:val="24"/>
          <w:szCs w:val="24"/>
        </w:rPr>
        <w:t>управления конфигурацией информационной (автоматизированной) системы;</w:t>
      </w:r>
    </w:p>
    <w:p w14:paraId="0DE5C6C5" w14:textId="341E9D30" w:rsidR="00464287" w:rsidRDefault="00286FE6" w:rsidP="00C36CB4">
      <w:pPr>
        <w:pStyle w:val="Arial61"/>
        <w:numPr>
          <w:ilvl w:val="0"/>
          <w:numId w:val="31"/>
        </w:numPr>
        <w:spacing w:after="240" w:line="360" w:lineRule="auto"/>
        <w:ind w:left="0" w:firstLine="709"/>
        <w:rPr>
          <w:rFonts w:ascii="Times New Roman" w:hAnsi="Times New Roman"/>
          <w:sz w:val="24"/>
          <w:szCs w:val="24"/>
        </w:rPr>
      </w:pPr>
      <w:r>
        <w:rPr>
          <w:rFonts w:ascii="Times New Roman" w:hAnsi="Times New Roman"/>
          <w:sz w:val="24"/>
          <w:szCs w:val="24"/>
        </w:rPr>
        <w:t>Регламент</w:t>
      </w:r>
      <w:r w:rsidR="00464287" w:rsidRPr="00464287">
        <w:rPr>
          <w:rFonts w:ascii="Times New Roman" w:hAnsi="Times New Roman"/>
          <w:sz w:val="24"/>
          <w:szCs w:val="24"/>
        </w:rPr>
        <w:t xml:space="preserve"> защиты среды виртуализации</w:t>
      </w:r>
      <w:r w:rsidR="00464287">
        <w:rPr>
          <w:rFonts w:ascii="Times New Roman" w:hAnsi="Times New Roman"/>
          <w:sz w:val="24"/>
          <w:szCs w:val="24"/>
        </w:rPr>
        <w:t>;</w:t>
      </w:r>
    </w:p>
    <w:p w14:paraId="7BD95A5C" w14:textId="42C0CC49" w:rsidR="00286FE6" w:rsidRDefault="00286FE6" w:rsidP="00C36CB4">
      <w:pPr>
        <w:pStyle w:val="Arial61"/>
        <w:numPr>
          <w:ilvl w:val="0"/>
          <w:numId w:val="31"/>
        </w:numPr>
        <w:spacing w:after="240" w:line="360" w:lineRule="auto"/>
        <w:ind w:left="0" w:firstLine="709"/>
        <w:rPr>
          <w:rFonts w:ascii="Times New Roman" w:hAnsi="Times New Roman"/>
          <w:sz w:val="24"/>
          <w:szCs w:val="24"/>
        </w:rPr>
      </w:pPr>
      <w:r>
        <w:rPr>
          <w:rFonts w:ascii="Times New Roman" w:hAnsi="Times New Roman"/>
          <w:sz w:val="24"/>
          <w:szCs w:val="24"/>
        </w:rPr>
        <w:t>Регламент</w:t>
      </w:r>
      <w:r w:rsidRPr="00464287">
        <w:rPr>
          <w:rFonts w:ascii="Times New Roman" w:hAnsi="Times New Roman"/>
          <w:sz w:val="24"/>
          <w:szCs w:val="24"/>
        </w:rPr>
        <w:t xml:space="preserve"> обеспечения доступности информации</w:t>
      </w:r>
      <w:r>
        <w:rPr>
          <w:rFonts w:ascii="Times New Roman" w:hAnsi="Times New Roman"/>
          <w:sz w:val="24"/>
          <w:szCs w:val="24"/>
        </w:rPr>
        <w:t>;</w:t>
      </w:r>
    </w:p>
    <w:p w14:paraId="51F0A416" w14:textId="1C3A18E2" w:rsidR="00464287" w:rsidRDefault="00464287" w:rsidP="00C36CB4">
      <w:pPr>
        <w:pStyle w:val="Arial61"/>
        <w:numPr>
          <w:ilvl w:val="0"/>
          <w:numId w:val="31"/>
        </w:numPr>
        <w:spacing w:after="240" w:line="360" w:lineRule="auto"/>
        <w:ind w:left="0" w:firstLine="709"/>
        <w:rPr>
          <w:rFonts w:ascii="Times New Roman" w:hAnsi="Times New Roman"/>
          <w:sz w:val="24"/>
          <w:szCs w:val="24"/>
        </w:rPr>
      </w:pPr>
      <w:r w:rsidRPr="00464287">
        <w:rPr>
          <w:rFonts w:ascii="Times New Roman" w:hAnsi="Times New Roman"/>
          <w:sz w:val="24"/>
          <w:szCs w:val="24"/>
        </w:rPr>
        <w:t>Политика безопасности при использовании средств криптографической защиты информации</w:t>
      </w:r>
      <w:r>
        <w:rPr>
          <w:rFonts w:ascii="Times New Roman" w:hAnsi="Times New Roman"/>
          <w:sz w:val="24"/>
          <w:szCs w:val="24"/>
        </w:rPr>
        <w:t>;</w:t>
      </w:r>
    </w:p>
    <w:p w14:paraId="20F3041D" w14:textId="0A4E32C5" w:rsidR="00863259" w:rsidRDefault="00863259" w:rsidP="00C36CB4">
      <w:pPr>
        <w:pStyle w:val="Arial61"/>
        <w:numPr>
          <w:ilvl w:val="0"/>
          <w:numId w:val="31"/>
        </w:numPr>
        <w:spacing w:after="240" w:line="360" w:lineRule="auto"/>
        <w:ind w:left="0" w:firstLine="709"/>
        <w:rPr>
          <w:rFonts w:ascii="Times New Roman" w:hAnsi="Times New Roman"/>
          <w:sz w:val="24"/>
          <w:szCs w:val="24"/>
        </w:rPr>
      </w:pPr>
      <w:r>
        <w:rPr>
          <w:rFonts w:ascii="Times New Roman" w:hAnsi="Times New Roman"/>
          <w:sz w:val="24"/>
          <w:szCs w:val="24"/>
        </w:rPr>
        <w:t xml:space="preserve">Регламент </w:t>
      </w:r>
      <w:r w:rsidRPr="00C36CB4">
        <w:rPr>
          <w:rFonts w:ascii="Times New Roman" w:hAnsi="Times New Roman"/>
          <w:sz w:val="24"/>
          <w:szCs w:val="24"/>
        </w:rPr>
        <w:t>управления обновлениями программного обеспечения;</w:t>
      </w:r>
    </w:p>
    <w:p w14:paraId="0D76D995" w14:textId="785BC650" w:rsidR="00863259" w:rsidRDefault="00863259" w:rsidP="00C36CB4">
      <w:pPr>
        <w:pStyle w:val="Arial61"/>
        <w:numPr>
          <w:ilvl w:val="0"/>
          <w:numId w:val="31"/>
        </w:numPr>
        <w:spacing w:after="240" w:line="360" w:lineRule="auto"/>
        <w:ind w:left="0" w:firstLine="709"/>
        <w:rPr>
          <w:rFonts w:ascii="Times New Roman" w:hAnsi="Times New Roman"/>
          <w:sz w:val="24"/>
          <w:szCs w:val="24"/>
        </w:rPr>
      </w:pPr>
      <w:r>
        <w:rPr>
          <w:rFonts w:ascii="Times New Roman" w:hAnsi="Times New Roman"/>
          <w:sz w:val="24"/>
          <w:szCs w:val="24"/>
        </w:rPr>
        <w:lastRenderedPageBreak/>
        <w:t xml:space="preserve">Регламент </w:t>
      </w:r>
      <w:r w:rsidRPr="00C36CB4">
        <w:rPr>
          <w:rFonts w:ascii="Times New Roman" w:hAnsi="Times New Roman"/>
          <w:sz w:val="24"/>
          <w:szCs w:val="24"/>
        </w:rPr>
        <w:t>реагирования на компьютерные инциденты;</w:t>
      </w:r>
    </w:p>
    <w:p w14:paraId="107244C1" w14:textId="54679CD0" w:rsidR="00863259" w:rsidRDefault="00863259" w:rsidP="00C36CB4">
      <w:pPr>
        <w:pStyle w:val="Arial61"/>
        <w:numPr>
          <w:ilvl w:val="0"/>
          <w:numId w:val="31"/>
        </w:numPr>
        <w:spacing w:after="240" w:line="360" w:lineRule="auto"/>
        <w:ind w:left="0" w:firstLine="709"/>
        <w:rPr>
          <w:rFonts w:ascii="Times New Roman" w:hAnsi="Times New Roman"/>
          <w:sz w:val="24"/>
          <w:szCs w:val="24"/>
        </w:rPr>
      </w:pPr>
      <w:r>
        <w:rPr>
          <w:rFonts w:ascii="Times New Roman" w:hAnsi="Times New Roman"/>
          <w:sz w:val="24"/>
          <w:szCs w:val="24"/>
        </w:rPr>
        <w:t xml:space="preserve">Регламент </w:t>
      </w:r>
      <w:r w:rsidRPr="00C36CB4">
        <w:rPr>
          <w:rFonts w:ascii="Times New Roman" w:hAnsi="Times New Roman"/>
          <w:sz w:val="24"/>
          <w:szCs w:val="24"/>
        </w:rPr>
        <w:t>информирования и обучения персонала;</w:t>
      </w:r>
    </w:p>
    <w:p w14:paraId="64CC797A" w14:textId="25F7AB1C" w:rsidR="00863259" w:rsidRDefault="00863259" w:rsidP="00C36CB4">
      <w:pPr>
        <w:pStyle w:val="Arial61"/>
        <w:numPr>
          <w:ilvl w:val="0"/>
          <w:numId w:val="31"/>
        </w:numPr>
        <w:spacing w:after="240" w:line="360" w:lineRule="auto"/>
        <w:ind w:left="0" w:firstLine="709"/>
        <w:rPr>
          <w:rFonts w:ascii="Times New Roman" w:hAnsi="Times New Roman"/>
          <w:sz w:val="24"/>
          <w:szCs w:val="24"/>
        </w:rPr>
      </w:pPr>
      <w:r>
        <w:rPr>
          <w:rFonts w:ascii="Times New Roman" w:hAnsi="Times New Roman"/>
          <w:sz w:val="24"/>
          <w:szCs w:val="24"/>
        </w:rPr>
        <w:t xml:space="preserve">Регламент </w:t>
      </w:r>
      <w:r w:rsidRPr="00C36CB4">
        <w:rPr>
          <w:rFonts w:ascii="Times New Roman" w:hAnsi="Times New Roman"/>
          <w:sz w:val="24"/>
          <w:szCs w:val="24"/>
        </w:rPr>
        <w:t>предотвращения вторжений (компьютерных атак)</w:t>
      </w:r>
      <w:r>
        <w:rPr>
          <w:rFonts w:ascii="Times New Roman" w:hAnsi="Times New Roman"/>
          <w:sz w:val="24"/>
          <w:szCs w:val="24"/>
        </w:rPr>
        <w:t>;</w:t>
      </w:r>
    </w:p>
    <w:p w14:paraId="4E9ABC68" w14:textId="77777777" w:rsidR="00863259" w:rsidRDefault="00863259" w:rsidP="00863259">
      <w:pPr>
        <w:pStyle w:val="Arial61"/>
        <w:numPr>
          <w:ilvl w:val="0"/>
          <w:numId w:val="31"/>
        </w:numPr>
        <w:spacing w:after="240" w:line="360" w:lineRule="auto"/>
        <w:ind w:left="0" w:firstLine="709"/>
        <w:rPr>
          <w:rFonts w:ascii="Times New Roman" w:hAnsi="Times New Roman"/>
          <w:sz w:val="24"/>
          <w:szCs w:val="24"/>
        </w:rPr>
      </w:pPr>
      <w:r>
        <w:rPr>
          <w:rFonts w:ascii="Times New Roman" w:hAnsi="Times New Roman"/>
          <w:sz w:val="24"/>
          <w:szCs w:val="24"/>
        </w:rPr>
        <w:t xml:space="preserve">Регламент </w:t>
      </w:r>
      <w:r w:rsidRPr="00C36CB4">
        <w:rPr>
          <w:rFonts w:ascii="Times New Roman" w:hAnsi="Times New Roman"/>
          <w:sz w:val="24"/>
          <w:szCs w:val="24"/>
        </w:rPr>
        <w:t>защиты информационной (автоматизированной) системы и ее компонентов;</w:t>
      </w:r>
    </w:p>
    <w:p w14:paraId="4C175CFB" w14:textId="3165F3E0" w:rsidR="00173666" w:rsidRDefault="00286FE6" w:rsidP="00C36CB4">
      <w:pPr>
        <w:pStyle w:val="Arial61"/>
        <w:numPr>
          <w:ilvl w:val="0"/>
          <w:numId w:val="31"/>
        </w:numPr>
        <w:spacing w:after="240" w:line="360" w:lineRule="auto"/>
        <w:ind w:left="0" w:firstLine="709"/>
        <w:rPr>
          <w:rFonts w:ascii="Times New Roman" w:hAnsi="Times New Roman"/>
          <w:sz w:val="24"/>
          <w:szCs w:val="24"/>
        </w:rPr>
      </w:pPr>
      <w:r>
        <w:rPr>
          <w:rFonts w:ascii="Times New Roman" w:hAnsi="Times New Roman"/>
          <w:sz w:val="24"/>
          <w:szCs w:val="24"/>
        </w:rPr>
        <w:t xml:space="preserve">Регламент </w:t>
      </w:r>
      <w:r w:rsidRPr="00C36CB4">
        <w:rPr>
          <w:rFonts w:ascii="Times New Roman" w:hAnsi="Times New Roman"/>
          <w:sz w:val="24"/>
          <w:szCs w:val="24"/>
        </w:rPr>
        <w:t>планирования мероприятий по обеспечению защиты информации</w:t>
      </w:r>
      <w:r w:rsidR="006845CA">
        <w:rPr>
          <w:rFonts w:ascii="Times New Roman" w:hAnsi="Times New Roman"/>
          <w:sz w:val="24"/>
          <w:szCs w:val="24"/>
        </w:rPr>
        <w:t>.</w:t>
      </w:r>
    </w:p>
    <w:p w14:paraId="726F4D20" w14:textId="0BF3E49D" w:rsidR="00BA6641" w:rsidRPr="00BA6641" w:rsidRDefault="00BA6641" w:rsidP="00BA6641">
      <w:pPr>
        <w:pStyle w:val="af9"/>
        <w:spacing w:line="360" w:lineRule="auto"/>
        <w:ind w:firstLine="1134"/>
        <w:jc w:val="both"/>
        <w:rPr>
          <w:rFonts w:ascii="Times New Roman" w:eastAsia="Verdana" w:hAnsi="Times New Roman"/>
          <w:sz w:val="24"/>
          <w:szCs w:val="24"/>
        </w:rPr>
      </w:pPr>
      <w:r w:rsidRPr="00BA6641">
        <w:rPr>
          <w:rFonts w:ascii="Times New Roman" w:eastAsia="Verdana" w:hAnsi="Times New Roman"/>
          <w:sz w:val="24"/>
          <w:szCs w:val="24"/>
        </w:rPr>
        <w:t>Итоговый состав</w:t>
      </w:r>
      <w:r w:rsidR="00DA0340">
        <w:rPr>
          <w:rFonts w:ascii="Times New Roman" w:eastAsia="Verdana" w:hAnsi="Times New Roman"/>
          <w:sz w:val="24"/>
          <w:szCs w:val="24"/>
        </w:rPr>
        <w:t xml:space="preserve"> и формы</w:t>
      </w:r>
      <w:r w:rsidRPr="00BA6641">
        <w:rPr>
          <w:rFonts w:ascii="Times New Roman" w:eastAsia="Verdana" w:hAnsi="Times New Roman"/>
          <w:sz w:val="24"/>
          <w:szCs w:val="24"/>
        </w:rPr>
        <w:t xml:space="preserve"> организационно-распорядительных документов </w:t>
      </w:r>
      <w:r w:rsidR="00DA0340" w:rsidRPr="00BA6641">
        <w:rPr>
          <w:rFonts w:ascii="Times New Roman" w:eastAsia="Verdana" w:hAnsi="Times New Roman"/>
          <w:sz w:val="24"/>
          <w:szCs w:val="24"/>
        </w:rPr>
        <w:t>мо</w:t>
      </w:r>
      <w:r w:rsidR="00DA0340">
        <w:rPr>
          <w:rFonts w:ascii="Times New Roman" w:eastAsia="Verdana" w:hAnsi="Times New Roman"/>
          <w:sz w:val="24"/>
          <w:szCs w:val="24"/>
        </w:rPr>
        <w:t>гут</w:t>
      </w:r>
      <w:r w:rsidR="00DA0340" w:rsidRPr="00BA6641">
        <w:rPr>
          <w:rFonts w:ascii="Times New Roman" w:eastAsia="Verdana" w:hAnsi="Times New Roman"/>
          <w:sz w:val="24"/>
          <w:szCs w:val="24"/>
        </w:rPr>
        <w:t xml:space="preserve"> </w:t>
      </w:r>
      <w:r w:rsidRPr="00BA6641">
        <w:rPr>
          <w:rFonts w:ascii="Times New Roman" w:eastAsia="Verdana" w:hAnsi="Times New Roman"/>
          <w:sz w:val="24"/>
          <w:szCs w:val="24"/>
        </w:rPr>
        <w:t>быть изменен</w:t>
      </w:r>
      <w:r w:rsidR="00DA0340">
        <w:rPr>
          <w:rFonts w:ascii="Times New Roman" w:eastAsia="Verdana" w:hAnsi="Times New Roman"/>
          <w:sz w:val="24"/>
          <w:szCs w:val="24"/>
        </w:rPr>
        <w:t>ы</w:t>
      </w:r>
      <w:r w:rsidRPr="00BA6641">
        <w:rPr>
          <w:rFonts w:ascii="Times New Roman" w:eastAsia="Verdana" w:hAnsi="Times New Roman"/>
          <w:sz w:val="24"/>
          <w:szCs w:val="24"/>
        </w:rPr>
        <w:t xml:space="preserve"> по согласованию с Заказчиком.</w:t>
      </w:r>
      <w:r w:rsidR="00DA0340">
        <w:rPr>
          <w:rFonts w:ascii="Times New Roman" w:eastAsia="Verdana" w:hAnsi="Times New Roman"/>
          <w:sz w:val="24"/>
          <w:szCs w:val="24"/>
        </w:rPr>
        <w:t xml:space="preserve"> </w:t>
      </w:r>
    </w:p>
    <w:p w14:paraId="45B63860" w14:textId="77777777" w:rsidR="002040F9" w:rsidRPr="002040F9" w:rsidRDefault="002040F9" w:rsidP="002040F9">
      <w:pPr>
        <w:pStyle w:val="3"/>
        <w:spacing w:before="0" w:after="0" w:line="360" w:lineRule="auto"/>
        <w:rPr>
          <w:rFonts w:ascii="Times New Roman" w:hAnsi="Times New Roman"/>
          <w:sz w:val="26"/>
          <w:szCs w:val="26"/>
        </w:rPr>
      </w:pPr>
      <w:r w:rsidRPr="002040F9">
        <w:rPr>
          <w:rFonts w:ascii="Times New Roman" w:hAnsi="Times New Roman"/>
          <w:sz w:val="26"/>
          <w:szCs w:val="26"/>
        </w:rPr>
        <w:t>Анализ защищенности ИС</w:t>
      </w:r>
    </w:p>
    <w:p w14:paraId="2A699F27" w14:textId="7E43FBD8" w:rsidR="002040F9" w:rsidRPr="002040F9" w:rsidRDefault="002040F9" w:rsidP="002040F9">
      <w:pPr>
        <w:pStyle w:val="af9"/>
        <w:spacing w:line="360" w:lineRule="auto"/>
        <w:ind w:firstLine="1134"/>
        <w:jc w:val="both"/>
        <w:rPr>
          <w:rFonts w:ascii="Times New Roman" w:eastAsia="Verdana" w:hAnsi="Times New Roman"/>
          <w:sz w:val="24"/>
          <w:szCs w:val="24"/>
        </w:rPr>
      </w:pPr>
      <w:r w:rsidRPr="002040F9">
        <w:rPr>
          <w:rFonts w:ascii="Times New Roman" w:eastAsia="Verdana" w:hAnsi="Times New Roman"/>
          <w:sz w:val="24"/>
          <w:szCs w:val="24"/>
        </w:rPr>
        <w:t>Условием начала работ по данному этапу является реализованная система защиты информации в соответствии с техническим проектом.</w:t>
      </w:r>
    </w:p>
    <w:p w14:paraId="310B6C64" w14:textId="77777777" w:rsidR="002040F9" w:rsidRPr="002040F9" w:rsidRDefault="002040F9" w:rsidP="002040F9">
      <w:pPr>
        <w:pStyle w:val="af9"/>
        <w:spacing w:line="360" w:lineRule="auto"/>
        <w:ind w:firstLine="1134"/>
        <w:jc w:val="both"/>
        <w:rPr>
          <w:rFonts w:ascii="Times New Roman" w:eastAsia="Verdana" w:hAnsi="Times New Roman"/>
          <w:sz w:val="24"/>
          <w:szCs w:val="24"/>
        </w:rPr>
      </w:pPr>
      <w:r w:rsidRPr="002040F9">
        <w:rPr>
          <w:rFonts w:ascii="Times New Roman" w:eastAsia="Verdana" w:hAnsi="Times New Roman"/>
          <w:sz w:val="24"/>
          <w:szCs w:val="24"/>
        </w:rPr>
        <w:t xml:space="preserve">В процессе выполнения работ по анализу защищенности ИС должно быть выполнено: </w:t>
      </w:r>
    </w:p>
    <w:p w14:paraId="1E4A0E46" w14:textId="77777777" w:rsidR="002040F9" w:rsidRPr="002040F9" w:rsidRDefault="002040F9" w:rsidP="002040F9">
      <w:pPr>
        <w:pStyle w:val="af9"/>
        <w:numPr>
          <w:ilvl w:val="0"/>
          <w:numId w:val="3"/>
        </w:numPr>
        <w:spacing w:line="360" w:lineRule="auto"/>
        <w:ind w:left="0" w:firstLine="709"/>
        <w:jc w:val="both"/>
        <w:rPr>
          <w:rFonts w:ascii="Times New Roman" w:eastAsia="Verdana" w:hAnsi="Times New Roman"/>
          <w:sz w:val="24"/>
          <w:szCs w:val="24"/>
        </w:rPr>
      </w:pPr>
      <w:r w:rsidRPr="002040F9">
        <w:rPr>
          <w:rFonts w:ascii="Times New Roman" w:eastAsia="Verdana" w:hAnsi="Times New Roman"/>
          <w:sz w:val="24"/>
          <w:szCs w:val="24"/>
        </w:rPr>
        <w:t xml:space="preserve">Сбор информации о локальной сети из источников, доступных потенциальному нарушителю (файлы, диски, сетевые шары и т. п.); </w:t>
      </w:r>
    </w:p>
    <w:p w14:paraId="1A125405" w14:textId="77777777" w:rsidR="002040F9" w:rsidRPr="002040F9" w:rsidRDefault="002040F9" w:rsidP="002040F9">
      <w:pPr>
        <w:pStyle w:val="af9"/>
        <w:numPr>
          <w:ilvl w:val="0"/>
          <w:numId w:val="3"/>
        </w:numPr>
        <w:spacing w:line="360" w:lineRule="auto"/>
        <w:ind w:left="0" w:firstLine="709"/>
        <w:jc w:val="both"/>
        <w:rPr>
          <w:rFonts w:ascii="Times New Roman" w:eastAsia="Verdana" w:hAnsi="Times New Roman"/>
          <w:sz w:val="24"/>
          <w:szCs w:val="24"/>
        </w:rPr>
      </w:pPr>
      <w:r w:rsidRPr="002040F9">
        <w:rPr>
          <w:rFonts w:ascii="Times New Roman" w:eastAsia="Verdana" w:hAnsi="Times New Roman"/>
          <w:sz w:val="24"/>
          <w:szCs w:val="24"/>
        </w:rPr>
        <w:t xml:space="preserve">Сканирование узлов сетевого периметра, определение типов устройств, операционных систем, приложений; </w:t>
      </w:r>
    </w:p>
    <w:p w14:paraId="4C2E0D52" w14:textId="77777777" w:rsidR="002040F9" w:rsidRPr="002040F9" w:rsidRDefault="002040F9" w:rsidP="002040F9">
      <w:pPr>
        <w:pStyle w:val="af9"/>
        <w:numPr>
          <w:ilvl w:val="0"/>
          <w:numId w:val="3"/>
        </w:numPr>
        <w:spacing w:line="360" w:lineRule="auto"/>
        <w:ind w:left="0" w:firstLine="709"/>
        <w:jc w:val="both"/>
        <w:rPr>
          <w:rFonts w:ascii="Times New Roman" w:eastAsia="Verdana" w:hAnsi="Times New Roman"/>
          <w:sz w:val="24"/>
          <w:szCs w:val="24"/>
        </w:rPr>
      </w:pPr>
      <w:r w:rsidRPr="002040F9">
        <w:rPr>
          <w:rFonts w:ascii="Times New Roman" w:eastAsia="Verdana" w:hAnsi="Times New Roman"/>
          <w:sz w:val="24"/>
          <w:szCs w:val="24"/>
        </w:rPr>
        <w:t xml:space="preserve">Идентификация уязвимостей сетевых служб и приложений; </w:t>
      </w:r>
    </w:p>
    <w:p w14:paraId="1DC1E3E6" w14:textId="77777777" w:rsidR="002040F9" w:rsidRPr="002040F9" w:rsidRDefault="002040F9" w:rsidP="002040F9">
      <w:pPr>
        <w:pStyle w:val="af9"/>
        <w:numPr>
          <w:ilvl w:val="0"/>
          <w:numId w:val="3"/>
        </w:numPr>
        <w:spacing w:line="360" w:lineRule="auto"/>
        <w:ind w:left="0" w:firstLine="709"/>
        <w:jc w:val="both"/>
        <w:rPr>
          <w:rFonts w:ascii="Times New Roman" w:eastAsia="Verdana" w:hAnsi="Times New Roman"/>
          <w:sz w:val="24"/>
          <w:szCs w:val="24"/>
        </w:rPr>
      </w:pPr>
      <w:r w:rsidRPr="002040F9">
        <w:rPr>
          <w:rFonts w:ascii="Times New Roman" w:eastAsia="Verdana" w:hAnsi="Times New Roman"/>
          <w:sz w:val="24"/>
          <w:szCs w:val="24"/>
        </w:rPr>
        <w:t xml:space="preserve">Анализ сервисов сетевой инфраструктуры; </w:t>
      </w:r>
    </w:p>
    <w:p w14:paraId="3250B19E" w14:textId="77777777" w:rsidR="002040F9" w:rsidRPr="002040F9" w:rsidRDefault="002040F9" w:rsidP="002040F9">
      <w:pPr>
        <w:pStyle w:val="af9"/>
        <w:numPr>
          <w:ilvl w:val="0"/>
          <w:numId w:val="3"/>
        </w:numPr>
        <w:spacing w:line="360" w:lineRule="auto"/>
        <w:ind w:left="0" w:firstLine="709"/>
        <w:jc w:val="both"/>
        <w:rPr>
          <w:rFonts w:ascii="Times New Roman" w:eastAsia="Verdana" w:hAnsi="Times New Roman"/>
          <w:sz w:val="24"/>
          <w:szCs w:val="24"/>
        </w:rPr>
      </w:pPr>
      <w:r w:rsidRPr="002040F9">
        <w:rPr>
          <w:rFonts w:ascii="Times New Roman" w:eastAsia="Verdana" w:hAnsi="Times New Roman"/>
          <w:sz w:val="24"/>
          <w:szCs w:val="24"/>
        </w:rPr>
        <w:t xml:space="preserve">Анализ возможности получения злоумышленником несанкционированного доступа к конфиденциальной информации; </w:t>
      </w:r>
    </w:p>
    <w:p w14:paraId="5CBAC3AD" w14:textId="77777777" w:rsidR="002040F9" w:rsidRPr="002040F9" w:rsidRDefault="002040F9" w:rsidP="002040F9">
      <w:pPr>
        <w:pStyle w:val="af9"/>
        <w:spacing w:line="360" w:lineRule="auto"/>
        <w:ind w:firstLine="1134"/>
        <w:jc w:val="both"/>
        <w:rPr>
          <w:rFonts w:ascii="Times New Roman" w:eastAsia="Verdana" w:hAnsi="Times New Roman"/>
          <w:sz w:val="24"/>
          <w:szCs w:val="24"/>
        </w:rPr>
      </w:pPr>
      <w:r w:rsidRPr="002040F9">
        <w:rPr>
          <w:rFonts w:ascii="Times New Roman" w:eastAsia="Verdana" w:hAnsi="Times New Roman"/>
          <w:sz w:val="24"/>
          <w:szCs w:val="24"/>
        </w:rPr>
        <w:t>Результатом работ данного этапа является Отчет об анализе защищенности ИС.</w:t>
      </w:r>
    </w:p>
    <w:p w14:paraId="03F1B66B" w14:textId="7D0DF51E" w:rsidR="002040F9" w:rsidRDefault="002040F9" w:rsidP="002040F9">
      <w:pPr>
        <w:pStyle w:val="af9"/>
        <w:spacing w:line="360" w:lineRule="auto"/>
        <w:ind w:firstLine="1134"/>
        <w:jc w:val="both"/>
        <w:rPr>
          <w:rFonts w:ascii="Times New Roman" w:eastAsia="Verdana" w:hAnsi="Times New Roman"/>
          <w:sz w:val="24"/>
          <w:szCs w:val="24"/>
        </w:rPr>
      </w:pPr>
      <w:r w:rsidRPr="002040F9">
        <w:rPr>
          <w:rFonts w:ascii="Times New Roman" w:eastAsia="Verdana" w:hAnsi="Times New Roman"/>
          <w:sz w:val="24"/>
          <w:szCs w:val="24"/>
        </w:rPr>
        <w:t>В случае если Исполнителем выявлены критичные уязвимостей, препятствующие аттестации ИС, то Исполнитель сообщает Заказчику о необходимости устранения таких уязвимостей. Заказчик самостоятельно своими силами осуществляет устранение критичных уязвимостей.</w:t>
      </w:r>
    </w:p>
    <w:p w14:paraId="3AE3CB2A" w14:textId="33ED3F7D" w:rsidR="00531D31" w:rsidRPr="000E316F" w:rsidRDefault="00531D31" w:rsidP="000E316F">
      <w:pPr>
        <w:pStyle w:val="3"/>
        <w:spacing w:before="0" w:after="0" w:line="360" w:lineRule="auto"/>
        <w:rPr>
          <w:rFonts w:ascii="Times New Roman" w:eastAsia="Verdana" w:hAnsi="Times New Roman"/>
          <w:sz w:val="24"/>
          <w:szCs w:val="24"/>
        </w:rPr>
      </w:pPr>
      <w:r w:rsidRPr="000E316F">
        <w:rPr>
          <w:rFonts w:ascii="Times New Roman" w:hAnsi="Times New Roman"/>
          <w:sz w:val="26"/>
          <w:szCs w:val="26"/>
        </w:rPr>
        <w:t xml:space="preserve">Аттестация </w:t>
      </w:r>
      <w:r w:rsidR="00827EF0" w:rsidRPr="000E316F">
        <w:rPr>
          <w:rFonts w:ascii="Times New Roman" w:hAnsi="Times New Roman"/>
          <w:sz w:val="26"/>
          <w:szCs w:val="26"/>
        </w:rPr>
        <w:t>ИС</w:t>
      </w:r>
      <w:r w:rsidRPr="000E316F">
        <w:rPr>
          <w:rFonts w:ascii="Times New Roman" w:hAnsi="Times New Roman"/>
          <w:sz w:val="26"/>
          <w:szCs w:val="26"/>
        </w:rPr>
        <w:t xml:space="preserve"> </w:t>
      </w:r>
    </w:p>
    <w:p w14:paraId="4FF5D124" w14:textId="2F981809" w:rsidR="00531D31" w:rsidRDefault="00531D31" w:rsidP="00DD6B79">
      <w:pPr>
        <w:pStyle w:val="af9"/>
        <w:spacing w:line="360" w:lineRule="auto"/>
        <w:ind w:firstLine="1134"/>
        <w:jc w:val="both"/>
        <w:rPr>
          <w:rFonts w:ascii="Times New Roman" w:eastAsia="Verdana" w:hAnsi="Times New Roman"/>
          <w:sz w:val="24"/>
          <w:szCs w:val="24"/>
        </w:rPr>
      </w:pPr>
      <w:r w:rsidRPr="00DD6B79">
        <w:rPr>
          <w:rFonts w:ascii="Times New Roman" w:eastAsia="Verdana" w:hAnsi="Times New Roman"/>
          <w:sz w:val="24"/>
          <w:szCs w:val="24"/>
        </w:rPr>
        <w:t>На данном этапе Исполнитель обязан провести аттестацию на соответствие</w:t>
      </w:r>
      <w:r w:rsidR="00AE0A89" w:rsidRPr="00DD6B79">
        <w:rPr>
          <w:rFonts w:ascii="Times New Roman" w:eastAsia="Verdana" w:hAnsi="Times New Roman"/>
          <w:sz w:val="24"/>
          <w:szCs w:val="24"/>
        </w:rPr>
        <w:t xml:space="preserve"> </w:t>
      </w:r>
      <w:r w:rsidR="006845CA" w:rsidRPr="006845CA">
        <w:rPr>
          <w:rFonts w:ascii="Times New Roman" w:eastAsia="Verdana" w:hAnsi="Times New Roman"/>
          <w:sz w:val="24"/>
          <w:szCs w:val="24"/>
        </w:rPr>
        <w:t>требован</w:t>
      </w:r>
      <w:r w:rsidR="000650E4">
        <w:rPr>
          <w:rFonts w:ascii="Times New Roman" w:eastAsia="Verdana" w:hAnsi="Times New Roman"/>
          <w:sz w:val="24"/>
          <w:szCs w:val="24"/>
        </w:rPr>
        <w:t>и</w:t>
      </w:r>
      <w:r w:rsidR="006845CA">
        <w:rPr>
          <w:rFonts w:ascii="Times New Roman" w:eastAsia="Verdana" w:hAnsi="Times New Roman"/>
          <w:sz w:val="24"/>
          <w:szCs w:val="24"/>
        </w:rPr>
        <w:t>ям</w:t>
      </w:r>
      <w:r w:rsidR="006845CA" w:rsidRPr="006845CA">
        <w:rPr>
          <w:rFonts w:ascii="Times New Roman" w:eastAsia="Verdana" w:hAnsi="Times New Roman"/>
          <w:sz w:val="24"/>
          <w:szCs w:val="24"/>
        </w:rPr>
        <w:t xml:space="preserve"> по информационной безопасности, установленных приказом ФСТЭК России № 239 по 1-ой категории значимости, приказом ФСТЭК России № 21 по 1-му уровню защищенности</w:t>
      </w:r>
      <w:r w:rsidR="00480EF9">
        <w:rPr>
          <w:rFonts w:ascii="Times New Roman" w:eastAsia="Verdana" w:hAnsi="Times New Roman"/>
          <w:sz w:val="24"/>
          <w:szCs w:val="24"/>
        </w:rPr>
        <w:t>, РД АС по классу 1Г</w:t>
      </w:r>
      <w:r w:rsidRPr="00DD6B79">
        <w:rPr>
          <w:rFonts w:ascii="Times New Roman" w:eastAsia="Verdana" w:hAnsi="Times New Roman"/>
          <w:sz w:val="24"/>
          <w:szCs w:val="24"/>
        </w:rPr>
        <w:t>.</w:t>
      </w:r>
    </w:p>
    <w:p w14:paraId="203D208D" w14:textId="77777777" w:rsidR="005473B9" w:rsidRPr="005473B9" w:rsidRDefault="005473B9" w:rsidP="005473B9">
      <w:pPr>
        <w:pStyle w:val="af9"/>
        <w:spacing w:line="360" w:lineRule="auto"/>
        <w:ind w:firstLine="1134"/>
        <w:rPr>
          <w:rFonts w:ascii="Times New Roman" w:eastAsia="Verdana" w:hAnsi="Times New Roman"/>
          <w:sz w:val="24"/>
          <w:szCs w:val="24"/>
        </w:rPr>
      </w:pPr>
      <w:r w:rsidRPr="005473B9">
        <w:rPr>
          <w:rFonts w:ascii="Times New Roman" w:eastAsia="Verdana" w:hAnsi="Times New Roman"/>
          <w:sz w:val="24"/>
          <w:szCs w:val="24"/>
        </w:rPr>
        <w:t>Условиями начала работ по данному этапу являются:</w:t>
      </w:r>
    </w:p>
    <w:p w14:paraId="64167406" w14:textId="0C64B7B8" w:rsidR="005473B9" w:rsidRPr="005473B9" w:rsidRDefault="005473B9" w:rsidP="005473B9">
      <w:pPr>
        <w:pStyle w:val="af9"/>
        <w:numPr>
          <w:ilvl w:val="0"/>
          <w:numId w:val="3"/>
        </w:numPr>
        <w:spacing w:line="360" w:lineRule="auto"/>
        <w:ind w:left="0" w:firstLine="709"/>
        <w:jc w:val="both"/>
        <w:rPr>
          <w:rFonts w:ascii="Times New Roman" w:eastAsia="Verdana" w:hAnsi="Times New Roman"/>
          <w:sz w:val="24"/>
          <w:szCs w:val="24"/>
        </w:rPr>
      </w:pPr>
      <w:r w:rsidRPr="005473B9">
        <w:rPr>
          <w:rFonts w:ascii="Times New Roman" w:eastAsia="Verdana" w:hAnsi="Times New Roman"/>
          <w:sz w:val="24"/>
          <w:szCs w:val="24"/>
        </w:rPr>
        <w:lastRenderedPageBreak/>
        <w:t>реализованная система защиты информации в соответствии с техническим проектом;</w:t>
      </w:r>
    </w:p>
    <w:p w14:paraId="4C6DE9DD" w14:textId="0948784A" w:rsidR="005473B9" w:rsidRPr="005473B9" w:rsidRDefault="005473B9" w:rsidP="005473B9">
      <w:pPr>
        <w:pStyle w:val="af9"/>
        <w:numPr>
          <w:ilvl w:val="0"/>
          <w:numId w:val="3"/>
        </w:numPr>
        <w:spacing w:line="360" w:lineRule="auto"/>
        <w:ind w:left="0" w:firstLine="709"/>
        <w:jc w:val="both"/>
        <w:rPr>
          <w:rFonts w:ascii="Times New Roman" w:eastAsia="Verdana" w:hAnsi="Times New Roman"/>
          <w:sz w:val="24"/>
          <w:szCs w:val="24"/>
        </w:rPr>
      </w:pPr>
      <w:r w:rsidRPr="005473B9">
        <w:rPr>
          <w:rFonts w:ascii="Times New Roman" w:eastAsia="Verdana" w:hAnsi="Times New Roman"/>
          <w:sz w:val="24"/>
          <w:szCs w:val="24"/>
        </w:rPr>
        <w:t>утвержденные в организации Заказчика организационно-распорядительные документы;</w:t>
      </w:r>
    </w:p>
    <w:p w14:paraId="2FB19B67" w14:textId="77777777" w:rsidR="005473B9" w:rsidRPr="005473B9" w:rsidRDefault="005473B9" w:rsidP="005473B9">
      <w:pPr>
        <w:pStyle w:val="af9"/>
        <w:numPr>
          <w:ilvl w:val="0"/>
          <w:numId w:val="3"/>
        </w:numPr>
        <w:spacing w:line="360" w:lineRule="auto"/>
        <w:ind w:left="0" w:firstLine="709"/>
        <w:jc w:val="both"/>
        <w:rPr>
          <w:rFonts w:ascii="Times New Roman" w:eastAsia="Verdana" w:hAnsi="Times New Roman"/>
          <w:sz w:val="24"/>
          <w:szCs w:val="24"/>
        </w:rPr>
      </w:pPr>
      <w:r w:rsidRPr="005473B9">
        <w:rPr>
          <w:rFonts w:ascii="Times New Roman" w:eastAsia="Verdana" w:hAnsi="Times New Roman"/>
          <w:sz w:val="24"/>
          <w:szCs w:val="24"/>
        </w:rPr>
        <w:t>отсутствие критичных уязвимостей, препятствующих аттестации ИС.</w:t>
      </w:r>
    </w:p>
    <w:p w14:paraId="2465257A" w14:textId="77777777" w:rsidR="00531D31" w:rsidRPr="00DD6B79" w:rsidRDefault="00531D31" w:rsidP="00DD6B79">
      <w:pPr>
        <w:pStyle w:val="af9"/>
        <w:spacing w:line="360" w:lineRule="auto"/>
        <w:ind w:firstLine="1134"/>
        <w:jc w:val="both"/>
        <w:rPr>
          <w:rFonts w:ascii="Times New Roman" w:eastAsia="Verdana" w:hAnsi="Times New Roman"/>
          <w:sz w:val="24"/>
          <w:szCs w:val="24"/>
        </w:rPr>
      </w:pPr>
      <w:r w:rsidRPr="00DD6B79">
        <w:rPr>
          <w:rFonts w:ascii="Times New Roman" w:eastAsia="Verdana" w:hAnsi="Times New Roman"/>
          <w:sz w:val="24"/>
          <w:szCs w:val="24"/>
        </w:rPr>
        <w:t>В состав работ этапа должны войти:</w:t>
      </w:r>
    </w:p>
    <w:p w14:paraId="3B92E9B6" w14:textId="7987B7CA" w:rsidR="00F33452" w:rsidRDefault="00F33452" w:rsidP="00DD6B79">
      <w:pPr>
        <w:pStyle w:val="af9"/>
        <w:numPr>
          <w:ilvl w:val="0"/>
          <w:numId w:val="3"/>
        </w:numPr>
        <w:spacing w:line="360" w:lineRule="auto"/>
        <w:ind w:left="0" w:firstLine="709"/>
        <w:jc w:val="both"/>
        <w:rPr>
          <w:rFonts w:ascii="Times New Roman" w:eastAsia="Verdana" w:hAnsi="Times New Roman"/>
          <w:sz w:val="24"/>
          <w:szCs w:val="24"/>
        </w:rPr>
      </w:pPr>
      <w:r>
        <w:rPr>
          <w:rFonts w:ascii="Times New Roman" w:eastAsia="Verdana" w:hAnsi="Times New Roman"/>
          <w:sz w:val="24"/>
          <w:szCs w:val="24"/>
        </w:rPr>
        <w:t>Оценка (подтверждение) соответствия применяемых в ИС средств защиты информации в форме испытаний;</w:t>
      </w:r>
    </w:p>
    <w:p w14:paraId="575B732A" w14:textId="304EF0E2" w:rsidR="00531D31" w:rsidRPr="00C9401F" w:rsidRDefault="00531D31" w:rsidP="00DD6B79">
      <w:pPr>
        <w:pStyle w:val="af9"/>
        <w:numPr>
          <w:ilvl w:val="0"/>
          <w:numId w:val="3"/>
        </w:numPr>
        <w:spacing w:line="360" w:lineRule="auto"/>
        <w:ind w:left="0" w:firstLine="709"/>
        <w:jc w:val="both"/>
        <w:rPr>
          <w:rFonts w:ascii="Times New Roman" w:eastAsia="Verdana" w:hAnsi="Times New Roman"/>
          <w:sz w:val="24"/>
          <w:szCs w:val="24"/>
        </w:rPr>
      </w:pPr>
      <w:r w:rsidRPr="00C9401F">
        <w:rPr>
          <w:rFonts w:ascii="Times New Roman" w:eastAsia="Verdana" w:hAnsi="Times New Roman"/>
          <w:sz w:val="24"/>
          <w:szCs w:val="24"/>
        </w:rPr>
        <w:t>Разработка Программы и методик аттестационных испытаний</w:t>
      </w:r>
      <w:r w:rsidR="00AF6E92">
        <w:rPr>
          <w:rFonts w:ascii="Times New Roman" w:eastAsia="Verdana" w:hAnsi="Times New Roman"/>
          <w:sz w:val="24"/>
          <w:szCs w:val="24"/>
        </w:rPr>
        <w:t xml:space="preserve"> ИС</w:t>
      </w:r>
      <w:r w:rsidRPr="00C9401F">
        <w:rPr>
          <w:rFonts w:ascii="Times New Roman" w:eastAsia="Verdana" w:hAnsi="Times New Roman"/>
          <w:sz w:val="24"/>
          <w:szCs w:val="24"/>
        </w:rPr>
        <w:t>;</w:t>
      </w:r>
    </w:p>
    <w:p w14:paraId="6A5DF4C9" w14:textId="33CDE2EF" w:rsidR="00531D31" w:rsidRPr="00C9401F" w:rsidRDefault="00531D31" w:rsidP="00DD6B79">
      <w:pPr>
        <w:pStyle w:val="af9"/>
        <w:numPr>
          <w:ilvl w:val="0"/>
          <w:numId w:val="3"/>
        </w:numPr>
        <w:spacing w:line="360" w:lineRule="auto"/>
        <w:ind w:left="0" w:firstLine="709"/>
        <w:jc w:val="both"/>
        <w:rPr>
          <w:rFonts w:ascii="Times New Roman" w:eastAsia="Verdana" w:hAnsi="Times New Roman"/>
          <w:sz w:val="24"/>
          <w:szCs w:val="24"/>
        </w:rPr>
      </w:pPr>
      <w:r w:rsidRPr="00C9401F">
        <w:rPr>
          <w:rFonts w:ascii="Times New Roman" w:eastAsia="Verdana" w:hAnsi="Times New Roman"/>
          <w:sz w:val="24"/>
          <w:szCs w:val="24"/>
        </w:rPr>
        <w:t>Проведение аттестационных испытаний</w:t>
      </w:r>
      <w:r w:rsidR="00AE0A89">
        <w:rPr>
          <w:rFonts w:ascii="Times New Roman" w:eastAsia="Verdana" w:hAnsi="Times New Roman"/>
          <w:sz w:val="24"/>
          <w:szCs w:val="24"/>
        </w:rPr>
        <w:t xml:space="preserve"> ИС</w:t>
      </w:r>
      <w:r w:rsidRPr="00C9401F">
        <w:rPr>
          <w:rFonts w:ascii="Times New Roman" w:eastAsia="Verdana" w:hAnsi="Times New Roman"/>
          <w:sz w:val="24"/>
          <w:szCs w:val="24"/>
        </w:rPr>
        <w:t>;</w:t>
      </w:r>
    </w:p>
    <w:p w14:paraId="419D3081" w14:textId="28293240" w:rsidR="00AF6E92" w:rsidRDefault="00531D31" w:rsidP="00DD6B79">
      <w:pPr>
        <w:pStyle w:val="af9"/>
        <w:numPr>
          <w:ilvl w:val="0"/>
          <w:numId w:val="3"/>
        </w:numPr>
        <w:spacing w:line="360" w:lineRule="auto"/>
        <w:ind w:left="0" w:firstLine="709"/>
        <w:jc w:val="both"/>
        <w:rPr>
          <w:rFonts w:ascii="Times New Roman" w:eastAsia="Verdana" w:hAnsi="Times New Roman"/>
          <w:sz w:val="24"/>
          <w:szCs w:val="24"/>
        </w:rPr>
      </w:pPr>
      <w:r w:rsidRPr="00C9401F">
        <w:rPr>
          <w:rFonts w:ascii="Times New Roman" w:eastAsia="Verdana" w:hAnsi="Times New Roman"/>
          <w:sz w:val="24"/>
          <w:szCs w:val="24"/>
        </w:rPr>
        <w:t>Разработка заключени</w:t>
      </w:r>
      <w:r w:rsidR="006845CA">
        <w:rPr>
          <w:rFonts w:ascii="Times New Roman" w:eastAsia="Verdana" w:hAnsi="Times New Roman"/>
          <w:sz w:val="24"/>
          <w:szCs w:val="24"/>
        </w:rPr>
        <w:t>я</w:t>
      </w:r>
      <w:r w:rsidRPr="00C9401F">
        <w:rPr>
          <w:rFonts w:ascii="Times New Roman" w:eastAsia="Verdana" w:hAnsi="Times New Roman"/>
          <w:sz w:val="24"/>
          <w:szCs w:val="24"/>
        </w:rPr>
        <w:t xml:space="preserve"> по результатам</w:t>
      </w:r>
      <w:r w:rsidR="00AE0A89">
        <w:rPr>
          <w:rFonts w:ascii="Times New Roman" w:eastAsia="Verdana" w:hAnsi="Times New Roman"/>
          <w:sz w:val="24"/>
          <w:szCs w:val="24"/>
        </w:rPr>
        <w:t xml:space="preserve"> </w:t>
      </w:r>
      <w:r w:rsidRPr="00C9401F">
        <w:rPr>
          <w:rFonts w:ascii="Times New Roman" w:eastAsia="Verdana" w:hAnsi="Times New Roman"/>
          <w:sz w:val="24"/>
          <w:szCs w:val="24"/>
        </w:rPr>
        <w:t>аттестационных испытаний</w:t>
      </w:r>
      <w:r w:rsidR="00AE0A89">
        <w:rPr>
          <w:rFonts w:ascii="Times New Roman" w:eastAsia="Verdana" w:hAnsi="Times New Roman"/>
          <w:sz w:val="24"/>
          <w:szCs w:val="24"/>
        </w:rPr>
        <w:t xml:space="preserve"> ИС</w:t>
      </w:r>
      <w:r w:rsidR="00AF6E92">
        <w:rPr>
          <w:rFonts w:ascii="Times New Roman" w:eastAsia="Verdana" w:hAnsi="Times New Roman"/>
          <w:sz w:val="24"/>
          <w:szCs w:val="24"/>
        </w:rPr>
        <w:t>;</w:t>
      </w:r>
    </w:p>
    <w:p w14:paraId="6132C572" w14:textId="2EC4650B" w:rsidR="00AF6E92" w:rsidRDefault="00531D31" w:rsidP="00DD6B79">
      <w:pPr>
        <w:pStyle w:val="af9"/>
        <w:numPr>
          <w:ilvl w:val="0"/>
          <w:numId w:val="3"/>
        </w:numPr>
        <w:spacing w:line="360" w:lineRule="auto"/>
        <w:ind w:left="0" w:firstLine="709"/>
        <w:jc w:val="both"/>
        <w:rPr>
          <w:rFonts w:ascii="Times New Roman" w:eastAsia="Verdana" w:hAnsi="Times New Roman"/>
          <w:sz w:val="24"/>
          <w:szCs w:val="24"/>
        </w:rPr>
      </w:pPr>
      <w:r w:rsidRPr="00C9401F">
        <w:rPr>
          <w:rFonts w:ascii="Times New Roman" w:eastAsia="Verdana" w:hAnsi="Times New Roman"/>
          <w:sz w:val="24"/>
          <w:szCs w:val="24"/>
        </w:rPr>
        <w:t>Разработка аттестат</w:t>
      </w:r>
      <w:r w:rsidR="006845CA">
        <w:rPr>
          <w:rFonts w:ascii="Times New Roman" w:eastAsia="Verdana" w:hAnsi="Times New Roman"/>
          <w:sz w:val="24"/>
          <w:szCs w:val="24"/>
        </w:rPr>
        <w:t>а</w:t>
      </w:r>
      <w:r w:rsidRPr="00C9401F">
        <w:rPr>
          <w:rFonts w:ascii="Times New Roman" w:eastAsia="Verdana" w:hAnsi="Times New Roman"/>
          <w:sz w:val="24"/>
          <w:szCs w:val="24"/>
        </w:rPr>
        <w:t xml:space="preserve"> соответствия (в случае положительн</w:t>
      </w:r>
      <w:r w:rsidR="006845CA">
        <w:rPr>
          <w:rFonts w:ascii="Times New Roman" w:eastAsia="Verdana" w:hAnsi="Times New Roman"/>
          <w:sz w:val="24"/>
          <w:szCs w:val="24"/>
        </w:rPr>
        <w:t>ого</w:t>
      </w:r>
      <w:r w:rsidRPr="00C9401F">
        <w:rPr>
          <w:rFonts w:ascii="Times New Roman" w:eastAsia="Verdana" w:hAnsi="Times New Roman"/>
          <w:sz w:val="24"/>
          <w:szCs w:val="24"/>
        </w:rPr>
        <w:t xml:space="preserve"> заключени</w:t>
      </w:r>
      <w:r w:rsidR="006845CA">
        <w:rPr>
          <w:rFonts w:ascii="Times New Roman" w:eastAsia="Verdana" w:hAnsi="Times New Roman"/>
          <w:sz w:val="24"/>
          <w:szCs w:val="24"/>
        </w:rPr>
        <w:t>я</w:t>
      </w:r>
      <w:r w:rsidRPr="00C9401F">
        <w:rPr>
          <w:rFonts w:ascii="Times New Roman" w:eastAsia="Verdana" w:hAnsi="Times New Roman"/>
          <w:sz w:val="24"/>
          <w:szCs w:val="24"/>
        </w:rPr>
        <w:t xml:space="preserve"> по результатам аттестационных испытаний)</w:t>
      </w:r>
      <w:r w:rsidR="00F33452">
        <w:rPr>
          <w:rFonts w:ascii="Times New Roman" w:eastAsia="Verdana" w:hAnsi="Times New Roman"/>
          <w:sz w:val="24"/>
          <w:szCs w:val="24"/>
        </w:rPr>
        <w:t>.</w:t>
      </w:r>
    </w:p>
    <w:p w14:paraId="4C705CD2" w14:textId="77777777" w:rsidR="00531D31" w:rsidRPr="00C9401F" w:rsidRDefault="00531D31" w:rsidP="00531D31">
      <w:pPr>
        <w:pStyle w:val="af9"/>
        <w:spacing w:line="360" w:lineRule="auto"/>
        <w:jc w:val="both"/>
        <w:rPr>
          <w:rFonts w:ascii="Times New Roman" w:eastAsia="Verdana" w:hAnsi="Times New Roman"/>
          <w:sz w:val="24"/>
          <w:szCs w:val="24"/>
        </w:rPr>
      </w:pPr>
    </w:p>
    <w:p w14:paraId="0DA5B79D" w14:textId="69FED9BA" w:rsidR="00531D31" w:rsidRPr="000E316F" w:rsidRDefault="00531D31" w:rsidP="000E316F">
      <w:pPr>
        <w:pStyle w:val="4"/>
        <w:spacing w:before="0" w:after="0" w:line="360" w:lineRule="auto"/>
        <w:ind w:left="1021" w:hanging="1021"/>
        <w:rPr>
          <w:rFonts w:ascii="Times New Roman" w:hAnsi="Times New Roman"/>
          <w:sz w:val="24"/>
          <w:szCs w:val="24"/>
        </w:rPr>
      </w:pPr>
      <w:r w:rsidRPr="000E316F">
        <w:rPr>
          <w:rFonts w:ascii="Times New Roman" w:hAnsi="Times New Roman"/>
          <w:sz w:val="24"/>
          <w:szCs w:val="24"/>
        </w:rPr>
        <w:t xml:space="preserve">Требования к </w:t>
      </w:r>
      <w:r w:rsidR="00F33452" w:rsidRPr="000E316F">
        <w:rPr>
          <w:rFonts w:ascii="Times New Roman" w:eastAsia="Verdana" w:hAnsi="Times New Roman"/>
          <w:sz w:val="24"/>
          <w:szCs w:val="24"/>
        </w:rPr>
        <w:t>оценке (подтверждению) соответствия применяемых в ИС средств защиты информации в форме испытаний</w:t>
      </w:r>
    </w:p>
    <w:p w14:paraId="2981B4EA" w14:textId="2AD2048E" w:rsidR="00531D31" w:rsidRDefault="00F33452" w:rsidP="00DD6B79">
      <w:pPr>
        <w:spacing w:after="0" w:line="360" w:lineRule="auto"/>
        <w:ind w:firstLine="709"/>
        <w:jc w:val="both"/>
        <w:rPr>
          <w:rFonts w:ascii="Times New Roman" w:hAnsi="Times New Roman" w:cs="Times New Roman"/>
          <w:sz w:val="24"/>
          <w:szCs w:val="24"/>
        </w:rPr>
      </w:pPr>
      <w:r>
        <w:rPr>
          <w:rFonts w:ascii="Times New Roman" w:eastAsia="Verdana" w:hAnsi="Times New Roman"/>
          <w:sz w:val="24"/>
          <w:szCs w:val="24"/>
        </w:rPr>
        <w:t xml:space="preserve">Оценка (подтверждение) соответствия применяемых в ИС </w:t>
      </w:r>
      <w:r w:rsidRPr="00BB6A54">
        <w:rPr>
          <w:rFonts w:ascii="Times New Roman" w:hAnsi="Times New Roman" w:cs="Times New Roman"/>
          <w:sz w:val="24"/>
          <w:szCs w:val="24"/>
        </w:rPr>
        <w:t>Заказчика</w:t>
      </w:r>
      <w:r>
        <w:rPr>
          <w:rFonts w:ascii="Times New Roman" w:eastAsia="Verdana" w:hAnsi="Times New Roman"/>
          <w:sz w:val="24"/>
          <w:szCs w:val="24"/>
        </w:rPr>
        <w:t xml:space="preserve"> средств защиты информации в форме испытаний</w:t>
      </w:r>
      <w:r w:rsidR="001C5D03">
        <w:rPr>
          <w:rFonts w:ascii="Times New Roman" w:eastAsia="Verdana" w:hAnsi="Times New Roman"/>
          <w:sz w:val="24"/>
          <w:szCs w:val="24"/>
        </w:rPr>
        <w:t xml:space="preserve"> проводится комиссией в составе работников Исполнителя и Заказчика и</w:t>
      </w:r>
      <w:r w:rsidRPr="00BB6A54">
        <w:rPr>
          <w:rFonts w:ascii="Times New Roman" w:hAnsi="Times New Roman" w:cs="Times New Roman"/>
          <w:sz w:val="24"/>
          <w:szCs w:val="24"/>
        </w:rPr>
        <w:t xml:space="preserve"> </w:t>
      </w:r>
      <w:r w:rsidR="00531D31" w:rsidRPr="00BB6A54">
        <w:rPr>
          <w:rFonts w:ascii="Times New Roman" w:hAnsi="Times New Roman" w:cs="Times New Roman"/>
          <w:sz w:val="24"/>
          <w:szCs w:val="24"/>
        </w:rPr>
        <w:t xml:space="preserve">включает проведение комплекса организационных и технических мероприятий (испытаний), в результате которых подтверждается соответствие </w:t>
      </w:r>
      <w:r>
        <w:rPr>
          <w:rFonts w:ascii="Times New Roman" w:hAnsi="Times New Roman" w:cs="Times New Roman"/>
          <w:sz w:val="24"/>
          <w:szCs w:val="24"/>
        </w:rPr>
        <w:t>указанных средств защиты информации</w:t>
      </w:r>
      <w:r w:rsidR="00531D31" w:rsidRPr="00BB6A54">
        <w:rPr>
          <w:rFonts w:ascii="Times New Roman" w:hAnsi="Times New Roman" w:cs="Times New Roman"/>
          <w:sz w:val="24"/>
          <w:szCs w:val="24"/>
        </w:rPr>
        <w:t xml:space="preserve"> требованиям защиты информации</w:t>
      </w:r>
      <w:r>
        <w:rPr>
          <w:rFonts w:ascii="Times New Roman" w:hAnsi="Times New Roman" w:cs="Times New Roman"/>
          <w:sz w:val="24"/>
          <w:szCs w:val="24"/>
        </w:rPr>
        <w:t>, устан</w:t>
      </w:r>
      <w:r w:rsidR="001C5D03">
        <w:rPr>
          <w:rFonts w:ascii="Times New Roman" w:hAnsi="Times New Roman" w:cs="Times New Roman"/>
          <w:sz w:val="24"/>
          <w:szCs w:val="24"/>
        </w:rPr>
        <w:t>овленным</w:t>
      </w:r>
      <w:r>
        <w:rPr>
          <w:rFonts w:ascii="Times New Roman" w:hAnsi="Times New Roman" w:cs="Times New Roman"/>
          <w:sz w:val="24"/>
          <w:szCs w:val="24"/>
        </w:rPr>
        <w:t xml:space="preserve"> Заказчиком</w:t>
      </w:r>
      <w:r w:rsidR="006128AE">
        <w:rPr>
          <w:rFonts w:ascii="Times New Roman" w:hAnsi="Times New Roman" w:cs="Times New Roman"/>
          <w:sz w:val="24"/>
          <w:szCs w:val="24"/>
        </w:rPr>
        <w:t xml:space="preserve"> в целях реализации </w:t>
      </w:r>
      <w:r w:rsidR="009E0B09">
        <w:rPr>
          <w:rFonts w:ascii="Times New Roman" w:hAnsi="Times New Roman" w:cs="Times New Roman"/>
          <w:sz w:val="24"/>
          <w:szCs w:val="24"/>
        </w:rPr>
        <w:t>С</w:t>
      </w:r>
      <w:r w:rsidR="006128AE" w:rsidRPr="006128AE">
        <w:rPr>
          <w:rFonts w:ascii="Times New Roman" w:hAnsi="Times New Roman" w:cs="Times New Roman"/>
          <w:sz w:val="24"/>
          <w:szCs w:val="24"/>
        </w:rPr>
        <w:t xml:space="preserve">остава и содержания организационных и технических мер по обеспечению безопасности </w:t>
      </w:r>
      <w:r w:rsidR="00433F3B">
        <w:rPr>
          <w:rFonts w:ascii="Times New Roman" w:hAnsi="Times New Roman" w:cs="Times New Roman"/>
          <w:sz w:val="24"/>
          <w:szCs w:val="24"/>
        </w:rPr>
        <w:t xml:space="preserve"> для  значимого объекта первой категории значимости в соответствии с приказом ФСТЭК России № 239 и С</w:t>
      </w:r>
      <w:r w:rsidR="00433F3B" w:rsidRPr="006128AE">
        <w:rPr>
          <w:rFonts w:ascii="Times New Roman" w:hAnsi="Times New Roman" w:cs="Times New Roman"/>
          <w:sz w:val="24"/>
          <w:szCs w:val="24"/>
        </w:rPr>
        <w:t xml:space="preserve">остава и содержания организационных и технических мер по обеспечению безопасности </w:t>
      </w:r>
      <w:r w:rsidR="00433F3B">
        <w:rPr>
          <w:rFonts w:ascii="Times New Roman" w:hAnsi="Times New Roman" w:cs="Times New Roman"/>
          <w:sz w:val="24"/>
          <w:szCs w:val="24"/>
        </w:rPr>
        <w:t xml:space="preserve">  </w:t>
      </w:r>
      <w:r w:rsidR="006128AE" w:rsidRPr="006128AE">
        <w:rPr>
          <w:rFonts w:ascii="Times New Roman" w:hAnsi="Times New Roman" w:cs="Times New Roman"/>
          <w:sz w:val="24"/>
          <w:szCs w:val="24"/>
        </w:rPr>
        <w:t>персональных данных при их обработке в информационных системах персональных данных</w:t>
      </w:r>
      <w:r w:rsidR="00433F3B">
        <w:rPr>
          <w:rFonts w:ascii="Times New Roman" w:hAnsi="Times New Roman" w:cs="Times New Roman"/>
          <w:sz w:val="24"/>
          <w:szCs w:val="24"/>
        </w:rPr>
        <w:t xml:space="preserve"> в соответствии с требованиями 1-го уровня защищенности персональных данных</w:t>
      </w:r>
      <w:r w:rsidR="009E0B09">
        <w:rPr>
          <w:rFonts w:ascii="Times New Roman" w:hAnsi="Times New Roman" w:cs="Times New Roman"/>
          <w:sz w:val="24"/>
          <w:szCs w:val="24"/>
        </w:rPr>
        <w:t>, утвержденных п</w:t>
      </w:r>
      <w:r w:rsidR="009E0B09" w:rsidRPr="006128AE">
        <w:rPr>
          <w:rFonts w:ascii="Times New Roman" w:hAnsi="Times New Roman" w:cs="Times New Roman"/>
          <w:sz w:val="24"/>
          <w:szCs w:val="24"/>
        </w:rPr>
        <w:t>риказ</w:t>
      </w:r>
      <w:r w:rsidR="009E0B09">
        <w:rPr>
          <w:rFonts w:ascii="Times New Roman" w:hAnsi="Times New Roman" w:cs="Times New Roman"/>
          <w:sz w:val="24"/>
          <w:szCs w:val="24"/>
        </w:rPr>
        <w:t>ом</w:t>
      </w:r>
      <w:r w:rsidR="009E0B09" w:rsidRPr="006128AE">
        <w:rPr>
          <w:rFonts w:ascii="Times New Roman" w:hAnsi="Times New Roman" w:cs="Times New Roman"/>
          <w:sz w:val="24"/>
          <w:szCs w:val="24"/>
        </w:rPr>
        <w:t xml:space="preserve"> ФСТЭК России № 21</w:t>
      </w:r>
      <w:r w:rsidR="009E0B09">
        <w:rPr>
          <w:rFonts w:ascii="Times New Roman" w:hAnsi="Times New Roman" w:cs="Times New Roman"/>
          <w:sz w:val="24"/>
          <w:szCs w:val="24"/>
        </w:rPr>
        <w:t>.</w:t>
      </w:r>
    </w:p>
    <w:p w14:paraId="621F52CD" w14:textId="755E0E91" w:rsidR="001C5D03" w:rsidRDefault="001C5D03" w:rsidP="00DD6B7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проведения указанных испытаний Исполнителем </w:t>
      </w:r>
      <w:r w:rsidRPr="00CE1CE7">
        <w:rPr>
          <w:rFonts w:ascii="Times New Roman" w:hAnsi="Times New Roman" w:cs="Times New Roman"/>
          <w:sz w:val="24"/>
          <w:szCs w:val="24"/>
        </w:rPr>
        <w:t xml:space="preserve">оформляются Протоколы </w:t>
      </w:r>
      <w:r>
        <w:rPr>
          <w:rFonts w:ascii="Times New Roman" w:hAnsi="Times New Roman" w:cs="Times New Roman"/>
          <w:sz w:val="24"/>
          <w:szCs w:val="24"/>
        </w:rPr>
        <w:t>испытаний средств защиты информации и заключения об их соответствии или несоответствии установленным требованиям, подписываемые членами указанной комиссии и утверждаемые Исполнителем и Заказчиком.</w:t>
      </w:r>
    </w:p>
    <w:p w14:paraId="4B04CBDD" w14:textId="120DA91E" w:rsidR="001C5D03" w:rsidRDefault="001C5D03" w:rsidP="00531D31">
      <w:pPr>
        <w:spacing w:after="0"/>
        <w:ind w:firstLine="709"/>
        <w:jc w:val="both"/>
        <w:rPr>
          <w:rFonts w:ascii="Times New Roman" w:hAnsi="Times New Roman" w:cs="Times New Roman"/>
          <w:sz w:val="24"/>
          <w:szCs w:val="24"/>
        </w:rPr>
      </w:pPr>
    </w:p>
    <w:p w14:paraId="1F94ECAE" w14:textId="55F50004" w:rsidR="00F33452" w:rsidRPr="000E316F" w:rsidRDefault="00F33452" w:rsidP="000E316F">
      <w:pPr>
        <w:pStyle w:val="4"/>
        <w:spacing w:before="0" w:after="0" w:line="360" w:lineRule="auto"/>
        <w:ind w:left="1021" w:hanging="1021"/>
        <w:rPr>
          <w:rFonts w:ascii="Times New Roman" w:hAnsi="Times New Roman"/>
          <w:sz w:val="24"/>
          <w:szCs w:val="24"/>
        </w:rPr>
      </w:pPr>
      <w:r w:rsidRPr="000E316F">
        <w:rPr>
          <w:rFonts w:ascii="Times New Roman" w:hAnsi="Times New Roman"/>
          <w:sz w:val="24"/>
          <w:szCs w:val="24"/>
        </w:rPr>
        <w:t>Требования к разработке программы и методик аттестационных испытаний ИС</w:t>
      </w:r>
    </w:p>
    <w:p w14:paraId="2F48847C" w14:textId="3595BFC6" w:rsidR="00F33452" w:rsidRDefault="00F33452" w:rsidP="005C3615">
      <w:pPr>
        <w:spacing w:after="0" w:line="360" w:lineRule="auto"/>
        <w:ind w:firstLine="709"/>
        <w:jc w:val="both"/>
        <w:rPr>
          <w:rFonts w:ascii="Times New Roman" w:hAnsi="Times New Roman" w:cs="Times New Roman"/>
          <w:sz w:val="24"/>
          <w:szCs w:val="24"/>
        </w:rPr>
      </w:pPr>
      <w:r w:rsidRPr="00BB6A54">
        <w:rPr>
          <w:rFonts w:ascii="Times New Roman" w:hAnsi="Times New Roman" w:cs="Times New Roman"/>
          <w:sz w:val="24"/>
          <w:szCs w:val="24"/>
        </w:rPr>
        <w:t>Аттестация ИС</w:t>
      </w:r>
      <w:r w:rsidR="00433F3B">
        <w:rPr>
          <w:rFonts w:ascii="Times New Roman" w:hAnsi="Times New Roman" w:cs="Times New Roman"/>
          <w:sz w:val="24"/>
          <w:szCs w:val="24"/>
        </w:rPr>
        <w:t xml:space="preserve"> </w:t>
      </w:r>
      <w:r w:rsidRPr="00BB6A54">
        <w:rPr>
          <w:rFonts w:ascii="Times New Roman" w:hAnsi="Times New Roman" w:cs="Times New Roman"/>
          <w:sz w:val="24"/>
          <w:szCs w:val="24"/>
        </w:rPr>
        <w:t>Заказчика включает проведение комплекса организационных и технических мероприятий (аттестационных испытаний), в результате которых подтверждается соответствие ИС Заказчика требованиям защиты информации.</w:t>
      </w:r>
    </w:p>
    <w:p w14:paraId="0C0F6882" w14:textId="4C3B9911" w:rsidR="00F33452" w:rsidRDefault="00F33452" w:rsidP="005C361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Программ</w:t>
      </w:r>
      <w:r w:rsidR="009E0B09">
        <w:rPr>
          <w:rFonts w:ascii="Times New Roman" w:hAnsi="Times New Roman" w:cs="Times New Roman"/>
          <w:sz w:val="24"/>
          <w:szCs w:val="24"/>
        </w:rPr>
        <w:t>а и методики</w:t>
      </w:r>
      <w:r>
        <w:rPr>
          <w:rFonts w:ascii="Times New Roman" w:hAnsi="Times New Roman" w:cs="Times New Roman"/>
          <w:sz w:val="24"/>
          <w:szCs w:val="24"/>
        </w:rPr>
        <w:t xml:space="preserve"> аттестационных испытаний ИС Заказчика должны быть должны быть разработаны Исполнителем в соответствии с </w:t>
      </w:r>
      <w:r w:rsidRPr="00AF6E92">
        <w:rPr>
          <w:rFonts w:ascii="Times New Roman" w:hAnsi="Times New Roman" w:cs="Times New Roman"/>
          <w:sz w:val="24"/>
          <w:szCs w:val="24"/>
        </w:rPr>
        <w:t>Поряд</w:t>
      </w:r>
      <w:r>
        <w:rPr>
          <w:rFonts w:ascii="Times New Roman" w:hAnsi="Times New Roman" w:cs="Times New Roman"/>
          <w:sz w:val="24"/>
          <w:szCs w:val="24"/>
        </w:rPr>
        <w:t>ком</w:t>
      </w:r>
      <w:r w:rsidRPr="00AF6E92">
        <w:rPr>
          <w:rFonts w:ascii="Times New Roman" w:hAnsi="Times New Roman" w:cs="Times New Roman"/>
          <w:sz w:val="24"/>
          <w:szCs w:val="24"/>
        </w:rPr>
        <w:t xml:space="preserve"> организации и проведения работ по аттестации объектов информатизации на соответствие требованиям о защите информации ограниченного доступа, не составляющей государственную тайну</w:t>
      </w:r>
      <w:r>
        <w:rPr>
          <w:rFonts w:ascii="Times New Roman" w:hAnsi="Times New Roman" w:cs="Times New Roman"/>
          <w:sz w:val="24"/>
          <w:szCs w:val="24"/>
        </w:rPr>
        <w:t xml:space="preserve">, утвержденными приказом ФСТЭК России от </w:t>
      </w:r>
      <w:r w:rsidRPr="00F33452">
        <w:rPr>
          <w:rFonts w:ascii="Times New Roman" w:hAnsi="Times New Roman" w:cs="Times New Roman"/>
          <w:sz w:val="24"/>
          <w:szCs w:val="24"/>
        </w:rPr>
        <w:t xml:space="preserve">29 апреля 2021 г. </w:t>
      </w:r>
      <w:r>
        <w:rPr>
          <w:rFonts w:ascii="Times New Roman" w:hAnsi="Times New Roman" w:cs="Times New Roman"/>
          <w:sz w:val="24"/>
          <w:szCs w:val="24"/>
        </w:rPr>
        <w:t>№</w:t>
      </w:r>
      <w:r w:rsidRPr="00F33452">
        <w:rPr>
          <w:rFonts w:ascii="Times New Roman" w:hAnsi="Times New Roman" w:cs="Times New Roman"/>
          <w:sz w:val="24"/>
          <w:szCs w:val="24"/>
        </w:rPr>
        <w:t xml:space="preserve"> 77</w:t>
      </w:r>
      <w:r>
        <w:rPr>
          <w:rFonts w:ascii="Times New Roman" w:hAnsi="Times New Roman" w:cs="Times New Roman"/>
          <w:sz w:val="24"/>
          <w:szCs w:val="24"/>
        </w:rPr>
        <w:t>, и согласованы с Заказчиком до начала аттестационных испытаний.</w:t>
      </w:r>
    </w:p>
    <w:p w14:paraId="46290670" w14:textId="77777777" w:rsidR="00F33452" w:rsidRPr="00AC2725" w:rsidRDefault="00F33452" w:rsidP="005C3615">
      <w:pPr>
        <w:spacing w:after="0" w:line="360" w:lineRule="auto"/>
        <w:ind w:firstLine="709"/>
        <w:jc w:val="both"/>
        <w:rPr>
          <w:rFonts w:ascii="Times New Roman" w:hAnsi="Times New Roman" w:cs="Times New Roman"/>
          <w:sz w:val="24"/>
          <w:szCs w:val="24"/>
        </w:rPr>
      </w:pPr>
      <w:r w:rsidRPr="00AC2725">
        <w:rPr>
          <w:rFonts w:ascii="Times New Roman" w:hAnsi="Times New Roman" w:cs="Times New Roman"/>
          <w:sz w:val="24"/>
          <w:szCs w:val="24"/>
        </w:rPr>
        <w:t>В ходе аттестационных испытаний Программа и методики аттестационных испытаний могут быть уточнены и скорректированы по согласованию с Заказчиком.</w:t>
      </w:r>
    </w:p>
    <w:p w14:paraId="2EE8CDE8" w14:textId="640062E5" w:rsidR="00F33452" w:rsidRPr="00AC2725" w:rsidRDefault="009E0B09" w:rsidP="005C361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33452" w:rsidRPr="00AC2725">
        <w:rPr>
          <w:rFonts w:ascii="Times New Roman" w:hAnsi="Times New Roman" w:cs="Times New Roman"/>
          <w:sz w:val="24"/>
          <w:szCs w:val="24"/>
        </w:rPr>
        <w:t>рограмм</w:t>
      </w:r>
      <w:r w:rsidR="00F33452">
        <w:rPr>
          <w:rFonts w:ascii="Times New Roman" w:hAnsi="Times New Roman" w:cs="Times New Roman"/>
          <w:sz w:val="24"/>
          <w:szCs w:val="24"/>
        </w:rPr>
        <w:t>а</w:t>
      </w:r>
      <w:r w:rsidR="00F33452" w:rsidRPr="00AC2725">
        <w:rPr>
          <w:rFonts w:ascii="Times New Roman" w:hAnsi="Times New Roman" w:cs="Times New Roman"/>
          <w:sz w:val="24"/>
          <w:szCs w:val="24"/>
        </w:rPr>
        <w:t xml:space="preserve"> и методики аттестационных испытаний должн</w:t>
      </w:r>
      <w:r w:rsidR="00F33452">
        <w:rPr>
          <w:rFonts w:ascii="Times New Roman" w:hAnsi="Times New Roman" w:cs="Times New Roman"/>
          <w:sz w:val="24"/>
          <w:szCs w:val="24"/>
        </w:rPr>
        <w:t>а</w:t>
      </w:r>
      <w:r w:rsidR="00F33452" w:rsidRPr="00AC2725">
        <w:rPr>
          <w:rFonts w:ascii="Times New Roman" w:hAnsi="Times New Roman" w:cs="Times New Roman"/>
          <w:sz w:val="24"/>
          <w:szCs w:val="24"/>
        </w:rPr>
        <w:t xml:space="preserve"> быть выполнен</w:t>
      </w:r>
      <w:r w:rsidR="00F33452">
        <w:rPr>
          <w:rFonts w:ascii="Times New Roman" w:hAnsi="Times New Roman" w:cs="Times New Roman"/>
          <w:sz w:val="24"/>
          <w:szCs w:val="24"/>
        </w:rPr>
        <w:t>а</w:t>
      </w:r>
      <w:r w:rsidR="00F33452" w:rsidRPr="00AC2725">
        <w:rPr>
          <w:rFonts w:ascii="Times New Roman" w:hAnsi="Times New Roman" w:cs="Times New Roman"/>
          <w:sz w:val="24"/>
          <w:szCs w:val="24"/>
        </w:rPr>
        <w:t xml:space="preserve"> в виде единого документа. Текст документа должен отвечать следующим требованиям:</w:t>
      </w:r>
    </w:p>
    <w:p w14:paraId="3430013E" w14:textId="77777777" w:rsidR="00F33452" w:rsidRPr="00AC2725" w:rsidRDefault="00F33452" w:rsidP="005C3615">
      <w:pPr>
        <w:pStyle w:val="a4"/>
        <w:numPr>
          <w:ilvl w:val="0"/>
          <w:numId w:val="7"/>
        </w:numPr>
        <w:spacing w:after="160" w:line="360" w:lineRule="auto"/>
        <w:ind w:left="0" w:firstLine="709"/>
        <w:jc w:val="both"/>
        <w:rPr>
          <w:rFonts w:ascii="Times New Roman" w:hAnsi="Times New Roman" w:cs="Times New Roman"/>
          <w:sz w:val="24"/>
          <w:szCs w:val="24"/>
        </w:rPr>
      </w:pPr>
      <w:r w:rsidRPr="00AC2725">
        <w:rPr>
          <w:rFonts w:ascii="Times New Roman" w:hAnsi="Times New Roman" w:cs="Times New Roman"/>
          <w:sz w:val="24"/>
          <w:szCs w:val="24"/>
        </w:rPr>
        <w:t>соответствовать действующим нормативным правовым актам, методическим документам и документам по стандартизации в области защиты информации, и при необходимости, иметь ссылки на них;</w:t>
      </w:r>
    </w:p>
    <w:p w14:paraId="30AC77B3" w14:textId="77777777" w:rsidR="00F33452" w:rsidRPr="00AC2725" w:rsidRDefault="00F33452" w:rsidP="005C3615">
      <w:pPr>
        <w:pStyle w:val="a4"/>
        <w:numPr>
          <w:ilvl w:val="0"/>
          <w:numId w:val="7"/>
        </w:numPr>
        <w:spacing w:after="0" w:line="360" w:lineRule="auto"/>
        <w:ind w:left="0" w:firstLine="709"/>
        <w:jc w:val="both"/>
        <w:rPr>
          <w:rFonts w:ascii="Times New Roman" w:hAnsi="Times New Roman" w:cs="Times New Roman"/>
          <w:sz w:val="24"/>
          <w:szCs w:val="24"/>
        </w:rPr>
      </w:pPr>
      <w:r w:rsidRPr="00AC2725">
        <w:rPr>
          <w:rFonts w:ascii="Times New Roman" w:hAnsi="Times New Roman" w:cs="Times New Roman"/>
          <w:sz w:val="24"/>
          <w:szCs w:val="24"/>
        </w:rPr>
        <w:t>формулировки в тексте должны быть четкими, изложенными в логической последовательности и не допускать различных толкований.</w:t>
      </w:r>
    </w:p>
    <w:p w14:paraId="6378CF23" w14:textId="77777777" w:rsidR="00F33452" w:rsidRPr="00AC2725" w:rsidRDefault="00F33452" w:rsidP="005C3615">
      <w:pPr>
        <w:spacing w:after="0" w:line="360" w:lineRule="auto"/>
        <w:ind w:firstLine="709"/>
        <w:jc w:val="both"/>
        <w:rPr>
          <w:rFonts w:ascii="Times New Roman" w:hAnsi="Times New Roman" w:cs="Times New Roman"/>
          <w:sz w:val="24"/>
          <w:szCs w:val="24"/>
        </w:rPr>
      </w:pPr>
      <w:r w:rsidRPr="00AC2725">
        <w:rPr>
          <w:rFonts w:ascii="Times New Roman" w:hAnsi="Times New Roman" w:cs="Times New Roman"/>
          <w:sz w:val="24"/>
          <w:szCs w:val="24"/>
        </w:rPr>
        <w:t>Программа и методики аттестационных испытаний должны состоять, как минимум, из следующих разделов:</w:t>
      </w:r>
    </w:p>
    <w:p w14:paraId="2CAF6C00" w14:textId="77777777" w:rsidR="00F33452" w:rsidRPr="00AC2725" w:rsidRDefault="00F33452" w:rsidP="005C3615">
      <w:pPr>
        <w:pStyle w:val="a4"/>
        <w:numPr>
          <w:ilvl w:val="0"/>
          <w:numId w:val="7"/>
        </w:numPr>
        <w:spacing w:after="160" w:line="360" w:lineRule="auto"/>
        <w:ind w:left="0" w:firstLine="709"/>
        <w:jc w:val="both"/>
        <w:rPr>
          <w:rFonts w:ascii="Times New Roman" w:hAnsi="Times New Roman" w:cs="Times New Roman"/>
          <w:sz w:val="24"/>
          <w:szCs w:val="24"/>
        </w:rPr>
      </w:pPr>
      <w:r w:rsidRPr="00AC2725">
        <w:rPr>
          <w:rFonts w:ascii="Times New Roman" w:hAnsi="Times New Roman" w:cs="Times New Roman"/>
          <w:sz w:val="24"/>
          <w:szCs w:val="24"/>
        </w:rPr>
        <w:t>общие положения;</w:t>
      </w:r>
    </w:p>
    <w:p w14:paraId="60CF0042" w14:textId="77777777" w:rsidR="00F33452" w:rsidRPr="00AC2725" w:rsidRDefault="00F33452" w:rsidP="005C3615">
      <w:pPr>
        <w:pStyle w:val="a4"/>
        <w:numPr>
          <w:ilvl w:val="0"/>
          <w:numId w:val="7"/>
        </w:numPr>
        <w:spacing w:after="160" w:line="360" w:lineRule="auto"/>
        <w:ind w:left="0" w:firstLine="709"/>
        <w:jc w:val="both"/>
        <w:rPr>
          <w:rFonts w:ascii="Times New Roman" w:hAnsi="Times New Roman" w:cs="Times New Roman"/>
          <w:sz w:val="24"/>
          <w:szCs w:val="24"/>
        </w:rPr>
      </w:pPr>
      <w:r w:rsidRPr="00AC2725">
        <w:rPr>
          <w:rFonts w:ascii="Times New Roman" w:hAnsi="Times New Roman" w:cs="Times New Roman"/>
          <w:sz w:val="24"/>
          <w:szCs w:val="24"/>
        </w:rPr>
        <w:t>программа аттестационных испытаний на соответствие требованиям безопасности информации;</w:t>
      </w:r>
    </w:p>
    <w:p w14:paraId="0049D007" w14:textId="041D5D7A" w:rsidR="00F33452" w:rsidRPr="00AC2725" w:rsidRDefault="00F33452" w:rsidP="005C3615">
      <w:pPr>
        <w:pStyle w:val="a4"/>
        <w:numPr>
          <w:ilvl w:val="0"/>
          <w:numId w:val="7"/>
        </w:numPr>
        <w:spacing w:after="160" w:line="360" w:lineRule="auto"/>
        <w:ind w:left="0" w:firstLine="709"/>
        <w:jc w:val="both"/>
        <w:rPr>
          <w:rFonts w:ascii="Times New Roman" w:hAnsi="Times New Roman" w:cs="Times New Roman"/>
          <w:sz w:val="24"/>
          <w:szCs w:val="24"/>
        </w:rPr>
      </w:pPr>
      <w:r w:rsidRPr="00AC2725">
        <w:rPr>
          <w:rFonts w:ascii="Times New Roman" w:hAnsi="Times New Roman" w:cs="Times New Roman"/>
          <w:sz w:val="24"/>
          <w:szCs w:val="24"/>
        </w:rPr>
        <w:t>методики аттестационных испытаний на соответствие требованиям безопасности информации.</w:t>
      </w:r>
    </w:p>
    <w:p w14:paraId="2ABE4D2C" w14:textId="5B40D4A2" w:rsidR="00F33452" w:rsidRDefault="00F33452" w:rsidP="005C3615">
      <w:pPr>
        <w:spacing w:after="0" w:line="360" w:lineRule="auto"/>
        <w:ind w:firstLine="709"/>
        <w:jc w:val="both"/>
        <w:rPr>
          <w:rFonts w:ascii="Times New Roman" w:hAnsi="Times New Roman" w:cs="Times New Roman"/>
          <w:sz w:val="24"/>
          <w:szCs w:val="24"/>
        </w:rPr>
      </w:pPr>
      <w:r w:rsidRPr="00AC2725">
        <w:rPr>
          <w:rFonts w:ascii="Times New Roman" w:hAnsi="Times New Roman" w:cs="Times New Roman"/>
          <w:sz w:val="24"/>
          <w:szCs w:val="24"/>
        </w:rPr>
        <w:t>По результатам данного этапа Исполнителем должн</w:t>
      </w:r>
      <w:r>
        <w:rPr>
          <w:rFonts w:ascii="Times New Roman" w:hAnsi="Times New Roman" w:cs="Times New Roman"/>
          <w:sz w:val="24"/>
          <w:szCs w:val="24"/>
        </w:rPr>
        <w:t>ы</w:t>
      </w:r>
      <w:r w:rsidRPr="00AC2725">
        <w:rPr>
          <w:rFonts w:ascii="Times New Roman" w:hAnsi="Times New Roman" w:cs="Times New Roman"/>
          <w:sz w:val="24"/>
          <w:szCs w:val="24"/>
        </w:rPr>
        <w:t xml:space="preserve"> быть разработан</w:t>
      </w:r>
      <w:r>
        <w:rPr>
          <w:rFonts w:ascii="Times New Roman" w:hAnsi="Times New Roman" w:cs="Times New Roman"/>
          <w:sz w:val="24"/>
          <w:szCs w:val="24"/>
        </w:rPr>
        <w:t>ы</w:t>
      </w:r>
      <w:r w:rsidRPr="00AC2725">
        <w:rPr>
          <w:rFonts w:ascii="Times New Roman" w:hAnsi="Times New Roman" w:cs="Times New Roman"/>
          <w:sz w:val="24"/>
          <w:szCs w:val="24"/>
        </w:rPr>
        <w:t xml:space="preserve"> </w:t>
      </w:r>
      <w:r w:rsidR="009E0B09" w:rsidRPr="00AC2725">
        <w:rPr>
          <w:rFonts w:ascii="Times New Roman" w:hAnsi="Times New Roman" w:cs="Times New Roman"/>
          <w:sz w:val="24"/>
          <w:szCs w:val="24"/>
        </w:rPr>
        <w:t>Программ</w:t>
      </w:r>
      <w:r w:rsidR="009E0B09">
        <w:rPr>
          <w:rFonts w:ascii="Times New Roman" w:hAnsi="Times New Roman" w:cs="Times New Roman"/>
          <w:sz w:val="24"/>
          <w:szCs w:val="24"/>
        </w:rPr>
        <w:t>а</w:t>
      </w:r>
      <w:r w:rsidR="009E0B09" w:rsidRPr="00AC2725">
        <w:rPr>
          <w:rFonts w:ascii="Times New Roman" w:hAnsi="Times New Roman" w:cs="Times New Roman"/>
          <w:sz w:val="24"/>
          <w:szCs w:val="24"/>
        </w:rPr>
        <w:t xml:space="preserve"> </w:t>
      </w:r>
      <w:r w:rsidRPr="00AC2725">
        <w:rPr>
          <w:rFonts w:ascii="Times New Roman" w:hAnsi="Times New Roman" w:cs="Times New Roman"/>
          <w:sz w:val="24"/>
          <w:szCs w:val="24"/>
        </w:rPr>
        <w:t xml:space="preserve">и методики аттестационных испытаний </w:t>
      </w:r>
      <w:r>
        <w:rPr>
          <w:rFonts w:ascii="Times New Roman" w:hAnsi="Times New Roman" w:cs="Times New Roman"/>
          <w:sz w:val="24"/>
          <w:szCs w:val="24"/>
        </w:rPr>
        <w:t>ИС Заказчика</w:t>
      </w:r>
      <w:r w:rsidRPr="00AC2725">
        <w:rPr>
          <w:rFonts w:ascii="Times New Roman" w:hAnsi="Times New Roman" w:cs="Times New Roman"/>
          <w:sz w:val="24"/>
          <w:szCs w:val="24"/>
        </w:rPr>
        <w:t>.</w:t>
      </w:r>
    </w:p>
    <w:p w14:paraId="038FB652" w14:textId="77777777" w:rsidR="00531D31" w:rsidRPr="000E316F" w:rsidRDefault="00531D31" w:rsidP="000E316F">
      <w:pPr>
        <w:pStyle w:val="4"/>
        <w:ind w:left="1021" w:hanging="1021"/>
        <w:rPr>
          <w:rFonts w:ascii="Times New Roman" w:hAnsi="Times New Roman"/>
          <w:sz w:val="24"/>
          <w:szCs w:val="24"/>
        </w:rPr>
      </w:pPr>
      <w:r w:rsidRPr="000E316F">
        <w:rPr>
          <w:rFonts w:ascii="Times New Roman" w:hAnsi="Times New Roman"/>
          <w:sz w:val="24"/>
          <w:szCs w:val="24"/>
        </w:rPr>
        <w:t>Требования к проведению аттестационных испытаний и разработке протоколов аттестационных испытаний</w:t>
      </w:r>
    </w:p>
    <w:p w14:paraId="3B5211E6" w14:textId="2D3BD90B" w:rsidR="00531D31" w:rsidRPr="00CE1CE7" w:rsidRDefault="00531D31" w:rsidP="005C3615">
      <w:pPr>
        <w:spacing w:after="0" w:line="360" w:lineRule="auto"/>
        <w:ind w:firstLine="709"/>
        <w:jc w:val="both"/>
        <w:rPr>
          <w:rFonts w:ascii="Times New Roman" w:hAnsi="Times New Roman" w:cs="Times New Roman"/>
          <w:sz w:val="24"/>
          <w:szCs w:val="24"/>
        </w:rPr>
      </w:pPr>
      <w:r w:rsidRPr="00CE1CE7">
        <w:rPr>
          <w:rFonts w:ascii="Times New Roman" w:hAnsi="Times New Roman" w:cs="Times New Roman"/>
          <w:sz w:val="24"/>
          <w:szCs w:val="24"/>
        </w:rPr>
        <w:t>Аттестация ИС Заказчика проводится Исполнителем в соответствии с</w:t>
      </w:r>
      <w:r w:rsidR="00F33452">
        <w:rPr>
          <w:rFonts w:ascii="Times New Roman" w:hAnsi="Times New Roman" w:cs="Times New Roman"/>
          <w:sz w:val="24"/>
          <w:szCs w:val="24"/>
        </w:rPr>
        <w:t xml:space="preserve"> </w:t>
      </w:r>
      <w:r w:rsidR="00F33452" w:rsidRPr="00AF6E92">
        <w:rPr>
          <w:rFonts w:ascii="Times New Roman" w:hAnsi="Times New Roman" w:cs="Times New Roman"/>
          <w:sz w:val="24"/>
          <w:szCs w:val="24"/>
        </w:rPr>
        <w:t>Поряд</w:t>
      </w:r>
      <w:r w:rsidR="00F33452">
        <w:rPr>
          <w:rFonts w:ascii="Times New Roman" w:hAnsi="Times New Roman" w:cs="Times New Roman"/>
          <w:sz w:val="24"/>
          <w:szCs w:val="24"/>
        </w:rPr>
        <w:t>ком</w:t>
      </w:r>
      <w:r w:rsidR="00F33452" w:rsidRPr="00AF6E92">
        <w:rPr>
          <w:rFonts w:ascii="Times New Roman" w:hAnsi="Times New Roman" w:cs="Times New Roman"/>
          <w:sz w:val="24"/>
          <w:szCs w:val="24"/>
        </w:rPr>
        <w:t xml:space="preserve"> организации и проведения работ по аттестации объектов информатизации на соответствие требованиям о защите информации ограниченного доступа, не составляющей государственную тайну</w:t>
      </w:r>
      <w:r w:rsidR="00F33452">
        <w:rPr>
          <w:rFonts w:ascii="Times New Roman" w:hAnsi="Times New Roman" w:cs="Times New Roman"/>
          <w:sz w:val="24"/>
          <w:szCs w:val="24"/>
        </w:rPr>
        <w:t xml:space="preserve">, утвержденными приказом ФСТЭК России от </w:t>
      </w:r>
      <w:r w:rsidR="00F33452" w:rsidRPr="00F33452">
        <w:rPr>
          <w:rFonts w:ascii="Times New Roman" w:hAnsi="Times New Roman" w:cs="Times New Roman"/>
          <w:sz w:val="24"/>
          <w:szCs w:val="24"/>
        </w:rPr>
        <w:t xml:space="preserve">29 апреля 2021 г. </w:t>
      </w:r>
      <w:r w:rsidR="00F33452">
        <w:rPr>
          <w:rFonts w:ascii="Times New Roman" w:hAnsi="Times New Roman" w:cs="Times New Roman"/>
          <w:sz w:val="24"/>
          <w:szCs w:val="24"/>
        </w:rPr>
        <w:t>№</w:t>
      </w:r>
      <w:r w:rsidR="00F33452" w:rsidRPr="00F33452">
        <w:rPr>
          <w:rFonts w:ascii="Times New Roman" w:hAnsi="Times New Roman" w:cs="Times New Roman"/>
          <w:sz w:val="24"/>
          <w:szCs w:val="24"/>
        </w:rPr>
        <w:t xml:space="preserve"> 77</w:t>
      </w:r>
      <w:r w:rsidR="00F33452">
        <w:rPr>
          <w:rFonts w:ascii="Times New Roman" w:hAnsi="Times New Roman" w:cs="Times New Roman"/>
          <w:sz w:val="24"/>
          <w:szCs w:val="24"/>
        </w:rPr>
        <w:t>, и</w:t>
      </w:r>
      <w:r w:rsidRPr="00CE1CE7">
        <w:rPr>
          <w:rFonts w:ascii="Times New Roman" w:hAnsi="Times New Roman" w:cs="Times New Roman"/>
          <w:sz w:val="24"/>
          <w:szCs w:val="24"/>
        </w:rPr>
        <w:t xml:space="preserve"> </w:t>
      </w:r>
      <w:r w:rsidR="009E0B09" w:rsidRPr="00CE1CE7">
        <w:rPr>
          <w:rFonts w:ascii="Times New Roman" w:hAnsi="Times New Roman" w:cs="Times New Roman"/>
          <w:sz w:val="24"/>
          <w:szCs w:val="24"/>
        </w:rPr>
        <w:t>Программ</w:t>
      </w:r>
      <w:r w:rsidR="009E0B09">
        <w:rPr>
          <w:rFonts w:ascii="Times New Roman" w:hAnsi="Times New Roman" w:cs="Times New Roman"/>
          <w:sz w:val="24"/>
          <w:szCs w:val="24"/>
        </w:rPr>
        <w:t>ой</w:t>
      </w:r>
      <w:r w:rsidR="009E0B09" w:rsidRPr="00CE1CE7">
        <w:rPr>
          <w:rFonts w:ascii="Times New Roman" w:hAnsi="Times New Roman" w:cs="Times New Roman"/>
          <w:sz w:val="24"/>
          <w:szCs w:val="24"/>
        </w:rPr>
        <w:t xml:space="preserve"> </w:t>
      </w:r>
      <w:r w:rsidRPr="00CE1CE7">
        <w:rPr>
          <w:rFonts w:ascii="Times New Roman" w:hAnsi="Times New Roman" w:cs="Times New Roman"/>
          <w:sz w:val="24"/>
          <w:szCs w:val="24"/>
        </w:rPr>
        <w:t>и методиками аттестационных испытаний ИС, разрабатываемыми и утверждаемыми Исполнителем и согласуемыми с Заказчиком.</w:t>
      </w:r>
    </w:p>
    <w:p w14:paraId="6497D486" w14:textId="77777777" w:rsidR="000E316F" w:rsidRPr="000E316F" w:rsidRDefault="000E316F" w:rsidP="000E316F">
      <w:pPr>
        <w:spacing w:after="0" w:line="360" w:lineRule="auto"/>
        <w:ind w:firstLine="709"/>
        <w:jc w:val="both"/>
        <w:rPr>
          <w:rFonts w:ascii="Times New Roman" w:hAnsi="Times New Roman" w:cs="Times New Roman"/>
          <w:bCs/>
          <w:iCs/>
          <w:sz w:val="24"/>
          <w:szCs w:val="24"/>
        </w:rPr>
      </w:pPr>
      <w:r w:rsidRPr="000E316F">
        <w:rPr>
          <w:rFonts w:ascii="Times New Roman" w:hAnsi="Times New Roman" w:cs="Times New Roman"/>
          <w:bCs/>
          <w:iCs/>
          <w:sz w:val="24"/>
          <w:szCs w:val="24"/>
        </w:rPr>
        <w:t>Аттестационные испытания должны включать следующие мероприятия и работы:</w:t>
      </w:r>
    </w:p>
    <w:p w14:paraId="2FC101CE" w14:textId="67DC0669" w:rsidR="000E316F" w:rsidRPr="000E316F" w:rsidRDefault="000E316F" w:rsidP="000E316F">
      <w:pPr>
        <w:pStyle w:val="af9"/>
        <w:numPr>
          <w:ilvl w:val="0"/>
          <w:numId w:val="3"/>
        </w:numPr>
        <w:spacing w:line="360" w:lineRule="auto"/>
        <w:ind w:left="0" w:firstLine="709"/>
        <w:jc w:val="both"/>
        <w:rPr>
          <w:rFonts w:ascii="Times New Roman" w:eastAsia="Verdana" w:hAnsi="Times New Roman"/>
          <w:sz w:val="24"/>
          <w:szCs w:val="24"/>
        </w:rPr>
      </w:pPr>
      <w:r w:rsidRPr="000E316F">
        <w:rPr>
          <w:rFonts w:ascii="Times New Roman" w:eastAsia="Verdana" w:hAnsi="Times New Roman"/>
          <w:sz w:val="24"/>
          <w:szCs w:val="24"/>
        </w:rPr>
        <w:t xml:space="preserve">оценку соответствия технических паспортов ИС, подлежащих аттестации, актов </w:t>
      </w:r>
      <w:r w:rsidR="0058616D">
        <w:rPr>
          <w:rFonts w:ascii="Times New Roman" w:eastAsia="Verdana" w:hAnsi="Times New Roman"/>
          <w:sz w:val="24"/>
          <w:szCs w:val="24"/>
        </w:rPr>
        <w:t>классификации</w:t>
      </w:r>
      <w:r w:rsidRPr="000E316F">
        <w:rPr>
          <w:rFonts w:ascii="Times New Roman" w:eastAsia="Verdana" w:hAnsi="Times New Roman"/>
          <w:sz w:val="24"/>
          <w:szCs w:val="24"/>
        </w:rPr>
        <w:t xml:space="preserve">, состава и содержания эксплуатационной документации на систему защиты и </w:t>
      </w:r>
      <w:r w:rsidRPr="000E316F">
        <w:rPr>
          <w:rFonts w:ascii="Times New Roman" w:eastAsia="Verdana" w:hAnsi="Times New Roman"/>
          <w:sz w:val="24"/>
          <w:szCs w:val="24"/>
        </w:rPr>
        <w:lastRenderedPageBreak/>
        <w:t>документов по защите информации Заказчика действующим требованиям по защите информации;</w:t>
      </w:r>
    </w:p>
    <w:p w14:paraId="1A6F0F9C" w14:textId="49AFA0C0" w:rsidR="000E316F" w:rsidRPr="000E316F" w:rsidRDefault="000E316F" w:rsidP="000E316F">
      <w:pPr>
        <w:pStyle w:val="af9"/>
        <w:numPr>
          <w:ilvl w:val="0"/>
          <w:numId w:val="3"/>
        </w:numPr>
        <w:spacing w:line="360" w:lineRule="auto"/>
        <w:ind w:left="0" w:firstLine="709"/>
        <w:jc w:val="both"/>
        <w:rPr>
          <w:rFonts w:ascii="Times New Roman" w:eastAsia="Verdana" w:hAnsi="Times New Roman"/>
          <w:sz w:val="24"/>
          <w:szCs w:val="24"/>
        </w:rPr>
      </w:pPr>
      <w:r w:rsidRPr="000E316F">
        <w:rPr>
          <w:rFonts w:ascii="Times New Roman" w:eastAsia="Verdana" w:hAnsi="Times New Roman"/>
          <w:sz w:val="24"/>
          <w:szCs w:val="24"/>
        </w:rPr>
        <w:t>обследование ИС, подлежащих аттестации, на предмет оценки соответствия ИС, подлежащих аттестации, и условий их эксплуатации требованиям по защите информации;</w:t>
      </w:r>
    </w:p>
    <w:p w14:paraId="31B689FF" w14:textId="259F3915" w:rsidR="000E316F" w:rsidRPr="000E316F" w:rsidRDefault="000E316F" w:rsidP="000E316F">
      <w:pPr>
        <w:pStyle w:val="af9"/>
        <w:numPr>
          <w:ilvl w:val="0"/>
          <w:numId w:val="3"/>
        </w:numPr>
        <w:spacing w:line="360" w:lineRule="auto"/>
        <w:ind w:left="0" w:firstLine="709"/>
        <w:jc w:val="both"/>
        <w:rPr>
          <w:rFonts w:ascii="Times New Roman" w:eastAsia="Verdana" w:hAnsi="Times New Roman"/>
          <w:sz w:val="24"/>
          <w:szCs w:val="24"/>
        </w:rPr>
      </w:pPr>
      <w:r w:rsidRPr="000E316F">
        <w:rPr>
          <w:rFonts w:ascii="Times New Roman" w:eastAsia="Verdana" w:hAnsi="Times New Roman"/>
          <w:sz w:val="24"/>
          <w:szCs w:val="24"/>
        </w:rPr>
        <w:t>проверку наличия сведений о средствах защиты информации, установленных в ИС, подлежащих аттестации, в реестре сертифицированных средств защиты информации ФСТЭК России, или документов, подтверждающих проведение оценки соответствия средств защиты информации требованиям по безопасности информации в формах, отличных от сертификации;</w:t>
      </w:r>
    </w:p>
    <w:p w14:paraId="42D8C990" w14:textId="5C7E540A" w:rsidR="000E316F" w:rsidRPr="000E316F" w:rsidRDefault="000E316F" w:rsidP="000E316F">
      <w:pPr>
        <w:pStyle w:val="af9"/>
        <w:numPr>
          <w:ilvl w:val="0"/>
          <w:numId w:val="3"/>
        </w:numPr>
        <w:spacing w:line="360" w:lineRule="auto"/>
        <w:ind w:left="0" w:firstLine="709"/>
        <w:jc w:val="both"/>
        <w:rPr>
          <w:rFonts w:ascii="Times New Roman" w:eastAsia="Verdana" w:hAnsi="Times New Roman"/>
          <w:sz w:val="24"/>
          <w:szCs w:val="24"/>
        </w:rPr>
      </w:pPr>
      <w:r w:rsidRPr="000E316F">
        <w:rPr>
          <w:rFonts w:ascii="Times New Roman" w:eastAsia="Verdana" w:hAnsi="Times New Roman"/>
          <w:sz w:val="24"/>
          <w:szCs w:val="24"/>
        </w:rPr>
        <w:t>проверку наличия у Заказчика работников, ответственных за обеспечение защиты информации в ходе эксплуатации ИС, подлежащих аттестации, в том числе за проведение оценки угроз безопасности информации, управление (администрирование) системой защиты (администраторов безопасности), управление конфигурацией ИС, подлежащих аттестации, реагирование на инциденты, информирование и обучение персонала, контроль за обеспечением уровня защиты информации, а также проверку достаточности установленных для них обязанностей в соответствии с требованиями по защите информации;</w:t>
      </w:r>
    </w:p>
    <w:p w14:paraId="11B96F8F" w14:textId="77777777" w:rsidR="000E316F" w:rsidRPr="000E316F" w:rsidRDefault="000E316F" w:rsidP="000E316F">
      <w:pPr>
        <w:pStyle w:val="af9"/>
        <w:numPr>
          <w:ilvl w:val="0"/>
          <w:numId w:val="3"/>
        </w:numPr>
        <w:spacing w:line="360" w:lineRule="auto"/>
        <w:ind w:left="0" w:firstLine="709"/>
        <w:jc w:val="both"/>
        <w:rPr>
          <w:rFonts w:ascii="Times New Roman" w:eastAsia="Verdana" w:hAnsi="Times New Roman"/>
          <w:sz w:val="24"/>
          <w:szCs w:val="24"/>
        </w:rPr>
      </w:pPr>
      <w:r w:rsidRPr="000E316F">
        <w:rPr>
          <w:rFonts w:ascii="Times New Roman" w:eastAsia="Verdana" w:hAnsi="Times New Roman"/>
          <w:sz w:val="24"/>
          <w:szCs w:val="24"/>
        </w:rPr>
        <w:t>оценку уровня знаний и умений работников Заказчика, ответственных за обеспечение защиты информации, в соответствии с установленными для них обязанностями в эксплуатационной документации и документах по защите информации Заказчика;</w:t>
      </w:r>
    </w:p>
    <w:p w14:paraId="11F9770D" w14:textId="0227E311" w:rsidR="000E316F" w:rsidRPr="000E316F" w:rsidRDefault="000E316F" w:rsidP="000E316F">
      <w:pPr>
        <w:pStyle w:val="af9"/>
        <w:numPr>
          <w:ilvl w:val="0"/>
          <w:numId w:val="3"/>
        </w:numPr>
        <w:spacing w:line="360" w:lineRule="auto"/>
        <w:ind w:left="0" w:firstLine="709"/>
        <w:jc w:val="both"/>
        <w:rPr>
          <w:rFonts w:ascii="Times New Roman" w:eastAsia="Verdana" w:hAnsi="Times New Roman"/>
          <w:sz w:val="24"/>
          <w:szCs w:val="24"/>
        </w:rPr>
      </w:pPr>
      <w:r w:rsidRPr="000E316F">
        <w:rPr>
          <w:rFonts w:ascii="Times New Roman" w:eastAsia="Verdana" w:hAnsi="Times New Roman"/>
          <w:sz w:val="24"/>
          <w:szCs w:val="24"/>
        </w:rPr>
        <w:t>оценку соответствия принятых в ИС, подлежащих аттестации, организационных мер требованиям по защите информации и их достаточности для защиты от актуальных для ИС, подлежащих аттестации, угроз безопасности информации;</w:t>
      </w:r>
    </w:p>
    <w:p w14:paraId="2A58E6BF" w14:textId="41497C1F" w:rsidR="000E316F" w:rsidRPr="000E316F" w:rsidRDefault="000E316F" w:rsidP="000E316F">
      <w:pPr>
        <w:pStyle w:val="af9"/>
        <w:numPr>
          <w:ilvl w:val="0"/>
          <w:numId w:val="3"/>
        </w:numPr>
        <w:spacing w:line="360" w:lineRule="auto"/>
        <w:ind w:left="0" w:firstLine="709"/>
        <w:jc w:val="both"/>
        <w:rPr>
          <w:rFonts w:ascii="Times New Roman" w:eastAsia="Verdana" w:hAnsi="Times New Roman"/>
          <w:sz w:val="24"/>
          <w:szCs w:val="24"/>
        </w:rPr>
      </w:pPr>
      <w:r w:rsidRPr="000E316F">
        <w:rPr>
          <w:rFonts w:ascii="Times New Roman" w:eastAsia="Verdana" w:hAnsi="Times New Roman"/>
          <w:sz w:val="24"/>
          <w:szCs w:val="24"/>
        </w:rPr>
        <w:t>оценку соответствия принятых в ИС, подлежащих аттестации, технических мер по защите информации от несанкционированного доступа (воздействия на информацию) требованиям по защите информации и их достаточности для защиты от актуальных для ИС, подлежащих аттестации, угроз безопасности информации.</w:t>
      </w:r>
    </w:p>
    <w:p w14:paraId="5AC774EE" w14:textId="0514E2E1" w:rsidR="00531D31" w:rsidRDefault="00531D31" w:rsidP="005C3615">
      <w:pPr>
        <w:spacing w:after="0" w:line="360" w:lineRule="auto"/>
        <w:ind w:firstLine="709"/>
        <w:jc w:val="both"/>
        <w:rPr>
          <w:rFonts w:ascii="Times New Roman" w:hAnsi="Times New Roman" w:cs="Times New Roman"/>
          <w:sz w:val="24"/>
          <w:szCs w:val="24"/>
        </w:rPr>
      </w:pPr>
      <w:r w:rsidRPr="00CE1CE7">
        <w:rPr>
          <w:rFonts w:ascii="Times New Roman" w:hAnsi="Times New Roman" w:cs="Times New Roman"/>
          <w:sz w:val="24"/>
          <w:szCs w:val="24"/>
        </w:rPr>
        <w:t>По результатам аттестационных испытаний Исполнителем оформляются Протоколы аттестационных испытаний ИС Заказчика.</w:t>
      </w:r>
    </w:p>
    <w:p w14:paraId="30DDBA95" w14:textId="77777777" w:rsidR="00531D31" w:rsidRPr="00CE1CE7" w:rsidRDefault="00531D31" w:rsidP="00531D31">
      <w:pPr>
        <w:spacing w:after="0"/>
        <w:ind w:firstLine="709"/>
        <w:jc w:val="both"/>
        <w:rPr>
          <w:rFonts w:ascii="Times New Roman" w:hAnsi="Times New Roman" w:cs="Times New Roman"/>
          <w:sz w:val="24"/>
          <w:szCs w:val="24"/>
        </w:rPr>
      </w:pPr>
    </w:p>
    <w:p w14:paraId="454BC417" w14:textId="77777777" w:rsidR="00531D31" w:rsidRPr="000E316F" w:rsidRDefault="00531D31" w:rsidP="000E316F">
      <w:pPr>
        <w:pStyle w:val="4"/>
        <w:ind w:left="1021" w:hanging="1021"/>
        <w:rPr>
          <w:rFonts w:ascii="Times New Roman" w:hAnsi="Times New Roman"/>
          <w:sz w:val="24"/>
          <w:szCs w:val="24"/>
        </w:rPr>
      </w:pPr>
      <w:r w:rsidRPr="000E316F">
        <w:rPr>
          <w:rFonts w:ascii="Times New Roman" w:hAnsi="Times New Roman"/>
          <w:sz w:val="24"/>
          <w:szCs w:val="24"/>
        </w:rPr>
        <w:t>Требования к разработке заключений по результатам аттестационных испытаний и разработке аттестатов соответствия</w:t>
      </w:r>
    </w:p>
    <w:p w14:paraId="06AE77A8" w14:textId="77777777" w:rsidR="00531D31" w:rsidRDefault="00531D31" w:rsidP="005C361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аттестационных испытаний Исполнителем также оформляются:</w:t>
      </w:r>
    </w:p>
    <w:p w14:paraId="6E311E94" w14:textId="4F283EEA" w:rsidR="00531D31" w:rsidRDefault="00531D31" w:rsidP="005C3615">
      <w:pPr>
        <w:pStyle w:val="a4"/>
        <w:numPr>
          <w:ilvl w:val="0"/>
          <w:numId w:val="7"/>
        </w:numPr>
        <w:spacing w:after="16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Заключение о соответствии ИС Заказчика требованиям защиты информации;</w:t>
      </w:r>
    </w:p>
    <w:p w14:paraId="6D6EF698" w14:textId="6A027B28" w:rsidR="00531D31" w:rsidRDefault="00531D31" w:rsidP="005C3615">
      <w:pPr>
        <w:pStyle w:val="a4"/>
        <w:numPr>
          <w:ilvl w:val="0"/>
          <w:numId w:val="7"/>
        </w:numPr>
        <w:spacing w:after="16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Аттестат соответствия ИС Заказчика требованиям защиты информации (при условии положительн</w:t>
      </w:r>
      <w:r w:rsidR="000E316F">
        <w:rPr>
          <w:rFonts w:ascii="Times New Roman" w:hAnsi="Times New Roman" w:cs="Times New Roman"/>
          <w:sz w:val="24"/>
          <w:szCs w:val="24"/>
        </w:rPr>
        <w:t>ого заключения</w:t>
      </w:r>
      <w:r>
        <w:rPr>
          <w:rFonts w:ascii="Times New Roman" w:hAnsi="Times New Roman" w:cs="Times New Roman"/>
          <w:sz w:val="24"/>
          <w:szCs w:val="24"/>
        </w:rPr>
        <w:t xml:space="preserve"> </w:t>
      </w:r>
      <w:r w:rsidR="000E316F">
        <w:rPr>
          <w:rFonts w:ascii="Times New Roman" w:hAnsi="Times New Roman" w:cs="Times New Roman"/>
          <w:sz w:val="24"/>
          <w:szCs w:val="24"/>
        </w:rPr>
        <w:t xml:space="preserve">по </w:t>
      </w:r>
      <w:r>
        <w:rPr>
          <w:rFonts w:ascii="Times New Roman" w:hAnsi="Times New Roman" w:cs="Times New Roman"/>
          <w:sz w:val="24"/>
          <w:szCs w:val="24"/>
        </w:rPr>
        <w:t>результат</w:t>
      </w:r>
      <w:r w:rsidR="000E316F">
        <w:rPr>
          <w:rFonts w:ascii="Times New Roman" w:hAnsi="Times New Roman" w:cs="Times New Roman"/>
          <w:sz w:val="24"/>
          <w:szCs w:val="24"/>
        </w:rPr>
        <w:t>ам</w:t>
      </w:r>
      <w:r>
        <w:rPr>
          <w:rFonts w:ascii="Times New Roman" w:hAnsi="Times New Roman" w:cs="Times New Roman"/>
          <w:sz w:val="24"/>
          <w:szCs w:val="24"/>
        </w:rPr>
        <w:t xml:space="preserve"> аттестационных испытаний)</w:t>
      </w:r>
      <w:r w:rsidR="00F33452">
        <w:rPr>
          <w:rFonts w:ascii="Times New Roman" w:hAnsi="Times New Roman" w:cs="Times New Roman"/>
          <w:sz w:val="24"/>
          <w:szCs w:val="24"/>
        </w:rPr>
        <w:t>;</w:t>
      </w:r>
    </w:p>
    <w:p w14:paraId="751A0C65" w14:textId="0C140A62" w:rsidR="00F33452" w:rsidRDefault="00F33452" w:rsidP="005C3615">
      <w:pPr>
        <w:pStyle w:val="a4"/>
        <w:numPr>
          <w:ilvl w:val="0"/>
          <w:numId w:val="7"/>
        </w:numPr>
        <w:spacing w:after="16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Р</w:t>
      </w:r>
      <w:r w:rsidRPr="00F33452">
        <w:rPr>
          <w:rFonts w:ascii="Times New Roman" w:hAnsi="Times New Roman" w:cs="Times New Roman"/>
          <w:sz w:val="24"/>
          <w:szCs w:val="24"/>
        </w:rPr>
        <w:t>екомендаци</w:t>
      </w:r>
      <w:r>
        <w:rPr>
          <w:rFonts w:ascii="Times New Roman" w:hAnsi="Times New Roman" w:cs="Times New Roman"/>
          <w:sz w:val="24"/>
          <w:szCs w:val="24"/>
        </w:rPr>
        <w:t>и</w:t>
      </w:r>
      <w:r w:rsidRPr="00F33452">
        <w:rPr>
          <w:rFonts w:ascii="Times New Roman" w:hAnsi="Times New Roman" w:cs="Times New Roman"/>
          <w:sz w:val="24"/>
          <w:szCs w:val="24"/>
        </w:rPr>
        <w:t xml:space="preserve"> по приведению ИС в соответстви</w:t>
      </w:r>
      <w:r w:rsidR="000E316F">
        <w:rPr>
          <w:rFonts w:ascii="Times New Roman" w:hAnsi="Times New Roman" w:cs="Times New Roman"/>
          <w:sz w:val="24"/>
          <w:szCs w:val="24"/>
        </w:rPr>
        <w:t>и требованиям, предъявляемым к ИС</w:t>
      </w:r>
      <w:r w:rsidRPr="00F33452">
        <w:rPr>
          <w:rFonts w:ascii="Times New Roman" w:hAnsi="Times New Roman" w:cs="Times New Roman"/>
          <w:sz w:val="24"/>
          <w:szCs w:val="24"/>
        </w:rPr>
        <w:t xml:space="preserve"> (в случае отрицательного заключения по результатам аттестационных испытаний)</w:t>
      </w:r>
      <w:r w:rsidR="001F6951">
        <w:rPr>
          <w:rFonts w:ascii="Times New Roman" w:hAnsi="Times New Roman" w:cs="Times New Roman"/>
          <w:sz w:val="24"/>
          <w:szCs w:val="24"/>
        </w:rPr>
        <w:t>.</w:t>
      </w:r>
    </w:p>
    <w:p w14:paraId="54F71589" w14:textId="77777777" w:rsidR="00531D31" w:rsidRPr="00CE1CE7" w:rsidRDefault="00531D31" w:rsidP="005C3615">
      <w:pPr>
        <w:spacing w:after="0" w:line="360" w:lineRule="auto"/>
        <w:ind w:firstLine="709"/>
        <w:jc w:val="both"/>
        <w:rPr>
          <w:rFonts w:ascii="Times New Roman" w:hAnsi="Times New Roman" w:cs="Times New Roman"/>
          <w:sz w:val="24"/>
          <w:szCs w:val="24"/>
        </w:rPr>
      </w:pPr>
      <w:r w:rsidRPr="00CE1CE7">
        <w:rPr>
          <w:rFonts w:ascii="Times New Roman" w:hAnsi="Times New Roman" w:cs="Times New Roman"/>
          <w:sz w:val="24"/>
          <w:szCs w:val="24"/>
        </w:rPr>
        <w:t>Заключени</w:t>
      </w:r>
      <w:r>
        <w:rPr>
          <w:rFonts w:ascii="Times New Roman" w:hAnsi="Times New Roman" w:cs="Times New Roman"/>
          <w:sz w:val="24"/>
          <w:szCs w:val="24"/>
        </w:rPr>
        <w:t>е</w:t>
      </w:r>
      <w:r w:rsidRPr="00CE1CE7">
        <w:rPr>
          <w:rFonts w:ascii="Times New Roman" w:hAnsi="Times New Roman" w:cs="Times New Roman"/>
          <w:sz w:val="24"/>
          <w:szCs w:val="24"/>
        </w:rPr>
        <w:t xml:space="preserve"> по результатам аттестационных испытаний должн</w:t>
      </w:r>
      <w:r>
        <w:rPr>
          <w:rFonts w:ascii="Times New Roman" w:hAnsi="Times New Roman" w:cs="Times New Roman"/>
          <w:sz w:val="24"/>
          <w:szCs w:val="24"/>
        </w:rPr>
        <w:t>о</w:t>
      </w:r>
      <w:r w:rsidRPr="00CE1CE7">
        <w:rPr>
          <w:rFonts w:ascii="Times New Roman" w:hAnsi="Times New Roman" w:cs="Times New Roman"/>
          <w:sz w:val="24"/>
          <w:szCs w:val="24"/>
        </w:rPr>
        <w:t xml:space="preserve"> быть подписан</w:t>
      </w:r>
      <w:r>
        <w:rPr>
          <w:rFonts w:ascii="Times New Roman" w:hAnsi="Times New Roman" w:cs="Times New Roman"/>
          <w:sz w:val="24"/>
          <w:szCs w:val="24"/>
        </w:rPr>
        <w:t>о</w:t>
      </w:r>
      <w:r w:rsidRPr="00CE1CE7">
        <w:rPr>
          <w:rFonts w:ascii="Times New Roman" w:hAnsi="Times New Roman" w:cs="Times New Roman"/>
          <w:sz w:val="24"/>
          <w:szCs w:val="24"/>
        </w:rPr>
        <w:t xml:space="preserve"> членами аттестационной комиссии, утвержден</w:t>
      </w:r>
      <w:r>
        <w:rPr>
          <w:rFonts w:ascii="Times New Roman" w:hAnsi="Times New Roman" w:cs="Times New Roman"/>
          <w:sz w:val="24"/>
          <w:szCs w:val="24"/>
        </w:rPr>
        <w:t>о</w:t>
      </w:r>
      <w:r w:rsidRPr="00CE1CE7">
        <w:rPr>
          <w:rFonts w:ascii="Times New Roman" w:hAnsi="Times New Roman" w:cs="Times New Roman"/>
          <w:sz w:val="24"/>
          <w:szCs w:val="24"/>
        </w:rPr>
        <w:t xml:space="preserve"> Исполнителем и доведен</w:t>
      </w:r>
      <w:r>
        <w:rPr>
          <w:rFonts w:ascii="Times New Roman" w:hAnsi="Times New Roman" w:cs="Times New Roman"/>
          <w:sz w:val="24"/>
          <w:szCs w:val="24"/>
        </w:rPr>
        <w:t>о</w:t>
      </w:r>
      <w:r w:rsidRPr="00CE1CE7">
        <w:rPr>
          <w:rFonts w:ascii="Times New Roman" w:hAnsi="Times New Roman" w:cs="Times New Roman"/>
          <w:sz w:val="24"/>
          <w:szCs w:val="24"/>
        </w:rPr>
        <w:t xml:space="preserve"> до </w:t>
      </w:r>
      <w:r>
        <w:rPr>
          <w:rFonts w:ascii="Times New Roman" w:hAnsi="Times New Roman" w:cs="Times New Roman"/>
          <w:sz w:val="24"/>
          <w:szCs w:val="24"/>
        </w:rPr>
        <w:t>З</w:t>
      </w:r>
      <w:r w:rsidRPr="00CE1CE7">
        <w:rPr>
          <w:rFonts w:ascii="Times New Roman" w:hAnsi="Times New Roman" w:cs="Times New Roman"/>
          <w:sz w:val="24"/>
          <w:szCs w:val="24"/>
        </w:rPr>
        <w:t>аказчика.</w:t>
      </w:r>
    </w:p>
    <w:p w14:paraId="26020D66" w14:textId="44A9ECB8" w:rsidR="00531D31" w:rsidRPr="00CE1CE7" w:rsidRDefault="00531D31" w:rsidP="005C3615">
      <w:pPr>
        <w:spacing w:after="0" w:line="360" w:lineRule="auto"/>
        <w:ind w:firstLine="709"/>
        <w:jc w:val="both"/>
        <w:rPr>
          <w:rFonts w:ascii="Times New Roman" w:hAnsi="Times New Roman" w:cs="Times New Roman"/>
          <w:sz w:val="24"/>
          <w:szCs w:val="24"/>
        </w:rPr>
      </w:pPr>
      <w:r w:rsidRPr="00CE1CE7">
        <w:rPr>
          <w:rFonts w:ascii="Times New Roman" w:hAnsi="Times New Roman" w:cs="Times New Roman"/>
          <w:sz w:val="24"/>
          <w:szCs w:val="24"/>
        </w:rPr>
        <w:t>Если Заключени</w:t>
      </w:r>
      <w:r>
        <w:rPr>
          <w:rFonts w:ascii="Times New Roman" w:hAnsi="Times New Roman" w:cs="Times New Roman"/>
          <w:sz w:val="24"/>
          <w:szCs w:val="24"/>
        </w:rPr>
        <w:t>е</w:t>
      </w:r>
      <w:r w:rsidRPr="00CE1CE7">
        <w:rPr>
          <w:rFonts w:ascii="Times New Roman" w:hAnsi="Times New Roman" w:cs="Times New Roman"/>
          <w:sz w:val="24"/>
          <w:szCs w:val="24"/>
        </w:rPr>
        <w:t xml:space="preserve"> по результатам аттестационных испытаний содерж</w:t>
      </w:r>
      <w:r>
        <w:rPr>
          <w:rFonts w:ascii="Times New Roman" w:hAnsi="Times New Roman" w:cs="Times New Roman"/>
          <w:sz w:val="24"/>
          <w:szCs w:val="24"/>
        </w:rPr>
        <w:t>и</w:t>
      </w:r>
      <w:r w:rsidRPr="00CE1CE7">
        <w:rPr>
          <w:rFonts w:ascii="Times New Roman" w:hAnsi="Times New Roman" w:cs="Times New Roman"/>
          <w:sz w:val="24"/>
          <w:szCs w:val="24"/>
        </w:rPr>
        <w:t>т выводы о возможности выдачи аттестат</w:t>
      </w:r>
      <w:r>
        <w:rPr>
          <w:rFonts w:ascii="Times New Roman" w:hAnsi="Times New Roman" w:cs="Times New Roman"/>
          <w:sz w:val="24"/>
          <w:szCs w:val="24"/>
        </w:rPr>
        <w:t>а</w:t>
      </w:r>
      <w:r w:rsidRPr="00CE1CE7">
        <w:rPr>
          <w:rFonts w:ascii="Times New Roman" w:hAnsi="Times New Roman" w:cs="Times New Roman"/>
          <w:sz w:val="24"/>
          <w:szCs w:val="24"/>
        </w:rPr>
        <w:t xml:space="preserve"> соответствия, Исполнитель должен оформить и выдать </w:t>
      </w:r>
      <w:r>
        <w:rPr>
          <w:rFonts w:ascii="Times New Roman" w:hAnsi="Times New Roman" w:cs="Times New Roman"/>
          <w:sz w:val="24"/>
          <w:szCs w:val="24"/>
        </w:rPr>
        <w:t>З</w:t>
      </w:r>
      <w:r w:rsidRPr="00CE1CE7">
        <w:rPr>
          <w:rFonts w:ascii="Times New Roman" w:hAnsi="Times New Roman" w:cs="Times New Roman"/>
          <w:sz w:val="24"/>
          <w:szCs w:val="24"/>
        </w:rPr>
        <w:t xml:space="preserve">аказчику аттестат соответствия </w:t>
      </w:r>
      <w:r>
        <w:rPr>
          <w:rFonts w:ascii="Times New Roman" w:hAnsi="Times New Roman" w:cs="Times New Roman"/>
          <w:sz w:val="24"/>
          <w:szCs w:val="24"/>
        </w:rPr>
        <w:t xml:space="preserve">ИС </w:t>
      </w:r>
      <w:r w:rsidRPr="00CE1CE7">
        <w:rPr>
          <w:rFonts w:ascii="Times New Roman" w:hAnsi="Times New Roman" w:cs="Times New Roman"/>
          <w:sz w:val="24"/>
          <w:szCs w:val="24"/>
        </w:rPr>
        <w:t xml:space="preserve">требованиям безопасности информации. </w:t>
      </w:r>
      <w:r w:rsidR="005C3615" w:rsidRPr="00CE1CE7">
        <w:rPr>
          <w:rFonts w:ascii="Times New Roman" w:hAnsi="Times New Roman" w:cs="Times New Roman"/>
          <w:sz w:val="24"/>
          <w:szCs w:val="24"/>
        </w:rPr>
        <w:t>В противном случае</w:t>
      </w:r>
      <w:r w:rsidRPr="00CE1CE7">
        <w:rPr>
          <w:rFonts w:ascii="Times New Roman" w:hAnsi="Times New Roman" w:cs="Times New Roman"/>
          <w:sz w:val="24"/>
          <w:szCs w:val="24"/>
        </w:rPr>
        <w:t xml:space="preserve"> Исполнитель разрабатывает рекомендации по устранению выявленных замечаний и приведению системы защиты информации в соответствие с установленными требованиями. При несоответствии системы защиты информации </w:t>
      </w:r>
      <w:r>
        <w:rPr>
          <w:rFonts w:ascii="Times New Roman" w:hAnsi="Times New Roman" w:cs="Times New Roman"/>
          <w:sz w:val="24"/>
          <w:szCs w:val="24"/>
        </w:rPr>
        <w:t>ИС</w:t>
      </w:r>
      <w:r w:rsidRPr="00CE1CE7">
        <w:rPr>
          <w:rFonts w:ascii="Times New Roman" w:hAnsi="Times New Roman" w:cs="Times New Roman"/>
          <w:sz w:val="24"/>
          <w:szCs w:val="24"/>
        </w:rPr>
        <w:t xml:space="preserve"> требованиям безопасности информации и невозможности оперативно устранить отмеченные аттестационной комиссией недостатки Исполнитель принимает решение об отказе в выдаче аттестата соответствия.</w:t>
      </w:r>
    </w:p>
    <w:p w14:paraId="37C8D9B9" w14:textId="7A74DF92" w:rsidR="00531D31" w:rsidRPr="00CE1CE7" w:rsidRDefault="00531D31" w:rsidP="005C3615">
      <w:pPr>
        <w:spacing w:after="0" w:line="360" w:lineRule="auto"/>
        <w:ind w:firstLine="709"/>
        <w:jc w:val="both"/>
        <w:rPr>
          <w:rFonts w:ascii="Times New Roman" w:hAnsi="Times New Roman" w:cs="Times New Roman"/>
          <w:sz w:val="24"/>
          <w:szCs w:val="24"/>
        </w:rPr>
      </w:pPr>
      <w:r w:rsidRPr="00CE1CE7">
        <w:rPr>
          <w:rFonts w:ascii="Times New Roman" w:hAnsi="Times New Roman" w:cs="Times New Roman"/>
          <w:sz w:val="24"/>
          <w:szCs w:val="24"/>
        </w:rPr>
        <w:t xml:space="preserve">Исполнитель вправе отказать </w:t>
      </w:r>
      <w:r>
        <w:rPr>
          <w:rFonts w:ascii="Times New Roman" w:hAnsi="Times New Roman" w:cs="Times New Roman"/>
          <w:sz w:val="24"/>
          <w:szCs w:val="24"/>
        </w:rPr>
        <w:t>З</w:t>
      </w:r>
      <w:r w:rsidRPr="00CE1CE7">
        <w:rPr>
          <w:rFonts w:ascii="Times New Roman" w:hAnsi="Times New Roman" w:cs="Times New Roman"/>
          <w:sz w:val="24"/>
          <w:szCs w:val="24"/>
        </w:rPr>
        <w:t>аказчику в выдаче аттестат</w:t>
      </w:r>
      <w:r>
        <w:rPr>
          <w:rFonts w:ascii="Times New Roman" w:hAnsi="Times New Roman" w:cs="Times New Roman"/>
          <w:sz w:val="24"/>
          <w:szCs w:val="24"/>
        </w:rPr>
        <w:t>а</w:t>
      </w:r>
      <w:r w:rsidRPr="00CE1CE7">
        <w:rPr>
          <w:rFonts w:ascii="Times New Roman" w:hAnsi="Times New Roman" w:cs="Times New Roman"/>
          <w:sz w:val="24"/>
          <w:szCs w:val="24"/>
        </w:rPr>
        <w:t xml:space="preserve"> соответствия в случае отрицательных результатов аттестационных испытаний </w:t>
      </w:r>
      <w:r>
        <w:rPr>
          <w:rFonts w:ascii="Times New Roman" w:hAnsi="Times New Roman" w:cs="Times New Roman"/>
          <w:sz w:val="24"/>
          <w:szCs w:val="24"/>
        </w:rPr>
        <w:t>ИС</w:t>
      </w:r>
      <w:r w:rsidRPr="00CE1CE7">
        <w:rPr>
          <w:rFonts w:ascii="Times New Roman" w:hAnsi="Times New Roman" w:cs="Times New Roman"/>
          <w:sz w:val="24"/>
          <w:szCs w:val="24"/>
        </w:rPr>
        <w:t>. При этом Исполнитель должен:</w:t>
      </w:r>
    </w:p>
    <w:p w14:paraId="2F55559D" w14:textId="77777777" w:rsidR="00531D31" w:rsidRPr="00CE1CE7" w:rsidRDefault="00531D31" w:rsidP="005C3615">
      <w:pPr>
        <w:pStyle w:val="a4"/>
        <w:numPr>
          <w:ilvl w:val="0"/>
          <w:numId w:val="7"/>
        </w:numPr>
        <w:spacing w:after="160" w:line="360" w:lineRule="auto"/>
        <w:ind w:left="0" w:firstLine="709"/>
        <w:jc w:val="both"/>
        <w:rPr>
          <w:rFonts w:ascii="Times New Roman" w:hAnsi="Times New Roman" w:cs="Times New Roman"/>
          <w:sz w:val="24"/>
          <w:szCs w:val="24"/>
        </w:rPr>
      </w:pPr>
      <w:r w:rsidRPr="00CE1CE7">
        <w:rPr>
          <w:rFonts w:ascii="Times New Roman" w:hAnsi="Times New Roman" w:cs="Times New Roman"/>
          <w:sz w:val="24"/>
          <w:szCs w:val="24"/>
        </w:rPr>
        <w:t>указать в заключени</w:t>
      </w:r>
      <w:r>
        <w:rPr>
          <w:rFonts w:ascii="Times New Roman" w:hAnsi="Times New Roman" w:cs="Times New Roman"/>
          <w:sz w:val="24"/>
          <w:szCs w:val="24"/>
        </w:rPr>
        <w:t>и</w:t>
      </w:r>
      <w:r w:rsidRPr="00CE1CE7">
        <w:rPr>
          <w:rFonts w:ascii="Times New Roman" w:hAnsi="Times New Roman" w:cs="Times New Roman"/>
          <w:sz w:val="24"/>
          <w:szCs w:val="24"/>
        </w:rPr>
        <w:t xml:space="preserve"> по результатам аттестационных испытаний все выявленные нарушения и несоответствия;</w:t>
      </w:r>
    </w:p>
    <w:p w14:paraId="77C245D8" w14:textId="77777777" w:rsidR="00531D31" w:rsidRPr="00CE1CE7" w:rsidRDefault="00531D31" w:rsidP="005C3615">
      <w:pPr>
        <w:pStyle w:val="a4"/>
        <w:numPr>
          <w:ilvl w:val="0"/>
          <w:numId w:val="7"/>
        </w:numPr>
        <w:spacing w:after="160" w:line="360" w:lineRule="auto"/>
        <w:ind w:left="0" w:firstLine="709"/>
        <w:jc w:val="both"/>
        <w:rPr>
          <w:rFonts w:ascii="Times New Roman" w:hAnsi="Times New Roman" w:cs="Times New Roman"/>
          <w:sz w:val="24"/>
          <w:szCs w:val="24"/>
        </w:rPr>
      </w:pPr>
      <w:r w:rsidRPr="00CE1CE7">
        <w:rPr>
          <w:rFonts w:ascii="Times New Roman" w:hAnsi="Times New Roman" w:cs="Times New Roman"/>
          <w:sz w:val="24"/>
          <w:szCs w:val="24"/>
        </w:rPr>
        <w:t xml:space="preserve">согласовать с </w:t>
      </w:r>
      <w:r>
        <w:rPr>
          <w:rFonts w:ascii="Times New Roman" w:hAnsi="Times New Roman" w:cs="Times New Roman"/>
          <w:sz w:val="24"/>
          <w:szCs w:val="24"/>
        </w:rPr>
        <w:t>З</w:t>
      </w:r>
      <w:r w:rsidRPr="00CE1CE7">
        <w:rPr>
          <w:rFonts w:ascii="Times New Roman" w:hAnsi="Times New Roman" w:cs="Times New Roman"/>
          <w:sz w:val="24"/>
          <w:szCs w:val="24"/>
        </w:rPr>
        <w:t>аказчиком порядок и сроки устранения выявленных нарушений и несоответствий;</w:t>
      </w:r>
    </w:p>
    <w:p w14:paraId="72FE5931" w14:textId="3F9002D4" w:rsidR="00531D31" w:rsidRDefault="00531D31" w:rsidP="005C3615">
      <w:pPr>
        <w:pStyle w:val="a4"/>
        <w:numPr>
          <w:ilvl w:val="0"/>
          <w:numId w:val="7"/>
        </w:numPr>
        <w:spacing w:after="160" w:line="360" w:lineRule="auto"/>
        <w:ind w:left="0" w:firstLine="709"/>
        <w:jc w:val="both"/>
        <w:rPr>
          <w:rFonts w:ascii="Times New Roman" w:hAnsi="Times New Roman" w:cs="Times New Roman"/>
          <w:sz w:val="24"/>
          <w:szCs w:val="24"/>
        </w:rPr>
      </w:pPr>
      <w:r w:rsidRPr="00CE1CE7">
        <w:rPr>
          <w:rFonts w:ascii="Times New Roman" w:hAnsi="Times New Roman" w:cs="Times New Roman"/>
          <w:sz w:val="24"/>
          <w:szCs w:val="24"/>
        </w:rPr>
        <w:t xml:space="preserve">после их устранения провести повторные аттестационные испытания </w:t>
      </w:r>
      <w:r>
        <w:rPr>
          <w:rFonts w:ascii="Times New Roman" w:hAnsi="Times New Roman" w:cs="Times New Roman"/>
          <w:sz w:val="24"/>
          <w:szCs w:val="24"/>
        </w:rPr>
        <w:t>ИС</w:t>
      </w:r>
      <w:r w:rsidRPr="00CE1CE7">
        <w:rPr>
          <w:rFonts w:ascii="Times New Roman" w:hAnsi="Times New Roman" w:cs="Times New Roman"/>
          <w:sz w:val="24"/>
          <w:szCs w:val="24"/>
        </w:rPr>
        <w:t xml:space="preserve"> </w:t>
      </w:r>
      <w:r w:rsidRPr="00CE1CE7">
        <w:rPr>
          <w:rFonts w:ascii="Times New Roman" w:hAnsi="Times New Roman" w:cs="Times New Roman"/>
          <w:sz w:val="24"/>
          <w:szCs w:val="24"/>
        </w:rPr>
        <w:br/>
        <w:t xml:space="preserve">и выдать аттестат соответствия </w:t>
      </w:r>
      <w:r>
        <w:rPr>
          <w:rFonts w:ascii="Times New Roman" w:hAnsi="Times New Roman" w:cs="Times New Roman"/>
          <w:sz w:val="24"/>
          <w:szCs w:val="24"/>
        </w:rPr>
        <w:t>ИС</w:t>
      </w:r>
      <w:r w:rsidRPr="00CE1CE7">
        <w:rPr>
          <w:rFonts w:ascii="Times New Roman" w:hAnsi="Times New Roman" w:cs="Times New Roman"/>
          <w:sz w:val="24"/>
          <w:szCs w:val="24"/>
        </w:rPr>
        <w:t xml:space="preserve"> требованиям безопасности информации.</w:t>
      </w:r>
    </w:p>
    <w:p w14:paraId="37816E81" w14:textId="45EB302D" w:rsidR="0058616D" w:rsidRPr="0058616D" w:rsidRDefault="0058616D" w:rsidP="0058616D">
      <w:pPr>
        <w:pStyle w:val="2"/>
        <w:spacing w:before="0" w:after="0" w:line="360" w:lineRule="auto"/>
        <w:rPr>
          <w:rFonts w:ascii="Times New Roman" w:eastAsia="Verdana" w:hAnsi="Times New Roman"/>
          <w:sz w:val="24"/>
          <w:szCs w:val="24"/>
        </w:rPr>
      </w:pPr>
      <w:r w:rsidRPr="0058616D">
        <w:rPr>
          <w:rFonts w:ascii="Times New Roman" w:eastAsia="Verdana" w:hAnsi="Times New Roman"/>
          <w:sz w:val="24"/>
          <w:szCs w:val="24"/>
        </w:rPr>
        <w:t>Проведение оценки соответствия требованиям ГОСТ Р 57580.1-2017</w:t>
      </w:r>
    </w:p>
    <w:p w14:paraId="7B79290B" w14:textId="78159A78" w:rsidR="0058616D" w:rsidRPr="00BA62E7" w:rsidRDefault="0058616D" w:rsidP="00BA62E7">
      <w:pPr>
        <w:pStyle w:val="af9"/>
        <w:spacing w:line="360" w:lineRule="auto"/>
        <w:ind w:firstLine="1134"/>
        <w:jc w:val="both"/>
        <w:rPr>
          <w:rFonts w:ascii="Times New Roman" w:eastAsia="Verdana" w:hAnsi="Times New Roman"/>
          <w:sz w:val="24"/>
          <w:szCs w:val="24"/>
        </w:rPr>
      </w:pPr>
      <w:r w:rsidRPr="00BA62E7">
        <w:rPr>
          <w:rFonts w:ascii="Times New Roman" w:eastAsia="Verdana" w:hAnsi="Times New Roman"/>
          <w:sz w:val="24"/>
          <w:szCs w:val="24"/>
        </w:rPr>
        <w:t>Для достижения целей по Оценке соответствия Исполнитель должен выполнить следующий комплекс работ, состоящий из 3 этапов:</w:t>
      </w:r>
    </w:p>
    <w:p w14:paraId="7228978F" w14:textId="6FD3F73C" w:rsidR="0058616D" w:rsidRPr="0058616D" w:rsidRDefault="0058616D" w:rsidP="0058616D">
      <w:pPr>
        <w:pStyle w:val="af9"/>
        <w:numPr>
          <w:ilvl w:val="0"/>
          <w:numId w:val="3"/>
        </w:numPr>
        <w:spacing w:line="360" w:lineRule="auto"/>
        <w:ind w:left="0" w:firstLine="1134"/>
        <w:jc w:val="both"/>
        <w:rPr>
          <w:rFonts w:ascii="Times New Roman" w:eastAsia="Verdana" w:hAnsi="Times New Roman"/>
          <w:sz w:val="24"/>
          <w:szCs w:val="24"/>
        </w:rPr>
      </w:pPr>
      <w:r w:rsidRPr="0058616D">
        <w:rPr>
          <w:rFonts w:ascii="Times New Roman" w:eastAsia="Verdana" w:hAnsi="Times New Roman"/>
          <w:sz w:val="24"/>
          <w:szCs w:val="24"/>
        </w:rPr>
        <w:t>Оценка (аудит) текущего уровня защиты информации на соответствие требованиям национального стандарта Российской Федерации ГОСТ Р 57580.1-2017 в соответствии с требованиями национального стандарта Российской Федерации ГОСТ Р 57580.2-2018.</w:t>
      </w:r>
    </w:p>
    <w:p w14:paraId="1A4B3FDD" w14:textId="31C0AC90" w:rsidR="0058616D" w:rsidRPr="0058616D" w:rsidRDefault="0058616D" w:rsidP="0058616D">
      <w:pPr>
        <w:pStyle w:val="af9"/>
        <w:numPr>
          <w:ilvl w:val="0"/>
          <w:numId w:val="3"/>
        </w:numPr>
        <w:spacing w:line="360" w:lineRule="auto"/>
        <w:ind w:left="0" w:firstLine="1134"/>
        <w:jc w:val="both"/>
        <w:rPr>
          <w:rFonts w:ascii="Times New Roman" w:eastAsia="Verdana" w:hAnsi="Times New Roman"/>
          <w:sz w:val="24"/>
          <w:szCs w:val="24"/>
        </w:rPr>
      </w:pPr>
      <w:r w:rsidRPr="0058616D">
        <w:rPr>
          <w:rFonts w:ascii="Times New Roman" w:eastAsia="Verdana" w:hAnsi="Times New Roman"/>
          <w:sz w:val="24"/>
          <w:szCs w:val="24"/>
        </w:rPr>
        <w:t>Исполнитель определяет область оценки соответствия требованиям стандарта ГОСТ 57580.1-2017: определение перечня мер стандарта ГОСТ 57580.1-2017, применимых к Заказчику с учетом модели угроз и нарушителя безопасности информации, утвержденной Заказчиком;</w:t>
      </w:r>
    </w:p>
    <w:p w14:paraId="53DDBEF3" w14:textId="47A8DC37" w:rsidR="0058616D" w:rsidRPr="0058616D" w:rsidRDefault="0058616D" w:rsidP="0058616D">
      <w:pPr>
        <w:pStyle w:val="af9"/>
        <w:numPr>
          <w:ilvl w:val="0"/>
          <w:numId w:val="3"/>
        </w:numPr>
        <w:spacing w:line="360" w:lineRule="auto"/>
        <w:ind w:left="0" w:firstLine="1134"/>
        <w:jc w:val="both"/>
        <w:rPr>
          <w:rFonts w:ascii="Times New Roman" w:eastAsia="Verdana" w:hAnsi="Times New Roman"/>
          <w:sz w:val="24"/>
          <w:szCs w:val="24"/>
        </w:rPr>
      </w:pPr>
      <w:r w:rsidRPr="0058616D">
        <w:rPr>
          <w:rFonts w:ascii="Times New Roman" w:eastAsia="Verdana" w:hAnsi="Times New Roman"/>
          <w:sz w:val="24"/>
          <w:szCs w:val="24"/>
        </w:rPr>
        <w:t>Выезд к Заказчику на место проведения работ в целях выполнения обследования, включающего:</w:t>
      </w:r>
    </w:p>
    <w:p w14:paraId="7CF35CEC" w14:textId="43518DB4" w:rsidR="0058616D" w:rsidRPr="0058616D" w:rsidRDefault="0058616D" w:rsidP="0058616D">
      <w:pPr>
        <w:pStyle w:val="af9"/>
        <w:numPr>
          <w:ilvl w:val="0"/>
          <w:numId w:val="18"/>
        </w:numPr>
        <w:spacing w:line="360" w:lineRule="auto"/>
        <w:jc w:val="both"/>
        <w:rPr>
          <w:rFonts w:ascii="Times New Roman" w:eastAsia="Verdana" w:hAnsi="Times New Roman"/>
          <w:sz w:val="24"/>
          <w:szCs w:val="24"/>
        </w:rPr>
      </w:pPr>
      <w:r w:rsidRPr="0058616D">
        <w:rPr>
          <w:rFonts w:ascii="Times New Roman" w:eastAsia="Verdana" w:hAnsi="Times New Roman"/>
          <w:sz w:val="24"/>
          <w:szCs w:val="24"/>
        </w:rPr>
        <w:lastRenderedPageBreak/>
        <w:t>интервьюирование сотрудников, участвующих в основных бизнес-процессах Заказчика;</w:t>
      </w:r>
    </w:p>
    <w:p w14:paraId="1F40B21D" w14:textId="25CC1BED" w:rsidR="0058616D" w:rsidRPr="0058616D" w:rsidRDefault="0058616D" w:rsidP="0058616D">
      <w:pPr>
        <w:pStyle w:val="af9"/>
        <w:numPr>
          <w:ilvl w:val="0"/>
          <w:numId w:val="18"/>
        </w:numPr>
        <w:spacing w:line="360" w:lineRule="auto"/>
        <w:jc w:val="both"/>
        <w:rPr>
          <w:rFonts w:ascii="Times New Roman" w:eastAsia="Verdana" w:hAnsi="Times New Roman"/>
          <w:sz w:val="24"/>
          <w:szCs w:val="24"/>
        </w:rPr>
      </w:pPr>
      <w:r w:rsidRPr="0058616D">
        <w:rPr>
          <w:rFonts w:ascii="Times New Roman" w:eastAsia="Verdana" w:hAnsi="Times New Roman"/>
          <w:sz w:val="24"/>
          <w:szCs w:val="24"/>
        </w:rPr>
        <w:t>анализ реализованных организационных мер защиты;</w:t>
      </w:r>
    </w:p>
    <w:p w14:paraId="0FFDB710" w14:textId="2814CF27" w:rsidR="0058616D" w:rsidRPr="0058616D" w:rsidRDefault="0058616D" w:rsidP="0058616D">
      <w:pPr>
        <w:pStyle w:val="af9"/>
        <w:numPr>
          <w:ilvl w:val="0"/>
          <w:numId w:val="18"/>
        </w:numPr>
        <w:spacing w:line="360" w:lineRule="auto"/>
        <w:jc w:val="both"/>
        <w:rPr>
          <w:rFonts w:ascii="Times New Roman" w:eastAsia="Verdana" w:hAnsi="Times New Roman"/>
          <w:sz w:val="24"/>
          <w:szCs w:val="24"/>
        </w:rPr>
      </w:pPr>
      <w:r w:rsidRPr="0058616D">
        <w:rPr>
          <w:rFonts w:ascii="Times New Roman" w:eastAsia="Verdana" w:hAnsi="Times New Roman"/>
          <w:sz w:val="24"/>
          <w:szCs w:val="24"/>
        </w:rPr>
        <w:t>обследование инфраструктуры (в т.ч. серверного оборудования, сетевого оборудования, системного и прикладного ПО);</w:t>
      </w:r>
    </w:p>
    <w:p w14:paraId="1364A0F4" w14:textId="785729FB" w:rsidR="0058616D" w:rsidRPr="0058616D" w:rsidRDefault="0058616D" w:rsidP="0058616D">
      <w:pPr>
        <w:pStyle w:val="af9"/>
        <w:numPr>
          <w:ilvl w:val="0"/>
          <w:numId w:val="18"/>
        </w:numPr>
        <w:spacing w:line="360" w:lineRule="auto"/>
        <w:jc w:val="both"/>
        <w:rPr>
          <w:rFonts w:ascii="Times New Roman" w:eastAsia="Verdana" w:hAnsi="Times New Roman"/>
          <w:sz w:val="24"/>
          <w:szCs w:val="24"/>
        </w:rPr>
      </w:pPr>
      <w:r w:rsidRPr="0058616D">
        <w:rPr>
          <w:rFonts w:ascii="Times New Roman" w:eastAsia="Verdana" w:hAnsi="Times New Roman"/>
          <w:sz w:val="24"/>
          <w:szCs w:val="24"/>
        </w:rPr>
        <w:t>осмотр рабочих мест сотрудников, задействованных в основных бизнес-процессах Заказчика;</w:t>
      </w:r>
    </w:p>
    <w:p w14:paraId="167F76B4" w14:textId="6A7E58C9" w:rsidR="0058616D" w:rsidRPr="0058616D" w:rsidRDefault="0058616D" w:rsidP="0058616D">
      <w:pPr>
        <w:pStyle w:val="af9"/>
        <w:numPr>
          <w:ilvl w:val="0"/>
          <w:numId w:val="18"/>
        </w:numPr>
        <w:spacing w:line="360" w:lineRule="auto"/>
        <w:jc w:val="both"/>
        <w:rPr>
          <w:rFonts w:ascii="Times New Roman" w:eastAsia="Verdana" w:hAnsi="Times New Roman"/>
          <w:sz w:val="24"/>
          <w:szCs w:val="24"/>
        </w:rPr>
      </w:pPr>
      <w:r w:rsidRPr="0058616D">
        <w:rPr>
          <w:rFonts w:ascii="Times New Roman" w:eastAsia="Verdana" w:hAnsi="Times New Roman"/>
          <w:sz w:val="24"/>
          <w:szCs w:val="24"/>
        </w:rPr>
        <w:t>анализ конфигурации средств обеспечения безопасности</w:t>
      </w:r>
    </w:p>
    <w:p w14:paraId="32F98480" w14:textId="0C20F92E" w:rsidR="0058616D" w:rsidRPr="00BA62E7" w:rsidRDefault="0058616D" w:rsidP="00BA62E7">
      <w:pPr>
        <w:pStyle w:val="af9"/>
        <w:spacing w:line="360" w:lineRule="auto"/>
        <w:ind w:firstLine="1134"/>
        <w:jc w:val="both"/>
        <w:rPr>
          <w:rFonts w:ascii="Times New Roman" w:eastAsia="Verdana" w:hAnsi="Times New Roman"/>
          <w:sz w:val="24"/>
          <w:szCs w:val="24"/>
        </w:rPr>
      </w:pPr>
      <w:r w:rsidRPr="00BA62E7">
        <w:rPr>
          <w:rFonts w:ascii="Times New Roman" w:eastAsia="Verdana" w:hAnsi="Times New Roman"/>
          <w:sz w:val="24"/>
          <w:szCs w:val="24"/>
        </w:rPr>
        <w:t>Исполнитель проводит расчет оценки выполнения требований национального стандарта Российской Федерации ГОСТ 57580.1-2017 в соответствии с методикой, определенной национальным стандартом Российской Федерации ГОСТ 57580.2-2018, включая:</w:t>
      </w:r>
    </w:p>
    <w:p w14:paraId="295CE351" w14:textId="14468E75" w:rsidR="0058616D" w:rsidRPr="0058616D" w:rsidRDefault="0058616D" w:rsidP="0058616D">
      <w:pPr>
        <w:pStyle w:val="af9"/>
        <w:numPr>
          <w:ilvl w:val="0"/>
          <w:numId w:val="3"/>
        </w:numPr>
        <w:spacing w:line="360" w:lineRule="auto"/>
        <w:ind w:left="0" w:firstLine="1134"/>
        <w:jc w:val="both"/>
        <w:rPr>
          <w:rFonts w:ascii="Times New Roman" w:eastAsia="Verdana" w:hAnsi="Times New Roman"/>
          <w:sz w:val="24"/>
          <w:szCs w:val="24"/>
        </w:rPr>
      </w:pPr>
      <w:r w:rsidRPr="0058616D">
        <w:rPr>
          <w:rFonts w:ascii="Times New Roman" w:eastAsia="Verdana" w:hAnsi="Times New Roman"/>
          <w:sz w:val="24"/>
          <w:szCs w:val="24"/>
        </w:rPr>
        <w:t>предварительную оценку Исполнителем выбора Заказчиком организационных и технических мер защиты информации, направленных на непосредственное обеспечение защиты информации и входящих в систему защиты информации;</w:t>
      </w:r>
    </w:p>
    <w:p w14:paraId="6B895278" w14:textId="6A27CDF1" w:rsidR="0058616D" w:rsidRPr="0058616D" w:rsidRDefault="0058616D" w:rsidP="0058616D">
      <w:pPr>
        <w:pStyle w:val="af9"/>
        <w:numPr>
          <w:ilvl w:val="0"/>
          <w:numId w:val="3"/>
        </w:numPr>
        <w:spacing w:line="360" w:lineRule="auto"/>
        <w:ind w:left="0" w:firstLine="1134"/>
        <w:jc w:val="both"/>
        <w:rPr>
          <w:rFonts w:ascii="Times New Roman" w:eastAsia="Verdana" w:hAnsi="Times New Roman"/>
          <w:sz w:val="24"/>
          <w:szCs w:val="24"/>
        </w:rPr>
      </w:pPr>
      <w:r w:rsidRPr="0058616D">
        <w:rPr>
          <w:rFonts w:ascii="Times New Roman" w:eastAsia="Verdana" w:hAnsi="Times New Roman"/>
          <w:sz w:val="24"/>
          <w:szCs w:val="24"/>
        </w:rPr>
        <w:t>предварительную оценку Исполнителем полноты реализации Заказчиком организационных и технических мер защиты информации, направленных на непосредственное обеспечение защиты информации и входящих в систему организации и управления защитой информации;</w:t>
      </w:r>
    </w:p>
    <w:p w14:paraId="0E2DC0B4" w14:textId="7413855A" w:rsidR="0058616D" w:rsidRPr="0058616D" w:rsidRDefault="0058616D" w:rsidP="0058616D">
      <w:pPr>
        <w:pStyle w:val="af9"/>
        <w:numPr>
          <w:ilvl w:val="0"/>
          <w:numId w:val="3"/>
        </w:numPr>
        <w:spacing w:line="360" w:lineRule="auto"/>
        <w:ind w:left="0" w:firstLine="1134"/>
        <w:jc w:val="both"/>
        <w:rPr>
          <w:rFonts w:ascii="Times New Roman" w:eastAsia="Verdana" w:hAnsi="Times New Roman"/>
          <w:sz w:val="24"/>
          <w:szCs w:val="24"/>
        </w:rPr>
      </w:pPr>
      <w:r w:rsidRPr="0058616D">
        <w:rPr>
          <w:rFonts w:ascii="Times New Roman" w:eastAsia="Verdana" w:hAnsi="Times New Roman"/>
          <w:sz w:val="24"/>
          <w:szCs w:val="24"/>
        </w:rPr>
        <w:t>предварительную оценку Исполнителем обеспечения Заказчиком защиты информации на этапах жизненного цикла автоматизированных систем.</w:t>
      </w:r>
    </w:p>
    <w:p w14:paraId="0C467DA7" w14:textId="2BEFCB80" w:rsidR="0058616D" w:rsidRPr="00BA62E7" w:rsidRDefault="0058616D" w:rsidP="00BA62E7">
      <w:pPr>
        <w:pStyle w:val="af9"/>
        <w:spacing w:line="360" w:lineRule="auto"/>
        <w:ind w:firstLine="1134"/>
        <w:jc w:val="both"/>
        <w:rPr>
          <w:rFonts w:ascii="Times New Roman" w:eastAsia="Verdana" w:hAnsi="Times New Roman"/>
          <w:sz w:val="24"/>
          <w:szCs w:val="24"/>
        </w:rPr>
      </w:pPr>
      <w:r w:rsidRPr="00BA62E7">
        <w:rPr>
          <w:rFonts w:ascii="Times New Roman" w:eastAsia="Verdana" w:hAnsi="Times New Roman"/>
          <w:sz w:val="24"/>
          <w:szCs w:val="24"/>
        </w:rPr>
        <w:t>Согласование с представителями структурного подразделения по информационной безопасности Заказчика результатов работ по оценке текущего уровня соответствия требованиям стандарта ГОСТ 57580.1-2017.</w:t>
      </w:r>
    </w:p>
    <w:p w14:paraId="074F355B" w14:textId="295EC671" w:rsidR="0058616D" w:rsidRPr="00BA62E7" w:rsidRDefault="0058616D" w:rsidP="00BA62E7">
      <w:pPr>
        <w:pStyle w:val="af9"/>
        <w:spacing w:line="360" w:lineRule="auto"/>
        <w:ind w:firstLine="1134"/>
        <w:jc w:val="both"/>
        <w:rPr>
          <w:rFonts w:ascii="Times New Roman" w:eastAsia="Verdana" w:hAnsi="Times New Roman"/>
          <w:sz w:val="24"/>
          <w:szCs w:val="24"/>
        </w:rPr>
      </w:pPr>
      <w:r w:rsidRPr="00BA62E7">
        <w:rPr>
          <w:rFonts w:ascii="Times New Roman" w:eastAsia="Verdana" w:hAnsi="Times New Roman"/>
          <w:sz w:val="24"/>
          <w:szCs w:val="24"/>
        </w:rPr>
        <w:t>По итогам этапа должен быть разработан Отчет по результатам оценки соответствия, содержащий:</w:t>
      </w:r>
    </w:p>
    <w:p w14:paraId="04BE94B1" w14:textId="4B002835" w:rsidR="0058616D" w:rsidRPr="0058616D" w:rsidRDefault="0058616D" w:rsidP="0058616D">
      <w:pPr>
        <w:pStyle w:val="af9"/>
        <w:numPr>
          <w:ilvl w:val="0"/>
          <w:numId w:val="3"/>
        </w:numPr>
        <w:spacing w:line="360" w:lineRule="auto"/>
        <w:ind w:left="0" w:firstLine="1134"/>
        <w:jc w:val="both"/>
        <w:rPr>
          <w:rFonts w:ascii="Times New Roman" w:eastAsia="Verdana" w:hAnsi="Times New Roman"/>
          <w:sz w:val="24"/>
          <w:szCs w:val="24"/>
        </w:rPr>
      </w:pPr>
      <w:r w:rsidRPr="0058616D">
        <w:rPr>
          <w:rFonts w:ascii="Times New Roman" w:eastAsia="Verdana" w:hAnsi="Times New Roman"/>
          <w:sz w:val="24"/>
          <w:szCs w:val="24"/>
        </w:rPr>
        <w:t>сведения об Исполнителе;</w:t>
      </w:r>
    </w:p>
    <w:p w14:paraId="1E5AF95C" w14:textId="60845018" w:rsidR="0058616D" w:rsidRPr="0058616D" w:rsidRDefault="0058616D" w:rsidP="0058616D">
      <w:pPr>
        <w:pStyle w:val="af9"/>
        <w:numPr>
          <w:ilvl w:val="0"/>
          <w:numId w:val="3"/>
        </w:numPr>
        <w:spacing w:line="360" w:lineRule="auto"/>
        <w:ind w:left="0" w:firstLine="1134"/>
        <w:jc w:val="both"/>
        <w:rPr>
          <w:rFonts w:ascii="Times New Roman" w:eastAsia="Verdana" w:hAnsi="Times New Roman"/>
          <w:sz w:val="24"/>
          <w:szCs w:val="24"/>
        </w:rPr>
      </w:pPr>
      <w:r w:rsidRPr="0058616D">
        <w:rPr>
          <w:rFonts w:ascii="Times New Roman" w:eastAsia="Verdana" w:hAnsi="Times New Roman"/>
          <w:sz w:val="24"/>
          <w:szCs w:val="24"/>
        </w:rPr>
        <w:t>сведения о руководителе и членах проверяющей группы Исполнителя;</w:t>
      </w:r>
    </w:p>
    <w:p w14:paraId="231CF499" w14:textId="0D3BBD1A" w:rsidR="0058616D" w:rsidRPr="0058616D" w:rsidRDefault="0058616D" w:rsidP="0058616D">
      <w:pPr>
        <w:pStyle w:val="af9"/>
        <w:numPr>
          <w:ilvl w:val="0"/>
          <w:numId w:val="3"/>
        </w:numPr>
        <w:spacing w:line="360" w:lineRule="auto"/>
        <w:ind w:left="0" w:firstLine="1134"/>
        <w:jc w:val="both"/>
        <w:rPr>
          <w:rFonts w:ascii="Times New Roman" w:eastAsia="Verdana" w:hAnsi="Times New Roman"/>
          <w:sz w:val="24"/>
          <w:szCs w:val="24"/>
        </w:rPr>
      </w:pPr>
      <w:r w:rsidRPr="0058616D">
        <w:rPr>
          <w:rFonts w:ascii="Times New Roman" w:eastAsia="Verdana" w:hAnsi="Times New Roman"/>
          <w:sz w:val="24"/>
          <w:szCs w:val="24"/>
        </w:rPr>
        <w:t>сведения о Заказчике;</w:t>
      </w:r>
    </w:p>
    <w:p w14:paraId="28E05193" w14:textId="66941F49" w:rsidR="0058616D" w:rsidRPr="0058616D" w:rsidRDefault="0058616D" w:rsidP="0058616D">
      <w:pPr>
        <w:pStyle w:val="af9"/>
        <w:numPr>
          <w:ilvl w:val="0"/>
          <w:numId w:val="3"/>
        </w:numPr>
        <w:spacing w:line="360" w:lineRule="auto"/>
        <w:ind w:left="0" w:firstLine="1134"/>
        <w:jc w:val="both"/>
        <w:rPr>
          <w:rFonts w:ascii="Times New Roman" w:eastAsia="Verdana" w:hAnsi="Times New Roman"/>
          <w:sz w:val="24"/>
          <w:szCs w:val="24"/>
        </w:rPr>
      </w:pPr>
      <w:r w:rsidRPr="0058616D">
        <w:rPr>
          <w:rFonts w:ascii="Times New Roman" w:eastAsia="Verdana" w:hAnsi="Times New Roman"/>
          <w:sz w:val="24"/>
          <w:szCs w:val="24"/>
        </w:rPr>
        <w:t>цель оценки соответствия требованиям стандарта ГОСТ 57580.1-2017;</w:t>
      </w:r>
    </w:p>
    <w:p w14:paraId="40A62C86" w14:textId="04C7279C" w:rsidR="0058616D" w:rsidRPr="0058616D" w:rsidRDefault="0058616D" w:rsidP="0058616D">
      <w:pPr>
        <w:pStyle w:val="af9"/>
        <w:numPr>
          <w:ilvl w:val="0"/>
          <w:numId w:val="3"/>
        </w:numPr>
        <w:spacing w:line="360" w:lineRule="auto"/>
        <w:ind w:left="0" w:firstLine="1134"/>
        <w:jc w:val="both"/>
        <w:rPr>
          <w:rFonts w:ascii="Times New Roman" w:eastAsia="Verdana" w:hAnsi="Times New Roman"/>
          <w:sz w:val="24"/>
          <w:szCs w:val="24"/>
        </w:rPr>
      </w:pPr>
      <w:r w:rsidRPr="0058616D">
        <w:rPr>
          <w:rFonts w:ascii="Times New Roman" w:eastAsia="Verdana" w:hAnsi="Times New Roman"/>
          <w:sz w:val="24"/>
          <w:szCs w:val="24"/>
        </w:rPr>
        <w:t>сроки проведения оценки требованиям стандарта ГОСТ 57580.1-2017;</w:t>
      </w:r>
    </w:p>
    <w:p w14:paraId="4206EC64" w14:textId="33822426" w:rsidR="0058616D" w:rsidRPr="0058616D" w:rsidRDefault="0058616D" w:rsidP="0058616D">
      <w:pPr>
        <w:pStyle w:val="af9"/>
        <w:numPr>
          <w:ilvl w:val="0"/>
          <w:numId w:val="3"/>
        </w:numPr>
        <w:spacing w:line="360" w:lineRule="auto"/>
        <w:ind w:left="0" w:firstLine="1134"/>
        <w:jc w:val="both"/>
        <w:rPr>
          <w:rFonts w:ascii="Times New Roman" w:eastAsia="Verdana" w:hAnsi="Times New Roman"/>
          <w:sz w:val="24"/>
          <w:szCs w:val="24"/>
        </w:rPr>
      </w:pPr>
      <w:r w:rsidRPr="0058616D">
        <w:rPr>
          <w:rFonts w:ascii="Times New Roman" w:eastAsia="Verdana" w:hAnsi="Times New Roman"/>
          <w:sz w:val="24"/>
          <w:szCs w:val="24"/>
        </w:rPr>
        <w:t>область оценки соответствия требованиям стандарта ГОСТ 57580.1-2017;</w:t>
      </w:r>
    </w:p>
    <w:p w14:paraId="1EA79EC2" w14:textId="1396CAFF" w:rsidR="0058616D" w:rsidRPr="0058616D" w:rsidRDefault="0058616D" w:rsidP="0058616D">
      <w:pPr>
        <w:pStyle w:val="af9"/>
        <w:numPr>
          <w:ilvl w:val="0"/>
          <w:numId w:val="3"/>
        </w:numPr>
        <w:spacing w:line="360" w:lineRule="auto"/>
        <w:ind w:left="0" w:firstLine="1134"/>
        <w:jc w:val="both"/>
        <w:rPr>
          <w:rFonts w:ascii="Times New Roman" w:eastAsia="Verdana" w:hAnsi="Times New Roman"/>
          <w:sz w:val="24"/>
          <w:szCs w:val="24"/>
        </w:rPr>
      </w:pPr>
      <w:r w:rsidRPr="0058616D">
        <w:rPr>
          <w:rFonts w:ascii="Times New Roman" w:eastAsia="Verdana" w:hAnsi="Times New Roman"/>
          <w:sz w:val="24"/>
          <w:szCs w:val="24"/>
        </w:rPr>
        <w:t>перечень неоцениваемых областей оценки соответствия требованиям стандарта ГОСТ 57580.1-2017 с обоснованием их исключения из области оценки соответствия;</w:t>
      </w:r>
    </w:p>
    <w:p w14:paraId="1F823792" w14:textId="75B6077F" w:rsidR="0058616D" w:rsidRPr="0058616D" w:rsidRDefault="0058616D" w:rsidP="0058616D">
      <w:pPr>
        <w:pStyle w:val="af9"/>
        <w:numPr>
          <w:ilvl w:val="0"/>
          <w:numId w:val="3"/>
        </w:numPr>
        <w:spacing w:line="360" w:lineRule="auto"/>
        <w:ind w:left="0" w:firstLine="1134"/>
        <w:jc w:val="both"/>
        <w:rPr>
          <w:rFonts w:ascii="Times New Roman" w:eastAsia="Verdana" w:hAnsi="Times New Roman"/>
          <w:sz w:val="24"/>
          <w:szCs w:val="24"/>
        </w:rPr>
      </w:pPr>
      <w:r w:rsidRPr="0058616D">
        <w:rPr>
          <w:rFonts w:ascii="Times New Roman" w:eastAsia="Verdana" w:hAnsi="Times New Roman"/>
          <w:sz w:val="24"/>
          <w:szCs w:val="24"/>
        </w:rPr>
        <w:t>обоснование применения компенсирующих мер защиты информации при невозможности реализации отдельных выбранных мер защиты информации;</w:t>
      </w:r>
    </w:p>
    <w:p w14:paraId="619A8D44" w14:textId="3F5F3E37" w:rsidR="0058616D" w:rsidRPr="0058616D" w:rsidRDefault="0058616D" w:rsidP="0058616D">
      <w:pPr>
        <w:pStyle w:val="af9"/>
        <w:numPr>
          <w:ilvl w:val="0"/>
          <w:numId w:val="3"/>
        </w:numPr>
        <w:spacing w:line="360" w:lineRule="auto"/>
        <w:ind w:left="0" w:firstLine="1134"/>
        <w:jc w:val="both"/>
        <w:rPr>
          <w:rFonts w:ascii="Times New Roman" w:eastAsia="Verdana" w:hAnsi="Times New Roman"/>
          <w:sz w:val="24"/>
          <w:szCs w:val="24"/>
        </w:rPr>
      </w:pPr>
      <w:r w:rsidRPr="0058616D">
        <w:rPr>
          <w:rFonts w:ascii="Times New Roman" w:eastAsia="Verdana" w:hAnsi="Times New Roman"/>
          <w:sz w:val="24"/>
          <w:szCs w:val="24"/>
        </w:rPr>
        <w:lastRenderedPageBreak/>
        <w:t>краткое изложение процесса оценки соответствия требованиям стандарта ГОСТ 57580.1-2017, включая элемент неопределенности и/или проблемы, которые могли отразиться на надежности заключения по результатам оценки соответствия;</w:t>
      </w:r>
    </w:p>
    <w:p w14:paraId="012A5082" w14:textId="664384AD" w:rsidR="0058616D" w:rsidRPr="0058616D" w:rsidRDefault="0058616D" w:rsidP="0058616D">
      <w:pPr>
        <w:pStyle w:val="af9"/>
        <w:numPr>
          <w:ilvl w:val="0"/>
          <w:numId w:val="3"/>
        </w:numPr>
        <w:spacing w:line="360" w:lineRule="auto"/>
        <w:ind w:left="0" w:firstLine="1134"/>
        <w:jc w:val="both"/>
        <w:rPr>
          <w:rFonts w:ascii="Times New Roman" w:eastAsia="Verdana" w:hAnsi="Times New Roman"/>
          <w:sz w:val="24"/>
          <w:szCs w:val="24"/>
        </w:rPr>
      </w:pPr>
      <w:r w:rsidRPr="0058616D">
        <w:rPr>
          <w:rFonts w:ascii="Times New Roman" w:eastAsia="Verdana" w:hAnsi="Times New Roman"/>
          <w:sz w:val="24"/>
          <w:szCs w:val="24"/>
        </w:rPr>
        <w:t>числовое значение итоговой оценки соответствия требованиям стандарта ГОСТ 57580.1-2017, характеризующей соответствие информационной инфраструктуры и бизнес-процессов Заказчика установленным требованиям на дату завершения оценки соответствия;</w:t>
      </w:r>
    </w:p>
    <w:p w14:paraId="4F5F46CB" w14:textId="5D2574EC" w:rsidR="0058616D" w:rsidRPr="0058616D" w:rsidRDefault="0058616D" w:rsidP="0058616D">
      <w:pPr>
        <w:pStyle w:val="af9"/>
        <w:numPr>
          <w:ilvl w:val="0"/>
          <w:numId w:val="3"/>
        </w:numPr>
        <w:spacing w:line="360" w:lineRule="auto"/>
        <w:ind w:left="0" w:firstLine="1134"/>
        <w:jc w:val="both"/>
        <w:rPr>
          <w:rFonts w:ascii="Times New Roman" w:eastAsia="Verdana" w:hAnsi="Times New Roman"/>
          <w:sz w:val="24"/>
          <w:szCs w:val="24"/>
        </w:rPr>
      </w:pPr>
      <w:r w:rsidRPr="0058616D">
        <w:rPr>
          <w:rFonts w:ascii="Times New Roman" w:eastAsia="Verdana" w:hAnsi="Times New Roman"/>
          <w:sz w:val="24"/>
          <w:szCs w:val="24"/>
        </w:rPr>
        <w:t>подтверждение того, что цель оценки соответствия требованиям стандарта ГОСТ 57580.1-2017 была достигнута в области оценки соответствия;</w:t>
      </w:r>
    </w:p>
    <w:p w14:paraId="152BC319" w14:textId="7A107A3C" w:rsidR="0058616D" w:rsidRPr="0058616D" w:rsidRDefault="0058616D" w:rsidP="0058616D">
      <w:pPr>
        <w:pStyle w:val="af9"/>
        <w:numPr>
          <w:ilvl w:val="0"/>
          <w:numId w:val="3"/>
        </w:numPr>
        <w:spacing w:line="360" w:lineRule="auto"/>
        <w:ind w:left="0" w:firstLine="1134"/>
        <w:jc w:val="both"/>
        <w:rPr>
          <w:rFonts w:ascii="Times New Roman" w:eastAsia="Verdana" w:hAnsi="Times New Roman"/>
          <w:sz w:val="24"/>
          <w:szCs w:val="24"/>
        </w:rPr>
      </w:pPr>
      <w:r w:rsidRPr="0058616D">
        <w:rPr>
          <w:rFonts w:ascii="Times New Roman" w:eastAsia="Verdana" w:hAnsi="Times New Roman"/>
          <w:sz w:val="24"/>
          <w:szCs w:val="24"/>
        </w:rPr>
        <w:t>неразрешенные разногласия между проверяющей группой Исполнителя и Заказчиком (при наличии);</w:t>
      </w:r>
    </w:p>
    <w:p w14:paraId="4AE863DB" w14:textId="39D76EB5" w:rsidR="0058616D" w:rsidRPr="0058616D" w:rsidRDefault="0058616D" w:rsidP="0058616D">
      <w:pPr>
        <w:pStyle w:val="af9"/>
        <w:numPr>
          <w:ilvl w:val="0"/>
          <w:numId w:val="3"/>
        </w:numPr>
        <w:spacing w:line="360" w:lineRule="auto"/>
        <w:ind w:left="0" w:firstLine="1134"/>
        <w:jc w:val="both"/>
        <w:rPr>
          <w:rFonts w:ascii="Times New Roman" w:eastAsia="Verdana" w:hAnsi="Times New Roman"/>
          <w:sz w:val="24"/>
          <w:szCs w:val="24"/>
        </w:rPr>
      </w:pPr>
      <w:r w:rsidRPr="0058616D">
        <w:rPr>
          <w:rFonts w:ascii="Times New Roman" w:eastAsia="Verdana" w:hAnsi="Times New Roman"/>
          <w:sz w:val="24"/>
          <w:szCs w:val="24"/>
        </w:rPr>
        <w:t>перечень и сведения о представителях Заказчика, которые сопровождали проверяющую группу Исполнителя при проведении оценки соответствия требованиям стандарта ГОСТ 57580.1-2017;</w:t>
      </w:r>
    </w:p>
    <w:p w14:paraId="504BB73A" w14:textId="6EBB5A3E" w:rsidR="0058616D" w:rsidRPr="0058616D" w:rsidRDefault="0058616D" w:rsidP="0058616D">
      <w:pPr>
        <w:pStyle w:val="af9"/>
        <w:numPr>
          <w:ilvl w:val="0"/>
          <w:numId w:val="3"/>
        </w:numPr>
        <w:spacing w:line="360" w:lineRule="auto"/>
        <w:ind w:left="0" w:firstLine="1134"/>
        <w:jc w:val="both"/>
        <w:rPr>
          <w:rFonts w:ascii="Times New Roman" w:eastAsia="Verdana" w:hAnsi="Times New Roman"/>
          <w:sz w:val="24"/>
          <w:szCs w:val="24"/>
        </w:rPr>
      </w:pPr>
      <w:r w:rsidRPr="0058616D">
        <w:rPr>
          <w:rFonts w:ascii="Times New Roman" w:eastAsia="Verdana" w:hAnsi="Times New Roman"/>
          <w:sz w:val="24"/>
          <w:szCs w:val="24"/>
        </w:rPr>
        <w:t>сведения о конфиденциальном характере содержания отчета по результатам оценки соответствия требованиям стандарта ГОСТ 57580.1-2017;</w:t>
      </w:r>
    </w:p>
    <w:p w14:paraId="03C110C7" w14:textId="2947E337" w:rsidR="0058616D" w:rsidRPr="0058616D" w:rsidRDefault="0058616D" w:rsidP="0058616D">
      <w:pPr>
        <w:pStyle w:val="af9"/>
        <w:numPr>
          <w:ilvl w:val="0"/>
          <w:numId w:val="3"/>
        </w:numPr>
        <w:spacing w:line="360" w:lineRule="auto"/>
        <w:ind w:left="0" w:firstLine="1134"/>
        <w:jc w:val="both"/>
        <w:rPr>
          <w:rFonts w:ascii="Times New Roman" w:eastAsia="Verdana" w:hAnsi="Times New Roman"/>
          <w:sz w:val="24"/>
          <w:szCs w:val="24"/>
        </w:rPr>
      </w:pPr>
      <w:r w:rsidRPr="0058616D">
        <w:rPr>
          <w:rFonts w:ascii="Times New Roman" w:eastAsia="Verdana" w:hAnsi="Times New Roman"/>
          <w:sz w:val="24"/>
          <w:szCs w:val="24"/>
        </w:rPr>
        <w:t>опись документов (копий документов) на бумажных носителях, прилагаемых к отчету по результатам оценки соответствия требованиям стандарта ГОСТ 57580.1-2017, с указанием общего количества томов приложений, количества и наименований документов, а также количества листов в каждом из них;</w:t>
      </w:r>
    </w:p>
    <w:p w14:paraId="35782FF6" w14:textId="72FF7125" w:rsidR="0058616D" w:rsidRPr="0058616D" w:rsidRDefault="0058616D" w:rsidP="0058616D">
      <w:pPr>
        <w:pStyle w:val="af9"/>
        <w:numPr>
          <w:ilvl w:val="0"/>
          <w:numId w:val="3"/>
        </w:numPr>
        <w:spacing w:line="360" w:lineRule="auto"/>
        <w:ind w:left="0" w:firstLine="1134"/>
        <w:jc w:val="both"/>
        <w:rPr>
          <w:rFonts w:ascii="Times New Roman" w:eastAsia="Verdana" w:hAnsi="Times New Roman"/>
          <w:sz w:val="24"/>
          <w:szCs w:val="24"/>
        </w:rPr>
      </w:pPr>
      <w:r w:rsidRPr="0058616D">
        <w:rPr>
          <w:rFonts w:ascii="Times New Roman" w:eastAsia="Verdana" w:hAnsi="Times New Roman"/>
          <w:sz w:val="24"/>
          <w:szCs w:val="24"/>
        </w:rPr>
        <w:t>приложения к Отчету, являющиеся его неотъемлемой частью:</w:t>
      </w:r>
    </w:p>
    <w:p w14:paraId="5ED4CE8D" w14:textId="55DF14DA" w:rsidR="0058616D" w:rsidRPr="0058616D" w:rsidRDefault="0058616D" w:rsidP="0058616D">
      <w:pPr>
        <w:pStyle w:val="af9"/>
        <w:numPr>
          <w:ilvl w:val="0"/>
          <w:numId w:val="19"/>
        </w:numPr>
        <w:spacing w:line="360" w:lineRule="auto"/>
        <w:jc w:val="both"/>
        <w:rPr>
          <w:rFonts w:ascii="Times New Roman" w:eastAsia="Verdana" w:hAnsi="Times New Roman"/>
          <w:sz w:val="24"/>
          <w:szCs w:val="24"/>
        </w:rPr>
      </w:pPr>
      <w:r w:rsidRPr="0058616D">
        <w:rPr>
          <w:rFonts w:ascii="Times New Roman" w:eastAsia="Verdana" w:hAnsi="Times New Roman"/>
          <w:sz w:val="24"/>
          <w:szCs w:val="24"/>
        </w:rPr>
        <w:t>заполненные листы для сбора свидетельств оценки процессов защиты информации и направлений защиты информации, подтверждающих выставленные оценки, по форме, приведенной в приложении А стандарта ГОСТ 57580.2-2018;</w:t>
      </w:r>
    </w:p>
    <w:p w14:paraId="2504DD6D" w14:textId="49314E0F" w:rsidR="0058616D" w:rsidRPr="0058616D" w:rsidRDefault="0058616D" w:rsidP="0058616D">
      <w:pPr>
        <w:pStyle w:val="af9"/>
        <w:numPr>
          <w:ilvl w:val="0"/>
          <w:numId w:val="19"/>
        </w:numPr>
        <w:spacing w:line="360" w:lineRule="auto"/>
        <w:jc w:val="both"/>
        <w:rPr>
          <w:rFonts w:ascii="Times New Roman" w:eastAsia="Verdana" w:hAnsi="Times New Roman"/>
          <w:sz w:val="24"/>
          <w:szCs w:val="24"/>
        </w:rPr>
      </w:pPr>
      <w:r w:rsidRPr="0058616D">
        <w:rPr>
          <w:rFonts w:ascii="Times New Roman" w:eastAsia="Verdana" w:hAnsi="Times New Roman"/>
          <w:sz w:val="24"/>
          <w:szCs w:val="24"/>
        </w:rPr>
        <w:t>перечень нарушений в процессах защиты информации, выявленных членами проверяющей группы Исполнителя в результате оценки соответствия требованиям стандарта ГОСТ 57580.1-2017, которые могли или могут привести к инцидентам безопасности, наносящим ущерб финансовой организации или ее клиентам;</w:t>
      </w:r>
    </w:p>
    <w:p w14:paraId="46AF6F25" w14:textId="3CB045E7" w:rsidR="0058616D" w:rsidRPr="0058616D" w:rsidRDefault="0058616D" w:rsidP="0058616D">
      <w:pPr>
        <w:pStyle w:val="af9"/>
        <w:numPr>
          <w:ilvl w:val="0"/>
          <w:numId w:val="19"/>
        </w:numPr>
        <w:spacing w:line="360" w:lineRule="auto"/>
        <w:jc w:val="both"/>
        <w:rPr>
          <w:rFonts w:ascii="Times New Roman" w:eastAsia="Verdana" w:hAnsi="Times New Roman"/>
          <w:sz w:val="24"/>
          <w:szCs w:val="24"/>
        </w:rPr>
      </w:pPr>
      <w:r w:rsidRPr="0058616D">
        <w:rPr>
          <w:rFonts w:ascii="Times New Roman" w:eastAsia="Verdana" w:hAnsi="Times New Roman"/>
          <w:sz w:val="24"/>
          <w:szCs w:val="24"/>
        </w:rPr>
        <w:t>таблицы, содержащие числовые значения оценок процессов защиты информации и направлений защиты информации по результатам оценки соответствия требованиям стандарта ГОСТ 57580.1-2017 и заполненные по формам, приведенным в приложении В стандарта ГОСТ 57580.1-2017;</w:t>
      </w:r>
    </w:p>
    <w:p w14:paraId="5347C265" w14:textId="490227D3" w:rsidR="0058616D" w:rsidRPr="0058616D" w:rsidRDefault="0058616D" w:rsidP="0058616D">
      <w:pPr>
        <w:pStyle w:val="af9"/>
        <w:numPr>
          <w:ilvl w:val="0"/>
          <w:numId w:val="19"/>
        </w:numPr>
        <w:spacing w:line="360" w:lineRule="auto"/>
        <w:jc w:val="both"/>
        <w:rPr>
          <w:rFonts w:ascii="Times New Roman" w:eastAsia="Verdana" w:hAnsi="Times New Roman"/>
          <w:sz w:val="24"/>
          <w:szCs w:val="24"/>
        </w:rPr>
      </w:pPr>
      <w:r w:rsidRPr="0058616D">
        <w:rPr>
          <w:rFonts w:ascii="Times New Roman" w:eastAsia="Verdana" w:hAnsi="Times New Roman"/>
          <w:sz w:val="24"/>
          <w:szCs w:val="24"/>
        </w:rPr>
        <w:lastRenderedPageBreak/>
        <w:t>копии документов Заказчика или документов третьих лиц на бумажных носителях, являющихся свидетельствами выполнения (невыполнения) требований стандарта ГОСТ 57580.1-2017;</w:t>
      </w:r>
    </w:p>
    <w:p w14:paraId="02F98260" w14:textId="16706C00" w:rsidR="0058616D" w:rsidRPr="0058616D" w:rsidRDefault="0058616D" w:rsidP="0058616D">
      <w:pPr>
        <w:pStyle w:val="af9"/>
        <w:numPr>
          <w:ilvl w:val="0"/>
          <w:numId w:val="19"/>
        </w:numPr>
        <w:spacing w:line="360" w:lineRule="auto"/>
        <w:jc w:val="both"/>
        <w:rPr>
          <w:rFonts w:ascii="Times New Roman" w:eastAsia="Verdana" w:hAnsi="Times New Roman"/>
          <w:sz w:val="24"/>
          <w:szCs w:val="24"/>
        </w:rPr>
      </w:pPr>
      <w:r w:rsidRPr="0058616D">
        <w:rPr>
          <w:rFonts w:ascii="Times New Roman" w:eastAsia="Verdana" w:hAnsi="Times New Roman"/>
          <w:sz w:val="24"/>
          <w:szCs w:val="24"/>
        </w:rPr>
        <w:t>машинные носители информации с электронными документами и файлами данных, являющихся свидетельствами выполнения (невыполнения) требований стандарта ГОСТ 57580.1-2017.</w:t>
      </w:r>
    </w:p>
    <w:p w14:paraId="390B3CA5" w14:textId="04ECDA60" w:rsidR="0058616D" w:rsidRPr="0058616D" w:rsidRDefault="0058616D" w:rsidP="00BA62E7">
      <w:pPr>
        <w:pStyle w:val="3"/>
        <w:spacing w:before="0" w:after="0" w:line="360" w:lineRule="auto"/>
        <w:rPr>
          <w:rFonts w:ascii="Times New Roman" w:hAnsi="Times New Roman"/>
          <w:sz w:val="24"/>
          <w:szCs w:val="24"/>
        </w:rPr>
      </w:pPr>
      <w:r w:rsidRPr="0058616D">
        <w:rPr>
          <w:rFonts w:ascii="Times New Roman" w:hAnsi="Times New Roman"/>
          <w:sz w:val="24"/>
          <w:szCs w:val="24"/>
        </w:rPr>
        <w:t>Разработка рекомендаций по приведению информационной инфраструктуры Заказчика и его бизнес-процессов к необходимому уровню соответствия требованиям национального стандарта Российской Федерации ГОСТ Р 57580.1-2017</w:t>
      </w:r>
    </w:p>
    <w:p w14:paraId="7F226061" w14:textId="11E308D3" w:rsidR="0058616D" w:rsidRPr="00BA62E7" w:rsidRDefault="0058616D" w:rsidP="00BA62E7">
      <w:pPr>
        <w:pStyle w:val="af9"/>
        <w:spacing w:line="360" w:lineRule="auto"/>
        <w:ind w:firstLine="1134"/>
        <w:jc w:val="both"/>
        <w:rPr>
          <w:rFonts w:ascii="Times New Roman" w:eastAsia="Verdana" w:hAnsi="Times New Roman"/>
          <w:sz w:val="24"/>
          <w:szCs w:val="24"/>
        </w:rPr>
      </w:pPr>
      <w:r w:rsidRPr="00BA62E7">
        <w:rPr>
          <w:rFonts w:ascii="Times New Roman" w:eastAsia="Verdana" w:hAnsi="Times New Roman"/>
          <w:sz w:val="24"/>
          <w:szCs w:val="24"/>
        </w:rPr>
        <w:t>Исполнитель разрабатывает перечень рекомендаций по приведению уровня обеспечения защиты информации Заказчика к необходимому уровню соответствия требованиям стандарта ГОСТ 57580.1-2017, включая:</w:t>
      </w:r>
    </w:p>
    <w:p w14:paraId="64D8634B" w14:textId="3FD0E669" w:rsidR="0058616D" w:rsidRPr="00BA62E7" w:rsidRDefault="0058616D" w:rsidP="00BA62E7">
      <w:pPr>
        <w:pStyle w:val="af9"/>
        <w:numPr>
          <w:ilvl w:val="0"/>
          <w:numId w:val="3"/>
        </w:numPr>
        <w:spacing w:line="360" w:lineRule="auto"/>
        <w:ind w:left="0" w:firstLine="1134"/>
        <w:jc w:val="both"/>
        <w:rPr>
          <w:rFonts w:ascii="Times New Roman" w:eastAsia="Verdana" w:hAnsi="Times New Roman"/>
          <w:sz w:val="24"/>
          <w:szCs w:val="24"/>
        </w:rPr>
      </w:pPr>
      <w:r w:rsidRPr="00BA62E7">
        <w:rPr>
          <w:rFonts w:ascii="Times New Roman" w:eastAsia="Verdana" w:hAnsi="Times New Roman"/>
          <w:sz w:val="24"/>
          <w:szCs w:val="24"/>
        </w:rPr>
        <w:t>представление Исполнителем рекомендаций по внесению изменений в действующие и (или) разработке Исполнителем новых внутренних нормативных документов Заказчика в области защиты информации, процессов защиты информации Заказчика (если необходимо);</w:t>
      </w:r>
    </w:p>
    <w:p w14:paraId="5C663067" w14:textId="215FF95E" w:rsidR="0058616D" w:rsidRPr="00BA62E7" w:rsidRDefault="0058616D" w:rsidP="00BA62E7">
      <w:pPr>
        <w:pStyle w:val="af9"/>
        <w:numPr>
          <w:ilvl w:val="0"/>
          <w:numId w:val="3"/>
        </w:numPr>
        <w:spacing w:line="360" w:lineRule="auto"/>
        <w:ind w:left="0" w:firstLine="1134"/>
        <w:jc w:val="both"/>
        <w:rPr>
          <w:rFonts w:ascii="Times New Roman" w:eastAsia="Verdana" w:hAnsi="Times New Roman"/>
          <w:sz w:val="24"/>
          <w:szCs w:val="24"/>
        </w:rPr>
      </w:pPr>
      <w:r w:rsidRPr="00BA62E7">
        <w:rPr>
          <w:rFonts w:ascii="Times New Roman" w:eastAsia="Verdana" w:hAnsi="Times New Roman"/>
          <w:sz w:val="24"/>
          <w:szCs w:val="24"/>
        </w:rPr>
        <w:t>внесение Исполнителем изменений (актуализация, доработка) в действующие и (или) разработка новых внутренних нормативных документов Заказчика в области защиты информации, процессов защиты информации Заказчика (если необходимо).</w:t>
      </w:r>
    </w:p>
    <w:p w14:paraId="575BB86F" w14:textId="79EE455D" w:rsidR="0058616D" w:rsidRPr="00BA62E7" w:rsidRDefault="0058616D" w:rsidP="00BA62E7">
      <w:pPr>
        <w:pStyle w:val="af9"/>
        <w:spacing w:line="360" w:lineRule="auto"/>
        <w:ind w:firstLine="1134"/>
        <w:jc w:val="both"/>
        <w:rPr>
          <w:rFonts w:ascii="Times New Roman" w:eastAsia="Verdana" w:hAnsi="Times New Roman"/>
          <w:sz w:val="24"/>
          <w:szCs w:val="24"/>
        </w:rPr>
      </w:pPr>
      <w:r w:rsidRPr="00BA62E7">
        <w:rPr>
          <w:rFonts w:ascii="Times New Roman" w:eastAsia="Verdana" w:hAnsi="Times New Roman"/>
          <w:sz w:val="24"/>
          <w:szCs w:val="24"/>
        </w:rPr>
        <w:t>Согласование с представителями структурного подразделения по информационной безопасности Заказчика результатов работ по разработке перечня рекомендаций по приведению информационной инфраструктуры Заказчика и его бизнес-процессов к необходимому уровню соответствия требованиям стандарта ГОСТ 57580.1-2017.</w:t>
      </w:r>
    </w:p>
    <w:p w14:paraId="74BF4C11" w14:textId="44E80628" w:rsidR="0058616D" w:rsidRPr="00BA62E7" w:rsidRDefault="0058616D" w:rsidP="00BA62E7">
      <w:pPr>
        <w:pStyle w:val="af9"/>
        <w:spacing w:line="360" w:lineRule="auto"/>
        <w:ind w:firstLine="1134"/>
        <w:jc w:val="both"/>
        <w:rPr>
          <w:rFonts w:ascii="Times New Roman" w:eastAsia="Verdana" w:hAnsi="Times New Roman"/>
          <w:sz w:val="24"/>
          <w:szCs w:val="24"/>
        </w:rPr>
      </w:pPr>
      <w:r w:rsidRPr="00BA62E7">
        <w:rPr>
          <w:rFonts w:ascii="Times New Roman" w:eastAsia="Verdana" w:hAnsi="Times New Roman"/>
          <w:sz w:val="24"/>
          <w:szCs w:val="24"/>
        </w:rPr>
        <w:t>По итогам этапа должны быть разработаны:</w:t>
      </w:r>
    </w:p>
    <w:p w14:paraId="69D62EE5" w14:textId="3F70EFE3" w:rsidR="0058616D" w:rsidRPr="00BA62E7" w:rsidRDefault="0058616D" w:rsidP="00BA62E7">
      <w:pPr>
        <w:pStyle w:val="af9"/>
        <w:numPr>
          <w:ilvl w:val="0"/>
          <w:numId w:val="3"/>
        </w:numPr>
        <w:spacing w:line="360" w:lineRule="auto"/>
        <w:ind w:left="0" w:firstLine="1134"/>
        <w:jc w:val="both"/>
        <w:rPr>
          <w:rFonts w:ascii="Times New Roman" w:eastAsia="Verdana" w:hAnsi="Times New Roman"/>
          <w:sz w:val="24"/>
          <w:szCs w:val="24"/>
        </w:rPr>
      </w:pPr>
      <w:r w:rsidRPr="00BA62E7">
        <w:rPr>
          <w:rFonts w:ascii="Times New Roman" w:eastAsia="Verdana" w:hAnsi="Times New Roman"/>
          <w:sz w:val="24"/>
          <w:szCs w:val="24"/>
        </w:rPr>
        <w:t>перечень рекомендаций по приведению уровня обеспечения защиты информации Заказчика к необходимому уровню соответствия требованиям стандарта ГОСТ 57580.1-2017;</w:t>
      </w:r>
    </w:p>
    <w:p w14:paraId="58D1F7CF" w14:textId="2C590678" w:rsidR="0058616D" w:rsidRPr="00BA62E7" w:rsidRDefault="0058616D" w:rsidP="00BA62E7">
      <w:pPr>
        <w:pStyle w:val="af9"/>
        <w:numPr>
          <w:ilvl w:val="0"/>
          <w:numId w:val="3"/>
        </w:numPr>
        <w:spacing w:line="360" w:lineRule="auto"/>
        <w:ind w:left="0" w:firstLine="1134"/>
        <w:jc w:val="both"/>
        <w:rPr>
          <w:rFonts w:ascii="Times New Roman" w:eastAsia="Verdana" w:hAnsi="Times New Roman"/>
          <w:sz w:val="24"/>
          <w:szCs w:val="24"/>
        </w:rPr>
      </w:pPr>
      <w:r w:rsidRPr="00BA62E7">
        <w:rPr>
          <w:rFonts w:ascii="Times New Roman" w:eastAsia="Verdana" w:hAnsi="Times New Roman"/>
          <w:sz w:val="24"/>
          <w:szCs w:val="24"/>
        </w:rPr>
        <w:t>скорректированный комплект организационно-распорядительной документации, соответствующий по содержанию требованиям стандарта ГОСТ 57580.1-2017 по заданному уровню защиты информации (при необходимости)</w:t>
      </w:r>
      <w:r w:rsidR="00BA62E7">
        <w:rPr>
          <w:rFonts w:ascii="Times New Roman" w:eastAsia="Verdana" w:hAnsi="Times New Roman"/>
          <w:sz w:val="24"/>
          <w:szCs w:val="24"/>
        </w:rPr>
        <w:t>.</w:t>
      </w:r>
    </w:p>
    <w:p w14:paraId="207D792F" w14:textId="1B9CFDFE" w:rsidR="0058616D" w:rsidRPr="00E21553" w:rsidRDefault="0058616D" w:rsidP="00E21553">
      <w:pPr>
        <w:pStyle w:val="3"/>
        <w:spacing w:before="0" w:after="0" w:line="360" w:lineRule="auto"/>
        <w:rPr>
          <w:rFonts w:ascii="Times New Roman" w:hAnsi="Times New Roman"/>
          <w:sz w:val="24"/>
          <w:szCs w:val="24"/>
        </w:rPr>
      </w:pPr>
      <w:r w:rsidRPr="00E21553">
        <w:rPr>
          <w:rFonts w:ascii="Times New Roman" w:hAnsi="Times New Roman"/>
          <w:sz w:val="24"/>
          <w:szCs w:val="24"/>
        </w:rPr>
        <w:t>Итоговая оценка уровня защиты информации с выдачей заключения о соответствии заданному уровню защиты информации</w:t>
      </w:r>
    </w:p>
    <w:p w14:paraId="089ED51F" w14:textId="186EB26C" w:rsidR="0058616D" w:rsidRPr="00BA62E7" w:rsidRDefault="0058616D" w:rsidP="00BA62E7">
      <w:pPr>
        <w:pStyle w:val="af9"/>
        <w:spacing w:line="360" w:lineRule="auto"/>
        <w:ind w:firstLine="1134"/>
        <w:jc w:val="both"/>
        <w:rPr>
          <w:rFonts w:ascii="Times New Roman" w:eastAsia="Verdana" w:hAnsi="Times New Roman"/>
          <w:sz w:val="24"/>
          <w:szCs w:val="24"/>
        </w:rPr>
      </w:pPr>
      <w:r w:rsidRPr="00BA62E7">
        <w:rPr>
          <w:rFonts w:ascii="Times New Roman" w:eastAsia="Verdana" w:hAnsi="Times New Roman"/>
          <w:sz w:val="24"/>
          <w:szCs w:val="24"/>
        </w:rPr>
        <w:t>Выезд к Заказчику на место проведения работ в целях выполнения проверки реализации рекомендаций по повышению уровня соответствия требованиям стандарта ГОСТ 57580.1-2017.</w:t>
      </w:r>
    </w:p>
    <w:p w14:paraId="5062BFF5" w14:textId="69BF89B6" w:rsidR="0058616D" w:rsidRPr="0058616D" w:rsidRDefault="0058616D" w:rsidP="00BA62E7">
      <w:pPr>
        <w:pStyle w:val="af9"/>
        <w:spacing w:line="360" w:lineRule="auto"/>
        <w:ind w:firstLine="1134"/>
        <w:jc w:val="both"/>
        <w:rPr>
          <w:rFonts w:ascii="Times New Roman" w:hAnsi="Times New Roman"/>
          <w:sz w:val="24"/>
          <w:szCs w:val="24"/>
        </w:rPr>
      </w:pPr>
      <w:r w:rsidRPr="00BA62E7">
        <w:rPr>
          <w:rFonts w:ascii="Times New Roman" w:eastAsia="Verdana" w:hAnsi="Times New Roman"/>
          <w:sz w:val="24"/>
          <w:szCs w:val="24"/>
        </w:rPr>
        <w:lastRenderedPageBreak/>
        <w:t>Исполнитель проводит расчет итоговой оценки выполнения требований национального стандарта Российской Федерации ГОСТ 57580.1-2017 в соответствии с методикой, определенной национальным стандартом Российской Федерации ГОСТ 57580.2-2018, включая</w:t>
      </w:r>
      <w:r w:rsidRPr="0058616D">
        <w:rPr>
          <w:rFonts w:ascii="Times New Roman" w:hAnsi="Times New Roman"/>
          <w:sz w:val="24"/>
          <w:szCs w:val="24"/>
        </w:rPr>
        <w:t>:</w:t>
      </w:r>
    </w:p>
    <w:p w14:paraId="776AEE98" w14:textId="29AA2EA2" w:rsidR="0058616D" w:rsidRPr="00BA62E7" w:rsidRDefault="0058616D" w:rsidP="00BA62E7">
      <w:pPr>
        <w:pStyle w:val="af9"/>
        <w:numPr>
          <w:ilvl w:val="0"/>
          <w:numId w:val="3"/>
        </w:numPr>
        <w:spacing w:line="360" w:lineRule="auto"/>
        <w:ind w:left="0" w:firstLine="1134"/>
        <w:jc w:val="both"/>
        <w:rPr>
          <w:rFonts w:ascii="Times New Roman" w:eastAsia="Verdana" w:hAnsi="Times New Roman"/>
          <w:sz w:val="24"/>
          <w:szCs w:val="24"/>
        </w:rPr>
      </w:pPr>
      <w:r w:rsidRPr="00BA62E7">
        <w:rPr>
          <w:rFonts w:ascii="Times New Roman" w:eastAsia="Verdana" w:hAnsi="Times New Roman"/>
          <w:sz w:val="24"/>
          <w:szCs w:val="24"/>
        </w:rPr>
        <w:t>итоговую оценку Исполнителем выбора Заказчиком организационных и технических мер защиты информации, направленных на непосредственное обеспечение защиты информации и входящих в систему защиты информации;</w:t>
      </w:r>
    </w:p>
    <w:p w14:paraId="5C504031" w14:textId="26291F49" w:rsidR="0058616D" w:rsidRPr="00BA62E7" w:rsidRDefault="0058616D" w:rsidP="00BA62E7">
      <w:pPr>
        <w:pStyle w:val="af9"/>
        <w:numPr>
          <w:ilvl w:val="0"/>
          <w:numId w:val="3"/>
        </w:numPr>
        <w:spacing w:line="360" w:lineRule="auto"/>
        <w:ind w:left="0" w:firstLine="1134"/>
        <w:jc w:val="both"/>
        <w:rPr>
          <w:rFonts w:ascii="Times New Roman" w:eastAsia="Verdana" w:hAnsi="Times New Roman"/>
          <w:sz w:val="24"/>
          <w:szCs w:val="24"/>
        </w:rPr>
      </w:pPr>
      <w:r w:rsidRPr="00BA62E7">
        <w:rPr>
          <w:rFonts w:ascii="Times New Roman" w:eastAsia="Verdana" w:hAnsi="Times New Roman"/>
          <w:sz w:val="24"/>
          <w:szCs w:val="24"/>
        </w:rPr>
        <w:t>итоговую оценку Исполнителем полноты реализации Заказчиком организационных и технических мер защиты информации, направленных на непосредственное обеспечение защиты информации и входящих в систему организации и управления защитой информации;</w:t>
      </w:r>
    </w:p>
    <w:p w14:paraId="0DBB8520" w14:textId="6C4F31F5" w:rsidR="0058616D" w:rsidRPr="00BA62E7" w:rsidRDefault="0058616D" w:rsidP="00BA62E7">
      <w:pPr>
        <w:pStyle w:val="af9"/>
        <w:numPr>
          <w:ilvl w:val="0"/>
          <w:numId w:val="3"/>
        </w:numPr>
        <w:spacing w:line="360" w:lineRule="auto"/>
        <w:ind w:left="0" w:firstLine="1134"/>
        <w:jc w:val="both"/>
        <w:rPr>
          <w:rFonts w:ascii="Times New Roman" w:eastAsia="Verdana" w:hAnsi="Times New Roman"/>
          <w:sz w:val="24"/>
          <w:szCs w:val="24"/>
        </w:rPr>
      </w:pPr>
      <w:r w:rsidRPr="00BA62E7">
        <w:rPr>
          <w:rFonts w:ascii="Times New Roman" w:eastAsia="Verdana" w:hAnsi="Times New Roman"/>
          <w:sz w:val="24"/>
          <w:szCs w:val="24"/>
        </w:rPr>
        <w:t>итоговую оценку Исполнителем обеспечения Заказчиком защиты информации на этапах жизненного цикла автоматизированных систем.</w:t>
      </w:r>
    </w:p>
    <w:p w14:paraId="6DEED09F" w14:textId="353C75C9" w:rsidR="0058616D" w:rsidRPr="00BA62E7" w:rsidRDefault="0058616D" w:rsidP="00BA62E7">
      <w:pPr>
        <w:pStyle w:val="af9"/>
        <w:spacing w:line="360" w:lineRule="auto"/>
        <w:ind w:firstLine="1134"/>
        <w:jc w:val="both"/>
        <w:rPr>
          <w:rFonts w:ascii="Times New Roman" w:eastAsia="Verdana" w:hAnsi="Times New Roman"/>
          <w:sz w:val="24"/>
          <w:szCs w:val="24"/>
        </w:rPr>
      </w:pPr>
      <w:r w:rsidRPr="00BA62E7">
        <w:rPr>
          <w:rFonts w:ascii="Times New Roman" w:eastAsia="Verdana" w:hAnsi="Times New Roman"/>
          <w:sz w:val="24"/>
          <w:szCs w:val="24"/>
        </w:rPr>
        <w:t>Согласование с представителями структурного подразделения по информационной безопасности Заказчика результатов работ по оценке итогового уровня соответствия требованиям стандарта ГОСТ 57580.1-2017.</w:t>
      </w:r>
    </w:p>
    <w:p w14:paraId="12C967D8" w14:textId="544B5141" w:rsidR="000E316F" w:rsidRDefault="0058616D" w:rsidP="00BA62E7">
      <w:pPr>
        <w:pStyle w:val="af9"/>
        <w:spacing w:line="360" w:lineRule="auto"/>
        <w:ind w:firstLine="1134"/>
        <w:jc w:val="both"/>
        <w:rPr>
          <w:rFonts w:ascii="Times New Roman" w:eastAsia="Verdana" w:hAnsi="Times New Roman"/>
          <w:sz w:val="24"/>
          <w:szCs w:val="24"/>
        </w:rPr>
      </w:pPr>
      <w:r w:rsidRPr="00BA62E7">
        <w:rPr>
          <w:rFonts w:ascii="Times New Roman" w:eastAsia="Verdana" w:hAnsi="Times New Roman"/>
          <w:sz w:val="24"/>
          <w:szCs w:val="24"/>
        </w:rPr>
        <w:t>По итогам этапа должен быть разработан Отчет по результатам оценки соответствия и приложения к нему, скорректированные с учетом проведенных изменений, совершенных на основе рекомендаций по повышению уровня соответствия требованиям стандарта ГОСТ 57580.1-2017.</w:t>
      </w:r>
    </w:p>
    <w:p w14:paraId="2761D9BF" w14:textId="77777777" w:rsidR="002040F9" w:rsidRPr="002040F9" w:rsidRDefault="002040F9" w:rsidP="002040F9">
      <w:pPr>
        <w:pStyle w:val="1"/>
        <w:spacing w:before="0" w:after="0" w:line="360" w:lineRule="auto"/>
        <w:rPr>
          <w:rFonts w:ascii="Times New Roman" w:hAnsi="Times New Roman"/>
          <w:sz w:val="24"/>
          <w:szCs w:val="24"/>
        </w:rPr>
      </w:pPr>
      <w:r w:rsidRPr="002040F9">
        <w:rPr>
          <w:rFonts w:ascii="Times New Roman" w:hAnsi="Times New Roman"/>
          <w:sz w:val="24"/>
          <w:szCs w:val="24"/>
        </w:rPr>
        <w:t>Сводный состав, сроки и описание работ</w:t>
      </w:r>
    </w:p>
    <w:p w14:paraId="6878FE15" w14:textId="39AFEF40" w:rsidR="00566DE8" w:rsidRDefault="00566DE8" w:rsidP="00BA62E7">
      <w:pPr>
        <w:pStyle w:val="af9"/>
        <w:spacing w:line="360" w:lineRule="auto"/>
        <w:ind w:firstLine="1134"/>
        <w:jc w:val="both"/>
        <w:rPr>
          <w:rFonts w:ascii="Times New Roman" w:eastAsia="Verdana" w:hAnsi="Times New Roman"/>
          <w:sz w:val="24"/>
          <w:szCs w:val="24"/>
        </w:rPr>
      </w:pPr>
    </w:p>
    <w:tbl>
      <w:tblPr>
        <w:tblW w:w="5000" w:type="pct"/>
        <w:tblLook w:val="00A0" w:firstRow="1" w:lastRow="0" w:firstColumn="1" w:lastColumn="0" w:noHBand="0" w:noVBand="0"/>
      </w:tblPr>
      <w:tblGrid>
        <w:gridCol w:w="766"/>
        <w:gridCol w:w="3115"/>
        <w:gridCol w:w="1653"/>
        <w:gridCol w:w="4236"/>
      </w:tblGrid>
      <w:tr w:rsidR="00BA6641" w:rsidRPr="002040F9" w14:paraId="67705FE5" w14:textId="77777777" w:rsidTr="00B03D61">
        <w:trPr>
          <w:trHeight w:val="654"/>
          <w:tblHeader/>
        </w:trPr>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963C12" w14:textId="77777777" w:rsidR="001F6951" w:rsidRDefault="00BA6641" w:rsidP="001F6951">
            <w:pPr>
              <w:contextualSpacing/>
              <w:jc w:val="center"/>
              <w:rPr>
                <w:rFonts w:ascii="Times New Roman" w:hAnsi="Times New Roman" w:cs="Times New Roman"/>
                <w:b/>
                <w:sz w:val="20"/>
                <w:szCs w:val="20"/>
              </w:rPr>
            </w:pPr>
            <w:r w:rsidRPr="002040F9">
              <w:rPr>
                <w:rFonts w:ascii="Times New Roman" w:hAnsi="Times New Roman" w:cs="Times New Roman"/>
                <w:b/>
                <w:sz w:val="20"/>
                <w:szCs w:val="20"/>
              </w:rPr>
              <w:t>№</w:t>
            </w:r>
          </w:p>
          <w:p w14:paraId="1A41F3B8" w14:textId="1C9E6BB2" w:rsidR="00BA6641" w:rsidRPr="002040F9" w:rsidRDefault="00BA6641" w:rsidP="001F6951">
            <w:pPr>
              <w:contextualSpacing/>
              <w:jc w:val="center"/>
              <w:rPr>
                <w:rFonts w:ascii="Times New Roman" w:hAnsi="Times New Roman" w:cs="Times New Roman"/>
                <w:b/>
                <w:sz w:val="20"/>
                <w:szCs w:val="20"/>
              </w:rPr>
            </w:pPr>
            <w:r w:rsidRPr="002040F9">
              <w:rPr>
                <w:rFonts w:ascii="Times New Roman" w:hAnsi="Times New Roman" w:cs="Times New Roman"/>
                <w:b/>
                <w:sz w:val="20"/>
                <w:szCs w:val="20"/>
              </w:rPr>
              <w:t>Этапа</w:t>
            </w:r>
          </w:p>
        </w:tc>
        <w:tc>
          <w:tcPr>
            <w:tcW w:w="1594" w:type="pct"/>
            <w:tcBorders>
              <w:top w:val="single" w:sz="4" w:space="0" w:color="000000"/>
              <w:left w:val="single" w:sz="4" w:space="0" w:color="000000"/>
              <w:bottom w:val="single" w:sz="4" w:space="0" w:color="000000"/>
              <w:right w:val="single" w:sz="4" w:space="0" w:color="000000"/>
            </w:tcBorders>
            <w:vAlign w:val="center"/>
          </w:tcPr>
          <w:p w14:paraId="1191CED5" w14:textId="77777777" w:rsidR="00BA6641" w:rsidRPr="002040F9" w:rsidRDefault="00BA6641" w:rsidP="00A22FC4">
            <w:pPr>
              <w:contextualSpacing/>
              <w:jc w:val="center"/>
              <w:rPr>
                <w:rFonts w:ascii="Times New Roman" w:hAnsi="Times New Roman" w:cs="Times New Roman"/>
                <w:b/>
                <w:sz w:val="20"/>
                <w:szCs w:val="20"/>
              </w:rPr>
            </w:pPr>
            <w:r w:rsidRPr="002040F9">
              <w:rPr>
                <w:rFonts w:ascii="Times New Roman" w:hAnsi="Times New Roman" w:cs="Times New Roman"/>
                <w:b/>
                <w:sz w:val="20"/>
                <w:szCs w:val="20"/>
              </w:rPr>
              <w:t>Наименование работ</w:t>
            </w:r>
          </w:p>
        </w:tc>
        <w:tc>
          <w:tcPr>
            <w:tcW w:w="8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B86A84" w14:textId="77777777" w:rsidR="00BA6641" w:rsidRPr="002040F9" w:rsidRDefault="00BA6641" w:rsidP="00A22FC4">
            <w:pPr>
              <w:contextualSpacing/>
              <w:jc w:val="center"/>
              <w:rPr>
                <w:rFonts w:ascii="Times New Roman" w:hAnsi="Times New Roman" w:cs="Times New Roman"/>
                <w:b/>
                <w:sz w:val="20"/>
                <w:szCs w:val="20"/>
              </w:rPr>
            </w:pPr>
            <w:r w:rsidRPr="002040F9">
              <w:rPr>
                <w:rFonts w:ascii="Times New Roman" w:hAnsi="Times New Roman" w:cs="Times New Roman"/>
                <w:b/>
                <w:sz w:val="20"/>
                <w:szCs w:val="20"/>
              </w:rPr>
              <w:t>Сроки</w:t>
            </w:r>
          </w:p>
          <w:p w14:paraId="3ADB1914" w14:textId="77777777" w:rsidR="00BA6641" w:rsidRPr="002040F9" w:rsidRDefault="00BA6641" w:rsidP="00A22FC4">
            <w:pPr>
              <w:contextualSpacing/>
              <w:jc w:val="center"/>
              <w:rPr>
                <w:rFonts w:ascii="Times New Roman" w:hAnsi="Times New Roman" w:cs="Times New Roman"/>
                <w:b/>
                <w:sz w:val="20"/>
                <w:szCs w:val="20"/>
              </w:rPr>
            </w:pPr>
            <w:r w:rsidRPr="002040F9">
              <w:rPr>
                <w:rFonts w:ascii="Times New Roman" w:hAnsi="Times New Roman" w:cs="Times New Roman"/>
                <w:b/>
                <w:sz w:val="20"/>
                <w:szCs w:val="20"/>
              </w:rPr>
              <w:t>работ</w:t>
            </w:r>
          </w:p>
        </w:tc>
        <w:tc>
          <w:tcPr>
            <w:tcW w:w="21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DE6EA" w14:textId="77777777" w:rsidR="00BA6641" w:rsidRPr="002040F9" w:rsidRDefault="00BA6641" w:rsidP="00A22FC4">
            <w:pPr>
              <w:contextualSpacing/>
              <w:jc w:val="center"/>
              <w:rPr>
                <w:rFonts w:ascii="Times New Roman" w:hAnsi="Times New Roman" w:cs="Times New Roman"/>
                <w:b/>
                <w:sz w:val="20"/>
                <w:szCs w:val="20"/>
              </w:rPr>
            </w:pPr>
            <w:r w:rsidRPr="002040F9">
              <w:rPr>
                <w:rFonts w:ascii="Times New Roman" w:hAnsi="Times New Roman" w:cs="Times New Roman"/>
                <w:b/>
                <w:sz w:val="20"/>
                <w:szCs w:val="20"/>
              </w:rPr>
              <w:t>Результаты работ</w:t>
            </w:r>
          </w:p>
        </w:tc>
      </w:tr>
      <w:tr w:rsidR="002040F9" w:rsidRPr="002040F9" w14:paraId="0BAAFDAB" w14:textId="77777777" w:rsidTr="00A22FC4">
        <w:trPr>
          <w:trHeight w:val="654"/>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5D1BB992" w14:textId="6DD88D24" w:rsidR="002040F9" w:rsidRPr="002040F9" w:rsidRDefault="00BA6641" w:rsidP="00A22FC4">
            <w:pPr>
              <w:tabs>
                <w:tab w:val="left" w:pos="350"/>
              </w:tabs>
              <w:spacing w:after="153"/>
              <w:ind w:left="34"/>
              <w:contextualSpacing/>
              <w:jc w:val="center"/>
              <w:rPr>
                <w:rFonts w:ascii="Times New Roman" w:hAnsi="Times New Roman" w:cs="Times New Roman"/>
                <w:bCs/>
                <w:sz w:val="20"/>
                <w:szCs w:val="20"/>
              </w:rPr>
            </w:pPr>
            <w:r w:rsidRPr="00BA6641">
              <w:rPr>
                <w:rFonts w:ascii="Times New Roman" w:hAnsi="Times New Roman" w:cs="Times New Roman"/>
                <w:b/>
                <w:bCs/>
                <w:sz w:val="20"/>
                <w:szCs w:val="20"/>
              </w:rPr>
              <w:t>Работы по проведению аттестации ИС «Т1Клауд»</w:t>
            </w:r>
          </w:p>
        </w:tc>
      </w:tr>
      <w:tr w:rsidR="00BA6641" w:rsidRPr="002040F9" w14:paraId="153A61A4" w14:textId="77777777" w:rsidTr="00B03D61">
        <w:trPr>
          <w:trHeight w:val="2186"/>
        </w:trPr>
        <w:tc>
          <w:tcPr>
            <w:tcW w:w="392" w:type="pct"/>
            <w:tcBorders>
              <w:top w:val="single" w:sz="4" w:space="0" w:color="000000"/>
              <w:left w:val="single" w:sz="4" w:space="0" w:color="000000"/>
              <w:right w:val="single" w:sz="4" w:space="0" w:color="000000"/>
            </w:tcBorders>
            <w:shd w:val="clear" w:color="auto" w:fill="auto"/>
            <w:vAlign w:val="center"/>
          </w:tcPr>
          <w:p w14:paraId="39D2449D" w14:textId="77777777" w:rsidR="00BA6641" w:rsidRPr="002040F9" w:rsidRDefault="00BA6641" w:rsidP="00A22FC4">
            <w:pPr>
              <w:contextualSpacing/>
              <w:jc w:val="center"/>
              <w:rPr>
                <w:rFonts w:ascii="Times New Roman" w:hAnsi="Times New Roman" w:cs="Times New Roman"/>
                <w:sz w:val="20"/>
                <w:szCs w:val="20"/>
              </w:rPr>
            </w:pPr>
            <w:r w:rsidRPr="002040F9">
              <w:rPr>
                <w:rFonts w:ascii="Times New Roman" w:hAnsi="Times New Roman" w:cs="Times New Roman"/>
                <w:sz w:val="20"/>
                <w:szCs w:val="20"/>
              </w:rPr>
              <w:t>1.1</w:t>
            </w:r>
          </w:p>
        </w:tc>
        <w:tc>
          <w:tcPr>
            <w:tcW w:w="1594" w:type="pct"/>
            <w:tcBorders>
              <w:top w:val="single" w:sz="4" w:space="0" w:color="000000"/>
              <w:left w:val="single" w:sz="4" w:space="0" w:color="000000"/>
              <w:bottom w:val="single" w:sz="4" w:space="0" w:color="000000"/>
              <w:right w:val="single" w:sz="4" w:space="0" w:color="000000"/>
            </w:tcBorders>
            <w:vAlign w:val="center"/>
          </w:tcPr>
          <w:p w14:paraId="3D38584E" w14:textId="5FCB5093" w:rsidR="00BA6641" w:rsidRPr="002040F9" w:rsidRDefault="00BA6641" w:rsidP="00A22FC4">
            <w:pPr>
              <w:contextualSpacing/>
              <w:jc w:val="center"/>
              <w:rPr>
                <w:rFonts w:ascii="Times New Roman" w:hAnsi="Times New Roman" w:cs="Times New Roman"/>
                <w:bCs/>
                <w:sz w:val="20"/>
                <w:szCs w:val="20"/>
              </w:rPr>
            </w:pPr>
            <w:r w:rsidRPr="00BA6641">
              <w:rPr>
                <w:rFonts w:ascii="Times New Roman" w:hAnsi="Times New Roman" w:cs="Times New Roman"/>
                <w:bCs/>
                <w:sz w:val="20"/>
                <w:szCs w:val="20"/>
              </w:rPr>
              <w:t>Разработка проектной документации на систему защиту информации ИС</w:t>
            </w:r>
          </w:p>
        </w:tc>
        <w:tc>
          <w:tcPr>
            <w:tcW w:w="846" w:type="pct"/>
            <w:tcBorders>
              <w:top w:val="single" w:sz="4" w:space="0" w:color="000000"/>
              <w:left w:val="single" w:sz="4" w:space="0" w:color="000000"/>
              <w:bottom w:val="single" w:sz="4" w:space="0" w:color="000000"/>
              <w:right w:val="single" w:sz="4" w:space="0" w:color="auto"/>
            </w:tcBorders>
            <w:shd w:val="clear" w:color="auto" w:fill="auto"/>
            <w:vAlign w:val="center"/>
          </w:tcPr>
          <w:p w14:paraId="35A07849" w14:textId="0FAFACD4" w:rsidR="00BA6641" w:rsidRPr="00B03D61" w:rsidRDefault="009E4979" w:rsidP="00A22FC4">
            <w:pPr>
              <w:tabs>
                <w:tab w:val="left" w:pos="350"/>
              </w:tabs>
              <w:spacing w:after="153"/>
              <w:ind w:left="-109" w:right="-102"/>
              <w:contextualSpacing/>
              <w:jc w:val="center"/>
              <w:rPr>
                <w:rFonts w:ascii="Times New Roman" w:hAnsi="Times New Roman" w:cs="Times New Roman"/>
                <w:sz w:val="20"/>
                <w:szCs w:val="20"/>
                <w:highlight w:val="yellow"/>
              </w:rPr>
            </w:pPr>
            <w:r w:rsidRPr="009E4979">
              <w:rPr>
                <w:rFonts w:ascii="Times New Roman" w:hAnsi="Times New Roman" w:cs="Times New Roman"/>
                <w:sz w:val="20"/>
                <w:szCs w:val="20"/>
              </w:rPr>
              <w:t>10</w:t>
            </w:r>
            <w:r w:rsidR="00A802DF" w:rsidRPr="009E4979">
              <w:rPr>
                <w:rFonts w:ascii="Times New Roman" w:hAnsi="Times New Roman" w:cs="Times New Roman"/>
                <w:sz w:val="20"/>
                <w:szCs w:val="20"/>
                <w:lang w:val="en-US"/>
              </w:rPr>
              <w:t xml:space="preserve"> </w:t>
            </w:r>
            <w:r w:rsidR="00A802DF" w:rsidRPr="009E4979">
              <w:rPr>
                <w:rFonts w:ascii="Times New Roman" w:hAnsi="Times New Roman" w:cs="Times New Roman"/>
                <w:sz w:val="20"/>
                <w:szCs w:val="20"/>
              </w:rPr>
              <w:t>рабочих дн</w:t>
            </w:r>
            <w:r w:rsidR="00EE5662">
              <w:rPr>
                <w:rFonts w:ascii="Times New Roman" w:hAnsi="Times New Roman" w:cs="Times New Roman"/>
                <w:sz w:val="20"/>
                <w:szCs w:val="20"/>
              </w:rPr>
              <w:t>ей</w:t>
            </w:r>
          </w:p>
        </w:tc>
        <w:tc>
          <w:tcPr>
            <w:tcW w:w="2167" w:type="pct"/>
            <w:tcBorders>
              <w:top w:val="single" w:sz="4" w:space="0" w:color="auto"/>
              <w:left w:val="single" w:sz="4" w:space="0" w:color="auto"/>
              <w:bottom w:val="single" w:sz="4" w:space="0" w:color="000000"/>
              <w:right w:val="single" w:sz="4" w:space="0" w:color="auto"/>
            </w:tcBorders>
            <w:shd w:val="clear" w:color="auto" w:fill="auto"/>
            <w:vAlign w:val="center"/>
          </w:tcPr>
          <w:p w14:paraId="3877833C" w14:textId="6682879F" w:rsidR="00BA6641" w:rsidRPr="00BA6641" w:rsidRDefault="00BA6641" w:rsidP="00BA6641">
            <w:pPr>
              <w:tabs>
                <w:tab w:val="left" w:pos="350"/>
              </w:tabs>
              <w:spacing w:after="153"/>
              <w:contextualSpacing/>
              <w:rPr>
                <w:rFonts w:ascii="Times New Roman" w:hAnsi="Times New Roman" w:cs="Times New Roman"/>
                <w:sz w:val="20"/>
                <w:szCs w:val="20"/>
              </w:rPr>
            </w:pPr>
            <w:r w:rsidRPr="00BA6641">
              <w:rPr>
                <w:rFonts w:ascii="Times New Roman" w:hAnsi="Times New Roman" w:cs="Times New Roman"/>
                <w:sz w:val="20"/>
                <w:szCs w:val="20"/>
              </w:rPr>
              <w:t>Акт классификации ИС</w:t>
            </w:r>
          </w:p>
          <w:p w14:paraId="5BF256CF" w14:textId="05B51F8B" w:rsidR="00BA6641" w:rsidRPr="00BA6641" w:rsidRDefault="00BA6641" w:rsidP="00BA6641">
            <w:pPr>
              <w:tabs>
                <w:tab w:val="left" w:pos="350"/>
              </w:tabs>
              <w:spacing w:after="153"/>
              <w:contextualSpacing/>
              <w:rPr>
                <w:rFonts w:ascii="Times New Roman" w:hAnsi="Times New Roman" w:cs="Times New Roman"/>
                <w:sz w:val="20"/>
                <w:szCs w:val="20"/>
              </w:rPr>
            </w:pPr>
            <w:r w:rsidRPr="00BA6641">
              <w:rPr>
                <w:rFonts w:ascii="Times New Roman" w:hAnsi="Times New Roman" w:cs="Times New Roman"/>
                <w:sz w:val="20"/>
                <w:szCs w:val="20"/>
              </w:rPr>
              <w:t>Модель угроз и нарушителей безопасности;</w:t>
            </w:r>
          </w:p>
          <w:p w14:paraId="7AF91E02" w14:textId="781F5EBE" w:rsidR="00BA6641" w:rsidRPr="00BA6641" w:rsidRDefault="00BA6641" w:rsidP="00BA6641">
            <w:pPr>
              <w:tabs>
                <w:tab w:val="left" w:pos="350"/>
              </w:tabs>
              <w:spacing w:after="153"/>
              <w:contextualSpacing/>
              <w:rPr>
                <w:rFonts w:ascii="Times New Roman" w:hAnsi="Times New Roman" w:cs="Times New Roman"/>
                <w:sz w:val="20"/>
                <w:szCs w:val="20"/>
              </w:rPr>
            </w:pPr>
            <w:r w:rsidRPr="00BA6641">
              <w:rPr>
                <w:rFonts w:ascii="Times New Roman" w:hAnsi="Times New Roman" w:cs="Times New Roman"/>
                <w:sz w:val="20"/>
                <w:szCs w:val="20"/>
              </w:rPr>
              <w:t>Частное техническое задание на создание подсистемы безопасности</w:t>
            </w:r>
          </w:p>
          <w:p w14:paraId="0ED2820C" w14:textId="77777777" w:rsidR="00BA6641" w:rsidRDefault="00BA6641" w:rsidP="00BA6641">
            <w:pPr>
              <w:tabs>
                <w:tab w:val="left" w:pos="350"/>
              </w:tabs>
              <w:spacing w:after="153"/>
              <w:contextualSpacing/>
              <w:rPr>
                <w:rFonts w:ascii="Times New Roman" w:hAnsi="Times New Roman" w:cs="Times New Roman"/>
                <w:sz w:val="20"/>
                <w:szCs w:val="20"/>
              </w:rPr>
            </w:pPr>
            <w:r w:rsidRPr="00BA6641">
              <w:rPr>
                <w:rFonts w:ascii="Times New Roman" w:hAnsi="Times New Roman" w:cs="Times New Roman"/>
                <w:sz w:val="20"/>
                <w:szCs w:val="20"/>
              </w:rPr>
              <w:t>Технический проект системы защиты информации ИС</w:t>
            </w:r>
          </w:p>
          <w:p w14:paraId="68335B17" w14:textId="3CD3AE26" w:rsidR="00BA6641" w:rsidRPr="002040F9" w:rsidRDefault="00BA6641" w:rsidP="00BA6641">
            <w:pPr>
              <w:tabs>
                <w:tab w:val="left" w:pos="350"/>
              </w:tabs>
              <w:spacing w:after="153"/>
              <w:contextualSpacing/>
              <w:rPr>
                <w:rFonts w:ascii="Times New Roman" w:hAnsi="Times New Roman" w:cs="Times New Roman"/>
                <w:sz w:val="20"/>
                <w:szCs w:val="20"/>
              </w:rPr>
            </w:pPr>
            <w:r w:rsidRPr="002040F9">
              <w:rPr>
                <w:rFonts w:ascii="Times New Roman" w:hAnsi="Times New Roman" w:cs="Times New Roman"/>
                <w:sz w:val="20"/>
                <w:szCs w:val="20"/>
              </w:rPr>
              <w:t>Акт сдачи-приемки этапа выполненных работ</w:t>
            </w:r>
          </w:p>
        </w:tc>
      </w:tr>
      <w:tr w:rsidR="00BA6641" w:rsidRPr="002040F9" w14:paraId="3C191AE6" w14:textId="77777777" w:rsidTr="00B03D61">
        <w:trPr>
          <w:trHeight w:val="613"/>
        </w:trPr>
        <w:tc>
          <w:tcPr>
            <w:tcW w:w="392" w:type="pct"/>
            <w:tcBorders>
              <w:top w:val="single" w:sz="4" w:space="0" w:color="000000"/>
              <w:left w:val="single" w:sz="4" w:space="0" w:color="000000"/>
              <w:right w:val="single" w:sz="4" w:space="0" w:color="000000"/>
            </w:tcBorders>
            <w:shd w:val="clear" w:color="auto" w:fill="auto"/>
            <w:vAlign w:val="center"/>
          </w:tcPr>
          <w:p w14:paraId="5AC980DB" w14:textId="77777777" w:rsidR="00BA6641" w:rsidRPr="002040F9" w:rsidRDefault="00BA6641" w:rsidP="00A22FC4">
            <w:pPr>
              <w:contextualSpacing/>
              <w:jc w:val="center"/>
              <w:rPr>
                <w:rFonts w:ascii="Times New Roman" w:hAnsi="Times New Roman" w:cs="Times New Roman"/>
                <w:sz w:val="20"/>
                <w:szCs w:val="20"/>
              </w:rPr>
            </w:pPr>
            <w:r w:rsidRPr="002040F9">
              <w:rPr>
                <w:rFonts w:ascii="Times New Roman" w:hAnsi="Times New Roman" w:cs="Times New Roman"/>
                <w:sz w:val="20"/>
                <w:szCs w:val="20"/>
              </w:rPr>
              <w:t>1.2</w:t>
            </w:r>
          </w:p>
        </w:tc>
        <w:tc>
          <w:tcPr>
            <w:tcW w:w="1594" w:type="pct"/>
            <w:tcBorders>
              <w:top w:val="single" w:sz="4" w:space="0" w:color="000000"/>
              <w:left w:val="single" w:sz="4" w:space="0" w:color="000000"/>
              <w:bottom w:val="single" w:sz="4" w:space="0" w:color="000000"/>
              <w:right w:val="single" w:sz="4" w:space="0" w:color="000000"/>
            </w:tcBorders>
            <w:vAlign w:val="center"/>
          </w:tcPr>
          <w:p w14:paraId="524E45BD" w14:textId="438D9FAA" w:rsidR="00A10461" w:rsidRPr="002040F9" w:rsidRDefault="00BA6641" w:rsidP="00A22FC4">
            <w:pPr>
              <w:contextualSpacing/>
              <w:jc w:val="center"/>
              <w:rPr>
                <w:rFonts w:ascii="Times New Roman" w:hAnsi="Times New Roman" w:cs="Times New Roman"/>
                <w:bCs/>
                <w:sz w:val="20"/>
                <w:szCs w:val="20"/>
              </w:rPr>
            </w:pPr>
            <w:r>
              <w:rPr>
                <w:rFonts w:ascii="Times New Roman" w:hAnsi="Times New Roman" w:cs="Times New Roman"/>
                <w:bCs/>
                <w:sz w:val="20"/>
                <w:szCs w:val="20"/>
              </w:rPr>
              <w:t xml:space="preserve">Разработка </w:t>
            </w:r>
            <w:r w:rsidRPr="00BA6641">
              <w:rPr>
                <w:rFonts w:ascii="Times New Roman" w:hAnsi="Times New Roman" w:cs="Times New Roman"/>
                <w:bCs/>
                <w:sz w:val="20"/>
                <w:szCs w:val="20"/>
              </w:rPr>
              <w:t>комплект</w:t>
            </w:r>
            <w:r>
              <w:rPr>
                <w:rFonts w:ascii="Times New Roman" w:hAnsi="Times New Roman" w:cs="Times New Roman"/>
                <w:bCs/>
                <w:sz w:val="20"/>
                <w:szCs w:val="20"/>
              </w:rPr>
              <w:t>а</w:t>
            </w:r>
            <w:r w:rsidRPr="00BA6641">
              <w:rPr>
                <w:rFonts w:ascii="Times New Roman" w:hAnsi="Times New Roman" w:cs="Times New Roman"/>
                <w:bCs/>
                <w:sz w:val="20"/>
                <w:szCs w:val="20"/>
              </w:rPr>
              <w:t xml:space="preserve"> организационной документации, необходимый для выполнения требований законодательства по защите</w:t>
            </w:r>
          </w:p>
        </w:tc>
        <w:tc>
          <w:tcPr>
            <w:tcW w:w="8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63602" w14:textId="252E4AE9" w:rsidR="00BA6641" w:rsidRPr="009E4979" w:rsidRDefault="009E4979" w:rsidP="009E4979">
            <w:pPr>
              <w:tabs>
                <w:tab w:val="left" w:pos="350"/>
              </w:tabs>
              <w:spacing w:after="153"/>
              <w:ind w:left="-109" w:right="-102"/>
              <w:contextualSpacing/>
              <w:jc w:val="center"/>
              <w:rPr>
                <w:rFonts w:ascii="Times New Roman" w:hAnsi="Times New Roman" w:cs="Times New Roman"/>
                <w:sz w:val="20"/>
                <w:szCs w:val="20"/>
              </w:rPr>
            </w:pPr>
            <w:r w:rsidRPr="009E4979">
              <w:rPr>
                <w:rFonts w:ascii="Times New Roman" w:hAnsi="Times New Roman" w:cs="Times New Roman"/>
                <w:sz w:val="20"/>
                <w:szCs w:val="20"/>
              </w:rPr>
              <w:t xml:space="preserve">10 рабочих </w:t>
            </w:r>
            <w:r w:rsidR="00EE5662" w:rsidRPr="009E4979">
              <w:rPr>
                <w:rFonts w:ascii="Times New Roman" w:hAnsi="Times New Roman" w:cs="Times New Roman"/>
                <w:sz w:val="20"/>
                <w:szCs w:val="20"/>
              </w:rPr>
              <w:t>дн</w:t>
            </w:r>
            <w:r w:rsidR="00EE5662">
              <w:rPr>
                <w:rFonts w:ascii="Times New Roman" w:hAnsi="Times New Roman" w:cs="Times New Roman"/>
                <w:sz w:val="20"/>
                <w:szCs w:val="20"/>
              </w:rPr>
              <w:t>ей</w:t>
            </w:r>
          </w:p>
        </w:tc>
        <w:tc>
          <w:tcPr>
            <w:tcW w:w="21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1B6152" w14:textId="77777777" w:rsidR="007258E5" w:rsidRPr="007258E5" w:rsidRDefault="007258E5" w:rsidP="007258E5">
            <w:pPr>
              <w:tabs>
                <w:tab w:val="left" w:pos="350"/>
              </w:tabs>
              <w:spacing w:after="153"/>
              <w:contextualSpacing/>
              <w:rPr>
                <w:rFonts w:ascii="Times New Roman" w:hAnsi="Times New Roman" w:cs="Times New Roman"/>
                <w:sz w:val="20"/>
                <w:szCs w:val="20"/>
              </w:rPr>
            </w:pPr>
            <w:r w:rsidRPr="007258E5">
              <w:rPr>
                <w:rFonts w:ascii="Times New Roman" w:hAnsi="Times New Roman" w:cs="Times New Roman"/>
                <w:sz w:val="20"/>
                <w:szCs w:val="20"/>
              </w:rPr>
              <w:t>1.</w:t>
            </w:r>
            <w:r w:rsidRPr="007258E5">
              <w:rPr>
                <w:rFonts w:ascii="Times New Roman" w:hAnsi="Times New Roman" w:cs="Times New Roman"/>
                <w:sz w:val="20"/>
                <w:szCs w:val="20"/>
              </w:rPr>
              <w:tab/>
              <w:t>Проект приказа Об организации работ по защите информации в ООО «Т1Клауд»;</w:t>
            </w:r>
          </w:p>
          <w:p w14:paraId="48716473" w14:textId="77777777" w:rsidR="007258E5" w:rsidRPr="007258E5" w:rsidRDefault="007258E5" w:rsidP="007258E5">
            <w:pPr>
              <w:tabs>
                <w:tab w:val="left" w:pos="350"/>
              </w:tabs>
              <w:spacing w:after="153"/>
              <w:contextualSpacing/>
              <w:rPr>
                <w:rFonts w:ascii="Times New Roman" w:hAnsi="Times New Roman" w:cs="Times New Roman"/>
                <w:sz w:val="20"/>
                <w:szCs w:val="20"/>
              </w:rPr>
            </w:pPr>
            <w:r w:rsidRPr="007258E5">
              <w:rPr>
                <w:rFonts w:ascii="Times New Roman" w:hAnsi="Times New Roman" w:cs="Times New Roman"/>
                <w:sz w:val="20"/>
                <w:szCs w:val="20"/>
              </w:rPr>
              <w:t>2.</w:t>
            </w:r>
            <w:r w:rsidRPr="007258E5">
              <w:rPr>
                <w:rFonts w:ascii="Times New Roman" w:hAnsi="Times New Roman" w:cs="Times New Roman"/>
                <w:sz w:val="20"/>
                <w:szCs w:val="20"/>
              </w:rPr>
              <w:tab/>
              <w:t>Технический паспорт ИС;</w:t>
            </w:r>
          </w:p>
          <w:p w14:paraId="41276B91" w14:textId="77777777" w:rsidR="007258E5" w:rsidRPr="007258E5" w:rsidRDefault="007258E5" w:rsidP="007258E5">
            <w:pPr>
              <w:tabs>
                <w:tab w:val="left" w:pos="350"/>
              </w:tabs>
              <w:spacing w:after="153"/>
              <w:contextualSpacing/>
              <w:rPr>
                <w:rFonts w:ascii="Times New Roman" w:hAnsi="Times New Roman" w:cs="Times New Roman"/>
                <w:sz w:val="20"/>
                <w:szCs w:val="20"/>
              </w:rPr>
            </w:pPr>
            <w:r w:rsidRPr="007258E5">
              <w:rPr>
                <w:rFonts w:ascii="Times New Roman" w:hAnsi="Times New Roman" w:cs="Times New Roman"/>
                <w:sz w:val="20"/>
                <w:szCs w:val="20"/>
              </w:rPr>
              <w:t>3.</w:t>
            </w:r>
            <w:r w:rsidRPr="007258E5">
              <w:rPr>
                <w:rFonts w:ascii="Times New Roman" w:hAnsi="Times New Roman" w:cs="Times New Roman"/>
                <w:sz w:val="20"/>
                <w:szCs w:val="20"/>
              </w:rPr>
              <w:tab/>
              <w:t>Положение о порядке организации и проведении работ по защите конфиденциальной информации в ИС;</w:t>
            </w:r>
          </w:p>
          <w:p w14:paraId="205660B6" w14:textId="77777777" w:rsidR="007258E5" w:rsidRPr="007258E5" w:rsidRDefault="007258E5" w:rsidP="007258E5">
            <w:pPr>
              <w:tabs>
                <w:tab w:val="left" w:pos="350"/>
              </w:tabs>
              <w:spacing w:after="153"/>
              <w:contextualSpacing/>
              <w:rPr>
                <w:rFonts w:ascii="Times New Roman" w:hAnsi="Times New Roman" w:cs="Times New Roman"/>
                <w:sz w:val="20"/>
                <w:szCs w:val="20"/>
              </w:rPr>
            </w:pPr>
            <w:r w:rsidRPr="007258E5">
              <w:rPr>
                <w:rFonts w:ascii="Times New Roman" w:hAnsi="Times New Roman" w:cs="Times New Roman"/>
                <w:sz w:val="20"/>
                <w:szCs w:val="20"/>
              </w:rPr>
              <w:t>4.</w:t>
            </w:r>
            <w:r w:rsidRPr="007258E5">
              <w:rPr>
                <w:rFonts w:ascii="Times New Roman" w:hAnsi="Times New Roman" w:cs="Times New Roman"/>
                <w:sz w:val="20"/>
                <w:szCs w:val="20"/>
              </w:rPr>
              <w:tab/>
              <w:t>Матрица доступа к ИС;</w:t>
            </w:r>
          </w:p>
          <w:p w14:paraId="2CC8E116" w14:textId="77777777" w:rsidR="007258E5" w:rsidRPr="007258E5" w:rsidRDefault="007258E5" w:rsidP="007258E5">
            <w:pPr>
              <w:tabs>
                <w:tab w:val="left" w:pos="350"/>
              </w:tabs>
              <w:spacing w:after="153"/>
              <w:contextualSpacing/>
              <w:rPr>
                <w:rFonts w:ascii="Times New Roman" w:hAnsi="Times New Roman" w:cs="Times New Roman"/>
                <w:sz w:val="20"/>
                <w:szCs w:val="20"/>
              </w:rPr>
            </w:pPr>
            <w:r w:rsidRPr="007258E5">
              <w:rPr>
                <w:rFonts w:ascii="Times New Roman" w:hAnsi="Times New Roman" w:cs="Times New Roman"/>
                <w:sz w:val="20"/>
                <w:szCs w:val="20"/>
              </w:rPr>
              <w:lastRenderedPageBreak/>
              <w:t>5.</w:t>
            </w:r>
            <w:r w:rsidRPr="007258E5">
              <w:rPr>
                <w:rFonts w:ascii="Times New Roman" w:hAnsi="Times New Roman" w:cs="Times New Roman"/>
                <w:sz w:val="20"/>
                <w:szCs w:val="20"/>
              </w:rPr>
              <w:tab/>
              <w:t>Инструкция по антивирусному контролю в ИС;</w:t>
            </w:r>
          </w:p>
          <w:p w14:paraId="316FE0F6" w14:textId="77777777" w:rsidR="007258E5" w:rsidRPr="007258E5" w:rsidRDefault="007258E5" w:rsidP="007258E5">
            <w:pPr>
              <w:tabs>
                <w:tab w:val="left" w:pos="350"/>
              </w:tabs>
              <w:spacing w:after="153"/>
              <w:contextualSpacing/>
              <w:rPr>
                <w:rFonts w:ascii="Times New Roman" w:hAnsi="Times New Roman" w:cs="Times New Roman"/>
                <w:sz w:val="20"/>
                <w:szCs w:val="20"/>
              </w:rPr>
            </w:pPr>
            <w:r w:rsidRPr="007258E5">
              <w:rPr>
                <w:rFonts w:ascii="Times New Roman" w:hAnsi="Times New Roman" w:cs="Times New Roman"/>
                <w:sz w:val="20"/>
                <w:szCs w:val="20"/>
              </w:rPr>
              <w:t>6.</w:t>
            </w:r>
            <w:r w:rsidRPr="007258E5">
              <w:rPr>
                <w:rFonts w:ascii="Times New Roman" w:hAnsi="Times New Roman" w:cs="Times New Roman"/>
                <w:sz w:val="20"/>
                <w:szCs w:val="20"/>
              </w:rPr>
              <w:tab/>
              <w:t>Инструкция по парольной защите в ИС;</w:t>
            </w:r>
          </w:p>
          <w:p w14:paraId="2C15FA49" w14:textId="77777777" w:rsidR="007258E5" w:rsidRPr="007258E5" w:rsidRDefault="007258E5" w:rsidP="007258E5">
            <w:pPr>
              <w:tabs>
                <w:tab w:val="left" w:pos="350"/>
              </w:tabs>
              <w:spacing w:after="153"/>
              <w:contextualSpacing/>
              <w:rPr>
                <w:rFonts w:ascii="Times New Roman" w:hAnsi="Times New Roman" w:cs="Times New Roman"/>
                <w:sz w:val="20"/>
                <w:szCs w:val="20"/>
              </w:rPr>
            </w:pPr>
            <w:r w:rsidRPr="007258E5">
              <w:rPr>
                <w:rFonts w:ascii="Times New Roman" w:hAnsi="Times New Roman" w:cs="Times New Roman"/>
                <w:sz w:val="20"/>
                <w:szCs w:val="20"/>
              </w:rPr>
              <w:t>7.</w:t>
            </w:r>
            <w:r w:rsidRPr="007258E5">
              <w:rPr>
                <w:rFonts w:ascii="Times New Roman" w:hAnsi="Times New Roman" w:cs="Times New Roman"/>
                <w:sz w:val="20"/>
                <w:szCs w:val="20"/>
              </w:rPr>
              <w:tab/>
              <w:t>Инструкция администратора информационной безопасности ИС;</w:t>
            </w:r>
          </w:p>
          <w:p w14:paraId="622F8FD8" w14:textId="77777777" w:rsidR="007258E5" w:rsidRPr="007258E5" w:rsidRDefault="007258E5" w:rsidP="007258E5">
            <w:pPr>
              <w:tabs>
                <w:tab w:val="left" w:pos="350"/>
              </w:tabs>
              <w:spacing w:after="153"/>
              <w:contextualSpacing/>
              <w:rPr>
                <w:rFonts w:ascii="Times New Roman" w:hAnsi="Times New Roman" w:cs="Times New Roman"/>
                <w:sz w:val="20"/>
                <w:szCs w:val="20"/>
              </w:rPr>
            </w:pPr>
            <w:r w:rsidRPr="007258E5">
              <w:rPr>
                <w:rFonts w:ascii="Times New Roman" w:hAnsi="Times New Roman" w:cs="Times New Roman"/>
                <w:sz w:val="20"/>
                <w:szCs w:val="20"/>
              </w:rPr>
              <w:t>8.</w:t>
            </w:r>
            <w:r w:rsidRPr="007258E5">
              <w:rPr>
                <w:rFonts w:ascii="Times New Roman" w:hAnsi="Times New Roman" w:cs="Times New Roman"/>
                <w:sz w:val="20"/>
                <w:szCs w:val="20"/>
              </w:rPr>
              <w:tab/>
              <w:t>Инструкция Ответственного за защиту информации в ИС;</w:t>
            </w:r>
          </w:p>
          <w:p w14:paraId="55AE3CB1" w14:textId="77777777" w:rsidR="007258E5" w:rsidRPr="007258E5" w:rsidRDefault="007258E5" w:rsidP="007258E5">
            <w:pPr>
              <w:tabs>
                <w:tab w:val="left" w:pos="350"/>
              </w:tabs>
              <w:spacing w:after="153"/>
              <w:contextualSpacing/>
              <w:rPr>
                <w:rFonts w:ascii="Times New Roman" w:hAnsi="Times New Roman" w:cs="Times New Roman"/>
                <w:sz w:val="20"/>
                <w:szCs w:val="20"/>
              </w:rPr>
            </w:pPr>
            <w:r w:rsidRPr="007258E5">
              <w:rPr>
                <w:rFonts w:ascii="Times New Roman" w:hAnsi="Times New Roman" w:cs="Times New Roman"/>
                <w:sz w:val="20"/>
                <w:szCs w:val="20"/>
              </w:rPr>
              <w:t>9.</w:t>
            </w:r>
            <w:r w:rsidRPr="007258E5">
              <w:rPr>
                <w:rFonts w:ascii="Times New Roman" w:hAnsi="Times New Roman" w:cs="Times New Roman"/>
                <w:sz w:val="20"/>
                <w:szCs w:val="20"/>
              </w:rPr>
              <w:tab/>
              <w:t>Инструкция администратора ИС;</w:t>
            </w:r>
          </w:p>
          <w:p w14:paraId="185B295F" w14:textId="77777777" w:rsidR="007258E5" w:rsidRPr="007258E5" w:rsidRDefault="007258E5" w:rsidP="007258E5">
            <w:pPr>
              <w:tabs>
                <w:tab w:val="left" w:pos="350"/>
              </w:tabs>
              <w:spacing w:after="153"/>
              <w:contextualSpacing/>
              <w:rPr>
                <w:rFonts w:ascii="Times New Roman" w:hAnsi="Times New Roman" w:cs="Times New Roman"/>
                <w:sz w:val="20"/>
                <w:szCs w:val="20"/>
              </w:rPr>
            </w:pPr>
            <w:r w:rsidRPr="007258E5">
              <w:rPr>
                <w:rFonts w:ascii="Times New Roman" w:hAnsi="Times New Roman" w:cs="Times New Roman"/>
                <w:sz w:val="20"/>
                <w:szCs w:val="20"/>
              </w:rPr>
              <w:t>10.</w:t>
            </w:r>
            <w:r w:rsidRPr="007258E5">
              <w:rPr>
                <w:rFonts w:ascii="Times New Roman" w:hAnsi="Times New Roman" w:cs="Times New Roman"/>
                <w:sz w:val="20"/>
                <w:szCs w:val="20"/>
              </w:rPr>
              <w:tab/>
              <w:t>Инструкция пользователя ИС;</w:t>
            </w:r>
          </w:p>
          <w:p w14:paraId="7C4ED788" w14:textId="77777777" w:rsidR="007258E5" w:rsidRPr="007258E5" w:rsidRDefault="007258E5" w:rsidP="007258E5">
            <w:pPr>
              <w:tabs>
                <w:tab w:val="left" w:pos="350"/>
              </w:tabs>
              <w:spacing w:after="153"/>
              <w:contextualSpacing/>
              <w:rPr>
                <w:rFonts w:ascii="Times New Roman" w:hAnsi="Times New Roman" w:cs="Times New Roman"/>
                <w:sz w:val="20"/>
                <w:szCs w:val="20"/>
              </w:rPr>
            </w:pPr>
            <w:r w:rsidRPr="007258E5">
              <w:rPr>
                <w:rFonts w:ascii="Times New Roman" w:hAnsi="Times New Roman" w:cs="Times New Roman"/>
                <w:sz w:val="20"/>
                <w:szCs w:val="20"/>
              </w:rPr>
              <w:t>11.</w:t>
            </w:r>
            <w:r w:rsidRPr="007258E5">
              <w:rPr>
                <w:rFonts w:ascii="Times New Roman" w:hAnsi="Times New Roman" w:cs="Times New Roman"/>
                <w:sz w:val="20"/>
                <w:szCs w:val="20"/>
              </w:rPr>
              <w:tab/>
              <w:t>Список лиц, допущенных к обработке информации конфиденциального характера, в том числе персональных данных, в ИС;</w:t>
            </w:r>
          </w:p>
          <w:p w14:paraId="77AF7B2F" w14:textId="77777777" w:rsidR="007258E5" w:rsidRPr="007258E5" w:rsidRDefault="007258E5" w:rsidP="007258E5">
            <w:pPr>
              <w:tabs>
                <w:tab w:val="left" w:pos="350"/>
              </w:tabs>
              <w:spacing w:after="153"/>
              <w:contextualSpacing/>
              <w:rPr>
                <w:rFonts w:ascii="Times New Roman" w:hAnsi="Times New Roman" w:cs="Times New Roman"/>
                <w:sz w:val="20"/>
                <w:szCs w:val="20"/>
              </w:rPr>
            </w:pPr>
            <w:r w:rsidRPr="007258E5">
              <w:rPr>
                <w:rFonts w:ascii="Times New Roman" w:hAnsi="Times New Roman" w:cs="Times New Roman"/>
                <w:sz w:val="20"/>
                <w:szCs w:val="20"/>
              </w:rPr>
              <w:t>12.</w:t>
            </w:r>
            <w:r w:rsidRPr="007258E5">
              <w:rPr>
                <w:rFonts w:ascii="Times New Roman" w:hAnsi="Times New Roman" w:cs="Times New Roman"/>
                <w:sz w:val="20"/>
                <w:szCs w:val="20"/>
              </w:rPr>
              <w:tab/>
              <w:t>Регламент идентификации и аутентификации;</w:t>
            </w:r>
          </w:p>
          <w:p w14:paraId="2215A0CE" w14:textId="77777777" w:rsidR="007258E5" w:rsidRPr="007258E5" w:rsidRDefault="007258E5" w:rsidP="007258E5">
            <w:pPr>
              <w:tabs>
                <w:tab w:val="left" w:pos="350"/>
              </w:tabs>
              <w:spacing w:after="153"/>
              <w:contextualSpacing/>
              <w:rPr>
                <w:rFonts w:ascii="Times New Roman" w:hAnsi="Times New Roman" w:cs="Times New Roman"/>
                <w:sz w:val="20"/>
                <w:szCs w:val="20"/>
              </w:rPr>
            </w:pPr>
            <w:r w:rsidRPr="007258E5">
              <w:rPr>
                <w:rFonts w:ascii="Times New Roman" w:hAnsi="Times New Roman" w:cs="Times New Roman"/>
                <w:sz w:val="20"/>
                <w:szCs w:val="20"/>
              </w:rPr>
              <w:t>13.</w:t>
            </w:r>
            <w:r w:rsidRPr="007258E5">
              <w:rPr>
                <w:rFonts w:ascii="Times New Roman" w:hAnsi="Times New Roman" w:cs="Times New Roman"/>
                <w:sz w:val="20"/>
                <w:szCs w:val="20"/>
              </w:rPr>
              <w:tab/>
              <w:t>Регламент управления доступом;</w:t>
            </w:r>
          </w:p>
          <w:p w14:paraId="32C6B383" w14:textId="77777777" w:rsidR="007258E5" w:rsidRPr="007258E5" w:rsidRDefault="007258E5" w:rsidP="007258E5">
            <w:pPr>
              <w:tabs>
                <w:tab w:val="left" w:pos="350"/>
              </w:tabs>
              <w:spacing w:after="153"/>
              <w:contextualSpacing/>
              <w:rPr>
                <w:rFonts w:ascii="Times New Roman" w:hAnsi="Times New Roman" w:cs="Times New Roman"/>
                <w:sz w:val="20"/>
                <w:szCs w:val="20"/>
              </w:rPr>
            </w:pPr>
            <w:r w:rsidRPr="007258E5">
              <w:rPr>
                <w:rFonts w:ascii="Times New Roman" w:hAnsi="Times New Roman" w:cs="Times New Roman"/>
                <w:sz w:val="20"/>
                <w:szCs w:val="20"/>
              </w:rPr>
              <w:t>14.</w:t>
            </w:r>
            <w:r w:rsidRPr="007258E5">
              <w:rPr>
                <w:rFonts w:ascii="Times New Roman" w:hAnsi="Times New Roman" w:cs="Times New Roman"/>
                <w:sz w:val="20"/>
                <w:szCs w:val="20"/>
              </w:rPr>
              <w:tab/>
              <w:t>Регламент защиты машинных носителей информации;</w:t>
            </w:r>
          </w:p>
          <w:p w14:paraId="0BE176AB" w14:textId="77777777" w:rsidR="007258E5" w:rsidRPr="007258E5" w:rsidRDefault="007258E5" w:rsidP="007258E5">
            <w:pPr>
              <w:tabs>
                <w:tab w:val="left" w:pos="350"/>
              </w:tabs>
              <w:spacing w:after="153"/>
              <w:contextualSpacing/>
              <w:rPr>
                <w:rFonts w:ascii="Times New Roman" w:hAnsi="Times New Roman" w:cs="Times New Roman"/>
                <w:sz w:val="20"/>
                <w:szCs w:val="20"/>
              </w:rPr>
            </w:pPr>
            <w:r w:rsidRPr="007258E5">
              <w:rPr>
                <w:rFonts w:ascii="Times New Roman" w:hAnsi="Times New Roman" w:cs="Times New Roman"/>
                <w:sz w:val="20"/>
                <w:szCs w:val="20"/>
              </w:rPr>
              <w:t>15.</w:t>
            </w:r>
            <w:r w:rsidRPr="007258E5">
              <w:rPr>
                <w:rFonts w:ascii="Times New Roman" w:hAnsi="Times New Roman" w:cs="Times New Roman"/>
                <w:sz w:val="20"/>
                <w:szCs w:val="20"/>
              </w:rPr>
              <w:tab/>
              <w:t>Регламент аудита безопасности;</w:t>
            </w:r>
          </w:p>
          <w:p w14:paraId="63923BEF" w14:textId="77777777" w:rsidR="007258E5" w:rsidRPr="007258E5" w:rsidRDefault="007258E5" w:rsidP="007258E5">
            <w:pPr>
              <w:tabs>
                <w:tab w:val="left" w:pos="350"/>
              </w:tabs>
              <w:spacing w:after="153"/>
              <w:contextualSpacing/>
              <w:rPr>
                <w:rFonts w:ascii="Times New Roman" w:hAnsi="Times New Roman" w:cs="Times New Roman"/>
                <w:sz w:val="20"/>
                <w:szCs w:val="20"/>
              </w:rPr>
            </w:pPr>
            <w:r w:rsidRPr="007258E5">
              <w:rPr>
                <w:rFonts w:ascii="Times New Roman" w:hAnsi="Times New Roman" w:cs="Times New Roman"/>
                <w:sz w:val="20"/>
                <w:szCs w:val="20"/>
              </w:rPr>
              <w:t>16.</w:t>
            </w:r>
            <w:r w:rsidRPr="007258E5">
              <w:rPr>
                <w:rFonts w:ascii="Times New Roman" w:hAnsi="Times New Roman" w:cs="Times New Roman"/>
                <w:sz w:val="20"/>
                <w:szCs w:val="20"/>
              </w:rPr>
              <w:tab/>
              <w:t>Регламент антивирусной защиты;</w:t>
            </w:r>
          </w:p>
          <w:p w14:paraId="7C123A67" w14:textId="77777777" w:rsidR="007258E5" w:rsidRPr="007258E5" w:rsidRDefault="007258E5" w:rsidP="007258E5">
            <w:pPr>
              <w:tabs>
                <w:tab w:val="left" w:pos="350"/>
              </w:tabs>
              <w:spacing w:after="153"/>
              <w:contextualSpacing/>
              <w:rPr>
                <w:rFonts w:ascii="Times New Roman" w:hAnsi="Times New Roman" w:cs="Times New Roman"/>
                <w:sz w:val="20"/>
                <w:szCs w:val="20"/>
              </w:rPr>
            </w:pPr>
            <w:r w:rsidRPr="007258E5">
              <w:rPr>
                <w:rFonts w:ascii="Times New Roman" w:hAnsi="Times New Roman" w:cs="Times New Roman"/>
                <w:sz w:val="20"/>
                <w:szCs w:val="20"/>
              </w:rPr>
              <w:t>17.</w:t>
            </w:r>
            <w:r w:rsidRPr="007258E5">
              <w:rPr>
                <w:rFonts w:ascii="Times New Roman" w:hAnsi="Times New Roman" w:cs="Times New Roman"/>
                <w:sz w:val="20"/>
                <w:szCs w:val="20"/>
              </w:rPr>
              <w:tab/>
              <w:t>Регламент контроля защищенности информации;</w:t>
            </w:r>
          </w:p>
          <w:p w14:paraId="625787EA" w14:textId="77777777" w:rsidR="007258E5" w:rsidRPr="007258E5" w:rsidRDefault="007258E5" w:rsidP="007258E5">
            <w:pPr>
              <w:tabs>
                <w:tab w:val="left" w:pos="350"/>
              </w:tabs>
              <w:spacing w:after="153"/>
              <w:contextualSpacing/>
              <w:rPr>
                <w:rFonts w:ascii="Times New Roman" w:hAnsi="Times New Roman" w:cs="Times New Roman"/>
                <w:sz w:val="20"/>
                <w:szCs w:val="20"/>
              </w:rPr>
            </w:pPr>
            <w:r w:rsidRPr="007258E5">
              <w:rPr>
                <w:rFonts w:ascii="Times New Roman" w:hAnsi="Times New Roman" w:cs="Times New Roman"/>
                <w:sz w:val="20"/>
                <w:szCs w:val="20"/>
              </w:rPr>
              <w:t>18.</w:t>
            </w:r>
            <w:r w:rsidRPr="007258E5">
              <w:rPr>
                <w:rFonts w:ascii="Times New Roman" w:hAnsi="Times New Roman" w:cs="Times New Roman"/>
                <w:sz w:val="20"/>
                <w:szCs w:val="20"/>
              </w:rPr>
              <w:tab/>
              <w:t>Регламент ограничения программной среды;</w:t>
            </w:r>
          </w:p>
          <w:p w14:paraId="5305F7A5" w14:textId="77777777" w:rsidR="007258E5" w:rsidRPr="007258E5" w:rsidRDefault="007258E5" w:rsidP="007258E5">
            <w:pPr>
              <w:tabs>
                <w:tab w:val="left" w:pos="350"/>
              </w:tabs>
              <w:spacing w:after="153"/>
              <w:contextualSpacing/>
              <w:rPr>
                <w:rFonts w:ascii="Times New Roman" w:hAnsi="Times New Roman" w:cs="Times New Roman"/>
                <w:sz w:val="20"/>
                <w:szCs w:val="20"/>
              </w:rPr>
            </w:pPr>
            <w:r w:rsidRPr="007258E5">
              <w:rPr>
                <w:rFonts w:ascii="Times New Roman" w:hAnsi="Times New Roman" w:cs="Times New Roman"/>
                <w:sz w:val="20"/>
                <w:szCs w:val="20"/>
              </w:rPr>
              <w:t>19.</w:t>
            </w:r>
            <w:r w:rsidRPr="007258E5">
              <w:rPr>
                <w:rFonts w:ascii="Times New Roman" w:hAnsi="Times New Roman" w:cs="Times New Roman"/>
                <w:sz w:val="20"/>
                <w:szCs w:val="20"/>
              </w:rPr>
              <w:tab/>
              <w:t>Регламент обеспечения целостности;</w:t>
            </w:r>
          </w:p>
          <w:p w14:paraId="26FA5467" w14:textId="77777777" w:rsidR="007258E5" w:rsidRPr="007258E5" w:rsidRDefault="007258E5" w:rsidP="007258E5">
            <w:pPr>
              <w:tabs>
                <w:tab w:val="left" w:pos="350"/>
              </w:tabs>
              <w:spacing w:after="153"/>
              <w:contextualSpacing/>
              <w:rPr>
                <w:rFonts w:ascii="Times New Roman" w:hAnsi="Times New Roman" w:cs="Times New Roman"/>
                <w:sz w:val="20"/>
                <w:szCs w:val="20"/>
              </w:rPr>
            </w:pPr>
            <w:r w:rsidRPr="007258E5">
              <w:rPr>
                <w:rFonts w:ascii="Times New Roman" w:hAnsi="Times New Roman" w:cs="Times New Roman"/>
                <w:sz w:val="20"/>
                <w:szCs w:val="20"/>
              </w:rPr>
              <w:t>20.</w:t>
            </w:r>
            <w:r w:rsidRPr="007258E5">
              <w:rPr>
                <w:rFonts w:ascii="Times New Roman" w:hAnsi="Times New Roman" w:cs="Times New Roman"/>
                <w:sz w:val="20"/>
                <w:szCs w:val="20"/>
              </w:rPr>
              <w:tab/>
              <w:t>Регламент защиты технических средств и систем;</w:t>
            </w:r>
          </w:p>
          <w:p w14:paraId="6C84B6A0" w14:textId="77777777" w:rsidR="007258E5" w:rsidRPr="007258E5" w:rsidRDefault="007258E5" w:rsidP="007258E5">
            <w:pPr>
              <w:tabs>
                <w:tab w:val="left" w:pos="350"/>
              </w:tabs>
              <w:spacing w:after="153"/>
              <w:contextualSpacing/>
              <w:rPr>
                <w:rFonts w:ascii="Times New Roman" w:hAnsi="Times New Roman" w:cs="Times New Roman"/>
                <w:sz w:val="20"/>
                <w:szCs w:val="20"/>
              </w:rPr>
            </w:pPr>
            <w:r w:rsidRPr="007258E5">
              <w:rPr>
                <w:rFonts w:ascii="Times New Roman" w:hAnsi="Times New Roman" w:cs="Times New Roman"/>
                <w:sz w:val="20"/>
                <w:szCs w:val="20"/>
              </w:rPr>
              <w:t>21.</w:t>
            </w:r>
            <w:r w:rsidRPr="007258E5">
              <w:rPr>
                <w:rFonts w:ascii="Times New Roman" w:hAnsi="Times New Roman" w:cs="Times New Roman"/>
                <w:sz w:val="20"/>
                <w:szCs w:val="20"/>
              </w:rPr>
              <w:tab/>
              <w:t>Регламент управления конфигурацией информационной (автоматизированной) системы;</w:t>
            </w:r>
          </w:p>
          <w:p w14:paraId="3A5F15B5" w14:textId="77777777" w:rsidR="007258E5" w:rsidRPr="007258E5" w:rsidRDefault="007258E5" w:rsidP="007258E5">
            <w:pPr>
              <w:tabs>
                <w:tab w:val="left" w:pos="350"/>
              </w:tabs>
              <w:spacing w:after="153"/>
              <w:contextualSpacing/>
              <w:rPr>
                <w:rFonts w:ascii="Times New Roman" w:hAnsi="Times New Roman" w:cs="Times New Roman"/>
                <w:sz w:val="20"/>
                <w:szCs w:val="20"/>
              </w:rPr>
            </w:pPr>
            <w:r w:rsidRPr="007258E5">
              <w:rPr>
                <w:rFonts w:ascii="Times New Roman" w:hAnsi="Times New Roman" w:cs="Times New Roman"/>
                <w:sz w:val="20"/>
                <w:szCs w:val="20"/>
              </w:rPr>
              <w:t>22.</w:t>
            </w:r>
            <w:r w:rsidRPr="007258E5">
              <w:rPr>
                <w:rFonts w:ascii="Times New Roman" w:hAnsi="Times New Roman" w:cs="Times New Roman"/>
                <w:sz w:val="20"/>
                <w:szCs w:val="20"/>
              </w:rPr>
              <w:tab/>
              <w:t>Регламент защиты среды виртуализации;</w:t>
            </w:r>
          </w:p>
          <w:p w14:paraId="6CD084B6" w14:textId="77777777" w:rsidR="007258E5" w:rsidRPr="007258E5" w:rsidRDefault="007258E5" w:rsidP="007258E5">
            <w:pPr>
              <w:tabs>
                <w:tab w:val="left" w:pos="350"/>
              </w:tabs>
              <w:spacing w:after="153"/>
              <w:contextualSpacing/>
              <w:rPr>
                <w:rFonts w:ascii="Times New Roman" w:hAnsi="Times New Roman" w:cs="Times New Roman"/>
                <w:sz w:val="20"/>
                <w:szCs w:val="20"/>
              </w:rPr>
            </w:pPr>
            <w:r w:rsidRPr="007258E5">
              <w:rPr>
                <w:rFonts w:ascii="Times New Roman" w:hAnsi="Times New Roman" w:cs="Times New Roman"/>
                <w:sz w:val="20"/>
                <w:szCs w:val="20"/>
              </w:rPr>
              <w:t>23.</w:t>
            </w:r>
            <w:r w:rsidRPr="007258E5">
              <w:rPr>
                <w:rFonts w:ascii="Times New Roman" w:hAnsi="Times New Roman" w:cs="Times New Roman"/>
                <w:sz w:val="20"/>
                <w:szCs w:val="20"/>
              </w:rPr>
              <w:tab/>
              <w:t>Регламент обеспечения доступности информации;</w:t>
            </w:r>
          </w:p>
          <w:p w14:paraId="168030A8" w14:textId="77777777" w:rsidR="007258E5" w:rsidRPr="007258E5" w:rsidRDefault="007258E5" w:rsidP="007258E5">
            <w:pPr>
              <w:tabs>
                <w:tab w:val="left" w:pos="350"/>
              </w:tabs>
              <w:spacing w:after="153"/>
              <w:contextualSpacing/>
              <w:rPr>
                <w:rFonts w:ascii="Times New Roman" w:hAnsi="Times New Roman" w:cs="Times New Roman"/>
                <w:sz w:val="20"/>
                <w:szCs w:val="20"/>
              </w:rPr>
            </w:pPr>
            <w:r w:rsidRPr="007258E5">
              <w:rPr>
                <w:rFonts w:ascii="Times New Roman" w:hAnsi="Times New Roman" w:cs="Times New Roman"/>
                <w:sz w:val="20"/>
                <w:szCs w:val="20"/>
              </w:rPr>
              <w:t>24.</w:t>
            </w:r>
            <w:r w:rsidRPr="007258E5">
              <w:rPr>
                <w:rFonts w:ascii="Times New Roman" w:hAnsi="Times New Roman" w:cs="Times New Roman"/>
                <w:sz w:val="20"/>
                <w:szCs w:val="20"/>
              </w:rPr>
              <w:tab/>
              <w:t>Политика безопасности при использовании средств криптографической защиты информации;</w:t>
            </w:r>
          </w:p>
          <w:p w14:paraId="4ED75E4B" w14:textId="77777777" w:rsidR="007258E5" w:rsidRPr="007258E5" w:rsidRDefault="007258E5" w:rsidP="007258E5">
            <w:pPr>
              <w:tabs>
                <w:tab w:val="left" w:pos="350"/>
              </w:tabs>
              <w:spacing w:after="153"/>
              <w:contextualSpacing/>
              <w:rPr>
                <w:rFonts w:ascii="Times New Roman" w:hAnsi="Times New Roman" w:cs="Times New Roman"/>
                <w:sz w:val="20"/>
                <w:szCs w:val="20"/>
              </w:rPr>
            </w:pPr>
            <w:r w:rsidRPr="007258E5">
              <w:rPr>
                <w:rFonts w:ascii="Times New Roman" w:hAnsi="Times New Roman" w:cs="Times New Roman"/>
                <w:sz w:val="20"/>
                <w:szCs w:val="20"/>
              </w:rPr>
              <w:t>25.</w:t>
            </w:r>
            <w:r w:rsidRPr="007258E5">
              <w:rPr>
                <w:rFonts w:ascii="Times New Roman" w:hAnsi="Times New Roman" w:cs="Times New Roman"/>
                <w:sz w:val="20"/>
                <w:szCs w:val="20"/>
              </w:rPr>
              <w:tab/>
              <w:t>Регламент управления обновлениями программного обеспечения;</w:t>
            </w:r>
          </w:p>
          <w:p w14:paraId="3749451A" w14:textId="77777777" w:rsidR="007258E5" w:rsidRPr="007258E5" w:rsidRDefault="007258E5" w:rsidP="007258E5">
            <w:pPr>
              <w:tabs>
                <w:tab w:val="left" w:pos="350"/>
              </w:tabs>
              <w:spacing w:after="153"/>
              <w:contextualSpacing/>
              <w:rPr>
                <w:rFonts w:ascii="Times New Roman" w:hAnsi="Times New Roman" w:cs="Times New Roman"/>
                <w:sz w:val="20"/>
                <w:szCs w:val="20"/>
              </w:rPr>
            </w:pPr>
            <w:r w:rsidRPr="007258E5">
              <w:rPr>
                <w:rFonts w:ascii="Times New Roman" w:hAnsi="Times New Roman" w:cs="Times New Roman"/>
                <w:sz w:val="20"/>
                <w:szCs w:val="20"/>
              </w:rPr>
              <w:t>26.</w:t>
            </w:r>
            <w:r w:rsidRPr="007258E5">
              <w:rPr>
                <w:rFonts w:ascii="Times New Roman" w:hAnsi="Times New Roman" w:cs="Times New Roman"/>
                <w:sz w:val="20"/>
                <w:szCs w:val="20"/>
              </w:rPr>
              <w:tab/>
              <w:t>Регламент реагирования на компьютерные инциденты;</w:t>
            </w:r>
          </w:p>
          <w:p w14:paraId="10ECD8D4" w14:textId="77777777" w:rsidR="007258E5" w:rsidRPr="007258E5" w:rsidRDefault="007258E5" w:rsidP="007258E5">
            <w:pPr>
              <w:tabs>
                <w:tab w:val="left" w:pos="350"/>
              </w:tabs>
              <w:spacing w:after="153"/>
              <w:contextualSpacing/>
              <w:rPr>
                <w:rFonts w:ascii="Times New Roman" w:hAnsi="Times New Roman" w:cs="Times New Roman"/>
                <w:sz w:val="20"/>
                <w:szCs w:val="20"/>
              </w:rPr>
            </w:pPr>
            <w:r w:rsidRPr="007258E5">
              <w:rPr>
                <w:rFonts w:ascii="Times New Roman" w:hAnsi="Times New Roman" w:cs="Times New Roman"/>
                <w:sz w:val="20"/>
                <w:szCs w:val="20"/>
              </w:rPr>
              <w:t>27.</w:t>
            </w:r>
            <w:r w:rsidRPr="007258E5">
              <w:rPr>
                <w:rFonts w:ascii="Times New Roman" w:hAnsi="Times New Roman" w:cs="Times New Roman"/>
                <w:sz w:val="20"/>
                <w:szCs w:val="20"/>
              </w:rPr>
              <w:tab/>
              <w:t>Регламент информирования и обучения персонала;</w:t>
            </w:r>
          </w:p>
          <w:p w14:paraId="69470372" w14:textId="77777777" w:rsidR="007258E5" w:rsidRPr="007258E5" w:rsidRDefault="007258E5" w:rsidP="007258E5">
            <w:pPr>
              <w:tabs>
                <w:tab w:val="left" w:pos="350"/>
              </w:tabs>
              <w:spacing w:after="153"/>
              <w:contextualSpacing/>
              <w:rPr>
                <w:rFonts w:ascii="Times New Roman" w:hAnsi="Times New Roman" w:cs="Times New Roman"/>
                <w:sz w:val="20"/>
                <w:szCs w:val="20"/>
              </w:rPr>
            </w:pPr>
            <w:r w:rsidRPr="007258E5">
              <w:rPr>
                <w:rFonts w:ascii="Times New Roman" w:hAnsi="Times New Roman" w:cs="Times New Roman"/>
                <w:sz w:val="20"/>
                <w:szCs w:val="20"/>
              </w:rPr>
              <w:t>28.</w:t>
            </w:r>
            <w:r w:rsidRPr="007258E5">
              <w:rPr>
                <w:rFonts w:ascii="Times New Roman" w:hAnsi="Times New Roman" w:cs="Times New Roman"/>
                <w:sz w:val="20"/>
                <w:szCs w:val="20"/>
              </w:rPr>
              <w:tab/>
              <w:t>Регламент предотвращения вторжений (компьютерных атак);</w:t>
            </w:r>
          </w:p>
          <w:p w14:paraId="645C22B9" w14:textId="77777777" w:rsidR="007258E5" w:rsidRPr="007258E5" w:rsidRDefault="007258E5" w:rsidP="007258E5">
            <w:pPr>
              <w:tabs>
                <w:tab w:val="left" w:pos="350"/>
              </w:tabs>
              <w:spacing w:after="153"/>
              <w:contextualSpacing/>
              <w:rPr>
                <w:rFonts w:ascii="Times New Roman" w:hAnsi="Times New Roman" w:cs="Times New Roman"/>
                <w:sz w:val="20"/>
                <w:szCs w:val="20"/>
              </w:rPr>
            </w:pPr>
            <w:r w:rsidRPr="007258E5">
              <w:rPr>
                <w:rFonts w:ascii="Times New Roman" w:hAnsi="Times New Roman" w:cs="Times New Roman"/>
                <w:sz w:val="20"/>
                <w:szCs w:val="20"/>
              </w:rPr>
              <w:t>29.</w:t>
            </w:r>
            <w:r w:rsidRPr="007258E5">
              <w:rPr>
                <w:rFonts w:ascii="Times New Roman" w:hAnsi="Times New Roman" w:cs="Times New Roman"/>
                <w:sz w:val="20"/>
                <w:szCs w:val="20"/>
              </w:rPr>
              <w:tab/>
              <w:t>Регламент защиты информационной (автоматизированной) системы и ее компонентов;</w:t>
            </w:r>
          </w:p>
          <w:p w14:paraId="4F70F94F" w14:textId="3DAD0C24" w:rsidR="00BA6641" w:rsidRPr="002040F9" w:rsidRDefault="007258E5" w:rsidP="007258E5">
            <w:pPr>
              <w:tabs>
                <w:tab w:val="left" w:pos="350"/>
              </w:tabs>
              <w:spacing w:after="153"/>
              <w:ind w:left="34"/>
              <w:contextualSpacing/>
              <w:rPr>
                <w:rFonts w:ascii="Times New Roman" w:hAnsi="Times New Roman" w:cs="Times New Roman"/>
                <w:sz w:val="20"/>
                <w:szCs w:val="20"/>
              </w:rPr>
            </w:pPr>
            <w:r w:rsidRPr="007258E5">
              <w:rPr>
                <w:rFonts w:ascii="Times New Roman" w:hAnsi="Times New Roman" w:cs="Times New Roman"/>
                <w:sz w:val="20"/>
                <w:szCs w:val="20"/>
              </w:rPr>
              <w:t>Регламент планирования мероприятий по обеспечению защиты информации.</w:t>
            </w:r>
          </w:p>
        </w:tc>
      </w:tr>
      <w:tr w:rsidR="00BA6641" w:rsidRPr="002040F9" w14:paraId="26914EC6" w14:textId="77777777" w:rsidTr="00B03D61">
        <w:trPr>
          <w:trHeight w:val="2675"/>
        </w:trPr>
        <w:tc>
          <w:tcPr>
            <w:tcW w:w="392" w:type="pct"/>
            <w:tcBorders>
              <w:top w:val="single" w:sz="4" w:space="0" w:color="000000"/>
              <w:left w:val="single" w:sz="4" w:space="0" w:color="000000"/>
              <w:right w:val="single" w:sz="4" w:space="0" w:color="000000"/>
            </w:tcBorders>
            <w:shd w:val="clear" w:color="auto" w:fill="auto"/>
            <w:vAlign w:val="center"/>
          </w:tcPr>
          <w:p w14:paraId="574B0D2B" w14:textId="4FD99167" w:rsidR="00BA6641" w:rsidRPr="002040F9" w:rsidRDefault="00BA6641" w:rsidP="00A22FC4">
            <w:pPr>
              <w:contextualSpacing/>
              <w:jc w:val="center"/>
              <w:rPr>
                <w:rFonts w:ascii="Times New Roman" w:hAnsi="Times New Roman" w:cs="Times New Roman"/>
                <w:sz w:val="20"/>
                <w:szCs w:val="20"/>
              </w:rPr>
            </w:pPr>
            <w:r>
              <w:rPr>
                <w:rFonts w:ascii="Times New Roman" w:hAnsi="Times New Roman" w:cs="Times New Roman"/>
                <w:sz w:val="20"/>
                <w:szCs w:val="20"/>
              </w:rPr>
              <w:lastRenderedPageBreak/>
              <w:t>1.3</w:t>
            </w:r>
          </w:p>
        </w:tc>
        <w:tc>
          <w:tcPr>
            <w:tcW w:w="1594" w:type="pct"/>
            <w:tcBorders>
              <w:top w:val="single" w:sz="4" w:space="0" w:color="000000"/>
              <w:left w:val="single" w:sz="4" w:space="0" w:color="000000"/>
              <w:right w:val="single" w:sz="4" w:space="0" w:color="000000"/>
            </w:tcBorders>
            <w:vAlign w:val="center"/>
          </w:tcPr>
          <w:p w14:paraId="754520EE" w14:textId="4A25E696" w:rsidR="00BA6641" w:rsidRPr="00BA6641" w:rsidRDefault="00BA6641" w:rsidP="00A22FC4">
            <w:pPr>
              <w:contextualSpacing/>
              <w:jc w:val="center"/>
              <w:rPr>
                <w:rFonts w:ascii="Times New Roman" w:hAnsi="Times New Roman" w:cs="Times New Roman"/>
                <w:sz w:val="20"/>
                <w:szCs w:val="20"/>
              </w:rPr>
            </w:pPr>
            <w:r w:rsidRPr="00BA6641">
              <w:rPr>
                <w:rFonts w:ascii="Times New Roman" w:hAnsi="Times New Roman" w:cs="Times New Roman"/>
                <w:sz w:val="20"/>
                <w:szCs w:val="20"/>
              </w:rPr>
              <w:t>Анализ защищенности ИС</w:t>
            </w:r>
          </w:p>
        </w:tc>
        <w:tc>
          <w:tcPr>
            <w:tcW w:w="846" w:type="pct"/>
            <w:tcBorders>
              <w:top w:val="single" w:sz="4" w:space="0" w:color="000000"/>
              <w:left w:val="single" w:sz="4" w:space="0" w:color="000000"/>
              <w:right w:val="single" w:sz="4" w:space="0" w:color="auto"/>
            </w:tcBorders>
            <w:shd w:val="clear" w:color="auto" w:fill="auto"/>
            <w:vAlign w:val="center"/>
          </w:tcPr>
          <w:p w14:paraId="780D4364" w14:textId="21617036" w:rsidR="00BA6641" w:rsidRPr="002040F9" w:rsidRDefault="009E4979" w:rsidP="00A802DF">
            <w:pPr>
              <w:tabs>
                <w:tab w:val="left" w:pos="350"/>
              </w:tabs>
              <w:spacing w:after="153"/>
              <w:ind w:right="-102"/>
              <w:contextualSpacing/>
              <w:rPr>
                <w:rFonts w:ascii="Times New Roman" w:hAnsi="Times New Roman" w:cs="Times New Roman"/>
                <w:sz w:val="20"/>
                <w:szCs w:val="20"/>
              </w:rPr>
            </w:pPr>
            <w:r w:rsidRPr="009E4979">
              <w:rPr>
                <w:rFonts w:ascii="Times New Roman" w:hAnsi="Times New Roman" w:cs="Times New Roman"/>
                <w:sz w:val="20"/>
                <w:szCs w:val="20"/>
              </w:rPr>
              <w:t>4</w:t>
            </w:r>
            <w:r w:rsidR="00A802DF" w:rsidRPr="009E4979">
              <w:rPr>
                <w:rFonts w:ascii="Times New Roman" w:hAnsi="Times New Roman" w:cs="Times New Roman"/>
                <w:sz w:val="20"/>
                <w:szCs w:val="20"/>
              </w:rPr>
              <w:t xml:space="preserve"> рабочих дн</w:t>
            </w:r>
            <w:r w:rsidR="00EE5662">
              <w:rPr>
                <w:rFonts w:ascii="Times New Roman" w:hAnsi="Times New Roman" w:cs="Times New Roman"/>
                <w:sz w:val="20"/>
                <w:szCs w:val="20"/>
              </w:rPr>
              <w:t>я</w:t>
            </w:r>
          </w:p>
        </w:tc>
        <w:tc>
          <w:tcPr>
            <w:tcW w:w="2167" w:type="pct"/>
            <w:tcBorders>
              <w:top w:val="single" w:sz="4" w:space="0" w:color="000000"/>
              <w:left w:val="single" w:sz="4" w:space="0" w:color="auto"/>
              <w:right w:val="single" w:sz="4" w:space="0" w:color="auto"/>
            </w:tcBorders>
            <w:shd w:val="clear" w:color="auto" w:fill="auto"/>
            <w:vAlign w:val="center"/>
          </w:tcPr>
          <w:p w14:paraId="2FDF5A20" w14:textId="6C3E4AC2" w:rsidR="00BA6641" w:rsidRPr="00BA6641" w:rsidRDefault="00BA6641" w:rsidP="00BA6641">
            <w:pPr>
              <w:tabs>
                <w:tab w:val="left" w:pos="350"/>
              </w:tabs>
              <w:spacing w:after="153"/>
              <w:contextualSpacing/>
              <w:rPr>
                <w:rFonts w:ascii="Times New Roman" w:hAnsi="Times New Roman" w:cs="Times New Roman"/>
                <w:sz w:val="20"/>
                <w:szCs w:val="20"/>
              </w:rPr>
            </w:pPr>
            <w:r w:rsidRPr="002040F9">
              <w:rPr>
                <w:rFonts w:ascii="Times New Roman" w:hAnsi="Times New Roman" w:cs="Times New Roman"/>
                <w:sz w:val="20"/>
                <w:szCs w:val="20"/>
              </w:rPr>
              <w:t>Отчет об анализе защищенности ИС</w:t>
            </w:r>
          </w:p>
        </w:tc>
      </w:tr>
      <w:tr w:rsidR="00BA6641" w:rsidRPr="002040F9" w14:paraId="4ACB1465" w14:textId="77777777" w:rsidTr="00B03D61">
        <w:trPr>
          <w:trHeight w:val="6704"/>
        </w:trPr>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E144D" w14:textId="02FEBEA0" w:rsidR="00BA6641" w:rsidRDefault="00BA6641" w:rsidP="00A22FC4">
            <w:pPr>
              <w:contextualSpacing/>
              <w:jc w:val="center"/>
              <w:rPr>
                <w:rFonts w:ascii="Times New Roman" w:hAnsi="Times New Roman" w:cs="Times New Roman"/>
                <w:sz w:val="20"/>
                <w:szCs w:val="20"/>
              </w:rPr>
            </w:pPr>
            <w:r>
              <w:rPr>
                <w:rFonts w:ascii="Times New Roman" w:hAnsi="Times New Roman" w:cs="Times New Roman"/>
                <w:sz w:val="20"/>
                <w:szCs w:val="20"/>
              </w:rPr>
              <w:t>1.</w:t>
            </w:r>
            <w:r w:rsidR="001F6951">
              <w:rPr>
                <w:rFonts w:ascii="Times New Roman" w:hAnsi="Times New Roman" w:cs="Times New Roman"/>
                <w:sz w:val="20"/>
                <w:szCs w:val="20"/>
              </w:rPr>
              <w:t>4</w:t>
            </w:r>
          </w:p>
        </w:tc>
        <w:tc>
          <w:tcPr>
            <w:tcW w:w="1594" w:type="pct"/>
            <w:tcBorders>
              <w:top w:val="single" w:sz="4" w:space="0" w:color="000000"/>
              <w:left w:val="single" w:sz="4" w:space="0" w:color="000000"/>
              <w:bottom w:val="single" w:sz="4" w:space="0" w:color="000000"/>
              <w:right w:val="single" w:sz="4" w:space="0" w:color="000000"/>
            </w:tcBorders>
            <w:vAlign w:val="center"/>
          </w:tcPr>
          <w:p w14:paraId="706D8AE3" w14:textId="4AE284B6" w:rsidR="00BA6641" w:rsidRPr="00BA6641" w:rsidRDefault="00BA6641" w:rsidP="00BA6641">
            <w:pPr>
              <w:contextualSpacing/>
              <w:jc w:val="center"/>
              <w:rPr>
                <w:rFonts w:ascii="Times New Roman" w:hAnsi="Times New Roman" w:cs="Times New Roman"/>
                <w:sz w:val="20"/>
                <w:szCs w:val="20"/>
              </w:rPr>
            </w:pPr>
            <w:r w:rsidRPr="00BA6641">
              <w:rPr>
                <w:rFonts w:ascii="Times New Roman" w:hAnsi="Times New Roman" w:cs="Times New Roman"/>
                <w:sz w:val="20"/>
                <w:szCs w:val="20"/>
              </w:rPr>
              <w:t>Аттестация ИС</w:t>
            </w:r>
          </w:p>
        </w:tc>
        <w:tc>
          <w:tcPr>
            <w:tcW w:w="8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61A28" w14:textId="2F9F19DF" w:rsidR="00BA6641" w:rsidRPr="002040F9" w:rsidRDefault="009E4979" w:rsidP="00A22FC4">
            <w:pPr>
              <w:tabs>
                <w:tab w:val="left" w:pos="350"/>
              </w:tabs>
              <w:spacing w:after="153"/>
              <w:ind w:right="-102"/>
              <w:contextualSpacing/>
              <w:jc w:val="center"/>
              <w:rPr>
                <w:rFonts w:ascii="Times New Roman" w:hAnsi="Times New Roman" w:cs="Times New Roman"/>
                <w:sz w:val="20"/>
                <w:szCs w:val="20"/>
              </w:rPr>
            </w:pPr>
            <w:r>
              <w:rPr>
                <w:rFonts w:ascii="Times New Roman" w:hAnsi="Times New Roman" w:cs="Times New Roman"/>
                <w:sz w:val="20"/>
                <w:szCs w:val="20"/>
              </w:rPr>
              <w:t xml:space="preserve">7 </w:t>
            </w:r>
            <w:r w:rsidR="00A802DF">
              <w:rPr>
                <w:rFonts w:ascii="Times New Roman" w:hAnsi="Times New Roman" w:cs="Times New Roman"/>
                <w:sz w:val="20"/>
                <w:szCs w:val="20"/>
              </w:rPr>
              <w:t>рабочих дней</w:t>
            </w:r>
          </w:p>
        </w:tc>
        <w:tc>
          <w:tcPr>
            <w:tcW w:w="21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05055" w14:textId="5979EB60" w:rsidR="00BA6641" w:rsidRPr="00BA6641" w:rsidRDefault="00BA6641" w:rsidP="00BA6641">
            <w:pPr>
              <w:tabs>
                <w:tab w:val="left" w:pos="350"/>
              </w:tabs>
              <w:spacing w:after="153"/>
              <w:contextualSpacing/>
              <w:rPr>
                <w:rFonts w:ascii="Times New Roman" w:hAnsi="Times New Roman" w:cs="Times New Roman"/>
                <w:sz w:val="20"/>
                <w:szCs w:val="20"/>
              </w:rPr>
            </w:pPr>
            <w:r w:rsidRPr="00BA6641">
              <w:rPr>
                <w:rFonts w:ascii="Times New Roman" w:hAnsi="Times New Roman" w:cs="Times New Roman"/>
                <w:sz w:val="20"/>
                <w:szCs w:val="20"/>
              </w:rPr>
              <w:t>Программ</w:t>
            </w:r>
            <w:r>
              <w:rPr>
                <w:rFonts w:ascii="Times New Roman" w:hAnsi="Times New Roman" w:cs="Times New Roman"/>
                <w:sz w:val="20"/>
                <w:szCs w:val="20"/>
              </w:rPr>
              <w:t>а</w:t>
            </w:r>
            <w:r w:rsidRPr="00BA6641">
              <w:rPr>
                <w:rFonts w:ascii="Times New Roman" w:hAnsi="Times New Roman" w:cs="Times New Roman"/>
                <w:sz w:val="20"/>
                <w:szCs w:val="20"/>
              </w:rPr>
              <w:t xml:space="preserve"> и методик</w:t>
            </w:r>
            <w:r>
              <w:rPr>
                <w:rFonts w:ascii="Times New Roman" w:hAnsi="Times New Roman" w:cs="Times New Roman"/>
                <w:sz w:val="20"/>
                <w:szCs w:val="20"/>
              </w:rPr>
              <w:t>и</w:t>
            </w:r>
            <w:r w:rsidRPr="00BA6641">
              <w:rPr>
                <w:rFonts w:ascii="Times New Roman" w:hAnsi="Times New Roman" w:cs="Times New Roman"/>
                <w:sz w:val="20"/>
                <w:szCs w:val="20"/>
              </w:rPr>
              <w:t xml:space="preserve"> аттестационных испытаний ИС</w:t>
            </w:r>
          </w:p>
          <w:p w14:paraId="03A6CB36" w14:textId="6768B532" w:rsidR="00BA6641" w:rsidRPr="00BA6641" w:rsidRDefault="00BA6641" w:rsidP="00BA6641">
            <w:pPr>
              <w:tabs>
                <w:tab w:val="left" w:pos="350"/>
              </w:tabs>
              <w:spacing w:after="153"/>
              <w:contextualSpacing/>
              <w:rPr>
                <w:rFonts w:ascii="Times New Roman" w:hAnsi="Times New Roman" w:cs="Times New Roman"/>
                <w:sz w:val="20"/>
                <w:szCs w:val="20"/>
              </w:rPr>
            </w:pPr>
            <w:r w:rsidRPr="00BA6641">
              <w:rPr>
                <w:rFonts w:ascii="Times New Roman" w:hAnsi="Times New Roman" w:cs="Times New Roman"/>
                <w:sz w:val="20"/>
                <w:szCs w:val="20"/>
              </w:rPr>
              <w:t>Протокол аттестационных испытаний ИС</w:t>
            </w:r>
          </w:p>
          <w:p w14:paraId="30CE9389" w14:textId="2EA551BC" w:rsidR="00BA6641" w:rsidRPr="004071BF" w:rsidRDefault="00BA6641" w:rsidP="00BA6641">
            <w:pPr>
              <w:tabs>
                <w:tab w:val="left" w:pos="350"/>
              </w:tabs>
              <w:spacing w:after="153"/>
              <w:contextualSpacing/>
              <w:rPr>
                <w:rFonts w:ascii="Times New Roman" w:hAnsi="Times New Roman" w:cs="Times New Roman"/>
                <w:sz w:val="20"/>
                <w:szCs w:val="20"/>
              </w:rPr>
            </w:pPr>
            <w:r>
              <w:rPr>
                <w:rFonts w:ascii="Times New Roman" w:hAnsi="Times New Roman" w:cs="Times New Roman"/>
                <w:sz w:val="20"/>
                <w:szCs w:val="20"/>
              </w:rPr>
              <w:t>З</w:t>
            </w:r>
            <w:r w:rsidRPr="00BA6641">
              <w:rPr>
                <w:rFonts w:ascii="Times New Roman" w:hAnsi="Times New Roman" w:cs="Times New Roman"/>
                <w:sz w:val="20"/>
                <w:szCs w:val="20"/>
              </w:rPr>
              <w:t>аключени</w:t>
            </w:r>
            <w:r>
              <w:rPr>
                <w:rFonts w:ascii="Times New Roman" w:hAnsi="Times New Roman" w:cs="Times New Roman"/>
                <w:sz w:val="20"/>
                <w:szCs w:val="20"/>
              </w:rPr>
              <w:t>е</w:t>
            </w:r>
            <w:r w:rsidRPr="00BA6641">
              <w:rPr>
                <w:rFonts w:ascii="Times New Roman" w:hAnsi="Times New Roman" w:cs="Times New Roman"/>
                <w:sz w:val="20"/>
                <w:szCs w:val="20"/>
              </w:rPr>
              <w:t xml:space="preserve"> по результатам аттестационных испытаний ИС</w:t>
            </w:r>
          </w:p>
          <w:p w14:paraId="6BC86E0E" w14:textId="77777777" w:rsidR="00BA6641" w:rsidRDefault="00BA6641" w:rsidP="00BA6641">
            <w:pPr>
              <w:tabs>
                <w:tab w:val="left" w:pos="350"/>
              </w:tabs>
              <w:spacing w:after="153"/>
              <w:contextualSpacing/>
              <w:rPr>
                <w:rFonts w:ascii="Times New Roman" w:hAnsi="Times New Roman" w:cs="Times New Roman"/>
                <w:sz w:val="20"/>
                <w:szCs w:val="20"/>
              </w:rPr>
            </w:pPr>
            <w:r>
              <w:rPr>
                <w:rFonts w:ascii="Times New Roman" w:hAnsi="Times New Roman" w:cs="Times New Roman"/>
                <w:sz w:val="20"/>
                <w:szCs w:val="20"/>
              </w:rPr>
              <w:t>А</w:t>
            </w:r>
            <w:r w:rsidRPr="00BA6641">
              <w:rPr>
                <w:rFonts w:ascii="Times New Roman" w:hAnsi="Times New Roman" w:cs="Times New Roman"/>
                <w:sz w:val="20"/>
                <w:szCs w:val="20"/>
              </w:rPr>
              <w:t>ттестат соответствия (в случае положительного заключения по результатам аттестационных испытаний)</w:t>
            </w:r>
          </w:p>
          <w:p w14:paraId="0A343DCD" w14:textId="77777777" w:rsidR="00BA6641" w:rsidRDefault="00BA6641" w:rsidP="00BA6641">
            <w:pPr>
              <w:tabs>
                <w:tab w:val="left" w:pos="350"/>
              </w:tabs>
              <w:spacing w:after="153"/>
              <w:contextualSpacing/>
              <w:rPr>
                <w:rFonts w:ascii="Times New Roman" w:hAnsi="Times New Roman" w:cs="Times New Roman"/>
                <w:sz w:val="20"/>
                <w:szCs w:val="20"/>
              </w:rPr>
            </w:pPr>
            <w:r w:rsidRPr="00BA6641">
              <w:rPr>
                <w:rFonts w:ascii="Times New Roman" w:hAnsi="Times New Roman" w:cs="Times New Roman"/>
                <w:sz w:val="20"/>
                <w:szCs w:val="20"/>
              </w:rPr>
              <w:t>Рекомендации по приведению ИС в соответствии требованиям, предъявляемым к ИС (в случае отрицательного заключения по результатам аттестационных испытаний)</w:t>
            </w:r>
          </w:p>
          <w:p w14:paraId="0ED63565" w14:textId="53D6BB7F" w:rsidR="009735E6" w:rsidRPr="00BA6641" w:rsidRDefault="009735E6" w:rsidP="00BA6641">
            <w:pPr>
              <w:tabs>
                <w:tab w:val="left" w:pos="350"/>
              </w:tabs>
              <w:spacing w:after="153"/>
              <w:contextualSpacing/>
              <w:rPr>
                <w:rFonts w:ascii="Times New Roman" w:hAnsi="Times New Roman" w:cs="Times New Roman"/>
                <w:sz w:val="20"/>
                <w:szCs w:val="20"/>
              </w:rPr>
            </w:pPr>
          </w:p>
        </w:tc>
      </w:tr>
      <w:tr w:rsidR="002040F9" w:rsidRPr="002040F9" w14:paraId="211E2D1E" w14:textId="77777777" w:rsidTr="00E21553">
        <w:trPr>
          <w:trHeight w:val="74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6D383A36" w14:textId="30748C2C" w:rsidR="002040F9" w:rsidRPr="002040F9" w:rsidRDefault="00BA6641" w:rsidP="00A22FC4">
            <w:pPr>
              <w:tabs>
                <w:tab w:val="left" w:pos="350"/>
              </w:tabs>
              <w:spacing w:after="153"/>
              <w:ind w:left="34"/>
              <w:contextualSpacing/>
              <w:jc w:val="center"/>
              <w:rPr>
                <w:rFonts w:ascii="Times New Roman" w:hAnsi="Times New Roman" w:cs="Times New Roman"/>
                <w:b/>
                <w:bCs/>
                <w:sz w:val="20"/>
                <w:szCs w:val="20"/>
              </w:rPr>
            </w:pPr>
            <w:r w:rsidRPr="00BA6641">
              <w:rPr>
                <w:rFonts w:ascii="Times New Roman" w:hAnsi="Times New Roman" w:cs="Times New Roman"/>
                <w:b/>
                <w:bCs/>
                <w:sz w:val="20"/>
                <w:szCs w:val="20"/>
              </w:rPr>
              <w:t>Проведение оценки соответствия требованиям ГОСТ Р 57580.1-2017</w:t>
            </w:r>
          </w:p>
        </w:tc>
      </w:tr>
      <w:tr w:rsidR="00BA6641" w:rsidRPr="002040F9" w14:paraId="6BD10774" w14:textId="77777777" w:rsidTr="00B03D61">
        <w:trPr>
          <w:trHeight w:val="2146"/>
        </w:trPr>
        <w:tc>
          <w:tcPr>
            <w:tcW w:w="392" w:type="pct"/>
            <w:tcBorders>
              <w:top w:val="single" w:sz="4" w:space="0" w:color="000000"/>
              <w:left w:val="single" w:sz="4" w:space="0" w:color="000000"/>
              <w:right w:val="single" w:sz="4" w:space="0" w:color="000000"/>
            </w:tcBorders>
            <w:shd w:val="clear" w:color="auto" w:fill="auto"/>
            <w:vAlign w:val="center"/>
          </w:tcPr>
          <w:p w14:paraId="1DB5A959" w14:textId="77777777" w:rsidR="00BA6641" w:rsidRPr="002040F9" w:rsidRDefault="00BA6641" w:rsidP="00A22FC4">
            <w:pPr>
              <w:contextualSpacing/>
              <w:jc w:val="center"/>
              <w:rPr>
                <w:rFonts w:ascii="Times New Roman" w:hAnsi="Times New Roman" w:cs="Times New Roman"/>
                <w:sz w:val="20"/>
                <w:szCs w:val="20"/>
              </w:rPr>
            </w:pPr>
            <w:r w:rsidRPr="002040F9">
              <w:rPr>
                <w:rFonts w:ascii="Times New Roman" w:hAnsi="Times New Roman" w:cs="Times New Roman"/>
                <w:sz w:val="20"/>
                <w:szCs w:val="20"/>
              </w:rPr>
              <w:t>2.1</w:t>
            </w:r>
          </w:p>
        </w:tc>
        <w:tc>
          <w:tcPr>
            <w:tcW w:w="1594" w:type="pct"/>
            <w:tcBorders>
              <w:top w:val="single" w:sz="4" w:space="0" w:color="000000"/>
              <w:left w:val="single" w:sz="4" w:space="0" w:color="000000"/>
              <w:bottom w:val="single" w:sz="4" w:space="0" w:color="000000"/>
              <w:right w:val="single" w:sz="4" w:space="0" w:color="000000"/>
            </w:tcBorders>
            <w:vAlign w:val="center"/>
          </w:tcPr>
          <w:p w14:paraId="5BEA4F83" w14:textId="3B500242" w:rsidR="00BA6641" w:rsidRPr="002040F9" w:rsidRDefault="00BA6641" w:rsidP="00A22FC4">
            <w:pPr>
              <w:contextualSpacing/>
              <w:jc w:val="center"/>
              <w:rPr>
                <w:rFonts w:ascii="Times New Roman" w:hAnsi="Times New Roman" w:cs="Times New Roman"/>
                <w:bCs/>
                <w:sz w:val="20"/>
                <w:szCs w:val="20"/>
              </w:rPr>
            </w:pPr>
            <w:r w:rsidRPr="00BA6641">
              <w:rPr>
                <w:rFonts w:ascii="Times New Roman" w:hAnsi="Times New Roman" w:cs="Times New Roman"/>
                <w:bCs/>
                <w:sz w:val="20"/>
                <w:szCs w:val="20"/>
              </w:rPr>
              <w:t>Оценка (аудит) текущего уровня защиты информации на соответствие требованиям национального стандарта Российской Федерации ГОСТ Р 57580.1-2017 в соответствии с требованиями национального стандарта Российской Федерации ГОСТ Р 57580.2-2018</w:t>
            </w:r>
          </w:p>
        </w:tc>
        <w:tc>
          <w:tcPr>
            <w:tcW w:w="8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F94595" w14:textId="12539F8A" w:rsidR="00BA6641" w:rsidRPr="00B03D61" w:rsidRDefault="009E4979" w:rsidP="00A22FC4">
            <w:pPr>
              <w:jc w:val="center"/>
              <w:rPr>
                <w:rFonts w:ascii="Times New Roman" w:hAnsi="Times New Roman" w:cs="Times New Roman"/>
                <w:sz w:val="20"/>
                <w:szCs w:val="20"/>
                <w:highlight w:val="yellow"/>
              </w:rPr>
            </w:pPr>
            <w:r w:rsidRPr="009E4979">
              <w:rPr>
                <w:rFonts w:ascii="Times New Roman" w:hAnsi="Times New Roman" w:cs="Times New Roman"/>
                <w:sz w:val="20"/>
                <w:szCs w:val="20"/>
              </w:rPr>
              <w:t>5</w:t>
            </w:r>
            <w:r w:rsidR="00A802DF" w:rsidRPr="009E4979">
              <w:rPr>
                <w:rFonts w:ascii="Times New Roman" w:hAnsi="Times New Roman" w:cs="Times New Roman"/>
                <w:sz w:val="20"/>
                <w:szCs w:val="20"/>
              </w:rPr>
              <w:t xml:space="preserve"> рабочих дней</w:t>
            </w:r>
          </w:p>
        </w:tc>
        <w:tc>
          <w:tcPr>
            <w:tcW w:w="21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EF3BAB" w14:textId="6F43C69B" w:rsidR="00BA6641" w:rsidRPr="002040F9" w:rsidRDefault="00BA6641" w:rsidP="00A22FC4">
            <w:pPr>
              <w:tabs>
                <w:tab w:val="left" w:pos="350"/>
              </w:tabs>
              <w:spacing w:after="153"/>
              <w:ind w:left="34"/>
              <w:contextualSpacing/>
              <w:rPr>
                <w:rFonts w:ascii="Times New Roman" w:hAnsi="Times New Roman" w:cs="Times New Roman"/>
                <w:sz w:val="20"/>
                <w:szCs w:val="20"/>
              </w:rPr>
            </w:pPr>
            <w:r w:rsidRPr="002040F9">
              <w:rPr>
                <w:rFonts w:ascii="Times New Roman" w:hAnsi="Times New Roman" w:cs="Times New Roman"/>
                <w:sz w:val="20"/>
                <w:szCs w:val="20"/>
              </w:rPr>
              <w:t xml:space="preserve"> </w:t>
            </w:r>
            <w:r w:rsidRPr="00BA6641">
              <w:rPr>
                <w:rFonts w:ascii="Times New Roman" w:hAnsi="Times New Roman" w:cs="Times New Roman"/>
                <w:sz w:val="20"/>
                <w:szCs w:val="20"/>
              </w:rPr>
              <w:t>Отчет по результатам оценки соответствия</w:t>
            </w:r>
          </w:p>
        </w:tc>
      </w:tr>
      <w:tr w:rsidR="00E21553" w:rsidRPr="002040F9" w14:paraId="59053D9F" w14:textId="77777777" w:rsidTr="00B03D61">
        <w:trPr>
          <w:trHeight w:val="4443"/>
        </w:trPr>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B193F" w14:textId="77777777" w:rsidR="00E21553" w:rsidRPr="002040F9" w:rsidRDefault="00E21553" w:rsidP="00A22FC4">
            <w:pPr>
              <w:contextualSpacing/>
              <w:jc w:val="center"/>
              <w:rPr>
                <w:rFonts w:ascii="Times New Roman" w:hAnsi="Times New Roman" w:cs="Times New Roman"/>
                <w:sz w:val="20"/>
                <w:szCs w:val="20"/>
              </w:rPr>
            </w:pPr>
            <w:r w:rsidRPr="002040F9">
              <w:rPr>
                <w:rFonts w:ascii="Times New Roman" w:hAnsi="Times New Roman" w:cs="Times New Roman"/>
                <w:sz w:val="20"/>
                <w:szCs w:val="20"/>
              </w:rPr>
              <w:lastRenderedPageBreak/>
              <w:t>2.2</w:t>
            </w:r>
          </w:p>
        </w:tc>
        <w:tc>
          <w:tcPr>
            <w:tcW w:w="1594" w:type="pct"/>
            <w:tcBorders>
              <w:top w:val="single" w:sz="4" w:space="0" w:color="000000"/>
              <w:left w:val="single" w:sz="4" w:space="0" w:color="000000"/>
              <w:bottom w:val="single" w:sz="4" w:space="0" w:color="000000"/>
              <w:right w:val="single" w:sz="4" w:space="0" w:color="000000"/>
            </w:tcBorders>
            <w:vAlign w:val="center"/>
          </w:tcPr>
          <w:p w14:paraId="02849D06" w14:textId="4083688B" w:rsidR="00E21553" w:rsidRPr="002040F9" w:rsidRDefault="00E21553" w:rsidP="00A22FC4">
            <w:pPr>
              <w:contextualSpacing/>
              <w:jc w:val="center"/>
              <w:rPr>
                <w:rFonts w:ascii="Times New Roman" w:hAnsi="Times New Roman" w:cs="Times New Roman"/>
                <w:bCs/>
                <w:sz w:val="20"/>
                <w:szCs w:val="20"/>
              </w:rPr>
            </w:pPr>
            <w:r w:rsidRPr="00E21553">
              <w:rPr>
                <w:rFonts w:ascii="Times New Roman" w:hAnsi="Times New Roman" w:cs="Times New Roman"/>
                <w:bCs/>
                <w:sz w:val="20"/>
                <w:szCs w:val="20"/>
              </w:rPr>
              <w:t>Разработка рекомендаций по приведению информационной инфраструктуры Заказчика и его бизнес-процессов к необходимому уровню соответствия требованиям национального стандарта Российской Федерации ГОСТ Р 57580.1-2017</w:t>
            </w:r>
          </w:p>
        </w:tc>
        <w:tc>
          <w:tcPr>
            <w:tcW w:w="846" w:type="pct"/>
            <w:tcBorders>
              <w:top w:val="single" w:sz="4" w:space="0" w:color="000000"/>
              <w:left w:val="single" w:sz="4" w:space="0" w:color="000000"/>
              <w:bottom w:val="single" w:sz="4" w:space="0" w:color="000000"/>
              <w:right w:val="single" w:sz="4" w:space="0" w:color="auto"/>
            </w:tcBorders>
            <w:shd w:val="clear" w:color="auto" w:fill="auto"/>
            <w:vAlign w:val="center"/>
          </w:tcPr>
          <w:p w14:paraId="3488A73A" w14:textId="77D1754C" w:rsidR="00E21553" w:rsidRPr="00B03D61" w:rsidRDefault="009E4979" w:rsidP="00A22FC4">
            <w:pPr>
              <w:jc w:val="center"/>
              <w:rPr>
                <w:rFonts w:ascii="Times New Roman" w:hAnsi="Times New Roman" w:cs="Times New Roman"/>
                <w:sz w:val="20"/>
                <w:szCs w:val="20"/>
                <w:highlight w:val="yellow"/>
              </w:rPr>
            </w:pPr>
            <w:r w:rsidRPr="009E4979">
              <w:rPr>
                <w:rFonts w:ascii="Times New Roman" w:hAnsi="Times New Roman" w:cs="Times New Roman"/>
                <w:sz w:val="20"/>
                <w:szCs w:val="20"/>
              </w:rPr>
              <w:t>2</w:t>
            </w:r>
            <w:r w:rsidR="00A802DF" w:rsidRPr="009E4979">
              <w:rPr>
                <w:rFonts w:ascii="Times New Roman" w:hAnsi="Times New Roman" w:cs="Times New Roman"/>
                <w:sz w:val="20"/>
                <w:szCs w:val="20"/>
              </w:rPr>
              <w:t xml:space="preserve"> рабочих дней</w:t>
            </w:r>
          </w:p>
        </w:tc>
        <w:tc>
          <w:tcPr>
            <w:tcW w:w="2167" w:type="pct"/>
            <w:tcBorders>
              <w:top w:val="single" w:sz="4" w:space="0" w:color="auto"/>
              <w:left w:val="single" w:sz="4" w:space="0" w:color="auto"/>
              <w:bottom w:val="single" w:sz="4" w:space="0" w:color="000000"/>
              <w:right w:val="single" w:sz="4" w:space="0" w:color="auto"/>
            </w:tcBorders>
            <w:shd w:val="clear" w:color="auto" w:fill="auto"/>
            <w:vAlign w:val="center"/>
          </w:tcPr>
          <w:p w14:paraId="5F519D1D" w14:textId="1DB9F6B4" w:rsidR="00E21553" w:rsidRPr="002040F9" w:rsidRDefault="00E21553" w:rsidP="00A22FC4">
            <w:pPr>
              <w:tabs>
                <w:tab w:val="left" w:pos="350"/>
              </w:tabs>
              <w:spacing w:after="153"/>
              <w:ind w:left="34"/>
              <w:contextualSpacing/>
              <w:rPr>
                <w:rFonts w:ascii="Times New Roman" w:hAnsi="Times New Roman" w:cs="Times New Roman"/>
                <w:sz w:val="20"/>
                <w:szCs w:val="20"/>
              </w:rPr>
            </w:pPr>
            <w:r>
              <w:rPr>
                <w:rFonts w:ascii="Times New Roman" w:hAnsi="Times New Roman" w:cs="Times New Roman"/>
                <w:sz w:val="20"/>
                <w:szCs w:val="20"/>
              </w:rPr>
              <w:t>П</w:t>
            </w:r>
            <w:r w:rsidRPr="00E21553">
              <w:rPr>
                <w:rFonts w:ascii="Times New Roman" w:hAnsi="Times New Roman" w:cs="Times New Roman"/>
                <w:sz w:val="20"/>
                <w:szCs w:val="20"/>
              </w:rPr>
              <w:t>еречень рекомендаций по приведению уровня обеспечения защиты информации Заказчика к необходимому уровню соответствия требованиям стандарта ГОСТ 57580.1-2017</w:t>
            </w:r>
          </w:p>
        </w:tc>
      </w:tr>
      <w:tr w:rsidR="00E21553" w:rsidRPr="002040F9" w14:paraId="26984BA1" w14:textId="77777777" w:rsidTr="00B03D61">
        <w:trPr>
          <w:trHeight w:val="4443"/>
        </w:trPr>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56E4A" w14:textId="6E1BB472" w:rsidR="00E21553" w:rsidRPr="002040F9" w:rsidRDefault="00E21553" w:rsidP="00A22FC4">
            <w:pPr>
              <w:contextualSpacing/>
              <w:jc w:val="center"/>
              <w:rPr>
                <w:rFonts w:ascii="Times New Roman" w:hAnsi="Times New Roman" w:cs="Times New Roman"/>
                <w:sz w:val="20"/>
                <w:szCs w:val="20"/>
              </w:rPr>
            </w:pPr>
            <w:r>
              <w:rPr>
                <w:rFonts w:ascii="Times New Roman" w:hAnsi="Times New Roman" w:cs="Times New Roman"/>
                <w:sz w:val="20"/>
                <w:szCs w:val="20"/>
              </w:rPr>
              <w:t>2.2</w:t>
            </w:r>
          </w:p>
        </w:tc>
        <w:tc>
          <w:tcPr>
            <w:tcW w:w="1594" w:type="pct"/>
            <w:tcBorders>
              <w:top w:val="single" w:sz="4" w:space="0" w:color="000000"/>
              <w:left w:val="single" w:sz="4" w:space="0" w:color="000000"/>
              <w:bottom w:val="single" w:sz="4" w:space="0" w:color="000000"/>
              <w:right w:val="single" w:sz="4" w:space="0" w:color="000000"/>
            </w:tcBorders>
            <w:vAlign w:val="center"/>
          </w:tcPr>
          <w:p w14:paraId="2944D172" w14:textId="70C8C9F8" w:rsidR="00E21553" w:rsidRPr="00E21553" w:rsidRDefault="00E21553" w:rsidP="00A22FC4">
            <w:pPr>
              <w:contextualSpacing/>
              <w:jc w:val="center"/>
              <w:rPr>
                <w:rFonts w:ascii="Times New Roman" w:hAnsi="Times New Roman" w:cs="Times New Roman"/>
                <w:bCs/>
                <w:sz w:val="20"/>
                <w:szCs w:val="20"/>
              </w:rPr>
            </w:pPr>
            <w:r w:rsidRPr="00E21553">
              <w:rPr>
                <w:rFonts w:ascii="Times New Roman" w:hAnsi="Times New Roman" w:cs="Times New Roman"/>
                <w:bCs/>
                <w:sz w:val="20"/>
                <w:szCs w:val="20"/>
              </w:rPr>
              <w:t>Итоговая оценка уровня защиты информации с выдачей заключения о соответствии заданному уровню защиты информации</w:t>
            </w:r>
          </w:p>
        </w:tc>
        <w:tc>
          <w:tcPr>
            <w:tcW w:w="8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23BD9B" w14:textId="5660354D" w:rsidR="00E21553" w:rsidRPr="00B03D61" w:rsidRDefault="009E4979" w:rsidP="00A22FC4">
            <w:pPr>
              <w:jc w:val="center"/>
              <w:rPr>
                <w:rFonts w:ascii="Times New Roman" w:hAnsi="Times New Roman" w:cs="Times New Roman"/>
                <w:sz w:val="20"/>
                <w:szCs w:val="20"/>
                <w:highlight w:val="yellow"/>
              </w:rPr>
            </w:pPr>
            <w:r w:rsidRPr="009E4979">
              <w:rPr>
                <w:rFonts w:ascii="Times New Roman" w:hAnsi="Times New Roman" w:cs="Times New Roman"/>
                <w:sz w:val="20"/>
                <w:szCs w:val="20"/>
              </w:rPr>
              <w:t>7</w:t>
            </w:r>
            <w:r w:rsidR="00A802DF" w:rsidRPr="009E4979">
              <w:rPr>
                <w:rFonts w:ascii="Times New Roman" w:hAnsi="Times New Roman" w:cs="Times New Roman"/>
                <w:sz w:val="20"/>
                <w:szCs w:val="20"/>
              </w:rPr>
              <w:t xml:space="preserve"> рабочих дня</w:t>
            </w:r>
          </w:p>
        </w:tc>
        <w:tc>
          <w:tcPr>
            <w:tcW w:w="21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2DD02F" w14:textId="02B2B15C" w:rsidR="00E21553" w:rsidRPr="00E21553" w:rsidRDefault="00E21553" w:rsidP="00A22FC4">
            <w:pPr>
              <w:tabs>
                <w:tab w:val="left" w:pos="350"/>
              </w:tabs>
              <w:spacing w:after="153"/>
              <w:ind w:left="34"/>
              <w:contextualSpacing/>
              <w:rPr>
                <w:rFonts w:ascii="Times New Roman" w:hAnsi="Times New Roman" w:cs="Times New Roman"/>
                <w:sz w:val="20"/>
                <w:szCs w:val="20"/>
              </w:rPr>
            </w:pPr>
            <w:r w:rsidRPr="00E21553">
              <w:rPr>
                <w:rFonts w:ascii="Times New Roman" w:hAnsi="Times New Roman" w:cs="Times New Roman"/>
                <w:sz w:val="20"/>
                <w:szCs w:val="20"/>
              </w:rPr>
              <w:t>Отчет по результатам оценки соответствия</w:t>
            </w:r>
          </w:p>
        </w:tc>
      </w:tr>
    </w:tbl>
    <w:p w14:paraId="2D7A2AD7" w14:textId="77777777" w:rsidR="002040F9" w:rsidRDefault="002040F9" w:rsidP="00BA62E7">
      <w:pPr>
        <w:pStyle w:val="af9"/>
        <w:spacing w:line="360" w:lineRule="auto"/>
        <w:ind w:firstLine="1134"/>
        <w:jc w:val="both"/>
        <w:rPr>
          <w:rFonts w:ascii="Times New Roman" w:eastAsia="Verdana" w:hAnsi="Times New Roman"/>
          <w:sz w:val="24"/>
          <w:szCs w:val="24"/>
        </w:rPr>
      </w:pPr>
    </w:p>
    <w:p w14:paraId="5C87B364" w14:textId="77777777" w:rsidR="00566DE8" w:rsidRPr="00566DE8" w:rsidRDefault="00566DE8" w:rsidP="00566DE8">
      <w:pPr>
        <w:pStyle w:val="1"/>
        <w:spacing w:before="0" w:after="0" w:line="360" w:lineRule="auto"/>
        <w:rPr>
          <w:rFonts w:ascii="Times New Roman" w:hAnsi="Times New Roman"/>
          <w:sz w:val="24"/>
          <w:szCs w:val="24"/>
        </w:rPr>
      </w:pPr>
      <w:r w:rsidRPr="00566DE8">
        <w:rPr>
          <w:rFonts w:ascii="Times New Roman" w:hAnsi="Times New Roman"/>
          <w:sz w:val="24"/>
          <w:szCs w:val="24"/>
        </w:rPr>
        <w:t>Требования к Исполнителю</w:t>
      </w:r>
    </w:p>
    <w:p w14:paraId="5CF9DED0" w14:textId="7FDB5907" w:rsidR="00566DE8" w:rsidRPr="00566DE8" w:rsidRDefault="00566DE8" w:rsidP="00566DE8">
      <w:pPr>
        <w:pStyle w:val="af9"/>
        <w:spacing w:line="360" w:lineRule="auto"/>
        <w:ind w:firstLine="1134"/>
        <w:jc w:val="both"/>
        <w:rPr>
          <w:rFonts w:ascii="Times New Roman" w:eastAsia="Verdana" w:hAnsi="Times New Roman"/>
          <w:sz w:val="24"/>
          <w:szCs w:val="24"/>
        </w:rPr>
      </w:pPr>
      <w:r w:rsidRPr="00566DE8">
        <w:rPr>
          <w:rFonts w:ascii="Times New Roman" w:eastAsia="Verdana" w:hAnsi="Times New Roman"/>
          <w:sz w:val="24"/>
          <w:szCs w:val="24"/>
        </w:rPr>
        <w:t xml:space="preserve">В рамках Договора должны быть выполнены работы по аттестации ИС, которые должны исполняться лицами, </w:t>
      </w:r>
      <w:r w:rsidR="003B3CEC">
        <w:rPr>
          <w:rFonts w:ascii="Times New Roman" w:eastAsia="Verdana" w:hAnsi="Times New Roman"/>
          <w:sz w:val="24"/>
          <w:szCs w:val="24"/>
        </w:rPr>
        <w:t>соответствующим</w:t>
      </w:r>
      <w:r w:rsidRPr="00566DE8">
        <w:rPr>
          <w:rFonts w:ascii="Times New Roman" w:eastAsia="Verdana" w:hAnsi="Times New Roman"/>
          <w:sz w:val="24"/>
          <w:szCs w:val="24"/>
        </w:rPr>
        <w:t xml:space="preserve"> следующим </w:t>
      </w:r>
      <w:r w:rsidR="003B3CEC">
        <w:rPr>
          <w:rFonts w:ascii="Times New Roman" w:eastAsia="Verdana" w:hAnsi="Times New Roman"/>
          <w:sz w:val="24"/>
          <w:szCs w:val="24"/>
        </w:rPr>
        <w:t>критериям</w:t>
      </w:r>
      <w:r w:rsidRPr="00566DE8">
        <w:rPr>
          <w:rFonts w:ascii="Times New Roman" w:eastAsia="Verdana" w:hAnsi="Times New Roman"/>
          <w:sz w:val="24"/>
          <w:szCs w:val="24"/>
        </w:rPr>
        <w:t>:</w:t>
      </w:r>
    </w:p>
    <w:p w14:paraId="6383408D" w14:textId="22869A08" w:rsidR="003B3CEC" w:rsidRDefault="003B3CEC" w:rsidP="00566DE8">
      <w:pPr>
        <w:pStyle w:val="af9"/>
        <w:numPr>
          <w:ilvl w:val="0"/>
          <w:numId w:val="3"/>
        </w:numPr>
        <w:spacing w:line="360" w:lineRule="auto"/>
        <w:ind w:left="0" w:firstLine="1134"/>
        <w:jc w:val="both"/>
        <w:rPr>
          <w:rFonts w:ascii="Times New Roman" w:eastAsia="Verdana" w:hAnsi="Times New Roman"/>
          <w:sz w:val="24"/>
          <w:szCs w:val="24"/>
        </w:rPr>
      </w:pPr>
      <w:r>
        <w:rPr>
          <w:rFonts w:ascii="Times New Roman" w:eastAsia="Verdana" w:hAnsi="Times New Roman"/>
          <w:sz w:val="24"/>
          <w:szCs w:val="24"/>
        </w:rPr>
        <w:t>Наличие у исполнителя работ опыта по проведению работ и услуг по аттестационным испытаниям и аттестации на соответствие требованиям по защите информации средств и системы информатизации облачных инфраструктур</w:t>
      </w:r>
      <w:r w:rsidRPr="003B3CEC">
        <w:rPr>
          <w:rFonts w:ascii="Times New Roman" w:eastAsia="Verdana" w:hAnsi="Times New Roman"/>
          <w:sz w:val="24"/>
          <w:szCs w:val="24"/>
        </w:rPr>
        <w:t>/</w:t>
      </w:r>
      <w:r>
        <w:rPr>
          <w:rFonts w:ascii="Times New Roman" w:eastAsia="Verdana" w:hAnsi="Times New Roman"/>
          <w:sz w:val="24"/>
          <w:szCs w:val="24"/>
        </w:rPr>
        <w:t>центров обработки данных. Такой опыт может подтверждаться предоставлением следующих документов: исполненных договоров, актами выполненных работ.</w:t>
      </w:r>
    </w:p>
    <w:p w14:paraId="78E5C972" w14:textId="0E26F756" w:rsidR="00566DE8" w:rsidRPr="00566DE8" w:rsidRDefault="003B3CEC" w:rsidP="00566DE8">
      <w:pPr>
        <w:pStyle w:val="af9"/>
        <w:numPr>
          <w:ilvl w:val="0"/>
          <w:numId w:val="3"/>
        </w:numPr>
        <w:spacing w:line="360" w:lineRule="auto"/>
        <w:ind w:left="0" w:firstLine="1134"/>
        <w:jc w:val="both"/>
        <w:rPr>
          <w:rFonts w:ascii="Times New Roman" w:eastAsia="Verdana" w:hAnsi="Times New Roman"/>
          <w:sz w:val="24"/>
          <w:szCs w:val="24"/>
        </w:rPr>
      </w:pPr>
      <w:r>
        <w:rPr>
          <w:rFonts w:ascii="Times New Roman" w:eastAsia="Verdana" w:hAnsi="Times New Roman"/>
          <w:sz w:val="24"/>
          <w:szCs w:val="24"/>
        </w:rPr>
        <w:t>Наличие л</w:t>
      </w:r>
      <w:r w:rsidR="00566DE8" w:rsidRPr="00566DE8">
        <w:rPr>
          <w:rFonts w:ascii="Times New Roman" w:eastAsia="Verdana" w:hAnsi="Times New Roman"/>
          <w:sz w:val="24"/>
          <w:szCs w:val="24"/>
        </w:rPr>
        <w:t>ицензи</w:t>
      </w:r>
      <w:r>
        <w:rPr>
          <w:rFonts w:ascii="Times New Roman" w:eastAsia="Verdana" w:hAnsi="Times New Roman"/>
          <w:sz w:val="24"/>
          <w:szCs w:val="24"/>
        </w:rPr>
        <w:t>и</w:t>
      </w:r>
      <w:r w:rsidR="00566DE8" w:rsidRPr="00566DE8">
        <w:rPr>
          <w:rFonts w:ascii="Times New Roman" w:eastAsia="Verdana" w:hAnsi="Times New Roman"/>
          <w:sz w:val="24"/>
          <w:szCs w:val="24"/>
        </w:rPr>
        <w:t xml:space="preserve"> ФСТЭК России на осуществление деятельности по технической защите конфиденциальной информации в части работ и  услуг, утверждённых постановлением Правительства Российской Федерации от 3 февраля 2012 г. № 79 «О </w:t>
      </w:r>
      <w:r w:rsidR="00566DE8" w:rsidRPr="00566DE8">
        <w:rPr>
          <w:rFonts w:ascii="Times New Roman" w:eastAsia="Verdana" w:hAnsi="Times New Roman"/>
          <w:sz w:val="24"/>
          <w:szCs w:val="24"/>
        </w:rPr>
        <w:lastRenderedPageBreak/>
        <w:t>лицензировании деятельности по технической защите конфиденциальной информации» на услуги по контролю защищенности конфиденциальной информации от утечки по техническим каналам в средствах и системах информатизации, услуги по контролю защищенности конфиденциальной информации от несанкционированного доступа и ее модификации в средствах и системах информатизации, работы и услуги по аттестационным испытаниям и аттестации на соответствие требованиям по защите информации средств и систем информатизации; помещений со средствами (системами) информатизации, подлежащими защите, услуги по установке, монтажу, наладке, испытаниям, ремонту средств защиты информации (технических средств защиты информации, защищенных технических средств обработки информации, технических средств контроля эффективности мер защиты информации, программных (программно-технических) средств защиты информации, защищенных программных (программно-технических) средств обработки информации, программных (программно-технических) средств контроля эффективности защиты информации).</w:t>
      </w:r>
    </w:p>
    <w:p w14:paraId="226E0C3B" w14:textId="06C9D2E1" w:rsidR="00566DE8" w:rsidRPr="00566DE8" w:rsidRDefault="003B3CEC" w:rsidP="00566DE8">
      <w:pPr>
        <w:pStyle w:val="af9"/>
        <w:numPr>
          <w:ilvl w:val="0"/>
          <w:numId w:val="3"/>
        </w:numPr>
        <w:spacing w:line="360" w:lineRule="auto"/>
        <w:ind w:left="0" w:firstLine="1134"/>
        <w:jc w:val="both"/>
        <w:rPr>
          <w:rFonts w:ascii="Times New Roman" w:eastAsia="Verdana" w:hAnsi="Times New Roman"/>
          <w:sz w:val="24"/>
          <w:szCs w:val="24"/>
        </w:rPr>
      </w:pPr>
      <w:r>
        <w:rPr>
          <w:rFonts w:ascii="Times New Roman" w:eastAsia="Verdana" w:hAnsi="Times New Roman"/>
          <w:sz w:val="24"/>
          <w:szCs w:val="24"/>
        </w:rPr>
        <w:t>Наличие л</w:t>
      </w:r>
      <w:r w:rsidR="00566DE8" w:rsidRPr="00566DE8">
        <w:rPr>
          <w:rFonts w:ascii="Times New Roman" w:eastAsia="Verdana" w:hAnsi="Times New Roman"/>
          <w:sz w:val="24"/>
          <w:szCs w:val="24"/>
        </w:rPr>
        <w:t>ицензи</w:t>
      </w:r>
      <w:r>
        <w:rPr>
          <w:rFonts w:ascii="Times New Roman" w:eastAsia="Verdana" w:hAnsi="Times New Roman"/>
          <w:sz w:val="24"/>
          <w:szCs w:val="24"/>
        </w:rPr>
        <w:t>и</w:t>
      </w:r>
      <w:r w:rsidR="00566DE8" w:rsidRPr="00566DE8">
        <w:rPr>
          <w:rFonts w:ascii="Times New Roman" w:eastAsia="Verdana" w:hAnsi="Times New Roman"/>
          <w:sz w:val="24"/>
          <w:szCs w:val="24"/>
        </w:rPr>
        <w:t xml:space="preserve"> ФСБ России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в части работ, предусмотренных пунктами 2, 3, 8, 9 перечня выполняемых работ и оказываемых услуг, составляющих деятельность, в отношении шифровальных (криптографических) средств, являющегося приложением к Положению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w:t>
      </w:r>
      <w:r w:rsidR="00566DE8" w:rsidRPr="00566DE8">
        <w:rPr>
          <w:rFonts w:ascii="Times New Roman" w:eastAsia="Verdana" w:hAnsi="Times New Roman"/>
          <w:sz w:val="24"/>
          <w:szCs w:val="24"/>
        </w:rPr>
        <w:lastRenderedPageBreak/>
        <w:t>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утвержденному постановлением Правительства Российской Федерации  от 16 апреля 2012 г. № 313.</w:t>
      </w:r>
    </w:p>
    <w:p w14:paraId="2E4D873F" w14:textId="6F4A50A1" w:rsidR="00566DE8" w:rsidRDefault="00566DE8" w:rsidP="00BA62E7">
      <w:pPr>
        <w:pStyle w:val="af9"/>
        <w:spacing w:line="360" w:lineRule="auto"/>
        <w:ind w:firstLine="1134"/>
        <w:jc w:val="both"/>
        <w:rPr>
          <w:rFonts w:ascii="Times New Roman" w:eastAsia="Verdana" w:hAnsi="Times New Roman"/>
          <w:sz w:val="24"/>
          <w:szCs w:val="24"/>
        </w:rPr>
      </w:pPr>
    </w:p>
    <w:sectPr w:rsidR="00566DE8" w:rsidSect="003E44B7">
      <w:footerReference w:type="default" r:id="rId8"/>
      <w:pgSz w:w="11906" w:h="16838"/>
      <w:pgMar w:top="851" w:right="850"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2E047" w14:textId="77777777" w:rsidR="003E44B7" w:rsidRDefault="003E44B7" w:rsidP="00431B07">
      <w:pPr>
        <w:spacing w:after="0" w:line="240" w:lineRule="auto"/>
      </w:pPr>
      <w:r>
        <w:separator/>
      </w:r>
    </w:p>
  </w:endnote>
  <w:endnote w:type="continuationSeparator" w:id="0">
    <w:p w14:paraId="222CBFCA" w14:textId="77777777" w:rsidR="003E44B7" w:rsidRDefault="003E44B7" w:rsidP="00431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Полужирный">
    <w:panose1 w:val="02020803070505020304"/>
    <w:charset w:val="CC"/>
    <w:family w:val="roman"/>
    <w:pitch w:val="variable"/>
  </w:font>
  <w:font w:name="Swis721 LtCn BT">
    <w:altName w:val="Calibri"/>
    <w:charset w:val="00"/>
    <w:family w:val="swiss"/>
    <w:pitch w:val="variable"/>
    <w:sig w:usb0="00000087" w:usb1="00000000" w:usb2="00000000" w:usb3="00000000" w:csb0="0000001B"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Cambria"/>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8717"/>
      <w:docPartObj>
        <w:docPartGallery w:val="Page Numbers (Bottom of Page)"/>
        <w:docPartUnique/>
      </w:docPartObj>
    </w:sdtPr>
    <w:sdtContent>
      <w:p w14:paraId="17F5593F" w14:textId="684D9F48" w:rsidR="00D2121E" w:rsidRDefault="00D2121E">
        <w:pPr>
          <w:pStyle w:val="ad"/>
          <w:jc w:val="right"/>
        </w:pPr>
        <w:r>
          <w:fldChar w:fldCharType="begin"/>
        </w:r>
        <w:r>
          <w:instrText>PAGE   \* MERGEFORMAT</w:instrText>
        </w:r>
        <w:r>
          <w:fldChar w:fldCharType="separate"/>
        </w:r>
        <w:r w:rsidR="00C65552">
          <w:rPr>
            <w:noProof/>
          </w:rPr>
          <w:t>10</w:t>
        </w:r>
        <w:r>
          <w:fldChar w:fldCharType="end"/>
        </w:r>
      </w:p>
    </w:sdtContent>
  </w:sdt>
  <w:p w14:paraId="266A45C7" w14:textId="77777777" w:rsidR="00D2121E" w:rsidRDefault="00D2121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CE00E" w14:textId="77777777" w:rsidR="003E44B7" w:rsidRDefault="003E44B7" w:rsidP="00431B07">
      <w:pPr>
        <w:spacing w:after="0" w:line="240" w:lineRule="auto"/>
      </w:pPr>
      <w:r>
        <w:separator/>
      </w:r>
    </w:p>
  </w:footnote>
  <w:footnote w:type="continuationSeparator" w:id="0">
    <w:p w14:paraId="4875B832" w14:textId="77777777" w:rsidR="003E44B7" w:rsidRDefault="003E44B7" w:rsidP="00431B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7"/>
    <w:lvl w:ilvl="0">
      <w:start w:val="1"/>
      <w:numFmt w:val="decimal"/>
      <w:lvlText w:val="%1."/>
      <w:lvlJc w:val="left"/>
      <w:pPr>
        <w:tabs>
          <w:tab w:val="num" w:pos="720"/>
        </w:tabs>
        <w:ind w:left="720" w:hanging="360"/>
      </w:pPr>
      <w:rPr>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C"/>
    <w:multiLevelType w:val="multilevel"/>
    <w:tmpl w:val="0000000C"/>
    <w:name w:val="WW8Num18"/>
    <w:lvl w:ilvl="0">
      <w:start w:val="1"/>
      <w:numFmt w:val="decimal"/>
      <w:lvlText w:val="%1."/>
      <w:lvlJc w:val="left"/>
      <w:pPr>
        <w:tabs>
          <w:tab w:val="num" w:pos="930"/>
        </w:tabs>
        <w:ind w:left="930" w:hanging="360"/>
      </w:pPr>
      <w:rPr>
        <w:rFonts w:hint="default"/>
        <w:b/>
        <w:sz w:val="22"/>
        <w:szCs w:val="22"/>
      </w:r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 w15:restartNumberingAfterBreak="0">
    <w:nsid w:val="033F48F8"/>
    <w:multiLevelType w:val="multilevel"/>
    <w:tmpl w:val="44AE1E3C"/>
    <w:lvl w:ilvl="0">
      <w:start w:val="1"/>
      <w:numFmt w:val="bullet"/>
      <w:lvlText w:val=""/>
      <w:lvlJc w:val="left"/>
      <w:pPr>
        <w:tabs>
          <w:tab w:val="num" w:pos="861"/>
        </w:tabs>
        <w:ind w:left="861" w:hanging="360"/>
      </w:pPr>
      <w:rPr>
        <w:rFonts w:ascii="Symbol" w:hAnsi="Symbol" w:cs="Symbol" w:hint="default"/>
        <w:sz w:val="24"/>
      </w:rPr>
    </w:lvl>
    <w:lvl w:ilvl="1">
      <w:start w:val="1"/>
      <w:numFmt w:val="bullet"/>
      <w:lvlText w:val="o"/>
      <w:lvlJc w:val="left"/>
      <w:pPr>
        <w:tabs>
          <w:tab w:val="num" w:pos="1581"/>
        </w:tabs>
        <w:ind w:left="1581" w:hanging="360"/>
      </w:pPr>
      <w:rPr>
        <w:rFonts w:ascii="Courier New" w:hAnsi="Courier New" w:cs="Courier New" w:hint="default"/>
      </w:rPr>
    </w:lvl>
    <w:lvl w:ilvl="2">
      <w:start w:val="1"/>
      <w:numFmt w:val="bullet"/>
      <w:lvlText w:val=""/>
      <w:lvlJc w:val="left"/>
      <w:pPr>
        <w:tabs>
          <w:tab w:val="num" w:pos="2301"/>
        </w:tabs>
        <w:ind w:left="2301" w:hanging="360"/>
      </w:pPr>
      <w:rPr>
        <w:rFonts w:ascii="Wingdings" w:hAnsi="Wingdings" w:cs="Wingdings" w:hint="default"/>
      </w:rPr>
    </w:lvl>
    <w:lvl w:ilvl="3">
      <w:start w:val="1"/>
      <w:numFmt w:val="bullet"/>
      <w:lvlText w:val=""/>
      <w:lvlJc w:val="left"/>
      <w:pPr>
        <w:tabs>
          <w:tab w:val="num" w:pos="3021"/>
        </w:tabs>
        <w:ind w:left="3021" w:hanging="360"/>
      </w:pPr>
      <w:rPr>
        <w:rFonts w:ascii="Symbol" w:hAnsi="Symbol" w:cs="Symbol" w:hint="default"/>
      </w:rPr>
    </w:lvl>
    <w:lvl w:ilvl="4">
      <w:start w:val="1"/>
      <w:numFmt w:val="bullet"/>
      <w:lvlText w:val="o"/>
      <w:lvlJc w:val="left"/>
      <w:pPr>
        <w:tabs>
          <w:tab w:val="num" w:pos="3741"/>
        </w:tabs>
        <w:ind w:left="3741" w:hanging="360"/>
      </w:pPr>
      <w:rPr>
        <w:rFonts w:ascii="Courier New" w:hAnsi="Courier New" w:cs="Courier New" w:hint="default"/>
      </w:rPr>
    </w:lvl>
    <w:lvl w:ilvl="5">
      <w:start w:val="1"/>
      <w:numFmt w:val="bullet"/>
      <w:lvlText w:val=""/>
      <w:lvlJc w:val="left"/>
      <w:pPr>
        <w:tabs>
          <w:tab w:val="num" w:pos="4461"/>
        </w:tabs>
        <w:ind w:left="4461" w:hanging="360"/>
      </w:pPr>
      <w:rPr>
        <w:rFonts w:ascii="Wingdings" w:hAnsi="Wingdings" w:cs="Wingdings" w:hint="default"/>
      </w:rPr>
    </w:lvl>
    <w:lvl w:ilvl="6">
      <w:start w:val="1"/>
      <w:numFmt w:val="bullet"/>
      <w:lvlText w:val=""/>
      <w:lvlJc w:val="left"/>
      <w:pPr>
        <w:tabs>
          <w:tab w:val="num" w:pos="5181"/>
        </w:tabs>
        <w:ind w:left="5181" w:hanging="360"/>
      </w:pPr>
      <w:rPr>
        <w:rFonts w:ascii="Symbol" w:hAnsi="Symbol" w:cs="Symbol" w:hint="default"/>
      </w:rPr>
    </w:lvl>
    <w:lvl w:ilvl="7">
      <w:start w:val="1"/>
      <w:numFmt w:val="bullet"/>
      <w:lvlText w:val="o"/>
      <w:lvlJc w:val="left"/>
      <w:pPr>
        <w:tabs>
          <w:tab w:val="num" w:pos="5901"/>
        </w:tabs>
        <w:ind w:left="5901" w:hanging="360"/>
      </w:pPr>
      <w:rPr>
        <w:rFonts w:ascii="Courier New" w:hAnsi="Courier New" w:cs="Courier New" w:hint="default"/>
      </w:rPr>
    </w:lvl>
    <w:lvl w:ilvl="8">
      <w:start w:val="1"/>
      <w:numFmt w:val="bullet"/>
      <w:lvlText w:val=""/>
      <w:lvlJc w:val="left"/>
      <w:pPr>
        <w:tabs>
          <w:tab w:val="num" w:pos="6621"/>
        </w:tabs>
        <w:ind w:left="6621" w:hanging="360"/>
      </w:pPr>
      <w:rPr>
        <w:rFonts w:ascii="Wingdings" w:hAnsi="Wingdings" w:cs="Wingdings" w:hint="default"/>
      </w:rPr>
    </w:lvl>
  </w:abstractNum>
  <w:abstractNum w:abstractNumId="3" w15:restartNumberingAfterBreak="0">
    <w:nsid w:val="0BE44CF3"/>
    <w:multiLevelType w:val="hybridMultilevel"/>
    <w:tmpl w:val="2996A7E2"/>
    <w:lvl w:ilvl="0" w:tplc="04190001">
      <w:start w:val="1"/>
      <w:numFmt w:val="bullet"/>
      <w:lvlText w:val=""/>
      <w:lvlJc w:val="left"/>
      <w:pPr>
        <w:ind w:left="1854" w:hanging="360"/>
      </w:pPr>
      <w:rPr>
        <w:rFonts w:ascii="Symbol" w:hAnsi="Symbo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start w:val="1"/>
      <w:numFmt w:val="bullet"/>
      <w:lvlText w:val=""/>
      <w:lvlJc w:val="left"/>
      <w:pPr>
        <w:ind w:left="4014" w:hanging="360"/>
      </w:pPr>
      <w:rPr>
        <w:rFonts w:ascii="Symbol" w:hAnsi="Symbol" w:hint="default"/>
      </w:rPr>
    </w:lvl>
    <w:lvl w:ilvl="4" w:tplc="FFFFFFFF">
      <w:start w:val="1"/>
      <w:numFmt w:val="bullet"/>
      <w:lvlText w:val="o"/>
      <w:lvlJc w:val="left"/>
      <w:pPr>
        <w:ind w:left="4734" w:hanging="360"/>
      </w:pPr>
      <w:rPr>
        <w:rFonts w:ascii="Courier New" w:hAnsi="Courier New" w:cs="Courier New" w:hint="default"/>
      </w:rPr>
    </w:lvl>
    <w:lvl w:ilvl="5" w:tplc="FFFFFFFF">
      <w:start w:val="1"/>
      <w:numFmt w:val="bullet"/>
      <w:lvlText w:val=""/>
      <w:lvlJc w:val="left"/>
      <w:pPr>
        <w:ind w:left="5454" w:hanging="360"/>
      </w:pPr>
      <w:rPr>
        <w:rFonts w:ascii="Wingdings" w:hAnsi="Wingdings" w:hint="default"/>
      </w:rPr>
    </w:lvl>
    <w:lvl w:ilvl="6" w:tplc="FFFFFFFF">
      <w:start w:val="1"/>
      <w:numFmt w:val="bullet"/>
      <w:lvlText w:val=""/>
      <w:lvlJc w:val="left"/>
      <w:pPr>
        <w:ind w:left="6174" w:hanging="360"/>
      </w:pPr>
      <w:rPr>
        <w:rFonts w:ascii="Symbol" w:hAnsi="Symbol" w:hint="default"/>
      </w:rPr>
    </w:lvl>
    <w:lvl w:ilvl="7" w:tplc="FFFFFFFF">
      <w:start w:val="1"/>
      <w:numFmt w:val="bullet"/>
      <w:lvlText w:val="o"/>
      <w:lvlJc w:val="left"/>
      <w:pPr>
        <w:ind w:left="6894" w:hanging="360"/>
      </w:pPr>
      <w:rPr>
        <w:rFonts w:ascii="Courier New" w:hAnsi="Courier New" w:cs="Courier New" w:hint="default"/>
      </w:rPr>
    </w:lvl>
    <w:lvl w:ilvl="8" w:tplc="FFFFFFFF">
      <w:start w:val="1"/>
      <w:numFmt w:val="bullet"/>
      <w:lvlText w:val=""/>
      <w:lvlJc w:val="left"/>
      <w:pPr>
        <w:ind w:left="7614" w:hanging="360"/>
      </w:pPr>
      <w:rPr>
        <w:rFonts w:ascii="Wingdings" w:hAnsi="Wingdings" w:hint="default"/>
      </w:rPr>
    </w:lvl>
  </w:abstractNum>
  <w:abstractNum w:abstractNumId="4" w15:restartNumberingAfterBreak="0">
    <w:nsid w:val="0E021EE3"/>
    <w:multiLevelType w:val="hybridMultilevel"/>
    <w:tmpl w:val="462EC208"/>
    <w:lvl w:ilvl="0" w:tplc="CB9A4978">
      <w:start w:val="1"/>
      <w:numFmt w:val="bullet"/>
      <w:lvlText w:val=""/>
      <w:lvlJc w:val="left"/>
      <w:pPr>
        <w:ind w:left="1287" w:hanging="360"/>
      </w:pPr>
      <w:rPr>
        <w:rFonts w:ascii="Symbol" w:hAnsi="Symbol" w:hint="default"/>
        <w:sz w:val="1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204053"/>
    <w:multiLevelType w:val="hybridMultilevel"/>
    <w:tmpl w:val="DBD2B700"/>
    <w:lvl w:ilvl="0" w:tplc="4D10F2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07247B"/>
    <w:multiLevelType w:val="hybridMultilevel"/>
    <w:tmpl w:val="BD5AB38C"/>
    <w:lvl w:ilvl="0" w:tplc="00000002">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0D53803"/>
    <w:multiLevelType w:val="hybridMultilevel"/>
    <w:tmpl w:val="FBB61216"/>
    <w:lvl w:ilvl="0" w:tplc="5FDA91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F04443B"/>
    <w:multiLevelType w:val="multilevel"/>
    <w:tmpl w:val="A9BAC830"/>
    <w:lvl w:ilvl="0">
      <w:start w:val="1"/>
      <w:numFmt w:val="decimal"/>
      <w:pStyle w:val="1"/>
      <w:lvlText w:val="%1."/>
      <w:lvlJc w:val="left"/>
      <w:pPr>
        <w:ind w:left="1021" w:hanging="1021"/>
      </w:pPr>
      <w:rPr>
        <w:rFonts w:ascii="Times New Roman Полужирный" w:hAnsi="Times New Roman Полужирный" w:hint="default"/>
        <w:b/>
        <w:i w:val="0"/>
        <w:caps w:val="0"/>
        <w:strike w:val="0"/>
        <w:dstrike w:val="0"/>
        <w:vanish w:val="0"/>
        <w:webHidden w:val="0"/>
        <w:color w:val="auto"/>
        <w:sz w:val="24"/>
        <w:szCs w:val="24"/>
        <w:u w:val="none"/>
        <w:effect w:val="none"/>
        <w:vertAlign w:val="baseline"/>
        <w:specVanish w:val="0"/>
      </w:rPr>
    </w:lvl>
    <w:lvl w:ilvl="1">
      <w:start w:val="1"/>
      <w:numFmt w:val="decimal"/>
      <w:pStyle w:val="2"/>
      <w:lvlText w:val="%1.%2"/>
      <w:lvlJc w:val="left"/>
      <w:pPr>
        <w:ind w:left="1021" w:hanging="1021"/>
      </w:pPr>
      <w:rPr>
        <w:rFonts w:ascii="Times New Roman Полужирный" w:hAnsi="Times New Roman Полужирный" w:hint="default"/>
        <w:b/>
        <w:i w:val="0"/>
        <w:caps w:val="0"/>
        <w:strike w:val="0"/>
        <w:dstrike w:val="0"/>
        <w:vanish w:val="0"/>
        <w:webHidden w:val="0"/>
        <w:color w:val="auto"/>
        <w:sz w:val="24"/>
        <w:szCs w:val="24"/>
        <w:u w:val="none"/>
        <w:effect w:val="none"/>
        <w:vertAlign w:val="baseline"/>
        <w:specVanish w:val="0"/>
      </w:rPr>
    </w:lvl>
    <w:lvl w:ilvl="2">
      <w:start w:val="1"/>
      <w:numFmt w:val="decimal"/>
      <w:pStyle w:val="3"/>
      <w:lvlText w:val="%1.%2.%3"/>
      <w:lvlJc w:val="left"/>
      <w:pPr>
        <w:ind w:left="1021" w:hanging="1021"/>
      </w:pPr>
      <w:rPr>
        <w:rFonts w:ascii="Times New Roman Полужирный" w:hAnsi="Times New Roman Полужирный" w:hint="default"/>
        <w:b/>
        <w:i w:val="0"/>
        <w:caps w:val="0"/>
        <w:strike w:val="0"/>
        <w:dstrike w:val="0"/>
        <w:vanish w:val="0"/>
        <w:webHidden w:val="0"/>
        <w:color w:val="auto"/>
        <w:sz w:val="24"/>
        <w:szCs w:val="24"/>
        <w:u w:val="none"/>
        <w:effect w:val="none"/>
        <w:vertAlign w:val="baseline"/>
        <w:specVanish w:val="0"/>
      </w:rPr>
    </w:lvl>
    <w:lvl w:ilvl="3">
      <w:start w:val="1"/>
      <w:numFmt w:val="decimal"/>
      <w:pStyle w:val="4"/>
      <w:lvlText w:val="%1.%2.%3.%4"/>
      <w:lvlJc w:val="left"/>
      <w:pPr>
        <w:ind w:left="1021" w:hanging="1021"/>
      </w:pPr>
      <w:rPr>
        <w:rFonts w:ascii="Times New Roman Полужирный" w:hAnsi="Times New Roman Полужирный" w:hint="default"/>
        <w:b/>
        <w:i w:val="0"/>
        <w:caps w:val="0"/>
        <w:strike w:val="0"/>
        <w:dstrike w:val="0"/>
        <w:vanish w:val="0"/>
        <w:webHidden w:val="0"/>
        <w:color w:val="auto"/>
        <w:sz w:val="24"/>
        <w:szCs w:val="24"/>
        <w:u w:val="none"/>
        <w:effect w:val="none"/>
        <w:vertAlign w:val="baseline"/>
        <w:specVanish w:val="0"/>
      </w:rPr>
    </w:lvl>
    <w:lvl w:ilvl="4">
      <w:start w:val="1"/>
      <w:numFmt w:val="decimal"/>
      <w:pStyle w:val="5"/>
      <w:lvlText w:val="%1.%2.%3.%4.%5"/>
      <w:lvlJc w:val="left"/>
      <w:pPr>
        <w:ind w:left="1021" w:hanging="1021"/>
      </w:pPr>
      <w:rPr>
        <w:rFonts w:ascii="Times New Roman Полужирный" w:hAnsi="Times New Roman Полужирный" w:hint="default"/>
        <w:b/>
        <w:i w:val="0"/>
        <w:caps w:val="0"/>
        <w:strike w:val="0"/>
        <w:dstrike w:val="0"/>
        <w:vanish w:val="0"/>
        <w:webHidden w:val="0"/>
        <w:color w:val="auto"/>
        <w:sz w:val="24"/>
        <w:szCs w:val="24"/>
        <w:u w:val="none"/>
        <w:effect w:val="none"/>
        <w:vertAlign w:val="baseline"/>
        <w:specVanish w:val="0"/>
      </w:rPr>
    </w:lvl>
    <w:lvl w:ilvl="5">
      <w:start w:val="1"/>
      <w:numFmt w:val="decimal"/>
      <w:pStyle w:val="6"/>
      <w:lvlText w:val="%1.%2.%3.%4.%5.%6"/>
      <w:lvlJc w:val="left"/>
      <w:pPr>
        <w:ind w:left="1559" w:hanging="1559"/>
      </w:pPr>
      <w:rPr>
        <w:rFonts w:ascii="Times New Roman" w:hAnsi="Times New Roman" w:cs="Times New Roman" w:hint="default"/>
        <w:b/>
        <w:i w:val="0"/>
        <w:caps w:val="0"/>
        <w:strike w:val="0"/>
        <w:dstrike w:val="0"/>
        <w:vanish w:val="0"/>
        <w:webHidden w:val="0"/>
        <w:color w:val="auto"/>
        <w:sz w:val="28"/>
        <w:u w:val="none"/>
        <w:effect w:val="none"/>
        <w:vertAlign w:val="baseline"/>
        <w:specVanish w:val="0"/>
      </w:rPr>
    </w:lvl>
    <w:lvl w:ilvl="6">
      <w:start w:val="1"/>
      <w:numFmt w:val="decimal"/>
      <w:pStyle w:val="7"/>
      <w:lvlText w:val="%1.%2.%3.%4.%5.%6.%7"/>
      <w:lvlJc w:val="left"/>
      <w:pPr>
        <w:ind w:left="1559" w:hanging="1559"/>
      </w:pPr>
      <w:rPr>
        <w:rFonts w:ascii="Times New Roman Полужирный" w:hAnsi="Times New Roman Полужирный" w:hint="default"/>
        <w:b/>
        <w:i w:val="0"/>
        <w:caps w:val="0"/>
        <w:strike w:val="0"/>
        <w:dstrike w:val="0"/>
        <w:vanish w:val="0"/>
        <w:webHidden w:val="0"/>
        <w:color w:val="auto"/>
        <w:sz w:val="28"/>
        <w:u w:val="none"/>
        <w:effect w:val="none"/>
        <w:vertAlign w:val="baseline"/>
        <w:specVanish w:val="0"/>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4B055F3"/>
    <w:multiLevelType w:val="multilevel"/>
    <w:tmpl w:val="0C3E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9413E8"/>
    <w:multiLevelType w:val="hybridMultilevel"/>
    <w:tmpl w:val="B2E6A28E"/>
    <w:lvl w:ilvl="0" w:tplc="93FA7932">
      <w:start w:val="1"/>
      <w:numFmt w:val="bullet"/>
      <w:lvlText w:val="-"/>
      <w:lvlJc w:val="left"/>
      <w:pPr>
        <w:ind w:left="1854" w:hanging="360"/>
      </w:pPr>
      <w:rPr>
        <w:rFonts w:ascii="Swis721 LtCn BT" w:hAnsi="Swis721 LtCn BT"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11" w15:restartNumberingAfterBreak="0">
    <w:nsid w:val="45BF69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1A2059"/>
    <w:multiLevelType w:val="hybridMultilevel"/>
    <w:tmpl w:val="7C4AB780"/>
    <w:lvl w:ilvl="0" w:tplc="5FDA91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1A73513"/>
    <w:multiLevelType w:val="multilevel"/>
    <w:tmpl w:val="9C46C03A"/>
    <w:lvl w:ilvl="0">
      <w:start w:val="1"/>
      <w:numFmt w:val="decimal"/>
      <w:pStyle w:val="-1"/>
      <w:lvlText w:val="%1."/>
      <w:lvlJc w:val="left"/>
      <w:pPr>
        <w:tabs>
          <w:tab w:val="num" w:pos="340"/>
        </w:tabs>
        <w:ind w:left="340" w:hanging="340"/>
      </w:pPr>
      <w:rPr>
        <w:rFonts w:hint="default"/>
      </w:rPr>
    </w:lvl>
    <w:lvl w:ilvl="1">
      <w:start w:val="1"/>
      <w:numFmt w:val="bullet"/>
      <w:lvlRestart w:val="0"/>
      <w:lvlText w:val=""/>
      <w:lvlJc w:val="left"/>
      <w:pPr>
        <w:tabs>
          <w:tab w:val="num" w:pos="176"/>
        </w:tabs>
        <w:ind w:left="595" w:firstLine="0"/>
      </w:pPr>
      <w:rPr>
        <w:rFonts w:ascii="Symbol" w:hAnsi="Symbol" w:hint="default"/>
      </w:rPr>
    </w:lvl>
    <w:lvl w:ilvl="2">
      <w:start w:val="1"/>
      <w:numFmt w:val="bullet"/>
      <w:lvlText w:val=""/>
      <w:lvlJc w:val="left"/>
      <w:pPr>
        <w:tabs>
          <w:tab w:val="num" w:pos="902"/>
        </w:tabs>
        <w:ind w:left="902" w:firstLine="0"/>
      </w:pPr>
      <w:rPr>
        <w:rFonts w:ascii="Symbol" w:hAnsi="Symbol" w:hint="default"/>
      </w:rPr>
    </w:lvl>
    <w:lvl w:ilvl="3">
      <w:start w:val="1"/>
      <w:numFmt w:val="none"/>
      <w:lvlText w:val=""/>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55956B61"/>
    <w:multiLevelType w:val="hybridMultilevel"/>
    <w:tmpl w:val="56C09634"/>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15" w15:restartNumberingAfterBreak="0">
    <w:nsid w:val="643768FF"/>
    <w:multiLevelType w:val="multilevel"/>
    <w:tmpl w:val="8AD475D2"/>
    <w:lvl w:ilvl="0">
      <w:start w:val="1"/>
      <w:numFmt w:val="decimal"/>
      <w:lvlText w:val="%1"/>
      <w:lvlJc w:val="left"/>
      <w:pPr>
        <w:tabs>
          <w:tab w:val="num" w:pos="1152"/>
        </w:tabs>
        <w:ind w:left="1152" w:hanging="432"/>
      </w:pPr>
      <w:rPr>
        <w:rFonts w:cs="Times New Roman" w:hint="default"/>
      </w:rPr>
    </w:lvl>
    <w:lvl w:ilvl="1">
      <w:start w:val="1"/>
      <w:numFmt w:val="decimal"/>
      <w:suff w:val="space"/>
      <w:lvlText w:val="%1.%2  "/>
      <w:lvlJc w:val="left"/>
      <w:pPr>
        <w:ind w:left="1296" w:hanging="576"/>
      </w:pPr>
      <w:rPr>
        <w:rFonts w:cs="Times New Roman" w:hint="default"/>
      </w:rPr>
    </w:lvl>
    <w:lvl w:ilvl="2">
      <w:start w:val="1"/>
      <w:numFmt w:val="decimal"/>
      <w:pStyle w:val="30"/>
      <w:suff w:val="space"/>
      <w:lvlText w:val="%1.%2.%3"/>
      <w:lvlJc w:val="left"/>
      <w:pPr>
        <w:ind w:left="720"/>
      </w:pPr>
      <w:rPr>
        <w:rFonts w:cs="Times New Roman" w:hint="default"/>
      </w:rPr>
    </w:lvl>
    <w:lvl w:ilvl="3">
      <w:start w:val="1"/>
      <w:numFmt w:val="decimal"/>
      <w:pStyle w:val="40"/>
      <w:lvlText w:val="%1.%2.%3.%4"/>
      <w:lvlJc w:val="left"/>
      <w:pPr>
        <w:tabs>
          <w:tab w:val="num" w:pos="1584"/>
        </w:tabs>
        <w:ind w:left="1584" w:hanging="864"/>
      </w:pPr>
      <w:rPr>
        <w:rFonts w:cs="Times New Roman" w:hint="default"/>
      </w:rPr>
    </w:lvl>
    <w:lvl w:ilvl="4">
      <w:start w:val="1"/>
      <w:numFmt w:val="decimal"/>
      <w:pStyle w:val="50"/>
      <w:lvlText w:val="%1.%2.%3.%4.%5"/>
      <w:lvlJc w:val="left"/>
      <w:pPr>
        <w:tabs>
          <w:tab w:val="num" w:pos="1728"/>
        </w:tabs>
        <w:ind w:left="1728" w:hanging="1008"/>
      </w:pPr>
      <w:rPr>
        <w:rFonts w:cs="Times New Roman" w:hint="default"/>
      </w:rPr>
    </w:lvl>
    <w:lvl w:ilvl="5">
      <w:start w:val="1"/>
      <w:numFmt w:val="decimal"/>
      <w:pStyle w:val="60"/>
      <w:lvlText w:val="%1.%2.%3.%4.%5.%6"/>
      <w:lvlJc w:val="left"/>
      <w:pPr>
        <w:tabs>
          <w:tab w:val="num" w:pos="1872"/>
        </w:tabs>
        <w:ind w:left="1872" w:hanging="1152"/>
      </w:pPr>
      <w:rPr>
        <w:rFonts w:cs="Times New Roman" w:hint="default"/>
      </w:rPr>
    </w:lvl>
    <w:lvl w:ilvl="6">
      <w:start w:val="1"/>
      <w:numFmt w:val="decimal"/>
      <w:pStyle w:val="70"/>
      <w:lvlText w:val="%1.%2.%3.%4.%5.%6.%7"/>
      <w:lvlJc w:val="left"/>
      <w:pPr>
        <w:tabs>
          <w:tab w:val="num" w:pos="2016"/>
        </w:tabs>
        <w:ind w:left="2016" w:hanging="1296"/>
      </w:pPr>
      <w:rPr>
        <w:rFonts w:cs="Times New Roman" w:hint="default"/>
      </w:rPr>
    </w:lvl>
    <w:lvl w:ilvl="7">
      <w:start w:val="1"/>
      <w:numFmt w:val="decimal"/>
      <w:pStyle w:val="8"/>
      <w:lvlText w:val="%1.%2.%3.%4.%5.%6.%7.%8"/>
      <w:lvlJc w:val="left"/>
      <w:pPr>
        <w:tabs>
          <w:tab w:val="num" w:pos="2160"/>
        </w:tabs>
        <w:ind w:left="2160" w:hanging="1440"/>
      </w:pPr>
      <w:rPr>
        <w:rFonts w:cs="Times New Roman" w:hint="default"/>
      </w:rPr>
    </w:lvl>
    <w:lvl w:ilvl="8">
      <w:start w:val="1"/>
      <w:numFmt w:val="decimal"/>
      <w:pStyle w:val="9"/>
      <w:lvlText w:val="%1.%2.%3.%4.%5.%6.%7.%8.%9"/>
      <w:lvlJc w:val="left"/>
      <w:pPr>
        <w:tabs>
          <w:tab w:val="num" w:pos="2304"/>
        </w:tabs>
        <w:ind w:left="2304" w:hanging="1584"/>
      </w:pPr>
      <w:rPr>
        <w:rFonts w:cs="Times New Roman" w:hint="default"/>
      </w:rPr>
    </w:lvl>
  </w:abstractNum>
  <w:abstractNum w:abstractNumId="16" w15:restartNumberingAfterBreak="0">
    <w:nsid w:val="6931512A"/>
    <w:multiLevelType w:val="hybridMultilevel"/>
    <w:tmpl w:val="DB70D0A0"/>
    <w:lvl w:ilvl="0" w:tplc="8EA4D3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962276B"/>
    <w:multiLevelType w:val="hybridMultilevel"/>
    <w:tmpl w:val="BD807484"/>
    <w:lvl w:ilvl="0" w:tplc="CB9A4978">
      <w:start w:val="1"/>
      <w:numFmt w:val="bullet"/>
      <w:lvlText w:val=""/>
      <w:lvlJc w:val="left"/>
      <w:pPr>
        <w:ind w:left="1287" w:hanging="360"/>
      </w:pPr>
      <w:rPr>
        <w:rFonts w:ascii="Symbol" w:hAnsi="Symbol" w:hint="default"/>
        <w:sz w:val="1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777C21D9"/>
    <w:multiLevelType w:val="hybridMultilevel"/>
    <w:tmpl w:val="C51C3902"/>
    <w:lvl w:ilvl="0" w:tplc="6776B22C">
      <w:start w:val="1"/>
      <w:numFmt w:val="decimal"/>
      <w:pStyle w:val="Arial61"/>
      <w:lvlText w:val="%1."/>
      <w:lvlJc w:val="left"/>
      <w:pPr>
        <w:ind w:left="722" w:hanging="360"/>
      </w:pPr>
    </w:lvl>
    <w:lvl w:ilvl="1" w:tplc="04190019">
      <w:start w:val="1"/>
      <w:numFmt w:val="lowerLetter"/>
      <w:lvlText w:val="%2."/>
      <w:lvlJc w:val="left"/>
      <w:pPr>
        <w:ind w:left="1442" w:hanging="360"/>
      </w:pPr>
    </w:lvl>
    <w:lvl w:ilvl="2" w:tplc="0419001B">
      <w:start w:val="1"/>
      <w:numFmt w:val="lowerRoman"/>
      <w:lvlText w:val="%3."/>
      <w:lvlJc w:val="right"/>
      <w:pPr>
        <w:ind w:left="2162" w:hanging="180"/>
      </w:pPr>
    </w:lvl>
    <w:lvl w:ilvl="3" w:tplc="0419000F">
      <w:start w:val="1"/>
      <w:numFmt w:val="decimal"/>
      <w:lvlText w:val="%4."/>
      <w:lvlJc w:val="left"/>
      <w:pPr>
        <w:ind w:left="2882" w:hanging="360"/>
      </w:pPr>
    </w:lvl>
    <w:lvl w:ilvl="4" w:tplc="04190019">
      <w:start w:val="1"/>
      <w:numFmt w:val="lowerLetter"/>
      <w:lvlText w:val="%5."/>
      <w:lvlJc w:val="left"/>
      <w:pPr>
        <w:ind w:left="3602" w:hanging="360"/>
      </w:pPr>
    </w:lvl>
    <w:lvl w:ilvl="5" w:tplc="0419001B">
      <w:start w:val="1"/>
      <w:numFmt w:val="lowerRoman"/>
      <w:lvlText w:val="%6."/>
      <w:lvlJc w:val="right"/>
      <w:pPr>
        <w:ind w:left="4322" w:hanging="180"/>
      </w:pPr>
    </w:lvl>
    <w:lvl w:ilvl="6" w:tplc="0419000F">
      <w:start w:val="1"/>
      <w:numFmt w:val="decimal"/>
      <w:lvlText w:val="%7."/>
      <w:lvlJc w:val="left"/>
      <w:pPr>
        <w:ind w:left="5042" w:hanging="360"/>
      </w:pPr>
    </w:lvl>
    <w:lvl w:ilvl="7" w:tplc="04190019">
      <w:start w:val="1"/>
      <w:numFmt w:val="lowerLetter"/>
      <w:lvlText w:val="%8."/>
      <w:lvlJc w:val="left"/>
      <w:pPr>
        <w:ind w:left="5762" w:hanging="360"/>
      </w:pPr>
    </w:lvl>
    <w:lvl w:ilvl="8" w:tplc="0419001B">
      <w:start w:val="1"/>
      <w:numFmt w:val="lowerRoman"/>
      <w:lvlText w:val="%9."/>
      <w:lvlJc w:val="right"/>
      <w:pPr>
        <w:ind w:left="6482" w:hanging="180"/>
      </w:pPr>
    </w:lvl>
  </w:abstractNum>
  <w:abstractNum w:abstractNumId="19" w15:restartNumberingAfterBreak="0">
    <w:nsid w:val="7D48024D"/>
    <w:multiLevelType w:val="hybridMultilevel"/>
    <w:tmpl w:val="F7AC1320"/>
    <w:lvl w:ilvl="0" w:tplc="04190003">
      <w:start w:val="1"/>
      <w:numFmt w:val="bullet"/>
      <w:lvlText w:val="o"/>
      <w:lvlJc w:val="left"/>
      <w:pPr>
        <w:ind w:left="1854" w:hanging="360"/>
      </w:pPr>
      <w:rPr>
        <w:rFonts w:ascii="Courier New" w:hAnsi="Courier New" w:cs="Courier New"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20" w15:restartNumberingAfterBreak="0">
    <w:nsid w:val="7D50449C"/>
    <w:multiLevelType w:val="multilevel"/>
    <w:tmpl w:val="A3101594"/>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num w:numId="1" w16cid:durableId="219874896">
    <w:abstractNumId w:val="15"/>
  </w:num>
  <w:num w:numId="2" w16cid:durableId="18539100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2953672">
    <w:abstractNumId w:val="10"/>
  </w:num>
  <w:num w:numId="4" w16cid:durableId="1290090575">
    <w:abstractNumId w:val="16"/>
  </w:num>
  <w:num w:numId="5" w16cid:durableId="11881037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2008227">
    <w:abstractNumId w:val="18"/>
  </w:num>
  <w:num w:numId="7" w16cid:durableId="692220797">
    <w:abstractNumId w:val="5"/>
  </w:num>
  <w:num w:numId="8" w16cid:durableId="1589969030">
    <w:abstractNumId w:val="18"/>
    <w:lvlOverride w:ilvl="0">
      <w:startOverride w:val="1"/>
    </w:lvlOverride>
  </w:num>
  <w:num w:numId="9" w16cid:durableId="87702667">
    <w:abstractNumId w:val="18"/>
    <w:lvlOverride w:ilvl="0">
      <w:startOverride w:val="1"/>
    </w:lvlOverride>
  </w:num>
  <w:num w:numId="10" w16cid:durableId="1698313190">
    <w:abstractNumId w:val="18"/>
  </w:num>
  <w:num w:numId="11" w16cid:durableId="1199588831">
    <w:abstractNumId w:val="18"/>
  </w:num>
  <w:num w:numId="12" w16cid:durableId="120345061">
    <w:abstractNumId w:val="18"/>
    <w:lvlOverride w:ilvl="0">
      <w:startOverride w:val="1"/>
    </w:lvlOverride>
  </w:num>
  <w:num w:numId="13" w16cid:durableId="1877353386">
    <w:abstractNumId w:val="12"/>
  </w:num>
  <w:num w:numId="14" w16cid:durableId="1960408726">
    <w:abstractNumId w:val="7"/>
  </w:num>
  <w:num w:numId="15" w16cid:durableId="1755585453">
    <w:abstractNumId w:val="3"/>
  </w:num>
  <w:num w:numId="16" w16cid:durableId="197082624">
    <w:abstractNumId w:val="6"/>
  </w:num>
  <w:num w:numId="17" w16cid:durableId="19233694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1652770">
    <w:abstractNumId w:val="19"/>
  </w:num>
  <w:num w:numId="19" w16cid:durableId="565990392">
    <w:abstractNumId w:val="14"/>
  </w:num>
  <w:num w:numId="20" w16cid:durableId="6204611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1158692">
    <w:abstractNumId w:val="11"/>
  </w:num>
  <w:num w:numId="22" w16cid:durableId="16765693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5140077">
    <w:abstractNumId w:val="2"/>
  </w:num>
  <w:num w:numId="24" w16cid:durableId="5102243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245136">
    <w:abstractNumId w:val="20"/>
  </w:num>
  <w:num w:numId="26" w16cid:durableId="13787006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5931501">
    <w:abstractNumId w:val="17"/>
  </w:num>
  <w:num w:numId="28" w16cid:durableId="788090340">
    <w:abstractNumId w:val="4"/>
  </w:num>
  <w:num w:numId="29" w16cid:durableId="9238776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850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31363861">
    <w:abstractNumId w:val="18"/>
    <w:lvlOverride w:ilvl="0">
      <w:startOverride w:val="1"/>
    </w:lvlOverride>
  </w:num>
  <w:num w:numId="32" w16cid:durableId="198788293">
    <w:abstractNumId w:val="18"/>
  </w:num>
  <w:num w:numId="33" w16cid:durableId="19185913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3509103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F0"/>
    <w:rsid w:val="0003281C"/>
    <w:rsid w:val="0004110F"/>
    <w:rsid w:val="00046130"/>
    <w:rsid w:val="000539EA"/>
    <w:rsid w:val="0005719E"/>
    <w:rsid w:val="0006056F"/>
    <w:rsid w:val="000650E4"/>
    <w:rsid w:val="00090148"/>
    <w:rsid w:val="000A42C1"/>
    <w:rsid w:val="000B31AE"/>
    <w:rsid w:val="000C673D"/>
    <w:rsid w:val="000C7054"/>
    <w:rsid w:val="000E316F"/>
    <w:rsid w:val="000E5311"/>
    <w:rsid w:val="001006B4"/>
    <w:rsid w:val="00100846"/>
    <w:rsid w:val="001008BB"/>
    <w:rsid w:val="00110433"/>
    <w:rsid w:val="00115387"/>
    <w:rsid w:val="001221FF"/>
    <w:rsid w:val="0013687C"/>
    <w:rsid w:val="0015150A"/>
    <w:rsid w:val="00153B11"/>
    <w:rsid w:val="00173666"/>
    <w:rsid w:val="00174BF5"/>
    <w:rsid w:val="001A0471"/>
    <w:rsid w:val="001A1AEB"/>
    <w:rsid w:val="001A5EB5"/>
    <w:rsid w:val="001B1F13"/>
    <w:rsid w:val="001B5678"/>
    <w:rsid w:val="001C56A2"/>
    <w:rsid w:val="001C5D03"/>
    <w:rsid w:val="001D5E45"/>
    <w:rsid w:val="001F2735"/>
    <w:rsid w:val="001F4394"/>
    <w:rsid w:val="001F6951"/>
    <w:rsid w:val="002040F9"/>
    <w:rsid w:val="0021441A"/>
    <w:rsid w:val="002160BC"/>
    <w:rsid w:val="00243AC8"/>
    <w:rsid w:val="002673AF"/>
    <w:rsid w:val="002727F0"/>
    <w:rsid w:val="00274974"/>
    <w:rsid w:val="002769F7"/>
    <w:rsid w:val="0028645B"/>
    <w:rsid w:val="00286FE6"/>
    <w:rsid w:val="002A3974"/>
    <w:rsid w:val="002A5F8C"/>
    <w:rsid w:val="002C41F8"/>
    <w:rsid w:val="002D0AC3"/>
    <w:rsid w:val="002D6144"/>
    <w:rsid w:val="002E081D"/>
    <w:rsid w:val="002F3FA1"/>
    <w:rsid w:val="00302DF6"/>
    <w:rsid w:val="00310B35"/>
    <w:rsid w:val="00326177"/>
    <w:rsid w:val="00327349"/>
    <w:rsid w:val="00353CEC"/>
    <w:rsid w:val="00355A53"/>
    <w:rsid w:val="00357C43"/>
    <w:rsid w:val="00361B36"/>
    <w:rsid w:val="00376D5D"/>
    <w:rsid w:val="00377E58"/>
    <w:rsid w:val="00380A6B"/>
    <w:rsid w:val="003A0FA5"/>
    <w:rsid w:val="003B3CEC"/>
    <w:rsid w:val="003E0D65"/>
    <w:rsid w:val="003E2759"/>
    <w:rsid w:val="003E44B7"/>
    <w:rsid w:val="003E4761"/>
    <w:rsid w:val="003F1C44"/>
    <w:rsid w:val="003F2F69"/>
    <w:rsid w:val="003F7561"/>
    <w:rsid w:val="00403D5B"/>
    <w:rsid w:val="004071BF"/>
    <w:rsid w:val="00407C1F"/>
    <w:rsid w:val="00413E80"/>
    <w:rsid w:val="00416D1E"/>
    <w:rsid w:val="004214AC"/>
    <w:rsid w:val="0042419F"/>
    <w:rsid w:val="00431B07"/>
    <w:rsid w:val="00433F3B"/>
    <w:rsid w:val="00441737"/>
    <w:rsid w:val="00464287"/>
    <w:rsid w:val="00480EF9"/>
    <w:rsid w:val="00486B3E"/>
    <w:rsid w:val="004929A0"/>
    <w:rsid w:val="004A2052"/>
    <w:rsid w:val="004A2A52"/>
    <w:rsid w:val="004A680F"/>
    <w:rsid w:val="004C1D07"/>
    <w:rsid w:val="004C2CF8"/>
    <w:rsid w:val="004C4E60"/>
    <w:rsid w:val="004F63C4"/>
    <w:rsid w:val="00507381"/>
    <w:rsid w:val="00525EA4"/>
    <w:rsid w:val="00531D31"/>
    <w:rsid w:val="00544022"/>
    <w:rsid w:val="005473B9"/>
    <w:rsid w:val="0055393B"/>
    <w:rsid w:val="00553AA6"/>
    <w:rsid w:val="00566DE8"/>
    <w:rsid w:val="005752CF"/>
    <w:rsid w:val="00580883"/>
    <w:rsid w:val="0058616D"/>
    <w:rsid w:val="005A6BEE"/>
    <w:rsid w:val="005B12CF"/>
    <w:rsid w:val="005C2CE6"/>
    <w:rsid w:val="005C3615"/>
    <w:rsid w:val="005C4C25"/>
    <w:rsid w:val="005C7A43"/>
    <w:rsid w:val="005D55DC"/>
    <w:rsid w:val="005F169B"/>
    <w:rsid w:val="005F1886"/>
    <w:rsid w:val="005F2A60"/>
    <w:rsid w:val="0060482F"/>
    <w:rsid w:val="006100F7"/>
    <w:rsid w:val="00611144"/>
    <w:rsid w:val="006128AE"/>
    <w:rsid w:val="006130D9"/>
    <w:rsid w:val="0064620C"/>
    <w:rsid w:val="00647403"/>
    <w:rsid w:val="0065792B"/>
    <w:rsid w:val="00673D7E"/>
    <w:rsid w:val="00682723"/>
    <w:rsid w:val="0068411D"/>
    <w:rsid w:val="00684356"/>
    <w:rsid w:val="006844A8"/>
    <w:rsid w:val="006845CA"/>
    <w:rsid w:val="0068729A"/>
    <w:rsid w:val="006A17FA"/>
    <w:rsid w:val="006B2E78"/>
    <w:rsid w:val="006D19F4"/>
    <w:rsid w:val="006D27DC"/>
    <w:rsid w:val="006D4E82"/>
    <w:rsid w:val="006E1FBA"/>
    <w:rsid w:val="006F2449"/>
    <w:rsid w:val="00700BAD"/>
    <w:rsid w:val="0070267F"/>
    <w:rsid w:val="00704571"/>
    <w:rsid w:val="00714E18"/>
    <w:rsid w:val="007201D2"/>
    <w:rsid w:val="00725598"/>
    <w:rsid w:val="007258E5"/>
    <w:rsid w:val="00734270"/>
    <w:rsid w:val="00740EEF"/>
    <w:rsid w:val="00760939"/>
    <w:rsid w:val="007629C6"/>
    <w:rsid w:val="00793A58"/>
    <w:rsid w:val="007A67C0"/>
    <w:rsid w:val="007F04B2"/>
    <w:rsid w:val="007F440E"/>
    <w:rsid w:val="007F523F"/>
    <w:rsid w:val="007F54BA"/>
    <w:rsid w:val="007F5D66"/>
    <w:rsid w:val="00802CAA"/>
    <w:rsid w:val="0081020E"/>
    <w:rsid w:val="008109FC"/>
    <w:rsid w:val="00814164"/>
    <w:rsid w:val="008156A9"/>
    <w:rsid w:val="00816AFD"/>
    <w:rsid w:val="00824DDB"/>
    <w:rsid w:val="00827EF0"/>
    <w:rsid w:val="00842741"/>
    <w:rsid w:val="00863259"/>
    <w:rsid w:val="008715A1"/>
    <w:rsid w:val="0088528D"/>
    <w:rsid w:val="00886214"/>
    <w:rsid w:val="008C7856"/>
    <w:rsid w:val="008E3DB5"/>
    <w:rsid w:val="0090599D"/>
    <w:rsid w:val="00922559"/>
    <w:rsid w:val="00923661"/>
    <w:rsid w:val="00947E5B"/>
    <w:rsid w:val="00956DB2"/>
    <w:rsid w:val="00960F2F"/>
    <w:rsid w:val="009735E6"/>
    <w:rsid w:val="00974B94"/>
    <w:rsid w:val="0099427E"/>
    <w:rsid w:val="009B4E9B"/>
    <w:rsid w:val="009C1B0C"/>
    <w:rsid w:val="009C2863"/>
    <w:rsid w:val="009C7857"/>
    <w:rsid w:val="009D1D27"/>
    <w:rsid w:val="009D7951"/>
    <w:rsid w:val="009E0B09"/>
    <w:rsid w:val="009E4979"/>
    <w:rsid w:val="009E5AB8"/>
    <w:rsid w:val="009F3D91"/>
    <w:rsid w:val="009F48A3"/>
    <w:rsid w:val="00A06C9B"/>
    <w:rsid w:val="00A10461"/>
    <w:rsid w:val="00A22FC4"/>
    <w:rsid w:val="00A3594C"/>
    <w:rsid w:val="00A40260"/>
    <w:rsid w:val="00A40852"/>
    <w:rsid w:val="00A412C6"/>
    <w:rsid w:val="00A4768E"/>
    <w:rsid w:val="00A47BA0"/>
    <w:rsid w:val="00A65ACD"/>
    <w:rsid w:val="00A720F3"/>
    <w:rsid w:val="00A802DF"/>
    <w:rsid w:val="00A8326E"/>
    <w:rsid w:val="00A870B0"/>
    <w:rsid w:val="00A93C18"/>
    <w:rsid w:val="00AA08B9"/>
    <w:rsid w:val="00AA3EDD"/>
    <w:rsid w:val="00AA4056"/>
    <w:rsid w:val="00AA61F9"/>
    <w:rsid w:val="00AD4E6E"/>
    <w:rsid w:val="00AE0A89"/>
    <w:rsid w:val="00AE1334"/>
    <w:rsid w:val="00AE44D0"/>
    <w:rsid w:val="00AF4DC0"/>
    <w:rsid w:val="00AF6E92"/>
    <w:rsid w:val="00B03D61"/>
    <w:rsid w:val="00B045CF"/>
    <w:rsid w:val="00B12737"/>
    <w:rsid w:val="00B37B55"/>
    <w:rsid w:val="00B46C52"/>
    <w:rsid w:val="00B52F87"/>
    <w:rsid w:val="00B54842"/>
    <w:rsid w:val="00B73962"/>
    <w:rsid w:val="00B86031"/>
    <w:rsid w:val="00B97560"/>
    <w:rsid w:val="00B9775E"/>
    <w:rsid w:val="00BA62E7"/>
    <w:rsid w:val="00BA6641"/>
    <w:rsid w:val="00BB1224"/>
    <w:rsid w:val="00BB3111"/>
    <w:rsid w:val="00BC6FAC"/>
    <w:rsid w:val="00BD2B18"/>
    <w:rsid w:val="00C14F1E"/>
    <w:rsid w:val="00C306E9"/>
    <w:rsid w:val="00C36CB4"/>
    <w:rsid w:val="00C51E2F"/>
    <w:rsid w:val="00C53296"/>
    <w:rsid w:val="00C5430A"/>
    <w:rsid w:val="00C5571D"/>
    <w:rsid w:val="00C55E7B"/>
    <w:rsid w:val="00C569C4"/>
    <w:rsid w:val="00C644FF"/>
    <w:rsid w:val="00C65552"/>
    <w:rsid w:val="00C80508"/>
    <w:rsid w:val="00C9032B"/>
    <w:rsid w:val="00C93F2D"/>
    <w:rsid w:val="00C9401F"/>
    <w:rsid w:val="00CA041C"/>
    <w:rsid w:val="00CB3CA1"/>
    <w:rsid w:val="00CD15C4"/>
    <w:rsid w:val="00CD1D15"/>
    <w:rsid w:val="00CD5384"/>
    <w:rsid w:val="00CE1CE7"/>
    <w:rsid w:val="00CE2224"/>
    <w:rsid w:val="00CE353A"/>
    <w:rsid w:val="00CE76C3"/>
    <w:rsid w:val="00CF51D6"/>
    <w:rsid w:val="00CF5B5C"/>
    <w:rsid w:val="00D036F4"/>
    <w:rsid w:val="00D14F8B"/>
    <w:rsid w:val="00D20645"/>
    <w:rsid w:val="00D211C8"/>
    <w:rsid w:val="00D2121E"/>
    <w:rsid w:val="00D21F8E"/>
    <w:rsid w:val="00D251B0"/>
    <w:rsid w:val="00D37C12"/>
    <w:rsid w:val="00D515FF"/>
    <w:rsid w:val="00D5398D"/>
    <w:rsid w:val="00D6352B"/>
    <w:rsid w:val="00D74959"/>
    <w:rsid w:val="00D854C6"/>
    <w:rsid w:val="00D95231"/>
    <w:rsid w:val="00D95A52"/>
    <w:rsid w:val="00DA0340"/>
    <w:rsid w:val="00DB6A6B"/>
    <w:rsid w:val="00DC2524"/>
    <w:rsid w:val="00DC270C"/>
    <w:rsid w:val="00DD3142"/>
    <w:rsid w:val="00DD66B3"/>
    <w:rsid w:val="00DD6B79"/>
    <w:rsid w:val="00E02293"/>
    <w:rsid w:val="00E02A53"/>
    <w:rsid w:val="00E112B3"/>
    <w:rsid w:val="00E1635A"/>
    <w:rsid w:val="00E21553"/>
    <w:rsid w:val="00E553F0"/>
    <w:rsid w:val="00E6226E"/>
    <w:rsid w:val="00E74EE2"/>
    <w:rsid w:val="00E80556"/>
    <w:rsid w:val="00EB07A6"/>
    <w:rsid w:val="00EB3828"/>
    <w:rsid w:val="00EC4AA3"/>
    <w:rsid w:val="00ED432D"/>
    <w:rsid w:val="00EE5662"/>
    <w:rsid w:val="00EF6BF8"/>
    <w:rsid w:val="00F06863"/>
    <w:rsid w:val="00F271A7"/>
    <w:rsid w:val="00F33452"/>
    <w:rsid w:val="00F3554C"/>
    <w:rsid w:val="00F532DE"/>
    <w:rsid w:val="00F644DD"/>
    <w:rsid w:val="00F8460B"/>
    <w:rsid w:val="00FA0019"/>
    <w:rsid w:val="00FA7960"/>
    <w:rsid w:val="00FB23CE"/>
    <w:rsid w:val="00FD0A7E"/>
    <w:rsid w:val="00FD2856"/>
    <w:rsid w:val="00FE301E"/>
    <w:rsid w:val="00FE3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A08C9"/>
  <w15:docId w15:val="{8BA4D4B3-FF13-47F6-8B62-3D5F319F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
    <w:qFormat/>
    <w:rsid w:val="009059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
    <w:next w:val="a"/>
    <w:link w:val="21"/>
    <w:uiPriority w:val="9"/>
    <w:semiHidden/>
    <w:unhideWhenUsed/>
    <w:qFormat/>
    <w:rsid w:val="003E47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
    <w:next w:val="a"/>
    <w:link w:val="31"/>
    <w:uiPriority w:val="9"/>
    <w:semiHidden/>
    <w:unhideWhenUsed/>
    <w:qFormat/>
    <w:rsid w:val="00D854C6"/>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40">
    <w:name w:val="heading 4"/>
    <w:basedOn w:val="a"/>
    <w:next w:val="a"/>
    <w:link w:val="41"/>
    <w:semiHidden/>
    <w:unhideWhenUsed/>
    <w:qFormat/>
    <w:rsid w:val="009B4E9B"/>
    <w:pPr>
      <w:keepNext/>
      <w:numPr>
        <w:ilvl w:val="3"/>
        <w:numId w:val="1"/>
      </w:numPr>
      <w:spacing w:after="0" w:line="240" w:lineRule="auto"/>
      <w:jc w:val="center"/>
      <w:outlineLvl w:val="3"/>
    </w:pPr>
    <w:rPr>
      <w:rFonts w:ascii="Times New Roman" w:eastAsia="Times New Roman" w:hAnsi="Times New Roman" w:cs="Times New Roman"/>
      <w:b/>
      <w:bCs/>
      <w:spacing w:val="-8"/>
      <w:sz w:val="24"/>
      <w:szCs w:val="24"/>
      <w:lang w:eastAsia="ru-RU"/>
    </w:rPr>
  </w:style>
  <w:style w:type="paragraph" w:styleId="50">
    <w:name w:val="heading 5"/>
    <w:basedOn w:val="a"/>
    <w:next w:val="a"/>
    <w:link w:val="51"/>
    <w:uiPriority w:val="9"/>
    <w:semiHidden/>
    <w:unhideWhenUsed/>
    <w:qFormat/>
    <w:rsid w:val="003E4761"/>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60">
    <w:name w:val="heading 6"/>
    <w:basedOn w:val="a"/>
    <w:next w:val="a"/>
    <w:link w:val="61"/>
    <w:uiPriority w:val="9"/>
    <w:semiHidden/>
    <w:unhideWhenUsed/>
    <w:qFormat/>
    <w:rsid w:val="003E4761"/>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70">
    <w:name w:val="heading 7"/>
    <w:basedOn w:val="a"/>
    <w:next w:val="a"/>
    <w:link w:val="71"/>
    <w:uiPriority w:val="9"/>
    <w:semiHidden/>
    <w:unhideWhenUsed/>
    <w:qFormat/>
    <w:rsid w:val="003E4761"/>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3E476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3E476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0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0A6B"/>
    <w:pPr>
      <w:ind w:left="720"/>
      <w:contextualSpacing/>
    </w:pPr>
  </w:style>
  <w:style w:type="character" w:styleId="a5">
    <w:name w:val="annotation reference"/>
    <w:basedOn w:val="a0"/>
    <w:uiPriority w:val="99"/>
    <w:semiHidden/>
    <w:unhideWhenUsed/>
    <w:rsid w:val="001006B4"/>
    <w:rPr>
      <w:sz w:val="16"/>
      <w:szCs w:val="16"/>
    </w:rPr>
  </w:style>
  <w:style w:type="paragraph" w:styleId="a6">
    <w:name w:val="annotation text"/>
    <w:basedOn w:val="a"/>
    <w:link w:val="a7"/>
    <w:uiPriority w:val="99"/>
    <w:semiHidden/>
    <w:unhideWhenUsed/>
    <w:rsid w:val="001006B4"/>
    <w:pPr>
      <w:spacing w:line="240" w:lineRule="auto"/>
    </w:pPr>
    <w:rPr>
      <w:sz w:val="20"/>
      <w:szCs w:val="20"/>
    </w:rPr>
  </w:style>
  <w:style w:type="character" w:customStyle="1" w:styleId="a7">
    <w:name w:val="Текст примечания Знак"/>
    <w:basedOn w:val="a0"/>
    <w:link w:val="a6"/>
    <w:uiPriority w:val="99"/>
    <w:semiHidden/>
    <w:rsid w:val="001006B4"/>
    <w:rPr>
      <w:sz w:val="20"/>
      <w:szCs w:val="20"/>
    </w:rPr>
  </w:style>
  <w:style w:type="paragraph" w:styleId="a8">
    <w:name w:val="annotation subject"/>
    <w:basedOn w:val="a6"/>
    <w:next w:val="a6"/>
    <w:link w:val="a9"/>
    <w:uiPriority w:val="99"/>
    <w:semiHidden/>
    <w:unhideWhenUsed/>
    <w:rsid w:val="001006B4"/>
    <w:rPr>
      <w:b/>
      <w:bCs/>
    </w:rPr>
  </w:style>
  <w:style w:type="character" w:customStyle="1" w:styleId="a9">
    <w:name w:val="Тема примечания Знак"/>
    <w:basedOn w:val="a7"/>
    <w:link w:val="a8"/>
    <w:uiPriority w:val="99"/>
    <w:semiHidden/>
    <w:rsid w:val="001006B4"/>
    <w:rPr>
      <w:b/>
      <w:bCs/>
      <w:sz w:val="20"/>
      <w:szCs w:val="20"/>
    </w:rPr>
  </w:style>
  <w:style w:type="paragraph" w:styleId="aa">
    <w:name w:val="Balloon Text"/>
    <w:basedOn w:val="a"/>
    <w:link w:val="ab"/>
    <w:uiPriority w:val="99"/>
    <w:semiHidden/>
    <w:unhideWhenUsed/>
    <w:rsid w:val="001006B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006B4"/>
    <w:rPr>
      <w:rFonts w:ascii="Tahoma" w:hAnsi="Tahoma" w:cs="Tahoma"/>
      <w:sz w:val="16"/>
      <w:szCs w:val="16"/>
    </w:rPr>
  </w:style>
  <w:style w:type="paragraph" w:styleId="ac">
    <w:name w:val="Normal (Web)"/>
    <w:basedOn w:val="a"/>
    <w:uiPriority w:val="99"/>
    <w:semiHidden/>
    <w:unhideWhenUsed/>
    <w:rsid w:val="00B548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090148"/>
    <w:pPr>
      <w:widowControl w:val="0"/>
      <w:autoSpaceDE w:val="0"/>
      <w:autoSpaceDN w:val="0"/>
      <w:adjustRightInd w:val="0"/>
      <w:spacing w:after="0" w:line="282" w:lineRule="exact"/>
      <w:ind w:hanging="331"/>
      <w:jc w:val="both"/>
    </w:pPr>
    <w:rPr>
      <w:rFonts w:ascii="Times New Roman" w:eastAsia="Times New Roman" w:hAnsi="Times New Roman" w:cs="Times New Roman"/>
      <w:sz w:val="24"/>
      <w:szCs w:val="24"/>
      <w:lang w:eastAsia="ru-RU"/>
    </w:rPr>
  </w:style>
  <w:style w:type="character" w:customStyle="1" w:styleId="FontStyle68">
    <w:name w:val="Font Style68"/>
    <w:rsid w:val="00090148"/>
    <w:rPr>
      <w:rFonts w:ascii="Times New Roman" w:hAnsi="Times New Roman" w:cs="Times New Roman"/>
      <w:sz w:val="20"/>
      <w:szCs w:val="20"/>
    </w:rPr>
  </w:style>
  <w:style w:type="paragraph" w:customStyle="1" w:styleId="Style4">
    <w:name w:val="Style4"/>
    <w:basedOn w:val="a"/>
    <w:rsid w:val="00090148"/>
    <w:pPr>
      <w:widowControl w:val="0"/>
      <w:autoSpaceDE w:val="0"/>
      <w:autoSpaceDN w:val="0"/>
      <w:adjustRightInd w:val="0"/>
      <w:spacing w:after="0" w:line="277" w:lineRule="exact"/>
      <w:jc w:val="center"/>
    </w:pPr>
    <w:rPr>
      <w:rFonts w:ascii="Times New Roman" w:eastAsia="Times New Roman" w:hAnsi="Times New Roman" w:cs="Times New Roman"/>
      <w:sz w:val="24"/>
      <w:szCs w:val="24"/>
      <w:lang w:eastAsia="ru-RU"/>
    </w:rPr>
  </w:style>
  <w:style w:type="character" w:customStyle="1" w:styleId="FontStyle64">
    <w:name w:val="Font Style64"/>
    <w:rsid w:val="00090148"/>
    <w:rPr>
      <w:rFonts w:ascii="Times New Roman" w:hAnsi="Times New Roman" w:cs="Times New Roman"/>
      <w:b/>
      <w:bCs/>
      <w:sz w:val="20"/>
      <w:szCs w:val="20"/>
    </w:rPr>
  </w:style>
  <w:style w:type="paragraph" w:customStyle="1" w:styleId="Style8">
    <w:name w:val="Style8"/>
    <w:basedOn w:val="a"/>
    <w:rsid w:val="004A680F"/>
    <w:pPr>
      <w:widowControl w:val="0"/>
      <w:autoSpaceDE w:val="0"/>
      <w:autoSpaceDN w:val="0"/>
      <w:adjustRightInd w:val="0"/>
      <w:spacing w:after="0" w:line="282" w:lineRule="exact"/>
      <w:jc w:val="both"/>
    </w:pPr>
    <w:rPr>
      <w:rFonts w:ascii="Times New Roman" w:eastAsia="Times New Roman" w:hAnsi="Times New Roman" w:cs="Times New Roman"/>
      <w:sz w:val="24"/>
      <w:szCs w:val="24"/>
      <w:lang w:eastAsia="ru-RU"/>
    </w:rPr>
  </w:style>
  <w:style w:type="paragraph" w:styleId="ad">
    <w:name w:val="footer"/>
    <w:basedOn w:val="a"/>
    <w:link w:val="ae"/>
    <w:uiPriority w:val="99"/>
    <w:rsid w:val="004A680F"/>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4A680F"/>
    <w:rPr>
      <w:rFonts w:ascii="Times New Roman" w:eastAsia="Times New Roman" w:hAnsi="Times New Roman" w:cs="Times New Roman"/>
      <w:sz w:val="24"/>
      <w:szCs w:val="24"/>
      <w:lang w:eastAsia="ru-RU"/>
    </w:rPr>
  </w:style>
  <w:style w:type="paragraph" w:styleId="af">
    <w:name w:val="Body Text"/>
    <w:aliases w:val="body text,contents,Body Text Russian"/>
    <w:basedOn w:val="a"/>
    <w:link w:val="af0"/>
    <w:rsid w:val="004A680F"/>
    <w:pPr>
      <w:keepNext/>
      <w:keepLines/>
      <w:spacing w:before="60" w:after="0" w:line="240" w:lineRule="auto"/>
      <w:jc w:val="both"/>
    </w:pPr>
    <w:rPr>
      <w:rFonts w:ascii="Times New Roman" w:eastAsia="Times New Roman" w:hAnsi="Times New Roman" w:cs="Times New Roman"/>
      <w:szCs w:val="20"/>
      <w:lang w:eastAsia="ru-RU"/>
    </w:rPr>
  </w:style>
  <w:style w:type="character" w:customStyle="1" w:styleId="af0">
    <w:name w:val="Основной текст Знак"/>
    <w:aliases w:val="body text Знак,contents Знак,Body Text Russian Знак"/>
    <w:basedOn w:val="a0"/>
    <w:link w:val="af"/>
    <w:rsid w:val="004A680F"/>
    <w:rPr>
      <w:rFonts w:ascii="Times New Roman" w:eastAsia="Times New Roman" w:hAnsi="Times New Roman" w:cs="Times New Roman"/>
      <w:szCs w:val="20"/>
      <w:lang w:eastAsia="ru-RU"/>
    </w:rPr>
  </w:style>
  <w:style w:type="paragraph" w:customStyle="1" w:styleId="22">
    <w:name w:val="çàãîëîâîê 2"/>
    <w:basedOn w:val="a"/>
    <w:next w:val="a"/>
    <w:rsid w:val="006F2449"/>
    <w:pPr>
      <w:keepNext/>
      <w:spacing w:after="0" w:line="240" w:lineRule="auto"/>
    </w:pPr>
    <w:rPr>
      <w:rFonts w:ascii="Arial" w:eastAsia="Times New Roman" w:hAnsi="Arial" w:cs="Times New Roman"/>
      <w:b/>
      <w:sz w:val="24"/>
      <w:szCs w:val="20"/>
      <w:lang w:eastAsia="ru-RU"/>
    </w:rPr>
  </w:style>
  <w:style w:type="paragraph" w:customStyle="1" w:styleId="af1">
    <w:name w:val="Îáû÷íûé"/>
    <w:rsid w:val="006F2449"/>
    <w:pPr>
      <w:spacing w:after="0" w:line="240" w:lineRule="auto"/>
    </w:pPr>
    <w:rPr>
      <w:rFonts w:ascii="Times New Roman" w:eastAsia="Times New Roman" w:hAnsi="Times New Roman" w:cs="Times New Roman"/>
      <w:sz w:val="20"/>
      <w:szCs w:val="20"/>
      <w:lang w:eastAsia="ru-RU"/>
    </w:rPr>
  </w:style>
  <w:style w:type="paragraph" w:customStyle="1" w:styleId="d2">
    <w:name w:val="Осѕdовной текст 2"/>
    <w:basedOn w:val="a"/>
    <w:autoRedefine/>
    <w:rsid w:val="006F2449"/>
    <w:pPr>
      <w:widowControl w:val="0"/>
      <w:spacing w:after="0" w:line="240" w:lineRule="auto"/>
    </w:pPr>
    <w:rPr>
      <w:rFonts w:ascii="Times New Roman" w:eastAsia="MS Mincho" w:hAnsi="Times New Roman" w:cs="Times New Roman"/>
      <w:sz w:val="24"/>
      <w:szCs w:val="24"/>
      <w:lang w:eastAsia="ru-RU"/>
    </w:rPr>
  </w:style>
  <w:style w:type="paragraph" w:customStyle="1" w:styleId="52">
    <w:name w:val="çàãîëîâîê 5"/>
    <w:basedOn w:val="af1"/>
    <w:next w:val="af1"/>
    <w:rsid w:val="006F2449"/>
    <w:pPr>
      <w:keepNext/>
    </w:pPr>
    <w:rPr>
      <w:rFonts w:ascii="Arial" w:hAnsi="Arial"/>
      <w:b/>
      <w:sz w:val="22"/>
    </w:rPr>
  </w:style>
  <w:style w:type="character" w:customStyle="1" w:styleId="41">
    <w:name w:val="Заголовок 4 Знак"/>
    <w:basedOn w:val="a0"/>
    <w:link w:val="40"/>
    <w:semiHidden/>
    <w:rsid w:val="009B4E9B"/>
    <w:rPr>
      <w:rFonts w:ascii="Times New Roman" w:eastAsia="Times New Roman" w:hAnsi="Times New Roman" w:cs="Times New Roman"/>
      <w:b/>
      <w:bCs/>
      <w:spacing w:val="-8"/>
      <w:sz w:val="24"/>
      <w:szCs w:val="24"/>
      <w:lang w:eastAsia="ru-RU"/>
    </w:rPr>
  </w:style>
  <w:style w:type="character" w:customStyle="1" w:styleId="31">
    <w:name w:val="Заголовок 3 Знак"/>
    <w:basedOn w:val="a0"/>
    <w:link w:val="30"/>
    <w:uiPriority w:val="9"/>
    <w:semiHidden/>
    <w:rsid w:val="00D854C6"/>
    <w:rPr>
      <w:rFonts w:asciiTheme="majorHAnsi" w:eastAsiaTheme="majorEastAsia" w:hAnsiTheme="majorHAnsi" w:cstheme="majorBidi"/>
      <w:b/>
      <w:bCs/>
      <w:color w:val="4F81BD" w:themeColor="accent1"/>
    </w:rPr>
  </w:style>
  <w:style w:type="paragraph" w:styleId="12">
    <w:name w:val="toc 1"/>
    <w:basedOn w:val="a"/>
    <w:next w:val="a"/>
    <w:autoRedefine/>
    <w:semiHidden/>
    <w:rsid w:val="00D854C6"/>
    <w:pPr>
      <w:tabs>
        <w:tab w:val="left" w:pos="4253"/>
      </w:tabs>
      <w:spacing w:after="0" w:line="240" w:lineRule="auto"/>
    </w:pPr>
    <w:rPr>
      <w:rFonts w:ascii="Arial" w:eastAsia="SimSun" w:hAnsi="Arial" w:cs="Times New Roman"/>
      <w:noProof/>
      <w:sz w:val="20"/>
      <w:szCs w:val="20"/>
      <w:lang w:eastAsia="ru-RU"/>
    </w:rPr>
  </w:style>
  <w:style w:type="character" w:styleId="af2">
    <w:name w:val="Emphasis"/>
    <w:basedOn w:val="a0"/>
    <w:qFormat/>
    <w:rsid w:val="00FE3ECC"/>
    <w:rPr>
      <w:i/>
      <w:iCs/>
    </w:rPr>
  </w:style>
  <w:style w:type="character" w:customStyle="1" w:styleId="21">
    <w:name w:val="Заголовок 2 Знак"/>
    <w:basedOn w:val="a0"/>
    <w:link w:val="20"/>
    <w:uiPriority w:val="9"/>
    <w:semiHidden/>
    <w:rsid w:val="003E4761"/>
    <w:rPr>
      <w:rFonts w:asciiTheme="majorHAnsi" w:eastAsiaTheme="majorEastAsia" w:hAnsiTheme="majorHAnsi" w:cstheme="majorBidi"/>
      <w:color w:val="365F91" w:themeColor="accent1" w:themeShade="BF"/>
      <w:sz w:val="26"/>
      <w:szCs w:val="26"/>
    </w:rPr>
  </w:style>
  <w:style w:type="paragraph" w:customStyle="1" w:styleId="TableContents">
    <w:name w:val="Table Contents"/>
    <w:basedOn w:val="a"/>
    <w:qFormat/>
    <w:rsid w:val="003E4761"/>
    <w:pPr>
      <w:widowControl w:val="0"/>
      <w:suppressLineNumbers/>
      <w:suppressAutoHyphens/>
      <w:spacing w:after="0" w:line="240" w:lineRule="auto"/>
    </w:pPr>
    <w:rPr>
      <w:rFonts w:ascii="Liberation Serif" w:eastAsia="Droid Sans Fallback" w:hAnsi="Liberation Serif" w:cs="Droid Sans Devanagari"/>
      <w:kern w:val="2"/>
      <w:sz w:val="24"/>
      <w:szCs w:val="24"/>
      <w:lang w:eastAsia="zh-CN" w:bidi="hi-IN"/>
    </w:rPr>
  </w:style>
  <w:style w:type="paragraph" w:customStyle="1" w:styleId="TableHeading">
    <w:name w:val="Table Heading"/>
    <w:basedOn w:val="TableContents"/>
    <w:qFormat/>
    <w:rsid w:val="003E4761"/>
    <w:pPr>
      <w:jc w:val="center"/>
    </w:pPr>
    <w:rPr>
      <w:b/>
      <w:bCs/>
    </w:rPr>
  </w:style>
  <w:style w:type="paragraph" w:customStyle="1" w:styleId="HorizontalLine">
    <w:name w:val="Horizontal Line"/>
    <w:basedOn w:val="a"/>
    <w:next w:val="af"/>
    <w:qFormat/>
    <w:rsid w:val="003E4761"/>
    <w:pPr>
      <w:suppressLineNumbers/>
      <w:pBdr>
        <w:bottom w:val="double" w:sz="2" w:space="0" w:color="808080"/>
      </w:pBdr>
      <w:suppressAutoHyphens/>
      <w:spacing w:after="283" w:line="240" w:lineRule="auto"/>
    </w:pPr>
    <w:rPr>
      <w:rFonts w:ascii="Liberation Serif" w:eastAsia="Droid Sans Fallback" w:hAnsi="Liberation Serif" w:cs="Droid Sans Devanagari"/>
      <w:kern w:val="2"/>
      <w:sz w:val="12"/>
      <w:szCs w:val="12"/>
      <w:lang w:eastAsia="zh-CN" w:bidi="hi-IN"/>
    </w:rPr>
  </w:style>
  <w:style w:type="character" w:customStyle="1" w:styleId="51">
    <w:name w:val="Заголовок 5 Знак"/>
    <w:basedOn w:val="a0"/>
    <w:link w:val="50"/>
    <w:uiPriority w:val="9"/>
    <w:semiHidden/>
    <w:rsid w:val="003E4761"/>
    <w:rPr>
      <w:rFonts w:asciiTheme="majorHAnsi" w:eastAsiaTheme="majorEastAsia" w:hAnsiTheme="majorHAnsi" w:cstheme="majorBidi"/>
      <w:color w:val="365F91" w:themeColor="accent1" w:themeShade="BF"/>
    </w:rPr>
  </w:style>
  <w:style w:type="character" w:customStyle="1" w:styleId="61">
    <w:name w:val="Заголовок 6 Знак"/>
    <w:basedOn w:val="a0"/>
    <w:link w:val="60"/>
    <w:uiPriority w:val="9"/>
    <w:semiHidden/>
    <w:rsid w:val="003E4761"/>
    <w:rPr>
      <w:rFonts w:asciiTheme="majorHAnsi" w:eastAsiaTheme="majorEastAsia" w:hAnsiTheme="majorHAnsi" w:cstheme="majorBidi"/>
      <w:color w:val="243F60" w:themeColor="accent1" w:themeShade="7F"/>
    </w:rPr>
  </w:style>
  <w:style w:type="character" w:customStyle="1" w:styleId="71">
    <w:name w:val="Заголовок 7 Знак"/>
    <w:basedOn w:val="a0"/>
    <w:link w:val="70"/>
    <w:uiPriority w:val="9"/>
    <w:semiHidden/>
    <w:rsid w:val="003E4761"/>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3E4761"/>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3E4761"/>
    <w:rPr>
      <w:rFonts w:asciiTheme="majorHAnsi" w:eastAsiaTheme="majorEastAsia" w:hAnsiTheme="majorHAnsi" w:cstheme="majorBidi"/>
      <w:i/>
      <w:iCs/>
      <w:color w:val="272727" w:themeColor="text1" w:themeTint="D8"/>
      <w:sz w:val="21"/>
      <w:szCs w:val="21"/>
    </w:rPr>
  </w:style>
  <w:style w:type="paragraph" w:styleId="af3">
    <w:name w:val="Body Text Indent"/>
    <w:basedOn w:val="a"/>
    <w:link w:val="af4"/>
    <w:uiPriority w:val="99"/>
    <w:semiHidden/>
    <w:unhideWhenUsed/>
    <w:rsid w:val="00274974"/>
    <w:pPr>
      <w:spacing w:after="120"/>
      <w:ind w:left="283"/>
    </w:pPr>
  </w:style>
  <w:style w:type="character" w:customStyle="1" w:styleId="af4">
    <w:name w:val="Основной текст с отступом Знак"/>
    <w:basedOn w:val="a0"/>
    <w:link w:val="af3"/>
    <w:uiPriority w:val="99"/>
    <w:semiHidden/>
    <w:rsid w:val="00274974"/>
  </w:style>
  <w:style w:type="paragraph" w:styleId="af5">
    <w:name w:val="header"/>
    <w:basedOn w:val="a"/>
    <w:link w:val="af6"/>
    <w:uiPriority w:val="99"/>
    <w:unhideWhenUsed/>
    <w:rsid w:val="00431B07"/>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431B07"/>
  </w:style>
  <w:style w:type="paragraph" w:styleId="af7">
    <w:name w:val="No Spacing"/>
    <w:qFormat/>
    <w:rsid w:val="002769F7"/>
    <w:pPr>
      <w:suppressAutoHyphens/>
      <w:spacing w:after="0" w:line="240" w:lineRule="auto"/>
    </w:pPr>
    <w:rPr>
      <w:rFonts w:ascii="Times New Roman" w:eastAsia="Times New Roman" w:hAnsi="Times New Roman" w:cs="Times New Roman"/>
      <w:kern w:val="1"/>
      <w:sz w:val="24"/>
      <w:szCs w:val="24"/>
      <w:lang w:eastAsia="ar-SA"/>
    </w:rPr>
  </w:style>
  <w:style w:type="character" w:styleId="af8">
    <w:name w:val="Strong"/>
    <w:qFormat/>
    <w:rsid w:val="002769F7"/>
    <w:rPr>
      <w:b/>
      <w:bCs/>
    </w:rPr>
  </w:style>
  <w:style w:type="character" w:customStyle="1" w:styleId="11">
    <w:name w:val="Заголовок 1 Знак"/>
    <w:basedOn w:val="a0"/>
    <w:link w:val="10"/>
    <w:uiPriority w:val="9"/>
    <w:rsid w:val="0090599D"/>
    <w:rPr>
      <w:rFonts w:asciiTheme="majorHAnsi" w:eastAsiaTheme="majorEastAsia" w:hAnsiTheme="majorHAnsi" w:cstheme="majorBidi"/>
      <w:color w:val="365F91" w:themeColor="accent1" w:themeShade="BF"/>
      <w:sz w:val="32"/>
      <w:szCs w:val="32"/>
    </w:rPr>
  </w:style>
  <w:style w:type="paragraph" w:styleId="af9">
    <w:name w:val="Plain Text"/>
    <w:basedOn w:val="a"/>
    <w:link w:val="afa"/>
    <w:rsid w:val="00E1635A"/>
    <w:pPr>
      <w:spacing w:after="0" w:line="240" w:lineRule="auto"/>
    </w:pPr>
    <w:rPr>
      <w:rFonts w:ascii="Courier New" w:eastAsia="Times New Roman" w:hAnsi="Courier New" w:cs="Times New Roman"/>
      <w:sz w:val="20"/>
      <w:szCs w:val="20"/>
    </w:rPr>
  </w:style>
  <w:style w:type="character" w:customStyle="1" w:styleId="afa">
    <w:name w:val="Текст Знак"/>
    <w:basedOn w:val="a0"/>
    <w:link w:val="af9"/>
    <w:rsid w:val="00E1635A"/>
    <w:rPr>
      <w:rFonts w:ascii="Courier New" w:eastAsia="Times New Roman" w:hAnsi="Courier New" w:cs="Times New Roman"/>
      <w:sz w:val="20"/>
      <w:szCs w:val="20"/>
    </w:rPr>
  </w:style>
  <w:style w:type="paragraph" w:customStyle="1" w:styleId="afb">
    <w:name w:val="++раб_осн_абзац"/>
    <w:rsid w:val="00E1635A"/>
    <w:pPr>
      <w:spacing w:before="60" w:after="60" w:line="288" w:lineRule="auto"/>
      <w:ind w:firstLine="709"/>
      <w:jc w:val="both"/>
    </w:pPr>
    <w:rPr>
      <w:rFonts w:ascii="Times New Roman" w:eastAsia="Times New Roman" w:hAnsi="Times New Roman" w:cs="Times New Roman"/>
      <w:sz w:val="28"/>
      <w:szCs w:val="24"/>
      <w:lang w:eastAsia="ru-RU"/>
    </w:rPr>
  </w:style>
  <w:style w:type="paragraph" w:customStyle="1" w:styleId="1">
    <w:name w:val="+раб_заг_уровень_1"/>
    <w:next w:val="afb"/>
    <w:rsid w:val="00E1635A"/>
    <w:pPr>
      <w:keepNext/>
      <w:keepLines/>
      <w:numPr>
        <w:numId w:val="2"/>
      </w:numPr>
      <w:tabs>
        <w:tab w:val="left" w:pos="1559"/>
      </w:tabs>
      <w:spacing w:before="40" w:after="40" w:line="288" w:lineRule="auto"/>
      <w:contextualSpacing/>
      <w:jc w:val="both"/>
      <w:outlineLvl w:val="0"/>
    </w:pPr>
    <w:rPr>
      <w:rFonts w:ascii="Times New Roman Полужирный" w:eastAsia="Calibri" w:hAnsi="Times New Roman Полужирный" w:cs="Times New Roman"/>
      <w:b/>
      <w:caps/>
      <w:sz w:val="28"/>
      <w:szCs w:val="28"/>
    </w:rPr>
  </w:style>
  <w:style w:type="paragraph" w:customStyle="1" w:styleId="2">
    <w:name w:val="+раб_заг_уровень_2"/>
    <w:next w:val="afb"/>
    <w:rsid w:val="00E1635A"/>
    <w:pPr>
      <w:keepNext/>
      <w:keepLines/>
      <w:numPr>
        <w:ilvl w:val="1"/>
        <w:numId w:val="2"/>
      </w:numPr>
      <w:tabs>
        <w:tab w:val="left" w:pos="1559"/>
      </w:tabs>
      <w:spacing w:before="40" w:after="40" w:line="288" w:lineRule="auto"/>
      <w:contextualSpacing/>
      <w:jc w:val="both"/>
      <w:outlineLvl w:val="1"/>
    </w:pPr>
    <w:rPr>
      <w:rFonts w:ascii="Times New Roman Полужирный" w:eastAsia="Calibri" w:hAnsi="Times New Roman Полужирный" w:cs="Times New Roman"/>
      <w:b/>
      <w:sz w:val="28"/>
      <w:szCs w:val="28"/>
    </w:rPr>
  </w:style>
  <w:style w:type="paragraph" w:customStyle="1" w:styleId="3">
    <w:name w:val="+раб_заг_уровень_3"/>
    <w:next w:val="afb"/>
    <w:rsid w:val="00E1635A"/>
    <w:pPr>
      <w:keepNext/>
      <w:keepLines/>
      <w:numPr>
        <w:ilvl w:val="2"/>
        <w:numId w:val="2"/>
      </w:numPr>
      <w:tabs>
        <w:tab w:val="left" w:pos="1559"/>
      </w:tabs>
      <w:spacing w:before="40" w:after="40" w:line="288" w:lineRule="auto"/>
      <w:contextualSpacing/>
      <w:jc w:val="both"/>
      <w:outlineLvl w:val="2"/>
    </w:pPr>
    <w:rPr>
      <w:rFonts w:ascii="Times New Roman Полужирный" w:eastAsia="Calibri" w:hAnsi="Times New Roman Полужирный" w:cs="Times New Roman"/>
      <w:b/>
      <w:sz w:val="28"/>
      <w:szCs w:val="28"/>
    </w:rPr>
  </w:style>
  <w:style w:type="paragraph" w:customStyle="1" w:styleId="4">
    <w:name w:val="+раб_заг_уровень_4"/>
    <w:next w:val="afb"/>
    <w:rsid w:val="00E1635A"/>
    <w:pPr>
      <w:keepNext/>
      <w:keepLines/>
      <w:numPr>
        <w:ilvl w:val="3"/>
        <w:numId w:val="2"/>
      </w:numPr>
      <w:tabs>
        <w:tab w:val="left" w:pos="1559"/>
      </w:tabs>
      <w:spacing w:before="40" w:after="40" w:line="288" w:lineRule="auto"/>
      <w:ind w:left="2880" w:hanging="360"/>
      <w:jc w:val="both"/>
      <w:outlineLvl w:val="3"/>
    </w:pPr>
    <w:rPr>
      <w:rFonts w:ascii="Times New Roman Полужирный" w:eastAsia="Calibri" w:hAnsi="Times New Roman Полужирный" w:cs="Times New Roman"/>
      <w:b/>
      <w:sz w:val="28"/>
      <w:szCs w:val="28"/>
    </w:rPr>
  </w:style>
  <w:style w:type="paragraph" w:customStyle="1" w:styleId="5">
    <w:name w:val="+раб_заг_уровень_5"/>
    <w:next w:val="afb"/>
    <w:rsid w:val="00E1635A"/>
    <w:pPr>
      <w:keepNext/>
      <w:keepLines/>
      <w:numPr>
        <w:ilvl w:val="4"/>
        <w:numId w:val="2"/>
      </w:numPr>
      <w:tabs>
        <w:tab w:val="left" w:pos="1559"/>
      </w:tabs>
      <w:spacing w:before="40" w:after="40" w:line="288" w:lineRule="auto"/>
      <w:ind w:left="3600" w:hanging="360"/>
      <w:contextualSpacing/>
      <w:jc w:val="both"/>
      <w:outlineLvl w:val="4"/>
    </w:pPr>
    <w:rPr>
      <w:rFonts w:ascii="Times New Roman Полужирный" w:eastAsia="Calibri" w:hAnsi="Times New Roman Полужирный" w:cs="Times New Roman"/>
      <w:b/>
      <w:sz w:val="28"/>
      <w:szCs w:val="28"/>
    </w:rPr>
  </w:style>
  <w:style w:type="paragraph" w:customStyle="1" w:styleId="6">
    <w:name w:val="+раб_заг_уровень_6"/>
    <w:next w:val="afb"/>
    <w:rsid w:val="00E1635A"/>
    <w:pPr>
      <w:keepNext/>
      <w:keepLines/>
      <w:numPr>
        <w:ilvl w:val="5"/>
        <w:numId w:val="2"/>
      </w:numPr>
      <w:tabs>
        <w:tab w:val="left" w:pos="1559"/>
      </w:tabs>
      <w:spacing w:before="40" w:after="40" w:line="288" w:lineRule="auto"/>
      <w:ind w:left="4320" w:hanging="180"/>
      <w:jc w:val="both"/>
      <w:outlineLvl w:val="5"/>
    </w:pPr>
    <w:rPr>
      <w:rFonts w:ascii="Times New Roman Полужирный" w:eastAsia="Calibri" w:hAnsi="Times New Roman Полужирный" w:cs="Times New Roman"/>
      <w:b/>
      <w:sz w:val="28"/>
      <w:szCs w:val="28"/>
    </w:rPr>
  </w:style>
  <w:style w:type="paragraph" w:customStyle="1" w:styleId="7">
    <w:name w:val="+раб_заг_уровень_7"/>
    <w:next w:val="afb"/>
    <w:rsid w:val="00E1635A"/>
    <w:pPr>
      <w:keepNext/>
      <w:keepLines/>
      <w:numPr>
        <w:ilvl w:val="6"/>
        <w:numId w:val="2"/>
      </w:numPr>
      <w:tabs>
        <w:tab w:val="left" w:pos="1559"/>
      </w:tabs>
      <w:spacing w:before="40" w:after="40" w:line="288" w:lineRule="auto"/>
      <w:ind w:left="5040" w:hanging="360"/>
      <w:jc w:val="both"/>
      <w:outlineLvl w:val="6"/>
    </w:pPr>
    <w:rPr>
      <w:rFonts w:ascii="Times New Roman Полужирный" w:eastAsia="Calibri" w:hAnsi="Times New Roman Полужирный" w:cs="Times New Roman"/>
      <w:b/>
      <w:sz w:val="28"/>
      <w:szCs w:val="28"/>
    </w:rPr>
  </w:style>
  <w:style w:type="paragraph" w:styleId="afc">
    <w:name w:val="footnote text"/>
    <w:basedOn w:val="a"/>
    <w:link w:val="afd"/>
    <w:uiPriority w:val="99"/>
    <w:semiHidden/>
    <w:unhideWhenUsed/>
    <w:rsid w:val="002A5F8C"/>
    <w:rPr>
      <w:rFonts w:ascii="Calibri" w:eastAsia="Calibri" w:hAnsi="Calibri" w:cs="Times New Roman"/>
      <w:sz w:val="20"/>
      <w:szCs w:val="20"/>
      <w:lang w:val="x-none"/>
    </w:rPr>
  </w:style>
  <w:style w:type="character" w:customStyle="1" w:styleId="afd">
    <w:name w:val="Текст сноски Знак"/>
    <w:basedOn w:val="a0"/>
    <w:link w:val="afc"/>
    <w:uiPriority w:val="99"/>
    <w:semiHidden/>
    <w:rsid w:val="002A5F8C"/>
    <w:rPr>
      <w:rFonts w:ascii="Calibri" w:eastAsia="Calibri" w:hAnsi="Calibri" w:cs="Times New Roman"/>
      <w:sz w:val="20"/>
      <w:szCs w:val="20"/>
      <w:lang w:val="x-none"/>
    </w:rPr>
  </w:style>
  <w:style w:type="paragraph" w:customStyle="1" w:styleId="Arial61">
    <w:name w:val="Стиль Arial По ширине Перед:  6 пт1"/>
    <w:basedOn w:val="a"/>
    <w:rsid w:val="002A5F8C"/>
    <w:pPr>
      <w:numPr>
        <w:numId w:val="11"/>
      </w:numPr>
      <w:spacing w:before="120" w:after="0" w:line="240" w:lineRule="auto"/>
      <w:jc w:val="both"/>
    </w:pPr>
    <w:rPr>
      <w:rFonts w:ascii="Arial" w:eastAsia="Times New Roman" w:hAnsi="Arial" w:cs="Times New Roman"/>
      <w:szCs w:val="20"/>
      <w:lang w:eastAsia="ru-RU"/>
    </w:rPr>
  </w:style>
  <w:style w:type="character" w:styleId="afe">
    <w:name w:val="footnote reference"/>
    <w:uiPriority w:val="99"/>
    <w:semiHidden/>
    <w:unhideWhenUsed/>
    <w:rsid w:val="002A5F8C"/>
    <w:rPr>
      <w:vertAlign w:val="superscript"/>
    </w:rPr>
  </w:style>
  <w:style w:type="paragraph" w:styleId="aff">
    <w:name w:val="Revision"/>
    <w:hidden/>
    <w:uiPriority w:val="99"/>
    <w:semiHidden/>
    <w:rsid w:val="0068729A"/>
    <w:pPr>
      <w:spacing w:after="0" w:line="240" w:lineRule="auto"/>
    </w:pPr>
  </w:style>
  <w:style w:type="paragraph" w:customStyle="1" w:styleId="-1">
    <w:name w:val="Список - нумерованный 1"/>
    <w:aliases w:val="2,3...,Ñïèñîê - íóìåðîâàííûé 1"/>
    <w:basedOn w:val="a"/>
    <w:rsid w:val="00AF4DC0"/>
    <w:pPr>
      <w:numPr>
        <w:numId w:val="33"/>
      </w:numPr>
      <w:spacing w:after="0" w:line="259"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230931">
      <w:bodyDiv w:val="1"/>
      <w:marLeft w:val="0"/>
      <w:marRight w:val="0"/>
      <w:marTop w:val="0"/>
      <w:marBottom w:val="0"/>
      <w:divBdr>
        <w:top w:val="none" w:sz="0" w:space="0" w:color="auto"/>
        <w:left w:val="none" w:sz="0" w:space="0" w:color="auto"/>
        <w:bottom w:val="none" w:sz="0" w:space="0" w:color="auto"/>
        <w:right w:val="none" w:sz="0" w:space="0" w:color="auto"/>
      </w:divBdr>
    </w:div>
    <w:div w:id="611978319">
      <w:bodyDiv w:val="1"/>
      <w:marLeft w:val="0"/>
      <w:marRight w:val="0"/>
      <w:marTop w:val="0"/>
      <w:marBottom w:val="0"/>
      <w:divBdr>
        <w:top w:val="none" w:sz="0" w:space="0" w:color="auto"/>
        <w:left w:val="none" w:sz="0" w:space="0" w:color="auto"/>
        <w:bottom w:val="none" w:sz="0" w:space="0" w:color="auto"/>
        <w:right w:val="none" w:sz="0" w:space="0" w:color="auto"/>
      </w:divBdr>
    </w:div>
    <w:div w:id="730883078">
      <w:bodyDiv w:val="1"/>
      <w:marLeft w:val="0"/>
      <w:marRight w:val="0"/>
      <w:marTop w:val="0"/>
      <w:marBottom w:val="0"/>
      <w:divBdr>
        <w:top w:val="none" w:sz="0" w:space="0" w:color="auto"/>
        <w:left w:val="none" w:sz="0" w:space="0" w:color="auto"/>
        <w:bottom w:val="none" w:sz="0" w:space="0" w:color="auto"/>
        <w:right w:val="none" w:sz="0" w:space="0" w:color="auto"/>
      </w:divBdr>
    </w:div>
    <w:div w:id="970794391">
      <w:bodyDiv w:val="1"/>
      <w:marLeft w:val="0"/>
      <w:marRight w:val="0"/>
      <w:marTop w:val="0"/>
      <w:marBottom w:val="0"/>
      <w:divBdr>
        <w:top w:val="none" w:sz="0" w:space="0" w:color="auto"/>
        <w:left w:val="none" w:sz="0" w:space="0" w:color="auto"/>
        <w:bottom w:val="none" w:sz="0" w:space="0" w:color="auto"/>
        <w:right w:val="none" w:sz="0" w:space="0" w:color="auto"/>
      </w:divBdr>
    </w:div>
    <w:div w:id="1001856405">
      <w:bodyDiv w:val="1"/>
      <w:marLeft w:val="0"/>
      <w:marRight w:val="0"/>
      <w:marTop w:val="0"/>
      <w:marBottom w:val="0"/>
      <w:divBdr>
        <w:top w:val="none" w:sz="0" w:space="0" w:color="auto"/>
        <w:left w:val="none" w:sz="0" w:space="0" w:color="auto"/>
        <w:bottom w:val="none" w:sz="0" w:space="0" w:color="auto"/>
        <w:right w:val="none" w:sz="0" w:space="0" w:color="auto"/>
      </w:divBdr>
    </w:div>
    <w:div w:id="1172915774">
      <w:bodyDiv w:val="1"/>
      <w:marLeft w:val="0"/>
      <w:marRight w:val="0"/>
      <w:marTop w:val="0"/>
      <w:marBottom w:val="0"/>
      <w:divBdr>
        <w:top w:val="none" w:sz="0" w:space="0" w:color="auto"/>
        <w:left w:val="none" w:sz="0" w:space="0" w:color="auto"/>
        <w:bottom w:val="none" w:sz="0" w:space="0" w:color="auto"/>
        <w:right w:val="none" w:sz="0" w:space="0" w:color="auto"/>
      </w:divBdr>
    </w:div>
    <w:div w:id="1194999868">
      <w:bodyDiv w:val="1"/>
      <w:marLeft w:val="0"/>
      <w:marRight w:val="0"/>
      <w:marTop w:val="0"/>
      <w:marBottom w:val="0"/>
      <w:divBdr>
        <w:top w:val="none" w:sz="0" w:space="0" w:color="auto"/>
        <w:left w:val="none" w:sz="0" w:space="0" w:color="auto"/>
        <w:bottom w:val="none" w:sz="0" w:space="0" w:color="auto"/>
        <w:right w:val="none" w:sz="0" w:space="0" w:color="auto"/>
      </w:divBdr>
    </w:div>
    <w:div w:id="1666008878">
      <w:bodyDiv w:val="1"/>
      <w:marLeft w:val="0"/>
      <w:marRight w:val="0"/>
      <w:marTop w:val="0"/>
      <w:marBottom w:val="0"/>
      <w:divBdr>
        <w:top w:val="none" w:sz="0" w:space="0" w:color="auto"/>
        <w:left w:val="none" w:sz="0" w:space="0" w:color="auto"/>
        <w:bottom w:val="none" w:sz="0" w:space="0" w:color="auto"/>
        <w:right w:val="none" w:sz="0" w:space="0" w:color="auto"/>
      </w:divBdr>
    </w:div>
    <w:div w:id="1716612816">
      <w:bodyDiv w:val="1"/>
      <w:marLeft w:val="0"/>
      <w:marRight w:val="0"/>
      <w:marTop w:val="0"/>
      <w:marBottom w:val="0"/>
      <w:divBdr>
        <w:top w:val="none" w:sz="0" w:space="0" w:color="auto"/>
        <w:left w:val="none" w:sz="0" w:space="0" w:color="auto"/>
        <w:bottom w:val="none" w:sz="0" w:space="0" w:color="auto"/>
        <w:right w:val="none" w:sz="0" w:space="0" w:color="auto"/>
      </w:divBdr>
    </w:div>
    <w:div w:id="185279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6CE5C-8EE6-4335-B34B-8D9E6834B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5894</Words>
  <Characters>33598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Кубарев Алексей Валентинович</dc:creator>
  <cp:keywords/>
  <dc:description/>
  <cp:lastModifiedBy>Alexey Kubarev</cp:lastModifiedBy>
  <cp:revision>2</cp:revision>
  <dcterms:created xsi:type="dcterms:W3CDTF">2024-02-05T12:31:00Z</dcterms:created>
  <dcterms:modified xsi:type="dcterms:W3CDTF">2024-02-05T12:31:00Z</dcterms:modified>
</cp:coreProperties>
</file>