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7E06DB" w:rsidRDefault="003172AB" w:rsidP="007E06DB">
      <w:pPr>
        <w:spacing w:after="0" w:line="240" w:lineRule="auto"/>
        <w:jc w:val="center"/>
        <w:rPr>
          <w:rFonts w:ascii="Times New Roman" w:eastAsia="Times New Roman" w:hAnsi="Times New Roman" w:cs="Times New Roman"/>
          <w:b/>
          <w:sz w:val="28"/>
          <w:szCs w:val="28"/>
        </w:rPr>
      </w:pPr>
      <w:proofErr w:type="gramStart"/>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sidR="007E06DB">
        <w:rPr>
          <w:rFonts w:ascii="Times New Roman" w:eastAsia="Times New Roman" w:hAnsi="Times New Roman" w:cs="Times New Roman"/>
          <w:b/>
          <w:sz w:val="28"/>
          <w:szCs w:val="28"/>
        </w:rPr>
        <w:t xml:space="preserve">ВЫПОЛНЕНИЕ КОМПЛЕКСА РАБОТ </w:t>
      </w:r>
      <w:r w:rsidR="007E06DB" w:rsidRPr="007E06DB">
        <w:rPr>
          <w:rFonts w:ascii="Times New Roman" w:eastAsia="Times New Roman" w:hAnsi="Times New Roman" w:cs="Times New Roman"/>
          <w:b/>
          <w:sz w:val="28"/>
          <w:szCs w:val="28"/>
        </w:rPr>
        <w:t>НА ПОСТАВКУ, МОНТАЖ И ПУСКО-НАЛАДОЧНЫЕ РАБОТЫ ОБОРУДОВАНИЯ  АВТОМАТИЧЕСКОЙ</w:t>
      </w:r>
      <w:r w:rsidR="007E06DB">
        <w:rPr>
          <w:rFonts w:ascii="Times New Roman" w:eastAsia="Times New Roman" w:hAnsi="Times New Roman" w:cs="Times New Roman"/>
          <w:b/>
          <w:sz w:val="28"/>
          <w:szCs w:val="28"/>
        </w:rPr>
        <w:t xml:space="preserve"> ПОЖАРНОЙ СИГНАЛИЗАЦИИ (АСПС),  </w:t>
      </w:r>
      <w:r w:rsidR="007E06DB" w:rsidRPr="007E06DB">
        <w:rPr>
          <w:rFonts w:ascii="Times New Roman" w:eastAsia="Times New Roman" w:hAnsi="Times New Roman" w:cs="Times New Roman"/>
          <w:b/>
          <w:sz w:val="28"/>
          <w:szCs w:val="28"/>
        </w:rPr>
        <w:t xml:space="preserve">СИСТЕМЫ ОПОВЕЩЕНИЯ </w:t>
      </w:r>
      <w:r w:rsidR="007E06DB">
        <w:rPr>
          <w:rFonts w:ascii="Times New Roman" w:eastAsia="Times New Roman" w:hAnsi="Times New Roman" w:cs="Times New Roman"/>
          <w:b/>
          <w:sz w:val="28"/>
          <w:szCs w:val="28"/>
        </w:rPr>
        <w:t xml:space="preserve">И УПРАВЛЕНИЯ ЭВАКУАЦИЕЙ (СОУЭ), </w:t>
      </w:r>
      <w:r w:rsidR="007E06DB" w:rsidRPr="007E06DB">
        <w:rPr>
          <w:rFonts w:ascii="Times New Roman" w:eastAsia="Times New Roman" w:hAnsi="Times New Roman" w:cs="Times New Roman"/>
          <w:b/>
          <w:sz w:val="28"/>
          <w:szCs w:val="28"/>
        </w:rPr>
        <w:t>СИСТЕМЫ КОНТРОЛЯ ВРЕДНЫХ ГАЗОВ И ДОВЗРЫ</w:t>
      </w:r>
      <w:r w:rsidR="007E06DB">
        <w:rPr>
          <w:rFonts w:ascii="Times New Roman" w:eastAsia="Times New Roman" w:hAnsi="Times New Roman" w:cs="Times New Roman"/>
          <w:b/>
          <w:sz w:val="28"/>
          <w:szCs w:val="28"/>
        </w:rPr>
        <w:t xml:space="preserve">ВНЫХ КОНЦЕНТРАЦИЙ (СКВГ И ДК), </w:t>
      </w:r>
      <w:r w:rsidR="007E06DB" w:rsidRPr="007E06DB">
        <w:rPr>
          <w:rFonts w:ascii="Times New Roman" w:eastAsia="Times New Roman" w:hAnsi="Times New Roman" w:cs="Times New Roman"/>
          <w:b/>
          <w:sz w:val="28"/>
          <w:szCs w:val="28"/>
        </w:rPr>
        <w:t>ЛОКАЛ</w:t>
      </w:r>
      <w:r w:rsidR="007E06DB">
        <w:rPr>
          <w:rFonts w:ascii="Times New Roman" w:eastAsia="Times New Roman" w:hAnsi="Times New Roman" w:cs="Times New Roman"/>
          <w:b/>
          <w:sz w:val="28"/>
          <w:szCs w:val="28"/>
        </w:rPr>
        <w:t xml:space="preserve">ЬНОЙ  СИСТЕМЫ ОПОВЕЩЕНИЯ (ЛСО) </w:t>
      </w:r>
      <w:r w:rsidR="007E06DB" w:rsidRPr="007E06DB">
        <w:rPr>
          <w:rFonts w:ascii="Times New Roman" w:eastAsia="Times New Roman" w:hAnsi="Times New Roman" w:cs="Times New Roman"/>
          <w:b/>
          <w:sz w:val="28"/>
          <w:szCs w:val="28"/>
        </w:rPr>
        <w:t>И ОРГАНИЗАЦИЯ  ЕДИНОГ</w:t>
      </w:r>
      <w:r w:rsidR="007E06DB">
        <w:rPr>
          <w:rFonts w:ascii="Times New Roman" w:eastAsia="Times New Roman" w:hAnsi="Times New Roman" w:cs="Times New Roman"/>
          <w:b/>
          <w:sz w:val="28"/>
          <w:szCs w:val="28"/>
        </w:rPr>
        <w:t xml:space="preserve">О ЦЕНТРА ДИСПЕТЧЕРИЗАЦИИ (ЕДЦ) </w:t>
      </w:r>
      <w:r w:rsidR="007E06DB" w:rsidRPr="007E06DB">
        <w:rPr>
          <w:rFonts w:ascii="Times New Roman" w:eastAsia="Times New Roman" w:hAnsi="Times New Roman" w:cs="Times New Roman"/>
          <w:b/>
          <w:sz w:val="28"/>
          <w:szCs w:val="28"/>
        </w:rPr>
        <w:t>В РАМКАХ РЕАЛИЗАЦИИ ПРОЕКТА «ТЕХН</w:t>
      </w:r>
      <w:r w:rsidR="007E06DB">
        <w:rPr>
          <w:rFonts w:ascii="Times New Roman" w:eastAsia="Times New Roman" w:hAnsi="Times New Roman" w:cs="Times New Roman"/>
          <w:b/>
          <w:sz w:val="28"/>
          <w:szCs w:val="28"/>
        </w:rPr>
        <w:t xml:space="preserve">ИЧЕСКОЕ ПЕРЕВООРУЖЕНИЕ ОПАСНЫХ </w:t>
      </w:r>
      <w:r w:rsidR="007E06DB" w:rsidRPr="007E06DB">
        <w:rPr>
          <w:rFonts w:ascii="Times New Roman" w:eastAsia="Times New Roman" w:hAnsi="Times New Roman" w:cs="Times New Roman"/>
          <w:b/>
          <w:sz w:val="28"/>
          <w:szCs w:val="28"/>
        </w:rPr>
        <w:t>ПРОИЗВОДСТВЕН</w:t>
      </w:r>
      <w:r w:rsidR="007E06DB">
        <w:rPr>
          <w:rFonts w:ascii="Times New Roman" w:eastAsia="Times New Roman" w:hAnsi="Times New Roman" w:cs="Times New Roman"/>
          <w:b/>
          <w:sz w:val="28"/>
          <w:szCs w:val="28"/>
        </w:rPr>
        <w:t xml:space="preserve">НЫХ ОБЪЕКТОВ И ОРГАНИЗАЦИИ ЕДЦ </w:t>
      </w:r>
      <w:r w:rsidR="007E06DB" w:rsidRPr="007E06DB">
        <w:rPr>
          <w:rFonts w:ascii="Times New Roman" w:eastAsia="Times New Roman" w:hAnsi="Times New Roman" w:cs="Times New Roman"/>
          <w:b/>
          <w:sz w:val="28"/>
          <w:szCs w:val="28"/>
        </w:rPr>
        <w:t>НА</w:t>
      </w:r>
      <w:proofErr w:type="gramEnd"/>
      <w:r w:rsidR="007E06DB" w:rsidRPr="007E06DB">
        <w:rPr>
          <w:rFonts w:ascii="Times New Roman" w:eastAsia="Times New Roman" w:hAnsi="Times New Roman" w:cs="Times New Roman"/>
          <w:b/>
          <w:sz w:val="28"/>
          <w:szCs w:val="28"/>
        </w:rPr>
        <w:t xml:space="preserve"> ТЕРРИТОР</w:t>
      </w:r>
      <w:proofErr w:type="gramStart"/>
      <w:r w:rsidR="007E06DB" w:rsidRPr="007E06DB">
        <w:rPr>
          <w:rFonts w:ascii="Times New Roman" w:eastAsia="Times New Roman" w:hAnsi="Times New Roman" w:cs="Times New Roman"/>
          <w:b/>
          <w:sz w:val="28"/>
          <w:szCs w:val="28"/>
        </w:rPr>
        <w:t>ИИ  АО</w:t>
      </w:r>
      <w:proofErr w:type="gramEnd"/>
      <w:r w:rsidR="007E06DB" w:rsidRPr="007E06DB">
        <w:rPr>
          <w:rFonts w:ascii="Times New Roman" w:eastAsia="Times New Roman" w:hAnsi="Times New Roman" w:cs="Times New Roman"/>
          <w:b/>
          <w:sz w:val="28"/>
          <w:szCs w:val="28"/>
        </w:rPr>
        <w:t xml:space="preserve"> «СУДОСТРОИТЕ</w:t>
      </w:r>
      <w:r w:rsidR="007E06DB">
        <w:rPr>
          <w:rFonts w:ascii="Times New Roman" w:eastAsia="Times New Roman" w:hAnsi="Times New Roman" w:cs="Times New Roman"/>
          <w:b/>
          <w:sz w:val="28"/>
          <w:szCs w:val="28"/>
        </w:rPr>
        <w:t xml:space="preserve">ЛЬНЫЙ ЗАВОД ИМЕНИ Б.Е. БУТОМЫ» </w:t>
      </w:r>
      <w:r w:rsidR="007E06DB" w:rsidRPr="007E06DB">
        <w:rPr>
          <w:rFonts w:ascii="Times New Roman" w:eastAsia="Times New Roman" w:hAnsi="Times New Roman" w:cs="Times New Roman"/>
          <w:b/>
          <w:sz w:val="28"/>
          <w:szCs w:val="28"/>
        </w:rPr>
        <w:t>НА ОБЪЕКТАХ: СЕТЬ ГА</w:t>
      </w:r>
      <w:r w:rsidR="007E06DB">
        <w:rPr>
          <w:rFonts w:ascii="Times New Roman" w:eastAsia="Times New Roman" w:hAnsi="Times New Roman" w:cs="Times New Roman"/>
          <w:b/>
          <w:sz w:val="28"/>
          <w:szCs w:val="28"/>
        </w:rPr>
        <w:t xml:space="preserve">ЗОПОТРЕБЛЕНИЯ «ЛИНИИ «ГУТМАН»; </w:t>
      </w:r>
      <w:r w:rsidR="007E06DB" w:rsidRPr="007E06DB">
        <w:rPr>
          <w:rFonts w:ascii="Times New Roman" w:eastAsia="Times New Roman" w:hAnsi="Times New Roman" w:cs="Times New Roman"/>
          <w:b/>
          <w:sz w:val="28"/>
          <w:szCs w:val="28"/>
        </w:rPr>
        <w:t>УЧАСТОК ПО ПРОИЗВ</w:t>
      </w:r>
      <w:r w:rsidR="007E06DB">
        <w:rPr>
          <w:rFonts w:ascii="Times New Roman" w:eastAsia="Times New Roman" w:hAnsi="Times New Roman" w:cs="Times New Roman"/>
          <w:b/>
          <w:sz w:val="28"/>
          <w:szCs w:val="28"/>
        </w:rPr>
        <w:t xml:space="preserve">ОДСТВУ РАСПЛАВОВ ЦИНКА, СВИНЦА; </w:t>
      </w:r>
      <w:r w:rsidR="007E06DB" w:rsidRPr="007E06DB">
        <w:rPr>
          <w:rFonts w:ascii="Times New Roman" w:eastAsia="Times New Roman" w:hAnsi="Times New Roman" w:cs="Times New Roman"/>
          <w:b/>
          <w:sz w:val="28"/>
          <w:szCs w:val="28"/>
        </w:rPr>
        <w:t>ПЛОЩАДКА УЧАСТКА АЦЕТИЛЕНОВОЙ СТАНЦИИ.</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proofErr w:type="gramStart"/>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7E06DB" w:rsidRPr="007E06DB">
        <w:rPr>
          <w:b w:val="0"/>
          <w:bCs/>
          <w:spacing w:val="-2"/>
          <w:sz w:val="24"/>
          <w:szCs w:val="24"/>
        </w:rPr>
        <w:t xml:space="preserve">комплекса работ на поставку, монтаж и пуско-наладочные работы оборудования  автоматической пожарной сигнализации (АСПС),  системы оповещения и управления эвакуацией (СОУЭ), системы контроля вредных газов и </w:t>
      </w:r>
      <w:proofErr w:type="spellStart"/>
      <w:r w:rsidR="007E06DB" w:rsidRPr="007E06DB">
        <w:rPr>
          <w:b w:val="0"/>
          <w:bCs/>
          <w:spacing w:val="-2"/>
          <w:sz w:val="24"/>
          <w:szCs w:val="24"/>
        </w:rPr>
        <w:t>довзрывных</w:t>
      </w:r>
      <w:proofErr w:type="spellEnd"/>
      <w:r w:rsidR="007E06DB" w:rsidRPr="007E06DB">
        <w:rPr>
          <w:b w:val="0"/>
          <w:bCs/>
          <w:spacing w:val="-2"/>
          <w:sz w:val="24"/>
          <w:szCs w:val="24"/>
        </w:rPr>
        <w:t xml:space="preserve"> концентраций (СКВГ и ДК), локальной  системы оповещения (ЛСО) и организация  единого центра диспетчеризации (ЕДЦ) в рамках реализации проекта «Техническое перевооружение опасных производственных объектов и организации</w:t>
      </w:r>
      <w:proofErr w:type="gramEnd"/>
      <w:r w:rsidR="007E06DB" w:rsidRPr="007E06DB">
        <w:rPr>
          <w:b w:val="0"/>
          <w:bCs/>
          <w:spacing w:val="-2"/>
          <w:sz w:val="24"/>
          <w:szCs w:val="24"/>
        </w:rPr>
        <w:t xml:space="preserve"> ЕДЦ на территор</w:t>
      </w:r>
      <w:proofErr w:type="gramStart"/>
      <w:r w:rsidR="007E06DB" w:rsidRPr="007E06DB">
        <w:rPr>
          <w:b w:val="0"/>
          <w:bCs/>
          <w:spacing w:val="-2"/>
          <w:sz w:val="24"/>
          <w:szCs w:val="24"/>
        </w:rPr>
        <w:t>ии  АО</w:t>
      </w:r>
      <w:proofErr w:type="gramEnd"/>
      <w:r w:rsidR="007E06DB" w:rsidRPr="007E06DB">
        <w:rPr>
          <w:b w:val="0"/>
          <w:bCs/>
          <w:spacing w:val="-2"/>
          <w:sz w:val="24"/>
          <w:szCs w:val="24"/>
        </w:rPr>
        <w:t xml:space="preserve"> «Судостроительный завод имени Б.Е. Бутомы» на объектах: Сеть </w:t>
      </w:r>
      <w:proofErr w:type="spellStart"/>
      <w:r w:rsidR="007E06DB" w:rsidRPr="007E06DB">
        <w:rPr>
          <w:b w:val="0"/>
          <w:bCs/>
          <w:spacing w:val="-2"/>
          <w:sz w:val="24"/>
          <w:szCs w:val="24"/>
        </w:rPr>
        <w:t>газопотребления</w:t>
      </w:r>
      <w:proofErr w:type="spellEnd"/>
      <w:r w:rsidR="007E06DB" w:rsidRPr="007E06DB">
        <w:rPr>
          <w:b w:val="0"/>
          <w:bCs/>
          <w:spacing w:val="-2"/>
          <w:sz w:val="24"/>
          <w:szCs w:val="24"/>
        </w:rPr>
        <w:t xml:space="preserve"> «Линии «Гутман»; Участок по производству расплавов цинка, свинца; Площадка участка аце</w:t>
      </w:r>
      <w:r w:rsidR="007E06DB">
        <w:rPr>
          <w:b w:val="0"/>
          <w:bCs/>
          <w:spacing w:val="-2"/>
          <w:sz w:val="24"/>
          <w:szCs w:val="24"/>
        </w:rPr>
        <w:t xml:space="preserve">тиленовой станции,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7E06DB">
        <w:rPr>
          <w:sz w:val="24"/>
          <w:szCs w:val="24"/>
          <w:u w:val="single"/>
        </w:rPr>
        <w:t xml:space="preserve">не </w:t>
      </w:r>
      <w:proofErr w:type="gramStart"/>
      <w:r w:rsidR="007E06DB">
        <w:rPr>
          <w:sz w:val="24"/>
          <w:szCs w:val="24"/>
          <w:u w:val="single"/>
        </w:rPr>
        <w:t>установлена</w:t>
      </w:r>
      <w:proofErr w:type="gramEnd"/>
      <w:r w:rsidR="007E06DB">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7E06DB">
        <w:rPr>
          <w:rFonts w:ascii="Times New Roman" w:hAnsi="Times New Roman" w:cs="Times New Roman"/>
          <w:sz w:val="24"/>
          <w:szCs w:val="24"/>
        </w:rPr>
        <w:t>14.04</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7E06DB">
        <w:rPr>
          <w:rFonts w:ascii="Times New Roman" w:hAnsi="Times New Roman" w:cs="Times New Roman"/>
          <w:sz w:val="24"/>
          <w:szCs w:val="24"/>
        </w:rPr>
        <w:t>12:0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585E52">
        <w:rPr>
          <w:rFonts w:ascii="Times New Roman" w:hAnsi="Times New Roman" w:cs="Times New Roman"/>
          <w:sz w:val="24"/>
          <w:szCs w:val="24"/>
        </w:rPr>
        <w:t>20.04</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585E52">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585E52">
              <w:rPr>
                <w:rFonts w:ascii="Times New Roman" w:hAnsi="Times New Roman" w:cs="Times New Roman"/>
                <w:sz w:val="24"/>
                <w:szCs w:val="24"/>
              </w:rPr>
              <w:t>14.04</w:t>
            </w:r>
            <w:r w:rsidR="001967F3">
              <w:rPr>
                <w:rFonts w:ascii="Times New Roman" w:hAnsi="Times New Roman" w:cs="Times New Roman"/>
                <w:sz w:val="24"/>
                <w:szCs w:val="24"/>
              </w:rPr>
              <w:t>.2023</w:t>
            </w:r>
            <w:r w:rsidR="00585E52">
              <w:rPr>
                <w:rFonts w:ascii="Times New Roman" w:hAnsi="Times New Roman" w:cs="Times New Roman"/>
                <w:sz w:val="24"/>
                <w:szCs w:val="24"/>
              </w:rPr>
              <w:t xml:space="preserve"> 12</w:t>
            </w:r>
            <w:r w:rsidR="00AC0074" w:rsidRPr="00974D3E">
              <w:rPr>
                <w:rFonts w:ascii="Times New Roman" w:hAnsi="Times New Roman" w:cs="Times New Roman"/>
                <w:sz w:val="24"/>
                <w:szCs w:val="24"/>
              </w:rPr>
              <w:t>:</w:t>
            </w:r>
            <w:r w:rsidR="00585E52">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585E52">
              <w:rPr>
                <w:rFonts w:ascii="Times New Roman" w:hAnsi="Times New Roman" w:cs="Times New Roman"/>
                <w:sz w:val="24"/>
                <w:szCs w:val="24"/>
              </w:rPr>
              <w:t>20.04</w:t>
            </w:r>
            <w:r w:rsidR="001967F3">
              <w:rPr>
                <w:rFonts w:ascii="Times New Roman" w:hAnsi="Times New Roman" w:cs="Times New Roman"/>
                <w:sz w:val="24"/>
                <w:szCs w:val="24"/>
              </w:rPr>
              <w:t>.2023</w:t>
            </w:r>
            <w:r w:rsidR="00585E52">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7E06DB"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7E06DB"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585E52">
        <w:rPr>
          <w:rFonts w:ascii="Times New Roman" w:hAnsi="Times New Roman" w:cs="Times New Roman"/>
          <w:sz w:val="24"/>
          <w:szCs w:val="24"/>
        </w:rPr>
        <w:t>24.05</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w:t>
      </w:r>
      <w:r w:rsidRPr="00974D3E">
        <w:rPr>
          <w:rFonts w:ascii="Times New Roman" w:hAnsi="Times New Roman"/>
          <w:sz w:val="24"/>
          <w:szCs w:val="24"/>
        </w:rPr>
        <w:lastRenderedPageBreak/>
        <w:t xml:space="preserve">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7E06DB"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7</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w:t>
      </w:r>
      <w:r w:rsidR="00585E52">
        <w:rPr>
          <w:rFonts w:ascii="Times New Roman" w:eastAsia="Courier New" w:hAnsi="Times New Roman" w:cs="Times New Roman"/>
          <w:sz w:val="24"/>
          <w:szCs w:val="24"/>
          <w:shd w:val="clear" w:color="auto" w:fill="FFFFFF"/>
          <w:lang w:eastAsia="ru-RU"/>
        </w:rPr>
        <w:t>производится</w:t>
      </w:r>
      <w:r w:rsidRPr="00974D3E">
        <w:rPr>
          <w:rFonts w:ascii="Times New Roman" w:eastAsia="Courier New" w:hAnsi="Times New Roman" w:cs="Times New Roman"/>
          <w:sz w:val="24"/>
          <w:szCs w:val="24"/>
          <w:shd w:val="clear" w:color="auto" w:fill="FFFFFF"/>
          <w:lang w:eastAsia="ru-RU"/>
        </w:rPr>
        <w:t xml:space="preserve"> </w:t>
      </w:r>
      <w:r w:rsidR="00585E52">
        <w:rPr>
          <w:rFonts w:ascii="Times New Roman" w:eastAsia="Courier New" w:hAnsi="Times New Roman" w:cs="Times New Roman"/>
          <w:sz w:val="24"/>
          <w:szCs w:val="24"/>
          <w:shd w:val="clear" w:color="auto" w:fill="FFFFFF"/>
          <w:lang w:eastAsia="ru-RU"/>
        </w:rPr>
        <w:t>после окончания работ по наладке оборудования и комплексной настройки оборудования, после</w:t>
      </w:r>
      <w:r w:rsidRPr="00974D3E">
        <w:rPr>
          <w:rFonts w:ascii="Times New Roman" w:eastAsia="Courier New" w:hAnsi="Times New Roman" w:cs="Times New Roman"/>
          <w:sz w:val="24"/>
          <w:szCs w:val="24"/>
          <w:shd w:val="clear" w:color="auto" w:fill="FFFFFF"/>
          <w:lang w:eastAsia="ru-RU"/>
        </w:rPr>
        <w:t xml:space="preserve"> подписания сторонами Акта о приемке выполненных работ по форме КС-2 и справки о стоимости выполненных работ по форме КС-3</w:t>
      </w:r>
      <w:r w:rsidR="00585E52">
        <w:rPr>
          <w:rFonts w:ascii="Times New Roman" w:eastAsia="Courier New" w:hAnsi="Times New Roman" w:cs="Times New Roman"/>
          <w:sz w:val="24"/>
          <w:szCs w:val="24"/>
          <w:shd w:val="clear" w:color="auto" w:fill="FFFFFF"/>
          <w:lang w:eastAsia="ru-RU"/>
        </w:rPr>
        <w:t xml:space="preserve"> без замечаний со стороны Заказчика</w:t>
      </w:r>
      <w:r w:rsidRPr="00974D3E">
        <w:rPr>
          <w:rFonts w:ascii="Times New Roman" w:eastAsia="Courier New" w:hAnsi="Times New Roman" w:cs="Times New Roman"/>
          <w:sz w:val="24"/>
          <w:szCs w:val="24"/>
          <w:shd w:val="clear" w:color="auto" w:fill="FFFFFF"/>
          <w:lang w:eastAsia="ru-RU"/>
        </w:rPr>
        <w:t xml:space="preserve">.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Default="0027036D" w:rsidP="00A35525">
      <w:pPr>
        <w:widowControl w:val="0"/>
        <w:autoSpaceDE w:val="0"/>
        <w:spacing w:after="0" w:line="240" w:lineRule="auto"/>
        <w:jc w:val="both"/>
        <w:rPr>
          <w:rFonts w:ascii="Times New Roman" w:hAnsi="Times New Roman" w:cs="Times New Roman"/>
          <w:b/>
          <w:bCs/>
          <w:i/>
          <w:iCs/>
          <w:sz w:val="24"/>
          <w:szCs w:val="24"/>
        </w:rPr>
      </w:pPr>
    </w:p>
    <w:p w:rsidR="00585E52" w:rsidRPr="00974D3E" w:rsidRDefault="00585E52"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lastRenderedPageBreak/>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lastRenderedPageBreak/>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570595" w:rsidRPr="00570595" w:rsidRDefault="00570595" w:rsidP="00570595">
      <w:pPr>
        <w:pStyle w:val="1711"/>
        <w:numPr>
          <w:ilvl w:val="0"/>
          <w:numId w:val="0"/>
        </w:numPr>
        <w:tabs>
          <w:tab w:val="left" w:pos="567"/>
        </w:tabs>
        <w:ind w:firstLine="567"/>
        <w:rPr>
          <w:spacing w:val="-1"/>
          <w:sz w:val="24"/>
          <w:szCs w:val="24"/>
        </w:rPr>
      </w:pPr>
      <w:r>
        <w:rPr>
          <w:spacing w:val="-1"/>
          <w:sz w:val="24"/>
          <w:szCs w:val="24"/>
        </w:rPr>
        <w:t xml:space="preserve">11) </w:t>
      </w:r>
      <w:r w:rsidRPr="00570595">
        <w:rPr>
          <w:spacing w:val="-1"/>
          <w:sz w:val="24"/>
          <w:szCs w:val="24"/>
        </w:rPr>
        <w:t>Лицензию Министерства Российской Федерации по делам гражданской обороны, чрезвычайным ситуациям и ликвидации последствий стихийных бедствий (далее – Лицензия МЧС РФ) на проведение работ (подтверждается предоставлением копии лицензии заверенной печатью Исполнителя).</w:t>
      </w:r>
    </w:p>
    <w:p w:rsidR="00570595" w:rsidRPr="00570595" w:rsidRDefault="00570595" w:rsidP="00570595">
      <w:pPr>
        <w:pStyle w:val="1711"/>
        <w:numPr>
          <w:ilvl w:val="0"/>
          <w:numId w:val="0"/>
        </w:numPr>
        <w:tabs>
          <w:tab w:val="left" w:pos="567"/>
        </w:tabs>
        <w:ind w:firstLine="567"/>
        <w:rPr>
          <w:spacing w:val="-1"/>
          <w:sz w:val="24"/>
          <w:szCs w:val="24"/>
        </w:rPr>
      </w:pPr>
      <w:r>
        <w:rPr>
          <w:spacing w:val="-1"/>
          <w:sz w:val="24"/>
          <w:szCs w:val="24"/>
        </w:rPr>
        <w:t xml:space="preserve">12) </w:t>
      </w:r>
      <w:r w:rsidRPr="00570595">
        <w:rPr>
          <w:spacing w:val="-1"/>
          <w:sz w:val="24"/>
          <w:szCs w:val="24"/>
        </w:rPr>
        <w:t>Квалификация и опыт подтверждается в области "Пожарная безопасность" (по профилю закупки), а также документами, подтверждающие осуществление деятельности в области монтажных и пусконаладочных работ систем противопожарной защиты.</w:t>
      </w:r>
    </w:p>
    <w:p w:rsidR="00570595" w:rsidRDefault="00570595" w:rsidP="00570595">
      <w:pPr>
        <w:pStyle w:val="1711"/>
        <w:numPr>
          <w:ilvl w:val="0"/>
          <w:numId w:val="0"/>
        </w:numPr>
        <w:tabs>
          <w:tab w:val="left" w:pos="567"/>
        </w:tabs>
        <w:ind w:firstLine="567"/>
        <w:rPr>
          <w:spacing w:val="-1"/>
          <w:sz w:val="24"/>
          <w:szCs w:val="24"/>
        </w:rPr>
      </w:pPr>
      <w:proofErr w:type="gramStart"/>
      <w:r>
        <w:rPr>
          <w:spacing w:val="-1"/>
          <w:sz w:val="24"/>
          <w:szCs w:val="24"/>
        </w:rPr>
        <w:t xml:space="preserve">13) </w:t>
      </w:r>
      <w:r w:rsidRPr="00570595">
        <w:rPr>
          <w:spacing w:val="-1"/>
          <w:sz w:val="24"/>
          <w:szCs w:val="24"/>
        </w:rPr>
        <w:t>Квалификационные аттестаты (удостоверения, дипломы) или другие документы, подтверждающие знания специалистов, прохождение обучения (повышения квалификации) в сфере деятельности, являющейся предметом договора, не менее 2 специалистов монтажной организации которые будут выполнять монтажные и пусконаладочные работы, по монтажу, наладке, а также удостоверения по группе электробезопасности не ниже III, удостоверения на высотные работы, и свидетельства о прохождении обучения у поставщиков специализированного оборудования для</w:t>
      </w:r>
      <w:proofErr w:type="gramEnd"/>
      <w:r w:rsidRPr="00570595">
        <w:rPr>
          <w:spacing w:val="-1"/>
          <w:sz w:val="24"/>
          <w:szCs w:val="24"/>
        </w:rPr>
        <w:t xml:space="preserve"> систем диспетчеризации зданий.</w:t>
      </w:r>
    </w:p>
    <w:p w:rsidR="004F4C7D" w:rsidRDefault="00570595" w:rsidP="004F4C7D">
      <w:pPr>
        <w:pStyle w:val="1711"/>
        <w:numPr>
          <w:ilvl w:val="0"/>
          <w:numId w:val="0"/>
        </w:numPr>
        <w:tabs>
          <w:tab w:val="left" w:pos="567"/>
        </w:tabs>
        <w:ind w:firstLine="567"/>
        <w:rPr>
          <w:sz w:val="24"/>
          <w:szCs w:val="24"/>
          <w:lang w:eastAsia="ar-SA"/>
        </w:rPr>
      </w:pPr>
      <w:r>
        <w:rPr>
          <w:spacing w:val="-1"/>
          <w:sz w:val="24"/>
          <w:szCs w:val="24"/>
        </w:rPr>
        <w:t>14</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lastRenderedPageBreak/>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570595">
        <w:rPr>
          <w:rFonts w:ascii="Times New Roman" w:hAnsi="Times New Roman" w:cs="Times New Roman"/>
          <w:sz w:val="24"/>
          <w:szCs w:val="24"/>
        </w:rPr>
        <w:t>14</w:t>
      </w:r>
      <w:r w:rsidR="00560E5E">
        <w:rPr>
          <w:rFonts w:ascii="Times New Roman" w:hAnsi="Times New Roman" w:cs="Times New Roman"/>
          <w:sz w:val="24"/>
          <w:szCs w:val="24"/>
        </w:rPr>
        <w:t>.0</w:t>
      </w:r>
      <w:r w:rsidR="00570595">
        <w:rPr>
          <w:rFonts w:ascii="Times New Roman" w:hAnsi="Times New Roman" w:cs="Times New Roman"/>
          <w:sz w:val="24"/>
          <w:szCs w:val="24"/>
        </w:rPr>
        <w:t>4</w:t>
      </w:r>
      <w:r w:rsidR="007F5E66">
        <w:rPr>
          <w:rFonts w:ascii="Times New Roman" w:hAnsi="Times New Roman" w:cs="Times New Roman"/>
          <w:sz w:val="24"/>
          <w:szCs w:val="24"/>
        </w:rPr>
        <w:t>.2023</w:t>
      </w:r>
      <w:r w:rsidR="00570595">
        <w:rPr>
          <w:rFonts w:ascii="Times New Roman" w:hAnsi="Times New Roman" w:cs="Times New Roman"/>
          <w:sz w:val="24"/>
          <w:szCs w:val="24"/>
        </w:rPr>
        <w:t xml:space="preserve"> 12</w:t>
      </w:r>
      <w:r w:rsidR="00AC0074" w:rsidRPr="00560E5E">
        <w:rPr>
          <w:rFonts w:ascii="Times New Roman" w:hAnsi="Times New Roman" w:cs="Times New Roman"/>
          <w:sz w:val="24"/>
          <w:szCs w:val="24"/>
        </w:rPr>
        <w:t>:</w:t>
      </w:r>
      <w:r w:rsidR="00603F51" w:rsidRPr="00560E5E">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570595">
        <w:rPr>
          <w:rFonts w:ascii="Times New Roman" w:hAnsi="Times New Roman" w:cs="Times New Roman"/>
          <w:sz w:val="24"/>
          <w:szCs w:val="24"/>
        </w:rPr>
        <w:t>19.04</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570595">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70595" w:rsidRDefault="00570595"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570595" w:rsidRDefault="00570595" w:rsidP="00570595">
      <w:pPr>
        <w:spacing w:after="0" w:line="240" w:lineRule="auto"/>
        <w:jc w:val="center"/>
        <w:rPr>
          <w:rFonts w:ascii="Times New Roman" w:hAnsi="Times New Roman" w:cs="Times New Roman"/>
          <w:b/>
          <w:sz w:val="24"/>
          <w:szCs w:val="24"/>
        </w:rPr>
      </w:pPr>
      <w:r w:rsidRPr="004C580F">
        <w:rPr>
          <w:rFonts w:ascii="Times New Roman" w:hAnsi="Times New Roman" w:cs="Times New Roman"/>
          <w:b/>
          <w:sz w:val="24"/>
          <w:szCs w:val="24"/>
        </w:rPr>
        <w:t>Выполнение комплекса работ на поставку, монтаж и пуско-наладочн</w:t>
      </w:r>
      <w:r>
        <w:rPr>
          <w:rFonts w:ascii="Times New Roman" w:hAnsi="Times New Roman" w:cs="Times New Roman"/>
          <w:b/>
          <w:sz w:val="24"/>
          <w:szCs w:val="24"/>
        </w:rPr>
        <w:t xml:space="preserve">ые работы оборудования  </w:t>
      </w:r>
      <w:r w:rsidRPr="004C580F">
        <w:rPr>
          <w:rFonts w:ascii="Times New Roman" w:hAnsi="Times New Roman" w:cs="Times New Roman"/>
          <w:b/>
          <w:sz w:val="24"/>
          <w:szCs w:val="24"/>
        </w:rPr>
        <w:t>автоматическ</w:t>
      </w:r>
      <w:r>
        <w:rPr>
          <w:rFonts w:ascii="Times New Roman" w:hAnsi="Times New Roman" w:cs="Times New Roman"/>
          <w:b/>
          <w:sz w:val="24"/>
          <w:szCs w:val="24"/>
        </w:rPr>
        <w:t>ой пожарной сигнализации (АСПС),</w:t>
      </w:r>
      <w:r w:rsidRPr="004C580F">
        <w:rPr>
          <w:rFonts w:ascii="Times New Roman" w:hAnsi="Times New Roman" w:cs="Times New Roman"/>
          <w:b/>
          <w:sz w:val="24"/>
          <w:szCs w:val="24"/>
        </w:rPr>
        <w:t xml:space="preserve"> </w:t>
      </w:r>
    </w:p>
    <w:p w:rsidR="00570595" w:rsidRDefault="00570595" w:rsidP="00570595">
      <w:pPr>
        <w:spacing w:after="0" w:line="240" w:lineRule="auto"/>
        <w:jc w:val="center"/>
        <w:rPr>
          <w:rFonts w:ascii="Times New Roman" w:hAnsi="Times New Roman" w:cs="Times New Roman"/>
          <w:b/>
          <w:sz w:val="24"/>
          <w:szCs w:val="24"/>
        </w:rPr>
      </w:pPr>
      <w:r w:rsidRPr="004C580F">
        <w:rPr>
          <w:rFonts w:ascii="Times New Roman" w:hAnsi="Times New Roman" w:cs="Times New Roman"/>
          <w:b/>
          <w:sz w:val="24"/>
          <w:szCs w:val="24"/>
        </w:rPr>
        <w:t>системы оповещения</w:t>
      </w:r>
      <w:r>
        <w:rPr>
          <w:rFonts w:ascii="Times New Roman" w:hAnsi="Times New Roman" w:cs="Times New Roman"/>
          <w:b/>
          <w:sz w:val="24"/>
          <w:szCs w:val="24"/>
        </w:rPr>
        <w:t xml:space="preserve"> и управления эвакуацией (СОУЭ),</w:t>
      </w:r>
    </w:p>
    <w:p w:rsidR="00570595" w:rsidRDefault="00570595" w:rsidP="005705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C580F">
        <w:rPr>
          <w:rFonts w:ascii="Times New Roman" w:hAnsi="Times New Roman" w:cs="Times New Roman"/>
          <w:b/>
          <w:sz w:val="24"/>
          <w:szCs w:val="24"/>
        </w:rPr>
        <w:t xml:space="preserve">системы контроля вредных газов и </w:t>
      </w:r>
      <w:proofErr w:type="spellStart"/>
      <w:r w:rsidRPr="004C580F">
        <w:rPr>
          <w:rFonts w:ascii="Times New Roman" w:hAnsi="Times New Roman" w:cs="Times New Roman"/>
          <w:b/>
          <w:sz w:val="24"/>
          <w:szCs w:val="24"/>
        </w:rPr>
        <w:t>довзр</w:t>
      </w:r>
      <w:r>
        <w:rPr>
          <w:rFonts w:ascii="Times New Roman" w:hAnsi="Times New Roman" w:cs="Times New Roman"/>
          <w:b/>
          <w:sz w:val="24"/>
          <w:szCs w:val="24"/>
        </w:rPr>
        <w:t>ывных</w:t>
      </w:r>
      <w:proofErr w:type="spellEnd"/>
      <w:r>
        <w:rPr>
          <w:rFonts w:ascii="Times New Roman" w:hAnsi="Times New Roman" w:cs="Times New Roman"/>
          <w:b/>
          <w:sz w:val="24"/>
          <w:szCs w:val="24"/>
        </w:rPr>
        <w:t xml:space="preserve"> концентраций (СКВГ и ДК), </w:t>
      </w:r>
    </w:p>
    <w:p w:rsidR="00570595" w:rsidRDefault="00570595" w:rsidP="00570595">
      <w:pPr>
        <w:spacing w:after="0" w:line="240" w:lineRule="auto"/>
        <w:jc w:val="center"/>
        <w:rPr>
          <w:rFonts w:ascii="Times New Roman" w:hAnsi="Times New Roman" w:cs="Times New Roman"/>
          <w:b/>
          <w:sz w:val="24"/>
          <w:szCs w:val="24"/>
        </w:rPr>
      </w:pPr>
      <w:r w:rsidRPr="004C580F">
        <w:rPr>
          <w:rFonts w:ascii="Times New Roman" w:hAnsi="Times New Roman" w:cs="Times New Roman"/>
          <w:b/>
          <w:sz w:val="24"/>
          <w:szCs w:val="24"/>
        </w:rPr>
        <w:t>локальной  системы оповещения (ЛСО)</w:t>
      </w:r>
      <w:r>
        <w:rPr>
          <w:rFonts w:ascii="Times New Roman" w:hAnsi="Times New Roman" w:cs="Times New Roman"/>
          <w:b/>
          <w:sz w:val="24"/>
          <w:szCs w:val="24"/>
        </w:rPr>
        <w:t xml:space="preserve"> </w:t>
      </w:r>
    </w:p>
    <w:p w:rsidR="00570595" w:rsidRDefault="00570595" w:rsidP="005705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о</w:t>
      </w:r>
      <w:r w:rsidRPr="004C580F">
        <w:rPr>
          <w:rFonts w:ascii="Times New Roman" w:hAnsi="Times New Roman" w:cs="Times New Roman"/>
          <w:b/>
          <w:sz w:val="24"/>
          <w:szCs w:val="24"/>
        </w:rPr>
        <w:t>рганизация  едино</w:t>
      </w:r>
      <w:r>
        <w:rPr>
          <w:rFonts w:ascii="Times New Roman" w:hAnsi="Times New Roman" w:cs="Times New Roman"/>
          <w:b/>
          <w:sz w:val="24"/>
          <w:szCs w:val="24"/>
        </w:rPr>
        <w:t xml:space="preserve">го центра диспетчеризации (ЕДЦ) </w:t>
      </w:r>
    </w:p>
    <w:p w:rsidR="00570595" w:rsidRDefault="00570595" w:rsidP="005705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рамках реализации проекта </w:t>
      </w:r>
      <w:r w:rsidRPr="00460A51">
        <w:rPr>
          <w:rFonts w:ascii="Times New Roman" w:hAnsi="Times New Roman" w:cs="Times New Roman"/>
          <w:b/>
          <w:sz w:val="24"/>
          <w:szCs w:val="24"/>
        </w:rPr>
        <w:t xml:space="preserve">«Техническое перевооружение опасных </w:t>
      </w:r>
    </w:p>
    <w:p w:rsidR="00570595" w:rsidRDefault="00570595" w:rsidP="00570595">
      <w:pPr>
        <w:spacing w:after="0" w:line="240" w:lineRule="auto"/>
        <w:jc w:val="center"/>
        <w:rPr>
          <w:rFonts w:ascii="Times New Roman" w:hAnsi="Times New Roman" w:cs="Times New Roman"/>
          <w:b/>
          <w:sz w:val="24"/>
          <w:szCs w:val="24"/>
        </w:rPr>
      </w:pPr>
      <w:r w:rsidRPr="00460A51">
        <w:rPr>
          <w:rFonts w:ascii="Times New Roman" w:hAnsi="Times New Roman" w:cs="Times New Roman"/>
          <w:b/>
          <w:color w:val="000000" w:themeColor="text1"/>
          <w:sz w:val="24"/>
          <w:szCs w:val="24"/>
        </w:rPr>
        <w:t xml:space="preserve">производственных </w:t>
      </w:r>
      <w:r w:rsidRPr="00460A51">
        <w:rPr>
          <w:rFonts w:ascii="Times New Roman" w:hAnsi="Times New Roman" w:cs="Times New Roman"/>
          <w:b/>
          <w:sz w:val="24"/>
          <w:szCs w:val="24"/>
        </w:rPr>
        <w:t xml:space="preserve">объектов и организации ЕДЦ </w:t>
      </w:r>
    </w:p>
    <w:p w:rsidR="00570595" w:rsidRDefault="00570595" w:rsidP="00570595">
      <w:pPr>
        <w:spacing w:after="0" w:line="240" w:lineRule="auto"/>
        <w:jc w:val="center"/>
        <w:rPr>
          <w:rFonts w:ascii="Times New Roman" w:hAnsi="Times New Roman" w:cs="Times New Roman"/>
          <w:b/>
          <w:sz w:val="24"/>
          <w:szCs w:val="24"/>
        </w:rPr>
      </w:pPr>
      <w:r w:rsidRPr="00460A51">
        <w:rPr>
          <w:rFonts w:ascii="Times New Roman" w:hAnsi="Times New Roman" w:cs="Times New Roman"/>
          <w:b/>
          <w:sz w:val="24"/>
          <w:szCs w:val="24"/>
        </w:rPr>
        <w:t>на территор</w:t>
      </w:r>
      <w:proofErr w:type="gramStart"/>
      <w:r w:rsidRPr="00460A51">
        <w:rPr>
          <w:rFonts w:ascii="Times New Roman" w:hAnsi="Times New Roman" w:cs="Times New Roman"/>
          <w:b/>
          <w:sz w:val="24"/>
          <w:szCs w:val="24"/>
        </w:rPr>
        <w:t>ии</w:t>
      </w:r>
      <w:r>
        <w:rPr>
          <w:rFonts w:ascii="Times New Roman" w:hAnsi="Times New Roman" w:cs="Times New Roman"/>
          <w:b/>
          <w:sz w:val="24"/>
          <w:szCs w:val="24"/>
        </w:rPr>
        <w:t xml:space="preserve"> </w:t>
      </w:r>
      <w:r w:rsidRPr="00460A51">
        <w:rPr>
          <w:rFonts w:ascii="Times New Roman" w:hAnsi="Times New Roman" w:cs="Times New Roman"/>
          <w:b/>
          <w:sz w:val="24"/>
          <w:szCs w:val="24"/>
        </w:rPr>
        <w:t xml:space="preserve"> АО</w:t>
      </w:r>
      <w:proofErr w:type="gramEnd"/>
      <w:r w:rsidRPr="00460A51">
        <w:rPr>
          <w:rFonts w:ascii="Times New Roman" w:hAnsi="Times New Roman" w:cs="Times New Roman"/>
          <w:b/>
          <w:sz w:val="24"/>
          <w:szCs w:val="24"/>
        </w:rPr>
        <w:t xml:space="preserve"> «Судостроительный завод имени Б.Е. Бутомы»</w:t>
      </w:r>
      <w:r>
        <w:rPr>
          <w:rFonts w:ascii="Times New Roman" w:hAnsi="Times New Roman" w:cs="Times New Roman"/>
          <w:b/>
          <w:sz w:val="24"/>
          <w:szCs w:val="24"/>
        </w:rPr>
        <w:t xml:space="preserve"> </w:t>
      </w:r>
    </w:p>
    <w:p w:rsidR="00570595" w:rsidRDefault="00570595" w:rsidP="00570595">
      <w:pPr>
        <w:spacing w:after="0" w:line="240" w:lineRule="auto"/>
        <w:jc w:val="center"/>
        <w:rPr>
          <w:rFonts w:ascii="Times New Roman" w:hAnsi="Times New Roman" w:cs="Times New Roman"/>
          <w:b/>
          <w:sz w:val="24"/>
          <w:szCs w:val="24"/>
        </w:rPr>
      </w:pPr>
      <w:r w:rsidRPr="004C580F">
        <w:rPr>
          <w:rFonts w:ascii="Times New Roman" w:hAnsi="Times New Roman" w:cs="Times New Roman"/>
          <w:b/>
          <w:sz w:val="24"/>
          <w:szCs w:val="24"/>
        </w:rPr>
        <w:t xml:space="preserve">на объектах: Сеть </w:t>
      </w:r>
      <w:proofErr w:type="spellStart"/>
      <w:r w:rsidRPr="004C580F">
        <w:rPr>
          <w:rFonts w:ascii="Times New Roman" w:hAnsi="Times New Roman" w:cs="Times New Roman"/>
          <w:b/>
          <w:sz w:val="24"/>
          <w:szCs w:val="24"/>
        </w:rPr>
        <w:t>га</w:t>
      </w:r>
      <w:r>
        <w:rPr>
          <w:rFonts w:ascii="Times New Roman" w:hAnsi="Times New Roman" w:cs="Times New Roman"/>
          <w:b/>
          <w:sz w:val="24"/>
          <w:szCs w:val="24"/>
        </w:rPr>
        <w:t>зопотребления</w:t>
      </w:r>
      <w:proofErr w:type="spellEnd"/>
      <w:r>
        <w:rPr>
          <w:rFonts w:ascii="Times New Roman" w:hAnsi="Times New Roman" w:cs="Times New Roman"/>
          <w:b/>
          <w:sz w:val="24"/>
          <w:szCs w:val="24"/>
        </w:rPr>
        <w:t xml:space="preserve"> «Линии «Гутман»; </w:t>
      </w:r>
    </w:p>
    <w:p w:rsidR="00570595" w:rsidRDefault="00570595" w:rsidP="00570595">
      <w:pPr>
        <w:spacing w:after="0" w:line="240" w:lineRule="auto"/>
        <w:jc w:val="center"/>
        <w:rPr>
          <w:rFonts w:ascii="Times New Roman" w:hAnsi="Times New Roman" w:cs="Times New Roman"/>
          <w:b/>
          <w:sz w:val="24"/>
          <w:szCs w:val="24"/>
        </w:rPr>
      </w:pPr>
      <w:r w:rsidRPr="004C580F">
        <w:rPr>
          <w:rFonts w:ascii="Times New Roman" w:hAnsi="Times New Roman" w:cs="Times New Roman"/>
          <w:b/>
          <w:sz w:val="24"/>
          <w:szCs w:val="24"/>
        </w:rPr>
        <w:t>Участок по производству расплавов цинка, свинца</w:t>
      </w:r>
      <w:r>
        <w:rPr>
          <w:rFonts w:ascii="Times New Roman" w:hAnsi="Times New Roman" w:cs="Times New Roman"/>
          <w:b/>
          <w:sz w:val="24"/>
          <w:szCs w:val="24"/>
        </w:rPr>
        <w:t>;</w:t>
      </w:r>
    </w:p>
    <w:p w:rsidR="00570595" w:rsidRDefault="00570595" w:rsidP="00570595">
      <w:pPr>
        <w:spacing w:after="0" w:line="240" w:lineRule="auto"/>
        <w:jc w:val="center"/>
        <w:rPr>
          <w:rFonts w:ascii="Times New Roman" w:hAnsi="Times New Roman" w:cs="Times New Roman"/>
          <w:b/>
          <w:sz w:val="24"/>
          <w:szCs w:val="24"/>
        </w:rPr>
      </w:pPr>
      <w:r w:rsidRPr="007C2614">
        <w:rPr>
          <w:rFonts w:ascii="Times New Roman" w:hAnsi="Times New Roman" w:cs="Times New Roman"/>
          <w:b/>
          <w:sz w:val="24"/>
          <w:szCs w:val="24"/>
        </w:rPr>
        <w:t>Площадка участка ацетиленовой станции.</w:t>
      </w:r>
    </w:p>
    <w:p w:rsidR="00570595" w:rsidRPr="00460A51" w:rsidRDefault="00570595" w:rsidP="00570595">
      <w:pPr>
        <w:spacing w:after="0" w:line="240" w:lineRule="auto"/>
        <w:jc w:val="center"/>
        <w:rPr>
          <w:rFonts w:ascii="Times New Roman" w:hAnsi="Times New Roman" w:cs="Times New Roman"/>
          <w:b/>
          <w:sz w:val="24"/>
          <w:szCs w:val="24"/>
        </w:rPr>
      </w:pPr>
      <w:r w:rsidRPr="004C580F">
        <w:rPr>
          <w:rFonts w:ascii="Times New Roman" w:hAnsi="Times New Roman" w:cs="Times New Roman"/>
          <w:b/>
          <w:sz w:val="24"/>
          <w:szCs w:val="24"/>
        </w:rPr>
        <w:t xml:space="preserve"> </w:t>
      </w:r>
    </w:p>
    <w:p w:rsidR="00570595" w:rsidRPr="002A0C87" w:rsidRDefault="00570595" w:rsidP="00570595">
      <w:pPr>
        <w:spacing w:after="0" w:line="240" w:lineRule="auto"/>
        <w:jc w:val="center"/>
        <w:rPr>
          <w:rFonts w:ascii="Times New Roman" w:hAnsi="Times New Roman" w:cs="Times New Roman"/>
          <w:b/>
          <w:sz w:val="18"/>
          <w:szCs w:val="18"/>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8505"/>
      </w:tblGrid>
      <w:tr w:rsidR="00570595" w:rsidRPr="00460A51" w:rsidTr="00C66066">
        <w:trPr>
          <w:trHeight w:val="735"/>
        </w:trPr>
        <w:tc>
          <w:tcPr>
            <w:tcW w:w="1844" w:type="dxa"/>
            <w:tcBorders>
              <w:top w:val="single" w:sz="4" w:space="0" w:color="000000"/>
              <w:left w:val="single" w:sz="4" w:space="0" w:color="000000"/>
              <w:bottom w:val="single" w:sz="4" w:space="0" w:color="000000"/>
              <w:right w:val="single" w:sz="4" w:space="0" w:color="000000"/>
            </w:tcBorders>
            <w:hideMark/>
          </w:tcPr>
          <w:p w:rsidR="00570595" w:rsidRPr="002A0C87" w:rsidRDefault="00570595" w:rsidP="00C66066">
            <w:pPr>
              <w:spacing w:after="120" w:line="240" w:lineRule="auto"/>
              <w:jc w:val="center"/>
              <w:rPr>
                <w:rFonts w:ascii="Times New Roman" w:eastAsia="Times New Roman" w:hAnsi="Times New Roman" w:cs="Times New Roman"/>
                <w:b/>
                <w:sz w:val="20"/>
                <w:szCs w:val="20"/>
                <w:lang w:eastAsia="ru-RU"/>
              </w:rPr>
            </w:pPr>
            <w:r w:rsidRPr="002A0C87">
              <w:rPr>
                <w:rFonts w:ascii="Times New Roman" w:eastAsia="Times New Roman" w:hAnsi="Times New Roman" w:cs="Times New Roman"/>
                <w:b/>
                <w:sz w:val="20"/>
                <w:szCs w:val="20"/>
                <w:lang w:eastAsia="ru-RU"/>
              </w:rPr>
              <w:t>Перечень основных требований</w:t>
            </w:r>
          </w:p>
        </w:tc>
        <w:tc>
          <w:tcPr>
            <w:tcW w:w="8505" w:type="dxa"/>
            <w:tcBorders>
              <w:top w:val="single" w:sz="4" w:space="0" w:color="000000"/>
              <w:left w:val="single" w:sz="4" w:space="0" w:color="000000"/>
              <w:bottom w:val="single" w:sz="4" w:space="0" w:color="000000"/>
              <w:right w:val="single" w:sz="4" w:space="0" w:color="auto"/>
            </w:tcBorders>
            <w:vAlign w:val="center"/>
          </w:tcPr>
          <w:p w:rsidR="00570595" w:rsidRPr="002A0C87" w:rsidRDefault="00570595" w:rsidP="00C66066">
            <w:pPr>
              <w:spacing w:after="0" w:line="240" w:lineRule="auto"/>
              <w:jc w:val="center"/>
              <w:rPr>
                <w:rFonts w:ascii="Times New Roman" w:eastAsia="Times New Roman" w:hAnsi="Times New Roman" w:cs="Times New Roman"/>
                <w:b/>
                <w:color w:val="FF0000"/>
                <w:sz w:val="20"/>
                <w:szCs w:val="20"/>
                <w:lang w:eastAsia="ru-RU"/>
              </w:rPr>
            </w:pPr>
            <w:r w:rsidRPr="002A0C87">
              <w:rPr>
                <w:rFonts w:ascii="Times New Roman" w:hAnsi="Times New Roman" w:cs="Times New Roman"/>
                <w:b/>
                <w:sz w:val="20"/>
                <w:szCs w:val="20"/>
              </w:rPr>
              <w:t>Содержание требований</w:t>
            </w:r>
          </w:p>
        </w:tc>
      </w:tr>
      <w:tr w:rsidR="00570595" w:rsidRPr="00460A51" w:rsidTr="00C66066">
        <w:trPr>
          <w:trHeight w:val="543"/>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570595" w:rsidRPr="003A58E8"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3A58E8">
              <w:rPr>
                <w:rFonts w:ascii="Times New Roman" w:eastAsia="Times New Roman" w:hAnsi="Times New Roman" w:cs="Times New Roman"/>
                <w:lang w:eastAsia="ru-RU"/>
              </w:rPr>
              <w:t>Предмет технического задания</w:t>
            </w:r>
          </w:p>
        </w:tc>
        <w:tc>
          <w:tcPr>
            <w:tcW w:w="8505" w:type="dxa"/>
            <w:tcBorders>
              <w:top w:val="single" w:sz="4" w:space="0" w:color="000000"/>
              <w:left w:val="single" w:sz="4" w:space="0" w:color="000000"/>
              <w:bottom w:val="single" w:sz="4" w:space="0" w:color="000000"/>
              <w:right w:val="single" w:sz="4" w:space="0" w:color="000000"/>
            </w:tcBorders>
          </w:tcPr>
          <w:p w:rsidR="00570595"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r w:rsidRPr="003A58E8">
              <w:rPr>
                <w:rFonts w:ascii="Times New Roman" w:eastAsia="Times New Roman" w:hAnsi="Times New Roman" w:cs="Times New Roman"/>
                <w:color w:val="000000" w:themeColor="text1"/>
                <w:lang w:eastAsia="ru-RU"/>
              </w:rPr>
              <w:t xml:space="preserve">       Выполнение комплекса работ на</w:t>
            </w:r>
            <w:r>
              <w:rPr>
                <w:rFonts w:ascii="Times New Roman" w:eastAsia="Times New Roman" w:hAnsi="Times New Roman" w:cs="Times New Roman"/>
                <w:color w:val="000000" w:themeColor="text1"/>
                <w:lang w:eastAsia="ru-RU"/>
              </w:rPr>
              <w:t xml:space="preserve"> поставку, монтаж и пуско-наладочные работы оборудования  </w:t>
            </w:r>
            <w:r w:rsidRPr="008D526A">
              <w:rPr>
                <w:rFonts w:ascii="Times New Roman" w:eastAsia="Times New Roman" w:hAnsi="Times New Roman" w:cs="Times New Roman"/>
                <w:color w:val="000000" w:themeColor="text1"/>
                <w:lang w:eastAsia="ru-RU"/>
              </w:rPr>
              <w:t xml:space="preserve"> автоматическо</w:t>
            </w:r>
            <w:r>
              <w:rPr>
                <w:rFonts w:ascii="Times New Roman" w:eastAsia="Times New Roman" w:hAnsi="Times New Roman" w:cs="Times New Roman"/>
                <w:color w:val="000000" w:themeColor="text1"/>
                <w:lang w:eastAsia="ru-RU"/>
              </w:rPr>
              <w:t xml:space="preserve">й пожарной сигнализации (АСПС), </w:t>
            </w:r>
            <w:r w:rsidRPr="008D526A">
              <w:rPr>
                <w:rFonts w:ascii="Times New Roman" w:eastAsia="Times New Roman" w:hAnsi="Times New Roman" w:cs="Times New Roman"/>
                <w:color w:val="000000" w:themeColor="text1"/>
                <w:lang w:eastAsia="ru-RU"/>
              </w:rPr>
              <w:t xml:space="preserve">системы оповещения </w:t>
            </w:r>
            <w:r>
              <w:rPr>
                <w:rFonts w:ascii="Times New Roman" w:eastAsia="Times New Roman" w:hAnsi="Times New Roman" w:cs="Times New Roman"/>
                <w:color w:val="000000" w:themeColor="text1"/>
                <w:lang w:eastAsia="ru-RU"/>
              </w:rPr>
              <w:t xml:space="preserve">и управления эвакуацией (СОУЭ), </w:t>
            </w:r>
            <w:r w:rsidRPr="008D526A">
              <w:rPr>
                <w:rFonts w:ascii="Times New Roman" w:eastAsia="Times New Roman" w:hAnsi="Times New Roman" w:cs="Times New Roman"/>
                <w:color w:val="000000" w:themeColor="text1"/>
                <w:lang w:eastAsia="ru-RU"/>
              </w:rPr>
              <w:t xml:space="preserve">системы контроля вредных газов и </w:t>
            </w:r>
            <w:proofErr w:type="spellStart"/>
            <w:r w:rsidRPr="008D526A">
              <w:rPr>
                <w:rFonts w:ascii="Times New Roman" w:eastAsia="Times New Roman" w:hAnsi="Times New Roman" w:cs="Times New Roman"/>
                <w:color w:val="000000" w:themeColor="text1"/>
                <w:lang w:eastAsia="ru-RU"/>
              </w:rPr>
              <w:t>довзрывных</w:t>
            </w:r>
            <w:proofErr w:type="spellEnd"/>
            <w:r w:rsidRPr="008D526A">
              <w:rPr>
                <w:rFonts w:ascii="Times New Roman" w:eastAsia="Times New Roman" w:hAnsi="Times New Roman" w:cs="Times New Roman"/>
                <w:color w:val="000000" w:themeColor="text1"/>
                <w:lang w:eastAsia="ru-RU"/>
              </w:rPr>
              <w:t xml:space="preserve"> концентраций</w:t>
            </w:r>
            <w:r>
              <w:rPr>
                <w:rFonts w:ascii="Times New Roman" w:eastAsia="Times New Roman" w:hAnsi="Times New Roman" w:cs="Times New Roman"/>
                <w:color w:val="000000" w:themeColor="text1"/>
                <w:lang w:eastAsia="ru-RU"/>
              </w:rPr>
              <w:t xml:space="preserve"> (СКВГ и ДК),</w:t>
            </w:r>
            <w:r w:rsidRPr="003A58E8">
              <w:rPr>
                <w:rFonts w:ascii="Times New Roman" w:eastAsia="Times New Roman" w:hAnsi="Times New Roman" w:cs="Times New Roman"/>
                <w:color w:val="000000" w:themeColor="text1"/>
                <w:lang w:eastAsia="ru-RU"/>
              </w:rPr>
              <w:t xml:space="preserve"> лока</w:t>
            </w:r>
            <w:r>
              <w:rPr>
                <w:rFonts w:ascii="Times New Roman" w:eastAsia="Times New Roman" w:hAnsi="Times New Roman" w:cs="Times New Roman"/>
                <w:color w:val="000000" w:themeColor="text1"/>
                <w:lang w:eastAsia="ru-RU"/>
              </w:rPr>
              <w:t>льной  системы оповещения (ЛСО) на объектах:</w:t>
            </w:r>
          </w:p>
          <w:p w:rsidR="00570595" w:rsidRPr="0094682C"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Pr="0094682C">
              <w:rPr>
                <w:rFonts w:ascii="Times New Roman" w:eastAsia="Times New Roman" w:hAnsi="Times New Roman" w:cs="Times New Roman"/>
                <w:color w:val="000000" w:themeColor="text1"/>
                <w:lang w:eastAsia="ru-RU"/>
              </w:rPr>
              <w:t xml:space="preserve"> Сеть </w:t>
            </w:r>
            <w:proofErr w:type="spellStart"/>
            <w:r w:rsidRPr="0094682C">
              <w:rPr>
                <w:rFonts w:ascii="Times New Roman" w:eastAsia="Times New Roman" w:hAnsi="Times New Roman" w:cs="Times New Roman"/>
                <w:color w:val="000000" w:themeColor="text1"/>
                <w:lang w:eastAsia="ru-RU"/>
              </w:rPr>
              <w:t>газопотребления</w:t>
            </w:r>
            <w:proofErr w:type="spellEnd"/>
            <w:r w:rsidRPr="0094682C">
              <w:rPr>
                <w:rFonts w:ascii="Times New Roman" w:eastAsia="Times New Roman" w:hAnsi="Times New Roman" w:cs="Times New Roman"/>
                <w:color w:val="000000" w:themeColor="text1"/>
                <w:lang w:eastAsia="ru-RU"/>
              </w:rPr>
              <w:t xml:space="preserve"> «Линии «Гутман»» (III класса опасности);</w:t>
            </w:r>
          </w:p>
          <w:p w:rsidR="00570595" w:rsidRPr="00FC66CF"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r w:rsidRPr="0094682C">
              <w:rPr>
                <w:rFonts w:ascii="Times New Roman" w:eastAsia="Times New Roman" w:hAnsi="Times New Roman" w:cs="Times New Roman"/>
                <w:color w:val="000000" w:themeColor="text1"/>
                <w:lang w:eastAsia="ru-RU"/>
              </w:rPr>
              <w:t>- Участок по производству расплавов цинка, свинца (II класса опасности)</w:t>
            </w:r>
            <w:r>
              <w:rPr>
                <w:rFonts w:ascii="Times New Roman" w:eastAsia="Times New Roman" w:hAnsi="Times New Roman" w:cs="Times New Roman"/>
                <w:color w:val="000000" w:themeColor="text1"/>
                <w:lang w:eastAsia="ru-RU"/>
              </w:rPr>
              <w:t>;</w:t>
            </w:r>
          </w:p>
          <w:p w:rsidR="00570595" w:rsidRPr="00FC66CF" w:rsidRDefault="00570595" w:rsidP="00C66066">
            <w:pPr>
              <w:spacing w:after="0" w:line="240" w:lineRule="auto"/>
              <w:rPr>
                <w:rFonts w:ascii="Times New Roman" w:hAnsi="Times New Roman" w:cs="Times New Roman"/>
                <w:b/>
                <w:sz w:val="24"/>
                <w:szCs w:val="24"/>
              </w:rPr>
            </w:pPr>
            <w:r w:rsidRPr="00FC66CF">
              <w:rPr>
                <w:rFonts w:ascii="Times New Roman" w:eastAsia="Times New Roman" w:hAnsi="Times New Roman" w:cs="Times New Roman"/>
                <w:color w:val="000000" w:themeColor="text1"/>
                <w:lang w:eastAsia="ru-RU"/>
              </w:rPr>
              <w:t xml:space="preserve">- </w:t>
            </w:r>
            <w:r w:rsidRPr="007C2614">
              <w:rPr>
                <w:rFonts w:ascii="Times New Roman" w:hAnsi="Times New Roman" w:cs="Times New Roman"/>
                <w:sz w:val="24"/>
                <w:szCs w:val="24"/>
              </w:rPr>
              <w:t>Площадка участка ацетиленовой станции</w:t>
            </w:r>
            <w:r w:rsidRPr="007C2614">
              <w:rPr>
                <w:rFonts w:ascii="Times New Roman" w:eastAsia="Times New Roman" w:hAnsi="Times New Roman" w:cs="Times New Roman"/>
                <w:lang w:eastAsia="ru-RU"/>
              </w:rPr>
              <w:t>(</w:t>
            </w:r>
            <w:r w:rsidRPr="007C2614">
              <w:rPr>
                <w:rFonts w:ascii="Times New Roman" w:eastAsia="Times New Roman" w:hAnsi="Times New Roman" w:cs="Times New Roman"/>
                <w:lang w:val="en-US" w:eastAsia="ru-RU"/>
              </w:rPr>
              <w:t>III</w:t>
            </w:r>
            <w:r w:rsidRPr="007C2614">
              <w:rPr>
                <w:rFonts w:ascii="Times New Roman" w:eastAsia="Times New Roman" w:hAnsi="Times New Roman" w:cs="Times New Roman"/>
                <w:lang w:eastAsia="ru-RU"/>
              </w:rPr>
              <w:t xml:space="preserve"> класса опасности)</w:t>
            </w:r>
            <w:r w:rsidRPr="004C580F">
              <w:rPr>
                <w:rFonts w:ascii="Times New Roman" w:hAnsi="Times New Roman" w:cs="Times New Roman"/>
                <w:b/>
                <w:sz w:val="24"/>
                <w:szCs w:val="24"/>
              </w:rPr>
              <w:t xml:space="preserve"> </w:t>
            </w:r>
          </w:p>
          <w:p w:rsidR="00570595"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 о</w:t>
            </w:r>
            <w:r w:rsidRPr="003A58E8">
              <w:rPr>
                <w:rFonts w:ascii="Times New Roman" w:eastAsia="Times New Roman" w:hAnsi="Times New Roman" w:cs="Times New Roman"/>
                <w:color w:val="000000" w:themeColor="text1"/>
                <w:lang w:eastAsia="ru-RU"/>
              </w:rPr>
              <w:t>ргани</w:t>
            </w:r>
            <w:r>
              <w:rPr>
                <w:rFonts w:ascii="Times New Roman" w:eastAsia="Times New Roman" w:hAnsi="Times New Roman" w:cs="Times New Roman"/>
                <w:color w:val="000000" w:themeColor="text1"/>
                <w:lang w:eastAsia="ru-RU"/>
              </w:rPr>
              <w:t xml:space="preserve">зация </w:t>
            </w:r>
            <w:r w:rsidRPr="003A58E8">
              <w:rPr>
                <w:rFonts w:ascii="Times New Roman" w:eastAsia="Times New Roman" w:hAnsi="Times New Roman" w:cs="Times New Roman"/>
                <w:color w:val="000000" w:themeColor="text1"/>
                <w:lang w:eastAsia="ru-RU"/>
              </w:rPr>
              <w:t> единого центра диспетчеризации (ЕДЦ) </w:t>
            </w:r>
            <w:r w:rsidRPr="003A58E8">
              <w:rPr>
                <w:rFonts w:ascii="Times New Roman" w:eastAsia="Times New Roman" w:hAnsi="Times New Roman" w:cs="Times New Roman"/>
                <w:iCs/>
                <w:color w:val="000000" w:themeColor="text1"/>
                <w:lang w:eastAsia="ru-RU"/>
              </w:rPr>
              <w:t xml:space="preserve"> </w:t>
            </w:r>
            <w:r w:rsidRPr="003A58E8">
              <w:rPr>
                <w:rFonts w:ascii="Times New Roman" w:eastAsia="Times New Roman" w:hAnsi="Times New Roman" w:cs="Times New Roman"/>
                <w:color w:val="000000" w:themeColor="text1"/>
                <w:lang w:eastAsia="ru-RU"/>
              </w:rPr>
              <w:t>в</w:t>
            </w:r>
            <w:r>
              <w:rPr>
                <w:rFonts w:ascii="Times New Roman" w:eastAsia="Times New Roman" w:hAnsi="Times New Roman" w:cs="Times New Roman"/>
                <w:color w:val="000000" w:themeColor="text1"/>
                <w:lang w:eastAsia="ru-RU"/>
              </w:rPr>
              <w:t xml:space="preserve"> административном корпусе</w:t>
            </w:r>
            <w:r w:rsidRPr="003A58E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заводоуправления</w:t>
            </w:r>
            <w:r w:rsidRPr="003A58E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(корпус</w:t>
            </w:r>
            <w:r w:rsidRPr="003A58E8">
              <w:rPr>
                <w:rFonts w:ascii="Times New Roman" w:eastAsia="Times New Roman" w:hAnsi="Times New Roman" w:cs="Times New Roman"/>
                <w:color w:val="000000" w:themeColor="text1"/>
                <w:lang w:eastAsia="ru-RU"/>
              </w:rPr>
              <w:t xml:space="preserve"> №20</w:t>
            </w:r>
            <w:r>
              <w:rPr>
                <w:rFonts w:ascii="Times New Roman" w:eastAsia="Times New Roman" w:hAnsi="Times New Roman" w:cs="Times New Roman"/>
                <w:color w:val="000000" w:themeColor="text1"/>
                <w:lang w:eastAsia="ru-RU"/>
              </w:rPr>
              <w:t>)</w:t>
            </w:r>
            <w:r w:rsidRPr="003A58E8">
              <w:rPr>
                <w:rFonts w:ascii="Times New Roman" w:eastAsia="Times New Roman" w:hAnsi="Times New Roman" w:cs="Times New Roman"/>
                <w:color w:val="000000" w:themeColor="text1"/>
                <w:lang w:eastAsia="ru-RU"/>
              </w:rPr>
              <w:t xml:space="preserve"> АО «Судостроительный завод имени Б.Е. Бутомы», в рамках реализации проекта </w:t>
            </w:r>
            <w:r w:rsidRPr="003A58E8">
              <w:rPr>
                <w:rFonts w:ascii="Times New Roman" w:eastAsia="Times New Roman" w:hAnsi="Times New Roman" w:cs="Times New Roman"/>
                <w:iCs/>
                <w:color w:val="000000" w:themeColor="text1"/>
                <w:lang w:eastAsia="ru-RU"/>
              </w:rPr>
              <w:t xml:space="preserve">№ 37384886.425540.042 </w:t>
            </w:r>
            <w:r w:rsidRPr="003A58E8">
              <w:rPr>
                <w:rFonts w:ascii="Times New Roman" w:eastAsia="Times New Roman" w:hAnsi="Times New Roman" w:cs="Times New Roman"/>
                <w:color w:val="000000" w:themeColor="text1"/>
                <w:lang w:eastAsia="ru-RU"/>
              </w:rPr>
              <w:t>«Техническое перевооружение опасных производственных объектов и организации ЕДЦ на территор</w:t>
            </w:r>
            <w:proofErr w:type="gramStart"/>
            <w:r w:rsidRPr="003A58E8">
              <w:rPr>
                <w:rFonts w:ascii="Times New Roman" w:eastAsia="Times New Roman" w:hAnsi="Times New Roman" w:cs="Times New Roman"/>
                <w:color w:val="000000" w:themeColor="text1"/>
                <w:lang w:eastAsia="ru-RU"/>
              </w:rPr>
              <w:t>ии АО</w:t>
            </w:r>
            <w:proofErr w:type="gramEnd"/>
            <w:r w:rsidRPr="003A58E8">
              <w:rPr>
                <w:rFonts w:ascii="Times New Roman" w:eastAsia="Times New Roman" w:hAnsi="Times New Roman" w:cs="Times New Roman"/>
                <w:color w:val="000000" w:themeColor="text1"/>
                <w:lang w:eastAsia="ru-RU"/>
              </w:rPr>
              <w:t xml:space="preserve"> «Судостроит</w:t>
            </w:r>
            <w:r>
              <w:rPr>
                <w:rFonts w:ascii="Times New Roman" w:eastAsia="Times New Roman" w:hAnsi="Times New Roman" w:cs="Times New Roman"/>
                <w:color w:val="000000" w:themeColor="text1"/>
                <w:lang w:eastAsia="ru-RU"/>
              </w:rPr>
              <w:t>ельный завод имени Б.Е. Бутомы», для комплексной системы безопасности контролируемых объектов.</w:t>
            </w:r>
          </w:p>
          <w:p w:rsidR="00570595" w:rsidRPr="003A58E8"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570595" w:rsidRPr="003A58E8" w:rsidRDefault="00570595" w:rsidP="00C66066">
            <w:pPr>
              <w:spacing w:after="120" w:line="240" w:lineRule="auto"/>
              <w:rPr>
                <w:rFonts w:ascii="Times New Roman" w:eastAsia="Times New Roman" w:hAnsi="Times New Roman" w:cs="Times New Roman"/>
                <w:lang w:eastAsia="ru-RU"/>
              </w:rPr>
            </w:pPr>
            <w:r w:rsidRPr="003A58E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3A58E8">
              <w:rPr>
                <w:rFonts w:ascii="Times New Roman" w:eastAsia="Times New Roman" w:hAnsi="Times New Roman" w:cs="Times New Roman"/>
                <w:lang w:eastAsia="ru-RU"/>
              </w:rPr>
              <w:t>Заказчик</w:t>
            </w:r>
          </w:p>
        </w:tc>
        <w:tc>
          <w:tcPr>
            <w:tcW w:w="8505" w:type="dxa"/>
            <w:tcBorders>
              <w:top w:val="single" w:sz="4" w:space="0" w:color="000000"/>
              <w:left w:val="single" w:sz="4" w:space="0" w:color="000000"/>
              <w:bottom w:val="single" w:sz="4" w:space="0" w:color="000000"/>
              <w:right w:val="single" w:sz="4" w:space="0" w:color="000000"/>
            </w:tcBorders>
          </w:tcPr>
          <w:p w:rsidR="00570595" w:rsidRDefault="00570595" w:rsidP="00C66066">
            <w:pPr>
              <w:spacing w:after="0" w:line="240" w:lineRule="auto"/>
              <w:jc w:val="both"/>
              <w:rPr>
                <w:rFonts w:ascii="Times New Roman" w:eastAsia="Times New Roman" w:hAnsi="Times New Roman" w:cs="Times New Roman"/>
                <w:color w:val="000000" w:themeColor="text1"/>
                <w:lang w:eastAsia="ru-RU"/>
              </w:rPr>
            </w:pPr>
            <w:r w:rsidRPr="003A58E8">
              <w:rPr>
                <w:rFonts w:ascii="Times New Roman" w:eastAsia="Arial" w:hAnsi="Times New Roman" w:cs="Times New Roman"/>
                <w:bCs/>
                <w:lang w:eastAsia="ar-SA"/>
              </w:rPr>
              <w:t>Акционерное общество «Судостроительный завод имени Б.Е. Бутомы»,</w:t>
            </w:r>
            <w:r w:rsidRPr="003A58E8">
              <w:rPr>
                <w:rFonts w:ascii="Times New Roman" w:eastAsia="Times New Roman" w:hAnsi="Times New Roman" w:cs="Times New Roman"/>
                <w:lang w:eastAsia="ru-RU"/>
              </w:rPr>
              <w:t xml:space="preserve"> </w:t>
            </w:r>
            <w:r w:rsidRPr="003A58E8">
              <w:rPr>
                <w:rFonts w:ascii="Times New Roman" w:eastAsia="Times New Roman" w:hAnsi="Times New Roman" w:cs="Times New Roman"/>
                <w:color w:val="000000" w:themeColor="text1"/>
                <w:lang w:eastAsia="ru-RU"/>
              </w:rPr>
              <w:t xml:space="preserve">сокращенное наименование </w:t>
            </w:r>
            <w:r w:rsidRPr="003A58E8">
              <w:rPr>
                <w:rFonts w:ascii="Times New Roman" w:eastAsia="Arial" w:hAnsi="Times New Roman" w:cs="Times New Roman"/>
                <w:bCs/>
                <w:lang w:eastAsia="ar-SA"/>
              </w:rPr>
              <w:t>АО «Судостроительный завод имени Б.Е. Бутомы».</w:t>
            </w:r>
            <w:r w:rsidRPr="003A58E8">
              <w:rPr>
                <w:rFonts w:ascii="Times New Roman" w:eastAsia="Times New Roman" w:hAnsi="Times New Roman" w:cs="Times New Roman"/>
                <w:color w:val="000000" w:themeColor="text1"/>
                <w:lang w:eastAsia="ru-RU"/>
              </w:rPr>
              <w:t xml:space="preserve"> </w:t>
            </w:r>
          </w:p>
          <w:p w:rsidR="00570595" w:rsidRPr="003A58E8" w:rsidRDefault="00570595" w:rsidP="00C66066">
            <w:pPr>
              <w:spacing w:after="0" w:line="240" w:lineRule="auto"/>
              <w:jc w:val="both"/>
              <w:rPr>
                <w:rFonts w:ascii="Times New Roman" w:eastAsia="Times New Roman" w:hAnsi="Times New Roman" w:cs="Times New Roman"/>
                <w:lang w:eastAsia="ru-RU"/>
              </w:rPr>
            </w:pP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570595" w:rsidRPr="003A58E8"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Адрес </w:t>
            </w:r>
            <w:r w:rsidRPr="003A58E8">
              <w:rPr>
                <w:rFonts w:ascii="Times New Roman" w:eastAsia="Times New Roman" w:hAnsi="Times New Roman" w:cs="Times New Roman"/>
                <w:lang w:eastAsia="ru-RU"/>
              </w:rPr>
              <w:t>объекта</w:t>
            </w:r>
          </w:p>
        </w:tc>
        <w:tc>
          <w:tcPr>
            <w:tcW w:w="8505" w:type="dxa"/>
            <w:tcBorders>
              <w:top w:val="single" w:sz="4" w:space="0" w:color="000000"/>
              <w:left w:val="single" w:sz="4" w:space="0" w:color="000000"/>
              <w:bottom w:val="single" w:sz="4" w:space="0" w:color="000000"/>
              <w:right w:val="single" w:sz="4" w:space="0" w:color="000000"/>
            </w:tcBorders>
          </w:tcPr>
          <w:p w:rsidR="00570595" w:rsidRPr="003A58E8"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r w:rsidRPr="003A58E8">
              <w:rPr>
                <w:rFonts w:ascii="Times New Roman" w:hAnsi="Times New Roman" w:cs="Times New Roman"/>
                <w:color w:val="000000"/>
              </w:rPr>
              <w:t>298313</w:t>
            </w:r>
            <w:r>
              <w:rPr>
                <w:rFonts w:ascii="Times New Roman" w:hAnsi="Times New Roman" w:cs="Times New Roman"/>
                <w:color w:val="000000"/>
              </w:rPr>
              <w:t xml:space="preserve"> </w:t>
            </w:r>
            <w:r w:rsidRPr="003A58E8">
              <w:rPr>
                <w:rFonts w:ascii="Times New Roman" w:eastAsia="Times New Roman" w:hAnsi="Times New Roman" w:cs="Times New Roman"/>
                <w:color w:val="000000" w:themeColor="text1"/>
                <w:lang w:eastAsia="ru-RU"/>
              </w:rPr>
              <w:t xml:space="preserve">Россия, Республика Крым, </w:t>
            </w:r>
          </w:p>
          <w:p w:rsidR="00570595"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r w:rsidRPr="003A58E8">
              <w:rPr>
                <w:rFonts w:ascii="Times New Roman" w:eastAsia="Times New Roman" w:hAnsi="Times New Roman" w:cs="Times New Roman"/>
                <w:color w:val="000000" w:themeColor="text1"/>
                <w:lang w:eastAsia="ru-RU"/>
              </w:rPr>
              <w:t>город Керчь, ул. Танкистов, 4</w:t>
            </w:r>
          </w:p>
          <w:p w:rsidR="00570595" w:rsidRPr="003A58E8"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p>
        </w:tc>
      </w:tr>
      <w:tr w:rsidR="00570595" w:rsidRPr="00460A51" w:rsidTr="00C66066">
        <w:trPr>
          <w:trHeight w:val="1852"/>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3A58E8" w:rsidRDefault="00570595" w:rsidP="00C66066">
            <w:pPr>
              <w:spacing w:after="120" w:line="240" w:lineRule="auto"/>
              <w:rPr>
                <w:rFonts w:ascii="Times New Roman" w:eastAsia="Times New Roman" w:hAnsi="Times New Roman" w:cs="Times New Roman"/>
                <w:lang w:eastAsia="ru-RU"/>
              </w:rPr>
            </w:pPr>
            <w:r w:rsidRPr="003A58E8">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w:t>
            </w:r>
            <w:r w:rsidRPr="003A58E8">
              <w:rPr>
                <w:rFonts w:ascii="Times New Roman" w:eastAsia="Times New Roman" w:hAnsi="Times New Roman" w:cs="Times New Roman"/>
                <w:lang w:eastAsia="ru-RU"/>
              </w:rPr>
              <w:t>Назначение и цели создания</w:t>
            </w:r>
          </w:p>
        </w:tc>
        <w:tc>
          <w:tcPr>
            <w:tcW w:w="8505" w:type="dxa"/>
            <w:tcBorders>
              <w:top w:val="single" w:sz="4" w:space="0" w:color="000000"/>
              <w:left w:val="single" w:sz="4" w:space="0" w:color="000000"/>
              <w:bottom w:val="single" w:sz="4" w:space="0" w:color="000000"/>
              <w:right w:val="single" w:sz="4" w:space="0" w:color="000000"/>
            </w:tcBorders>
          </w:tcPr>
          <w:p w:rsidR="00570595" w:rsidRPr="003A58E8"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proofErr w:type="gramStart"/>
            <w:r w:rsidRPr="003A58E8">
              <w:rPr>
                <w:rFonts w:ascii="Times New Roman" w:eastAsia="Times New Roman" w:hAnsi="Times New Roman" w:cs="Times New Roman"/>
                <w:color w:val="000000" w:themeColor="text1"/>
                <w:lang w:eastAsia="ru-RU"/>
              </w:rPr>
              <w:t xml:space="preserve">Своевременное и гарантированное доведение до каждого человека, находящегося на территории  АО «Судостроительный завод имени </w:t>
            </w:r>
            <w:proofErr w:type="spellStart"/>
            <w:r w:rsidRPr="003A58E8">
              <w:rPr>
                <w:rFonts w:ascii="Times New Roman" w:eastAsia="Times New Roman" w:hAnsi="Times New Roman" w:cs="Times New Roman"/>
                <w:color w:val="000000" w:themeColor="text1"/>
                <w:lang w:eastAsia="ru-RU"/>
              </w:rPr>
              <w:t>Б.Е.Бутомы</w:t>
            </w:r>
            <w:proofErr w:type="spellEnd"/>
            <w:r w:rsidRPr="003A58E8">
              <w:rPr>
                <w:rFonts w:ascii="Times New Roman" w:eastAsia="Times New Roman" w:hAnsi="Times New Roman" w:cs="Times New Roman"/>
                <w:color w:val="000000" w:themeColor="text1"/>
                <w:lang w:eastAsia="ru-RU"/>
              </w:rPr>
              <w:t>»,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природного, техногенного характера, взрывах и пожарах, а также ведении военных действий, правилах поведения и способах защиты в таких ситуациях.</w:t>
            </w:r>
            <w:proofErr w:type="gramEnd"/>
          </w:p>
        </w:tc>
      </w:tr>
      <w:tr w:rsidR="00570595" w:rsidRPr="00460A51" w:rsidTr="00C66066">
        <w:trPr>
          <w:trHeight w:val="26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5F5620" w:rsidRDefault="00570595" w:rsidP="00C66066">
            <w:pPr>
              <w:spacing w:after="0" w:line="259" w:lineRule="auto"/>
              <w:ind w:left="-5" w:hanging="10"/>
              <w:rPr>
                <w:rFonts w:ascii="Times New Roman" w:eastAsia="Times New Roman" w:hAnsi="Times New Roman" w:cs="Times New Roman"/>
                <w:color w:val="000000"/>
                <w:lang w:eastAsia="ru-RU"/>
              </w:rPr>
            </w:pPr>
            <w:r w:rsidRPr="007C2614">
              <w:rPr>
                <w:rFonts w:ascii="Times New Roman" w:eastAsia="Times New Roman" w:hAnsi="Times New Roman" w:cs="Times New Roman"/>
                <w:color w:val="000000"/>
                <w:lang w:eastAsia="ru-RU"/>
              </w:rPr>
              <w:t>5. Основание для создания ЛСО</w:t>
            </w:r>
          </w:p>
          <w:p w:rsidR="00570595" w:rsidRPr="00A12DBE" w:rsidRDefault="00570595" w:rsidP="00C66066">
            <w:pPr>
              <w:spacing w:after="120" w:line="240" w:lineRule="auto"/>
              <w:rPr>
                <w:rFonts w:ascii="Times New Roman" w:eastAsia="Times New Roman" w:hAnsi="Times New Roman" w:cs="Times New Roman"/>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570595" w:rsidRPr="00A12DBE" w:rsidRDefault="00570595" w:rsidP="00C66066">
            <w:pPr>
              <w:pStyle w:val="af7"/>
              <w:ind w:firstLine="317"/>
              <w:jc w:val="both"/>
              <w:rPr>
                <w:rFonts w:ascii="Times New Roman" w:hAnsi="Times New Roman" w:cs="Times New Roman"/>
                <w:lang w:eastAsia="ru-RU"/>
              </w:rPr>
            </w:pPr>
            <w:r w:rsidRPr="00A12DBE">
              <w:rPr>
                <w:rFonts w:ascii="Times New Roman" w:hAnsi="Times New Roman" w:cs="Times New Roman"/>
                <w:lang w:eastAsia="ru-RU"/>
              </w:rPr>
              <w:t xml:space="preserve">В </w:t>
            </w:r>
            <w:proofErr w:type="gramStart"/>
            <w:r w:rsidRPr="00A12DBE">
              <w:rPr>
                <w:rFonts w:ascii="Times New Roman" w:hAnsi="Times New Roman" w:cs="Times New Roman"/>
                <w:lang w:eastAsia="ru-RU"/>
              </w:rPr>
              <w:t>соответствии</w:t>
            </w:r>
            <w:proofErr w:type="gramEnd"/>
            <w:r w:rsidRPr="00A12DBE">
              <w:rPr>
                <w:rFonts w:ascii="Times New Roman" w:hAnsi="Times New Roman" w:cs="Times New Roman"/>
                <w:lang w:eastAsia="ru-RU"/>
              </w:rPr>
              <w:t xml:space="preserve"> со ст.9 Федерального закона "О безопасности гидротехниче</w:t>
            </w:r>
            <w:r>
              <w:rPr>
                <w:rFonts w:ascii="Times New Roman" w:hAnsi="Times New Roman" w:cs="Times New Roman"/>
                <w:lang w:eastAsia="ru-RU"/>
              </w:rPr>
              <w:t>ских сооружений" от 21.07.1997 №</w:t>
            </w:r>
            <w:r w:rsidRPr="00A12DBE">
              <w:rPr>
                <w:rFonts w:ascii="Times New Roman" w:hAnsi="Times New Roman" w:cs="Times New Roman"/>
                <w:lang w:eastAsia="ru-RU"/>
              </w:rPr>
              <w:t xml:space="preserve"> 117-ФЗ собственник гидротехнического сооружения и (или) эксплуатирующая организация создают и поддерживают в состоянии готовности локальные системы оповещения на гидротехнических сооружениях I и II классов опасности. Гидротехнические сооружения ГБУ РК "</w:t>
            </w:r>
            <w:proofErr w:type="spellStart"/>
            <w:r w:rsidRPr="00A12DBE">
              <w:rPr>
                <w:rFonts w:ascii="Times New Roman" w:hAnsi="Times New Roman" w:cs="Times New Roman"/>
                <w:lang w:eastAsia="ru-RU"/>
              </w:rPr>
              <w:t>Крыммелиоводхоз</w:t>
            </w:r>
            <w:proofErr w:type="spellEnd"/>
            <w:r w:rsidRPr="00A12DBE">
              <w:rPr>
                <w:rFonts w:ascii="Times New Roman" w:hAnsi="Times New Roman" w:cs="Times New Roman"/>
                <w:lang w:eastAsia="ru-RU"/>
              </w:rPr>
              <w:t>", относятся к гидротехническим сооружениям 1 класса опасности (ГТС Северо-крымского канала водопропускное сооружение №</w:t>
            </w:r>
            <w:r>
              <w:rPr>
                <w:rFonts w:ascii="Times New Roman" w:hAnsi="Times New Roman" w:cs="Times New Roman"/>
                <w:lang w:eastAsia="ru-RU"/>
              </w:rPr>
              <w:t xml:space="preserve"> </w:t>
            </w:r>
            <w:r w:rsidRPr="00A12DBE">
              <w:rPr>
                <w:rFonts w:ascii="Times New Roman" w:hAnsi="Times New Roman" w:cs="Times New Roman"/>
                <w:lang w:eastAsia="ru-RU"/>
              </w:rPr>
              <w:t>5 пикет П</w:t>
            </w:r>
            <w:proofErr w:type="gramStart"/>
            <w:r w:rsidRPr="00A12DBE">
              <w:rPr>
                <w:rFonts w:ascii="Times New Roman" w:hAnsi="Times New Roman" w:cs="Times New Roman"/>
                <w:lang w:eastAsia="ru-RU"/>
              </w:rPr>
              <w:t>K</w:t>
            </w:r>
            <w:proofErr w:type="gramEnd"/>
            <w:r w:rsidRPr="00A12DBE">
              <w:rPr>
                <w:rFonts w:ascii="Times New Roman" w:hAnsi="Times New Roman" w:cs="Times New Roman"/>
                <w:lang w:eastAsia="ru-RU"/>
              </w:rPr>
              <w:t xml:space="preserve"> 1379+07 CKK) и 2 класса опасности (ГТС Межгорного водохранилища, Симферопольский райо</w:t>
            </w:r>
            <w:r>
              <w:rPr>
                <w:rFonts w:ascii="Times New Roman" w:hAnsi="Times New Roman" w:cs="Times New Roman"/>
                <w:lang w:eastAsia="ru-RU"/>
              </w:rPr>
              <w:t xml:space="preserve">н, сельское поселение </w:t>
            </w:r>
            <w:proofErr w:type="spellStart"/>
            <w:r>
              <w:rPr>
                <w:rFonts w:ascii="Times New Roman" w:hAnsi="Times New Roman" w:cs="Times New Roman"/>
                <w:lang w:eastAsia="ru-RU"/>
              </w:rPr>
              <w:t>Скворцово</w:t>
            </w:r>
            <w:proofErr w:type="spellEnd"/>
            <w:r>
              <w:rPr>
                <w:rFonts w:ascii="Times New Roman" w:hAnsi="Times New Roman" w:cs="Times New Roman"/>
                <w:lang w:eastAsia="ru-RU"/>
              </w:rPr>
              <w:t>,</w:t>
            </w:r>
            <w:r w:rsidRPr="00A12DBE">
              <w:rPr>
                <w:rFonts w:ascii="Times New Roman" w:hAnsi="Times New Roman" w:cs="Times New Roman"/>
                <w:lang w:eastAsia="ru-RU"/>
              </w:rPr>
              <w:t xml:space="preserve"> </w:t>
            </w:r>
            <w:r w:rsidRPr="00A12DBE">
              <w:rPr>
                <w:rFonts w:ascii="Times New Roman" w:hAnsi="Times New Roman" w:cs="Times New Roman"/>
                <w:lang w:eastAsia="ru-RU"/>
              </w:rPr>
              <w:lastRenderedPageBreak/>
              <w:t xml:space="preserve">ГТС </w:t>
            </w:r>
            <w:proofErr w:type="spellStart"/>
            <w:r w:rsidRPr="00A12DBE">
              <w:rPr>
                <w:rFonts w:ascii="Times New Roman" w:hAnsi="Times New Roman" w:cs="Times New Roman"/>
                <w:lang w:eastAsia="ru-RU"/>
              </w:rPr>
              <w:t>Раздольненского</w:t>
            </w:r>
            <w:proofErr w:type="spellEnd"/>
            <w:r w:rsidRPr="00A12DBE">
              <w:rPr>
                <w:rFonts w:ascii="Times New Roman" w:hAnsi="Times New Roman" w:cs="Times New Roman"/>
                <w:lang w:eastAsia="ru-RU"/>
              </w:rPr>
              <w:t xml:space="preserve"> рисового канала водопропускное сооружение на реке Воронцовка пикет ПK-19 Первомайский район, сельское поселение Ильинка). </w:t>
            </w:r>
          </w:p>
          <w:p w:rsidR="00570595" w:rsidRPr="00A12DBE" w:rsidRDefault="00570595" w:rsidP="00C66066">
            <w:pPr>
              <w:pStyle w:val="af7"/>
              <w:ind w:firstLine="317"/>
              <w:jc w:val="both"/>
              <w:rPr>
                <w:rFonts w:ascii="Times New Roman" w:hAnsi="Times New Roman" w:cs="Times New Roman"/>
                <w:lang w:eastAsia="ru-RU"/>
              </w:rPr>
            </w:pPr>
            <w:r w:rsidRPr="00A12DBE">
              <w:rPr>
                <w:rFonts w:ascii="Times New Roman" w:hAnsi="Times New Roman" w:cs="Times New Roman"/>
                <w:lang w:eastAsia="ru-RU"/>
              </w:rPr>
              <w:t xml:space="preserve">Основанием для разработки является: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 xml:space="preserve">Федеральный закон "О гражданской обороне" от 12.02.1998 г. № 28-ФЗ;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 xml:space="preserve">Федеральный закон "О защите населения и территорий от чрезвычайных ситуаций природного и техногенного характера" от 21.12.1994 г. № 68-ФЗ;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Постановления Правительства Российской Федерации "О создании локальных систем оповещения в районах размещения потенциально опасн</w:t>
            </w:r>
            <w:r>
              <w:rPr>
                <w:rFonts w:ascii="Times New Roman" w:hAnsi="Times New Roman" w:cs="Times New Roman"/>
                <w:lang w:eastAsia="ru-RU"/>
              </w:rPr>
              <w:t>ых объектов" №178   01.03.1993</w:t>
            </w:r>
            <w:r w:rsidRPr="00A12DBE">
              <w:rPr>
                <w:rFonts w:ascii="Times New Roman" w:hAnsi="Times New Roman" w:cs="Times New Roman"/>
                <w:lang w:eastAsia="ru-RU"/>
              </w:rPr>
              <w:t xml:space="preserve">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 xml:space="preserve">Постановление Правительства Российской Федерации «О единой государственной системе предупреждения и ликвидации чрезвычайных ситуаций» № </w:t>
            </w:r>
            <w:r>
              <w:rPr>
                <w:rFonts w:ascii="Times New Roman" w:hAnsi="Times New Roman" w:cs="Times New Roman"/>
                <w:lang w:eastAsia="ru-RU"/>
              </w:rPr>
              <w:t xml:space="preserve"> </w:t>
            </w:r>
            <w:r w:rsidRPr="00A12DBE">
              <w:rPr>
                <w:rFonts w:ascii="Times New Roman" w:hAnsi="Times New Roman" w:cs="Times New Roman"/>
                <w:lang w:eastAsia="ru-RU"/>
              </w:rPr>
              <w:t>794 от 30.12.2003</w:t>
            </w:r>
            <w:r>
              <w:rPr>
                <w:rFonts w:ascii="Times New Roman" w:hAnsi="Times New Roman" w:cs="Times New Roman"/>
                <w:lang w:eastAsia="ru-RU"/>
              </w:rPr>
              <w:t xml:space="preserve"> (в ред. </w:t>
            </w:r>
            <w:r w:rsidRPr="00A12DBE">
              <w:rPr>
                <w:rFonts w:ascii="Times New Roman" w:hAnsi="Times New Roman" w:cs="Times New Roman"/>
                <w:lang w:eastAsia="ru-RU"/>
              </w:rPr>
              <w:t>Постановления Правительства РФ № 335 от 27.05.2005</w:t>
            </w:r>
            <w:r>
              <w:rPr>
                <w:rFonts w:ascii="Times New Roman" w:hAnsi="Times New Roman" w:cs="Times New Roman"/>
                <w:lang w:eastAsia="ru-RU"/>
              </w:rPr>
              <w:t xml:space="preserve"> </w:t>
            </w:r>
            <w:r w:rsidRPr="00A12DBE">
              <w:rPr>
                <w:rFonts w:ascii="Times New Roman" w:hAnsi="Times New Roman" w:cs="Times New Roman"/>
                <w:lang w:eastAsia="ru-RU"/>
              </w:rPr>
              <w:t xml:space="preserve">г.);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 xml:space="preserve">Совместный приказ МЧС России, Министерство цифрового развития, связи и массовых коммуникаций Российской Федерации от 31 июля 2020 г. № 578/365 «Об утверждении Положения о системах оповещения населения» (зарегистрирован в Минюсте России, регистрационный номер 60567 от 26 октября 2020 г.);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 xml:space="preserve">Методические рекомендации по созданию и реконструкции систем оповещения населения, МЧС России, от 19 февраля 2021г.;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Указ Президента РФ от 13.11.2012 № 1522 «О создании комплексной системы экстренного оповещения населения об угрозе возникновения или о возни</w:t>
            </w:r>
            <w:r>
              <w:rPr>
                <w:rFonts w:ascii="Times New Roman" w:hAnsi="Times New Roman" w:cs="Times New Roman"/>
                <w:lang w:eastAsia="ru-RU"/>
              </w:rPr>
              <w:t>кновении чрезвычайных ситуаций»;</w:t>
            </w:r>
            <w:r w:rsidRPr="00A12DBE">
              <w:rPr>
                <w:rFonts w:ascii="Times New Roman" w:hAnsi="Times New Roman" w:cs="Times New Roman"/>
                <w:lang w:eastAsia="ru-RU"/>
              </w:rPr>
              <w:t xml:space="preserve">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возни</w:t>
            </w:r>
            <w:r>
              <w:rPr>
                <w:rFonts w:ascii="Times New Roman" w:hAnsi="Times New Roman" w:cs="Times New Roman"/>
                <w:lang w:eastAsia="ru-RU"/>
              </w:rPr>
              <w:t>кновении чрезвычайной ситуации»;</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 xml:space="preserve">Федеральный Закон «О безопасности гидротехнических сооружений» от 21.07.1997 </w:t>
            </w:r>
            <w:r>
              <w:rPr>
                <w:rFonts w:ascii="Times New Roman" w:hAnsi="Times New Roman" w:cs="Times New Roman"/>
                <w:lang w:eastAsia="ru-RU"/>
              </w:rPr>
              <w:t xml:space="preserve">г. № </w:t>
            </w:r>
            <w:r w:rsidRPr="00A12DBE">
              <w:rPr>
                <w:rFonts w:ascii="Times New Roman" w:hAnsi="Times New Roman" w:cs="Times New Roman"/>
                <w:lang w:eastAsia="ru-RU"/>
              </w:rPr>
              <w:t xml:space="preserve">117-ФЗ; </w:t>
            </w:r>
          </w:p>
          <w:p w:rsidR="00570595" w:rsidRPr="00A12DBE" w:rsidRDefault="00570595" w:rsidP="00C66066">
            <w:pPr>
              <w:pStyle w:val="af7"/>
              <w:jc w:val="both"/>
              <w:rPr>
                <w:rFonts w:ascii="Times New Roman" w:hAnsi="Times New Roman" w:cs="Times New Roman"/>
                <w:lang w:eastAsia="ru-RU"/>
              </w:rPr>
            </w:pPr>
            <w:r>
              <w:rPr>
                <w:rFonts w:ascii="Times New Roman" w:hAnsi="Times New Roman" w:cs="Times New Roman"/>
                <w:lang w:eastAsia="ru-RU"/>
              </w:rPr>
              <w:t>С</w:t>
            </w:r>
            <w:r w:rsidRPr="00A12DBE">
              <w:rPr>
                <w:rFonts w:ascii="Times New Roman" w:hAnsi="Times New Roman" w:cs="Times New Roman"/>
                <w:lang w:eastAsia="ru-RU"/>
              </w:rPr>
              <w:t xml:space="preserve">овместный приказ МЧС России и </w:t>
            </w:r>
            <w:proofErr w:type="spellStart"/>
            <w:r w:rsidRPr="00A12DBE">
              <w:rPr>
                <w:rFonts w:ascii="Times New Roman" w:hAnsi="Times New Roman" w:cs="Times New Roman"/>
                <w:lang w:eastAsia="ru-RU"/>
              </w:rPr>
              <w:t>Минцифры</w:t>
            </w:r>
            <w:proofErr w:type="spellEnd"/>
            <w:r w:rsidRPr="00A12DBE">
              <w:rPr>
                <w:rFonts w:ascii="Times New Roman" w:hAnsi="Times New Roman" w:cs="Times New Roman"/>
                <w:lang w:eastAsia="ru-RU"/>
              </w:rPr>
              <w:t xml:space="preserve"> России от 31.07.2020</w:t>
            </w:r>
            <w:r>
              <w:rPr>
                <w:rFonts w:ascii="Times New Roman" w:hAnsi="Times New Roman" w:cs="Times New Roman"/>
                <w:lang w:eastAsia="ru-RU"/>
              </w:rPr>
              <w:t xml:space="preserve"> г. </w:t>
            </w:r>
            <w:r w:rsidRPr="00A12DBE">
              <w:rPr>
                <w:rFonts w:ascii="Times New Roman" w:hAnsi="Times New Roman" w:cs="Times New Roman"/>
                <w:lang w:eastAsia="ru-RU"/>
              </w:rPr>
              <w:t xml:space="preserve">№ 579/366 «Об утверждении Положения </w:t>
            </w:r>
            <w:r>
              <w:rPr>
                <w:rFonts w:ascii="Times New Roman" w:hAnsi="Times New Roman" w:cs="Times New Roman"/>
                <w:lang w:eastAsia="ru-RU"/>
              </w:rPr>
              <w:t>по организации эксплуатационно-</w:t>
            </w:r>
            <w:r w:rsidRPr="00A12DBE">
              <w:rPr>
                <w:rFonts w:ascii="Times New Roman" w:hAnsi="Times New Roman" w:cs="Times New Roman"/>
                <w:lang w:eastAsia="ru-RU"/>
              </w:rPr>
              <w:t xml:space="preserve">технического обслуживания систем оповещения населения»; </w:t>
            </w:r>
          </w:p>
          <w:p w:rsidR="00570595" w:rsidRPr="00A12DBE" w:rsidRDefault="00570595" w:rsidP="00C66066">
            <w:pPr>
              <w:pStyle w:val="af7"/>
              <w:jc w:val="both"/>
              <w:rPr>
                <w:rFonts w:ascii="Times New Roman" w:hAnsi="Times New Roman" w:cs="Times New Roman"/>
                <w:lang w:eastAsia="ru-RU"/>
              </w:rPr>
            </w:pPr>
            <w:r>
              <w:rPr>
                <w:rFonts w:ascii="Times New Roman" w:hAnsi="Times New Roman" w:cs="Times New Roman"/>
                <w:lang w:eastAsia="ru-RU"/>
              </w:rPr>
              <w:t>П</w:t>
            </w:r>
            <w:r w:rsidRPr="00A12DBE">
              <w:rPr>
                <w:rFonts w:ascii="Times New Roman" w:hAnsi="Times New Roman" w:cs="Times New Roman"/>
                <w:lang w:eastAsia="ru-RU"/>
              </w:rPr>
              <w:t xml:space="preserve">остановление    Совета  министров  Республики  Крым  от    21.10.2014 </w:t>
            </w:r>
            <w:r>
              <w:rPr>
                <w:rFonts w:ascii="Times New Roman" w:hAnsi="Times New Roman" w:cs="Times New Roman"/>
                <w:lang w:eastAsia="ru-RU"/>
              </w:rPr>
              <w:t>г.</w:t>
            </w:r>
            <w:r w:rsidRPr="00A12DBE">
              <w:rPr>
                <w:rFonts w:ascii="Times New Roman" w:hAnsi="Times New Roman" w:cs="Times New Roman"/>
                <w:lang w:eastAsia="ru-RU"/>
              </w:rPr>
              <w:t xml:space="preserve">№ 385 «О совершенствовании работы по созданию </w:t>
            </w:r>
            <w:r>
              <w:rPr>
                <w:rFonts w:ascii="Times New Roman" w:hAnsi="Times New Roman" w:cs="Times New Roman"/>
                <w:lang w:eastAsia="ru-RU"/>
              </w:rPr>
              <w:t xml:space="preserve">локальных систем оповещения в </w:t>
            </w:r>
            <w:r w:rsidRPr="00A12DBE">
              <w:rPr>
                <w:rFonts w:ascii="Times New Roman" w:hAnsi="Times New Roman" w:cs="Times New Roman"/>
                <w:lang w:eastAsia="ru-RU"/>
              </w:rPr>
              <w:t>районах   размещения   потенциально   опасны</w:t>
            </w:r>
            <w:r>
              <w:rPr>
                <w:rFonts w:ascii="Times New Roman" w:hAnsi="Times New Roman" w:cs="Times New Roman"/>
                <w:lang w:eastAsia="ru-RU"/>
              </w:rPr>
              <w:t xml:space="preserve">х   объектов   на   территории </w:t>
            </w:r>
            <w:r w:rsidRPr="00A12DBE">
              <w:rPr>
                <w:rFonts w:ascii="Times New Roman" w:hAnsi="Times New Roman" w:cs="Times New Roman"/>
                <w:lang w:eastAsia="ru-RU"/>
              </w:rPr>
              <w:t xml:space="preserve">Республики Крым»; </w:t>
            </w:r>
          </w:p>
          <w:p w:rsidR="00570595" w:rsidRDefault="00570595" w:rsidP="00C66066">
            <w:pPr>
              <w:pStyle w:val="af7"/>
              <w:jc w:val="both"/>
              <w:rPr>
                <w:rFonts w:ascii="Times New Roman" w:hAnsi="Times New Roman" w:cs="Times New Roman"/>
                <w:lang w:eastAsia="ru-RU"/>
              </w:rPr>
            </w:pPr>
            <w:r>
              <w:rPr>
                <w:rFonts w:ascii="Times New Roman" w:hAnsi="Times New Roman" w:cs="Times New Roman"/>
                <w:lang w:eastAsia="ru-RU"/>
              </w:rPr>
              <w:t>П</w:t>
            </w:r>
            <w:r w:rsidRPr="00A12DBE">
              <w:rPr>
                <w:rFonts w:ascii="Times New Roman" w:hAnsi="Times New Roman" w:cs="Times New Roman"/>
                <w:lang w:eastAsia="ru-RU"/>
              </w:rPr>
              <w:t>остановление    Совета  министров  Республики  Крым  от    09.06.2021</w:t>
            </w:r>
            <w:r>
              <w:rPr>
                <w:rFonts w:ascii="Times New Roman" w:hAnsi="Times New Roman" w:cs="Times New Roman"/>
                <w:lang w:eastAsia="ru-RU"/>
              </w:rPr>
              <w:t xml:space="preserve">г. </w:t>
            </w:r>
            <w:r w:rsidRPr="00A12DBE">
              <w:rPr>
                <w:rFonts w:ascii="Times New Roman" w:hAnsi="Times New Roman" w:cs="Times New Roman"/>
                <w:lang w:eastAsia="ru-RU"/>
              </w:rPr>
              <w:t>№ 326 «Об утверждении Положения о системе оповещения населения Республики Крым и о признании утратившими силу некоторых постановлений Сове</w:t>
            </w:r>
            <w:r>
              <w:rPr>
                <w:rFonts w:ascii="Times New Roman" w:hAnsi="Times New Roman" w:cs="Times New Roman"/>
                <w:lang w:eastAsia="ru-RU"/>
              </w:rPr>
              <w:t xml:space="preserve">та министров Республики Крым»; </w:t>
            </w:r>
            <w:r w:rsidRPr="00A12DBE">
              <w:rPr>
                <w:rFonts w:ascii="Times New Roman" w:hAnsi="Times New Roman" w:cs="Times New Roman"/>
                <w:lang w:eastAsia="ru-RU"/>
              </w:rPr>
              <w:t xml:space="preserve">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ГОСТ 34.601-90 «Информационная техн</w:t>
            </w:r>
            <w:r>
              <w:rPr>
                <w:rFonts w:ascii="Times New Roman" w:hAnsi="Times New Roman" w:cs="Times New Roman"/>
                <w:lang w:eastAsia="ru-RU"/>
              </w:rPr>
              <w:t xml:space="preserve">ология. Комплекс стандартов на </w:t>
            </w:r>
            <w:r w:rsidRPr="00A12DBE">
              <w:rPr>
                <w:rFonts w:ascii="Times New Roman" w:hAnsi="Times New Roman" w:cs="Times New Roman"/>
                <w:lang w:eastAsia="ru-RU"/>
              </w:rPr>
              <w:t xml:space="preserve">автоматизированные системы. Автоматизированные системы. Стадии создания»;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 xml:space="preserve">ГОСТ 34.201- 89 «Виды, комплектность и обозначение документов при создании автоматизированных систем»;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 xml:space="preserve">ГОСТ Р 42.3.01 – 2021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 </w:t>
            </w:r>
          </w:p>
          <w:p w:rsidR="00570595" w:rsidRPr="00A12DBE" w:rsidRDefault="00570595" w:rsidP="00C66066">
            <w:pPr>
              <w:pStyle w:val="af7"/>
              <w:jc w:val="both"/>
              <w:rPr>
                <w:rFonts w:ascii="Times New Roman" w:hAnsi="Times New Roman" w:cs="Times New Roman"/>
                <w:lang w:eastAsia="ru-RU"/>
              </w:rPr>
            </w:pPr>
            <w:r w:rsidRPr="00A12DBE">
              <w:rPr>
                <w:rFonts w:ascii="Times New Roman" w:hAnsi="Times New Roman" w:cs="Times New Roman"/>
                <w:lang w:eastAsia="ru-RU"/>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570595" w:rsidRPr="00460A51" w:rsidTr="00C66066">
        <w:trPr>
          <w:trHeight w:val="596"/>
        </w:trPr>
        <w:tc>
          <w:tcPr>
            <w:tcW w:w="1844" w:type="dxa"/>
            <w:tcBorders>
              <w:top w:val="single" w:sz="4" w:space="0" w:color="000000"/>
              <w:left w:val="single" w:sz="4" w:space="0" w:color="000000"/>
              <w:right w:val="single" w:sz="4" w:space="0" w:color="000000"/>
            </w:tcBorders>
            <w:vAlign w:val="center"/>
          </w:tcPr>
          <w:p w:rsidR="00570595" w:rsidRPr="007C2614"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6. </w:t>
            </w:r>
            <w:r w:rsidRPr="003A58E8">
              <w:rPr>
                <w:rFonts w:ascii="Times New Roman" w:eastAsia="Times New Roman" w:hAnsi="Times New Roman" w:cs="Times New Roman"/>
                <w:lang w:eastAsia="ru-RU"/>
              </w:rPr>
              <w:t>Характеристика объектов автоматизации</w:t>
            </w:r>
          </w:p>
        </w:tc>
        <w:tc>
          <w:tcPr>
            <w:tcW w:w="8505" w:type="dxa"/>
            <w:tcBorders>
              <w:top w:val="single" w:sz="4" w:space="0" w:color="000000"/>
              <w:left w:val="single" w:sz="4" w:space="0" w:color="000000"/>
              <w:bottom w:val="single" w:sz="4" w:space="0" w:color="000000"/>
              <w:right w:val="single" w:sz="4" w:space="0" w:color="000000"/>
            </w:tcBorders>
          </w:tcPr>
          <w:p w:rsidR="00570595" w:rsidRPr="003A58E8"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A58E8">
              <w:rPr>
                <w:rFonts w:ascii="Times New Roman" w:eastAsia="Times New Roman" w:hAnsi="Times New Roman" w:cs="Times New Roman"/>
                <w:lang w:eastAsia="ru-RU"/>
              </w:rPr>
              <w:t xml:space="preserve">Территория </w:t>
            </w:r>
            <w:proofErr w:type="spellStart"/>
            <w:r w:rsidRPr="003A58E8">
              <w:rPr>
                <w:rFonts w:ascii="Times New Roman" w:eastAsia="Times New Roman" w:hAnsi="Times New Roman" w:cs="Times New Roman"/>
                <w:lang w:eastAsia="ru-RU"/>
              </w:rPr>
              <w:t>промплощадки</w:t>
            </w:r>
            <w:proofErr w:type="spellEnd"/>
            <w:r w:rsidRPr="003A58E8">
              <w:rPr>
                <w:rFonts w:ascii="Times New Roman" w:eastAsia="Times New Roman" w:hAnsi="Times New Roman" w:cs="Times New Roman"/>
                <w:lang w:eastAsia="ru-RU"/>
              </w:rPr>
              <w:t xml:space="preserve"> АО «Судостроительный завод имени Б.Е. Бутомы» общей площадью  – 1400937</w:t>
            </w:r>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м</m:t>
                  </m:r>
                </m:e>
                <m:sup>
                  <m:r>
                    <w:rPr>
                      <w:rFonts w:ascii="Cambria Math" w:eastAsia="Times New Roman" w:hAnsi="Cambria Math" w:cs="Times New Roman"/>
                      <w:lang w:eastAsia="ru-RU"/>
                    </w:rPr>
                    <m:t>2</m:t>
                  </m:r>
                </m:sup>
              </m:sSup>
            </m:oMath>
            <w:r w:rsidRPr="003A58E8">
              <w:rPr>
                <w:rFonts w:ascii="Times New Roman" w:eastAsia="Times New Roman" w:hAnsi="Times New Roman" w:cs="Times New Roman"/>
                <w:lang w:eastAsia="ru-RU"/>
              </w:rPr>
              <w:t>.</w:t>
            </w:r>
          </w:p>
          <w:p w:rsidR="00570595" w:rsidRPr="003A58E8" w:rsidRDefault="00570595" w:rsidP="00C66066">
            <w:pPr>
              <w:spacing w:after="0" w:line="240" w:lineRule="auto"/>
              <w:jc w:val="both"/>
              <w:rPr>
                <w:rFonts w:ascii="Times New Roman" w:eastAsia="Times New Roman" w:hAnsi="Times New Roman" w:cs="Times New Roman"/>
                <w:lang w:eastAsia="ru-RU"/>
              </w:rPr>
            </w:pPr>
            <w:r w:rsidRPr="003A58E8">
              <w:rPr>
                <w:rFonts w:ascii="Times New Roman" w:eastAsia="Times New Roman" w:hAnsi="Times New Roman" w:cs="Times New Roman"/>
                <w:lang w:eastAsia="ru-RU"/>
              </w:rPr>
              <w:t>Завод специализируется на судостроении, судоремонте, изготовлении металлоконструкций и продукции судового машиностроения.</w:t>
            </w:r>
          </w:p>
          <w:p w:rsidR="00570595" w:rsidRPr="003A58E8" w:rsidRDefault="00570595" w:rsidP="00C66066">
            <w:pPr>
              <w:spacing w:after="0" w:line="240" w:lineRule="auto"/>
              <w:jc w:val="both"/>
              <w:rPr>
                <w:rFonts w:ascii="Times New Roman" w:eastAsia="Times New Roman" w:hAnsi="Times New Roman" w:cs="Times New Roman"/>
                <w:lang w:eastAsia="ru-RU"/>
              </w:rPr>
            </w:pPr>
          </w:p>
          <w:p w:rsidR="00570595" w:rsidRPr="00F87360"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A58E8">
              <w:rPr>
                <w:rFonts w:ascii="Times New Roman" w:eastAsia="Times New Roman" w:hAnsi="Times New Roman" w:cs="Times New Roman"/>
                <w:lang w:eastAsia="ru-RU"/>
              </w:rPr>
              <w:t xml:space="preserve">В </w:t>
            </w:r>
            <w:proofErr w:type="gramStart"/>
            <w:r w:rsidRPr="003A58E8">
              <w:rPr>
                <w:rFonts w:ascii="Times New Roman" w:eastAsia="Times New Roman" w:hAnsi="Times New Roman" w:cs="Times New Roman"/>
                <w:lang w:eastAsia="ru-RU"/>
              </w:rPr>
              <w:t>составе</w:t>
            </w:r>
            <w:proofErr w:type="gramEnd"/>
            <w:r w:rsidRPr="003A58E8">
              <w:rPr>
                <w:rFonts w:ascii="Times New Roman" w:eastAsia="Times New Roman" w:hAnsi="Times New Roman" w:cs="Times New Roman"/>
                <w:lang w:eastAsia="ru-RU"/>
              </w:rPr>
              <w:t xml:space="preserve"> организации</w:t>
            </w:r>
            <w:r>
              <w:rPr>
                <w:rFonts w:ascii="Times New Roman" w:eastAsia="Times New Roman" w:hAnsi="Times New Roman" w:cs="Times New Roman"/>
                <w:lang w:eastAsia="ru-RU"/>
              </w:rPr>
              <w:t xml:space="preserve"> и рамках проекта</w:t>
            </w:r>
            <w:r w:rsidRPr="003A58E8">
              <w:rPr>
                <w:rFonts w:ascii="Times New Roman" w:eastAsia="Times New Roman" w:hAnsi="Times New Roman" w:cs="Times New Roman"/>
                <w:lang w:eastAsia="ru-RU"/>
              </w:rPr>
              <w:t xml:space="preserve"> выделяются 4 объекта ОПО:</w:t>
            </w:r>
          </w:p>
          <w:p w:rsidR="00570595" w:rsidRPr="003A58E8" w:rsidRDefault="00570595" w:rsidP="00C66066">
            <w:pPr>
              <w:spacing w:after="0" w:line="240" w:lineRule="auto"/>
              <w:jc w:val="both"/>
              <w:rPr>
                <w:rFonts w:ascii="Times New Roman" w:eastAsia="Times New Roman" w:hAnsi="Times New Roman" w:cs="Times New Roman"/>
                <w:lang w:eastAsia="ru-RU"/>
              </w:rPr>
            </w:pPr>
            <w:r w:rsidRPr="003A58E8">
              <w:rPr>
                <w:rFonts w:ascii="Times New Roman" w:eastAsia="Times New Roman" w:hAnsi="Times New Roman" w:cs="Times New Roman"/>
                <w:lang w:eastAsia="ru-RU"/>
              </w:rPr>
              <w:t xml:space="preserve">- Сеть </w:t>
            </w:r>
            <w:proofErr w:type="spellStart"/>
            <w:r w:rsidRPr="003A58E8">
              <w:rPr>
                <w:rFonts w:ascii="Times New Roman" w:eastAsia="Times New Roman" w:hAnsi="Times New Roman" w:cs="Times New Roman"/>
                <w:lang w:eastAsia="ru-RU"/>
              </w:rPr>
              <w:t>газопотребления</w:t>
            </w:r>
            <w:proofErr w:type="spellEnd"/>
            <w:r w:rsidRPr="003A58E8">
              <w:rPr>
                <w:rFonts w:ascii="Times New Roman" w:eastAsia="Times New Roman" w:hAnsi="Times New Roman" w:cs="Times New Roman"/>
                <w:lang w:eastAsia="ru-RU"/>
              </w:rPr>
              <w:t xml:space="preserve"> «Линии «Гутман»»</w:t>
            </w:r>
            <w:r w:rsidRPr="003A58E8">
              <w:rPr>
                <w:rFonts w:ascii="Times New Roman" w:hAnsi="Times New Roman" w:cs="Times New Roman"/>
              </w:rPr>
              <w:t xml:space="preserve"> </w:t>
            </w:r>
            <w:r w:rsidRPr="003A58E8">
              <w:rPr>
                <w:rFonts w:ascii="Times New Roman" w:eastAsia="Times New Roman" w:hAnsi="Times New Roman" w:cs="Times New Roman"/>
                <w:lang w:eastAsia="ru-RU"/>
              </w:rPr>
              <w:t>(III класса опасности);</w:t>
            </w:r>
          </w:p>
          <w:p w:rsidR="00570595" w:rsidRPr="00AA67D4" w:rsidRDefault="00570595" w:rsidP="00C66066">
            <w:pPr>
              <w:spacing w:after="0" w:line="240" w:lineRule="auto"/>
              <w:jc w:val="both"/>
              <w:rPr>
                <w:rFonts w:ascii="Times New Roman" w:eastAsia="Times New Roman" w:hAnsi="Times New Roman" w:cs="Times New Roman"/>
                <w:lang w:eastAsia="ru-RU"/>
              </w:rPr>
            </w:pPr>
            <w:r w:rsidRPr="003A58E8">
              <w:rPr>
                <w:rFonts w:ascii="Times New Roman" w:eastAsia="Times New Roman" w:hAnsi="Times New Roman" w:cs="Times New Roman"/>
                <w:lang w:eastAsia="ru-RU"/>
              </w:rPr>
              <w:t>- Участок по производству расплавов цинка, свинца (II класса опасности)</w:t>
            </w:r>
            <w:r>
              <w:rPr>
                <w:rFonts w:ascii="Times New Roman" w:eastAsia="Times New Roman" w:hAnsi="Times New Roman" w:cs="Times New Roman"/>
                <w:lang w:eastAsia="ru-RU"/>
              </w:rPr>
              <w:t>;</w:t>
            </w:r>
          </w:p>
          <w:p w:rsidR="00570595" w:rsidRPr="003A58E8" w:rsidRDefault="00570595" w:rsidP="00C66066">
            <w:pPr>
              <w:spacing w:after="0" w:line="240" w:lineRule="auto"/>
              <w:jc w:val="both"/>
              <w:rPr>
                <w:rFonts w:ascii="Times New Roman" w:eastAsia="Times New Roman" w:hAnsi="Times New Roman" w:cs="Times New Roman"/>
                <w:lang w:eastAsia="ru-RU"/>
              </w:rPr>
            </w:pPr>
            <w:r w:rsidRPr="003A58E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w:t>
            </w:r>
            <w:r w:rsidRPr="003A58E8">
              <w:rPr>
                <w:rFonts w:ascii="Times New Roman" w:eastAsia="Times New Roman" w:hAnsi="Times New Roman" w:cs="Times New Roman"/>
                <w:lang w:eastAsia="ru-RU"/>
              </w:rPr>
              <w:t>Площадка участка ацетиленовой станции (</w:t>
            </w:r>
            <w:r w:rsidRPr="003A58E8">
              <w:rPr>
                <w:rFonts w:ascii="Times New Roman" w:eastAsia="Times New Roman" w:hAnsi="Times New Roman" w:cs="Times New Roman"/>
                <w:lang w:val="en-US" w:eastAsia="ru-RU"/>
              </w:rPr>
              <w:t>III</w:t>
            </w:r>
            <w:r w:rsidRPr="003A58E8">
              <w:rPr>
                <w:rFonts w:ascii="Times New Roman" w:eastAsia="Times New Roman" w:hAnsi="Times New Roman" w:cs="Times New Roman"/>
                <w:lang w:eastAsia="ru-RU"/>
              </w:rPr>
              <w:t xml:space="preserve"> класса опасности);</w:t>
            </w:r>
          </w:p>
          <w:p w:rsidR="00570595" w:rsidRPr="003A58E8"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Площадка углекислотной станции (III класса опасности).</w:t>
            </w:r>
          </w:p>
          <w:p w:rsidR="00570595" w:rsidRPr="003A58E8" w:rsidRDefault="00570595" w:rsidP="00C66066">
            <w:pPr>
              <w:spacing w:after="0" w:line="240" w:lineRule="auto"/>
              <w:jc w:val="both"/>
              <w:rPr>
                <w:rFonts w:ascii="Times New Roman" w:eastAsia="Times New Roman" w:hAnsi="Times New Roman" w:cs="Times New Roman"/>
                <w:lang w:eastAsia="ru-RU"/>
              </w:rPr>
            </w:pPr>
          </w:p>
          <w:p w:rsidR="00570595" w:rsidRPr="003A58E8" w:rsidRDefault="00570595" w:rsidP="00C66066">
            <w:pPr>
              <w:shd w:val="clear" w:color="auto" w:fill="FFFFFF"/>
              <w:tabs>
                <w:tab w:val="left" w:pos="1276"/>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 xml:space="preserve">       </w:t>
            </w:r>
            <w:r w:rsidRPr="003A58E8">
              <w:rPr>
                <w:rFonts w:ascii="Times New Roman" w:eastAsia="Times New Roman" w:hAnsi="Times New Roman" w:cs="Times New Roman"/>
                <w:lang w:eastAsia="ru-RU"/>
              </w:rPr>
              <w:t>Пункт управления</w:t>
            </w:r>
            <w:r>
              <w:t xml:space="preserve"> </w:t>
            </w:r>
            <w:r w:rsidRPr="00AA67D4">
              <w:rPr>
                <w:rFonts w:ascii="Times New Roman" w:eastAsia="Times New Roman" w:hAnsi="Times New Roman" w:cs="Times New Roman"/>
                <w:lang w:eastAsia="ru-RU"/>
              </w:rPr>
              <w:t xml:space="preserve">для комплексной системы безопасности контролируемых </w:t>
            </w:r>
            <w:r w:rsidRPr="00AA67D4">
              <w:rPr>
                <w:rFonts w:ascii="Times New Roman" w:eastAsia="Times New Roman" w:hAnsi="Times New Roman" w:cs="Times New Roman"/>
                <w:lang w:eastAsia="ru-RU"/>
              </w:rPr>
              <w:lastRenderedPageBreak/>
              <w:t>объектов</w:t>
            </w:r>
            <w:r>
              <w:rPr>
                <w:rFonts w:ascii="Times New Roman" w:eastAsia="Times New Roman" w:hAnsi="Times New Roman" w:cs="Times New Roman"/>
                <w:lang w:eastAsia="ru-RU"/>
              </w:rPr>
              <w:t xml:space="preserve"> - Единый центр</w:t>
            </w:r>
            <w:r w:rsidRPr="003A58E8">
              <w:rPr>
                <w:rFonts w:ascii="Times New Roman" w:eastAsia="Times New Roman" w:hAnsi="Times New Roman" w:cs="Times New Roman"/>
                <w:lang w:eastAsia="ru-RU"/>
              </w:rPr>
              <w:t xml:space="preserve"> диспетчеризации (ЕДЦ)</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расположен в </w:t>
            </w:r>
            <w:r w:rsidRPr="003133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здании заводоуправления (</w:t>
            </w:r>
            <w:r w:rsidRPr="003A58E8">
              <w:rPr>
                <w:rFonts w:ascii="Times New Roman" w:eastAsia="Times New Roman" w:hAnsi="Times New Roman" w:cs="Times New Roman"/>
                <w:lang w:eastAsia="ru-RU"/>
              </w:rPr>
              <w:t>корпус №20</w:t>
            </w:r>
            <w:r>
              <w:rPr>
                <w:rFonts w:ascii="Times New Roman" w:eastAsia="Times New Roman" w:hAnsi="Times New Roman" w:cs="Times New Roman"/>
                <w:lang w:eastAsia="ru-RU"/>
              </w:rPr>
              <w:t>) в помещении главного диспетчера на 3 этаже, кабинет № 302.</w:t>
            </w:r>
            <w:r w:rsidRPr="003A58E8">
              <w:rPr>
                <w:rFonts w:ascii="Times New Roman" w:eastAsia="Times New Roman" w:hAnsi="Times New Roman" w:cs="Times New Roman"/>
                <w:lang w:eastAsia="ru-RU"/>
              </w:rPr>
              <w:t xml:space="preserve"> </w:t>
            </w:r>
          </w:p>
        </w:tc>
      </w:tr>
      <w:tr w:rsidR="00570595" w:rsidRPr="00460A51" w:rsidTr="00C66066">
        <w:trPr>
          <w:trHeight w:val="596"/>
        </w:trPr>
        <w:tc>
          <w:tcPr>
            <w:tcW w:w="1844" w:type="dxa"/>
            <w:tcBorders>
              <w:left w:val="single" w:sz="4" w:space="0" w:color="000000"/>
              <w:bottom w:val="single" w:sz="4" w:space="0" w:color="000000"/>
              <w:right w:val="single" w:sz="4" w:space="0" w:color="000000"/>
            </w:tcBorders>
            <w:vAlign w:val="center"/>
          </w:tcPr>
          <w:p w:rsidR="00570595" w:rsidRPr="00834D5B"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 Исходно-разрешительная документация</w:t>
            </w:r>
          </w:p>
        </w:tc>
        <w:tc>
          <w:tcPr>
            <w:tcW w:w="8505" w:type="dxa"/>
            <w:tcBorders>
              <w:top w:val="single" w:sz="4" w:space="0" w:color="000000"/>
              <w:left w:val="single" w:sz="4" w:space="0" w:color="000000"/>
              <w:bottom w:val="single" w:sz="4" w:space="0" w:color="000000"/>
              <w:right w:val="single" w:sz="4" w:space="0" w:color="000000"/>
            </w:tcBorders>
          </w:tcPr>
          <w:p w:rsidR="00570595" w:rsidRPr="001F7D81" w:rsidRDefault="00570595" w:rsidP="00C66066">
            <w:pPr>
              <w:spacing w:after="0" w:line="240" w:lineRule="auto"/>
              <w:ind w:firstLine="317"/>
              <w:jc w:val="both"/>
              <w:rPr>
                <w:rFonts w:ascii="Times New Roman" w:eastAsia="Times New Roman" w:hAnsi="Times New Roman" w:cs="Times New Roman"/>
                <w:lang w:eastAsia="ru-RU"/>
              </w:rPr>
            </w:pPr>
            <w:r w:rsidRPr="001F7D81">
              <w:rPr>
                <w:rFonts w:ascii="Times New Roman" w:eastAsia="Times New Roman" w:hAnsi="Times New Roman" w:cs="Times New Roman"/>
                <w:lang w:eastAsia="ru-RU"/>
              </w:rPr>
              <w:t xml:space="preserve">Работы выполняются в соответствии с проектной документацией </w:t>
            </w:r>
          </w:p>
          <w:p w:rsidR="00570595" w:rsidRPr="00AA67D4" w:rsidRDefault="00570595" w:rsidP="00C66066">
            <w:pPr>
              <w:spacing w:after="0" w:line="240" w:lineRule="auto"/>
              <w:jc w:val="both"/>
              <w:rPr>
                <w:rFonts w:ascii="Times New Roman" w:eastAsia="Times New Roman" w:hAnsi="Times New Roman" w:cs="Times New Roman"/>
                <w:lang w:eastAsia="ru-RU"/>
              </w:rPr>
            </w:pPr>
            <w:r w:rsidRPr="001F7D81">
              <w:rPr>
                <w:rFonts w:ascii="Times New Roman" w:eastAsia="Times New Roman" w:hAnsi="Times New Roman" w:cs="Times New Roman"/>
                <w:lang w:eastAsia="ru-RU"/>
              </w:rPr>
              <w:t>№ 37384886.425540.042</w:t>
            </w:r>
            <w:r>
              <w:rPr>
                <w:rFonts w:ascii="Times New Roman" w:eastAsia="Times New Roman" w:hAnsi="Times New Roman" w:cs="Times New Roman"/>
                <w:lang w:eastAsia="ru-RU"/>
              </w:rPr>
              <w:t xml:space="preserve"> (ООО «</w:t>
            </w:r>
            <w:proofErr w:type="spellStart"/>
            <w:r>
              <w:rPr>
                <w:rFonts w:ascii="Times New Roman" w:eastAsia="Times New Roman" w:hAnsi="Times New Roman" w:cs="Times New Roman"/>
                <w:lang w:eastAsia="ru-RU"/>
              </w:rPr>
              <w:t>Иннов</w:t>
            </w:r>
            <w:proofErr w:type="gramStart"/>
            <w:r>
              <w:rPr>
                <w:rFonts w:ascii="Times New Roman" w:eastAsia="Times New Roman" w:hAnsi="Times New Roman" w:cs="Times New Roman"/>
                <w:lang w:eastAsia="ru-RU"/>
              </w:rPr>
              <w:t>а</w:t>
            </w:r>
            <w:proofErr w:type="spellEnd"/>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ЮГ» е</w:t>
            </w:r>
            <w:r w:rsidRPr="00C57329">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r w:rsidRPr="00C57329">
              <w:rPr>
                <w:rFonts w:ascii="Times New Roman" w:eastAsia="Times New Roman" w:hAnsi="Times New Roman" w:cs="Times New Roman"/>
                <w:lang w:eastAsia="ru-RU"/>
              </w:rPr>
              <w:t xml:space="preserve"> </w:t>
            </w:r>
            <w:hyperlink r:id="rId14" w:history="1">
              <w:r w:rsidRPr="00F1446E">
                <w:rPr>
                  <w:rStyle w:val="a3"/>
                  <w:rFonts w:ascii="Times New Roman" w:eastAsia="Times New Roman" w:hAnsi="Times New Roman" w:cs="Times New Roman"/>
                  <w:lang w:val="en-US" w:eastAsia="ru-RU"/>
                </w:rPr>
                <w:t>innova</w:t>
              </w:r>
              <w:r w:rsidRPr="00F1446E">
                <w:rPr>
                  <w:rStyle w:val="a3"/>
                  <w:rFonts w:ascii="Times New Roman" w:eastAsia="Times New Roman" w:hAnsi="Times New Roman" w:cs="Times New Roman"/>
                  <w:lang w:eastAsia="ru-RU"/>
                </w:rPr>
                <w:t>-</w:t>
              </w:r>
              <w:r w:rsidRPr="00F1446E">
                <w:rPr>
                  <w:rStyle w:val="a3"/>
                  <w:rFonts w:ascii="Times New Roman" w:eastAsia="Times New Roman" w:hAnsi="Times New Roman" w:cs="Times New Roman"/>
                  <w:lang w:val="en-US" w:eastAsia="ru-RU"/>
                </w:rPr>
                <w:t>ug</w:t>
              </w:r>
              <w:r w:rsidRPr="00F1446E">
                <w:rPr>
                  <w:rStyle w:val="a3"/>
                  <w:rFonts w:ascii="Times New Roman" w:eastAsia="Times New Roman" w:hAnsi="Times New Roman" w:cs="Times New Roman"/>
                  <w:lang w:eastAsia="ru-RU"/>
                </w:rPr>
                <w:t>@</w:t>
              </w:r>
              <w:r w:rsidRPr="00F1446E">
                <w:rPr>
                  <w:rStyle w:val="a3"/>
                  <w:rFonts w:ascii="Times New Roman" w:eastAsia="Times New Roman" w:hAnsi="Times New Roman" w:cs="Times New Roman"/>
                  <w:lang w:val="en-US" w:eastAsia="ru-RU"/>
                </w:rPr>
                <w:t>mail</w:t>
              </w:r>
              <w:r w:rsidRPr="00F1446E">
                <w:rPr>
                  <w:rStyle w:val="a3"/>
                  <w:rFonts w:ascii="Times New Roman" w:eastAsia="Times New Roman" w:hAnsi="Times New Roman" w:cs="Times New Roman"/>
                  <w:lang w:eastAsia="ru-RU"/>
                </w:rPr>
                <w:t>.</w:t>
              </w:r>
              <w:proofErr w:type="spellStart"/>
              <w:r w:rsidRPr="00F1446E">
                <w:rPr>
                  <w:rStyle w:val="a3"/>
                  <w:rFonts w:ascii="Times New Roman" w:eastAsia="Times New Roman" w:hAnsi="Times New Roman" w:cs="Times New Roman"/>
                  <w:lang w:val="en-US" w:eastAsia="ru-RU"/>
                </w:rPr>
                <w:t>ru</w:t>
              </w:r>
              <w:proofErr w:type="spellEnd"/>
            </w:hyperlink>
            <w:r>
              <w:rPr>
                <w:rFonts w:ascii="Times New Roman" w:eastAsia="Times New Roman" w:hAnsi="Times New Roman" w:cs="Times New Roman"/>
                <w:lang w:eastAsia="ru-RU"/>
              </w:rPr>
              <w:t xml:space="preserve"> (8442) 28-00-17,</w:t>
            </w:r>
            <w:r w:rsidRPr="00AD4575">
              <w:rPr>
                <w:rFonts w:ascii="Times New Roman" w:eastAsia="Times New Roman" w:hAnsi="Times New Roman" w:cs="Times New Roman"/>
                <w:lang w:eastAsia="ru-RU"/>
              </w:rPr>
              <w:t xml:space="preserve"> 28-00-39)</w:t>
            </w:r>
            <w:r w:rsidRPr="001F7D81">
              <w:rPr>
                <w:rFonts w:ascii="Times New Roman" w:eastAsia="Times New Roman" w:hAnsi="Times New Roman" w:cs="Times New Roman"/>
                <w:lang w:eastAsia="ru-RU"/>
              </w:rPr>
              <w:t>, в части:</w:t>
            </w:r>
          </w:p>
          <w:p w:rsidR="00570595" w:rsidRDefault="00570595" w:rsidP="00570595">
            <w:pPr>
              <w:pStyle w:val="af8"/>
              <w:numPr>
                <w:ilvl w:val="0"/>
                <w:numId w:val="31"/>
              </w:numPr>
              <w:suppressAutoHyphens w:val="0"/>
              <w:spacing w:after="0" w:line="240" w:lineRule="auto"/>
              <w:ind w:left="34"/>
              <w:jc w:val="both"/>
              <w:rPr>
                <w:rFonts w:ascii="Times New Roman" w:eastAsia="Times New Roman" w:hAnsi="Times New Roman" w:cs="Times New Roman"/>
                <w:lang w:eastAsia="ru-RU"/>
              </w:rPr>
            </w:pPr>
            <w:r w:rsidRPr="006D6541">
              <w:rPr>
                <w:rFonts w:ascii="Times New Roman" w:eastAsia="Times New Roman" w:hAnsi="Times New Roman" w:cs="Times New Roman"/>
                <w:b/>
                <w:lang w:eastAsia="ru-RU"/>
              </w:rPr>
              <w:t xml:space="preserve">     1</w:t>
            </w:r>
            <w:r w:rsidRPr="00CD238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37384886.425540.042-3</w:t>
            </w:r>
            <w:r w:rsidRPr="00CD238C">
              <w:rPr>
                <w:rFonts w:ascii="Times New Roman" w:eastAsia="Times New Roman" w:hAnsi="Times New Roman" w:cs="Times New Roman"/>
                <w:lang w:eastAsia="ru-RU"/>
              </w:rPr>
              <w:t xml:space="preserve">- </w:t>
            </w:r>
            <w:r w:rsidRPr="00EF3F73">
              <w:rPr>
                <w:rFonts w:ascii="Times New Roman" w:eastAsia="Times New Roman" w:hAnsi="Times New Roman" w:cs="Times New Roman"/>
                <w:b/>
                <w:lang w:eastAsia="ru-RU"/>
              </w:rPr>
              <w:t>Сеть газораспределения «Линии Гутман</w:t>
            </w:r>
            <w:r>
              <w:rPr>
                <w:rFonts w:ascii="Times New Roman" w:eastAsia="Times New Roman" w:hAnsi="Times New Roman" w:cs="Times New Roman"/>
                <w:b/>
                <w:lang w:eastAsia="ru-RU"/>
              </w:rPr>
              <w:t>»</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 xml:space="preserve">Техническое перевооружение сети </w:t>
            </w:r>
            <w:proofErr w:type="spellStart"/>
            <w:r w:rsidRPr="00E56195">
              <w:rPr>
                <w:rFonts w:ascii="Times New Roman" w:eastAsia="Times New Roman" w:hAnsi="Times New Roman" w:cs="Times New Roman"/>
                <w:lang w:eastAsia="ru-RU"/>
              </w:rPr>
              <w:t>газопотребления</w:t>
            </w:r>
            <w:proofErr w:type="spellEnd"/>
            <w:r w:rsidRPr="00E56195">
              <w:rPr>
                <w:rFonts w:ascii="Times New Roman" w:eastAsia="Times New Roman" w:hAnsi="Times New Roman" w:cs="Times New Roman"/>
                <w:lang w:eastAsia="ru-RU"/>
              </w:rPr>
              <w:t xml:space="preserve"> «Линии «Гутман». </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 xml:space="preserve">Система контроля вредных газов и </w:t>
            </w:r>
            <w:proofErr w:type="spellStart"/>
            <w:r w:rsidRPr="00E56195">
              <w:rPr>
                <w:rFonts w:ascii="Times New Roman" w:eastAsia="Times New Roman" w:hAnsi="Times New Roman" w:cs="Times New Roman"/>
                <w:lang w:eastAsia="ru-RU"/>
              </w:rPr>
              <w:t>довзрывных</w:t>
            </w:r>
            <w:proofErr w:type="spellEnd"/>
            <w:r w:rsidRPr="00E56195">
              <w:rPr>
                <w:rFonts w:ascii="Times New Roman" w:eastAsia="Times New Roman" w:hAnsi="Times New Roman" w:cs="Times New Roman"/>
                <w:lang w:eastAsia="ru-RU"/>
              </w:rPr>
              <w:t xml:space="preserve"> концентраций. </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Автоматическая система пожарной сигнализации.</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 xml:space="preserve">Система оповещения и управления эвакуацией. </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Локальная  система оповещения</w:t>
            </w:r>
            <w:r>
              <w:rPr>
                <w:rFonts w:ascii="Times New Roman" w:eastAsia="Times New Roman" w:hAnsi="Times New Roman" w:cs="Times New Roman"/>
                <w:lang w:eastAsia="ru-RU"/>
              </w:rPr>
              <w:t xml:space="preserve"> ГО и ЧС</w:t>
            </w:r>
            <w:r w:rsidRPr="00E56195">
              <w:rPr>
                <w:rFonts w:ascii="Times New Roman" w:eastAsia="Times New Roman" w:hAnsi="Times New Roman" w:cs="Times New Roman"/>
                <w:lang w:eastAsia="ru-RU"/>
              </w:rPr>
              <w:t>.</w:t>
            </w:r>
          </w:p>
          <w:p w:rsidR="00570595" w:rsidRPr="00E561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Заключение экспертизы промышленной безопасности </w:t>
            </w:r>
            <w:r>
              <w:rPr>
                <w:rFonts w:ascii="Times New Roman" w:eastAsia="Times New Roman" w:hAnsi="Times New Roman" w:cs="Times New Roman"/>
                <w:u w:val="single"/>
                <w:lang w:eastAsia="ru-RU"/>
              </w:rPr>
              <w:t>№ЭПБ</w:t>
            </w:r>
            <w:r w:rsidRPr="007C2614">
              <w:rPr>
                <w:rFonts w:ascii="Times New Roman" w:eastAsia="Times New Roman" w:hAnsi="Times New Roman" w:cs="Times New Roman"/>
                <w:u w:val="single"/>
                <w:lang w:eastAsia="ru-RU"/>
              </w:rPr>
              <w:t>-345-</w:t>
            </w:r>
            <w:r w:rsidRPr="008505EE">
              <w:rPr>
                <w:rFonts w:ascii="Times New Roman" w:eastAsia="Times New Roman" w:hAnsi="Times New Roman" w:cs="Times New Roman"/>
                <w:u w:val="single"/>
                <w:lang w:eastAsia="ru-RU"/>
              </w:rPr>
              <w:t>ПД-2018</w:t>
            </w:r>
            <w:r>
              <w:rPr>
                <w:rFonts w:ascii="Times New Roman" w:eastAsia="Times New Roman" w:hAnsi="Times New Roman" w:cs="Times New Roman"/>
                <w:lang w:eastAsia="ru-RU"/>
              </w:rPr>
              <w:t xml:space="preserve"> документации на техническое перевооружение опасного производственного объекта. </w:t>
            </w:r>
          </w:p>
          <w:p w:rsidR="00570595" w:rsidRDefault="00570595" w:rsidP="00570595">
            <w:pPr>
              <w:pStyle w:val="af8"/>
              <w:numPr>
                <w:ilvl w:val="0"/>
                <w:numId w:val="31"/>
              </w:numPr>
              <w:suppressAutoHyphens w:val="0"/>
              <w:spacing w:after="0" w:line="240" w:lineRule="auto"/>
              <w:ind w:left="34"/>
              <w:jc w:val="both"/>
              <w:rPr>
                <w:rFonts w:ascii="Times New Roman" w:eastAsia="Times New Roman" w:hAnsi="Times New Roman" w:cs="Times New Roman"/>
                <w:lang w:eastAsia="ru-RU"/>
              </w:rPr>
            </w:pPr>
            <w:r w:rsidRPr="00CD238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D6541">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 37384886.425540.042-4 </w:t>
            </w:r>
            <w:r w:rsidRPr="00EF3F73">
              <w:rPr>
                <w:rFonts w:ascii="Times New Roman" w:eastAsia="Times New Roman" w:hAnsi="Times New Roman" w:cs="Times New Roman"/>
                <w:b/>
                <w:lang w:eastAsia="ru-RU"/>
              </w:rPr>
              <w:t>-</w:t>
            </w:r>
            <w:r w:rsidRPr="00EF3F73">
              <w:rPr>
                <w:b/>
              </w:rPr>
              <w:t xml:space="preserve"> </w:t>
            </w:r>
            <w:r w:rsidRPr="00EF3F73">
              <w:rPr>
                <w:rFonts w:ascii="Times New Roman" w:eastAsia="Times New Roman" w:hAnsi="Times New Roman" w:cs="Times New Roman"/>
                <w:b/>
                <w:lang w:eastAsia="ru-RU"/>
              </w:rPr>
              <w:t>Участок по производству расплавов цинка, свинца</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Техническое перевооружение участка по производству расплавов цинка, свинца</w:t>
            </w:r>
            <w:r>
              <w:rPr>
                <w:rFonts w:ascii="Times New Roman" w:eastAsia="Times New Roman" w:hAnsi="Times New Roman" w:cs="Times New Roman"/>
                <w:lang w:eastAsia="ru-RU"/>
              </w:rPr>
              <w:t>.</w:t>
            </w:r>
            <w:r w:rsidRPr="00E56195">
              <w:rPr>
                <w:rFonts w:ascii="Times New Roman" w:eastAsia="Times New Roman" w:hAnsi="Times New Roman" w:cs="Times New Roman"/>
                <w:lang w:eastAsia="ru-RU"/>
              </w:rPr>
              <w:t xml:space="preserve"> Система контроля вредных газов</w:t>
            </w:r>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довзрывных</w:t>
            </w:r>
            <w:proofErr w:type="spellEnd"/>
            <w:r>
              <w:rPr>
                <w:rFonts w:ascii="Times New Roman" w:eastAsia="Times New Roman" w:hAnsi="Times New Roman" w:cs="Times New Roman"/>
                <w:lang w:eastAsia="ru-RU"/>
              </w:rPr>
              <w:t xml:space="preserve"> концентраций.</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 xml:space="preserve">Автоматическая система пожарной сигнализации. </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 xml:space="preserve">Система оповещения и управления эвакуацией.  </w:t>
            </w:r>
          </w:p>
          <w:p w:rsidR="00570595" w:rsidRDefault="00570595" w:rsidP="00C66066">
            <w:pPr>
              <w:spacing w:after="0" w:line="240" w:lineRule="auto"/>
              <w:jc w:val="both"/>
              <w:rPr>
                <w:rFonts w:ascii="Times New Roman" w:eastAsia="Times New Roman" w:hAnsi="Times New Roman" w:cs="Times New Roman"/>
                <w:lang w:eastAsia="ru-RU"/>
              </w:rPr>
            </w:pPr>
            <w:r w:rsidRPr="00E56195">
              <w:rPr>
                <w:rFonts w:ascii="Times New Roman" w:eastAsia="Times New Roman" w:hAnsi="Times New Roman" w:cs="Times New Roman"/>
                <w:lang w:eastAsia="ru-RU"/>
              </w:rPr>
              <w:t>Локальная  система оповещения</w:t>
            </w:r>
            <w:r>
              <w:rPr>
                <w:rFonts w:ascii="Times New Roman" w:eastAsia="Times New Roman" w:hAnsi="Times New Roman" w:cs="Times New Roman"/>
                <w:lang w:eastAsia="ru-RU"/>
              </w:rPr>
              <w:t xml:space="preserve"> ГО и ЧС.</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Заключение экспертизы промышленной безопасности </w:t>
            </w:r>
            <w:r w:rsidRPr="008505EE">
              <w:rPr>
                <w:rFonts w:ascii="Times New Roman" w:eastAsia="Times New Roman" w:hAnsi="Times New Roman" w:cs="Times New Roman"/>
                <w:u w:val="single"/>
                <w:lang w:eastAsia="ru-RU"/>
              </w:rPr>
              <w:t>№ЭПБ-346-ПД-2018</w:t>
            </w:r>
            <w:r>
              <w:rPr>
                <w:rFonts w:ascii="Times New Roman" w:eastAsia="Times New Roman" w:hAnsi="Times New Roman" w:cs="Times New Roman"/>
                <w:lang w:eastAsia="ru-RU"/>
              </w:rPr>
              <w:t xml:space="preserve"> документации на техническое перевооружение опасного производственного объекта.</w:t>
            </w:r>
          </w:p>
          <w:p w:rsidR="00570595" w:rsidRPr="007C2614" w:rsidRDefault="00570595" w:rsidP="00570595">
            <w:pPr>
              <w:pStyle w:val="af8"/>
              <w:numPr>
                <w:ilvl w:val="0"/>
                <w:numId w:val="31"/>
              </w:numPr>
              <w:suppressAutoHyphens w:val="0"/>
              <w:spacing w:after="0" w:line="240" w:lineRule="auto"/>
              <w:jc w:val="both"/>
              <w:rPr>
                <w:rFonts w:ascii="Times New Roman" w:eastAsia="Times New Roman" w:hAnsi="Times New Roman" w:cs="Times New Roman"/>
                <w:b/>
                <w:lang w:eastAsia="ru-RU"/>
              </w:rPr>
            </w:pPr>
            <w:r w:rsidRPr="007C2614">
              <w:rPr>
                <w:rFonts w:ascii="Times New Roman" w:eastAsia="Times New Roman" w:hAnsi="Times New Roman" w:cs="Times New Roman"/>
                <w:lang w:eastAsia="ru-RU"/>
              </w:rPr>
              <w:t xml:space="preserve">№ 37384886.425540.042-1 – </w:t>
            </w:r>
            <w:r w:rsidRPr="007C2614">
              <w:rPr>
                <w:rFonts w:ascii="Times New Roman" w:eastAsia="Times New Roman" w:hAnsi="Times New Roman" w:cs="Times New Roman"/>
                <w:b/>
                <w:lang w:eastAsia="ru-RU"/>
              </w:rPr>
              <w:t>Площадка участка ацетиленовой станции</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Техническое перевооружение участка по производству расплавов цинка, свинца. Система контроля вредных газов и </w:t>
            </w:r>
            <w:proofErr w:type="spellStart"/>
            <w:r w:rsidRPr="007C2614">
              <w:rPr>
                <w:rFonts w:ascii="Times New Roman" w:eastAsia="Times New Roman" w:hAnsi="Times New Roman" w:cs="Times New Roman"/>
                <w:lang w:eastAsia="ru-RU"/>
              </w:rPr>
              <w:t>довзрывных</w:t>
            </w:r>
            <w:proofErr w:type="spellEnd"/>
            <w:r w:rsidRPr="007C2614">
              <w:rPr>
                <w:rFonts w:ascii="Times New Roman" w:eastAsia="Times New Roman" w:hAnsi="Times New Roman" w:cs="Times New Roman"/>
                <w:lang w:eastAsia="ru-RU"/>
              </w:rPr>
              <w:t xml:space="preserve"> концентраций.</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Автоматическая система пожарной сигнализации. </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Система оповещения и управления эвакуацией.  </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Локальная  система оповещения ГО и ЧС.</w:t>
            </w:r>
          </w:p>
          <w:p w:rsidR="00570595"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Заключение экспертизы промышленной безопасности №ЭПБ-064-ПД-2018 документации на техническое перевооружение опасного производственного объекта</w:t>
            </w:r>
          </w:p>
          <w:p w:rsidR="00570595" w:rsidRPr="009B1D39" w:rsidRDefault="00570595" w:rsidP="00570595">
            <w:pPr>
              <w:pStyle w:val="af8"/>
              <w:numPr>
                <w:ilvl w:val="0"/>
                <w:numId w:val="31"/>
              </w:numPr>
              <w:suppressAutoHyphens w:val="0"/>
              <w:spacing w:after="0" w:line="240" w:lineRule="auto"/>
              <w:ind w:left="33" w:firstLine="284"/>
              <w:jc w:val="both"/>
              <w:rPr>
                <w:rFonts w:ascii="Times New Roman" w:eastAsia="Times New Roman" w:hAnsi="Times New Roman" w:cs="Times New Roman"/>
                <w:b/>
                <w:lang w:eastAsia="ru-RU"/>
              </w:rPr>
            </w:pPr>
            <w:r w:rsidRPr="009B1D39">
              <w:rPr>
                <w:rFonts w:ascii="Times New Roman" w:eastAsia="Times New Roman" w:hAnsi="Times New Roman" w:cs="Times New Roman"/>
                <w:lang w:eastAsia="ru-RU"/>
              </w:rPr>
              <w:t>№ 37384886.425540.042-5 </w:t>
            </w:r>
            <w:r w:rsidRPr="009B1D39">
              <w:rPr>
                <w:rFonts w:ascii="Times New Roman" w:eastAsia="Times New Roman" w:hAnsi="Times New Roman" w:cs="Times New Roman"/>
                <w:b/>
                <w:lang w:eastAsia="ru-RU"/>
              </w:rPr>
              <w:t xml:space="preserve">«Организация единого центра диспетчеризации» </w:t>
            </w:r>
            <w:r w:rsidRPr="009B1D39">
              <w:rPr>
                <w:rFonts w:ascii="Times New Roman" w:eastAsia="Times New Roman" w:hAnsi="Times New Roman" w:cs="Times New Roman"/>
                <w:lang w:eastAsia="ru-RU"/>
              </w:rPr>
              <w:t>сведение сигналов от всех комплексных систем безопасности объектов в единый пункт для централизованного сбора, сохранения и наглядного отображения информации в режиме реального времени.</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CD3164"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Pr="00CD3164">
              <w:rPr>
                <w:rFonts w:ascii="Times New Roman" w:eastAsia="Times New Roman" w:hAnsi="Times New Roman" w:cs="Times New Roman"/>
                <w:lang w:eastAsia="ru-RU"/>
              </w:rPr>
              <w:t xml:space="preserve">Требования к количественным </w:t>
            </w:r>
            <w:r>
              <w:rPr>
                <w:rFonts w:ascii="Times New Roman" w:eastAsia="Times New Roman" w:hAnsi="Times New Roman" w:cs="Times New Roman"/>
                <w:lang w:eastAsia="ru-RU"/>
              </w:rPr>
              <w:t xml:space="preserve">и качественным </w:t>
            </w:r>
            <w:r w:rsidRPr="00CD3164">
              <w:rPr>
                <w:rFonts w:ascii="Times New Roman" w:eastAsia="Times New Roman" w:hAnsi="Times New Roman" w:cs="Times New Roman"/>
                <w:lang w:eastAsia="ru-RU"/>
              </w:rPr>
              <w:t>характеристикам поставки</w:t>
            </w:r>
          </w:p>
        </w:tc>
        <w:tc>
          <w:tcPr>
            <w:tcW w:w="8505" w:type="dxa"/>
            <w:tcBorders>
              <w:top w:val="single" w:sz="4" w:space="0" w:color="000000"/>
              <w:left w:val="single" w:sz="4" w:space="0" w:color="000000"/>
              <w:bottom w:val="single" w:sz="4" w:space="0" w:color="000000"/>
              <w:right w:val="single" w:sz="4" w:space="0" w:color="000000"/>
            </w:tcBorders>
          </w:tcPr>
          <w:p w:rsidR="00570595" w:rsidRPr="00CD3164"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012FB">
              <w:rPr>
                <w:rFonts w:ascii="Times New Roman" w:eastAsia="Times New Roman" w:hAnsi="Times New Roman" w:cs="Times New Roman"/>
                <w:lang w:eastAsia="ru-RU"/>
              </w:rPr>
              <w:t>Наименование и количество оборудования подлежащего поставке по договору, указаны в Пр</w:t>
            </w:r>
            <w:r>
              <w:rPr>
                <w:rFonts w:ascii="Times New Roman" w:eastAsia="Times New Roman" w:hAnsi="Times New Roman" w:cs="Times New Roman"/>
                <w:lang w:eastAsia="ru-RU"/>
              </w:rPr>
              <w:t>иложении №1к ТЗ «Спецификация».</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D3164">
              <w:rPr>
                <w:rFonts w:ascii="Times New Roman" w:eastAsia="Times New Roman" w:hAnsi="Times New Roman" w:cs="Times New Roman"/>
                <w:lang w:eastAsia="ru-RU"/>
              </w:rPr>
              <w:t>Оборудование должно поставляться на АО «Судостроительный завод имени Б.Е.</w:t>
            </w:r>
            <w:r>
              <w:rPr>
                <w:rFonts w:ascii="Times New Roman" w:eastAsia="Times New Roman" w:hAnsi="Times New Roman" w:cs="Times New Roman"/>
                <w:lang w:eastAsia="ru-RU"/>
              </w:rPr>
              <w:t xml:space="preserve"> Бутомы» с с</w:t>
            </w:r>
            <w:r w:rsidRPr="00CD3164">
              <w:rPr>
                <w:rFonts w:ascii="Times New Roman" w:eastAsia="Times New Roman" w:hAnsi="Times New Roman" w:cs="Times New Roman"/>
                <w:lang w:eastAsia="ru-RU"/>
              </w:rPr>
              <w:t>ертификатами завода изготовителя либо копиями, завер</w:t>
            </w:r>
            <w:r>
              <w:rPr>
                <w:rFonts w:ascii="Times New Roman" w:eastAsia="Times New Roman" w:hAnsi="Times New Roman" w:cs="Times New Roman"/>
                <w:lang w:eastAsia="ru-RU"/>
              </w:rPr>
              <w:t>енными в установленном порядке.</w:t>
            </w:r>
          </w:p>
          <w:p w:rsidR="00570595" w:rsidRDefault="00570595" w:rsidP="00C66066">
            <w:pPr>
              <w:spacing w:after="0" w:line="240" w:lineRule="auto"/>
              <w:jc w:val="both"/>
              <w:rPr>
                <w:rFonts w:ascii="Times New Roman" w:eastAsia="Times New Roman" w:hAnsi="Times New Roman" w:cs="Times New Roman"/>
                <w:lang w:eastAsia="ru-RU"/>
              </w:rPr>
            </w:pPr>
            <w:r w:rsidRPr="008012FB">
              <w:rPr>
                <w:rFonts w:ascii="Times New Roman" w:eastAsia="Times New Roman" w:hAnsi="Times New Roman" w:cs="Times New Roman"/>
                <w:lang w:eastAsia="ru-RU"/>
              </w:rPr>
              <w:t>Исполнитель должен гарантировать соответствие качества поставляемого оборудования и материалов</w:t>
            </w:r>
            <w:r>
              <w:rPr>
                <w:rFonts w:ascii="Times New Roman" w:eastAsia="Times New Roman" w:hAnsi="Times New Roman" w:cs="Times New Roman"/>
                <w:lang w:eastAsia="ru-RU"/>
              </w:rPr>
              <w:t>.</w:t>
            </w:r>
          </w:p>
          <w:p w:rsidR="00570595" w:rsidRPr="003133B9"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Исполнитель</w:t>
            </w:r>
            <w:r w:rsidRPr="008012FB">
              <w:rPr>
                <w:rFonts w:ascii="Times New Roman" w:eastAsia="Times New Roman" w:hAnsi="Times New Roman" w:cs="Times New Roman"/>
                <w:lang w:eastAsia="ru-RU"/>
              </w:rPr>
              <w:t xml:space="preserve"> обязан направить Заказчику копии технических паспортов и сертификатов на применяемые материалы и оборудование до их монтажа, с целью проверки Заказчиком соответствию проекта данных материалов, во избежание фальсификации продукции.</w:t>
            </w:r>
          </w:p>
          <w:p w:rsidR="00570595" w:rsidRPr="00E16D51" w:rsidRDefault="00570595" w:rsidP="00C66066">
            <w:pPr>
              <w:spacing w:after="0" w:line="240" w:lineRule="auto"/>
              <w:jc w:val="both"/>
              <w:rPr>
                <w:rFonts w:ascii="Times New Roman" w:eastAsia="Times New Roman" w:hAnsi="Times New Roman" w:cs="Times New Roman"/>
                <w:u w:val="single"/>
                <w:lang w:eastAsia="ru-RU"/>
              </w:rPr>
            </w:pPr>
            <w:r w:rsidRPr="00E16D51">
              <w:rPr>
                <w:rFonts w:ascii="Times New Roman" w:eastAsia="Times New Roman" w:hAnsi="Times New Roman" w:cs="Times New Roman"/>
                <w:u w:val="single"/>
                <w:lang w:eastAsia="ru-RU"/>
              </w:rPr>
              <w:t>Требования к маркировке</w:t>
            </w:r>
            <w:r>
              <w:rPr>
                <w:rFonts w:ascii="Times New Roman" w:eastAsia="Times New Roman" w:hAnsi="Times New Roman" w:cs="Times New Roman"/>
                <w:u w:val="single"/>
                <w:lang w:eastAsia="ru-RU"/>
              </w:rPr>
              <w:t>.</w:t>
            </w:r>
          </w:p>
          <w:p w:rsidR="00570595" w:rsidRPr="00E16D51" w:rsidRDefault="00570595" w:rsidP="00C66066">
            <w:pPr>
              <w:spacing w:after="0" w:line="240" w:lineRule="auto"/>
              <w:jc w:val="both"/>
              <w:rPr>
                <w:rFonts w:ascii="Times New Roman" w:eastAsia="Times New Roman" w:hAnsi="Times New Roman" w:cs="Times New Roman"/>
                <w:lang w:eastAsia="ru-RU"/>
              </w:rPr>
            </w:pPr>
            <w:r w:rsidRPr="00E16D51">
              <w:rPr>
                <w:rFonts w:ascii="Times New Roman" w:eastAsia="Times New Roman" w:hAnsi="Times New Roman" w:cs="Times New Roman"/>
                <w:lang w:eastAsia="ru-RU"/>
              </w:rPr>
              <w:t>1</w:t>
            </w:r>
            <w:r>
              <w:rPr>
                <w:rFonts w:ascii="Times New Roman" w:eastAsia="Times New Roman" w:hAnsi="Times New Roman" w:cs="Times New Roman"/>
                <w:lang w:eastAsia="ru-RU"/>
              </w:rPr>
              <w:t>.</w:t>
            </w:r>
            <w:r w:rsidRPr="00E16D51">
              <w:rPr>
                <w:rFonts w:ascii="Times New Roman" w:eastAsia="Times New Roman" w:hAnsi="Times New Roman" w:cs="Times New Roman"/>
                <w:lang w:eastAsia="ru-RU"/>
              </w:rPr>
              <w:t xml:space="preserve"> Маркировка должна быть достоверной, читаемой и доступной для осмотра и идентификации и соответствовать ГОСТ 30668.</w:t>
            </w:r>
          </w:p>
          <w:p w:rsidR="00570595" w:rsidRPr="00E16D51" w:rsidRDefault="00570595" w:rsidP="00C66066">
            <w:pPr>
              <w:spacing w:after="0" w:line="240" w:lineRule="auto"/>
              <w:jc w:val="both"/>
              <w:rPr>
                <w:rFonts w:ascii="Times New Roman" w:eastAsia="Times New Roman" w:hAnsi="Times New Roman" w:cs="Times New Roman"/>
                <w:lang w:eastAsia="ru-RU"/>
              </w:rPr>
            </w:pPr>
            <w:r w:rsidRPr="00E16D51">
              <w:rPr>
                <w:rFonts w:ascii="Times New Roman" w:eastAsia="Times New Roman" w:hAnsi="Times New Roman" w:cs="Times New Roman"/>
                <w:lang w:eastAsia="ru-RU"/>
              </w:rPr>
              <w:t>2</w:t>
            </w:r>
            <w:r>
              <w:rPr>
                <w:rFonts w:ascii="Times New Roman" w:eastAsia="Times New Roman" w:hAnsi="Times New Roman" w:cs="Times New Roman"/>
                <w:lang w:eastAsia="ru-RU"/>
              </w:rPr>
              <w:t>.</w:t>
            </w:r>
            <w:r w:rsidRPr="00E16D51">
              <w:rPr>
                <w:rFonts w:ascii="Times New Roman" w:eastAsia="Times New Roman" w:hAnsi="Times New Roman" w:cs="Times New Roman"/>
                <w:lang w:eastAsia="ru-RU"/>
              </w:rPr>
              <w:t xml:space="preserve"> Маркировка должна позволять их однозначно идентифицировать и содержать следующую обязательн</w:t>
            </w:r>
            <w:r>
              <w:rPr>
                <w:rFonts w:ascii="Times New Roman" w:eastAsia="Times New Roman" w:hAnsi="Times New Roman" w:cs="Times New Roman"/>
                <w:lang w:eastAsia="ru-RU"/>
              </w:rPr>
              <w:t>ую информацию: наименование; название</w:t>
            </w:r>
            <w:r w:rsidRPr="00E16D51">
              <w:rPr>
                <w:rFonts w:ascii="Times New Roman" w:eastAsia="Times New Roman" w:hAnsi="Times New Roman" w:cs="Times New Roman"/>
                <w:lang w:eastAsia="ru-RU"/>
              </w:rPr>
              <w:t xml:space="preserve"> производителя;</w:t>
            </w:r>
          </w:p>
          <w:p w:rsidR="00570595" w:rsidRPr="00E16D51"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товарный знак (при наличии), заводской номер; </w:t>
            </w:r>
            <w:r w:rsidRPr="00E16D51">
              <w:rPr>
                <w:rFonts w:ascii="Times New Roman" w:eastAsia="Times New Roman" w:hAnsi="Times New Roman" w:cs="Times New Roman"/>
                <w:lang w:eastAsia="ru-RU"/>
              </w:rPr>
              <w:t>дату изготовления.</w:t>
            </w:r>
          </w:p>
          <w:p w:rsidR="00570595" w:rsidRPr="00E16D51"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Для </w:t>
            </w:r>
            <w:proofErr w:type="gramStart"/>
            <w:r>
              <w:rPr>
                <w:rFonts w:ascii="Times New Roman" w:eastAsia="Times New Roman" w:hAnsi="Times New Roman" w:cs="Times New Roman"/>
                <w:lang w:eastAsia="ru-RU"/>
              </w:rPr>
              <w:t>оборудования</w:t>
            </w:r>
            <w:proofErr w:type="gramEnd"/>
            <w:r>
              <w:rPr>
                <w:rFonts w:ascii="Times New Roman" w:eastAsia="Times New Roman" w:hAnsi="Times New Roman" w:cs="Times New Roman"/>
                <w:lang w:eastAsia="ru-RU"/>
              </w:rPr>
              <w:t xml:space="preserve"> размещаемого</w:t>
            </w:r>
            <w:r w:rsidRPr="00E16D51">
              <w:rPr>
                <w:rFonts w:ascii="Times New Roman" w:eastAsia="Times New Roman" w:hAnsi="Times New Roman" w:cs="Times New Roman"/>
                <w:lang w:eastAsia="ru-RU"/>
              </w:rPr>
              <w:t xml:space="preserve"> на открытом пространстве, мар</w:t>
            </w:r>
            <w:r>
              <w:rPr>
                <w:rFonts w:ascii="Times New Roman" w:eastAsia="Times New Roman" w:hAnsi="Times New Roman" w:cs="Times New Roman"/>
                <w:lang w:eastAsia="ru-RU"/>
              </w:rPr>
              <w:t>кировка должна быть защищена от</w:t>
            </w:r>
            <w:r w:rsidRPr="00E16D51">
              <w:rPr>
                <w:rFonts w:ascii="Times New Roman" w:eastAsia="Times New Roman" w:hAnsi="Times New Roman" w:cs="Times New Roman"/>
                <w:lang w:eastAsia="ru-RU"/>
              </w:rPr>
              <w:t xml:space="preserve"> воздействий внешней окружающей среды.</w:t>
            </w:r>
          </w:p>
          <w:p w:rsidR="00570595" w:rsidRPr="00E16D51" w:rsidRDefault="00570595" w:rsidP="00C66066">
            <w:pPr>
              <w:spacing w:after="0" w:line="240" w:lineRule="auto"/>
              <w:jc w:val="both"/>
              <w:rPr>
                <w:rFonts w:ascii="Times New Roman" w:eastAsia="Times New Roman" w:hAnsi="Times New Roman" w:cs="Times New Roman"/>
                <w:u w:val="single"/>
                <w:lang w:eastAsia="ru-RU"/>
              </w:rPr>
            </w:pPr>
            <w:r w:rsidRPr="00E16D51">
              <w:rPr>
                <w:rFonts w:ascii="Times New Roman" w:eastAsia="Times New Roman" w:hAnsi="Times New Roman" w:cs="Times New Roman"/>
                <w:u w:val="single"/>
                <w:lang w:eastAsia="ru-RU"/>
              </w:rPr>
              <w:t>Требования к комплектности</w:t>
            </w:r>
            <w:r>
              <w:rPr>
                <w:rFonts w:ascii="Times New Roman" w:eastAsia="Times New Roman" w:hAnsi="Times New Roman" w:cs="Times New Roman"/>
                <w:u w:val="single"/>
                <w:lang w:eastAsia="ru-RU"/>
              </w:rPr>
              <w:t>.</w:t>
            </w:r>
          </w:p>
          <w:p w:rsidR="00570595" w:rsidRPr="00E16D51" w:rsidRDefault="00570595" w:rsidP="00C66066">
            <w:pPr>
              <w:spacing w:after="0" w:line="240" w:lineRule="auto"/>
              <w:jc w:val="both"/>
              <w:rPr>
                <w:rFonts w:ascii="Times New Roman" w:eastAsia="Times New Roman" w:hAnsi="Times New Roman" w:cs="Times New Roman"/>
                <w:lang w:eastAsia="ru-RU"/>
              </w:rPr>
            </w:pPr>
            <w:r w:rsidRPr="00E16D51">
              <w:rPr>
                <w:rFonts w:ascii="Times New Roman" w:eastAsia="Times New Roman" w:hAnsi="Times New Roman" w:cs="Times New Roman"/>
                <w:lang w:eastAsia="ru-RU"/>
              </w:rPr>
              <w:t>1</w:t>
            </w:r>
            <w:r>
              <w:rPr>
                <w:rFonts w:ascii="Times New Roman" w:eastAsia="Times New Roman" w:hAnsi="Times New Roman" w:cs="Times New Roman"/>
                <w:lang w:eastAsia="ru-RU"/>
              </w:rPr>
              <w:t>.</w:t>
            </w:r>
            <w:r w:rsidRPr="00E16D51">
              <w:rPr>
                <w:rFonts w:ascii="Times New Roman" w:eastAsia="Times New Roman" w:hAnsi="Times New Roman" w:cs="Times New Roman"/>
                <w:lang w:eastAsia="ru-RU"/>
              </w:rPr>
              <w:t xml:space="preserve"> Перечень и число прилагаемых присоединительных дет</w:t>
            </w:r>
            <w:r>
              <w:rPr>
                <w:rFonts w:ascii="Times New Roman" w:eastAsia="Times New Roman" w:hAnsi="Times New Roman" w:cs="Times New Roman"/>
                <w:lang w:eastAsia="ru-RU"/>
              </w:rPr>
              <w:t>алей и приспособлений, запасных</w:t>
            </w:r>
            <w:r w:rsidRPr="00E16D51">
              <w:rPr>
                <w:rFonts w:ascii="Times New Roman" w:eastAsia="Times New Roman" w:hAnsi="Times New Roman" w:cs="Times New Roman"/>
                <w:lang w:eastAsia="ru-RU"/>
              </w:rPr>
              <w:t xml:space="preserve"> частей и принадлежностей должны быть установлены</w:t>
            </w:r>
            <w:r>
              <w:rPr>
                <w:rFonts w:ascii="Times New Roman" w:eastAsia="Times New Roman" w:hAnsi="Times New Roman" w:cs="Times New Roman"/>
                <w:lang w:eastAsia="ru-RU"/>
              </w:rPr>
              <w:t xml:space="preserve">  на оборудование конкретного типа.</w:t>
            </w:r>
          </w:p>
          <w:p w:rsidR="00570595" w:rsidRPr="00E16D51" w:rsidRDefault="00570595" w:rsidP="00C66066">
            <w:pPr>
              <w:spacing w:after="0" w:line="240" w:lineRule="auto"/>
              <w:jc w:val="both"/>
              <w:rPr>
                <w:rFonts w:ascii="Times New Roman" w:eastAsia="Times New Roman" w:hAnsi="Times New Roman" w:cs="Times New Roman"/>
                <w:lang w:eastAsia="ru-RU"/>
              </w:rPr>
            </w:pPr>
            <w:r w:rsidRPr="00E16D51">
              <w:rPr>
                <w:rFonts w:ascii="Times New Roman" w:eastAsia="Times New Roman" w:hAnsi="Times New Roman" w:cs="Times New Roman"/>
                <w:lang w:eastAsia="ru-RU"/>
              </w:rPr>
              <w:lastRenderedPageBreak/>
              <w:t>2</w:t>
            </w:r>
            <w:r>
              <w:rPr>
                <w:rFonts w:ascii="Times New Roman" w:eastAsia="Times New Roman" w:hAnsi="Times New Roman" w:cs="Times New Roman"/>
                <w:lang w:eastAsia="ru-RU"/>
              </w:rPr>
              <w:t>. К оборудованию</w:t>
            </w:r>
            <w:r w:rsidRPr="00E16D51">
              <w:rPr>
                <w:rFonts w:ascii="Times New Roman" w:eastAsia="Times New Roman" w:hAnsi="Times New Roman" w:cs="Times New Roman"/>
                <w:lang w:eastAsia="ru-RU"/>
              </w:rPr>
              <w:t xml:space="preserve"> должна прилагаться эксплуатационная документация, содержащая необходимое количество технических данных и сведений по монтажу и эксплуатации с указанием объема и рекомендуемой периодичности технического обслуживания и соответствующая требованиям ГОСТ 2.601.</w:t>
            </w:r>
          </w:p>
          <w:p w:rsidR="00570595" w:rsidRPr="00CD3164" w:rsidRDefault="00570595" w:rsidP="00C66066">
            <w:pPr>
              <w:spacing w:after="0" w:line="240" w:lineRule="auto"/>
              <w:jc w:val="both"/>
              <w:rPr>
                <w:rFonts w:ascii="Times New Roman" w:eastAsia="Times New Roman" w:hAnsi="Times New Roman" w:cs="Times New Roman"/>
                <w:lang w:eastAsia="ru-RU"/>
              </w:rPr>
            </w:pPr>
            <w:r w:rsidRPr="00E16D51">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Pr="00E16D51">
              <w:rPr>
                <w:rFonts w:ascii="Times New Roman" w:eastAsia="Times New Roman" w:hAnsi="Times New Roman" w:cs="Times New Roman"/>
                <w:lang w:eastAsia="ru-RU"/>
              </w:rPr>
              <w:t xml:space="preserve"> Комплект поставки </w:t>
            </w:r>
            <w:r>
              <w:rPr>
                <w:rFonts w:ascii="Times New Roman" w:eastAsia="Times New Roman" w:hAnsi="Times New Roman" w:cs="Times New Roman"/>
                <w:lang w:eastAsia="ru-RU"/>
              </w:rPr>
              <w:t>оборудования</w:t>
            </w:r>
            <w:r w:rsidRPr="00E16D51">
              <w:rPr>
                <w:rFonts w:ascii="Times New Roman" w:eastAsia="Times New Roman" w:hAnsi="Times New Roman" w:cs="Times New Roman"/>
                <w:lang w:eastAsia="ru-RU"/>
              </w:rPr>
              <w:t xml:space="preserve"> должен обеспечивать их монта</w:t>
            </w:r>
            <w:r>
              <w:rPr>
                <w:rFonts w:ascii="Times New Roman" w:eastAsia="Times New Roman" w:hAnsi="Times New Roman" w:cs="Times New Roman"/>
                <w:lang w:eastAsia="ru-RU"/>
              </w:rPr>
              <w:t xml:space="preserve">ж без применения нестандартного </w:t>
            </w:r>
            <w:r w:rsidRPr="00E16D51">
              <w:rPr>
                <w:rFonts w:ascii="Times New Roman" w:eastAsia="Times New Roman" w:hAnsi="Times New Roman" w:cs="Times New Roman"/>
                <w:lang w:eastAsia="ru-RU"/>
              </w:rPr>
              <w:t xml:space="preserve">оборудования и нестандартных инструментов. В </w:t>
            </w:r>
            <w:proofErr w:type="gramStart"/>
            <w:r w:rsidRPr="00E16D51">
              <w:rPr>
                <w:rFonts w:ascii="Times New Roman" w:eastAsia="Times New Roman" w:hAnsi="Times New Roman" w:cs="Times New Roman"/>
                <w:lang w:eastAsia="ru-RU"/>
              </w:rPr>
              <w:t>случае</w:t>
            </w:r>
            <w:proofErr w:type="gramEnd"/>
            <w:r w:rsidRPr="00E16D51">
              <w:rPr>
                <w:rFonts w:ascii="Times New Roman" w:eastAsia="Times New Roman" w:hAnsi="Times New Roman" w:cs="Times New Roman"/>
                <w:lang w:eastAsia="ru-RU"/>
              </w:rPr>
              <w:t xml:space="preserve"> необход</w:t>
            </w:r>
            <w:r>
              <w:rPr>
                <w:rFonts w:ascii="Times New Roman" w:eastAsia="Times New Roman" w:hAnsi="Times New Roman" w:cs="Times New Roman"/>
                <w:lang w:eastAsia="ru-RU"/>
              </w:rPr>
              <w:t xml:space="preserve">имости применения нестандартных </w:t>
            </w:r>
            <w:r w:rsidRPr="00E16D51">
              <w:rPr>
                <w:rFonts w:ascii="Times New Roman" w:eastAsia="Times New Roman" w:hAnsi="Times New Roman" w:cs="Times New Roman"/>
                <w:lang w:eastAsia="ru-RU"/>
              </w:rPr>
              <w:t>инструментов они долж</w:t>
            </w:r>
            <w:r>
              <w:rPr>
                <w:rFonts w:ascii="Times New Roman" w:eastAsia="Times New Roman" w:hAnsi="Times New Roman" w:cs="Times New Roman"/>
                <w:lang w:eastAsia="ru-RU"/>
              </w:rPr>
              <w:t>ны входить в комплект поставки.</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CD3164"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lastRenderedPageBreak/>
              <w:t>9</w:t>
            </w:r>
            <w:r>
              <w:rPr>
                <w:rFonts w:ascii="Times New Roman" w:eastAsia="Times New Roman" w:hAnsi="Times New Roman" w:cs="Times New Roman"/>
                <w:lang w:eastAsia="ru-RU"/>
              </w:rPr>
              <w:t xml:space="preserve">. </w:t>
            </w:r>
            <w:r w:rsidRPr="00CD3164">
              <w:rPr>
                <w:rFonts w:ascii="Times New Roman" w:eastAsia="Times New Roman" w:hAnsi="Times New Roman" w:cs="Times New Roman"/>
                <w:lang w:eastAsia="ru-RU"/>
              </w:rPr>
              <w:t>Сроки выполнения работ</w:t>
            </w:r>
          </w:p>
        </w:tc>
        <w:tc>
          <w:tcPr>
            <w:tcW w:w="8505" w:type="dxa"/>
            <w:tcBorders>
              <w:top w:val="single" w:sz="4" w:space="0" w:color="000000"/>
              <w:left w:val="single" w:sz="4" w:space="0" w:color="000000"/>
              <w:bottom w:val="single" w:sz="4" w:space="0" w:color="000000"/>
              <w:right w:val="single" w:sz="4" w:space="0" w:color="000000"/>
            </w:tcBorders>
          </w:tcPr>
          <w:p w:rsidR="00570595" w:rsidRPr="00CD3164"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D3164">
              <w:rPr>
                <w:rFonts w:ascii="Times New Roman" w:eastAsia="Times New Roman" w:hAnsi="Times New Roman" w:cs="Times New Roman"/>
                <w:lang w:eastAsia="ru-RU"/>
              </w:rPr>
              <w:t xml:space="preserve">Срок поставки товара: не более 60 (шестидесяти) </w:t>
            </w:r>
            <w:r>
              <w:rPr>
                <w:rFonts w:ascii="Times New Roman" w:eastAsia="Times New Roman" w:hAnsi="Times New Roman" w:cs="Times New Roman"/>
                <w:lang w:eastAsia="ru-RU"/>
              </w:rPr>
              <w:t>рабочих</w:t>
            </w:r>
            <w:r w:rsidRPr="00CD3164">
              <w:rPr>
                <w:rFonts w:ascii="Times New Roman" w:eastAsia="Times New Roman" w:hAnsi="Times New Roman" w:cs="Times New Roman"/>
                <w:lang w:eastAsia="ru-RU"/>
              </w:rPr>
              <w:t xml:space="preserve"> дней с момента получения авансового платеж</w:t>
            </w:r>
            <w:r>
              <w:rPr>
                <w:rFonts w:ascii="Times New Roman" w:eastAsia="Times New Roman" w:hAnsi="Times New Roman" w:cs="Times New Roman"/>
                <w:lang w:eastAsia="ru-RU"/>
              </w:rPr>
              <w:t>а</w:t>
            </w:r>
            <w:r w:rsidRPr="00CD3164">
              <w:rPr>
                <w:rFonts w:ascii="Times New Roman" w:eastAsia="Times New Roman" w:hAnsi="Times New Roman" w:cs="Times New Roman"/>
                <w:lang w:eastAsia="ru-RU"/>
              </w:rPr>
              <w:t xml:space="preserve">. </w:t>
            </w:r>
          </w:p>
          <w:p w:rsidR="00570595" w:rsidRPr="00416C1B"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D3164">
              <w:rPr>
                <w:rFonts w:ascii="Times New Roman" w:eastAsia="Times New Roman" w:hAnsi="Times New Roman" w:cs="Times New Roman"/>
                <w:lang w:eastAsia="ru-RU"/>
              </w:rPr>
              <w:t xml:space="preserve">Срок выполнения работ по монтажу и наладке оборудования </w:t>
            </w:r>
            <w:r w:rsidRPr="00416C1B">
              <w:rPr>
                <w:rFonts w:ascii="Times New Roman" w:eastAsia="Times New Roman" w:hAnsi="Times New Roman" w:cs="Times New Roman"/>
                <w:lang w:eastAsia="ru-RU"/>
              </w:rPr>
              <w:t>не более 65 (шестьдесят пять) рабочих дней, с момента поставки оборудования.</w:t>
            </w:r>
          </w:p>
          <w:p w:rsidR="00570595" w:rsidRPr="00CD3164"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16C1B">
              <w:rPr>
                <w:rFonts w:ascii="Times New Roman" w:eastAsia="Times New Roman" w:hAnsi="Times New Roman" w:cs="Times New Roman"/>
                <w:lang w:eastAsia="ru-RU"/>
              </w:rPr>
              <w:t>Общий ср</w:t>
            </w:r>
            <w:r>
              <w:rPr>
                <w:rFonts w:ascii="Times New Roman" w:eastAsia="Times New Roman" w:hAnsi="Times New Roman" w:cs="Times New Roman"/>
                <w:lang w:eastAsia="ru-RU"/>
              </w:rPr>
              <w:t xml:space="preserve">ок выполнения обязательств по </w:t>
            </w:r>
            <w:r w:rsidRPr="00416C1B">
              <w:rPr>
                <w:rFonts w:ascii="Times New Roman" w:eastAsia="Times New Roman" w:hAnsi="Times New Roman" w:cs="Times New Roman"/>
                <w:lang w:eastAsia="ru-RU"/>
              </w:rPr>
              <w:t>договору: 125 дней (сто двадцать пять) рабочих дней.</w:t>
            </w:r>
          </w:p>
          <w:p w:rsidR="00570595" w:rsidRDefault="00570595" w:rsidP="00C66066">
            <w:pPr>
              <w:spacing w:after="0" w:line="240" w:lineRule="auto"/>
              <w:ind w:firstLine="459"/>
              <w:jc w:val="both"/>
              <w:rPr>
                <w:rFonts w:ascii="Times New Roman" w:eastAsia="Times New Roman" w:hAnsi="Times New Roman" w:cs="Times New Roman"/>
                <w:lang w:eastAsia="ru-RU"/>
              </w:rPr>
            </w:pPr>
            <w:r w:rsidRPr="00CD3164">
              <w:rPr>
                <w:rFonts w:ascii="Times New Roman" w:eastAsia="Times New Roman" w:hAnsi="Times New Roman" w:cs="Times New Roman"/>
                <w:lang w:eastAsia="ru-RU"/>
              </w:rPr>
              <w:t>Работы выполняются поэтапно:</w:t>
            </w:r>
          </w:p>
          <w:p w:rsidR="00570595" w:rsidRPr="00416C1B" w:rsidRDefault="00570595" w:rsidP="00C66066">
            <w:pPr>
              <w:spacing w:after="0" w:line="240" w:lineRule="auto"/>
              <w:jc w:val="both"/>
              <w:rPr>
                <w:rFonts w:ascii="Times New Roman" w:eastAsia="Times New Roman" w:hAnsi="Times New Roman" w:cs="Times New Roman"/>
                <w:b/>
                <w:u w:val="single"/>
                <w:lang w:eastAsia="ru-RU"/>
              </w:rPr>
            </w:pPr>
            <w:r w:rsidRPr="00416C1B">
              <w:rPr>
                <w:rFonts w:ascii="Times New Roman" w:eastAsia="Times New Roman" w:hAnsi="Times New Roman" w:cs="Times New Roman"/>
                <w:b/>
                <w:u w:val="single"/>
                <w:lang w:eastAsia="ru-RU"/>
              </w:rPr>
              <w:t>Монтаж должен проводиться на основе предварительного обследования и согласованного с Заказчиком решения.</w:t>
            </w:r>
          </w:p>
          <w:p w:rsidR="00570595" w:rsidRPr="00CD3164" w:rsidRDefault="00570595" w:rsidP="00C66066">
            <w:pPr>
              <w:spacing w:after="0" w:line="240" w:lineRule="auto"/>
              <w:jc w:val="both"/>
              <w:rPr>
                <w:rFonts w:ascii="Times New Roman" w:eastAsia="Times New Roman" w:hAnsi="Times New Roman" w:cs="Times New Roman"/>
                <w:lang w:eastAsia="ru-RU"/>
              </w:rPr>
            </w:pPr>
            <w:r w:rsidRPr="00CD3164">
              <w:rPr>
                <w:rFonts w:ascii="Times New Roman" w:eastAsia="Times New Roman" w:hAnsi="Times New Roman" w:cs="Times New Roman"/>
                <w:lang w:eastAsia="ru-RU"/>
              </w:rPr>
              <w:t>1 этап – поставка оборудования.</w:t>
            </w:r>
          </w:p>
          <w:p w:rsidR="00570595" w:rsidRPr="00CD3164" w:rsidRDefault="00570595" w:rsidP="00C66066">
            <w:pPr>
              <w:spacing w:after="0" w:line="240" w:lineRule="auto"/>
              <w:jc w:val="both"/>
              <w:rPr>
                <w:rFonts w:ascii="Times New Roman" w:eastAsia="Times New Roman" w:hAnsi="Times New Roman" w:cs="Times New Roman"/>
                <w:lang w:eastAsia="ru-RU"/>
              </w:rPr>
            </w:pPr>
            <w:r w:rsidRPr="00CD3164">
              <w:rPr>
                <w:rFonts w:ascii="Times New Roman" w:eastAsia="Times New Roman" w:hAnsi="Times New Roman" w:cs="Times New Roman"/>
                <w:lang w:eastAsia="ru-RU"/>
              </w:rPr>
              <w:t>2 этап – установка и монтаж оборудования и прокладка кабельных трасс</w:t>
            </w:r>
            <w:r>
              <w:rPr>
                <w:rFonts w:ascii="Times New Roman" w:eastAsia="Times New Roman" w:hAnsi="Times New Roman" w:cs="Times New Roman"/>
                <w:lang w:eastAsia="ru-RU"/>
              </w:rPr>
              <w:t>.</w:t>
            </w:r>
          </w:p>
          <w:p w:rsidR="00570595" w:rsidRPr="00CD3164" w:rsidRDefault="00570595" w:rsidP="00C66066">
            <w:pPr>
              <w:spacing w:after="0" w:line="240" w:lineRule="auto"/>
              <w:jc w:val="both"/>
              <w:rPr>
                <w:rFonts w:ascii="Times New Roman" w:eastAsia="Times New Roman" w:hAnsi="Times New Roman" w:cs="Times New Roman"/>
                <w:lang w:eastAsia="ru-RU"/>
              </w:rPr>
            </w:pPr>
            <w:r w:rsidRPr="00CD3164">
              <w:rPr>
                <w:rFonts w:ascii="Times New Roman" w:eastAsia="Times New Roman" w:hAnsi="Times New Roman" w:cs="Times New Roman"/>
                <w:lang w:eastAsia="ru-RU"/>
              </w:rPr>
              <w:t>3 этап – пусконаладочные работы смонтированного оборудования.</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w:t>
            </w:r>
            <w:r w:rsidRPr="00CD3164">
              <w:rPr>
                <w:rFonts w:ascii="Times New Roman" w:eastAsia="Times New Roman" w:hAnsi="Times New Roman" w:cs="Times New Roman"/>
                <w:lang w:eastAsia="ru-RU"/>
              </w:rPr>
              <w:t>этап</w:t>
            </w:r>
            <w:r>
              <w:rPr>
                <w:rFonts w:ascii="Times New Roman" w:eastAsia="Times New Roman" w:hAnsi="Times New Roman" w:cs="Times New Roman"/>
                <w:lang w:eastAsia="ru-RU"/>
              </w:rPr>
              <w:t> </w:t>
            </w:r>
            <w:r w:rsidRPr="00CD316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CD3164">
              <w:rPr>
                <w:rFonts w:ascii="Times New Roman" w:eastAsia="Times New Roman" w:hAnsi="Times New Roman" w:cs="Times New Roman"/>
                <w:lang w:eastAsia="ru-RU"/>
              </w:rPr>
              <w:t>подключение</w:t>
            </w:r>
            <w:r>
              <w:rPr>
                <w:rFonts w:ascii="Times New Roman" w:eastAsia="Times New Roman" w:hAnsi="Times New Roman" w:cs="Times New Roman"/>
                <w:lang w:eastAsia="ru-RU"/>
              </w:rPr>
              <w:t> </w:t>
            </w:r>
            <w:r w:rsidRPr="00CD3164">
              <w:rPr>
                <w:rFonts w:ascii="Times New Roman" w:eastAsia="Times New Roman" w:hAnsi="Times New Roman" w:cs="Times New Roman"/>
                <w:lang w:eastAsia="ru-RU"/>
              </w:rPr>
              <w:t>единого</w:t>
            </w:r>
            <w:r>
              <w:rPr>
                <w:rFonts w:ascii="Times New Roman" w:eastAsia="Times New Roman" w:hAnsi="Times New Roman" w:cs="Times New Roman"/>
                <w:lang w:eastAsia="ru-RU"/>
              </w:rPr>
              <w:t> </w:t>
            </w:r>
            <w:r w:rsidRPr="00CD3164">
              <w:rPr>
                <w:rFonts w:ascii="Times New Roman" w:eastAsia="Times New Roman" w:hAnsi="Times New Roman" w:cs="Times New Roman"/>
                <w:lang w:eastAsia="ru-RU"/>
              </w:rPr>
              <w:t>центра</w:t>
            </w:r>
            <w:r>
              <w:rPr>
                <w:rFonts w:ascii="Times New Roman" w:eastAsia="Times New Roman" w:hAnsi="Times New Roman" w:cs="Times New Roman"/>
                <w:lang w:eastAsia="ru-RU"/>
              </w:rPr>
              <w:t> </w:t>
            </w:r>
            <w:r w:rsidRPr="00CD3164">
              <w:rPr>
                <w:rFonts w:ascii="Times New Roman" w:eastAsia="Times New Roman" w:hAnsi="Times New Roman" w:cs="Times New Roman"/>
                <w:lang w:eastAsia="ru-RU"/>
              </w:rPr>
              <w:t>диспетчеризац</w:t>
            </w:r>
            <w:proofErr w:type="gramStart"/>
            <w:r w:rsidRPr="00CD3164">
              <w:rPr>
                <w:rFonts w:ascii="Times New Roman" w:eastAsia="Times New Roman" w:hAnsi="Times New Roman" w:cs="Times New Roman"/>
                <w:lang w:eastAsia="ru-RU"/>
              </w:rPr>
              <w:t>ии</w:t>
            </w:r>
            <w:r>
              <w:rPr>
                <w:rFonts w:ascii="Times New Roman" w:eastAsia="Times New Roman" w:hAnsi="Times New Roman" w:cs="Times New Roman"/>
                <w:lang w:eastAsia="ru-RU"/>
              </w:rPr>
              <w:t xml:space="preserve">  АО</w:t>
            </w:r>
            <w:proofErr w:type="gramEnd"/>
            <w:r>
              <w:rPr>
                <w:rFonts w:ascii="Times New Roman" w:eastAsia="Times New Roman" w:hAnsi="Times New Roman" w:cs="Times New Roman"/>
                <w:lang w:eastAsia="ru-RU"/>
              </w:rPr>
              <w:t xml:space="preserve"> «Судостроительный завод имени Б.Е. Бутомы» </w:t>
            </w:r>
            <w:r w:rsidRPr="00CD3164">
              <w:rPr>
                <w:rFonts w:ascii="Times New Roman" w:eastAsia="Times New Roman" w:hAnsi="Times New Roman" w:cs="Times New Roman"/>
                <w:lang w:eastAsia="ru-RU"/>
              </w:rPr>
              <w:t>к центру оповещения ЕДДС-112 города Керчи</w:t>
            </w:r>
            <w:r>
              <w:rPr>
                <w:rFonts w:ascii="Times New Roman" w:eastAsia="Times New Roman" w:hAnsi="Times New Roman" w:cs="Times New Roman"/>
                <w:lang w:eastAsia="ru-RU"/>
              </w:rPr>
              <w:t>.</w:t>
            </w:r>
          </w:p>
          <w:p w:rsidR="00570595" w:rsidRPr="00CD3164"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этап - </w:t>
            </w:r>
            <w:r w:rsidRPr="00CD3164">
              <w:rPr>
                <w:rFonts w:ascii="Times New Roman" w:eastAsia="Times New Roman" w:hAnsi="Times New Roman" w:cs="Times New Roman"/>
                <w:lang w:eastAsia="ru-RU"/>
              </w:rPr>
              <w:t>комплексная</w:t>
            </w:r>
            <w:r>
              <w:rPr>
                <w:rFonts w:ascii="Times New Roman" w:eastAsia="Times New Roman" w:hAnsi="Times New Roman" w:cs="Times New Roman"/>
                <w:lang w:eastAsia="ru-RU"/>
              </w:rPr>
              <w:t xml:space="preserve">  </w:t>
            </w:r>
            <w:r w:rsidRPr="00CD3164">
              <w:rPr>
                <w:rFonts w:ascii="Times New Roman" w:eastAsia="Times New Roman" w:hAnsi="Times New Roman" w:cs="Times New Roman"/>
                <w:lang w:eastAsia="ru-RU"/>
              </w:rPr>
              <w:t>настройка</w:t>
            </w:r>
            <w:r>
              <w:rPr>
                <w:rFonts w:ascii="Times New Roman" w:eastAsia="Times New Roman" w:hAnsi="Times New Roman" w:cs="Times New Roman"/>
                <w:lang w:eastAsia="ru-RU"/>
              </w:rPr>
              <w:t xml:space="preserve">  оборудования  единого  центра  диспетчеризации. Проведение тестовых испытаний</w:t>
            </w:r>
            <w:r w:rsidRPr="00CD3164">
              <w:rPr>
                <w:rFonts w:ascii="Times New Roman" w:eastAsia="Times New Roman" w:hAnsi="Times New Roman" w:cs="Times New Roman"/>
                <w:lang w:eastAsia="ru-RU"/>
              </w:rPr>
              <w:t>, согласно программы и методике испытаний (согласованной с главным управлением МЧС России по Республике Крым)</w:t>
            </w:r>
            <w:r>
              <w:rPr>
                <w:rFonts w:ascii="Times New Roman" w:eastAsia="Times New Roman" w:hAnsi="Times New Roman" w:cs="Times New Roman"/>
                <w:lang w:eastAsia="ru-RU"/>
              </w:rPr>
              <w:t xml:space="preserve"> для сопряжения</w:t>
            </w:r>
            <w:r w:rsidRPr="003A4418">
              <w:rPr>
                <w:rFonts w:ascii="Times New Roman" w:eastAsia="Times New Roman" w:hAnsi="Times New Roman" w:cs="Times New Roman"/>
                <w:lang w:eastAsia="ru-RU"/>
              </w:rPr>
              <w:t xml:space="preserve"> единого центра диспетчеризац</w:t>
            </w:r>
            <w:proofErr w:type="gramStart"/>
            <w:r w:rsidRPr="003A4418">
              <w:rPr>
                <w:rFonts w:ascii="Times New Roman" w:eastAsia="Times New Roman" w:hAnsi="Times New Roman" w:cs="Times New Roman"/>
                <w:lang w:eastAsia="ru-RU"/>
              </w:rPr>
              <w:t>ии</w:t>
            </w:r>
            <w:r>
              <w:t xml:space="preserve"> </w:t>
            </w:r>
            <w:r w:rsidRPr="003A4418">
              <w:rPr>
                <w:rFonts w:ascii="Times New Roman" w:eastAsia="Times New Roman" w:hAnsi="Times New Roman" w:cs="Times New Roman"/>
                <w:lang w:eastAsia="ru-RU"/>
              </w:rPr>
              <w:t>АО</w:t>
            </w:r>
            <w:proofErr w:type="gramEnd"/>
            <w:r w:rsidRPr="003A4418">
              <w:rPr>
                <w:rFonts w:ascii="Times New Roman" w:eastAsia="Times New Roman" w:hAnsi="Times New Roman" w:cs="Times New Roman"/>
                <w:lang w:eastAsia="ru-RU"/>
              </w:rPr>
              <w:t xml:space="preserve"> «Судостроительный завод имени Б.Е. Бутомы» с МКУ «ЕДДС-112 по городу Керчь», входящему в состав</w:t>
            </w:r>
            <w:r>
              <w:rPr>
                <w:rFonts w:ascii="Times New Roman" w:eastAsia="Times New Roman" w:hAnsi="Times New Roman" w:cs="Times New Roman"/>
                <w:lang w:eastAsia="ru-RU"/>
              </w:rPr>
              <w:t xml:space="preserve"> ПТК РАСЦО Республики Крым.</w:t>
            </w:r>
            <w:r w:rsidRPr="003A4418">
              <w:rPr>
                <w:rFonts w:ascii="Times New Roman" w:eastAsia="Times New Roman" w:hAnsi="Times New Roman" w:cs="Times New Roman"/>
                <w:lang w:eastAsia="ru-RU"/>
              </w:rPr>
              <w:t xml:space="preserve"> </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3A4418"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0</w:t>
            </w:r>
            <w:r>
              <w:rPr>
                <w:rFonts w:ascii="Times New Roman" w:eastAsia="Times New Roman" w:hAnsi="Times New Roman" w:cs="Times New Roman"/>
                <w:lang w:eastAsia="ru-RU"/>
              </w:rPr>
              <w:t xml:space="preserve">. </w:t>
            </w:r>
            <w:r w:rsidRPr="003A4418">
              <w:rPr>
                <w:rFonts w:ascii="Times New Roman" w:eastAsia="Times New Roman" w:hAnsi="Times New Roman" w:cs="Times New Roman"/>
                <w:lang w:eastAsia="ru-RU"/>
              </w:rPr>
              <w:t>Порядок платежей</w:t>
            </w:r>
          </w:p>
        </w:tc>
        <w:tc>
          <w:tcPr>
            <w:tcW w:w="8505" w:type="dxa"/>
            <w:tcBorders>
              <w:top w:val="single" w:sz="4" w:space="0" w:color="000000"/>
              <w:left w:val="single" w:sz="4" w:space="0" w:color="000000"/>
              <w:bottom w:val="single" w:sz="4" w:space="0" w:color="000000"/>
              <w:right w:val="single" w:sz="4" w:space="0" w:color="000000"/>
            </w:tcBorders>
          </w:tcPr>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Предлагаемая форма оплаты:</w:t>
            </w:r>
          </w:p>
          <w:p w:rsidR="00570595" w:rsidRPr="003A4418" w:rsidRDefault="00570595" w:rsidP="00C66066">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 аванс в размере </w:t>
            </w:r>
            <w:r w:rsidRPr="007C2614">
              <w:rPr>
                <w:rFonts w:ascii="Times New Roman" w:eastAsia="Times New Roman" w:hAnsi="Times New Roman" w:cs="Times New Roman"/>
                <w:lang w:eastAsia="ru-RU"/>
              </w:rPr>
              <w:t>70% (семьдесят)</w:t>
            </w:r>
            <w:r>
              <w:rPr>
                <w:rFonts w:ascii="Times New Roman" w:eastAsia="Times New Roman" w:hAnsi="Times New Roman" w:cs="Times New Roman"/>
                <w:lang w:eastAsia="ru-RU"/>
              </w:rPr>
              <w:t xml:space="preserve"> процентов от цены До</w:t>
            </w:r>
            <w:r w:rsidRPr="003A4418">
              <w:rPr>
                <w:rFonts w:ascii="Times New Roman" w:eastAsia="Times New Roman" w:hAnsi="Times New Roman" w:cs="Times New Roman"/>
                <w:lang w:eastAsia="ru-RU"/>
              </w:rPr>
              <w:t xml:space="preserve">говора после подписания договора и получения от </w:t>
            </w:r>
            <w:r>
              <w:rPr>
                <w:rFonts w:ascii="Times New Roman" w:eastAsia="Times New Roman" w:hAnsi="Times New Roman" w:cs="Times New Roman"/>
                <w:lang w:eastAsia="ru-RU"/>
              </w:rPr>
              <w:t xml:space="preserve">Исполнителя </w:t>
            </w:r>
            <w:r w:rsidRPr="003A4418">
              <w:rPr>
                <w:rFonts w:ascii="Times New Roman" w:eastAsia="Times New Roman" w:hAnsi="Times New Roman" w:cs="Times New Roman"/>
                <w:lang w:eastAsia="ru-RU"/>
              </w:rPr>
              <w:t>счета со с</w:t>
            </w:r>
            <w:r>
              <w:rPr>
                <w:rFonts w:ascii="Times New Roman" w:eastAsia="Times New Roman" w:hAnsi="Times New Roman" w:cs="Times New Roman"/>
                <w:lang w:eastAsia="ru-RU"/>
              </w:rPr>
              <w:t>сылкой на номер и дату договора;</w:t>
            </w:r>
            <w:proofErr w:type="gramEnd"/>
          </w:p>
          <w:p w:rsidR="00570595" w:rsidRPr="003A4418"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окончательный расчет в размере </w:t>
            </w:r>
            <w:r w:rsidRPr="007C2614">
              <w:rPr>
                <w:rFonts w:ascii="Times New Roman" w:eastAsia="Times New Roman" w:hAnsi="Times New Roman" w:cs="Times New Roman"/>
                <w:lang w:eastAsia="ru-RU"/>
              </w:rPr>
              <w:t>30% (тридцать)</w:t>
            </w:r>
            <w:r w:rsidRPr="003A4418">
              <w:rPr>
                <w:rFonts w:ascii="Times New Roman" w:eastAsia="Times New Roman" w:hAnsi="Times New Roman" w:cs="Times New Roman"/>
                <w:lang w:eastAsia="ru-RU"/>
              </w:rPr>
              <w:t xml:space="preserve"> процентов от цены договора производится Заказчиком после окончани</w:t>
            </w:r>
            <w:r>
              <w:rPr>
                <w:rFonts w:ascii="Times New Roman" w:eastAsia="Times New Roman" w:hAnsi="Times New Roman" w:cs="Times New Roman"/>
                <w:lang w:eastAsia="ru-RU"/>
              </w:rPr>
              <w:t>я работ по наладке оборудования и комплексной настройки оборудования,</w:t>
            </w:r>
            <w:r w:rsidRPr="00345309">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после подписания Актов</w:t>
            </w:r>
            <w:r w:rsidRPr="0005798A">
              <w:rPr>
                <w:rFonts w:ascii="Times New Roman" w:eastAsia="Times New Roman" w:hAnsi="Times New Roman" w:cs="Times New Roman"/>
                <w:lang w:eastAsia="ru-RU"/>
              </w:rPr>
              <w:t xml:space="preserve"> выполненных работ без замечаний со стороны Заказчика.</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3A4418" w:rsidRDefault="00570595" w:rsidP="00C66066">
            <w:pPr>
              <w:spacing w:after="120" w:line="240" w:lineRule="auto"/>
              <w:rPr>
                <w:rFonts w:ascii="Times New Roman" w:eastAsia="Times New Roman" w:hAnsi="Times New Roman" w:cs="Times New Roman"/>
                <w:lang w:eastAsia="ru-RU"/>
              </w:rPr>
            </w:pPr>
            <w:r w:rsidRPr="004A7156">
              <w:rPr>
                <w:rFonts w:ascii="Times New Roman" w:eastAsia="Times New Roman" w:hAnsi="Times New Roman" w:cs="Times New Roman"/>
                <w:lang w:eastAsia="ru-RU"/>
              </w:rPr>
              <w:t>1</w:t>
            </w:r>
            <w:r w:rsidRPr="00260F6D">
              <w:rPr>
                <w:rFonts w:ascii="Times New Roman" w:eastAsia="Times New Roman" w:hAnsi="Times New Roman" w:cs="Times New Roman"/>
                <w:lang w:eastAsia="ru-RU"/>
              </w:rPr>
              <w:t>1</w:t>
            </w:r>
            <w:r>
              <w:rPr>
                <w:rFonts w:ascii="Times New Roman" w:eastAsia="Times New Roman" w:hAnsi="Times New Roman" w:cs="Times New Roman"/>
                <w:lang w:eastAsia="ru-RU"/>
              </w:rPr>
              <w:t>. Расчеты (осуществляются</w:t>
            </w:r>
            <w:r w:rsidRPr="00BC6CAF">
              <w:rPr>
                <w:rFonts w:ascii="Times New Roman" w:eastAsia="Times New Roman" w:hAnsi="Times New Roman" w:cs="Times New Roman"/>
                <w:lang w:eastAsia="ru-RU"/>
              </w:rPr>
              <w:t xml:space="preserve"> в соответствии с Федеральным законом от 29.12.2012 </w:t>
            </w:r>
            <w:r>
              <w:rPr>
                <w:rFonts w:ascii="Times New Roman" w:eastAsia="Times New Roman" w:hAnsi="Times New Roman" w:cs="Times New Roman"/>
                <w:lang w:eastAsia="ru-RU"/>
              </w:rPr>
              <w:t xml:space="preserve">г. </w:t>
            </w:r>
            <w:r w:rsidRPr="00BC6CAF">
              <w:rPr>
                <w:rFonts w:ascii="Times New Roman" w:eastAsia="Times New Roman" w:hAnsi="Times New Roman" w:cs="Times New Roman"/>
                <w:lang w:eastAsia="ru-RU"/>
              </w:rPr>
              <w:t xml:space="preserve">№275-ФЗ </w:t>
            </w:r>
            <w:r>
              <w:rPr>
                <w:rFonts w:ascii="Times New Roman" w:eastAsia="Times New Roman" w:hAnsi="Times New Roman" w:cs="Times New Roman"/>
                <w:lang w:eastAsia="ru-RU"/>
              </w:rPr>
              <w:t xml:space="preserve"> </w:t>
            </w:r>
            <w:r w:rsidRPr="00BC6CAF">
              <w:rPr>
                <w:rFonts w:ascii="Times New Roman" w:eastAsia="Times New Roman" w:hAnsi="Times New Roman" w:cs="Times New Roman"/>
                <w:lang w:eastAsia="ru-RU"/>
              </w:rPr>
              <w:t>«О государственном оборонном заказе»</w:t>
            </w:r>
            <w:r>
              <w:rPr>
                <w:rFonts w:ascii="Times New Roman" w:eastAsia="Times New Roman" w:hAnsi="Times New Roman" w:cs="Times New Roman"/>
                <w:lang w:eastAsia="ru-RU"/>
              </w:rPr>
              <w:t>)</w:t>
            </w:r>
          </w:p>
        </w:tc>
        <w:tc>
          <w:tcPr>
            <w:tcW w:w="8505" w:type="dxa"/>
            <w:tcBorders>
              <w:top w:val="single" w:sz="4" w:space="0" w:color="000000"/>
              <w:left w:val="single" w:sz="4" w:space="0" w:color="000000"/>
              <w:bottom w:val="single" w:sz="4" w:space="0" w:color="000000"/>
              <w:right w:val="single" w:sz="4" w:space="0" w:color="000000"/>
            </w:tcBorders>
          </w:tcPr>
          <w:p w:rsidR="00570595" w:rsidRPr="00DF40F5" w:rsidRDefault="00570595" w:rsidP="00C66066">
            <w:pPr>
              <w:shd w:val="clear" w:color="auto" w:fill="FFFFFF"/>
              <w:tabs>
                <w:tab w:val="left" w:pos="1276"/>
              </w:tabs>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Pr="00DF40F5">
              <w:rPr>
                <w:rFonts w:ascii="Times New Roman" w:eastAsia="Times New Roman" w:hAnsi="Times New Roman" w:cs="Times New Roman"/>
                <w:iCs/>
                <w:lang w:eastAsia="ru-RU"/>
              </w:rPr>
              <w:t>Работы выполняются в рамках выполнения государственного оборонного заказа</w:t>
            </w:r>
            <w:r>
              <w:rPr>
                <w:rFonts w:ascii="Times New Roman" w:eastAsia="Times New Roman" w:hAnsi="Times New Roman" w:cs="Times New Roman"/>
                <w:iCs/>
                <w:lang w:eastAsia="ru-RU"/>
              </w:rPr>
              <w:t>.</w:t>
            </w:r>
            <w:r w:rsidRPr="00DF40F5">
              <w:rPr>
                <w:rFonts w:ascii="Times New Roman" w:eastAsia="Times New Roman" w:hAnsi="Times New Roman" w:cs="Times New Roman"/>
                <w:iCs/>
                <w:lang w:eastAsia="ru-RU"/>
              </w:rPr>
              <w:t xml:space="preserve"> </w:t>
            </w:r>
          </w:p>
          <w:p w:rsidR="00570595" w:rsidRPr="00BC6CAF" w:rsidRDefault="00570595" w:rsidP="00C66066">
            <w:pPr>
              <w:shd w:val="clear" w:color="auto" w:fill="FFFFFF"/>
              <w:tabs>
                <w:tab w:val="left" w:pos="1276"/>
              </w:tabs>
              <w:spacing w:after="0" w:line="240" w:lineRule="auto"/>
              <w:jc w:val="both"/>
              <w:rPr>
                <w:rFonts w:ascii="Times New Roman" w:eastAsia="Times New Roman" w:hAnsi="Times New Roman" w:cs="Times New Roman"/>
                <w:iCs/>
                <w:lang w:eastAsia="ru-RU"/>
              </w:rPr>
            </w:pPr>
            <w:r w:rsidRPr="00BC6CAF">
              <w:rPr>
                <w:rFonts w:ascii="Times New Roman" w:eastAsia="Times New Roman" w:hAnsi="Times New Roman" w:cs="Times New Roman"/>
                <w:iCs/>
                <w:lang w:eastAsia="ru-RU"/>
              </w:rPr>
              <w:t xml:space="preserve"> </w:t>
            </w:r>
            <w:r>
              <w:rPr>
                <w:rFonts w:ascii="Times New Roman" w:eastAsia="Times New Roman" w:hAnsi="Times New Roman" w:cs="Times New Roman"/>
                <w:iCs/>
                <w:lang w:eastAsia="ru-RU"/>
              </w:rPr>
              <w:t xml:space="preserve">       </w:t>
            </w:r>
            <w:proofErr w:type="gramStart"/>
            <w:r w:rsidRPr="00BC6CAF">
              <w:rPr>
                <w:rFonts w:ascii="Times New Roman" w:eastAsia="Times New Roman" w:hAnsi="Times New Roman" w:cs="Times New Roman"/>
                <w:iCs/>
                <w:lang w:eastAsia="ru-RU"/>
              </w:rPr>
              <w:t xml:space="preserve">Для возможности </w:t>
            </w:r>
            <w:r>
              <w:rPr>
                <w:rFonts w:ascii="Times New Roman" w:eastAsia="Times New Roman" w:hAnsi="Times New Roman" w:cs="Times New Roman"/>
                <w:iCs/>
                <w:lang w:eastAsia="ru-RU"/>
              </w:rPr>
              <w:t xml:space="preserve">осуществлять платежи Исполнителю </w:t>
            </w:r>
            <w:r w:rsidRPr="00BC6CAF">
              <w:rPr>
                <w:rFonts w:ascii="Times New Roman" w:eastAsia="Times New Roman" w:hAnsi="Times New Roman" w:cs="Times New Roman"/>
                <w:iCs/>
                <w:lang w:eastAsia="ru-RU"/>
              </w:rPr>
              <w:t xml:space="preserve"> на выполнение работ и на поставку в целях исполнения </w:t>
            </w:r>
            <w:r>
              <w:rPr>
                <w:rFonts w:ascii="Times New Roman" w:eastAsia="Times New Roman" w:hAnsi="Times New Roman" w:cs="Times New Roman"/>
                <w:iCs/>
                <w:lang w:eastAsia="ru-RU"/>
              </w:rPr>
              <w:t>ГОЗ, расчеты осуществляются</w:t>
            </w:r>
            <w:r w:rsidRPr="00BC6CAF">
              <w:rPr>
                <w:rFonts w:ascii="Times New Roman" w:eastAsia="Times New Roman" w:hAnsi="Times New Roman" w:cs="Times New Roman"/>
                <w:iCs/>
                <w:lang w:eastAsia="ru-RU"/>
              </w:rPr>
              <w:t xml:space="preserve"> в соответствии с Федеральным законом от 29.12.2012 №</w:t>
            </w:r>
            <w:r>
              <w:rPr>
                <w:rFonts w:ascii="Times New Roman" w:eastAsia="Times New Roman" w:hAnsi="Times New Roman" w:cs="Times New Roman"/>
                <w:iCs/>
                <w:lang w:eastAsia="ru-RU"/>
              </w:rPr>
              <w:t xml:space="preserve"> </w:t>
            </w:r>
            <w:r w:rsidRPr="00BC6CAF">
              <w:rPr>
                <w:rFonts w:ascii="Times New Roman" w:eastAsia="Times New Roman" w:hAnsi="Times New Roman" w:cs="Times New Roman"/>
                <w:iCs/>
                <w:lang w:eastAsia="ru-RU"/>
              </w:rPr>
              <w:t xml:space="preserve">275-ФЗ «О государственном оборонном заказе» с отдельного счета Заказчика на отдельный счет </w:t>
            </w:r>
            <w:r>
              <w:rPr>
                <w:rFonts w:ascii="Times New Roman" w:eastAsia="Times New Roman" w:hAnsi="Times New Roman" w:cs="Times New Roman"/>
                <w:iCs/>
                <w:lang w:eastAsia="ru-RU"/>
              </w:rPr>
              <w:t>Исполнителя</w:t>
            </w:r>
            <w:r w:rsidRPr="00BC6CAF">
              <w:rPr>
                <w:rFonts w:ascii="Times New Roman" w:eastAsia="Times New Roman" w:hAnsi="Times New Roman" w:cs="Times New Roman"/>
                <w:iCs/>
                <w:lang w:eastAsia="ru-RU"/>
              </w:rPr>
              <w:t xml:space="preserve">, открытый счет </w:t>
            </w:r>
            <w:r>
              <w:rPr>
                <w:rFonts w:ascii="Times New Roman" w:eastAsia="Times New Roman" w:hAnsi="Times New Roman" w:cs="Times New Roman"/>
                <w:iCs/>
                <w:lang w:eastAsia="ru-RU"/>
              </w:rPr>
              <w:t>Исполнителем</w:t>
            </w:r>
            <w:r w:rsidRPr="00BC6CAF">
              <w:rPr>
                <w:rFonts w:ascii="Times New Roman" w:eastAsia="Times New Roman" w:hAnsi="Times New Roman" w:cs="Times New Roman"/>
                <w:iCs/>
                <w:lang w:eastAsia="ru-RU"/>
              </w:rPr>
              <w:t xml:space="preserve"> в соответствии с названным федеральным законом в уполномоченном банке, выбранном Зака</w:t>
            </w:r>
            <w:r>
              <w:rPr>
                <w:rFonts w:ascii="Times New Roman" w:eastAsia="Times New Roman" w:hAnsi="Times New Roman" w:cs="Times New Roman"/>
                <w:iCs/>
                <w:lang w:eastAsia="ru-RU"/>
              </w:rPr>
              <w:t>зчиком, при наличии у Исполнителя</w:t>
            </w:r>
            <w:r w:rsidRPr="00BC6CAF">
              <w:rPr>
                <w:rFonts w:ascii="Times New Roman" w:eastAsia="Times New Roman" w:hAnsi="Times New Roman" w:cs="Times New Roman"/>
                <w:iCs/>
                <w:lang w:eastAsia="ru-RU"/>
              </w:rPr>
              <w:t xml:space="preserve"> с таким уполномоченным банком заключенного</w:t>
            </w:r>
            <w:proofErr w:type="gramEnd"/>
            <w:r w:rsidRPr="00BC6CAF">
              <w:rPr>
                <w:rFonts w:ascii="Times New Roman" w:eastAsia="Times New Roman" w:hAnsi="Times New Roman" w:cs="Times New Roman"/>
                <w:iCs/>
                <w:lang w:eastAsia="ru-RU"/>
              </w:rPr>
              <w:t xml:space="preserve"> Договора о банковском сопровождении.</w:t>
            </w:r>
          </w:p>
          <w:p w:rsidR="00570595" w:rsidRPr="00BC6CAF" w:rsidRDefault="00570595" w:rsidP="00C66066">
            <w:pPr>
              <w:shd w:val="clear" w:color="auto" w:fill="FFFFFF"/>
              <w:tabs>
                <w:tab w:val="left" w:pos="1276"/>
              </w:tabs>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Pr="00BC6CAF">
              <w:rPr>
                <w:rFonts w:ascii="Times New Roman" w:eastAsia="Times New Roman" w:hAnsi="Times New Roman" w:cs="Times New Roman"/>
                <w:iCs/>
                <w:lang w:eastAsia="ru-RU"/>
              </w:rPr>
              <w:t>На момент заключения Договора уполномоченным банком Заказчика является ПАО «ПРОМСВЯЗЬБАНК».</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bCs/>
              </w:rPr>
            </w:pPr>
            <w:r w:rsidRPr="00BC6CAF">
              <w:rPr>
                <w:rFonts w:ascii="Times New Roman" w:eastAsia="Times New Roman" w:hAnsi="Times New Roman" w:cs="Times New Roman"/>
              </w:rPr>
              <w:t>Осуществлять расчеты в рамках договора только с использованием отдельного счета, открытого в уполномоченном банке в соответствии с Федеральным законом от 29.12.2012</w:t>
            </w:r>
            <w:r>
              <w:rPr>
                <w:rFonts w:ascii="Times New Roman" w:eastAsia="Times New Roman" w:hAnsi="Times New Roman" w:cs="Times New Roman"/>
              </w:rPr>
              <w:t xml:space="preserve"> </w:t>
            </w:r>
            <w:r w:rsidRPr="00BC6CAF">
              <w:rPr>
                <w:rFonts w:ascii="Times New Roman" w:eastAsia="Times New Roman" w:hAnsi="Times New Roman" w:cs="Times New Roman"/>
              </w:rPr>
              <w:t>г. № 275-ФЗ «О государственном оборонном заказе».</w:t>
            </w:r>
          </w:p>
          <w:p w:rsidR="00570595" w:rsidRDefault="00570595" w:rsidP="00C66066">
            <w:pPr>
              <w:tabs>
                <w:tab w:val="left" w:pos="993"/>
              </w:tabs>
              <w:autoSpaceDE w:val="0"/>
              <w:spacing w:after="0" w:line="240" w:lineRule="auto"/>
              <w:ind w:firstLine="459"/>
              <w:jc w:val="both"/>
              <w:rPr>
                <w:rFonts w:ascii="Times New Roman" w:eastAsia="Times New Roman" w:hAnsi="Times New Roman" w:cs="Times New Roman"/>
                <w:bCs/>
              </w:rPr>
            </w:pPr>
            <w:r>
              <w:rPr>
                <w:rFonts w:ascii="Times New Roman" w:eastAsia="Times New Roman" w:hAnsi="Times New Roman" w:cs="Times New Roman"/>
                <w:bCs/>
              </w:rPr>
              <w:t>Исполнитель обязан:</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r w:rsidRPr="00BC6CAF">
              <w:rPr>
                <w:rFonts w:ascii="Times New Roman" w:eastAsia="Times New Roman" w:hAnsi="Times New Roman" w:cs="Times New Roman"/>
                <w:bCs/>
              </w:rPr>
              <w:t>Включать идентификатор государственного контракта в контракты, заключаемые с другими поставщиками, подрядчиками в целях исполнения  Договора.</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r w:rsidRPr="00BC6CAF">
              <w:rPr>
                <w:rFonts w:ascii="Times New Roman" w:eastAsia="Times New Roman" w:hAnsi="Times New Roman" w:cs="Times New Roman"/>
              </w:rPr>
              <w:t>Определять в договорах, заключаемых с другими поставщиками, подрядчиками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Заказчиком.</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r w:rsidRPr="00BC6CAF">
              <w:rPr>
                <w:rFonts w:ascii="Times New Roman" w:eastAsia="Times New Roman" w:hAnsi="Times New Roman" w:cs="Times New Roman"/>
              </w:rPr>
              <w:t xml:space="preserve">Использовать для расчетов по договорам только отдельные счета, открытые в уполномоченном банке другим поставщикам, с которыми у </w:t>
            </w:r>
            <w:r>
              <w:rPr>
                <w:rFonts w:ascii="Times New Roman" w:eastAsia="Times New Roman" w:hAnsi="Times New Roman" w:cs="Times New Roman"/>
              </w:rPr>
              <w:t>Исполнителя</w:t>
            </w:r>
            <w:r w:rsidRPr="00BC6CAF">
              <w:rPr>
                <w:rFonts w:ascii="Times New Roman" w:eastAsia="Times New Roman" w:hAnsi="Times New Roman" w:cs="Times New Roman"/>
              </w:rPr>
              <w:t xml:space="preserve"> заключены договоры, при налич</w:t>
            </w:r>
            <w:proofErr w:type="gramStart"/>
            <w:r w:rsidRPr="00BC6CAF">
              <w:rPr>
                <w:rFonts w:ascii="Times New Roman" w:eastAsia="Times New Roman" w:hAnsi="Times New Roman" w:cs="Times New Roman"/>
              </w:rPr>
              <w:t>ии у и</w:t>
            </w:r>
            <w:proofErr w:type="gramEnd"/>
            <w:r w:rsidRPr="00BC6CAF">
              <w:rPr>
                <w:rFonts w:ascii="Times New Roman" w:eastAsia="Times New Roman" w:hAnsi="Times New Roman" w:cs="Times New Roman"/>
              </w:rPr>
              <w:t xml:space="preserve">ных поставщиков, подрядчиков договоров о банковском </w:t>
            </w:r>
            <w:r w:rsidRPr="00BC6CAF">
              <w:rPr>
                <w:rFonts w:ascii="Times New Roman" w:eastAsia="Times New Roman" w:hAnsi="Times New Roman" w:cs="Times New Roman"/>
              </w:rPr>
              <w:lastRenderedPageBreak/>
              <w:t>сопровождении, заключенных с уполномоченным банком.</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proofErr w:type="gramStart"/>
            <w:r w:rsidRPr="00BC6CAF">
              <w:rPr>
                <w:rFonts w:ascii="Times New Roman" w:eastAsia="Times New Roman" w:hAnsi="Times New Roman" w:cs="Times New Roman"/>
              </w:rPr>
              <w:t>Предоставля</w:t>
            </w:r>
            <w:r>
              <w:rPr>
                <w:rFonts w:ascii="Times New Roman" w:eastAsia="Times New Roman" w:hAnsi="Times New Roman" w:cs="Times New Roman"/>
              </w:rPr>
              <w:t>ть по запросу государственного З</w:t>
            </w:r>
            <w:r w:rsidRPr="00BC6CAF">
              <w:rPr>
                <w:rFonts w:ascii="Times New Roman" w:eastAsia="Times New Roman" w:hAnsi="Times New Roman" w:cs="Times New Roman"/>
              </w:rPr>
              <w:t>аказчика, органа финансового мониторинга, Заказчика, уполномоченного банка, с которым у Заказчика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w:t>
            </w:r>
            <w:proofErr w:type="gramEnd"/>
            <w:r w:rsidRPr="00BC6CAF">
              <w:rPr>
                <w:rFonts w:ascii="Times New Roman" w:eastAsia="Times New Roman" w:hAnsi="Times New Roman" w:cs="Times New Roman"/>
              </w:rPr>
              <w:t xml:space="preserve"> </w:t>
            </w:r>
            <w:proofErr w:type="gramStart"/>
            <w:r w:rsidRPr="00BC6CAF">
              <w:rPr>
                <w:rFonts w:ascii="Times New Roman" w:eastAsia="Times New Roman" w:hAnsi="Times New Roman" w:cs="Times New Roman"/>
              </w:rPr>
              <w:t>органе</w:t>
            </w:r>
            <w:proofErr w:type="gramEnd"/>
            <w:r w:rsidRPr="00BC6CAF">
              <w:rPr>
                <w:rFonts w:ascii="Times New Roman" w:eastAsia="Times New Roman" w:hAnsi="Times New Roman" w:cs="Times New Roman"/>
              </w:rPr>
              <w:t>) и иную информацию, предоставление которой предусмотрено федеральным законом «О государственном оборонном заказе».</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r w:rsidRPr="00BC6CAF">
              <w:rPr>
                <w:rFonts w:ascii="Times New Roman" w:eastAsia="Times New Roman" w:hAnsi="Times New Roman" w:cs="Times New Roman"/>
              </w:rPr>
              <w:t>Предоставлять Заказчику информацию о каждом случае заключения в рамках кооперации договоров с другими поставщиками, подрядчиками.</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proofErr w:type="gramStart"/>
            <w:r w:rsidRPr="00BC6CAF">
              <w:rPr>
                <w:rFonts w:ascii="Times New Roman" w:eastAsia="Times New Roman" w:hAnsi="Times New Roman" w:cs="Times New Roman"/>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w:t>
            </w:r>
            <w:r>
              <w:rPr>
                <w:rFonts w:ascii="Times New Roman" w:eastAsia="Times New Roman" w:hAnsi="Times New Roman" w:cs="Times New Roman"/>
              </w:rPr>
              <w:t xml:space="preserve"> </w:t>
            </w:r>
            <w:r w:rsidRPr="00BC6CAF">
              <w:rPr>
                <w:rFonts w:ascii="Times New Roman" w:eastAsia="Times New Roman" w:hAnsi="Times New Roman" w:cs="Times New Roman"/>
              </w:rPr>
              <w:t>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r w:rsidRPr="00BC6CAF">
              <w:rPr>
                <w:rFonts w:ascii="Times New Roman" w:eastAsia="Times New Roman" w:hAnsi="Times New Roman" w:cs="Times New Roman"/>
              </w:rPr>
              <w:t>Заключить с уполномоченным банком ПАО ПРОМСВЯЗЬБАНК договор о банковском сопровождении и открыть в соответствии с Федеральным законом от 29 декабря 2012 г. № 275-ФЗ «О государственном оборонном заказе» в уполномоченном банке отдельный счет.</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r w:rsidRPr="00BC6CAF">
              <w:rPr>
                <w:rFonts w:ascii="Times New Roman" w:eastAsia="Times New Roman" w:hAnsi="Times New Roman" w:cs="Times New Roman"/>
              </w:rPr>
              <w:t xml:space="preserve">Уведомить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заключения с уполномоченным банком ПАО ПРОМСВЯЗЬБАНК договора о банковском сопровождении, в том числе предусматривающего обязательные условия открытия под каждый договор отдельного счета.                                                                                                                                                                                                               </w:t>
            </w:r>
          </w:p>
          <w:p w:rsidR="00570595" w:rsidRPr="00BC6CAF" w:rsidRDefault="00570595" w:rsidP="00C66066">
            <w:pPr>
              <w:tabs>
                <w:tab w:val="left" w:pos="993"/>
              </w:tabs>
              <w:autoSpaceDE w:val="0"/>
              <w:spacing w:after="0" w:line="240" w:lineRule="auto"/>
              <w:ind w:firstLine="459"/>
              <w:jc w:val="both"/>
              <w:rPr>
                <w:rFonts w:ascii="Times New Roman" w:eastAsia="Times New Roman" w:hAnsi="Times New Roman" w:cs="Times New Roman"/>
              </w:rPr>
            </w:pPr>
            <w:r w:rsidRPr="00BC6CAF">
              <w:rPr>
                <w:rFonts w:ascii="Times New Roman" w:eastAsia="Times New Roman" w:hAnsi="Times New Roman" w:cs="Times New Roman"/>
              </w:rPr>
              <w:t>По письменному согласованию с Заказчиком заключать договоры с соисполнителями (третьими лицами), если привлечение соисполнителей (третьих лиц) необходимо для выполнения Контракта, с обязательным указанием в них:</w:t>
            </w:r>
          </w:p>
          <w:p w:rsidR="00570595" w:rsidRPr="00BC6CAF" w:rsidRDefault="00570595" w:rsidP="00C66066">
            <w:pPr>
              <w:tabs>
                <w:tab w:val="left" w:pos="993"/>
              </w:tabs>
              <w:autoSpaceDE w:val="0"/>
              <w:spacing w:after="0" w:line="240" w:lineRule="auto"/>
              <w:ind w:firstLine="567"/>
              <w:jc w:val="both"/>
              <w:rPr>
                <w:rFonts w:ascii="Times New Roman" w:eastAsia="Times New Roman" w:hAnsi="Times New Roman" w:cs="Times New Roman"/>
              </w:rPr>
            </w:pPr>
            <w:r w:rsidRPr="00BC6CAF">
              <w:rPr>
                <w:rFonts w:ascii="Times New Roman" w:eastAsia="Times New Roman" w:hAnsi="Times New Roman" w:cs="Times New Roman"/>
              </w:rPr>
              <w:t>- информации об идентификаторе государственного контракта;</w:t>
            </w:r>
          </w:p>
          <w:p w:rsidR="00570595" w:rsidRPr="00BC6CAF" w:rsidRDefault="00570595" w:rsidP="00C66066">
            <w:pPr>
              <w:tabs>
                <w:tab w:val="left" w:pos="993"/>
              </w:tabs>
              <w:autoSpaceDE w:val="0"/>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r w:rsidRPr="00BC6CAF">
              <w:rPr>
                <w:rFonts w:ascii="Times New Roman" w:eastAsia="Times New Roman" w:hAnsi="Times New Roman" w:cs="Times New Roman"/>
              </w:rPr>
              <w:t>условиях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 декабря 2012 г. № 275-ФЗ «О государственном оборонном заказе» в уполномоченном банке ПАО ПРОМСВЯЗЬБАНК при наличии у соисполнителя (третьего лица) с таким уполномоченным банком заключенного договора о банковском сопровождении;</w:t>
            </w:r>
            <w:proofErr w:type="gramEnd"/>
          </w:p>
          <w:p w:rsidR="00570595" w:rsidRPr="00BC6CAF" w:rsidRDefault="00570595" w:rsidP="00C66066">
            <w:pPr>
              <w:tabs>
                <w:tab w:val="left" w:pos="993"/>
              </w:tabs>
              <w:autoSpaceDE w:val="0"/>
              <w:spacing w:after="0" w:line="240" w:lineRule="auto"/>
              <w:ind w:firstLine="567"/>
              <w:jc w:val="both"/>
              <w:rPr>
                <w:rFonts w:ascii="Times New Roman" w:eastAsia="Times New Roman" w:hAnsi="Times New Roman" w:cs="Times New Roman"/>
              </w:rPr>
            </w:pPr>
            <w:proofErr w:type="gramStart"/>
            <w:r w:rsidRPr="00BC6CAF">
              <w:rPr>
                <w:rFonts w:ascii="Times New Roman" w:eastAsia="Times New Roman" w:hAnsi="Times New Roman" w:cs="Times New Roman"/>
              </w:rPr>
              <w:t>- обязательств соисполнителя (третьего лица) представлять по запросу Заказчика информацию о каждом привлеченном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представление которой предусмотрено Федеральным законом от 29 декабря 2012 г. № 275-ФЗ «О государственном оборонном заказе»;</w:t>
            </w:r>
            <w:proofErr w:type="gramEnd"/>
          </w:p>
          <w:p w:rsidR="00570595" w:rsidRPr="00BC6CAF" w:rsidRDefault="00570595" w:rsidP="00C66066">
            <w:pPr>
              <w:tabs>
                <w:tab w:val="left" w:pos="993"/>
              </w:tabs>
              <w:autoSpaceDE w:val="0"/>
              <w:spacing w:after="0" w:line="240" w:lineRule="auto"/>
              <w:ind w:firstLine="567"/>
              <w:jc w:val="both"/>
              <w:rPr>
                <w:rFonts w:ascii="Times New Roman" w:eastAsia="Times New Roman" w:hAnsi="Times New Roman" w:cs="Times New Roman"/>
              </w:rPr>
            </w:pPr>
            <w:r w:rsidRPr="00BC6CAF">
              <w:rPr>
                <w:rFonts w:ascii="Times New Roman" w:eastAsia="Times New Roman" w:hAnsi="Times New Roman" w:cs="Times New Roman"/>
              </w:rPr>
              <w:t>- обеспечивать доступ Заказчику к сведениям о кооперации по Договору;</w:t>
            </w:r>
          </w:p>
          <w:p w:rsidR="00570595" w:rsidRPr="00BC6CAF" w:rsidRDefault="00570595" w:rsidP="00C66066">
            <w:pPr>
              <w:tabs>
                <w:tab w:val="left" w:pos="993"/>
              </w:tabs>
              <w:autoSpaceDE w:val="0"/>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r w:rsidRPr="00BC6CAF">
              <w:rPr>
                <w:rFonts w:ascii="Times New Roman" w:eastAsia="Times New Roman" w:hAnsi="Times New Roman" w:cs="Times New Roman"/>
              </w:rPr>
              <w:t>предоставлять по запросу Заказчика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представление которой предусмотрено Федеральным законом от 29 декабря 2012 г. № 275-ФЗ «О государственном оборонном заказе».</w:t>
            </w:r>
            <w:proofErr w:type="gramEnd"/>
          </w:p>
          <w:p w:rsidR="00570595" w:rsidRDefault="00570595" w:rsidP="00C66066">
            <w:pPr>
              <w:spacing w:after="0" w:line="240" w:lineRule="auto"/>
              <w:ind w:firstLine="317"/>
              <w:jc w:val="both"/>
              <w:rPr>
                <w:rFonts w:ascii="Times New Roman" w:eastAsia="Times New Roman" w:hAnsi="Times New Roman" w:cs="Times New Roman"/>
                <w:lang w:eastAsia="ru-RU"/>
              </w:rPr>
            </w:pPr>
            <w:r w:rsidRPr="00BC6CAF">
              <w:rPr>
                <w:rFonts w:ascii="Times New Roman" w:hAnsi="Times New Roman" w:cs="Times New Roman"/>
              </w:rPr>
              <w:t xml:space="preserve">Запрашивать у Подрядчика информацию о каждом привлеченном поставщике, подрядчике, предоставление </w:t>
            </w:r>
            <w:proofErr w:type="gramStart"/>
            <w:r w:rsidRPr="00BC6CAF">
              <w:rPr>
                <w:rFonts w:ascii="Times New Roman" w:hAnsi="Times New Roman" w:cs="Times New Roman"/>
              </w:rPr>
              <w:t>которой</w:t>
            </w:r>
            <w:proofErr w:type="gramEnd"/>
            <w:r w:rsidRPr="00BC6CAF">
              <w:rPr>
                <w:rFonts w:ascii="Times New Roman" w:hAnsi="Times New Roman" w:cs="Times New Roman"/>
              </w:rPr>
              <w:t xml:space="preserve"> предусмотрено Федеральным законом от </w:t>
            </w:r>
            <w:r w:rsidRPr="00BC6CAF">
              <w:rPr>
                <w:rFonts w:ascii="Times New Roman" w:hAnsi="Times New Roman" w:cs="Times New Roman"/>
              </w:rPr>
              <w:lastRenderedPageBreak/>
              <w:t>29.12.2012 г. №</w:t>
            </w:r>
            <w:r>
              <w:rPr>
                <w:rFonts w:ascii="Times New Roman" w:hAnsi="Times New Roman" w:cs="Times New Roman"/>
              </w:rPr>
              <w:t xml:space="preserve"> </w:t>
            </w:r>
            <w:r w:rsidRPr="00BC6CAF">
              <w:rPr>
                <w:rFonts w:ascii="Times New Roman" w:hAnsi="Times New Roman" w:cs="Times New Roman"/>
              </w:rPr>
              <w:t>275-ФЗ «О государственном оборонном заказе».</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4A7156"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12. </w:t>
            </w:r>
            <w:r w:rsidRPr="00BC6CAF">
              <w:rPr>
                <w:rFonts w:ascii="Times New Roman" w:eastAsia="Times New Roman" w:hAnsi="Times New Roman" w:cs="Times New Roman"/>
                <w:lang w:eastAsia="ru-RU"/>
              </w:rPr>
              <w:t>Обеспечение договора</w:t>
            </w:r>
          </w:p>
        </w:tc>
        <w:tc>
          <w:tcPr>
            <w:tcW w:w="8505" w:type="dxa"/>
            <w:tcBorders>
              <w:top w:val="single" w:sz="4" w:space="0" w:color="000000"/>
              <w:left w:val="single" w:sz="4" w:space="0" w:color="000000"/>
              <w:bottom w:val="single" w:sz="4" w:space="0" w:color="000000"/>
              <w:right w:val="single" w:sz="4" w:space="0" w:color="000000"/>
            </w:tcBorders>
          </w:tcPr>
          <w:p w:rsidR="00570595" w:rsidRPr="00BC6CAF" w:rsidRDefault="00570595" w:rsidP="00C66066">
            <w:pPr>
              <w:spacing w:after="0" w:line="240" w:lineRule="auto"/>
              <w:ind w:firstLine="317"/>
              <w:jc w:val="both"/>
              <w:rPr>
                <w:rFonts w:ascii="Times New Roman" w:eastAsia="Times New Roman" w:hAnsi="Times New Roman" w:cs="Times New Roman"/>
                <w:lang w:eastAsia="ru-RU"/>
              </w:rPr>
            </w:pPr>
            <w:r w:rsidRPr="00BC6CAF">
              <w:rPr>
                <w:rFonts w:ascii="Times New Roman" w:eastAsia="Times New Roman" w:hAnsi="Times New Roman" w:cs="Times New Roman"/>
                <w:lang w:eastAsia="ru-RU"/>
              </w:rPr>
              <w:t xml:space="preserve">Применяется для обеспечения исполнения обязательств по возврату аванса при работе с поставщиками, с которыми ранее не заключались </w:t>
            </w:r>
            <w:proofErr w:type="gramStart"/>
            <w:r w:rsidRPr="00BC6CAF">
              <w:rPr>
                <w:rFonts w:ascii="Times New Roman" w:eastAsia="Times New Roman" w:hAnsi="Times New Roman" w:cs="Times New Roman"/>
                <w:lang w:eastAsia="ru-RU"/>
              </w:rPr>
              <w:t>договора-поставок</w:t>
            </w:r>
            <w:proofErr w:type="gramEnd"/>
            <w:r w:rsidRPr="00BC6CAF">
              <w:rPr>
                <w:rFonts w:ascii="Times New Roman" w:eastAsia="Times New Roman" w:hAnsi="Times New Roman" w:cs="Times New Roman"/>
                <w:lang w:eastAsia="ru-RU"/>
              </w:rPr>
              <w:t xml:space="preserve"> или велась претензионная работа, или на усмотрени</w:t>
            </w:r>
            <w:r>
              <w:rPr>
                <w:rFonts w:ascii="Times New Roman" w:eastAsia="Times New Roman" w:hAnsi="Times New Roman" w:cs="Times New Roman"/>
                <w:lang w:eastAsia="ru-RU"/>
              </w:rPr>
              <w:t>е Заказчика</w:t>
            </w:r>
            <w:r w:rsidRPr="00BC6CAF">
              <w:rPr>
                <w:rFonts w:ascii="Times New Roman" w:eastAsia="Times New Roman" w:hAnsi="Times New Roman" w:cs="Times New Roman"/>
                <w:lang w:eastAsia="ru-RU"/>
              </w:rPr>
              <w:t>.</w:t>
            </w:r>
          </w:p>
          <w:p w:rsidR="00570595" w:rsidRPr="00BC6CAF" w:rsidRDefault="00570595" w:rsidP="00C66066">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Pr="00BC6CAF">
              <w:rPr>
                <w:rFonts w:ascii="Times New Roman" w:eastAsia="Times New Roman" w:hAnsi="Times New Roman" w:cs="Times New Roman"/>
                <w:lang w:eastAsia="ru-RU"/>
              </w:rPr>
              <w:t xml:space="preserve"> обязуется предоставить в срок не позднее 15 (пятнадцати) дней </w:t>
            </w:r>
            <w:proofErr w:type="gramStart"/>
            <w:r w:rsidRPr="00BC6CAF">
              <w:rPr>
                <w:rFonts w:ascii="Times New Roman" w:eastAsia="Times New Roman" w:hAnsi="Times New Roman" w:cs="Times New Roman"/>
                <w:lang w:eastAsia="ru-RU"/>
              </w:rPr>
              <w:t>с даты заключения</w:t>
            </w:r>
            <w:proofErr w:type="gramEnd"/>
            <w:r w:rsidRPr="00BC6CAF">
              <w:rPr>
                <w:rFonts w:ascii="Times New Roman" w:eastAsia="Times New Roman" w:hAnsi="Times New Roman" w:cs="Times New Roman"/>
                <w:lang w:eastAsia="ru-RU"/>
              </w:rPr>
              <w:t xml:space="preserve"> настоящего Догово</w:t>
            </w:r>
            <w:r>
              <w:rPr>
                <w:rFonts w:ascii="Times New Roman" w:eastAsia="Times New Roman" w:hAnsi="Times New Roman" w:cs="Times New Roman"/>
                <w:lang w:eastAsia="ru-RU"/>
              </w:rPr>
              <w:t xml:space="preserve">ра обеспечение возврата аванса </w:t>
            </w:r>
            <w:r w:rsidRPr="00BC6CAF">
              <w:rPr>
                <w:rFonts w:ascii="Times New Roman" w:eastAsia="Times New Roman" w:hAnsi="Times New Roman" w:cs="Times New Roman"/>
                <w:lang w:eastAsia="ru-RU"/>
              </w:rPr>
              <w:t>по Договору в форме:</w:t>
            </w:r>
          </w:p>
          <w:p w:rsidR="00570595" w:rsidRPr="00BC6CAF"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C6CAF">
              <w:rPr>
                <w:rFonts w:ascii="Times New Roman" w:eastAsia="Times New Roman" w:hAnsi="Times New Roman" w:cs="Times New Roman"/>
                <w:lang w:eastAsia="ru-RU"/>
              </w:rPr>
              <w:t xml:space="preserve">безотзывной банковской гарантии (далее – банковская гарантия), выданной банком; </w:t>
            </w:r>
          </w:p>
          <w:p w:rsidR="00570595" w:rsidRPr="00BC6CAF"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C6CAF">
              <w:rPr>
                <w:rFonts w:ascii="Times New Roman" w:eastAsia="Times New Roman" w:hAnsi="Times New Roman" w:cs="Times New Roman"/>
                <w:lang w:eastAsia="ru-RU"/>
              </w:rPr>
              <w:t>денежных средств путем их перечисления Заказчику (обеспечительный платеж).</w:t>
            </w:r>
          </w:p>
          <w:p w:rsidR="00570595" w:rsidRPr="00BC6CAF" w:rsidRDefault="00570595" w:rsidP="00C66066">
            <w:pPr>
              <w:spacing w:after="0" w:line="240" w:lineRule="auto"/>
              <w:ind w:firstLine="317"/>
              <w:jc w:val="both"/>
              <w:rPr>
                <w:rFonts w:ascii="Times New Roman" w:eastAsia="Times New Roman" w:hAnsi="Times New Roman" w:cs="Times New Roman"/>
                <w:lang w:eastAsia="ru-RU"/>
              </w:rPr>
            </w:pPr>
            <w:r w:rsidRPr="00BC6CAF">
              <w:rPr>
                <w:rFonts w:ascii="Times New Roman" w:eastAsia="Times New Roman" w:hAnsi="Times New Roman" w:cs="Times New Roman"/>
                <w:lang w:eastAsia="ru-RU"/>
              </w:rPr>
              <w:t>Способ обеспечения исполнения обязательств по Договору из перечисленных в настоящем пункте способо</w:t>
            </w:r>
            <w:r>
              <w:rPr>
                <w:rFonts w:ascii="Times New Roman" w:eastAsia="Times New Roman" w:hAnsi="Times New Roman" w:cs="Times New Roman"/>
                <w:lang w:eastAsia="ru-RU"/>
              </w:rPr>
              <w:t>в определяется Исполнителем</w:t>
            </w:r>
            <w:r w:rsidRPr="00BC6CAF">
              <w:rPr>
                <w:rFonts w:ascii="Times New Roman" w:eastAsia="Times New Roman" w:hAnsi="Times New Roman" w:cs="Times New Roman"/>
                <w:lang w:eastAsia="ru-RU"/>
              </w:rPr>
              <w:t>.</w:t>
            </w:r>
          </w:p>
          <w:p w:rsidR="00570595" w:rsidRPr="00BC6CAF" w:rsidRDefault="00570595" w:rsidP="00C66066">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Pr="00BC6CAF">
              <w:rPr>
                <w:rFonts w:ascii="Times New Roman" w:eastAsia="Times New Roman" w:hAnsi="Times New Roman" w:cs="Times New Roman"/>
                <w:lang w:eastAsia="ru-RU"/>
              </w:rPr>
              <w:t xml:space="preserve"> несет все расходы по получению обеспечения возврата аванса  по Договору.</w:t>
            </w:r>
          </w:p>
          <w:p w:rsidR="00570595" w:rsidRPr="00BC6CAF" w:rsidRDefault="00570595" w:rsidP="00C66066">
            <w:pPr>
              <w:spacing w:after="0" w:line="240" w:lineRule="auto"/>
              <w:ind w:firstLine="317"/>
              <w:jc w:val="both"/>
              <w:rPr>
                <w:rFonts w:ascii="Times New Roman" w:eastAsia="Times New Roman" w:hAnsi="Times New Roman" w:cs="Times New Roman"/>
                <w:lang w:eastAsia="ru-RU"/>
              </w:rPr>
            </w:pPr>
            <w:r w:rsidRPr="00BC6CAF">
              <w:rPr>
                <w:rFonts w:ascii="Times New Roman" w:eastAsia="Times New Roman" w:hAnsi="Times New Roman" w:cs="Times New Roman"/>
                <w:lang w:eastAsia="ru-RU"/>
              </w:rPr>
              <w:t xml:space="preserve">Размер обеспечения возврата аванса равен сумме выплачиваемого аванса. Авансовый платеж  по Договору осуществляется </w:t>
            </w:r>
            <w:r>
              <w:rPr>
                <w:rFonts w:ascii="Times New Roman" w:eastAsia="Times New Roman" w:hAnsi="Times New Roman" w:cs="Times New Roman"/>
                <w:lang w:eastAsia="ru-RU"/>
              </w:rPr>
              <w:t>Заказчиком</w:t>
            </w:r>
            <w:r w:rsidRPr="00BC6CAF">
              <w:rPr>
                <w:rFonts w:ascii="Times New Roman" w:eastAsia="Times New Roman" w:hAnsi="Times New Roman" w:cs="Times New Roman"/>
                <w:lang w:eastAsia="ru-RU"/>
              </w:rPr>
              <w:t xml:space="preserve"> только после предоставления </w:t>
            </w:r>
            <w:r>
              <w:rPr>
                <w:rFonts w:ascii="Times New Roman" w:eastAsia="Times New Roman" w:hAnsi="Times New Roman" w:cs="Times New Roman"/>
                <w:lang w:eastAsia="ru-RU"/>
              </w:rPr>
              <w:t>Исполнителем</w:t>
            </w:r>
            <w:r w:rsidRPr="00BC6CAF">
              <w:rPr>
                <w:rFonts w:ascii="Times New Roman" w:eastAsia="Times New Roman" w:hAnsi="Times New Roman" w:cs="Times New Roman"/>
                <w:lang w:eastAsia="ru-RU"/>
              </w:rPr>
              <w:t xml:space="preserve"> обеспечения возврата аванса.</w:t>
            </w:r>
          </w:p>
          <w:p w:rsidR="00570595" w:rsidRPr="00BC6CAF" w:rsidRDefault="00570595" w:rsidP="00C66066">
            <w:pPr>
              <w:pStyle w:val="af8"/>
              <w:shd w:val="clear" w:color="auto" w:fill="FFFFFF"/>
              <w:tabs>
                <w:tab w:val="left" w:pos="1276"/>
              </w:tabs>
              <w:spacing w:after="0" w:line="240" w:lineRule="auto"/>
              <w:ind w:left="0" w:firstLine="317"/>
              <w:jc w:val="both"/>
              <w:rPr>
                <w:rFonts w:ascii="Times New Roman" w:eastAsia="Times New Roman" w:hAnsi="Times New Roman" w:cs="Times New Roman"/>
                <w:iCs/>
                <w:lang w:eastAsia="ru-RU"/>
              </w:rPr>
            </w:pPr>
            <w:r w:rsidRPr="00BC6CAF">
              <w:rPr>
                <w:rFonts w:ascii="Times New Roman" w:eastAsia="Times New Roman" w:hAnsi="Times New Roman" w:cs="Times New Roman"/>
                <w:lang w:eastAsia="ru-RU"/>
              </w:rPr>
              <w:t>Срок действия обеспечения возврата ав</w:t>
            </w:r>
            <w:r>
              <w:rPr>
                <w:rFonts w:ascii="Times New Roman" w:eastAsia="Times New Roman" w:hAnsi="Times New Roman" w:cs="Times New Roman"/>
                <w:lang w:eastAsia="ru-RU"/>
              </w:rPr>
              <w:t xml:space="preserve">анса составляет срок исполнения </w:t>
            </w:r>
            <w:r w:rsidRPr="00BC6CAF">
              <w:rPr>
                <w:rFonts w:ascii="Times New Roman" w:eastAsia="Times New Roman" w:hAnsi="Times New Roman" w:cs="Times New Roman"/>
                <w:lang w:eastAsia="ru-RU"/>
              </w:rPr>
              <w:t>обязательств на сумму выплаченного аванса плюс 60 (шестьдесят) дней.</w:t>
            </w:r>
          </w:p>
        </w:tc>
      </w:tr>
      <w:tr w:rsidR="00570595" w:rsidRPr="00460A51" w:rsidTr="00C66066">
        <w:trPr>
          <w:trHeight w:val="421"/>
        </w:trPr>
        <w:tc>
          <w:tcPr>
            <w:tcW w:w="1844" w:type="dxa"/>
            <w:tcBorders>
              <w:top w:val="single" w:sz="4" w:space="0" w:color="000000"/>
              <w:left w:val="single" w:sz="4" w:space="0" w:color="000000"/>
              <w:bottom w:val="single" w:sz="4" w:space="0" w:color="000000"/>
              <w:right w:val="single" w:sz="4" w:space="0" w:color="000000"/>
            </w:tcBorders>
          </w:tcPr>
          <w:p w:rsidR="00570595" w:rsidRDefault="00570595" w:rsidP="00C66066">
            <w:pPr>
              <w:spacing w:after="120" w:line="240" w:lineRule="auto"/>
              <w:jc w:val="center"/>
              <w:rPr>
                <w:rFonts w:ascii="Times New Roman" w:eastAsia="Times New Roman" w:hAnsi="Times New Roman" w:cs="Times New Roman"/>
                <w:lang w:eastAsia="ru-RU"/>
              </w:rPr>
            </w:pPr>
          </w:p>
          <w:p w:rsidR="00570595" w:rsidRPr="003A4418"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 Описание объектов</w:t>
            </w:r>
          </w:p>
        </w:tc>
        <w:tc>
          <w:tcPr>
            <w:tcW w:w="8505" w:type="dxa"/>
            <w:tcBorders>
              <w:top w:val="single" w:sz="4" w:space="0" w:color="000000"/>
              <w:left w:val="single" w:sz="4" w:space="0" w:color="000000"/>
              <w:bottom w:val="single" w:sz="4" w:space="0" w:color="000000"/>
              <w:right w:val="single" w:sz="4" w:space="0" w:color="000000"/>
            </w:tcBorders>
          </w:tcPr>
          <w:p w:rsidR="00570595" w:rsidRPr="00CC76A2" w:rsidRDefault="00570595" w:rsidP="00C66066">
            <w:pPr>
              <w:spacing w:after="0" w:line="240" w:lineRule="auto"/>
              <w:jc w:val="both"/>
              <w:rPr>
                <w:rFonts w:ascii="Times New Roman" w:eastAsia="Times New Roman" w:hAnsi="Times New Roman" w:cs="Times New Roman"/>
                <w:sz w:val="24"/>
                <w:szCs w:val="24"/>
                <w:u w:val="single"/>
                <w:lang w:eastAsia="ru-RU"/>
              </w:rPr>
            </w:pPr>
            <w:r w:rsidRPr="002A58EA">
              <w:rPr>
                <w:rFonts w:ascii="Times New Roman" w:eastAsia="Times New Roman" w:hAnsi="Times New Roman" w:cs="Times New Roman"/>
                <w:b/>
                <w:sz w:val="24"/>
                <w:szCs w:val="24"/>
                <w:u w:val="single"/>
                <w:lang w:eastAsia="ru-RU"/>
              </w:rPr>
              <w:t>13.1</w:t>
            </w:r>
            <w:r w:rsidRPr="00CC76A2">
              <w:rPr>
                <w:rFonts w:ascii="Times New Roman" w:eastAsia="Times New Roman" w:hAnsi="Times New Roman" w:cs="Times New Roman"/>
                <w:sz w:val="24"/>
                <w:szCs w:val="24"/>
                <w:u w:val="single"/>
                <w:lang w:eastAsia="ru-RU"/>
              </w:rPr>
              <w:t xml:space="preserve">. </w:t>
            </w:r>
            <w:r w:rsidRPr="00CC76A2">
              <w:rPr>
                <w:rFonts w:ascii="Times New Roman" w:eastAsia="Times New Roman" w:hAnsi="Times New Roman" w:cs="Times New Roman"/>
                <w:b/>
                <w:sz w:val="24"/>
                <w:szCs w:val="24"/>
                <w:u w:val="single"/>
                <w:lang w:eastAsia="ru-RU"/>
              </w:rPr>
              <w:t xml:space="preserve">Сеть </w:t>
            </w:r>
            <w:proofErr w:type="spellStart"/>
            <w:r w:rsidRPr="00CC76A2">
              <w:rPr>
                <w:rFonts w:ascii="Times New Roman" w:eastAsia="Times New Roman" w:hAnsi="Times New Roman" w:cs="Times New Roman"/>
                <w:b/>
                <w:sz w:val="24"/>
                <w:szCs w:val="24"/>
                <w:u w:val="single"/>
                <w:lang w:eastAsia="ru-RU"/>
              </w:rPr>
              <w:t>газопотребления</w:t>
            </w:r>
            <w:proofErr w:type="spellEnd"/>
            <w:r w:rsidRPr="00CC76A2">
              <w:rPr>
                <w:rFonts w:ascii="Times New Roman" w:eastAsia="Times New Roman" w:hAnsi="Times New Roman" w:cs="Times New Roman"/>
                <w:b/>
                <w:sz w:val="24"/>
                <w:szCs w:val="24"/>
                <w:u w:val="single"/>
                <w:lang w:eastAsia="ru-RU"/>
              </w:rPr>
              <w:t xml:space="preserve"> «Линии «Гутман»:</w:t>
            </w:r>
          </w:p>
          <w:p w:rsidR="00570595" w:rsidRPr="00EF3F73" w:rsidRDefault="00570595" w:rsidP="00C66066">
            <w:pPr>
              <w:spacing w:after="0" w:line="240" w:lineRule="auto"/>
              <w:ind w:firstLine="317"/>
              <w:jc w:val="both"/>
              <w:rPr>
                <w:rFonts w:ascii="Times New Roman" w:eastAsia="Times New Roman" w:hAnsi="Times New Roman" w:cs="Times New Roman"/>
                <w:lang w:eastAsia="ru-RU"/>
              </w:rPr>
            </w:pPr>
            <w:r w:rsidRPr="00EF3F73">
              <w:rPr>
                <w:rFonts w:ascii="Times New Roman" w:eastAsia="Times New Roman" w:hAnsi="Times New Roman" w:cs="Times New Roman"/>
                <w:lang w:eastAsia="ru-RU"/>
              </w:rPr>
              <w:t xml:space="preserve"> Площадь </w:t>
            </w:r>
            <w:proofErr w:type="gramStart"/>
            <w:r w:rsidRPr="00EF3F73">
              <w:rPr>
                <w:rFonts w:ascii="Times New Roman" w:eastAsia="Times New Roman" w:hAnsi="Times New Roman" w:cs="Times New Roman"/>
                <w:lang w:eastAsia="ru-RU"/>
              </w:rPr>
              <w:t>застройки здания</w:t>
            </w:r>
            <w:proofErr w:type="gramEnd"/>
            <w:r w:rsidRPr="00EF3F73">
              <w:rPr>
                <w:rFonts w:ascii="Times New Roman" w:eastAsia="Times New Roman" w:hAnsi="Times New Roman" w:cs="Times New Roman"/>
                <w:lang w:eastAsia="ru-RU"/>
              </w:rPr>
              <w:t xml:space="preserve"> – 667 </w:t>
            </w:r>
            <w:proofErr w:type="spellStart"/>
            <w:r w:rsidRPr="00EF3F73">
              <w:rPr>
                <w:rFonts w:ascii="Times New Roman" w:eastAsia="Times New Roman" w:hAnsi="Times New Roman" w:cs="Times New Roman"/>
                <w:lang w:eastAsia="ru-RU"/>
              </w:rPr>
              <w:t>м.кв</w:t>
            </w:r>
            <w:proofErr w:type="spellEnd"/>
            <w:r w:rsidRPr="00EF3F73">
              <w:rPr>
                <w:rFonts w:ascii="Times New Roman" w:eastAsia="Times New Roman" w:hAnsi="Times New Roman" w:cs="Times New Roman"/>
                <w:lang w:eastAsia="ru-RU"/>
              </w:rPr>
              <w:t>.</w:t>
            </w:r>
          </w:p>
          <w:p w:rsidR="00570595" w:rsidRDefault="00570595" w:rsidP="00C66066">
            <w:pPr>
              <w:spacing w:after="0" w:line="240" w:lineRule="auto"/>
              <w:ind w:firstLine="3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Сеть газораспределения предусматривает подачу газа (пропана-бутана) от парка хранения СУГ на горелки предварительной сушки и горелку печи сушки металла дробеструйной установки «Гутман». Парк хранения СУГ представлен четырьмя подземными сосудами, работающими под давлением. Резервуары соединены газопроводом жидкой фазы (СУГ) в нижних частях сосудов. От резервуаров хранения СУГ проложен подземный газопровод паровой фазы СУГ до газорегуляторной установки, расположенной в помещении.</w:t>
            </w:r>
          </w:p>
          <w:p w:rsidR="00570595" w:rsidRDefault="00570595" w:rsidP="00C66066">
            <w:pPr>
              <w:spacing w:after="0" w:line="240" w:lineRule="auto"/>
              <w:ind w:firstLine="3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Установка «Гутман» предназначена для подогрева, обработки струей дроби, нанесения краски и сушки листов и профилей при непрерывности процесса. Сушилка для подогрева представляет собой изолированную камеру с тремя газовыми горелками прямой подачи. Для более широких листов – дополнительно применяют краевые зоны, трубки горелки. Вытяжные каналы находятся в конце камеры и соединяются системой внешних каналов с вытяжным вентилятором.</w:t>
            </w:r>
          </w:p>
          <w:p w:rsidR="00570595" w:rsidRPr="00EF3F73" w:rsidRDefault="00570595" w:rsidP="00C66066">
            <w:pPr>
              <w:spacing w:after="0" w:line="240" w:lineRule="auto"/>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Наличие горючего газа, находящегося под давлением, создает опасность возникновения взрыва, утечки газа. </w:t>
            </w:r>
            <w:proofErr w:type="gramStart"/>
            <w:r>
              <w:rPr>
                <w:rFonts w:ascii="Times New Roman" w:eastAsia="Times New Roman" w:hAnsi="Times New Roman" w:cs="Times New Roman"/>
                <w:lang w:eastAsia="ru-RU"/>
              </w:rPr>
              <w:t>При</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утечки</w:t>
            </w:r>
            <w:proofErr w:type="gramEnd"/>
            <w:r>
              <w:rPr>
                <w:rFonts w:ascii="Times New Roman" w:eastAsia="Times New Roman" w:hAnsi="Times New Roman" w:cs="Times New Roman"/>
                <w:lang w:eastAsia="ru-RU"/>
              </w:rPr>
              <w:t xml:space="preserve"> газа создается опасность образования взрывоопасных концентраций </w:t>
            </w:r>
            <w:proofErr w:type="spellStart"/>
            <w:r>
              <w:rPr>
                <w:rFonts w:ascii="Times New Roman" w:eastAsia="Times New Roman" w:hAnsi="Times New Roman" w:cs="Times New Roman"/>
                <w:lang w:eastAsia="ru-RU"/>
              </w:rPr>
              <w:t>газовоздушной</w:t>
            </w:r>
            <w:proofErr w:type="spellEnd"/>
            <w:r>
              <w:rPr>
                <w:rFonts w:ascii="Times New Roman" w:eastAsia="Times New Roman" w:hAnsi="Times New Roman" w:cs="Times New Roman"/>
                <w:lang w:eastAsia="ru-RU"/>
              </w:rPr>
              <w:t xml:space="preserve"> смеси. Горение </w:t>
            </w:r>
            <w:proofErr w:type="spellStart"/>
            <w:r>
              <w:rPr>
                <w:rFonts w:ascii="Times New Roman" w:eastAsia="Times New Roman" w:hAnsi="Times New Roman" w:cs="Times New Roman"/>
                <w:lang w:eastAsia="ru-RU"/>
              </w:rPr>
              <w:t>газовоздушного</w:t>
            </w:r>
            <w:proofErr w:type="spellEnd"/>
            <w:r>
              <w:rPr>
                <w:rFonts w:ascii="Times New Roman" w:eastAsia="Times New Roman" w:hAnsi="Times New Roman" w:cs="Times New Roman"/>
                <w:lang w:eastAsia="ru-RU"/>
              </w:rPr>
              <w:t xml:space="preserve"> облака может послужить инициирующим импульсом для возникновения пожаров на территории объекта.</w:t>
            </w:r>
          </w:p>
          <w:p w:rsidR="00570595" w:rsidRDefault="00570595" w:rsidP="00C66066">
            <w:pPr>
              <w:spacing w:after="0" w:line="240" w:lineRule="auto"/>
              <w:ind w:firstLine="459"/>
              <w:jc w:val="both"/>
              <w:rPr>
                <w:rFonts w:ascii="Times New Roman" w:eastAsia="Times New Roman" w:hAnsi="Times New Roman" w:cs="Times New Roman"/>
                <w:lang w:eastAsia="ru-RU"/>
              </w:rPr>
            </w:pPr>
            <w:r w:rsidRPr="00EF3F73">
              <w:rPr>
                <w:rFonts w:ascii="Times New Roman" w:eastAsia="Times New Roman" w:hAnsi="Times New Roman" w:cs="Times New Roman"/>
                <w:lang w:eastAsia="ru-RU"/>
              </w:rPr>
              <w:t>- Класс опасности-</w:t>
            </w:r>
            <w:proofErr w:type="gramStart"/>
            <w:r w:rsidRPr="00EF3F73">
              <w:rPr>
                <w:rFonts w:ascii="Times New Roman" w:eastAsia="Times New Roman" w:hAnsi="Times New Roman" w:cs="Times New Roman"/>
                <w:lang w:eastAsia="ru-RU"/>
              </w:rPr>
              <w:t>III</w:t>
            </w:r>
            <w:proofErr w:type="gramEnd"/>
            <w:r w:rsidRPr="00EF3F73">
              <w:rPr>
                <w:rFonts w:ascii="Times New Roman" w:eastAsia="Times New Roman" w:hAnsi="Times New Roman" w:cs="Times New Roman"/>
                <w:lang w:eastAsia="ru-RU"/>
              </w:rPr>
              <w:t>, В- I.</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объект сети газораспределения входят: </w:t>
            </w:r>
          </w:p>
          <w:p w:rsidR="00570595" w:rsidRPr="00681964" w:rsidRDefault="00570595" w:rsidP="00C66066">
            <w:pPr>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         13.1.1. </w:t>
            </w:r>
            <w:r w:rsidRPr="00CC76A2">
              <w:rPr>
                <w:rFonts w:ascii="Times New Roman" w:eastAsia="Times New Roman" w:hAnsi="Times New Roman" w:cs="Times New Roman"/>
                <w:sz w:val="24"/>
                <w:szCs w:val="24"/>
                <w:u w:val="single"/>
                <w:lang w:eastAsia="ru-RU"/>
              </w:rPr>
              <w:t xml:space="preserve">Здание базисного склада металла (здание размещения </w:t>
            </w:r>
            <w:proofErr w:type="spellStart"/>
            <w:r w:rsidRPr="00CC76A2">
              <w:rPr>
                <w:rFonts w:ascii="Times New Roman" w:eastAsia="Times New Roman" w:hAnsi="Times New Roman" w:cs="Times New Roman"/>
                <w:sz w:val="24"/>
                <w:szCs w:val="24"/>
                <w:u w:val="single"/>
                <w:lang w:eastAsia="ru-RU"/>
              </w:rPr>
              <w:t>газопотребляющего</w:t>
            </w:r>
            <w:proofErr w:type="spellEnd"/>
            <w:r w:rsidRPr="00CC76A2">
              <w:rPr>
                <w:rFonts w:ascii="Times New Roman" w:eastAsia="Times New Roman" w:hAnsi="Times New Roman" w:cs="Times New Roman"/>
                <w:sz w:val="24"/>
                <w:szCs w:val="24"/>
                <w:u w:val="single"/>
                <w:lang w:eastAsia="ru-RU"/>
              </w:rPr>
              <w:t xml:space="preserve"> оборудования)</w:t>
            </w:r>
            <w:r>
              <w:rPr>
                <w:rFonts w:ascii="Times New Roman" w:eastAsia="Times New Roman" w:hAnsi="Times New Roman" w:cs="Times New Roman"/>
                <w:sz w:val="24"/>
                <w:szCs w:val="24"/>
                <w:u w:val="single"/>
                <w:lang w:eastAsia="ru-RU"/>
              </w:rPr>
              <w:t>.</w:t>
            </w:r>
            <w:r w:rsidRPr="007F60FC">
              <w:rPr>
                <w:rFonts w:ascii="Times New Roman" w:eastAsia="Times New Roman" w:hAnsi="Times New Roman" w:cs="Times New Roman"/>
                <w:highlight w:val="yellow"/>
                <w:lang w:eastAsia="ru-RU"/>
              </w:rPr>
              <w:t xml:space="preserve"> </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Назначение объекта – размещение технологического оборудования </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Высота объекта – 7,1 м.-9,0 м.   Ширина объекта – 34,4 м.</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Строительный объем объекта – 7100</w:t>
            </w:r>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м</m:t>
                  </m:r>
                </m:e>
                <m:sup>
                  <m:r>
                    <w:rPr>
                      <w:rFonts w:ascii="Cambria Math" w:eastAsia="Times New Roman" w:hAnsi="Cambria Math" w:cs="Times New Roman"/>
                      <w:lang w:eastAsia="ru-RU"/>
                    </w:rPr>
                    <m:t>3</m:t>
                  </m:r>
                </m:sup>
              </m:sSup>
            </m:oMath>
          </w:p>
          <w:p w:rsidR="00570595" w:rsidRDefault="00570595" w:rsidP="00C66066">
            <w:pPr>
              <w:spacing w:after="0" w:line="240" w:lineRule="auto"/>
              <w:jc w:val="both"/>
              <w:rPr>
                <w:rFonts w:ascii="Times New Roman" w:eastAsia="Times New Roman" w:hAnsi="Times New Roman" w:cs="Times New Roman"/>
                <w:lang w:eastAsia="ru-RU"/>
              </w:rPr>
            </w:pPr>
            <w:r w:rsidRPr="00675B80">
              <w:rPr>
                <w:rFonts w:ascii="Times New Roman" w:eastAsia="Times New Roman" w:hAnsi="Times New Roman" w:cs="Times New Roman"/>
                <w:lang w:eastAsia="ru-RU"/>
              </w:rPr>
              <w:t>Каркас:</w:t>
            </w:r>
            <w:r>
              <w:rPr>
                <w:rFonts w:ascii="Times New Roman" w:eastAsia="Times New Roman" w:hAnsi="Times New Roman" w:cs="Times New Roman"/>
                <w:lang w:eastAsia="ru-RU"/>
              </w:rPr>
              <w:t xml:space="preserve"> колонны:</w:t>
            </w:r>
            <w:r w:rsidRPr="003C471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металлические, выполненные </w:t>
            </w:r>
            <w:r w:rsidRPr="003C4719">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з </w:t>
            </w:r>
            <w:proofErr w:type="gramStart"/>
            <w:r>
              <w:rPr>
                <w:rFonts w:ascii="Times New Roman" w:eastAsia="Times New Roman" w:hAnsi="Times New Roman" w:cs="Times New Roman"/>
                <w:lang w:eastAsia="ru-RU"/>
              </w:rPr>
              <w:t>сварных</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двутавров</w:t>
            </w:r>
            <w:proofErr w:type="spellEnd"/>
            <w:r>
              <w:rPr>
                <w:rFonts w:ascii="Times New Roman" w:eastAsia="Times New Roman" w:hAnsi="Times New Roman" w:cs="Times New Roman"/>
                <w:lang w:eastAsia="ru-RU"/>
              </w:rPr>
              <w:t>.</w:t>
            </w:r>
          </w:p>
          <w:p w:rsidR="00570595" w:rsidRPr="00681964" w:rsidRDefault="00570595" w:rsidP="00C66066">
            <w:pPr>
              <w:spacing w:after="0" w:line="240" w:lineRule="auto"/>
              <w:jc w:val="both"/>
              <w:rPr>
                <w:rFonts w:ascii="Times New Roman" w:eastAsia="Times New Roman" w:hAnsi="Times New Roman" w:cs="Times New Roman"/>
                <w:lang w:eastAsia="ru-RU"/>
              </w:rPr>
            </w:pPr>
            <w:r w:rsidRPr="003C4719">
              <w:rPr>
                <w:rFonts w:ascii="Times New Roman" w:eastAsia="Times New Roman" w:hAnsi="Times New Roman" w:cs="Times New Roman"/>
                <w:lang w:eastAsia="ru-RU"/>
              </w:rPr>
              <w:t xml:space="preserve"> Соединит</w:t>
            </w:r>
            <w:r>
              <w:rPr>
                <w:rFonts w:ascii="Times New Roman" w:eastAsia="Times New Roman" w:hAnsi="Times New Roman" w:cs="Times New Roman"/>
                <w:lang w:eastAsia="ru-RU"/>
              </w:rPr>
              <w:t xml:space="preserve">ельная решетка колонн выполнена </w:t>
            </w:r>
            <w:r w:rsidRPr="003C4719">
              <w:rPr>
                <w:rFonts w:ascii="Times New Roman" w:eastAsia="Times New Roman" w:hAnsi="Times New Roman" w:cs="Times New Roman"/>
                <w:lang w:eastAsia="ru-RU"/>
              </w:rPr>
              <w:t>из горячекатаных уголков</w:t>
            </w:r>
            <w:r>
              <w:rPr>
                <w:rFonts w:ascii="Times New Roman" w:eastAsia="Times New Roman" w:hAnsi="Times New Roman" w:cs="Times New Roman"/>
                <w:lang w:eastAsia="ru-RU"/>
              </w:rPr>
              <w:t>.</w:t>
            </w:r>
          </w:p>
          <w:p w:rsidR="00570595" w:rsidRPr="003C4719"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Балки покрытия:– металлические, </w:t>
            </w:r>
            <w:r w:rsidRPr="003C4719">
              <w:rPr>
                <w:rFonts w:ascii="Times New Roman" w:eastAsia="Times New Roman" w:hAnsi="Times New Roman" w:cs="Times New Roman"/>
                <w:lang w:eastAsia="ru-RU"/>
              </w:rPr>
              <w:t>выполн</w:t>
            </w:r>
            <w:r>
              <w:rPr>
                <w:rFonts w:ascii="Times New Roman" w:eastAsia="Times New Roman" w:hAnsi="Times New Roman" w:cs="Times New Roman"/>
                <w:lang w:eastAsia="ru-RU"/>
              </w:rPr>
              <w:t xml:space="preserve">енные из </w:t>
            </w:r>
            <w:proofErr w:type="gramStart"/>
            <w:r>
              <w:rPr>
                <w:rFonts w:ascii="Times New Roman" w:eastAsia="Times New Roman" w:hAnsi="Times New Roman" w:cs="Times New Roman"/>
                <w:lang w:eastAsia="ru-RU"/>
              </w:rPr>
              <w:t>прокатных</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двутавров</w:t>
            </w:r>
            <w:proofErr w:type="spellEnd"/>
            <w:r w:rsidRPr="003C4719">
              <w:rPr>
                <w:rFonts w:ascii="Times New Roman" w:eastAsia="Times New Roman" w:hAnsi="Times New Roman" w:cs="Times New Roman"/>
                <w:lang w:eastAsia="ru-RU"/>
              </w:rPr>
              <w:t>;</w:t>
            </w:r>
          </w:p>
          <w:p w:rsidR="00570595" w:rsidRPr="003C4719" w:rsidRDefault="00570595" w:rsidP="00C66066">
            <w:pPr>
              <w:spacing w:after="0" w:line="240" w:lineRule="auto"/>
              <w:jc w:val="both"/>
              <w:rPr>
                <w:rFonts w:ascii="Times New Roman" w:eastAsia="Times New Roman" w:hAnsi="Times New Roman" w:cs="Times New Roman"/>
                <w:lang w:eastAsia="ru-RU"/>
              </w:rPr>
            </w:pPr>
            <w:r w:rsidRPr="003C4719">
              <w:rPr>
                <w:rFonts w:ascii="Times New Roman" w:eastAsia="Times New Roman" w:hAnsi="Times New Roman" w:cs="Times New Roman"/>
                <w:lang w:eastAsia="ru-RU"/>
              </w:rPr>
              <w:t>Прогоны</w:t>
            </w:r>
            <w:r>
              <w:rPr>
                <w:rFonts w:ascii="Times New Roman" w:eastAsia="Times New Roman" w:hAnsi="Times New Roman" w:cs="Times New Roman"/>
                <w:lang w:eastAsia="ru-RU"/>
              </w:rPr>
              <w:t xml:space="preserve">: металлические, выполненные из </w:t>
            </w:r>
            <w:proofErr w:type="spellStart"/>
            <w:r>
              <w:rPr>
                <w:rFonts w:ascii="Times New Roman" w:eastAsia="Times New Roman" w:hAnsi="Times New Roman" w:cs="Times New Roman"/>
                <w:lang w:eastAsia="ru-RU"/>
              </w:rPr>
              <w:t>швелеров</w:t>
            </w:r>
            <w:proofErr w:type="spellEnd"/>
            <w:r w:rsidRPr="003C4719">
              <w:rPr>
                <w:rFonts w:ascii="Times New Roman" w:eastAsia="Times New Roman" w:hAnsi="Times New Roman" w:cs="Times New Roman"/>
                <w:lang w:eastAsia="ru-RU"/>
              </w:rPr>
              <w:t>;</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Плиты покрытия</w:t>
            </w:r>
            <w:proofErr w:type="gramStart"/>
            <w:r>
              <w:rPr>
                <w:rFonts w:ascii="Times New Roman" w:eastAsia="Times New Roman" w:hAnsi="Times New Roman" w:cs="Times New Roman"/>
                <w:lang w:eastAsia="ru-RU"/>
              </w:rPr>
              <w:t>:-</w:t>
            </w:r>
            <w:proofErr w:type="gramEnd"/>
            <w:r w:rsidRPr="003C4719">
              <w:rPr>
                <w:rFonts w:ascii="Times New Roman" w:eastAsia="Times New Roman" w:hAnsi="Times New Roman" w:cs="Times New Roman"/>
                <w:lang w:eastAsia="ru-RU"/>
              </w:rPr>
              <w:t>сборные</w:t>
            </w:r>
            <w:r>
              <w:rPr>
                <w:rFonts w:ascii="Times New Roman" w:eastAsia="Times New Roman" w:hAnsi="Times New Roman" w:cs="Times New Roman"/>
                <w:lang w:eastAsia="ru-RU"/>
              </w:rPr>
              <w:t xml:space="preserve"> железобетонные ребристые плиты</w:t>
            </w:r>
            <w:r w:rsidRPr="006819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покрытия.</w:t>
            </w:r>
          </w:p>
          <w:p w:rsidR="00570595" w:rsidRDefault="00570595" w:rsidP="00C66066">
            <w:pPr>
              <w:spacing w:after="0" w:line="240" w:lineRule="auto"/>
              <w:jc w:val="both"/>
              <w:rPr>
                <w:rFonts w:ascii="Times New Roman" w:eastAsia="Times New Roman" w:hAnsi="Times New Roman" w:cs="Times New Roman"/>
                <w:lang w:eastAsia="ru-RU"/>
              </w:rPr>
            </w:pPr>
            <w:r w:rsidRPr="00675B80">
              <w:rPr>
                <w:rFonts w:ascii="Times New Roman" w:eastAsia="Times New Roman" w:hAnsi="Times New Roman" w:cs="Times New Roman"/>
                <w:lang w:eastAsia="ru-RU"/>
              </w:rPr>
              <w:t>Конструкция кровли</w:t>
            </w:r>
            <w:r>
              <w:rPr>
                <w:rFonts w:ascii="Times New Roman" w:eastAsia="Times New Roman" w:hAnsi="Times New Roman" w:cs="Times New Roman"/>
                <w:lang w:eastAsia="ru-RU"/>
              </w:rPr>
              <w:t xml:space="preserve"> – металлический профилированный лист.</w:t>
            </w:r>
          </w:p>
          <w:p w:rsidR="00570595" w:rsidRDefault="00570595" w:rsidP="00C66066">
            <w:pPr>
              <w:spacing w:after="0" w:line="240" w:lineRule="auto"/>
              <w:jc w:val="both"/>
              <w:rPr>
                <w:rFonts w:ascii="Times New Roman" w:eastAsia="Times New Roman" w:hAnsi="Times New Roman" w:cs="Times New Roman"/>
                <w:lang w:eastAsia="ru-RU"/>
              </w:rPr>
            </w:pPr>
            <w:r w:rsidRPr="00675B80">
              <w:rPr>
                <w:rFonts w:ascii="Times New Roman" w:eastAsia="Times New Roman" w:hAnsi="Times New Roman" w:cs="Times New Roman"/>
                <w:lang w:eastAsia="ru-RU"/>
              </w:rPr>
              <w:t>Стеновые ограждения – каменная</w:t>
            </w:r>
            <w:r w:rsidRPr="001C51C7">
              <w:rPr>
                <w:rFonts w:ascii="Times New Roman" w:eastAsia="Times New Roman" w:hAnsi="Times New Roman" w:cs="Times New Roman"/>
                <w:lang w:eastAsia="ru-RU"/>
              </w:rPr>
              <w:t xml:space="preserve"> кладка толщиной, выполненная из обыкновенного красного кирпича</w:t>
            </w:r>
            <w:r>
              <w:rPr>
                <w:rFonts w:ascii="Times New Roman" w:eastAsia="Times New Roman" w:hAnsi="Times New Roman" w:cs="Times New Roman"/>
                <w:lang w:eastAsia="ru-RU"/>
              </w:rPr>
              <w:t xml:space="preserve">; от отм.+2,000 до </w:t>
            </w:r>
            <w:proofErr w:type="spellStart"/>
            <w:r>
              <w:rPr>
                <w:rFonts w:ascii="Times New Roman" w:eastAsia="Times New Roman" w:hAnsi="Times New Roman" w:cs="Times New Roman"/>
                <w:lang w:eastAsia="ru-RU"/>
              </w:rPr>
              <w:t>отм</w:t>
            </w:r>
            <w:proofErr w:type="spellEnd"/>
            <w:r>
              <w:rPr>
                <w:rFonts w:ascii="Times New Roman" w:eastAsia="Times New Roman" w:hAnsi="Times New Roman" w:cs="Times New Roman"/>
                <w:lang w:eastAsia="ru-RU"/>
              </w:rPr>
              <w:t>. +8,900 – асбестоцементный волнистый лист.</w:t>
            </w:r>
          </w:p>
          <w:p w:rsidR="00570595" w:rsidRPr="00CC76A2" w:rsidRDefault="00570595" w:rsidP="00C66066">
            <w:pPr>
              <w:spacing w:after="0" w:line="240" w:lineRule="auto"/>
              <w:ind w:firstLine="459"/>
              <w:jc w:val="both"/>
              <w:rPr>
                <w:rFonts w:ascii="Times New Roman" w:eastAsia="Times New Roman" w:hAnsi="Times New Roman" w:cs="Times New Roman"/>
                <w:sz w:val="24"/>
                <w:szCs w:val="24"/>
                <w:u w:val="single"/>
                <w:lang w:eastAsia="ru-RU"/>
              </w:rPr>
            </w:pPr>
            <w:r w:rsidRPr="00597441">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3.1</w:t>
            </w:r>
            <w:r w:rsidRPr="00597441">
              <w:rPr>
                <w:rFonts w:ascii="Times New Roman" w:eastAsia="Times New Roman" w:hAnsi="Times New Roman" w:cs="Times New Roman"/>
                <w:sz w:val="24"/>
                <w:szCs w:val="24"/>
                <w:lang w:eastAsia="ru-RU"/>
              </w:rPr>
              <w:t>.2</w:t>
            </w:r>
            <w:r w:rsidRPr="00CC76A2">
              <w:rPr>
                <w:rFonts w:ascii="Times New Roman" w:eastAsia="Times New Roman" w:hAnsi="Times New Roman" w:cs="Times New Roman"/>
                <w:sz w:val="24"/>
                <w:szCs w:val="24"/>
                <w:u w:val="single"/>
                <w:lang w:eastAsia="ru-RU"/>
              </w:rPr>
              <w:t>.  Здание базисного склада металла (газорегуляторный пункт).</w:t>
            </w:r>
          </w:p>
          <w:p w:rsidR="00570595" w:rsidRDefault="00570595" w:rsidP="00C66066">
            <w:pPr>
              <w:spacing w:after="0" w:line="240" w:lineRule="auto"/>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Пункт хранения СУГ (сжиженные углеводородные газы) и помещение ГРУ (газораспределительное устройство). </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Назначение объекта: размещение оборудования для снижения давления газа и поддержания его в заданных пределах.</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Длина объекта 8,8 м.;         Ширина объекта – 2.7 м;</w:t>
            </w:r>
          </w:p>
          <w:p w:rsidR="00570595" w:rsidRPr="001C51C7" w:rsidRDefault="00570595" w:rsidP="00C66066">
            <w:pPr>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Строительный объем объекта -76</w:t>
            </w:r>
            <m:oMath>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м</m:t>
                  </m:r>
                </m:e>
                <m:sup>
                  <m:r>
                    <w:rPr>
                      <w:rFonts w:ascii="Cambria Math" w:eastAsia="Times New Roman" w:hAnsi="Cambria Math" w:cs="Times New Roman"/>
                      <w:lang w:eastAsia="ru-RU"/>
                    </w:rPr>
                    <m:t>3</m:t>
                  </m:r>
                </m:sup>
              </m:sSup>
            </m:oMath>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Стены – каменная кладка, выполненная из обыкновенного красного кирпича.</w:t>
            </w:r>
          </w:p>
          <w:p w:rsidR="00570595" w:rsidRPr="00CC76A2" w:rsidRDefault="00570595" w:rsidP="00C66066">
            <w:pPr>
              <w:spacing w:after="0" w:line="240" w:lineRule="auto"/>
              <w:jc w:val="both"/>
              <w:rPr>
                <w:rFonts w:ascii="Times New Roman" w:eastAsia="Times New Roman" w:hAnsi="Times New Roman" w:cs="Times New Roman"/>
                <w:sz w:val="24"/>
                <w:szCs w:val="24"/>
                <w:lang w:eastAsia="ru-RU"/>
              </w:rPr>
            </w:pPr>
          </w:p>
          <w:p w:rsidR="00570595" w:rsidRPr="00EF3F73"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4"/>
                <w:szCs w:val="24"/>
                <w:u w:val="single"/>
                <w:lang w:eastAsia="ru-RU"/>
              </w:rPr>
              <w:t>13.</w:t>
            </w:r>
            <w:r w:rsidRPr="00CC76A2">
              <w:rPr>
                <w:rFonts w:ascii="Times New Roman" w:eastAsia="Times New Roman" w:hAnsi="Times New Roman" w:cs="Times New Roman"/>
                <w:b/>
                <w:sz w:val="24"/>
                <w:szCs w:val="24"/>
                <w:u w:val="single"/>
                <w:lang w:eastAsia="ru-RU"/>
              </w:rPr>
              <w:t>2. Участок по производству расплавов цинка, свинца</w:t>
            </w:r>
            <w:r w:rsidRPr="00EF3F73">
              <w:rPr>
                <w:rFonts w:ascii="Times New Roman" w:eastAsia="Times New Roman" w:hAnsi="Times New Roman" w:cs="Times New Roman"/>
                <w:lang w:eastAsia="ru-RU"/>
              </w:rPr>
              <w:t>:</w:t>
            </w:r>
          </w:p>
          <w:p w:rsidR="00570595" w:rsidRPr="00EF3F73" w:rsidRDefault="00570595" w:rsidP="00C66066">
            <w:pPr>
              <w:spacing w:after="0" w:line="240" w:lineRule="auto"/>
              <w:ind w:firstLine="459"/>
              <w:jc w:val="both"/>
              <w:rPr>
                <w:rFonts w:ascii="Times New Roman" w:eastAsia="Times New Roman" w:hAnsi="Times New Roman" w:cs="Times New Roman"/>
                <w:lang w:eastAsia="ru-RU"/>
              </w:rPr>
            </w:pPr>
            <w:r w:rsidRPr="00EF3F73">
              <w:rPr>
                <w:rFonts w:ascii="Times New Roman" w:eastAsia="Times New Roman" w:hAnsi="Times New Roman" w:cs="Times New Roman"/>
                <w:lang w:eastAsia="ru-RU"/>
              </w:rPr>
              <w:t xml:space="preserve">Площадь </w:t>
            </w:r>
            <w:proofErr w:type="gramStart"/>
            <w:r w:rsidRPr="00EF3F73">
              <w:rPr>
                <w:rFonts w:ascii="Times New Roman" w:eastAsia="Times New Roman" w:hAnsi="Times New Roman" w:cs="Times New Roman"/>
                <w:lang w:eastAsia="ru-RU"/>
              </w:rPr>
              <w:t>застройки здания</w:t>
            </w:r>
            <w:proofErr w:type="gramEnd"/>
            <w:r w:rsidRPr="00EF3F73">
              <w:rPr>
                <w:rFonts w:ascii="Times New Roman" w:eastAsia="Times New Roman" w:hAnsi="Times New Roman" w:cs="Times New Roman"/>
                <w:lang w:eastAsia="ru-RU"/>
              </w:rPr>
              <w:t xml:space="preserve"> – 960 </w:t>
            </w:r>
            <w:proofErr w:type="spellStart"/>
            <w:r w:rsidRPr="00EF3F73">
              <w:rPr>
                <w:rFonts w:ascii="Times New Roman" w:eastAsia="Times New Roman" w:hAnsi="Times New Roman" w:cs="Times New Roman"/>
                <w:lang w:eastAsia="ru-RU"/>
              </w:rPr>
              <w:t>м.кв</w:t>
            </w:r>
            <w:proofErr w:type="spellEnd"/>
            <w:r w:rsidRPr="00EF3F73">
              <w:rPr>
                <w:rFonts w:ascii="Times New Roman" w:eastAsia="Times New Roman" w:hAnsi="Times New Roman" w:cs="Times New Roman"/>
                <w:lang w:eastAsia="ru-RU"/>
              </w:rPr>
              <w:t>.</w:t>
            </w:r>
          </w:p>
          <w:p w:rsidR="00570595" w:rsidRPr="00EF3F73" w:rsidRDefault="00570595" w:rsidP="00C66066">
            <w:pPr>
              <w:spacing w:after="0" w:line="240" w:lineRule="auto"/>
              <w:jc w:val="both"/>
              <w:rPr>
                <w:rFonts w:ascii="Times New Roman" w:eastAsia="Times New Roman" w:hAnsi="Times New Roman" w:cs="Times New Roman"/>
                <w:lang w:eastAsia="ru-RU"/>
              </w:rPr>
            </w:pPr>
            <w:r w:rsidRPr="00EF3F73">
              <w:rPr>
                <w:rFonts w:ascii="Times New Roman" w:eastAsia="Times New Roman" w:hAnsi="Times New Roman" w:cs="Times New Roman"/>
                <w:lang w:eastAsia="ru-RU"/>
              </w:rPr>
              <w:t xml:space="preserve"> - Назначение объекта – химическая очистка, сушка и </w:t>
            </w:r>
            <w:proofErr w:type="spellStart"/>
            <w:r w:rsidRPr="00EF3F73">
              <w:rPr>
                <w:rFonts w:ascii="Times New Roman" w:eastAsia="Times New Roman" w:hAnsi="Times New Roman" w:cs="Times New Roman"/>
                <w:lang w:eastAsia="ru-RU"/>
              </w:rPr>
              <w:t>цинкование</w:t>
            </w:r>
            <w:proofErr w:type="spellEnd"/>
            <w:r w:rsidRPr="00EF3F73">
              <w:rPr>
                <w:rFonts w:ascii="Times New Roman" w:eastAsia="Times New Roman" w:hAnsi="Times New Roman" w:cs="Times New Roman"/>
                <w:lang w:eastAsia="ru-RU"/>
              </w:rPr>
              <w:t xml:space="preserve"> металлических изделий методом окунания в цинковую ванну при температуре 445 град.  Вредное вещество – водород хлорид, вещество 2-го класса опасности с остронаправленным механизмом действия, образуется в воздухе рабочей зоны ванны травления. </w:t>
            </w:r>
          </w:p>
          <w:p w:rsidR="00570595" w:rsidRPr="00EF3F73" w:rsidRDefault="00570595" w:rsidP="00C66066">
            <w:pPr>
              <w:spacing w:after="0" w:line="240" w:lineRule="auto"/>
              <w:jc w:val="both"/>
              <w:rPr>
                <w:rFonts w:ascii="Times New Roman" w:eastAsia="Times New Roman" w:hAnsi="Times New Roman" w:cs="Times New Roman"/>
                <w:lang w:eastAsia="ru-RU"/>
              </w:rPr>
            </w:pPr>
            <w:r w:rsidRPr="00EF3F73">
              <w:rPr>
                <w:rFonts w:ascii="Times New Roman" w:eastAsia="Times New Roman" w:hAnsi="Times New Roman" w:cs="Times New Roman"/>
                <w:lang w:eastAsia="ru-RU"/>
              </w:rPr>
              <w:t>ПДК водорода хлорида в  воздухе рабочей зоны – 5 мг/</w:t>
            </w:r>
            <w:proofErr w:type="spellStart"/>
            <w:r w:rsidRPr="00EF3F73">
              <w:rPr>
                <w:rFonts w:ascii="Times New Roman" w:eastAsia="Times New Roman" w:hAnsi="Times New Roman" w:cs="Times New Roman"/>
                <w:lang w:eastAsia="ru-RU"/>
              </w:rPr>
              <w:t>куб.м</w:t>
            </w:r>
            <w:proofErr w:type="spellEnd"/>
            <w:r w:rsidRPr="00EF3F73">
              <w:rPr>
                <w:rFonts w:ascii="Times New Roman" w:eastAsia="Times New Roman" w:hAnsi="Times New Roman" w:cs="Times New Roman"/>
                <w:lang w:eastAsia="ru-RU"/>
              </w:rPr>
              <w:t>.</w:t>
            </w:r>
          </w:p>
          <w:p w:rsidR="00570595" w:rsidRPr="00F87360" w:rsidRDefault="00570595" w:rsidP="00C66066">
            <w:pPr>
              <w:spacing w:after="0" w:line="240" w:lineRule="auto"/>
              <w:ind w:firstLine="459"/>
              <w:jc w:val="both"/>
              <w:rPr>
                <w:rFonts w:ascii="Times New Roman" w:eastAsia="Times New Roman" w:hAnsi="Times New Roman" w:cs="Times New Roman"/>
                <w:lang w:eastAsia="ru-RU"/>
              </w:rPr>
            </w:pPr>
            <w:r w:rsidRPr="00EF3F73">
              <w:rPr>
                <w:rFonts w:ascii="Times New Roman" w:eastAsia="Times New Roman" w:hAnsi="Times New Roman" w:cs="Times New Roman"/>
                <w:lang w:eastAsia="ru-RU"/>
              </w:rPr>
              <w:t>- Класс опасности-</w:t>
            </w:r>
            <w:proofErr w:type="gramStart"/>
            <w:r w:rsidRPr="00EF3F73">
              <w:rPr>
                <w:rFonts w:ascii="Times New Roman" w:eastAsia="Times New Roman" w:hAnsi="Times New Roman" w:cs="Times New Roman"/>
                <w:lang w:eastAsia="ru-RU"/>
              </w:rPr>
              <w:t>II</w:t>
            </w:r>
            <w:proofErr w:type="gramEnd"/>
            <w:r w:rsidRPr="00EF3F73">
              <w:rPr>
                <w:rFonts w:ascii="Times New Roman" w:eastAsia="Times New Roman" w:hAnsi="Times New Roman" w:cs="Times New Roman"/>
                <w:lang w:eastAsia="ru-RU"/>
              </w:rPr>
              <w:t>, В- I.</w:t>
            </w:r>
          </w:p>
          <w:p w:rsidR="00570595" w:rsidRPr="00CC76A2" w:rsidRDefault="00570595" w:rsidP="00C66066">
            <w:pPr>
              <w:spacing w:after="0" w:line="240" w:lineRule="auto"/>
              <w:jc w:val="both"/>
              <w:rPr>
                <w:rFonts w:ascii="Times New Roman" w:eastAsia="Times New Roman" w:hAnsi="Times New Roman" w:cs="Times New Roman"/>
                <w:lang w:eastAsia="ru-RU"/>
              </w:rPr>
            </w:pPr>
            <w:r w:rsidRPr="00CC76A2">
              <w:rPr>
                <w:rFonts w:ascii="Times New Roman" w:eastAsia="Times New Roman" w:hAnsi="Times New Roman" w:cs="Times New Roman"/>
                <w:sz w:val="24"/>
                <w:szCs w:val="24"/>
                <w:u w:val="single"/>
                <w:lang w:eastAsia="ru-RU"/>
              </w:rPr>
              <w:t>Здание корпуса №12 в осях «</w:t>
            </w:r>
            <w:proofErr w:type="gramStart"/>
            <w:r w:rsidRPr="00CC76A2">
              <w:rPr>
                <w:rFonts w:ascii="Times New Roman" w:eastAsia="Times New Roman" w:hAnsi="Times New Roman" w:cs="Times New Roman"/>
                <w:sz w:val="24"/>
                <w:szCs w:val="24"/>
                <w:u w:val="single"/>
                <w:lang w:eastAsia="ru-RU"/>
              </w:rPr>
              <w:t>Д-Л</w:t>
            </w:r>
            <w:proofErr w:type="gramEnd"/>
            <w:r w:rsidRPr="00CC76A2">
              <w:rPr>
                <w:rFonts w:ascii="Times New Roman" w:eastAsia="Times New Roman" w:hAnsi="Times New Roman" w:cs="Times New Roman"/>
                <w:sz w:val="24"/>
                <w:szCs w:val="24"/>
                <w:u w:val="single"/>
                <w:lang w:eastAsia="ru-RU"/>
              </w:rPr>
              <w:t>» и «7-1</w:t>
            </w:r>
            <w:r w:rsidRPr="001C6ABB">
              <w:rPr>
                <w:rFonts w:ascii="Times New Roman" w:eastAsia="Times New Roman" w:hAnsi="Times New Roman" w:cs="Times New Roman"/>
                <w:sz w:val="24"/>
                <w:szCs w:val="24"/>
                <w:u w:val="single"/>
                <w:lang w:eastAsia="ru-RU"/>
              </w:rPr>
              <w:t>0»</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Высота объекта: - 2,7 – 3,4 м.   Длина объекта – 60,0 м.  Ширина объекта – 18,0 м.</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Строительный объем объекта – 10368.0</w:t>
            </w:r>
            <m:oMath>
              <m:r>
                <w:rPr>
                  <w:rFonts w:ascii="Cambria Math" w:eastAsia="Times New Roman" w:hAnsi="Cambria Math" w:cs="Times New Roman"/>
                  <w:lang w:eastAsia="ru-RU"/>
                </w:rPr>
                <m:t xml:space="preserve"> </m:t>
              </m:r>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м</m:t>
                  </m:r>
                </m:e>
                <m:sup>
                  <m:r>
                    <w:rPr>
                      <w:rFonts w:ascii="Cambria Math" w:eastAsia="Times New Roman" w:hAnsi="Cambria Math" w:cs="Times New Roman"/>
                      <w:lang w:eastAsia="ru-RU"/>
                    </w:rPr>
                    <m:t>3</m:t>
                  </m:r>
                </m:sup>
              </m:sSup>
            </m:oMath>
            <w:r>
              <w:rPr>
                <w:rFonts w:ascii="Times New Roman" w:eastAsia="Times New Roman" w:hAnsi="Times New Roman" w:cs="Times New Roman"/>
                <w:lang w:eastAsia="ru-RU"/>
              </w:rPr>
              <w:t>.</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Каркас: </w:t>
            </w:r>
            <w:r w:rsidRPr="00874D81">
              <w:rPr>
                <w:rFonts w:ascii="Times New Roman" w:eastAsia="Times New Roman" w:hAnsi="Times New Roman" w:cs="Times New Roman"/>
                <w:lang w:eastAsia="ru-RU"/>
              </w:rPr>
              <w:t>К</w:t>
            </w:r>
            <w:r>
              <w:rPr>
                <w:rFonts w:ascii="Times New Roman" w:eastAsia="Times New Roman" w:hAnsi="Times New Roman" w:cs="Times New Roman"/>
                <w:lang w:eastAsia="ru-RU"/>
              </w:rPr>
              <w:t xml:space="preserve">олонны – сборные железобетонные </w:t>
            </w:r>
            <w:r w:rsidRPr="00874D81">
              <w:rPr>
                <w:rFonts w:ascii="Times New Roman" w:eastAsia="Times New Roman" w:hAnsi="Times New Roman" w:cs="Times New Roman"/>
                <w:lang w:eastAsia="ru-RU"/>
              </w:rPr>
              <w:t>прямо</w:t>
            </w:r>
            <w:r>
              <w:rPr>
                <w:rFonts w:ascii="Times New Roman" w:eastAsia="Times New Roman" w:hAnsi="Times New Roman" w:cs="Times New Roman"/>
                <w:lang w:eastAsia="ru-RU"/>
              </w:rPr>
              <w:t xml:space="preserve">угольного и квадратного сечения; </w:t>
            </w:r>
            <w:r w:rsidRPr="00874D81">
              <w:rPr>
                <w:rFonts w:ascii="Times New Roman" w:eastAsia="Times New Roman" w:hAnsi="Times New Roman" w:cs="Times New Roman"/>
                <w:lang w:eastAsia="ru-RU"/>
              </w:rPr>
              <w:t>Стропильные балки – сборны</w:t>
            </w:r>
            <w:r>
              <w:rPr>
                <w:rFonts w:ascii="Times New Roman" w:eastAsia="Times New Roman" w:hAnsi="Times New Roman" w:cs="Times New Roman"/>
                <w:lang w:eastAsia="ru-RU"/>
              </w:rPr>
              <w:t xml:space="preserve">е </w:t>
            </w:r>
            <w:r w:rsidRPr="00874D81">
              <w:rPr>
                <w:rFonts w:ascii="Times New Roman" w:eastAsia="Times New Roman" w:hAnsi="Times New Roman" w:cs="Times New Roman"/>
                <w:lang w:eastAsia="ru-RU"/>
              </w:rPr>
              <w:t>железобетонные</w:t>
            </w:r>
            <w:r>
              <w:rPr>
                <w:rFonts w:ascii="Times New Roman" w:eastAsia="Times New Roman" w:hAnsi="Times New Roman" w:cs="Times New Roman"/>
                <w:lang w:eastAsia="ru-RU"/>
              </w:rPr>
              <w:t>.</w:t>
            </w:r>
            <w:r w:rsidRPr="00874D81">
              <w:rPr>
                <w:rFonts w:ascii="Times New Roman" w:eastAsia="Times New Roman" w:hAnsi="Times New Roman" w:cs="Times New Roman"/>
                <w:lang w:eastAsia="ru-RU"/>
              </w:rPr>
              <w:t xml:space="preserve"> </w:t>
            </w:r>
          </w:p>
          <w:p w:rsidR="00570595" w:rsidRPr="00874D81"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Высота балок на опоре 800 мм, в </w:t>
            </w:r>
            <w:r w:rsidRPr="00874D81">
              <w:rPr>
                <w:rFonts w:ascii="Times New Roman" w:eastAsia="Times New Roman" w:hAnsi="Times New Roman" w:cs="Times New Roman"/>
                <w:lang w:eastAsia="ru-RU"/>
              </w:rPr>
              <w:t>середине про</w:t>
            </w:r>
            <w:r>
              <w:rPr>
                <w:rFonts w:ascii="Times New Roman" w:eastAsia="Times New Roman" w:hAnsi="Times New Roman" w:cs="Times New Roman"/>
                <w:lang w:eastAsia="ru-RU"/>
              </w:rPr>
              <w:t>лета 1500 мм. Пролет балок 18,0</w:t>
            </w:r>
            <w:r w:rsidRPr="00874D81">
              <w:rPr>
                <w:rFonts w:ascii="Times New Roman" w:eastAsia="Times New Roman" w:hAnsi="Times New Roman" w:cs="Times New Roman"/>
                <w:lang w:eastAsia="ru-RU"/>
              </w:rPr>
              <w:t>м;</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Кровля: - сборные железобетонные ребристые плиты покрытия.</w:t>
            </w:r>
          </w:p>
          <w:p w:rsidR="00570595" w:rsidRDefault="00570595" w:rsidP="00C66066">
            <w:pPr>
              <w:spacing w:after="0" w:line="240" w:lineRule="auto"/>
              <w:jc w:val="both"/>
              <w:rPr>
                <w:rFonts w:ascii="Times New Roman" w:eastAsia="Times New Roman" w:hAnsi="Times New Roman" w:cs="Times New Roman"/>
                <w:lang w:eastAsia="ru-RU"/>
              </w:rPr>
            </w:pPr>
          </w:p>
          <w:p w:rsidR="00570595" w:rsidRPr="007C2614" w:rsidRDefault="00570595" w:rsidP="00C66066">
            <w:pPr>
              <w:spacing w:after="0" w:line="240" w:lineRule="auto"/>
              <w:jc w:val="both"/>
              <w:rPr>
                <w:rFonts w:ascii="Times New Roman" w:eastAsia="Times New Roman" w:hAnsi="Times New Roman" w:cs="Times New Roman"/>
                <w:b/>
                <w:sz w:val="24"/>
                <w:szCs w:val="24"/>
                <w:u w:val="single"/>
                <w:lang w:eastAsia="ru-RU"/>
              </w:rPr>
            </w:pPr>
            <w:r w:rsidRPr="007C2614">
              <w:rPr>
                <w:rFonts w:ascii="Times New Roman" w:eastAsia="Times New Roman" w:hAnsi="Times New Roman" w:cs="Times New Roman"/>
                <w:b/>
                <w:sz w:val="24"/>
                <w:szCs w:val="24"/>
                <w:u w:val="single"/>
                <w:lang w:eastAsia="ru-RU"/>
              </w:rPr>
              <w:t>13.3. Площадка участка ацетиленовой станции:</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Назначение объекта – производство ацетилена для нужд предприятия.</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t xml:space="preserve"> </w:t>
            </w:r>
            <w:r w:rsidRPr="007C2614">
              <w:rPr>
                <w:rFonts w:ascii="Times New Roman" w:eastAsia="Times New Roman" w:hAnsi="Times New Roman" w:cs="Times New Roman"/>
                <w:lang w:eastAsia="ru-RU"/>
              </w:rPr>
              <w:t>Площадка участка ацетиленовой станции предназначена для производства ацетилена из карбида кальция и подачи по межцеховым трубопроводам и в баллонах.</w:t>
            </w:r>
            <w:r w:rsidRPr="007C2614">
              <w:t xml:space="preserve"> </w:t>
            </w:r>
            <w:r w:rsidRPr="007C2614">
              <w:rPr>
                <w:rFonts w:ascii="Times New Roman" w:eastAsia="Times New Roman" w:hAnsi="Times New Roman" w:cs="Times New Roman"/>
                <w:lang w:eastAsia="ru-RU"/>
              </w:rPr>
              <w:t>Карбид кальция (СаС</w:t>
            </w:r>
            <w:proofErr w:type="gramStart"/>
            <w:r w:rsidRPr="007C2614">
              <w:rPr>
                <w:rFonts w:ascii="Times New Roman" w:eastAsia="Times New Roman" w:hAnsi="Times New Roman" w:cs="Times New Roman"/>
                <w:lang w:eastAsia="ru-RU"/>
              </w:rPr>
              <w:t>2</w:t>
            </w:r>
            <w:proofErr w:type="gramEnd"/>
            <w:r w:rsidRPr="007C2614">
              <w:rPr>
                <w:rFonts w:ascii="Times New Roman" w:eastAsia="Times New Roman" w:hAnsi="Times New Roman" w:cs="Times New Roman"/>
                <w:lang w:eastAsia="ru-RU"/>
              </w:rPr>
              <w:t>) поступает на производство автотранспортом в стальных герметически закрытых барабанах весом 125 кг и хранится в складском помещении, размещенном в отдельном здании. Со склада хранения карбид кальция подается по монорельсовой дороге в барабанах в склад временного хранения, где хранится суточная потребность.</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При помощи шагового транспортера барабаны с карбидом кальция подаются в </w:t>
            </w:r>
            <w:proofErr w:type="spellStart"/>
            <w:r w:rsidRPr="007C2614">
              <w:rPr>
                <w:rFonts w:ascii="Times New Roman" w:eastAsia="Times New Roman" w:hAnsi="Times New Roman" w:cs="Times New Roman"/>
                <w:lang w:eastAsia="ru-RU"/>
              </w:rPr>
              <w:t>раску</w:t>
            </w:r>
            <w:proofErr w:type="spellEnd"/>
            <w:r w:rsidRPr="007C2614">
              <w:rPr>
                <w:rFonts w:ascii="Times New Roman" w:eastAsia="Times New Roman" w:hAnsi="Times New Roman" w:cs="Times New Roman"/>
                <w:lang w:eastAsia="ru-RU"/>
              </w:rPr>
              <w:t>-порочное отделение, где их открывают с помощью специального инструмента и засыпают в бункера грузоподъемностью 500кг.</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Полные бункера по монорельсовой дороге подаются в генераторное отделение и </w:t>
            </w:r>
            <w:proofErr w:type="gramStart"/>
            <w:r w:rsidRPr="007C2614">
              <w:rPr>
                <w:rFonts w:ascii="Times New Roman" w:eastAsia="Times New Roman" w:hAnsi="Times New Roman" w:cs="Times New Roman"/>
                <w:lang w:eastAsia="ru-RU"/>
              </w:rPr>
              <w:t>уста-</w:t>
            </w:r>
            <w:proofErr w:type="spellStart"/>
            <w:r w:rsidRPr="007C2614">
              <w:rPr>
                <w:rFonts w:ascii="Times New Roman" w:eastAsia="Times New Roman" w:hAnsi="Times New Roman" w:cs="Times New Roman"/>
                <w:lang w:eastAsia="ru-RU"/>
              </w:rPr>
              <w:t>навливаются</w:t>
            </w:r>
            <w:proofErr w:type="spellEnd"/>
            <w:proofErr w:type="gramEnd"/>
            <w:r w:rsidRPr="007C2614">
              <w:rPr>
                <w:rFonts w:ascii="Times New Roman" w:eastAsia="Times New Roman" w:hAnsi="Times New Roman" w:cs="Times New Roman"/>
                <w:lang w:eastAsia="ru-RU"/>
              </w:rPr>
              <w:t xml:space="preserve"> на генераторы ГНД-40 (3шт.). В генераторах низкого давления происходит процесс образования ацетилена при взаимодействии (СаС</w:t>
            </w:r>
            <w:proofErr w:type="gramStart"/>
            <w:r w:rsidRPr="007C2614">
              <w:rPr>
                <w:rFonts w:ascii="Times New Roman" w:eastAsia="Times New Roman" w:hAnsi="Times New Roman" w:cs="Times New Roman"/>
                <w:lang w:eastAsia="ru-RU"/>
              </w:rPr>
              <w:t>2</w:t>
            </w:r>
            <w:proofErr w:type="gramEnd"/>
            <w:r w:rsidRPr="007C2614">
              <w:rPr>
                <w:rFonts w:ascii="Times New Roman" w:eastAsia="Times New Roman" w:hAnsi="Times New Roman" w:cs="Times New Roman"/>
                <w:lang w:eastAsia="ru-RU"/>
              </w:rPr>
              <w:t>) с водой. Производительность каждого генератора – 40м3/час. Образовавшийся ацетилен с давлением 0,04кг/см</w:t>
            </w:r>
            <w:proofErr w:type="gramStart"/>
            <w:r w:rsidRPr="007C2614">
              <w:rPr>
                <w:rFonts w:ascii="Times New Roman" w:eastAsia="Times New Roman" w:hAnsi="Times New Roman" w:cs="Times New Roman"/>
                <w:lang w:eastAsia="ru-RU"/>
              </w:rPr>
              <w:t>2</w:t>
            </w:r>
            <w:proofErr w:type="gramEnd"/>
            <w:r w:rsidRPr="007C2614">
              <w:rPr>
                <w:rFonts w:ascii="Times New Roman" w:eastAsia="Times New Roman" w:hAnsi="Times New Roman" w:cs="Times New Roman"/>
                <w:lang w:eastAsia="ru-RU"/>
              </w:rPr>
              <w:t xml:space="preserve"> подается в газгольдер V=100м3 для аккумулирования газа, а образовавшийся в результате реакции карбидный ил поступает в иловую яму, откуда идет на утилизацию.</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Из </w:t>
            </w:r>
            <w:proofErr w:type="spellStart"/>
            <w:r w:rsidRPr="007C2614">
              <w:rPr>
                <w:rFonts w:ascii="Times New Roman" w:eastAsia="Times New Roman" w:hAnsi="Times New Roman" w:cs="Times New Roman"/>
                <w:lang w:eastAsia="ru-RU"/>
              </w:rPr>
              <w:t>гальгольдера</w:t>
            </w:r>
            <w:proofErr w:type="spellEnd"/>
            <w:r w:rsidRPr="007C2614">
              <w:rPr>
                <w:rFonts w:ascii="Times New Roman" w:eastAsia="Times New Roman" w:hAnsi="Times New Roman" w:cs="Times New Roman"/>
                <w:lang w:eastAsia="ru-RU"/>
              </w:rPr>
              <w:t xml:space="preserve"> ацетилен подается по трубопроводам с помощью 2 вакуумных </w:t>
            </w:r>
            <w:proofErr w:type="gramStart"/>
            <w:r w:rsidRPr="007C2614">
              <w:rPr>
                <w:rFonts w:ascii="Times New Roman" w:eastAsia="Times New Roman" w:hAnsi="Times New Roman" w:cs="Times New Roman"/>
                <w:lang w:eastAsia="ru-RU"/>
              </w:rPr>
              <w:t>водо-кольцевых</w:t>
            </w:r>
            <w:proofErr w:type="gramEnd"/>
            <w:r w:rsidRPr="007C2614">
              <w:rPr>
                <w:rFonts w:ascii="Times New Roman" w:eastAsia="Times New Roman" w:hAnsi="Times New Roman" w:cs="Times New Roman"/>
                <w:lang w:eastAsia="ru-RU"/>
              </w:rPr>
              <w:t xml:space="preserve"> насосов ВВН-1,5 (производится сжатие ацетилена до давления 0,07МПа) через холодильники и водяные затворы в цеха-потребители согласно поданным заявкам. Водяные затворы среднего давления обеспечивают защиту оборудования ацетиленовой станции от проникновения взрыва </w:t>
            </w:r>
            <w:proofErr w:type="gramStart"/>
            <w:r w:rsidRPr="007C2614">
              <w:rPr>
                <w:rFonts w:ascii="Times New Roman" w:eastAsia="Times New Roman" w:hAnsi="Times New Roman" w:cs="Times New Roman"/>
                <w:lang w:eastAsia="ru-RU"/>
              </w:rPr>
              <w:t>из</w:t>
            </w:r>
            <w:proofErr w:type="gramEnd"/>
            <w:r w:rsidRPr="007C2614">
              <w:rPr>
                <w:rFonts w:ascii="Times New Roman" w:eastAsia="Times New Roman" w:hAnsi="Times New Roman" w:cs="Times New Roman"/>
                <w:lang w:eastAsia="ru-RU"/>
              </w:rPr>
              <w:t xml:space="preserve"> внешнего </w:t>
            </w:r>
            <w:proofErr w:type="spellStart"/>
            <w:r w:rsidRPr="007C2614">
              <w:rPr>
                <w:rFonts w:ascii="Times New Roman" w:eastAsia="Times New Roman" w:hAnsi="Times New Roman" w:cs="Times New Roman"/>
                <w:lang w:eastAsia="ru-RU"/>
              </w:rPr>
              <w:t>ацетиленопровода</w:t>
            </w:r>
            <w:proofErr w:type="spellEnd"/>
            <w:r w:rsidRPr="007C2614">
              <w:rPr>
                <w:rFonts w:ascii="Times New Roman" w:eastAsia="Times New Roman" w:hAnsi="Times New Roman" w:cs="Times New Roman"/>
                <w:lang w:eastAsia="ru-RU"/>
              </w:rPr>
              <w:t>.</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Также из газгольдера ацетилен подается через </w:t>
            </w:r>
            <w:proofErr w:type="spellStart"/>
            <w:r w:rsidRPr="007C2614">
              <w:rPr>
                <w:rFonts w:ascii="Times New Roman" w:eastAsia="Times New Roman" w:hAnsi="Times New Roman" w:cs="Times New Roman"/>
                <w:lang w:eastAsia="ru-RU"/>
              </w:rPr>
              <w:t>химочиститель</w:t>
            </w:r>
            <w:proofErr w:type="spellEnd"/>
            <w:r w:rsidRPr="007C2614">
              <w:rPr>
                <w:rFonts w:ascii="Times New Roman" w:eastAsia="Times New Roman" w:hAnsi="Times New Roman" w:cs="Times New Roman"/>
                <w:lang w:eastAsia="ru-RU"/>
              </w:rPr>
              <w:t xml:space="preserve"> по трубопроводу на ком-</w:t>
            </w:r>
            <w:proofErr w:type="spellStart"/>
            <w:r w:rsidRPr="007C2614">
              <w:rPr>
                <w:rFonts w:ascii="Times New Roman" w:eastAsia="Times New Roman" w:hAnsi="Times New Roman" w:cs="Times New Roman"/>
                <w:lang w:eastAsia="ru-RU"/>
              </w:rPr>
              <w:t>прессоры</w:t>
            </w:r>
            <w:proofErr w:type="spellEnd"/>
            <w:r w:rsidRPr="007C2614">
              <w:rPr>
                <w:rFonts w:ascii="Times New Roman" w:eastAsia="Times New Roman" w:hAnsi="Times New Roman" w:cs="Times New Roman"/>
                <w:lang w:eastAsia="ru-RU"/>
              </w:rPr>
              <w:t xml:space="preserve"> «</w:t>
            </w:r>
            <w:proofErr w:type="spellStart"/>
            <w:r w:rsidRPr="007C2614">
              <w:rPr>
                <w:rFonts w:ascii="Times New Roman" w:eastAsia="Times New Roman" w:hAnsi="Times New Roman" w:cs="Times New Roman"/>
                <w:lang w:eastAsia="ru-RU"/>
              </w:rPr>
              <w:t>Вурцен</w:t>
            </w:r>
            <w:proofErr w:type="spellEnd"/>
            <w:r w:rsidRPr="007C2614">
              <w:rPr>
                <w:rFonts w:ascii="Times New Roman" w:eastAsia="Times New Roman" w:hAnsi="Times New Roman" w:cs="Times New Roman"/>
                <w:lang w:eastAsia="ru-RU"/>
              </w:rPr>
              <w:t>» (3шт.) и нагнетается до давления 21 кг/см</w:t>
            </w:r>
            <w:proofErr w:type="gramStart"/>
            <w:r w:rsidRPr="007C2614">
              <w:rPr>
                <w:rFonts w:ascii="Times New Roman" w:eastAsia="Times New Roman" w:hAnsi="Times New Roman" w:cs="Times New Roman"/>
                <w:lang w:eastAsia="ru-RU"/>
              </w:rPr>
              <w:t>2</w:t>
            </w:r>
            <w:proofErr w:type="gramEnd"/>
            <w:r w:rsidRPr="007C2614">
              <w:rPr>
                <w:rFonts w:ascii="Times New Roman" w:eastAsia="Times New Roman" w:hAnsi="Times New Roman" w:cs="Times New Roman"/>
                <w:lang w:eastAsia="ru-RU"/>
              </w:rPr>
              <w:t>, далее через блок осушки поступает на наполнительную рампу, рассчитанную на 96 баллонов. Единовременно наполняется не менее 48 баллонов.</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После наполнения баллоны по монорельсовой дороге поступают на склад хранения баллонов. Единовременно на складе хранится 116 полных баллонов.</w:t>
            </w:r>
          </w:p>
          <w:p w:rsidR="00570595" w:rsidRPr="007C2614" w:rsidRDefault="00570595" w:rsidP="00C66066">
            <w:pPr>
              <w:spacing w:after="0" w:line="240" w:lineRule="auto"/>
              <w:jc w:val="both"/>
              <w:rPr>
                <w:rFonts w:ascii="Times New Roman" w:eastAsia="Times New Roman" w:hAnsi="Times New Roman" w:cs="Times New Roman"/>
                <w:sz w:val="24"/>
                <w:szCs w:val="24"/>
                <w:lang w:eastAsia="ru-RU"/>
              </w:rPr>
            </w:pPr>
            <w:r w:rsidRPr="007C2614">
              <w:rPr>
                <w:rFonts w:ascii="Times New Roman" w:eastAsia="Times New Roman" w:hAnsi="Times New Roman" w:cs="Times New Roman"/>
                <w:lang w:eastAsia="ru-RU"/>
              </w:rPr>
              <w:t xml:space="preserve">      </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Площадь </w:t>
            </w:r>
            <w:proofErr w:type="gramStart"/>
            <w:r w:rsidRPr="007C2614">
              <w:rPr>
                <w:rFonts w:ascii="Times New Roman" w:eastAsia="Times New Roman" w:hAnsi="Times New Roman" w:cs="Times New Roman"/>
                <w:lang w:eastAsia="ru-RU"/>
              </w:rPr>
              <w:t>застройки здания</w:t>
            </w:r>
            <w:proofErr w:type="gramEnd"/>
            <w:r w:rsidRPr="007C2614">
              <w:rPr>
                <w:rFonts w:ascii="Times New Roman" w:eastAsia="Times New Roman" w:hAnsi="Times New Roman" w:cs="Times New Roman"/>
                <w:lang w:eastAsia="ru-RU"/>
              </w:rPr>
              <w:t xml:space="preserve"> – 1843 </w:t>
            </w:r>
            <w:proofErr w:type="spellStart"/>
            <w:r w:rsidRPr="007C2614">
              <w:rPr>
                <w:rFonts w:ascii="Times New Roman" w:eastAsia="Times New Roman" w:hAnsi="Times New Roman" w:cs="Times New Roman"/>
                <w:lang w:eastAsia="ru-RU"/>
              </w:rPr>
              <w:t>м.кв</w:t>
            </w:r>
            <w:proofErr w:type="spellEnd"/>
            <w:r w:rsidRPr="007C2614">
              <w:rPr>
                <w:rFonts w:ascii="Times New Roman" w:eastAsia="Times New Roman" w:hAnsi="Times New Roman" w:cs="Times New Roman"/>
                <w:lang w:eastAsia="ru-RU"/>
              </w:rPr>
              <w:t>.</w:t>
            </w:r>
          </w:p>
          <w:p w:rsidR="00570595" w:rsidRPr="007C2614" w:rsidRDefault="00570595" w:rsidP="00C66066">
            <w:pPr>
              <w:spacing w:after="0" w:line="240" w:lineRule="auto"/>
              <w:jc w:val="both"/>
              <w:rPr>
                <w:rFonts w:ascii="Times New Roman" w:eastAsia="Times New Roman" w:hAnsi="Times New Roman" w:cs="Times New Roman"/>
                <w:u w:val="single"/>
                <w:lang w:eastAsia="ru-RU"/>
              </w:rPr>
            </w:pPr>
            <w:r w:rsidRPr="007C2614">
              <w:rPr>
                <w:rFonts w:ascii="Times New Roman" w:eastAsia="Times New Roman" w:hAnsi="Times New Roman" w:cs="Times New Roman"/>
                <w:lang w:eastAsia="ru-RU"/>
              </w:rPr>
              <w:t xml:space="preserve"> </w:t>
            </w:r>
            <w:r w:rsidRPr="007C2614">
              <w:rPr>
                <w:rFonts w:ascii="Times New Roman" w:eastAsia="Times New Roman" w:hAnsi="Times New Roman" w:cs="Times New Roman"/>
                <w:u w:val="single"/>
                <w:lang w:eastAsia="ru-RU"/>
              </w:rPr>
              <w:t>В объект площадки участка ацетиленовой станции входят:</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1. ацетиленовая станци</w:t>
            </w:r>
            <w:proofErr w:type="gramStart"/>
            <w:r w:rsidRPr="007C2614">
              <w:rPr>
                <w:rFonts w:ascii="Times New Roman" w:eastAsia="Times New Roman" w:hAnsi="Times New Roman" w:cs="Times New Roman"/>
                <w:lang w:eastAsia="ru-RU"/>
              </w:rPr>
              <w:t>я-</w:t>
            </w:r>
            <w:proofErr w:type="gramEnd"/>
            <w:r w:rsidRPr="007C2614">
              <w:rPr>
                <w:rFonts w:ascii="Times New Roman" w:eastAsia="Times New Roman" w:hAnsi="Times New Roman" w:cs="Times New Roman"/>
                <w:lang w:eastAsia="ru-RU"/>
              </w:rPr>
              <w:t xml:space="preserve"> (</w:t>
            </w:r>
            <w:r w:rsidRPr="007C2614">
              <w:rPr>
                <w:rFonts w:ascii="Times New Roman" w:eastAsia="Times New Roman" w:hAnsi="Times New Roman" w:cs="Times New Roman"/>
                <w:u w:val="single"/>
                <w:lang w:eastAsia="ru-RU"/>
              </w:rPr>
              <w:t>Лит. Ю</w:t>
            </w:r>
            <w:proofErr w:type="gramStart"/>
            <w:r w:rsidRPr="007C2614">
              <w:rPr>
                <w:rFonts w:ascii="Times New Roman" w:eastAsia="Times New Roman" w:hAnsi="Times New Roman" w:cs="Times New Roman"/>
                <w:u w:val="single"/>
                <w:lang w:eastAsia="ru-RU"/>
              </w:rPr>
              <w:t>1</w:t>
            </w:r>
            <w:proofErr w:type="gramEnd"/>
            <w:r w:rsidRPr="007C2614">
              <w:rPr>
                <w:rFonts w:ascii="Times New Roman" w:eastAsia="Times New Roman" w:hAnsi="Times New Roman" w:cs="Times New Roman"/>
                <w:lang w:eastAsia="ru-RU"/>
              </w:rPr>
              <w:t xml:space="preserve">) - 771.4 </w:t>
            </w:r>
            <w:proofErr w:type="spellStart"/>
            <w:r w:rsidRPr="007C2614">
              <w:rPr>
                <w:rFonts w:ascii="Times New Roman" w:eastAsia="Times New Roman" w:hAnsi="Times New Roman" w:cs="Times New Roman"/>
                <w:lang w:eastAsia="ru-RU"/>
              </w:rPr>
              <w:t>м.кв</w:t>
            </w:r>
            <w:proofErr w:type="spellEnd"/>
            <w:r w:rsidRPr="007C2614">
              <w:rPr>
                <w:rFonts w:ascii="Times New Roman" w:eastAsia="Times New Roman" w:hAnsi="Times New Roman" w:cs="Times New Roman"/>
                <w:lang w:eastAsia="ru-RU"/>
              </w:rPr>
              <w:t>.:</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ацетиленовая станция - высокая часть здания – состоит из двух помещений </w:t>
            </w:r>
            <w:proofErr w:type="spellStart"/>
            <w:r w:rsidRPr="007C2614">
              <w:rPr>
                <w:rFonts w:ascii="Times New Roman" w:eastAsia="Times New Roman" w:hAnsi="Times New Roman" w:cs="Times New Roman"/>
                <w:lang w:eastAsia="ru-RU"/>
              </w:rPr>
              <w:lastRenderedPageBreak/>
              <w:t>венткамер</w:t>
            </w:r>
            <w:proofErr w:type="spellEnd"/>
            <w:r w:rsidRPr="007C2614">
              <w:rPr>
                <w:rFonts w:ascii="Times New Roman" w:eastAsia="Times New Roman" w:hAnsi="Times New Roman" w:cs="Times New Roman"/>
                <w:lang w:eastAsia="ru-RU"/>
              </w:rPr>
              <w:t xml:space="preserve"> №1и №2; отделения </w:t>
            </w:r>
            <w:proofErr w:type="spellStart"/>
            <w:r w:rsidRPr="007C2614">
              <w:rPr>
                <w:rFonts w:ascii="Times New Roman" w:eastAsia="Times New Roman" w:hAnsi="Times New Roman" w:cs="Times New Roman"/>
                <w:lang w:eastAsia="ru-RU"/>
              </w:rPr>
              <w:t>газодувок</w:t>
            </w:r>
            <w:proofErr w:type="spellEnd"/>
            <w:r w:rsidRPr="007C2614">
              <w:rPr>
                <w:rFonts w:ascii="Times New Roman" w:eastAsia="Times New Roman" w:hAnsi="Times New Roman" w:cs="Times New Roman"/>
                <w:lang w:eastAsia="ru-RU"/>
              </w:rPr>
              <w:t xml:space="preserve">; генераторного отделения; </w:t>
            </w:r>
            <w:proofErr w:type="spellStart"/>
            <w:r w:rsidRPr="007C2614">
              <w:rPr>
                <w:rFonts w:ascii="Times New Roman" w:eastAsia="Times New Roman" w:hAnsi="Times New Roman" w:cs="Times New Roman"/>
                <w:lang w:eastAsia="ru-RU"/>
              </w:rPr>
              <w:t>раскупорочного</w:t>
            </w:r>
            <w:proofErr w:type="spellEnd"/>
            <w:r w:rsidRPr="007C2614">
              <w:rPr>
                <w:rFonts w:ascii="Times New Roman" w:eastAsia="Times New Roman" w:hAnsi="Times New Roman" w:cs="Times New Roman"/>
                <w:lang w:eastAsia="ru-RU"/>
              </w:rPr>
              <w:t xml:space="preserve"> отделения. Высота объекта - 8,80 м., длина- 31,0 м, ширина 12,4м</w:t>
            </w:r>
            <w:proofErr w:type="gramStart"/>
            <w:r w:rsidRPr="007C2614">
              <w:rPr>
                <w:rFonts w:ascii="Times New Roman" w:eastAsia="Times New Roman" w:hAnsi="Times New Roman" w:cs="Times New Roman"/>
                <w:lang w:eastAsia="ru-RU"/>
              </w:rPr>
              <w:t>..</w:t>
            </w:r>
            <w:proofErr w:type="gramEnd"/>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ацетиленовая станция - низкая часть здания –– состоит из двух помещений наполнительных; электромоторной</w:t>
            </w:r>
            <w:proofErr w:type="gramStart"/>
            <w:r w:rsidRPr="007C2614">
              <w:rPr>
                <w:rFonts w:ascii="Times New Roman" w:eastAsia="Times New Roman" w:hAnsi="Times New Roman" w:cs="Times New Roman"/>
                <w:lang w:eastAsia="ru-RU"/>
              </w:rPr>
              <w:t xml:space="preserve"> ;</w:t>
            </w:r>
            <w:proofErr w:type="gramEnd"/>
            <w:r w:rsidRPr="007C2614">
              <w:rPr>
                <w:rFonts w:ascii="Times New Roman" w:eastAsia="Times New Roman" w:hAnsi="Times New Roman" w:cs="Times New Roman"/>
                <w:lang w:eastAsia="ru-RU"/>
              </w:rPr>
              <w:t xml:space="preserve"> компрессорного отделения. Длина 30,0 м., ширина 12,9 м., высота 5,00 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w:t>
            </w:r>
            <w:proofErr w:type="gramStart"/>
            <w:r w:rsidRPr="007C2614">
              <w:rPr>
                <w:rFonts w:ascii="Times New Roman" w:eastAsia="Times New Roman" w:hAnsi="Times New Roman" w:cs="Times New Roman"/>
                <w:lang w:eastAsia="ru-RU"/>
              </w:rPr>
              <w:t>2. склады (</w:t>
            </w:r>
            <w:r w:rsidRPr="007C2614">
              <w:rPr>
                <w:rFonts w:ascii="Times New Roman" w:eastAsia="Times New Roman" w:hAnsi="Times New Roman" w:cs="Times New Roman"/>
                <w:u w:val="single"/>
                <w:lang w:eastAsia="ru-RU"/>
              </w:rPr>
              <w:t>Лит.</w:t>
            </w:r>
            <w:proofErr w:type="gramEnd"/>
            <w:r w:rsidRPr="007C2614">
              <w:rPr>
                <w:rFonts w:ascii="Times New Roman" w:eastAsia="Times New Roman" w:hAnsi="Times New Roman" w:cs="Times New Roman"/>
                <w:u w:val="single"/>
                <w:lang w:eastAsia="ru-RU"/>
              </w:rPr>
              <w:t xml:space="preserve"> Я</w:t>
            </w:r>
            <w:proofErr w:type="gramStart"/>
            <w:r w:rsidRPr="007C2614">
              <w:rPr>
                <w:rFonts w:ascii="Times New Roman" w:eastAsia="Times New Roman" w:hAnsi="Times New Roman" w:cs="Times New Roman"/>
                <w:u w:val="single"/>
                <w:lang w:eastAsia="ru-RU"/>
              </w:rPr>
              <w:t>1</w:t>
            </w:r>
            <w:proofErr w:type="gramEnd"/>
            <w:r w:rsidRPr="007C2614">
              <w:rPr>
                <w:rFonts w:ascii="Times New Roman" w:eastAsia="Times New Roman" w:hAnsi="Times New Roman" w:cs="Times New Roman"/>
                <w:lang w:eastAsia="ru-RU"/>
              </w:rPr>
              <w:t xml:space="preserve">) -713.3 </w:t>
            </w:r>
            <w:proofErr w:type="spellStart"/>
            <w:r w:rsidRPr="007C2614">
              <w:rPr>
                <w:rFonts w:ascii="Times New Roman" w:eastAsia="Times New Roman" w:hAnsi="Times New Roman" w:cs="Times New Roman"/>
                <w:lang w:eastAsia="ru-RU"/>
              </w:rPr>
              <w:t>м.кв</w:t>
            </w:r>
            <w:proofErr w:type="spellEnd"/>
            <w:r w:rsidRPr="007C2614">
              <w:rPr>
                <w:rFonts w:ascii="Times New Roman" w:eastAsia="Times New Roman" w:hAnsi="Times New Roman" w:cs="Times New Roman"/>
                <w:lang w:eastAsia="ru-RU"/>
              </w:rPr>
              <w:t xml:space="preserve">.- состоит из:7-ми помещений под склады хранения </w:t>
            </w:r>
            <w:proofErr w:type="spellStart"/>
            <w:r w:rsidRPr="007C2614">
              <w:rPr>
                <w:rFonts w:ascii="Times New Roman" w:eastAsia="Times New Roman" w:hAnsi="Times New Roman" w:cs="Times New Roman"/>
                <w:lang w:eastAsia="ru-RU"/>
              </w:rPr>
              <w:t>карбита</w:t>
            </w:r>
            <w:proofErr w:type="spellEnd"/>
            <w:r w:rsidRPr="007C2614">
              <w:rPr>
                <w:rFonts w:ascii="Times New Roman" w:eastAsia="Times New Roman" w:hAnsi="Times New Roman" w:cs="Times New Roman"/>
                <w:lang w:eastAsia="ru-RU"/>
              </w:rPr>
              <w:t xml:space="preserve">; 2-а помещения складов; помещения </w:t>
            </w:r>
            <w:proofErr w:type="spellStart"/>
            <w:r w:rsidRPr="007C2614">
              <w:rPr>
                <w:rFonts w:ascii="Times New Roman" w:eastAsia="Times New Roman" w:hAnsi="Times New Roman" w:cs="Times New Roman"/>
                <w:lang w:eastAsia="ru-RU"/>
              </w:rPr>
              <w:t>венткамеры</w:t>
            </w:r>
            <w:proofErr w:type="spellEnd"/>
            <w:r w:rsidRPr="007C2614">
              <w:rPr>
                <w:rFonts w:ascii="Times New Roman" w:eastAsia="Times New Roman" w:hAnsi="Times New Roman" w:cs="Times New Roman"/>
                <w:lang w:eastAsia="ru-RU"/>
              </w:rPr>
              <w:t>; двух складов хранения баллонов №1 и №2;   помещения с навесом; помещение электриков, три помещения ремонтно-испытательного отделения. Высота объекта 6,30 м., ширина -12,50 м., длина 66,90 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3. здание </w:t>
            </w:r>
            <w:proofErr w:type="spellStart"/>
            <w:r w:rsidRPr="007C2614">
              <w:rPr>
                <w:rFonts w:ascii="Times New Roman" w:eastAsia="Times New Roman" w:hAnsi="Times New Roman" w:cs="Times New Roman"/>
                <w:lang w:eastAsia="ru-RU"/>
              </w:rPr>
              <w:t>Ацетонохранилища</w:t>
            </w:r>
            <w:proofErr w:type="spellEnd"/>
            <w:r w:rsidRPr="007C2614">
              <w:rPr>
                <w:rFonts w:ascii="Times New Roman" w:eastAsia="Times New Roman" w:hAnsi="Times New Roman" w:cs="Times New Roman"/>
                <w:lang w:eastAsia="ru-RU"/>
              </w:rPr>
              <w:t xml:space="preserve">  с подземной частью (Лит</w:t>
            </w:r>
            <w:proofErr w:type="gramStart"/>
            <w:r w:rsidRPr="007C2614">
              <w:rPr>
                <w:rFonts w:ascii="Times New Roman" w:eastAsia="Times New Roman" w:hAnsi="Times New Roman" w:cs="Times New Roman"/>
                <w:lang w:eastAsia="ru-RU"/>
              </w:rPr>
              <w:t>.Ю</w:t>
            </w:r>
            <w:proofErr w:type="gramEnd"/>
            <w:r w:rsidRPr="007C2614">
              <w:rPr>
                <w:rFonts w:ascii="Times New Roman" w:eastAsia="Times New Roman" w:hAnsi="Times New Roman" w:cs="Times New Roman"/>
                <w:lang w:eastAsia="ru-RU"/>
              </w:rPr>
              <w:t>2): длина -3,65 м., ширина -3,25 м., высота 2,60 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4. здание газового ввода (Лит</w:t>
            </w:r>
            <w:proofErr w:type="gramStart"/>
            <w:r w:rsidRPr="007C2614">
              <w:rPr>
                <w:rFonts w:ascii="Times New Roman" w:eastAsia="Times New Roman" w:hAnsi="Times New Roman" w:cs="Times New Roman"/>
                <w:lang w:eastAsia="ru-RU"/>
              </w:rPr>
              <w:t>.Ю</w:t>
            </w:r>
            <w:proofErr w:type="gramEnd"/>
            <w:r w:rsidRPr="007C2614">
              <w:rPr>
                <w:rFonts w:ascii="Times New Roman" w:eastAsia="Times New Roman" w:hAnsi="Times New Roman" w:cs="Times New Roman"/>
                <w:lang w:eastAsia="ru-RU"/>
              </w:rPr>
              <w:t>3) состоит:</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подвала высотой 2.2 м., площадью 18,5 м.</w:t>
            </w:r>
            <w:proofErr w:type="gramStart"/>
            <w:r w:rsidRPr="007C2614">
              <w:rPr>
                <w:rFonts w:ascii="Times New Roman" w:eastAsia="Times New Roman" w:hAnsi="Times New Roman" w:cs="Times New Roman"/>
                <w:lang w:eastAsia="ru-RU"/>
              </w:rPr>
              <w:t xml:space="preserve"> ;</w:t>
            </w:r>
            <w:proofErr w:type="gramEnd"/>
            <w:r w:rsidRPr="007C2614">
              <w:rPr>
                <w:rFonts w:ascii="Times New Roman" w:eastAsia="Times New Roman" w:hAnsi="Times New Roman" w:cs="Times New Roman"/>
                <w:lang w:eastAsia="ru-RU"/>
              </w:rPr>
              <w:t xml:space="preserve"> </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- 1-го этажа высотой 2.7 м., площадь -17,1 м.; длина 4,22 м., ширина 4.05м.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газгольдер (100 куб.)</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w:t>
            </w:r>
            <w:proofErr w:type="gramStart"/>
            <w:r w:rsidRPr="007C2614">
              <w:rPr>
                <w:rFonts w:ascii="Times New Roman" w:eastAsia="Times New Roman" w:hAnsi="Times New Roman" w:cs="Times New Roman"/>
                <w:lang w:eastAsia="ru-RU"/>
              </w:rPr>
              <w:t>5. слесарное помещение (Лит.</w:t>
            </w:r>
            <w:proofErr w:type="gramEnd"/>
            <w:r w:rsidRPr="007C2614">
              <w:rPr>
                <w:rFonts w:ascii="Times New Roman" w:eastAsia="Times New Roman" w:hAnsi="Times New Roman" w:cs="Times New Roman"/>
                <w:lang w:eastAsia="ru-RU"/>
              </w:rPr>
              <w:t xml:space="preserve"> Я</w:t>
            </w:r>
            <w:proofErr w:type="gramStart"/>
            <w:r w:rsidRPr="007C2614">
              <w:rPr>
                <w:rFonts w:ascii="Times New Roman" w:eastAsia="Times New Roman" w:hAnsi="Times New Roman" w:cs="Times New Roman"/>
                <w:lang w:eastAsia="ru-RU"/>
              </w:rPr>
              <w:t>2</w:t>
            </w:r>
            <w:proofErr w:type="gramEnd"/>
            <w:r w:rsidRPr="007C2614">
              <w:rPr>
                <w:rFonts w:ascii="Times New Roman" w:eastAsia="Times New Roman" w:hAnsi="Times New Roman" w:cs="Times New Roman"/>
                <w:lang w:eastAsia="ru-RU"/>
              </w:rPr>
              <w:t xml:space="preserve">) - 74,9 </w:t>
            </w:r>
            <w:proofErr w:type="spellStart"/>
            <w:r w:rsidRPr="007C2614">
              <w:rPr>
                <w:rFonts w:ascii="Times New Roman" w:eastAsia="Times New Roman" w:hAnsi="Times New Roman" w:cs="Times New Roman"/>
                <w:lang w:eastAsia="ru-RU"/>
              </w:rPr>
              <w:t>м.кв</w:t>
            </w:r>
            <w:proofErr w:type="spellEnd"/>
            <w:r w:rsidRPr="007C2614">
              <w:rPr>
                <w:rFonts w:ascii="Times New Roman" w:eastAsia="Times New Roman" w:hAnsi="Times New Roman" w:cs="Times New Roman"/>
                <w:lang w:eastAsia="ru-RU"/>
              </w:rPr>
              <w:t>.  высота здания 3,20м. состоит из двух помещений: слесарное помещение -53,0 м. и насосное отделение - 21,9 м., с помещением в котором размещены водяные затворы.</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6. административно-бытовое помещение (Лит</w:t>
            </w:r>
            <w:proofErr w:type="gramStart"/>
            <w:r w:rsidRPr="007C2614">
              <w:rPr>
                <w:rFonts w:ascii="Times New Roman" w:eastAsia="Times New Roman" w:hAnsi="Times New Roman" w:cs="Times New Roman"/>
                <w:lang w:eastAsia="ru-RU"/>
              </w:rPr>
              <w:t>.Я</w:t>
            </w:r>
            <w:proofErr w:type="gramEnd"/>
            <w:r w:rsidRPr="007C2614">
              <w:rPr>
                <w:rFonts w:ascii="Times New Roman" w:eastAsia="Times New Roman" w:hAnsi="Times New Roman" w:cs="Times New Roman"/>
                <w:lang w:eastAsia="ru-RU"/>
              </w:rPr>
              <w:t xml:space="preserve">3) -180 </w:t>
            </w:r>
            <w:proofErr w:type="spellStart"/>
            <w:r w:rsidRPr="007C2614">
              <w:rPr>
                <w:rFonts w:ascii="Times New Roman" w:eastAsia="Times New Roman" w:hAnsi="Times New Roman" w:cs="Times New Roman"/>
                <w:lang w:eastAsia="ru-RU"/>
              </w:rPr>
              <w:t>м.кв</w:t>
            </w:r>
            <w:proofErr w:type="spellEnd"/>
            <w:r w:rsidRPr="007C2614">
              <w:rPr>
                <w:rFonts w:ascii="Times New Roman" w:eastAsia="Times New Roman" w:hAnsi="Times New Roman" w:cs="Times New Roman"/>
                <w:lang w:eastAsia="ru-RU"/>
              </w:rPr>
              <w:t xml:space="preserve">. </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Одноэтажное здание длиной – 18,4 м., ширина – 9,82м.; высота 3,30 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комната </w:t>
            </w:r>
            <w:proofErr w:type="spellStart"/>
            <w:r w:rsidRPr="007C2614">
              <w:rPr>
                <w:rFonts w:ascii="Times New Roman" w:eastAsia="Times New Roman" w:hAnsi="Times New Roman" w:cs="Times New Roman"/>
                <w:lang w:eastAsia="ru-RU"/>
              </w:rPr>
              <w:t>ст</w:t>
            </w:r>
            <w:proofErr w:type="gramStart"/>
            <w:r w:rsidRPr="007C2614">
              <w:rPr>
                <w:rFonts w:ascii="Times New Roman" w:eastAsia="Times New Roman" w:hAnsi="Times New Roman" w:cs="Times New Roman"/>
                <w:lang w:eastAsia="ru-RU"/>
              </w:rPr>
              <w:t>.м</w:t>
            </w:r>
            <w:proofErr w:type="gramEnd"/>
            <w:r w:rsidRPr="007C2614">
              <w:rPr>
                <w:rFonts w:ascii="Times New Roman" w:eastAsia="Times New Roman" w:hAnsi="Times New Roman" w:cs="Times New Roman"/>
                <w:lang w:eastAsia="ru-RU"/>
              </w:rPr>
              <w:t>астера</w:t>
            </w:r>
            <w:proofErr w:type="spellEnd"/>
            <w:r w:rsidRPr="007C2614">
              <w:rPr>
                <w:rFonts w:ascii="Times New Roman" w:eastAsia="Times New Roman" w:hAnsi="Times New Roman" w:cs="Times New Roman"/>
                <w:lang w:eastAsia="ru-RU"/>
              </w:rPr>
              <w:t xml:space="preserve"> – 9,6 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комната мастеров- 9,7м;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лаборатория – 14,8 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технический класс 20,2;</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комната приема пищи – 10,1 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мужская раздевалка – 30,8м.;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женская раздевалка – 13,5м.;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 коридор- 19,0 м., тамбур- 3,2 м.</w:t>
            </w:r>
          </w:p>
          <w:p w:rsidR="00570595" w:rsidRPr="007C2614"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Класс опасности-</w:t>
            </w:r>
            <w:proofErr w:type="gramStart"/>
            <w:r w:rsidRPr="007C2614">
              <w:rPr>
                <w:rFonts w:ascii="Times New Roman" w:eastAsia="Times New Roman" w:hAnsi="Times New Roman" w:cs="Times New Roman"/>
                <w:lang w:eastAsia="ru-RU"/>
              </w:rPr>
              <w:t>III</w:t>
            </w:r>
            <w:proofErr w:type="gramEnd"/>
            <w:r w:rsidRPr="007C2614">
              <w:rPr>
                <w:rFonts w:ascii="Times New Roman" w:eastAsia="Times New Roman" w:hAnsi="Times New Roman" w:cs="Times New Roman"/>
                <w:lang w:eastAsia="ru-RU"/>
              </w:rPr>
              <w:t>, В- I.</w:t>
            </w:r>
          </w:p>
          <w:p w:rsidR="00570595" w:rsidRPr="0042311D" w:rsidRDefault="00570595" w:rsidP="00C66066">
            <w:pPr>
              <w:spacing w:after="0" w:line="240" w:lineRule="auto"/>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Стены  кирпичные, перегородки – кирпичные. Перекрытия ж/бетонные. Крыша легко-съемная (на </w:t>
            </w:r>
            <w:proofErr w:type="spellStart"/>
            <w:r w:rsidRPr="007C2614">
              <w:rPr>
                <w:rFonts w:ascii="Times New Roman" w:eastAsia="Times New Roman" w:hAnsi="Times New Roman" w:cs="Times New Roman"/>
                <w:lang w:eastAsia="ru-RU"/>
              </w:rPr>
              <w:t>метал</w:t>
            </w:r>
            <w:proofErr w:type="gramStart"/>
            <w:r w:rsidRPr="007C2614">
              <w:rPr>
                <w:rFonts w:ascii="Times New Roman" w:eastAsia="Times New Roman" w:hAnsi="Times New Roman" w:cs="Times New Roman"/>
                <w:lang w:eastAsia="ru-RU"/>
              </w:rPr>
              <w:t>.к</w:t>
            </w:r>
            <w:proofErr w:type="gramEnd"/>
            <w:r w:rsidRPr="007C2614">
              <w:rPr>
                <w:rFonts w:ascii="Times New Roman" w:eastAsia="Times New Roman" w:hAnsi="Times New Roman" w:cs="Times New Roman"/>
                <w:lang w:eastAsia="ru-RU"/>
              </w:rPr>
              <w:t>аркасе</w:t>
            </w:r>
            <w:proofErr w:type="spellEnd"/>
            <w:r w:rsidRPr="007C2614">
              <w:rPr>
                <w:rFonts w:ascii="Times New Roman" w:eastAsia="Times New Roman" w:hAnsi="Times New Roman" w:cs="Times New Roman"/>
                <w:lang w:eastAsia="ru-RU"/>
              </w:rPr>
              <w:t xml:space="preserve"> – шифер, чередуется с бетонными блоками).</w:t>
            </w:r>
          </w:p>
          <w:p w:rsidR="00570595" w:rsidRPr="00CC76A2" w:rsidRDefault="00570595" w:rsidP="00C66066">
            <w:pPr>
              <w:spacing w:after="0" w:line="240" w:lineRule="auto"/>
              <w:jc w:val="both"/>
              <w:rPr>
                <w:rFonts w:ascii="Times New Roman" w:eastAsia="Times New Roman" w:hAnsi="Times New Roman" w:cs="Times New Roman"/>
                <w:sz w:val="24"/>
                <w:szCs w:val="24"/>
                <w:u w:val="single"/>
                <w:lang w:eastAsia="ru-RU"/>
              </w:rPr>
            </w:pPr>
          </w:p>
          <w:p w:rsidR="00570595" w:rsidRPr="006A36AB" w:rsidRDefault="00570595" w:rsidP="00C66066">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13.4</w:t>
            </w:r>
            <w:r w:rsidRPr="006A36AB">
              <w:rPr>
                <w:rFonts w:ascii="Times New Roman" w:eastAsia="Times New Roman" w:hAnsi="Times New Roman" w:cs="Times New Roman"/>
                <w:b/>
                <w:sz w:val="24"/>
                <w:szCs w:val="24"/>
                <w:u w:val="single"/>
                <w:lang w:eastAsia="ru-RU"/>
              </w:rPr>
              <w:t>. Организация единого центра  диспетчеризации</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Единый центр</w:t>
            </w:r>
            <w:r w:rsidRPr="003A58E8">
              <w:rPr>
                <w:rFonts w:ascii="Times New Roman" w:eastAsia="Times New Roman" w:hAnsi="Times New Roman" w:cs="Times New Roman"/>
                <w:lang w:eastAsia="ru-RU"/>
              </w:rPr>
              <w:t xml:space="preserve"> диспетчеризации (ЕДЦ)</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расположен в </w:t>
            </w:r>
            <w:r w:rsidRPr="003133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здании заводоуправления (</w:t>
            </w:r>
            <w:r w:rsidRPr="003A58E8">
              <w:rPr>
                <w:rFonts w:ascii="Times New Roman" w:eastAsia="Times New Roman" w:hAnsi="Times New Roman" w:cs="Times New Roman"/>
                <w:lang w:eastAsia="ru-RU"/>
              </w:rPr>
              <w:t>корпус №20</w:t>
            </w:r>
            <w:r>
              <w:rPr>
                <w:rFonts w:ascii="Times New Roman" w:eastAsia="Times New Roman" w:hAnsi="Times New Roman" w:cs="Times New Roman"/>
                <w:lang w:eastAsia="ru-RU"/>
              </w:rPr>
              <w:t>) в помещении главного диспетчера на 3 этаже, кабинет № 302.</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Единый центр диспетчеризации оснащается пакетами программных  обеспечений для аппаратн</w:t>
            </w:r>
            <w:proofErr w:type="gramStart"/>
            <w:r>
              <w:rPr>
                <w:rFonts w:ascii="Times New Roman" w:eastAsia="Times New Roman" w:hAnsi="Times New Roman" w:cs="Times New Roman"/>
                <w:lang w:eastAsia="ru-RU"/>
              </w:rPr>
              <w:t>о-</w:t>
            </w:r>
            <w:proofErr w:type="gramEnd"/>
            <w:r>
              <w:rPr>
                <w:rFonts w:ascii="Times New Roman" w:eastAsia="Times New Roman" w:hAnsi="Times New Roman" w:cs="Times New Roman"/>
                <w:lang w:eastAsia="ru-RU"/>
              </w:rPr>
              <w:t xml:space="preserve"> программного комплекса, на котором реализуются системы автоматики противопожарных систем, систем оповещения ГО и ЧС, и систем СКВГ и ДК. АРМ диспетчера ЕДЦ предназначено для централизованного мониторинга состояния отдельных систем с выводом информации на монитор.</w:t>
            </w:r>
          </w:p>
          <w:p w:rsidR="00570595" w:rsidRDefault="00570595" w:rsidP="00C66066">
            <w:pPr>
              <w:spacing w:after="0" w:line="240" w:lineRule="auto"/>
              <w:jc w:val="both"/>
              <w:rPr>
                <w:rFonts w:ascii="Times New Roman" w:eastAsia="Times New Roman" w:hAnsi="Times New Roman" w:cs="Times New Roman"/>
                <w:lang w:eastAsia="ru-RU"/>
              </w:rPr>
            </w:pPr>
            <w:r w:rsidRPr="008938E2">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А</w:t>
            </w:r>
            <w:r w:rsidRPr="008938E2">
              <w:rPr>
                <w:rFonts w:ascii="Times New Roman" w:eastAsia="Times New Roman" w:hAnsi="Times New Roman" w:cs="Times New Roman"/>
                <w:lang w:eastAsia="ru-RU"/>
              </w:rPr>
              <w:t>РМ подключается сенсорный монитор промышленного исполнения, устанавливаемый в специальную стойку.</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Единый центр</w:t>
            </w:r>
            <w:r w:rsidRPr="003A58E8">
              <w:rPr>
                <w:rFonts w:ascii="Times New Roman" w:eastAsia="Times New Roman" w:hAnsi="Times New Roman" w:cs="Times New Roman"/>
                <w:lang w:eastAsia="ru-RU"/>
              </w:rPr>
              <w:t xml:space="preserve"> диспетчеризации</w:t>
            </w:r>
            <w:r>
              <w:rPr>
                <w:rFonts w:ascii="Times New Roman" w:eastAsia="Times New Roman" w:hAnsi="Times New Roman" w:cs="Times New Roman"/>
                <w:lang w:eastAsia="ru-RU"/>
              </w:rPr>
              <w:t xml:space="preserve"> оснащается основными управляющими блоками  комплексной системы безопасности.</w:t>
            </w:r>
          </w:p>
          <w:p w:rsidR="00570595" w:rsidRPr="008938E2" w:rsidRDefault="00570595" w:rsidP="00C66066">
            <w:pPr>
              <w:spacing w:after="0" w:line="240" w:lineRule="auto"/>
              <w:jc w:val="both"/>
              <w:rPr>
                <w:rFonts w:ascii="Times New Roman" w:eastAsia="Times New Roman" w:hAnsi="Times New Roman" w:cs="Times New Roman"/>
                <w:lang w:eastAsia="ru-RU"/>
              </w:rPr>
            </w:pPr>
          </w:p>
        </w:tc>
      </w:tr>
      <w:tr w:rsidR="00570595" w:rsidRPr="00460A51" w:rsidTr="00C66066">
        <w:trPr>
          <w:trHeight w:val="421"/>
        </w:trPr>
        <w:tc>
          <w:tcPr>
            <w:tcW w:w="10349" w:type="dxa"/>
            <w:gridSpan w:val="2"/>
            <w:tcBorders>
              <w:top w:val="single" w:sz="4" w:space="0" w:color="000000"/>
              <w:left w:val="single" w:sz="4" w:space="0" w:color="000000"/>
              <w:bottom w:val="single" w:sz="4" w:space="0" w:color="000000"/>
              <w:right w:val="single" w:sz="4" w:space="0" w:color="000000"/>
            </w:tcBorders>
          </w:tcPr>
          <w:p w:rsidR="00570595" w:rsidRDefault="00570595" w:rsidP="00C66066">
            <w:pPr>
              <w:spacing w:after="0" w:line="240" w:lineRule="auto"/>
              <w:ind w:left="460"/>
              <w:jc w:val="center"/>
              <w:rPr>
                <w:rFonts w:ascii="Times New Roman" w:eastAsia="Times New Roman" w:hAnsi="Times New Roman" w:cs="Times New Roman"/>
                <w:sz w:val="24"/>
                <w:szCs w:val="24"/>
                <w:lang w:eastAsia="ru-RU"/>
              </w:rPr>
            </w:pPr>
            <w:r w:rsidRPr="00AB0FC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AB0FC1">
              <w:rPr>
                <w:rFonts w:ascii="Times New Roman" w:eastAsia="Times New Roman" w:hAnsi="Times New Roman" w:cs="Times New Roman"/>
                <w:sz w:val="24"/>
                <w:szCs w:val="24"/>
                <w:lang w:eastAsia="ru-RU"/>
              </w:rPr>
              <w:t xml:space="preserve">. Технические </w:t>
            </w:r>
            <w:r>
              <w:rPr>
                <w:rFonts w:ascii="Times New Roman" w:eastAsia="Times New Roman" w:hAnsi="Times New Roman" w:cs="Times New Roman"/>
                <w:sz w:val="24"/>
                <w:szCs w:val="24"/>
                <w:lang w:eastAsia="ru-RU"/>
              </w:rPr>
              <w:t xml:space="preserve"> </w:t>
            </w:r>
            <w:r w:rsidRPr="00AB0FC1">
              <w:rPr>
                <w:rFonts w:ascii="Times New Roman" w:eastAsia="Times New Roman" w:hAnsi="Times New Roman" w:cs="Times New Roman"/>
                <w:sz w:val="24"/>
                <w:szCs w:val="24"/>
                <w:lang w:eastAsia="ru-RU"/>
              </w:rPr>
              <w:t>требования к поставляемому оборудованию для создания</w:t>
            </w:r>
          </w:p>
          <w:p w:rsidR="00570595" w:rsidRPr="00AB0FC1" w:rsidRDefault="00570595" w:rsidP="00C66066">
            <w:pPr>
              <w:spacing w:after="0" w:line="240" w:lineRule="auto"/>
              <w:ind w:left="34" w:hanging="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0FC1">
              <w:rPr>
                <w:rFonts w:ascii="Times New Roman" w:eastAsia="Times New Roman" w:hAnsi="Times New Roman" w:cs="Times New Roman"/>
                <w:sz w:val="24"/>
                <w:szCs w:val="24"/>
                <w:lang w:eastAsia="ru-RU"/>
              </w:rPr>
              <w:t xml:space="preserve">системы контроля вредных газов и </w:t>
            </w:r>
            <w:proofErr w:type="spellStart"/>
            <w:r w:rsidRPr="00AB0FC1">
              <w:rPr>
                <w:rFonts w:ascii="Times New Roman" w:eastAsia="Times New Roman" w:hAnsi="Times New Roman" w:cs="Times New Roman"/>
                <w:sz w:val="24"/>
                <w:szCs w:val="24"/>
                <w:lang w:eastAsia="ru-RU"/>
              </w:rPr>
              <w:t>довзрывных</w:t>
            </w:r>
            <w:proofErr w:type="spellEnd"/>
            <w:r w:rsidRPr="00AB0FC1">
              <w:rPr>
                <w:rFonts w:ascii="Times New Roman" w:eastAsia="Times New Roman" w:hAnsi="Times New Roman" w:cs="Times New Roman"/>
                <w:sz w:val="24"/>
                <w:szCs w:val="24"/>
                <w:lang w:eastAsia="ru-RU"/>
              </w:rPr>
              <w:t xml:space="preserve"> концентраций (СКВГ и ДК)</w:t>
            </w:r>
          </w:p>
        </w:tc>
      </w:tr>
      <w:tr w:rsidR="00570595" w:rsidRPr="00460A51" w:rsidTr="00C66066">
        <w:trPr>
          <w:trHeight w:val="596"/>
        </w:trPr>
        <w:tc>
          <w:tcPr>
            <w:tcW w:w="10349" w:type="dxa"/>
            <w:gridSpan w:val="2"/>
            <w:tcBorders>
              <w:top w:val="single" w:sz="4" w:space="0" w:color="000000"/>
              <w:left w:val="single" w:sz="4" w:space="0" w:color="000000"/>
              <w:bottom w:val="single" w:sz="4" w:space="0" w:color="000000"/>
              <w:right w:val="single" w:sz="4" w:space="0" w:color="000000"/>
            </w:tcBorders>
            <w:vAlign w:val="center"/>
          </w:tcPr>
          <w:p w:rsidR="00570595" w:rsidRPr="00635AEB" w:rsidRDefault="00570595" w:rsidP="00C66066">
            <w:pPr>
              <w:spacing w:after="0" w:line="240" w:lineRule="auto"/>
              <w:jc w:val="both"/>
              <w:rPr>
                <w:rFonts w:ascii="Times New Roman" w:eastAsia="Times New Roman" w:hAnsi="Times New Roman" w:cs="Times New Roman"/>
                <w:b/>
                <w:sz w:val="24"/>
                <w:szCs w:val="24"/>
                <w:u w:val="single"/>
                <w:lang w:eastAsia="ru-RU"/>
              </w:rPr>
            </w:pPr>
            <w:r w:rsidRPr="001451BF">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1451BF">
              <w:rPr>
                <w:rFonts w:ascii="Times New Roman" w:eastAsia="Times New Roman" w:hAnsi="Times New Roman" w:cs="Times New Roman"/>
                <w:b/>
                <w:lang w:eastAsia="ru-RU"/>
              </w:rPr>
              <w:t>.1</w:t>
            </w:r>
            <w:r w:rsidRPr="00E80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Сеть</w:t>
            </w:r>
            <w:r w:rsidRPr="00E80903">
              <w:rPr>
                <w:rFonts w:ascii="Times New Roman" w:eastAsia="Times New Roman" w:hAnsi="Times New Roman" w:cs="Times New Roman"/>
                <w:b/>
                <w:sz w:val="24"/>
                <w:szCs w:val="24"/>
                <w:u w:val="single"/>
                <w:lang w:eastAsia="ru-RU"/>
              </w:rPr>
              <w:t xml:space="preserve"> газ</w:t>
            </w:r>
            <w:r>
              <w:rPr>
                <w:rFonts w:ascii="Times New Roman" w:eastAsia="Times New Roman" w:hAnsi="Times New Roman" w:cs="Times New Roman"/>
                <w:b/>
                <w:sz w:val="24"/>
                <w:szCs w:val="24"/>
                <w:u w:val="single"/>
                <w:lang w:eastAsia="ru-RU"/>
              </w:rPr>
              <w:t>ораспределения «Линии «Гутман».</w:t>
            </w:r>
          </w:p>
          <w:p w:rsidR="00570595" w:rsidRPr="00655CE3" w:rsidRDefault="00570595" w:rsidP="00C66066">
            <w:pPr>
              <w:spacing w:after="0" w:line="240" w:lineRule="auto"/>
              <w:ind w:left="284" w:firstLine="425"/>
              <w:jc w:val="both"/>
              <w:rPr>
                <w:rFonts w:ascii="Times New Roman" w:eastAsia="Times New Roman" w:hAnsi="Times New Roman" w:cs="Times New Roman"/>
                <w:b/>
                <w:u w:val="single"/>
                <w:lang w:eastAsia="ru-RU"/>
              </w:rPr>
            </w:pPr>
            <w:r w:rsidRPr="00655CE3">
              <w:rPr>
                <w:rFonts w:ascii="Times New Roman" w:eastAsia="Times New Roman" w:hAnsi="Times New Roman" w:cs="Times New Roman"/>
                <w:lang w:eastAsia="ru-RU"/>
              </w:rPr>
              <w:t xml:space="preserve">Основным оборудованием для создания СКВГ и ДК выбран комплекс технических средств СКАПО, </w:t>
            </w:r>
            <w:proofErr w:type="gramStart"/>
            <w:r w:rsidRPr="00655CE3">
              <w:rPr>
                <w:rFonts w:ascii="Times New Roman" w:eastAsia="Times New Roman" w:hAnsi="Times New Roman" w:cs="Times New Roman"/>
                <w:lang w:eastAsia="ru-RU"/>
              </w:rPr>
              <w:t>разработанной</w:t>
            </w:r>
            <w:proofErr w:type="gramEnd"/>
            <w:r w:rsidRPr="00655CE3">
              <w:rPr>
                <w:rFonts w:ascii="Times New Roman" w:eastAsia="Times New Roman" w:hAnsi="Times New Roman" w:cs="Times New Roman"/>
                <w:lang w:eastAsia="ru-RU"/>
              </w:rPr>
              <w:t xml:space="preserve"> ФГУП «СПО «</w:t>
            </w:r>
            <w:proofErr w:type="spellStart"/>
            <w:r w:rsidRPr="00655CE3">
              <w:rPr>
                <w:rFonts w:ascii="Times New Roman" w:eastAsia="Times New Roman" w:hAnsi="Times New Roman" w:cs="Times New Roman"/>
                <w:lang w:eastAsia="ru-RU"/>
              </w:rPr>
              <w:t>Аналитприбор</w:t>
            </w:r>
            <w:proofErr w:type="spellEnd"/>
            <w:r w:rsidRPr="00655CE3">
              <w:rPr>
                <w:rFonts w:ascii="Times New Roman" w:eastAsia="Times New Roman" w:hAnsi="Times New Roman" w:cs="Times New Roman"/>
                <w:b/>
                <w:lang w:eastAsia="ru-RU"/>
              </w:rPr>
              <w:t xml:space="preserve">» </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КТС состоит из следующих элементов:</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блок сигнализации и управления БСУ;</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адаптер интерфейса АИ;</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блок расширения и связи БРС;</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блок реле БР;</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lastRenderedPageBreak/>
              <w:t xml:space="preserve">- коробка </w:t>
            </w:r>
            <w:proofErr w:type="spellStart"/>
            <w:r w:rsidRPr="00655CE3">
              <w:rPr>
                <w:rFonts w:ascii="Times New Roman" w:eastAsia="Times New Roman" w:hAnsi="Times New Roman" w:cs="Times New Roman"/>
                <w:lang w:eastAsia="ru-RU"/>
              </w:rPr>
              <w:t>разветвительная</w:t>
            </w:r>
            <w:proofErr w:type="spellEnd"/>
            <w:r w:rsidRPr="00655CE3">
              <w:rPr>
                <w:rFonts w:ascii="Times New Roman" w:eastAsia="Times New Roman" w:hAnsi="Times New Roman" w:cs="Times New Roman"/>
                <w:lang w:eastAsia="ru-RU"/>
              </w:rPr>
              <w:t xml:space="preserve"> </w:t>
            </w:r>
            <w:proofErr w:type="gramStart"/>
            <w:r w:rsidRPr="00655CE3">
              <w:rPr>
                <w:rFonts w:ascii="Times New Roman" w:eastAsia="Times New Roman" w:hAnsi="Times New Roman" w:cs="Times New Roman"/>
                <w:lang w:eastAsia="ru-RU"/>
              </w:rPr>
              <w:t>КР</w:t>
            </w:r>
            <w:proofErr w:type="gramEnd"/>
            <w:r w:rsidRPr="00655CE3">
              <w:rPr>
                <w:rFonts w:ascii="Times New Roman" w:eastAsia="Times New Roman" w:hAnsi="Times New Roman" w:cs="Times New Roman"/>
                <w:lang w:eastAsia="ru-RU"/>
              </w:rPr>
              <w:t>;</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блок местной сигнализации БМС;</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датчик-газоанализатор (</w:t>
            </w:r>
            <w:r>
              <w:rPr>
                <w:rFonts w:ascii="Times New Roman" w:eastAsia="Times New Roman" w:hAnsi="Times New Roman" w:cs="Times New Roman"/>
                <w:lang w:eastAsia="ru-RU"/>
              </w:rPr>
              <w:t>пропан/бутан</w:t>
            </w:r>
            <w:r w:rsidRPr="00655CE3">
              <w:rPr>
                <w:rFonts w:ascii="Times New Roman" w:eastAsia="Times New Roman" w:hAnsi="Times New Roman" w:cs="Times New Roman"/>
                <w:lang w:eastAsia="ru-RU"/>
              </w:rPr>
              <w:t>) ДАТ-М-05;</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пульт контроля ПК;</w:t>
            </w:r>
          </w:p>
          <w:p w:rsidR="00570595"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xml:space="preserve">- преобразователь интерфейсов </w:t>
            </w:r>
            <w:proofErr w:type="spellStart"/>
            <w:r w:rsidRPr="00655CE3">
              <w:rPr>
                <w:rFonts w:ascii="Times New Roman" w:eastAsia="Times New Roman" w:hAnsi="Times New Roman" w:cs="Times New Roman"/>
                <w:lang w:eastAsia="ru-RU"/>
              </w:rPr>
              <w:t>Modbus</w:t>
            </w:r>
            <w:proofErr w:type="spellEnd"/>
            <w:r w:rsidRPr="00655CE3">
              <w:rPr>
                <w:rFonts w:ascii="Times New Roman" w:eastAsia="Times New Roman" w:hAnsi="Times New Roman" w:cs="Times New Roman"/>
                <w:lang w:eastAsia="ru-RU"/>
              </w:rPr>
              <w:t xml:space="preserve"> RTU </w:t>
            </w:r>
            <w:proofErr w:type="gramStart"/>
            <w:r w:rsidRPr="00655CE3">
              <w:rPr>
                <w:rFonts w:ascii="Times New Roman" w:eastAsia="Times New Roman" w:hAnsi="Times New Roman" w:cs="Times New Roman"/>
                <w:lang w:eastAsia="ru-RU"/>
              </w:rPr>
              <w:t>из</w:t>
            </w:r>
            <w:proofErr w:type="gramEnd"/>
            <w:r w:rsidRPr="00655CE3">
              <w:rPr>
                <w:rFonts w:ascii="Times New Roman" w:eastAsia="Times New Roman" w:hAnsi="Times New Roman" w:cs="Times New Roman"/>
                <w:lang w:eastAsia="ru-RU"/>
              </w:rPr>
              <w:t xml:space="preserve">/в </w:t>
            </w:r>
            <w:proofErr w:type="spellStart"/>
            <w:r w:rsidRPr="00655CE3">
              <w:rPr>
                <w:rFonts w:ascii="Times New Roman" w:eastAsia="Times New Roman" w:hAnsi="Times New Roman" w:cs="Times New Roman"/>
                <w:lang w:eastAsia="ru-RU"/>
              </w:rPr>
              <w:t>Ethernet</w:t>
            </w:r>
            <w:proofErr w:type="spellEnd"/>
            <w:r w:rsidRPr="00655CE3">
              <w:rPr>
                <w:rFonts w:ascii="Times New Roman" w:eastAsia="Times New Roman" w:hAnsi="Times New Roman" w:cs="Times New Roman"/>
                <w:lang w:eastAsia="ru-RU"/>
              </w:rPr>
              <w:t xml:space="preserve"> </w:t>
            </w:r>
            <w:r w:rsidRPr="00655CE3">
              <w:rPr>
                <w:rFonts w:ascii="Times New Roman" w:eastAsia="Times New Roman" w:hAnsi="Times New Roman" w:cs="Times New Roman"/>
                <w:lang w:val="en-US" w:eastAsia="ru-RU"/>
              </w:rPr>
              <w:t>E</w:t>
            </w:r>
            <w:r>
              <w:rPr>
                <w:rFonts w:ascii="Times New Roman" w:eastAsia="Times New Roman" w:hAnsi="Times New Roman" w:cs="Times New Roman"/>
                <w:lang w:eastAsia="ru-RU"/>
              </w:rPr>
              <w:t>KI-1221/I/CI.</w:t>
            </w:r>
          </w:p>
          <w:p w:rsidR="00570595" w:rsidRPr="00635AEB"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Default="00570595" w:rsidP="00C66066">
            <w:pPr>
              <w:spacing w:after="0"/>
              <w:ind w:left="284"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б</w:t>
            </w:r>
            <w:r w:rsidRPr="00430DF9">
              <w:rPr>
                <w:rFonts w:ascii="Times New Roman" w:eastAsia="Times New Roman" w:hAnsi="Times New Roman" w:cs="Times New Roman"/>
                <w:b/>
                <w:sz w:val="24"/>
                <w:szCs w:val="24"/>
                <w:lang w:eastAsia="ru-RU"/>
              </w:rPr>
              <w:t>лок связи и управления БСУ</w:t>
            </w:r>
          </w:p>
          <w:p w:rsidR="00570595" w:rsidRDefault="00570595" w:rsidP="00C66066">
            <w:pPr>
              <w:spacing w:after="0" w:line="240" w:lineRule="auto"/>
              <w:ind w:left="284" w:firstLine="425"/>
              <w:jc w:val="both"/>
              <w:rPr>
                <w:rFonts w:ascii="Times New Roman" w:eastAsia="Times New Roman" w:hAnsi="Times New Roman" w:cs="Times New Roman"/>
                <w:lang w:eastAsia="ru-RU"/>
              </w:rPr>
            </w:pPr>
            <w:r w:rsidRPr="00655CE3">
              <w:rPr>
                <w:rFonts w:ascii="Times New Roman" w:eastAsia="Times New Roman" w:hAnsi="Times New Roman" w:cs="Times New Roman"/>
                <w:lang w:eastAsia="ru-RU"/>
              </w:rPr>
              <w:t xml:space="preserve">Управление СКВГ и ДК осуществляется блоком связи и управления БСУ, который устанавливается в ЕЦД и подключается к АРМ по интерфейсу </w:t>
            </w:r>
            <w:r w:rsidRPr="00655CE3">
              <w:rPr>
                <w:rFonts w:ascii="Times New Roman" w:eastAsia="Times New Roman" w:hAnsi="Times New Roman" w:cs="Times New Roman"/>
                <w:lang w:val="en-US" w:eastAsia="ru-RU"/>
              </w:rPr>
              <w:t>RS</w:t>
            </w:r>
            <w:r w:rsidRPr="00655CE3">
              <w:rPr>
                <w:rFonts w:ascii="Times New Roman" w:eastAsia="Times New Roman" w:hAnsi="Times New Roman" w:cs="Times New Roman"/>
                <w:lang w:eastAsia="ru-RU"/>
              </w:rPr>
              <w:t>-485. Программное обеспечение АРМ позволяет в реальном времени контролировать показ</w:t>
            </w:r>
            <w:r>
              <w:rPr>
                <w:rFonts w:ascii="Times New Roman" w:eastAsia="Times New Roman" w:hAnsi="Times New Roman" w:cs="Times New Roman"/>
                <w:lang w:eastAsia="ru-RU"/>
              </w:rPr>
              <w:t>ания датчиков-газоанализаторов.</w:t>
            </w:r>
          </w:p>
          <w:p w:rsidR="00570595" w:rsidRDefault="00570595" w:rsidP="00C66066">
            <w:pPr>
              <w:spacing w:after="0"/>
              <w:ind w:left="284" w:firstLine="425"/>
              <w:jc w:val="both"/>
              <w:rPr>
                <w:rFonts w:ascii="Times New Roman" w:eastAsia="Times New Roman" w:hAnsi="Times New Roman" w:cs="Times New Roman"/>
                <w:b/>
                <w:sz w:val="24"/>
                <w:szCs w:val="24"/>
                <w:lang w:eastAsia="ru-RU"/>
              </w:rPr>
            </w:pPr>
          </w:p>
          <w:p w:rsidR="00570595" w:rsidRDefault="00570595" w:rsidP="00C66066">
            <w:pPr>
              <w:spacing w:after="0"/>
              <w:ind w:left="284"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6F53ACBB" wp14:editId="78166908">
                  <wp:extent cx="2924175" cy="1400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9024" cy="1421650"/>
                          </a:xfrm>
                          <a:prstGeom prst="rect">
                            <a:avLst/>
                          </a:prstGeom>
                          <a:noFill/>
                        </pic:spPr>
                      </pic:pic>
                    </a:graphicData>
                  </a:graphic>
                </wp:inline>
              </w:drawing>
            </w:r>
          </w:p>
          <w:p w:rsidR="00570595" w:rsidRDefault="00570595" w:rsidP="00C66066">
            <w:pPr>
              <w:spacing w:after="0"/>
              <w:ind w:left="284" w:firstLine="425"/>
              <w:jc w:val="both"/>
              <w:rPr>
                <w:rFonts w:ascii="Times New Roman" w:eastAsia="Times New Roman" w:hAnsi="Times New Roman" w:cs="Times New Roman"/>
                <w:b/>
                <w:sz w:val="24"/>
                <w:szCs w:val="24"/>
                <w:lang w:eastAsia="ru-RU"/>
              </w:rPr>
            </w:pPr>
          </w:p>
          <w:p w:rsidR="00570595" w:rsidRDefault="00570595" w:rsidP="00C66066">
            <w:pPr>
              <w:spacing w:after="0"/>
              <w:ind w:left="284" w:firstLine="425"/>
              <w:jc w:val="both"/>
              <w:rPr>
                <w:rFonts w:ascii="Times New Roman" w:eastAsia="Times New Roman" w:hAnsi="Times New Roman" w:cs="Times New Roman"/>
                <w:b/>
                <w:sz w:val="24"/>
                <w:szCs w:val="24"/>
                <w:lang w:eastAsia="ru-RU"/>
              </w:rPr>
            </w:pP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                                                                                       Основные технические характеристики</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Характеристики</w:t>
            </w:r>
            <w:r w:rsidRPr="0050647C">
              <w:rPr>
                <w:rFonts w:ascii="Times New Roman" w:eastAsia="Times New Roman" w:hAnsi="Times New Roman" w:cs="Times New Roman"/>
                <w:sz w:val="20"/>
                <w:szCs w:val="20"/>
                <w:lang w:eastAsia="ru-RU"/>
              </w:rPr>
              <w:tab/>
              <w:t xml:space="preserve">                                                                   Значение</w:t>
            </w:r>
            <w:r w:rsidRPr="0050647C">
              <w:rPr>
                <w:rFonts w:ascii="Times New Roman" w:eastAsia="Times New Roman" w:hAnsi="Times New Roman" w:cs="Times New Roman"/>
                <w:sz w:val="20"/>
                <w:szCs w:val="20"/>
                <w:lang w:eastAsia="ru-RU"/>
              </w:rPr>
              <w:tab/>
              <w:t xml:space="preserve">                                  Примечание</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Количество опрашиваемых БРС, </w:t>
            </w:r>
            <w:proofErr w:type="spellStart"/>
            <w:r w:rsidRPr="0050647C">
              <w:rPr>
                <w:rFonts w:ascii="Times New Roman" w:eastAsia="Times New Roman" w:hAnsi="Times New Roman" w:cs="Times New Roman"/>
                <w:sz w:val="20"/>
                <w:szCs w:val="20"/>
                <w:lang w:eastAsia="ru-RU"/>
              </w:rPr>
              <w:t>шт.</w:t>
            </w:r>
            <w:proofErr w:type="gramStart"/>
            <w:r w:rsidRPr="0050647C">
              <w:rPr>
                <w:rFonts w:ascii="Times New Roman" w:eastAsia="Times New Roman" w:hAnsi="Times New Roman" w:cs="Times New Roman"/>
                <w:sz w:val="20"/>
                <w:szCs w:val="20"/>
                <w:lang w:eastAsia="ru-RU"/>
              </w:rPr>
              <w:t>,н</w:t>
            </w:r>
            <w:proofErr w:type="gramEnd"/>
            <w:r w:rsidRPr="0050647C">
              <w:rPr>
                <w:rFonts w:ascii="Times New Roman" w:eastAsia="Times New Roman" w:hAnsi="Times New Roman" w:cs="Times New Roman"/>
                <w:sz w:val="20"/>
                <w:szCs w:val="20"/>
                <w:lang w:eastAsia="ru-RU"/>
              </w:rPr>
              <w:t>е</w:t>
            </w:r>
            <w:proofErr w:type="spellEnd"/>
            <w:r w:rsidRPr="0050647C">
              <w:rPr>
                <w:rFonts w:ascii="Times New Roman" w:eastAsia="Times New Roman" w:hAnsi="Times New Roman" w:cs="Times New Roman"/>
                <w:sz w:val="20"/>
                <w:szCs w:val="20"/>
                <w:lang w:eastAsia="ru-RU"/>
              </w:rPr>
              <w:t xml:space="preserve"> более</w:t>
            </w:r>
            <w:r w:rsidRPr="0050647C">
              <w:rPr>
                <w:rFonts w:ascii="Times New Roman" w:eastAsia="Times New Roman" w:hAnsi="Times New Roman" w:cs="Times New Roman"/>
                <w:sz w:val="20"/>
                <w:szCs w:val="20"/>
                <w:lang w:eastAsia="ru-RU"/>
              </w:rPr>
              <w:tab/>
              <w:t xml:space="preserve">                 64</w:t>
            </w:r>
            <w:r w:rsidRPr="0050647C">
              <w:rPr>
                <w:rFonts w:ascii="Times New Roman" w:eastAsia="Times New Roman" w:hAnsi="Times New Roman" w:cs="Times New Roman"/>
                <w:sz w:val="20"/>
                <w:szCs w:val="20"/>
                <w:lang w:eastAsia="ru-RU"/>
              </w:rPr>
              <w:tab/>
              <w:t xml:space="preserve">                       время цикла опроса не более 3 с</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Количество управляемых БР, </w:t>
            </w:r>
            <w:proofErr w:type="spellStart"/>
            <w:r w:rsidRPr="0050647C">
              <w:rPr>
                <w:rFonts w:ascii="Times New Roman" w:eastAsia="Times New Roman" w:hAnsi="Times New Roman" w:cs="Times New Roman"/>
                <w:sz w:val="20"/>
                <w:szCs w:val="20"/>
                <w:lang w:eastAsia="ru-RU"/>
              </w:rPr>
              <w:t>шт.</w:t>
            </w:r>
            <w:proofErr w:type="gramStart"/>
            <w:r w:rsidRPr="0050647C">
              <w:rPr>
                <w:rFonts w:ascii="Times New Roman" w:eastAsia="Times New Roman" w:hAnsi="Times New Roman" w:cs="Times New Roman"/>
                <w:sz w:val="20"/>
                <w:szCs w:val="20"/>
                <w:lang w:eastAsia="ru-RU"/>
              </w:rPr>
              <w:t>,н</w:t>
            </w:r>
            <w:proofErr w:type="gramEnd"/>
            <w:r w:rsidRPr="0050647C">
              <w:rPr>
                <w:rFonts w:ascii="Times New Roman" w:eastAsia="Times New Roman" w:hAnsi="Times New Roman" w:cs="Times New Roman"/>
                <w:sz w:val="20"/>
                <w:szCs w:val="20"/>
                <w:lang w:eastAsia="ru-RU"/>
              </w:rPr>
              <w:t>е</w:t>
            </w:r>
            <w:proofErr w:type="spellEnd"/>
            <w:r w:rsidRPr="0050647C">
              <w:rPr>
                <w:rFonts w:ascii="Times New Roman" w:eastAsia="Times New Roman" w:hAnsi="Times New Roman" w:cs="Times New Roman"/>
                <w:sz w:val="20"/>
                <w:szCs w:val="20"/>
                <w:lang w:eastAsia="ru-RU"/>
              </w:rPr>
              <w:t xml:space="preserve"> более</w:t>
            </w:r>
            <w:r w:rsidRPr="0050647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50647C">
              <w:rPr>
                <w:rFonts w:ascii="Times New Roman" w:eastAsia="Times New Roman" w:hAnsi="Times New Roman" w:cs="Times New Roman"/>
                <w:sz w:val="20"/>
                <w:szCs w:val="20"/>
                <w:lang w:eastAsia="ru-RU"/>
              </w:rPr>
              <w:t xml:space="preserve"> 32</w:t>
            </w:r>
            <w:r w:rsidRPr="0050647C">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5064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время передачи команд управле</w:t>
            </w:r>
            <w:r w:rsidRPr="0050647C">
              <w:rPr>
                <w:rFonts w:ascii="Times New Roman" w:eastAsia="Times New Roman" w:hAnsi="Times New Roman" w:cs="Times New Roman"/>
                <w:sz w:val="20"/>
                <w:szCs w:val="20"/>
                <w:lang w:eastAsia="ru-RU"/>
              </w:rPr>
              <w:t xml:space="preserve">ния </w:t>
            </w:r>
            <w:r>
              <w:rPr>
                <w:rFonts w:ascii="Times New Roman" w:eastAsia="Times New Roman" w:hAnsi="Times New Roman" w:cs="Times New Roman"/>
                <w:sz w:val="20"/>
                <w:szCs w:val="20"/>
                <w:lang w:eastAsia="ru-RU"/>
              </w:rPr>
              <w:t xml:space="preserve">не </w:t>
            </w:r>
            <w:r w:rsidRPr="0050647C">
              <w:rPr>
                <w:rFonts w:ascii="Times New Roman" w:eastAsia="Times New Roman" w:hAnsi="Times New Roman" w:cs="Times New Roman"/>
                <w:sz w:val="20"/>
                <w:szCs w:val="20"/>
                <w:lang w:eastAsia="ru-RU"/>
              </w:rPr>
              <w:t xml:space="preserve">более 1 с </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Время прогрева, мин., не более</w:t>
            </w:r>
            <w:r w:rsidRPr="0050647C">
              <w:rPr>
                <w:rFonts w:ascii="Times New Roman" w:eastAsia="Times New Roman" w:hAnsi="Times New Roman" w:cs="Times New Roman"/>
                <w:sz w:val="20"/>
                <w:szCs w:val="20"/>
                <w:lang w:eastAsia="ru-RU"/>
              </w:rPr>
              <w:tab/>
              <w:t xml:space="preserve">                                             1</w:t>
            </w:r>
            <w:r w:rsidRPr="0050647C">
              <w:rPr>
                <w:rFonts w:ascii="Times New Roman" w:eastAsia="Times New Roman" w:hAnsi="Times New Roman" w:cs="Times New Roman"/>
                <w:sz w:val="20"/>
                <w:szCs w:val="20"/>
                <w:lang w:eastAsia="ru-RU"/>
              </w:rPr>
              <w:tab/>
              <w:t xml:space="preserve">   </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Напряжение питания, В       </w:t>
            </w:r>
            <w:r w:rsidRPr="0050647C">
              <w:rPr>
                <w:rFonts w:ascii="Times New Roman" w:eastAsia="Times New Roman" w:hAnsi="Times New Roman" w:cs="Times New Roman"/>
                <w:sz w:val="20"/>
                <w:szCs w:val="20"/>
                <w:lang w:eastAsia="ru-RU"/>
              </w:rPr>
              <w:tab/>
              <w:t xml:space="preserve">                                            220                          </w:t>
            </w:r>
            <w:r w:rsidRPr="003921BF">
              <w:rPr>
                <w:rFonts w:ascii="Times New Roman" w:eastAsia="Times New Roman" w:hAnsi="Times New Roman" w:cs="Times New Roman"/>
                <w:sz w:val="20"/>
                <w:szCs w:val="20"/>
                <w:lang w:eastAsia="ru-RU"/>
              </w:rPr>
              <w:t xml:space="preserve"> </w:t>
            </w:r>
            <w:r w:rsidRPr="0050647C">
              <w:rPr>
                <w:rFonts w:ascii="Times New Roman" w:eastAsia="Times New Roman" w:hAnsi="Times New Roman" w:cs="Times New Roman"/>
                <w:sz w:val="20"/>
                <w:szCs w:val="20"/>
                <w:lang w:eastAsia="ru-RU"/>
              </w:rPr>
              <w:t xml:space="preserve">  частота (50 ± 1) Гц</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Номинальная мощность, ВА, не более</w:t>
            </w:r>
            <w:r w:rsidRPr="0050647C">
              <w:rPr>
                <w:rFonts w:ascii="Times New Roman" w:eastAsia="Times New Roman" w:hAnsi="Times New Roman" w:cs="Times New Roman"/>
                <w:sz w:val="20"/>
                <w:szCs w:val="20"/>
                <w:lang w:eastAsia="ru-RU"/>
              </w:rPr>
              <w:tab/>
              <w:t xml:space="preserve">                               10</w:t>
            </w:r>
            <w:r w:rsidRPr="0050647C">
              <w:rPr>
                <w:rFonts w:ascii="Times New Roman" w:eastAsia="Times New Roman" w:hAnsi="Times New Roman" w:cs="Times New Roman"/>
                <w:sz w:val="20"/>
                <w:szCs w:val="20"/>
                <w:lang w:eastAsia="ru-RU"/>
              </w:rPr>
              <w:tab/>
              <w:t xml:space="preserve">   </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Диапазон атмосферного давления, кПа       </w:t>
            </w:r>
            <w:r w:rsidRPr="0050647C">
              <w:rPr>
                <w:rFonts w:ascii="Times New Roman" w:eastAsia="Times New Roman" w:hAnsi="Times New Roman" w:cs="Times New Roman"/>
                <w:sz w:val="20"/>
                <w:szCs w:val="20"/>
                <w:lang w:eastAsia="ru-RU"/>
              </w:rPr>
              <w:tab/>
              <w:t xml:space="preserve">             от 84 до 106,7</w:t>
            </w:r>
            <w:r>
              <w:rPr>
                <w:rFonts w:ascii="Times New Roman" w:eastAsia="Times New Roman" w:hAnsi="Times New Roman" w:cs="Times New Roman"/>
                <w:sz w:val="20"/>
                <w:szCs w:val="20"/>
                <w:lang w:eastAsia="ru-RU"/>
              </w:rPr>
              <w:t xml:space="preserve">    </w:t>
            </w:r>
            <w:r w:rsidRPr="0050647C">
              <w:rPr>
                <w:rFonts w:ascii="Times New Roman" w:eastAsia="Times New Roman" w:hAnsi="Times New Roman" w:cs="Times New Roman"/>
                <w:sz w:val="20"/>
                <w:szCs w:val="20"/>
                <w:lang w:eastAsia="ru-RU"/>
              </w:rPr>
              <w:t xml:space="preserve">         от 630 до 800 </w:t>
            </w:r>
            <w:proofErr w:type="spellStart"/>
            <w:r w:rsidRPr="0050647C">
              <w:rPr>
                <w:rFonts w:ascii="Times New Roman" w:eastAsia="Times New Roman" w:hAnsi="Times New Roman" w:cs="Times New Roman"/>
                <w:sz w:val="20"/>
                <w:szCs w:val="20"/>
                <w:lang w:eastAsia="ru-RU"/>
              </w:rPr>
              <w:t>мм</w:t>
            </w:r>
            <w:proofErr w:type="gramStart"/>
            <w:r w:rsidRPr="0050647C">
              <w:rPr>
                <w:rFonts w:ascii="Times New Roman" w:eastAsia="Times New Roman" w:hAnsi="Times New Roman" w:cs="Times New Roman"/>
                <w:sz w:val="20"/>
                <w:szCs w:val="20"/>
                <w:lang w:eastAsia="ru-RU"/>
              </w:rPr>
              <w:t>.р</w:t>
            </w:r>
            <w:proofErr w:type="gramEnd"/>
            <w:r w:rsidRPr="0050647C">
              <w:rPr>
                <w:rFonts w:ascii="Times New Roman" w:eastAsia="Times New Roman" w:hAnsi="Times New Roman" w:cs="Times New Roman"/>
                <w:sz w:val="20"/>
                <w:szCs w:val="20"/>
                <w:lang w:eastAsia="ru-RU"/>
              </w:rPr>
              <w:t>т.ст</w:t>
            </w:r>
            <w:proofErr w:type="spellEnd"/>
            <w:r w:rsidRPr="0050647C">
              <w:rPr>
                <w:rFonts w:ascii="Times New Roman" w:eastAsia="Times New Roman" w:hAnsi="Times New Roman" w:cs="Times New Roman"/>
                <w:sz w:val="20"/>
                <w:szCs w:val="20"/>
                <w:lang w:eastAsia="ru-RU"/>
              </w:rPr>
              <w:t>.</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Относительная влажность </w:t>
            </w:r>
            <w:proofErr w:type="spellStart"/>
            <w:r w:rsidRPr="0050647C">
              <w:rPr>
                <w:rFonts w:ascii="Times New Roman" w:eastAsia="Times New Roman" w:hAnsi="Times New Roman" w:cs="Times New Roman"/>
                <w:sz w:val="20"/>
                <w:szCs w:val="20"/>
                <w:lang w:eastAsia="ru-RU"/>
              </w:rPr>
              <w:t>окр</w:t>
            </w:r>
            <w:proofErr w:type="spellEnd"/>
            <w:r w:rsidRPr="0050647C">
              <w:rPr>
                <w:rFonts w:ascii="Times New Roman" w:eastAsia="Times New Roman" w:hAnsi="Times New Roman" w:cs="Times New Roman"/>
                <w:sz w:val="20"/>
                <w:szCs w:val="20"/>
                <w:lang w:eastAsia="ru-RU"/>
              </w:rPr>
              <w:t xml:space="preserve">. </w:t>
            </w:r>
            <w:proofErr w:type="spellStart"/>
            <w:r w:rsidRPr="0050647C">
              <w:rPr>
                <w:rFonts w:ascii="Times New Roman" w:eastAsia="Times New Roman" w:hAnsi="Times New Roman" w:cs="Times New Roman"/>
                <w:sz w:val="20"/>
                <w:szCs w:val="20"/>
                <w:lang w:eastAsia="ru-RU"/>
              </w:rPr>
              <w:t>возд</w:t>
            </w:r>
            <w:proofErr w:type="spellEnd"/>
            <w:r w:rsidRPr="0050647C">
              <w:rPr>
                <w:rFonts w:ascii="Times New Roman" w:eastAsia="Times New Roman" w:hAnsi="Times New Roman" w:cs="Times New Roman"/>
                <w:sz w:val="20"/>
                <w:szCs w:val="20"/>
                <w:lang w:eastAsia="ru-RU"/>
              </w:rPr>
              <w:t>., %</w:t>
            </w:r>
            <w:r w:rsidRPr="0050647C">
              <w:rPr>
                <w:rFonts w:ascii="Times New Roman" w:eastAsia="Times New Roman" w:hAnsi="Times New Roman" w:cs="Times New Roman"/>
                <w:sz w:val="20"/>
                <w:szCs w:val="20"/>
                <w:lang w:eastAsia="ru-RU"/>
              </w:rPr>
              <w:tab/>
              <w:t xml:space="preserve">                        от 30 до 98</w:t>
            </w:r>
            <w:r w:rsidRPr="0050647C">
              <w:rPr>
                <w:rFonts w:ascii="Times New Roman" w:eastAsia="Times New Roman" w:hAnsi="Times New Roman" w:cs="Times New Roman"/>
                <w:sz w:val="20"/>
                <w:szCs w:val="20"/>
                <w:lang w:eastAsia="ru-RU"/>
              </w:rPr>
              <w:tab/>
              <w:t xml:space="preserve">        при температуре 25 °С</w:t>
            </w:r>
          </w:p>
          <w:p w:rsidR="00570595" w:rsidRPr="0050647C" w:rsidRDefault="00570595" w:rsidP="00C66066">
            <w:pPr>
              <w:spacing w:after="0" w:line="240" w:lineRule="auto"/>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Температура окружающей среды, °С</w:t>
            </w:r>
            <w:r w:rsidRPr="0050647C">
              <w:rPr>
                <w:rFonts w:ascii="Times New Roman" w:eastAsia="Times New Roman" w:hAnsi="Times New Roman" w:cs="Times New Roman"/>
                <w:sz w:val="20"/>
                <w:szCs w:val="20"/>
                <w:lang w:eastAsia="ru-RU"/>
              </w:rPr>
              <w:tab/>
              <w:t xml:space="preserve">                        -25 ÷ +50</w:t>
            </w:r>
            <w:r w:rsidRPr="0050647C">
              <w:rPr>
                <w:rFonts w:ascii="Times New Roman" w:eastAsia="Times New Roman" w:hAnsi="Times New Roman" w:cs="Times New Roman"/>
                <w:sz w:val="20"/>
                <w:szCs w:val="20"/>
                <w:lang w:eastAsia="ru-RU"/>
              </w:rPr>
              <w:tab/>
              <w:t xml:space="preserve">  </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Степень защиты </w:t>
            </w:r>
            <w:r w:rsidRPr="0050647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50647C">
              <w:rPr>
                <w:rFonts w:ascii="Times New Roman" w:eastAsia="Times New Roman" w:hAnsi="Times New Roman" w:cs="Times New Roman"/>
                <w:sz w:val="20"/>
                <w:szCs w:val="20"/>
                <w:lang w:eastAsia="ru-RU"/>
              </w:rPr>
              <w:t xml:space="preserve"> IP 20 </w:t>
            </w:r>
            <w:r w:rsidRPr="0050647C">
              <w:rPr>
                <w:rFonts w:ascii="Times New Roman" w:eastAsia="Times New Roman" w:hAnsi="Times New Roman" w:cs="Times New Roman"/>
                <w:sz w:val="20"/>
                <w:szCs w:val="20"/>
                <w:lang w:eastAsia="ru-RU"/>
              </w:rPr>
              <w:tab/>
            </w:r>
          </w:p>
          <w:p w:rsidR="00570595" w:rsidRPr="00E35E16" w:rsidRDefault="00570595" w:rsidP="00C66066">
            <w:pPr>
              <w:spacing w:after="0"/>
              <w:ind w:left="284" w:firstLine="425"/>
              <w:jc w:val="both"/>
              <w:rPr>
                <w:rFonts w:ascii="Times New Roman" w:eastAsia="Times New Roman" w:hAnsi="Times New Roman" w:cs="Times New Roman"/>
                <w:sz w:val="24"/>
                <w:szCs w:val="24"/>
                <w:lang w:eastAsia="ru-RU"/>
              </w:rPr>
            </w:pPr>
            <w:r w:rsidRPr="00430DF9">
              <w:rPr>
                <w:rFonts w:ascii="Times New Roman" w:eastAsia="Times New Roman" w:hAnsi="Times New Roman" w:cs="Times New Roman"/>
                <w:sz w:val="24"/>
                <w:szCs w:val="24"/>
                <w:lang w:eastAsia="ru-RU"/>
              </w:rPr>
              <w:t xml:space="preserve">- </w:t>
            </w:r>
            <w:r w:rsidRPr="00F87360">
              <w:rPr>
                <w:rFonts w:ascii="Times New Roman" w:eastAsia="Times New Roman" w:hAnsi="Times New Roman" w:cs="Times New Roman"/>
                <w:b/>
                <w:sz w:val="24"/>
                <w:szCs w:val="24"/>
                <w:lang w:eastAsia="ru-RU"/>
              </w:rPr>
              <w:t>адаптер интерфейса АИ</w:t>
            </w:r>
            <w:r w:rsidRPr="00430DF9">
              <w:rPr>
                <w:rFonts w:ascii="Times New Roman" w:eastAsia="Times New Roman" w:hAnsi="Times New Roman" w:cs="Times New Roman"/>
                <w:sz w:val="24"/>
                <w:szCs w:val="24"/>
                <w:lang w:eastAsia="ru-RU"/>
              </w:rPr>
              <w:t>;</w:t>
            </w:r>
          </w:p>
          <w:p w:rsidR="00570595" w:rsidRPr="000C28D1" w:rsidRDefault="00570595" w:rsidP="00C66066">
            <w:pPr>
              <w:spacing w:after="0"/>
              <w:ind w:left="284" w:firstLine="425"/>
              <w:jc w:val="both"/>
              <w:rPr>
                <w:rFonts w:ascii="Times New Roman" w:eastAsia="Times New Roman" w:hAnsi="Times New Roman" w:cs="Times New Roman"/>
                <w:lang w:val="en-US" w:eastAsia="ru-RU"/>
              </w:rPr>
            </w:pPr>
            <w:r w:rsidRPr="000C28D1">
              <w:rPr>
                <w:noProof/>
                <w:lang w:eastAsia="ru-RU"/>
              </w:rPr>
              <w:drawing>
                <wp:inline distT="0" distB="0" distL="0" distR="0" wp14:anchorId="3AB66852" wp14:editId="02CCF3E0">
                  <wp:extent cx="2934269" cy="129653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7024" cy="1302173"/>
                          </a:xfrm>
                          <a:prstGeom prst="rect">
                            <a:avLst/>
                          </a:prstGeom>
                          <a:noFill/>
                          <a:ln>
                            <a:noFill/>
                          </a:ln>
                        </pic:spPr>
                      </pic:pic>
                    </a:graphicData>
                  </a:graphic>
                </wp:inline>
              </w:drawing>
            </w:r>
          </w:p>
          <w:p w:rsidR="00570595" w:rsidRPr="000C28D1" w:rsidRDefault="00570595" w:rsidP="00C66066">
            <w:pPr>
              <w:spacing w:after="0" w:line="240" w:lineRule="auto"/>
              <w:ind w:left="284" w:firstLine="425"/>
              <w:jc w:val="both"/>
              <w:rPr>
                <w:rFonts w:ascii="Times New Roman" w:eastAsia="Times New Roman" w:hAnsi="Times New Roman" w:cs="Times New Roman"/>
                <w:lang w:eastAsia="ru-RU"/>
              </w:rPr>
            </w:pPr>
            <w:proofErr w:type="gramStart"/>
            <w:r w:rsidRPr="000C28D1">
              <w:rPr>
                <w:rFonts w:ascii="Times New Roman" w:eastAsia="Times New Roman" w:hAnsi="Times New Roman" w:cs="Times New Roman"/>
                <w:lang w:eastAsia="ru-RU"/>
              </w:rPr>
              <w:t>Предназначен</w:t>
            </w:r>
            <w:proofErr w:type="gramEnd"/>
            <w:r w:rsidRPr="000C28D1">
              <w:rPr>
                <w:rFonts w:ascii="Times New Roman" w:eastAsia="Times New Roman" w:hAnsi="Times New Roman" w:cs="Times New Roman"/>
                <w:lang w:eastAsia="ru-RU"/>
              </w:rPr>
              <w:t xml:space="preserve"> для работы в составе системы СКАПО. Используется для двунаправленного полудуплексного преобразования интерфейса RS485 в интерфейс RS232 и для обеспечения восстановления электрических характеристик сигнала в линиях связи, длина</w:t>
            </w:r>
            <w:r>
              <w:rPr>
                <w:rFonts w:ascii="Times New Roman" w:eastAsia="Times New Roman" w:hAnsi="Times New Roman" w:cs="Times New Roman"/>
                <w:lang w:eastAsia="ru-RU"/>
              </w:rPr>
              <w:t xml:space="preserve"> которых превышает 2000 метров.</w:t>
            </w:r>
          </w:p>
          <w:p w:rsidR="00570595" w:rsidRPr="000C28D1" w:rsidRDefault="00570595" w:rsidP="00C66066">
            <w:pPr>
              <w:spacing w:after="0" w:line="240" w:lineRule="auto"/>
              <w:ind w:left="284" w:firstLine="425"/>
              <w:jc w:val="both"/>
              <w:rPr>
                <w:rFonts w:ascii="Times New Roman" w:eastAsia="Times New Roman" w:hAnsi="Times New Roman" w:cs="Times New Roman"/>
                <w:lang w:eastAsia="ru-RU"/>
              </w:rPr>
            </w:pPr>
            <w:r w:rsidRPr="000C28D1">
              <w:rPr>
                <w:rFonts w:ascii="Times New Roman" w:eastAsia="Times New Roman" w:hAnsi="Times New Roman" w:cs="Times New Roman"/>
                <w:lang w:eastAsia="ru-RU"/>
              </w:rPr>
              <w:t>Особенности:</w:t>
            </w:r>
          </w:p>
          <w:p w:rsidR="00570595" w:rsidRDefault="00570595" w:rsidP="00C66066">
            <w:pPr>
              <w:spacing w:after="0" w:line="240" w:lineRule="auto"/>
              <w:ind w:left="284" w:firstLine="425"/>
              <w:jc w:val="both"/>
              <w:rPr>
                <w:rFonts w:ascii="Times New Roman" w:eastAsia="Times New Roman" w:hAnsi="Times New Roman" w:cs="Times New Roman"/>
                <w:lang w:eastAsia="ru-RU"/>
              </w:rPr>
            </w:pPr>
            <w:r w:rsidRPr="000C28D1">
              <w:rPr>
                <w:rFonts w:ascii="Times New Roman" w:eastAsia="Times New Roman" w:hAnsi="Times New Roman" w:cs="Times New Roman"/>
                <w:lang w:eastAsia="ru-RU"/>
              </w:rPr>
              <w:t xml:space="preserve">- </w:t>
            </w:r>
            <w:proofErr w:type="gramStart"/>
            <w:r w:rsidRPr="000C28D1">
              <w:rPr>
                <w:rFonts w:ascii="Times New Roman" w:eastAsia="Times New Roman" w:hAnsi="Times New Roman" w:cs="Times New Roman"/>
                <w:lang w:eastAsia="ru-RU"/>
              </w:rPr>
              <w:t>предназначен</w:t>
            </w:r>
            <w:proofErr w:type="gramEnd"/>
            <w:r w:rsidRPr="000C28D1">
              <w:rPr>
                <w:rFonts w:ascii="Times New Roman" w:eastAsia="Times New Roman" w:hAnsi="Times New Roman" w:cs="Times New Roman"/>
                <w:lang w:eastAsia="ru-RU"/>
              </w:rPr>
              <w:t xml:space="preserve"> для установки вне взрывоопасных зон</w:t>
            </w:r>
            <w:r>
              <w:rPr>
                <w:rFonts w:ascii="Times New Roman" w:eastAsia="Times New Roman" w:hAnsi="Times New Roman" w:cs="Times New Roman"/>
                <w:lang w:eastAsia="ru-RU"/>
              </w:rPr>
              <w:t xml:space="preserve"> помещений и наружных установок.</w:t>
            </w:r>
          </w:p>
          <w:p w:rsidR="00570595"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Pr="005E240A" w:rsidRDefault="00570595" w:rsidP="00C66066">
            <w:pPr>
              <w:spacing w:after="0"/>
              <w:ind w:firstLine="743"/>
              <w:jc w:val="both"/>
              <w:rPr>
                <w:rFonts w:ascii="Times New Roman" w:eastAsia="Times New Roman" w:hAnsi="Times New Roman" w:cs="Times New Roman"/>
                <w:b/>
                <w:sz w:val="24"/>
                <w:szCs w:val="24"/>
                <w:lang w:eastAsia="ru-RU"/>
              </w:rPr>
            </w:pPr>
            <w:r w:rsidRPr="00430DF9">
              <w:rPr>
                <w:rFonts w:ascii="Times New Roman" w:eastAsia="Times New Roman" w:hAnsi="Times New Roman" w:cs="Times New Roman"/>
                <w:b/>
                <w:sz w:val="24"/>
                <w:szCs w:val="24"/>
                <w:lang w:eastAsia="ru-RU"/>
              </w:rPr>
              <w:t>- блок расширения и связи БРС;</w:t>
            </w:r>
          </w:p>
          <w:p w:rsidR="00570595" w:rsidRDefault="00570595" w:rsidP="00C66066">
            <w:pPr>
              <w:spacing w:after="0"/>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4098937" wp14:editId="7CE1AB4A">
                  <wp:extent cx="2420204" cy="11464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6898" cy="1149583"/>
                          </a:xfrm>
                          <a:prstGeom prst="rect">
                            <a:avLst/>
                          </a:prstGeom>
                          <a:noFill/>
                          <a:ln>
                            <a:noFill/>
                          </a:ln>
                        </pic:spPr>
                      </pic:pic>
                    </a:graphicData>
                  </a:graphic>
                </wp:inline>
              </w:drawing>
            </w:r>
          </w:p>
          <w:p w:rsidR="00570595" w:rsidRPr="0050647C" w:rsidRDefault="00570595" w:rsidP="00C66066">
            <w:pPr>
              <w:spacing w:after="0" w:line="240" w:lineRule="auto"/>
              <w:ind w:left="284" w:firstLine="425"/>
              <w:rPr>
                <w:rFonts w:ascii="Times New Roman" w:eastAsia="Times New Roman" w:hAnsi="Times New Roman" w:cs="Times New Roman"/>
                <w:sz w:val="20"/>
                <w:szCs w:val="20"/>
                <w:lang w:eastAsia="ru-RU"/>
              </w:rPr>
            </w:pPr>
            <w:r w:rsidRPr="00BF29E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F29E2">
              <w:rPr>
                <w:rFonts w:ascii="Times New Roman" w:eastAsia="Times New Roman" w:hAnsi="Times New Roman" w:cs="Times New Roman"/>
                <w:sz w:val="18"/>
                <w:szCs w:val="18"/>
                <w:lang w:eastAsia="ru-RU"/>
              </w:rPr>
              <w:t xml:space="preserve"> </w:t>
            </w:r>
            <w:r w:rsidRPr="0050647C">
              <w:rPr>
                <w:rFonts w:ascii="Times New Roman" w:eastAsia="Times New Roman" w:hAnsi="Times New Roman" w:cs="Times New Roman"/>
                <w:sz w:val="20"/>
                <w:szCs w:val="20"/>
                <w:lang w:eastAsia="ru-RU"/>
              </w:rPr>
              <w:t>Основные технические характеристики</w:t>
            </w:r>
          </w:p>
          <w:p w:rsidR="00570595" w:rsidRPr="0050647C" w:rsidRDefault="00570595" w:rsidP="00C66066">
            <w:pPr>
              <w:spacing w:after="0" w:line="240" w:lineRule="auto"/>
              <w:ind w:left="284" w:firstLine="458"/>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ab/>
              <w:t xml:space="preserve">                          </w:t>
            </w:r>
            <w:r w:rsidRPr="0050647C">
              <w:rPr>
                <w:rFonts w:ascii="Times New Roman" w:eastAsia="Times New Roman" w:hAnsi="Times New Roman" w:cs="Times New Roman"/>
                <w:sz w:val="20"/>
                <w:szCs w:val="20"/>
                <w:lang w:eastAsia="ru-RU"/>
              </w:rPr>
              <w:tab/>
              <w:t xml:space="preserve">        </w:t>
            </w:r>
          </w:p>
          <w:tbl>
            <w:tblPr>
              <w:tblStyle w:val="aff6"/>
              <w:tblW w:w="992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7"/>
              <w:gridCol w:w="2410"/>
              <w:gridCol w:w="3402"/>
            </w:tblGrid>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Характеристики</w:t>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       Значение</w:t>
                  </w:r>
                </w:p>
              </w:tc>
              <w:tc>
                <w:tcPr>
                  <w:tcW w:w="3402" w:type="dxa"/>
                </w:tcPr>
                <w:p w:rsidR="00570595" w:rsidRPr="0050647C" w:rsidRDefault="00570595" w:rsidP="00C66066">
                  <w:pPr>
                    <w:ind w:left="284" w:firstLine="458"/>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           Примечание</w:t>
                  </w: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Количество цепей питания датчиков, шт.</w:t>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4 или 8</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Выходное </w:t>
                  </w:r>
                  <w:proofErr w:type="spellStart"/>
                  <w:r w:rsidRPr="0050647C">
                    <w:rPr>
                      <w:rFonts w:ascii="Times New Roman" w:eastAsia="Times New Roman" w:hAnsi="Times New Roman" w:cs="Times New Roman"/>
                      <w:sz w:val="20"/>
                      <w:szCs w:val="20"/>
                      <w:lang w:eastAsia="ru-RU"/>
                    </w:rPr>
                    <w:t>напряжение</w:t>
                  </w:r>
                  <w:proofErr w:type="gramStart"/>
                  <w:r w:rsidRPr="0050647C">
                    <w:rPr>
                      <w:rFonts w:ascii="Times New Roman" w:eastAsia="Times New Roman" w:hAnsi="Times New Roman" w:cs="Times New Roman"/>
                      <w:sz w:val="20"/>
                      <w:szCs w:val="20"/>
                      <w:lang w:eastAsia="ru-RU"/>
                    </w:rPr>
                    <w:t>,В</w:t>
                  </w:r>
                  <w:proofErr w:type="spellEnd"/>
                  <w:proofErr w:type="gramEnd"/>
                  <w:r w:rsidRPr="0050647C">
                    <w:rPr>
                      <w:rFonts w:ascii="Times New Roman" w:eastAsia="Times New Roman" w:hAnsi="Times New Roman" w:cs="Times New Roman"/>
                      <w:sz w:val="20"/>
                      <w:szCs w:val="20"/>
                      <w:lang w:eastAsia="ru-RU"/>
                    </w:rPr>
                    <w:t xml:space="preserve"> Ток, м</w:t>
                  </w:r>
                </w:p>
                <w:p w:rsidR="00570595" w:rsidRPr="0050647C" w:rsidRDefault="00570595" w:rsidP="00C66066">
                  <w:pPr>
                    <w:rPr>
                      <w:rFonts w:ascii="Times New Roman" w:eastAsia="Times New Roman" w:hAnsi="Times New Roman" w:cs="Times New Roman"/>
                      <w:sz w:val="20"/>
                      <w:szCs w:val="20"/>
                      <w:lang w:eastAsia="ru-RU"/>
                    </w:rPr>
                  </w:pP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16</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200</w:t>
                  </w:r>
                  <w:r w:rsidRPr="0050647C">
                    <w:rPr>
                      <w:rFonts w:ascii="Times New Roman" w:eastAsia="Times New Roman" w:hAnsi="Times New Roman" w:cs="Times New Roman"/>
                      <w:sz w:val="20"/>
                      <w:szCs w:val="20"/>
                      <w:lang w:eastAsia="ru-RU"/>
                    </w:rPr>
                    <w:tab/>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ИБЯЛ.411111.036, -01,-02</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искробезопасная цепь питания</w:t>
                  </w: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Выходное напряжение, В</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Ток, мА</w:t>
                  </w:r>
                  <w:r w:rsidRPr="0050647C">
                    <w:rPr>
                      <w:rFonts w:ascii="Times New Roman" w:eastAsia="Times New Roman" w:hAnsi="Times New Roman" w:cs="Times New Roman"/>
                      <w:sz w:val="20"/>
                      <w:szCs w:val="20"/>
                      <w:lang w:eastAsia="ru-RU"/>
                    </w:rPr>
                    <w:tab/>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24</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300</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ИБЯЛ.411111.036-03,-04</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не искробезопасная цепь питания</w:t>
                  </w: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Диапазон измерения токового сигнала, мА</w:t>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4 - 20</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по каждому входу</w:t>
                  </w: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Канал связи с другими устройствами системы СКАПО</w:t>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RS485</w:t>
                  </w:r>
                  <w:r w:rsidRPr="0050647C">
                    <w:rPr>
                      <w:rFonts w:ascii="Times New Roman" w:eastAsia="Times New Roman" w:hAnsi="Times New Roman" w:cs="Times New Roman"/>
                      <w:sz w:val="20"/>
                      <w:szCs w:val="20"/>
                      <w:lang w:eastAsia="ru-RU"/>
                    </w:rPr>
                    <w:tab/>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протокол MODBUS-RTU, скорость передачи данных 9600 бод</w:t>
                  </w: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Время установки показаний, </w:t>
                  </w:r>
                  <w:proofErr w:type="gramStart"/>
                  <w:r w:rsidRPr="0050647C">
                    <w:rPr>
                      <w:rFonts w:ascii="Times New Roman" w:eastAsia="Times New Roman" w:hAnsi="Times New Roman" w:cs="Times New Roman"/>
                      <w:sz w:val="20"/>
                      <w:szCs w:val="20"/>
                      <w:lang w:eastAsia="ru-RU"/>
                    </w:rPr>
                    <w:t>с</w:t>
                  </w:r>
                  <w:proofErr w:type="gramEnd"/>
                  <w:r w:rsidRPr="0050647C">
                    <w:rPr>
                      <w:rFonts w:ascii="Times New Roman" w:eastAsia="Times New Roman" w:hAnsi="Times New Roman" w:cs="Times New Roman"/>
                      <w:sz w:val="20"/>
                      <w:szCs w:val="20"/>
                      <w:lang w:eastAsia="ru-RU"/>
                    </w:rPr>
                    <w:t>., не более</w:t>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5</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Время прогрева, мин, не более</w:t>
                  </w:r>
                  <w:r w:rsidRPr="0050647C">
                    <w:rPr>
                      <w:rFonts w:ascii="Times New Roman" w:eastAsia="Times New Roman" w:hAnsi="Times New Roman" w:cs="Times New Roman"/>
                      <w:sz w:val="20"/>
                      <w:szCs w:val="20"/>
                      <w:lang w:eastAsia="ru-RU"/>
                    </w:rPr>
                    <w:tab/>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5</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Время работы без </w:t>
                  </w:r>
                  <w:proofErr w:type="spellStart"/>
                  <w:proofErr w:type="gramStart"/>
                  <w:r w:rsidRPr="0050647C">
                    <w:rPr>
                      <w:rFonts w:ascii="Times New Roman" w:eastAsia="Times New Roman" w:hAnsi="Times New Roman" w:cs="Times New Roman"/>
                      <w:sz w:val="20"/>
                      <w:szCs w:val="20"/>
                      <w:lang w:eastAsia="ru-RU"/>
                    </w:rPr>
                    <w:t>кор-ки</w:t>
                  </w:r>
                  <w:proofErr w:type="spellEnd"/>
                  <w:proofErr w:type="gramEnd"/>
                  <w:r w:rsidRPr="0050647C">
                    <w:rPr>
                      <w:rFonts w:ascii="Times New Roman" w:eastAsia="Times New Roman" w:hAnsi="Times New Roman" w:cs="Times New Roman"/>
                      <w:sz w:val="20"/>
                      <w:szCs w:val="20"/>
                      <w:lang w:eastAsia="ru-RU"/>
                    </w:rPr>
                    <w:t xml:space="preserve"> показаний., м</w:t>
                  </w:r>
                  <w:r w:rsidRPr="0050647C">
                    <w:rPr>
                      <w:rFonts w:ascii="Times New Roman" w:eastAsia="Times New Roman" w:hAnsi="Times New Roman" w:cs="Times New Roman"/>
                      <w:sz w:val="20"/>
                      <w:szCs w:val="20"/>
                      <w:lang w:eastAsia="ru-RU"/>
                    </w:rPr>
                    <w:tab/>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12</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Максимальная длинна линии </w:t>
                  </w:r>
                  <w:proofErr w:type="spellStart"/>
                  <w:proofErr w:type="gramStart"/>
                  <w:r w:rsidRPr="0050647C">
                    <w:rPr>
                      <w:rFonts w:ascii="Times New Roman" w:eastAsia="Times New Roman" w:hAnsi="Times New Roman" w:cs="Times New Roman"/>
                      <w:sz w:val="20"/>
                      <w:szCs w:val="20"/>
                      <w:lang w:eastAsia="ru-RU"/>
                    </w:rPr>
                    <w:t>свя-зи</w:t>
                  </w:r>
                  <w:proofErr w:type="spellEnd"/>
                  <w:proofErr w:type="gramEnd"/>
                  <w:r w:rsidRPr="0050647C">
                    <w:rPr>
                      <w:rFonts w:ascii="Times New Roman" w:eastAsia="Times New Roman" w:hAnsi="Times New Roman" w:cs="Times New Roman"/>
                      <w:sz w:val="20"/>
                      <w:szCs w:val="20"/>
                      <w:lang w:eastAsia="ru-RU"/>
                    </w:rPr>
                    <w:t>, км</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датчики – БРС</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БРС – АИ /БРС – БРС / БРС – БСУ</w:t>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1</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2</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Номинальная потребляемая </w:t>
                  </w:r>
                  <w:proofErr w:type="spellStart"/>
                  <w:proofErr w:type="gramStart"/>
                  <w:r w:rsidRPr="0050647C">
                    <w:rPr>
                      <w:rFonts w:ascii="Times New Roman" w:eastAsia="Times New Roman" w:hAnsi="Times New Roman" w:cs="Times New Roman"/>
                      <w:sz w:val="20"/>
                      <w:szCs w:val="20"/>
                      <w:lang w:eastAsia="ru-RU"/>
                    </w:rPr>
                    <w:t>мощ-ность</w:t>
                  </w:r>
                  <w:proofErr w:type="spellEnd"/>
                  <w:proofErr w:type="gramEnd"/>
                  <w:r w:rsidRPr="0050647C">
                    <w:rPr>
                      <w:rFonts w:ascii="Times New Roman" w:eastAsia="Times New Roman" w:hAnsi="Times New Roman" w:cs="Times New Roman"/>
                      <w:sz w:val="20"/>
                      <w:szCs w:val="20"/>
                      <w:lang w:eastAsia="ru-RU"/>
                    </w:rPr>
                    <w:t>, ВА, не более</w:t>
                  </w:r>
                  <w:r w:rsidRPr="0050647C">
                    <w:rPr>
                      <w:rFonts w:ascii="Times New Roman" w:eastAsia="Times New Roman" w:hAnsi="Times New Roman" w:cs="Times New Roman"/>
                      <w:sz w:val="20"/>
                      <w:szCs w:val="20"/>
                      <w:lang w:eastAsia="ru-RU"/>
                    </w:rPr>
                    <w:tab/>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60</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40</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для 8-ми канального исполнения</w:t>
                  </w:r>
                </w:p>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для 4-ми канального исполнения</w:t>
                  </w: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Степень защиты</w:t>
                  </w:r>
                  <w:r w:rsidRPr="0050647C">
                    <w:rPr>
                      <w:rFonts w:ascii="Times New Roman" w:eastAsia="Times New Roman" w:hAnsi="Times New Roman" w:cs="Times New Roman"/>
                      <w:sz w:val="20"/>
                      <w:szCs w:val="20"/>
                      <w:lang w:eastAsia="ru-RU"/>
                    </w:rPr>
                    <w:tab/>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IP 54</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p>
              </w:tc>
            </w:tr>
            <w:tr w:rsidR="00570595" w:rsidRPr="0050647C" w:rsidTr="00C66066">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Напряжение питания, В</w:t>
                  </w:r>
                  <w:r w:rsidRPr="0050647C">
                    <w:rPr>
                      <w:rFonts w:ascii="Times New Roman" w:eastAsia="Times New Roman" w:hAnsi="Times New Roman" w:cs="Times New Roman"/>
                      <w:sz w:val="20"/>
                      <w:szCs w:val="20"/>
                      <w:lang w:eastAsia="ru-RU"/>
                    </w:rPr>
                    <w:tab/>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220</w:t>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частота 50±1 Гц</w:t>
                  </w:r>
                </w:p>
              </w:tc>
            </w:tr>
            <w:tr w:rsidR="00570595" w:rsidRPr="0050647C" w:rsidTr="00C66066">
              <w:trPr>
                <w:trHeight w:val="254"/>
              </w:trPr>
              <w:tc>
                <w:tcPr>
                  <w:tcW w:w="4117"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 xml:space="preserve">Температура окружающей среды, </w:t>
                  </w:r>
                  <w:proofErr w:type="spellStart"/>
                  <w:r w:rsidRPr="0050647C">
                    <w:rPr>
                      <w:rFonts w:ascii="Times New Roman" w:eastAsia="Times New Roman" w:hAnsi="Times New Roman" w:cs="Times New Roman"/>
                      <w:sz w:val="20"/>
                      <w:szCs w:val="20"/>
                      <w:lang w:eastAsia="ru-RU"/>
                    </w:rPr>
                    <w:t>оС</w:t>
                  </w:r>
                  <w:proofErr w:type="spellEnd"/>
                  <w:r w:rsidRPr="0050647C">
                    <w:rPr>
                      <w:rFonts w:ascii="Times New Roman" w:eastAsia="Times New Roman" w:hAnsi="Times New Roman" w:cs="Times New Roman"/>
                      <w:sz w:val="20"/>
                      <w:szCs w:val="20"/>
                      <w:lang w:eastAsia="ru-RU"/>
                    </w:rPr>
                    <w:tab/>
                  </w:r>
                </w:p>
              </w:tc>
              <w:tc>
                <w:tcPr>
                  <w:tcW w:w="2410" w:type="dxa"/>
                </w:tcPr>
                <w:p w:rsidR="00570595" w:rsidRPr="0050647C" w:rsidRDefault="00570595" w:rsidP="00C66066">
                  <w:pPr>
                    <w:rPr>
                      <w:rFonts w:ascii="Times New Roman" w:eastAsia="Times New Roman" w:hAnsi="Times New Roman" w:cs="Times New Roman"/>
                      <w:sz w:val="20"/>
                      <w:szCs w:val="20"/>
                      <w:lang w:eastAsia="ru-RU"/>
                    </w:rPr>
                  </w:pPr>
                  <w:r w:rsidRPr="0050647C">
                    <w:rPr>
                      <w:rFonts w:ascii="Times New Roman" w:eastAsia="Times New Roman" w:hAnsi="Times New Roman" w:cs="Times New Roman"/>
                      <w:sz w:val="20"/>
                      <w:szCs w:val="20"/>
                      <w:lang w:eastAsia="ru-RU"/>
                    </w:rPr>
                    <w:t>40 ÷ +50</w:t>
                  </w:r>
                  <w:r w:rsidRPr="0050647C">
                    <w:rPr>
                      <w:rFonts w:ascii="Times New Roman" w:eastAsia="Times New Roman" w:hAnsi="Times New Roman" w:cs="Times New Roman"/>
                      <w:sz w:val="20"/>
                      <w:szCs w:val="20"/>
                      <w:lang w:eastAsia="ru-RU"/>
                    </w:rPr>
                    <w:tab/>
                  </w:r>
                </w:p>
              </w:tc>
              <w:tc>
                <w:tcPr>
                  <w:tcW w:w="3402" w:type="dxa"/>
                </w:tcPr>
                <w:p w:rsidR="00570595" w:rsidRPr="0050647C" w:rsidRDefault="00570595" w:rsidP="00C66066">
                  <w:pPr>
                    <w:rPr>
                      <w:rFonts w:ascii="Times New Roman" w:eastAsia="Times New Roman" w:hAnsi="Times New Roman" w:cs="Times New Roman"/>
                      <w:sz w:val="20"/>
                      <w:szCs w:val="20"/>
                      <w:lang w:eastAsia="ru-RU"/>
                    </w:rPr>
                  </w:pPr>
                </w:p>
              </w:tc>
            </w:tr>
          </w:tbl>
          <w:p w:rsidR="00570595" w:rsidRPr="0050647C" w:rsidRDefault="00570595" w:rsidP="00C66066">
            <w:pPr>
              <w:spacing w:after="0" w:line="240" w:lineRule="auto"/>
              <w:rPr>
                <w:rFonts w:ascii="Times New Roman" w:eastAsia="Times New Roman" w:hAnsi="Times New Roman" w:cs="Times New Roman"/>
                <w:sz w:val="20"/>
                <w:szCs w:val="20"/>
                <w:lang w:eastAsia="ru-RU"/>
              </w:rPr>
            </w:pPr>
          </w:p>
          <w:p w:rsidR="00570595" w:rsidRPr="003E3239" w:rsidRDefault="00570595" w:rsidP="00C66066">
            <w:pPr>
              <w:spacing w:after="0"/>
              <w:ind w:left="284" w:firstLine="425"/>
              <w:jc w:val="both"/>
              <w:rPr>
                <w:rFonts w:ascii="Times New Roman" w:eastAsia="Times New Roman" w:hAnsi="Times New Roman" w:cs="Times New Roman"/>
                <w:b/>
                <w:sz w:val="24"/>
                <w:szCs w:val="24"/>
                <w:lang w:eastAsia="ru-RU"/>
              </w:rPr>
            </w:pPr>
            <w:r w:rsidRPr="003E3239">
              <w:rPr>
                <w:rFonts w:ascii="Times New Roman" w:eastAsia="Times New Roman" w:hAnsi="Times New Roman" w:cs="Times New Roman"/>
                <w:b/>
                <w:sz w:val="24"/>
                <w:szCs w:val="24"/>
                <w:lang w:eastAsia="ru-RU"/>
              </w:rPr>
              <w:t>Блок местной сигнализации</w:t>
            </w:r>
          </w:p>
          <w:p w:rsidR="00570595" w:rsidRPr="003E3239" w:rsidRDefault="00570595" w:rsidP="00C66066">
            <w:pPr>
              <w:spacing w:after="0"/>
              <w:ind w:left="284" w:firstLine="425"/>
              <w:jc w:val="both"/>
              <w:rPr>
                <w:rFonts w:ascii="Times New Roman" w:eastAsia="Times New Roman" w:hAnsi="Times New Roman" w:cs="Times New Roman"/>
                <w:b/>
                <w:sz w:val="24"/>
                <w:szCs w:val="24"/>
                <w:lang w:eastAsia="ru-RU"/>
              </w:rPr>
            </w:pPr>
            <w:r>
              <w:rPr>
                <w:noProof/>
                <w:lang w:eastAsia="ru-RU"/>
              </w:rPr>
              <w:drawing>
                <wp:inline distT="0" distB="0" distL="0" distR="0" wp14:anchorId="364D6483" wp14:editId="5215C2C4">
                  <wp:extent cx="1237130" cy="817581"/>
                  <wp:effectExtent l="0" t="0" r="127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1733" cy="820623"/>
                          </a:xfrm>
                          <a:prstGeom prst="rect">
                            <a:avLst/>
                          </a:prstGeom>
                          <a:noFill/>
                          <a:ln>
                            <a:noFill/>
                          </a:ln>
                        </pic:spPr>
                      </pic:pic>
                    </a:graphicData>
                  </a:graphic>
                </wp:inline>
              </w:drawing>
            </w:r>
          </w:p>
          <w:p w:rsidR="00570595" w:rsidRDefault="00570595" w:rsidP="00C66066">
            <w:pPr>
              <w:spacing w:after="0" w:line="240" w:lineRule="auto"/>
              <w:ind w:left="284" w:firstLine="425"/>
              <w:jc w:val="both"/>
              <w:rPr>
                <w:rFonts w:ascii="Times New Roman" w:eastAsia="Times New Roman" w:hAnsi="Times New Roman" w:cs="Times New Roman"/>
                <w:lang w:eastAsia="ru-RU"/>
              </w:rPr>
            </w:pPr>
            <w:proofErr w:type="gramStart"/>
            <w:r w:rsidRPr="00655CE3">
              <w:rPr>
                <w:rFonts w:ascii="Times New Roman" w:eastAsia="Times New Roman" w:hAnsi="Times New Roman" w:cs="Times New Roman"/>
                <w:lang w:eastAsia="ru-RU"/>
              </w:rPr>
              <w:t>Предназначен</w:t>
            </w:r>
            <w:proofErr w:type="gramEnd"/>
            <w:r w:rsidRPr="00655CE3">
              <w:rPr>
                <w:rFonts w:ascii="Times New Roman" w:eastAsia="Times New Roman" w:hAnsi="Times New Roman" w:cs="Times New Roman"/>
                <w:lang w:eastAsia="ru-RU"/>
              </w:rPr>
              <w:t xml:space="preserve"> для работы совместно с датчиками-газоанализаторами ДАТ-М, ДАХ-М, ДАК, ДАМ и обеспечивают выдачу световой и звуковой сигнализации при достижении выходным токовым сигналом с датчика фиксированного порога срабатывания.</w:t>
            </w:r>
          </w:p>
          <w:p w:rsidR="00570595" w:rsidRPr="00655CE3"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Pr="00F87360" w:rsidRDefault="00570595" w:rsidP="00C66066">
            <w:pPr>
              <w:spacing w:after="0"/>
              <w:ind w:left="284" w:firstLine="425"/>
              <w:jc w:val="both"/>
              <w:rPr>
                <w:rFonts w:ascii="Times New Roman" w:eastAsia="Times New Roman" w:hAnsi="Times New Roman" w:cs="Times New Roman"/>
                <w:b/>
                <w:sz w:val="24"/>
                <w:szCs w:val="24"/>
                <w:lang w:eastAsia="ru-RU"/>
              </w:rPr>
            </w:pPr>
            <w:r w:rsidRPr="00F87360">
              <w:rPr>
                <w:rFonts w:ascii="Times New Roman" w:eastAsia="Times New Roman" w:hAnsi="Times New Roman" w:cs="Times New Roman"/>
                <w:b/>
                <w:sz w:val="24"/>
                <w:szCs w:val="24"/>
                <w:lang w:eastAsia="ru-RU"/>
              </w:rPr>
              <w:lastRenderedPageBreak/>
              <w:t>Блок реле БР</w:t>
            </w:r>
          </w:p>
          <w:p w:rsidR="00570595" w:rsidRPr="005E240A" w:rsidRDefault="00570595" w:rsidP="00C66066">
            <w:pPr>
              <w:spacing w:after="0" w:line="240" w:lineRule="auto"/>
              <w:ind w:left="284" w:firstLine="33"/>
              <w:rPr>
                <w:rFonts w:ascii="Times New Roman" w:eastAsia="Times New Roman" w:hAnsi="Times New Roman" w:cs="Times New Roman"/>
                <w:sz w:val="20"/>
                <w:szCs w:val="20"/>
                <w:lang w:eastAsia="ru-RU"/>
              </w:rPr>
            </w:pPr>
          </w:p>
          <w:p w:rsidR="00570595" w:rsidRPr="005E240A" w:rsidRDefault="00570595" w:rsidP="00C66066">
            <w:pPr>
              <w:spacing w:after="0" w:line="240" w:lineRule="auto"/>
              <w:ind w:left="284" w:firstLine="33"/>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023A19BA" wp14:editId="09F99578">
                  <wp:extent cx="2248348" cy="1054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414" cy="1062721"/>
                          </a:xfrm>
                          <a:prstGeom prst="rect">
                            <a:avLst/>
                          </a:prstGeom>
                          <a:noFill/>
                        </pic:spPr>
                      </pic:pic>
                    </a:graphicData>
                  </a:graphic>
                </wp:inline>
              </w:drawing>
            </w:r>
          </w:p>
          <w:p w:rsidR="00570595" w:rsidRPr="003921BF" w:rsidRDefault="00570595" w:rsidP="00C66066">
            <w:pPr>
              <w:spacing w:after="0" w:line="240" w:lineRule="auto"/>
              <w:ind w:left="284" w:firstLine="425"/>
              <w:jc w:val="both"/>
              <w:rPr>
                <w:rFonts w:ascii="Times New Roman" w:eastAsia="Times New Roman" w:hAnsi="Times New Roman" w:cs="Times New Roman"/>
                <w:sz w:val="24"/>
                <w:szCs w:val="24"/>
                <w:lang w:eastAsia="ru-RU"/>
              </w:rPr>
            </w:pPr>
            <w:proofErr w:type="gramStart"/>
            <w:r w:rsidRPr="00655CE3">
              <w:rPr>
                <w:rFonts w:ascii="Times New Roman" w:eastAsia="Times New Roman" w:hAnsi="Times New Roman" w:cs="Times New Roman"/>
                <w:lang w:eastAsia="ru-RU"/>
              </w:rPr>
              <w:t>Предназначен</w:t>
            </w:r>
            <w:proofErr w:type="gramEnd"/>
            <w:r w:rsidRPr="00655CE3">
              <w:rPr>
                <w:rFonts w:ascii="Times New Roman" w:eastAsia="Times New Roman" w:hAnsi="Times New Roman" w:cs="Times New Roman"/>
                <w:lang w:eastAsia="ru-RU"/>
              </w:rPr>
              <w:t xml:space="preserve"> для коммутации внешних исполнительных устройств по командам, поступающим от ведущего устройства сети по интерфейсу MODBUS RTU и устанавливается во вне взрывоопасных зон помещений и наружных установок</w:t>
            </w:r>
            <w:r w:rsidRPr="00F87360">
              <w:rPr>
                <w:rFonts w:ascii="Times New Roman" w:eastAsia="Times New Roman" w:hAnsi="Times New Roman" w:cs="Times New Roman"/>
                <w:sz w:val="24"/>
                <w:szCs w:val="24"/>
                <w:lang w:eastAsia="ru-RU"/>
              </w:rPr>
              <w:t>.</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Основные технические характеристики</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color w:val="000000" w:themeColor="text1"/>
                <w:sz w:val="20"/>
                <w:szCs w:val="20"/>
                <w:lang w:eastAsia="ru-RU"/>
              </w:rPr>
              <w:t>Характеристики</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Значения  </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Примечания</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color w:val="000000" w:themeColor="text1"/>
                <w:sz w:val="20"/>
                <w:szCs w:val="20"/>
                <w:lang w:eastAsia="ru-RU"/>
              </w:rPr>
              <w:t>Время прогрева, мин, не более</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5</w:t>
            </w:r>
            <w:r w:rsidRPr="0050647C">
              <w:rPr>
                <w:rFonts w:ascii="Times New Roman" w:eastAsia="Times New Roman" w:hAnsi="Times New Roman" w:cs="Times New Roman"/>
                <w:color w:val="000000" w:themeColor="text1"/>
                <w:sz w:val="20"/>
                <w:szCs w:val="20"/>
                <w:lang w:eastAsia="ru-RU"/>
              </w:rPr>
              <w:tab/>
              <w:t xml:space="preserve">   </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proofErr w:type="gramStart"/>
            <w:r w:rsidRPr="0050647C">
              <w:rPr>
                <w:rFonts w:ascii="Times New Roman" w:eastAsia="Times New Roman" w:hAnsi="Times New Roman" w:cs="Times New Roman"/>
                <w:color w:val="000000" w:themeColor="text1"/>
                <w:sz w:val="20"/>
                <w:szCs w:val="20"/>
                <w:lang w:eastAsia="ru-RU"/>
              </w:rPr>
              <w:t>Длинна</w:t>
            </w:r>
            <w:proofErr w:type="gramEnd"/>
            <w:r w:rsidRPr="0050647C">
              <w:rPr>
                <w:rFonts w:ascii="Times New Roman" w:eastAsia="Times New Roman" w:hAnsi="Times New Roman" w:cs="Times New Roman"/>
                <w:color w:val="000000" w:themeColor="text1"/>
                <w:sz w:val="20"/>
                <w:szCs w:val="20"/>
                <w:lang w:eastAsia="ru-RU"/>
              </w:rPr>
              <w:t xml:space="preserve"> линии связи, км, не более</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2</w:t>
            </w:r>
            <w:r w:rsidRPr="0050647C">
              <w:rPr>
                <w:rFonts w:ascii="Times New Roman" w:eastAsia="Times New Roman" w:hAnsi="Times New Roman" w:cs="Times New Roman"/>
                <w:color w:val="000000" w:themeColor="text1"/>
                <w:sz w:val="20"/>
                <w:szCs w:val="20"/>
                <w:lang w:eastAsia="ru-RU"/>
              </w:rPr>
              <w:tab/>
              <w:t xml:space="preserve">  </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color w:val="000000" w:themeColor="text1"/>
                <w:sz w:val="20"/>
                <w:szCs w:val="20"/>
                <w:lang w:eastAsia="ru-RU"/>
              </w:rPr>
              <w:t xml:space="preserve">Напряжение питания, В    </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220  </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частотой 50±1 Гц</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color w:val="000000" w:themeColor="text1"/>
                <w:sz w:val="20"/>
                <w:szCs w:val="20"/>
                <w:lang w:eastAsia="ru-RU"/>
              </w:rPr>
              <w:t>Номинальная мощность, ВА, не более</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10</w:t>
            </w:r>
            <w:r w:rsidRPr="0050647C">
              <w:rPr>
                <w:rFonts w:ascii="Times New Roman" w:eastAsia="Times New Roman" w:hAnsi="Times New Roman" w:cs="Times New Roman"/>
                <w:color w:val="000000" w:themeColor="text1"/>
                <w:sz w:val="20"/>
                <w:szCs w:val="20"/>
                <w:lang w:eastAsia="ru-RU"/>
              </w:rPr>
              <w:tab/>
              <w:t xml:space="preserve">  </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color w:val="000000" w:themeColor="text1"/>
                <w:sz w:val="20"/>
                <w:szCs w:val="20"/>
                <w:lang w:eastAsia="ru-RU"/>
              </w:rPr>
              <w:t xml:space="preserve">Температура окружающей среды, </w:t>
            </w:r>
            <w:proofErr w:type="spellStart"/>
            <w:r w:rsidRPr="0050647C">
              <w:rPr>
                <w:rFonts w:ascii="Times New Roman" w:eastAsia="Times New Roman" w:hAnsi="Times New Roman" w:cs="Times New Roman"/>
                <w:color w:val="000000" w:themeColor="text1"/>
                <w:sz w:val="20"/>
                <w:szCs w:val="20"/>
                <w:lang w:eastAsia="ru-RU"/>
              </w:rPr>
              <w:t>оС</w:t>
            </w:r>
            <w:proofErr w:type="spellEnd"/>
            <w:r w:rsidRPr="0050647C">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- 40 ÷ +50</w:t>
            </w:r>
            <w:r w:rsidRPr="0050647C">
              <w:rPr>
                <w:rFonts w:ascii="Times New Roman" w:eastAsia="Times New Roman" w:hAnsi="Times New Roman" w:cs="Times New Roman"/>
                <w:color w:val="000000" w:themeColor="text1"/>
                <w:sz w:val="20"/>
                <w:szCs w:val="20"/>
                <w:lang w:eastAsia="ru-RU"/>
              </w:rPr>
              <w:tab/>
              <w:t xml:space="preserve">  </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color w:val="000000" w:themeColor="text1"/>
                <w:sz w:val="20"/>
                <w:szCs w:val="20"/>
                <w:lang w:eastAsia="ru-RU"/>
              </w:rPr>
              <w:t>Степень защиты</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val="en-US" w:eastAsia="ru-RU"/>
              </w:rPr>
              <w:t>IP</w:t>
            </w:r>
            <w:r w:rsidRPr="0050647C">
              <w:rPr>
                <w:rFonts w:ascii="Times New Roman" w:eastAsia="Times New Roman" w:hAnsi="Times New Roman" w:cs="Times New Roman"/>
                <w:color w:val="000000" w:themeColor="text1"/>
                <w:sz w:val="20"/>
                <w:szCs w:val="20"/>
                <w:lang w:eastAsia="ru-RU"/>
              </w:rPr>
              <w:t xml:space="preserve"> 54</w:t>
            </w:r>
            <w:r w:rsidRPr="0050647C">
              <w:rPr>
                <w:rFonts w:ascii="Times New Roman" w:eastAsia="Times New Roman" w:hAnsi="Times New Roman" w:cs="Times New Roman"/>
                <w:color w:val="000000" w:themeColor="text1"/>
                <w:sz w:val="20"/>
                <w:szCs w:val="20"/>
                <w:lang w:eastAsia="ru-RU"/>
              </w:rPr>
              <w:tab/>
              <w:t xml:space="preserve">  </w:t>
            </w:r>
          </w:p>
          <w:p w:rsidR="00570595"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color w:val="000000" w:themeColor="text1"/>
                <w:sz w:val="20"/>
                <w:szCs w:val="20"/>
                <w:lang w:eastAsia="ru-RU"/>
              </w:rPr>
              <w:t>Количество каналов программно</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управляемых реле</w:t>
            </w:r>
            <w:r w:rsidRPr="0050647C">
              <w:rPr>
                <w:rFonts w:ascii="Times New Roman" w:eastAsia="Times New Roman" w:hAnsi="Times New Roman" w:cs="Times New Roman"/>
                <w:color w:val="000000" w:themeColor="text1"/>
                <w:sz w:val="20"/>
                <w:szCs w:val="20"/>
                <w:lang w:eastAsia="ru-RU"/>
              </w:rPr>
              <w:tab/>
              <w:t xml:space="preserve">             8</w:t>
            </w:r>
            <w:r w:rsidRPr="0050647C">
              <w:rPr>
                <w:rFonts w:ascii="Times New Roman" w:eastAsia="Times New Roman" w:hAnsi="Times New Roman" w:cs="Times New Roman"/>
                <w:color w:val="000000" w:themeColor="text1"/>
                <w:sz w:val="20"/>
                <w:szCs w:val="20"/>
                <w:lang w:eastAsia="ru-RU"/>
              </w:rPr>
              <w:tab/>
              <w:t xml:space="preserve">                  </w:t>
            </w:r>
            <w:r w:rsidRPr="003921BF">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нагрузочная способность:                                                  </w:t>
            </w:r>
            <w:r w:rsidRPr="0050647C">
              <w:rPr>
                <w:rFonts w:ascii="Times New Roman" w:eastAsia="Times New Roman" w:hAnsi="Times New Roman" w:cs="Times New Roman"/>
                <w:color w:val="000000" w:themeColor="text1"/>
                <w:sz w:val="20"/>
                <w:szCs w:val="20"/>
                <w:lang w:eastAsia="ru-RU"/>
              </w:rPr>
              <w:t xml:space="preserve"> 220В, 2,5 А</w:t>
            </w:r>
          </w:p>
          <w:p w:rsidR="00570595" w:rsidRPr="0050647C" w:rsidRDefault="00570595" w:rsidP="00C66066">
            <w:pPr>
              <w:spacing w:after="0" w:line="240" w:lineRule="auto"/>
              <w:ind w:left="284" w:firstLine="33"/>
              <w:jc w:val="both"/>
              <w:rPr>
                <w:rFonts w:ascii="Times New Roman" w:eastAsia="Times New Roman" w:hAnsi="Times New Roman" w:cs="Times New Roman"/>
                <w:color w:val="000000" w:themeColor="text1"/>
                <w:sz w:val="20"/>
                <w:szCs w:val="20"/>
                <w:lang w:eastAsia="ru-RU"/>
              </w:rPr>
            </w:pPr>
            <w:r w:rsidRPr="0050647C">
              <w:rPr>
                <w:rFonts w:ascii="Times New Roman" w:eastAsia="Times New Roman" w:hAnsi="Times New Roman" w:cs="Times New Roman"/>
                <w:color w:val="000000" w:themeColor="text1"/>
                <w:sz w:val="20"/>
                <w:szCs w:val="20"/>
                <w:lang w:eastAsia="ru-RU"/>
              </w:rPr>
              <w:t>Скорость передачи данных, Бод</w:t>
            </w:r>
            <w:r w:rsidRPr="0050647C">
              <w:rPr>
                <w:rFonts w:ascii="Times New Roman" w:eastAsia="Times New Roman" w:hAnsi="Times New Roman" w:cs="Times New Roman"/>
                <w:color w:val="000000" w:themeColor="text1"/>
                <w:sz w:val="20"/>
                <w:szCs w:val="20"/>
                <w:lang w:eastAsia="ru-RU"/>
              </w:rPr>
              <w:tab/>
              <w:t xml:space="preserve">             </w:t>
            </w:r>
            <w:r>
              <w:rPr>
                <w:rFonts w:ascii="Times New Roman" w:eastAsia="Times New Roman" w:hAnsi="Times New Roman" w:cs="Times New Roman"/>
                <w:color w:val="000000" w:themeColor="text1"/>
                <w:sz w:val="20"/>
                <w:szCs w:val="20"/>
                <w:lang w:eastAsia="ru-RU"/>
              </w:rPr>
              <w:t xml:space="preserve">                     </w:t>
            </w:r>
            <w:r w:rsidRPr="0050647C">
              <w:rPr>
                <w:rFonts w:ascii="Times New Roman" w:eastAsia="Times New Roman" w:hAnsi="Times New Roman" w:cs="Times New Roman"/>
                <w:color w:val="000000" w:themeColor="text1"/>
                <w:sz w:val="20"/>
                <w:szCs w:val="20"/>
                <w:lang w:eastAsia="ru-RU"/>
              </w:rPr>
              <w:t xml:space="preserve"> 9600</w:t>
            </w:r>
            <w:r w:rsidRPr="0050647C">
              <w:rPr>
                <w:rFonts w:ascii="Times New Roman" w:eastAsia="Times New Roman" w:hAnsi="Times New Roman" w:cs="Times New Roman"/>
                <w:color w:val="000000" w:themeColor="text1"/>
                <w:sz w:val="20"/>
                <w:szCs w:val="20"/>
                <w:lang w:eastAsia="ru-RU"/>
              </w:rPr>
              <w:tab/>
            </w:r>
          </w:p>
          <w:p w:rsidR="00570595" w:rsidRPr="00635AEB" w:rsidRDefault="00570595" w:rsidP="00C66066">
            <w:pPr>
              <w:spacing w:after="0" w:line="240" w:lineRule="auto"/>
              <w:rPr>
                <w:rFonts w:ascii="Times New Roman" w:eastAsia="Times New Roman" w:hAnsi="Times New Roman" w:cs="Times New Roman"/>
                <w:sz w:val="20"/>
                <w:szCs w:val="20"/>
                <w:lang w:eastAsia="ru-RU"/>
              </w:rPr>
            </w:pPr>
          </w:p>
          <w:p w:rsidR="00570595" w:rsidRPr="00F87360" w:rsidRDefault="00570595" w:rsidP="00C66066">
            <w:pPr>
              <w:ind w:left="284" w:firstLine="425"/>
              <w:jc w:val="both"/>
              <w:rPr>
                <w:rFonts w:ascii="Times New Roman" w:eastAsia="Times New Roman" w:hAnsi="Times New Roman" w:cs="Times New Roman"/>
                <w:b/>
                <w:sz w:val="24"/>
                <w:szCs w:val="24"/>
                <w:lang w:eastAsia="ru-RU"/>
              </w:rPr>
            </w:pPr>
            <w:r w:rsidRPr="005E240A">
              <w:rPr>
                <w:rFonts w:ascii="Times New Roman" w:eastAsia="Times New Roman" w:hAnsi="Times New Roman" w:cs="Times New Roman"/>
                <w:sz w:val="20"/>
                <w:szCs w:val="20"/>
                <w:lang w:eastAsia="ru-RU"/>
              </w:rPr>
              <w:tab/>
            </w:r>
            <w:r w:rsidRPr="00F87360">
              <w:rPr>
                <w:rFonts w:ascii="Times New Roman" w:eastAsia="Times New Roman" w:hAnsi="Times New Roman" w:cs="Times New Roman"/>
                <w:b/>
                <w:sz w:val="24"/>
                <w:szCs w:val="24"/>
                <w:lang w:eastAsia="ru-RU"/>
              </w:rPr>
              <w:t xml:space="preserve">Коробка </w:t>
            </w:r>
            <w:proofErr w:type="spellStart"/>
            <w:r w:rsidRPr="00F87360">
              <w:rPr>
                <w:rFonts w:ascii="Times New Roman" w:eastAsia="Times New Roman" w:hAnsi="Times New Roman" w:cs="Times New Roman"/>
                <w:b/>
                <w:sz w:val="24"/>
                <w:szCs w:val="24"/>
                <w:lang w:eastAsia="ru-RU"/>
              </w:rPr>
              <w:t>разветвительная</w:t>
            </w:r>
            <w:proofErr w:type="spellEnd"/>
            <w:r w:rsidRPr="00F87360">
              <w:rPr>
                <w:rFonts w:ascii="Times New Roman" w:eastAsia="Times New Roman" w:hAnsi="Times New Roman" w:cs="Times New Roman"/>
                <w:b/>
                <w:sz w:val="24"/>
                <w:szCs w:val="24"/>
                <w:lang w:eastAsia="ru-RU"/>
              </w:rPr>
              <w:t xml:space="preserve"> </w:t>
            </w:r>
            <w:proofErr w:type="gramStart"/>
            <w:r w:rsidRPr="00F87360">
              <w:rPr>
                <w:rFonts w:ascii="Times New Roman" w:eastAsia="Times New Roman" w:hAnsi="Times New Roman" w:cs="Times New Roman"/>
                <w:b/>
                <w:sz w:val="24"/>
                <w:szCs w:val="24"/>
                <w:lang w:eastAsia="ru-RU"/>
              </w:rPr>
              <w:t>КР</w:t>
            </w:r>
            <w:proofErr w:type="gramEnd"/>
          </w:p>
          <w:p w:rsidR="00570595" w:rsidRPr="005E240A" w:rsidRDefault="00570595" w:rsidP="00C66066">
            <w:pPr>
              <w:spacing w:after="0" w:line="240" w:lineRule="auto"/>
              <w:ind w:left="284" w:firstLine="33"/>
              <w:rPr>
                <w:rFonts w:ascii="Times New Roman" w:eastAsia="Times New Roman" w:hAnsi="Times New Roman" w:cs="Times New Roman"/>
                <w:sz w:val="20"/>
                <w:szCs w:val="20"/>
                <w:lang w:eastAsia="ru-RU"/>
              </w:rPr>
            </w:pPr>
            <w:r w:rsidRPr="005E240A">
              <w:rPr>
                <w:rFonts w:ascii="Times New Roman" w:eastAsia="Times New Roman" w:hAnsi="Times New Roman" w:cs="Times New Roman"/>
                <w:sz w:val="20"/>
                <w:szCs w:val="20"/>
                <w:lang w:eastAsia="ru-RU"/>
              </w:rPr>
              <w:t xml:space="preserve">  </w:t>
            </w:r>
            <w:r>
              <w:rPr>
                <w:noProof/>
                <w:lang w:eastAsia="ru-RU"/>
              </w:rPr>
              <w:drawing>
                <wp:inline distT="0" distB="0" distL="0" distR="0" wp14:anchorId="2B9AAD48" wp14:editId="67F67AF8">
                  <wp:extent cx="3657600" cy="847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372" cy="874094"/>
                          </a:xfrm>
                          <a:prstGeom prst="rect">
                            <a:avLst/>
                          </a:prstGeom>
                          <a:noFill/>
                          <a:ln>
                            <a:noFill/>
                          </a:ln>
                        </pic:spPr>
                      </pic:pic>
                    </a:graphicData>
                  </a:graphic>
                </wp:inline>
              </w:drawing>
            </w:r>
          </w:p>
          <w:p w:rsidR="00570595" w:rsidRPr="005E240A" w:rsidRDefault="00570595" w:rsidP="00C66066">
            <w:pPr>
              <w:spacing w:after="0" w:line="240" w:lineRule="auto"/>
              <w:ind w:left="284" w:firstLine="33"/>
              <w:rPr>
                <w:rFonts w:ascii="Times New Roman" w:eastAsia="Times New Roman" w:hAnsi="Times New Roman" w:cs="Times New Roman"/>
                <w:sz w:val="20"/>
                <w:szCs w:val="20"/>
                <w:lang w:eastAsia="ru-RU"/>
              </w:rPr>
            </w:pPr>
            <w:r w:rsidRPr="005E240A">
              <w:rPr>
                <w:rFonts w:ascii="Times New Roman" w:eastAsia="Times New Roman" w:hAnsi="Times New Roman" w:cs="Times New Roman"/>
                <w:sz w:val="20"/>
                <w:szCs w:val="20"/>
                <w:lang w:eastAsia="ru-RU"/>
              </w:rPr>
              <w:tab/>
            </w:r>
          </w:p>
          <w:p w:rsidR="00570595" w:rsidRPr="000C28D1" w:rsidRDefault="00570595" w:rsidP="00C66066">
            <w:pPr>
              <w:spacing w:after="0" w:line="240" w:lineRule="auto"/>
              <w:ind w:firstLine="425"/>
              <w:jc w:val="both"/>
              <w:rPr>
                <w:rFonts w:ascii="Times New Roman" w:eastAsia="Times New Roman" w:hAnsi="Times New Roman" w:cs="Times New Roman"/>
                <w:lang w:eastAsia="ru-RU"/>
              </w:rPr>
            </w:pPr>
            <w:r w:rsidRPr="005E240A">
              <w:rPr>
                <w:rFonts w:ascii="Times New Roman" w:eastAsia="Times New Roman" w:hAnsi="Times New Roman" w:cs="Times New Roman"/>
                <w:sz w:val="20"/>
                <w:szCs w:val="20"/>
                <w:lang w:eastAsia="ru-RU"/>
              </w:rPr>
              <w:tab/>
            </w:r>
            <w:proofErr w:type="gramStart"/>
            <w:r w:rsidRPr="000C28D1">
              <w:rPr>
                <w:rFonts w:ascii="Times New Roman" w:eastAsia="Times New Roman" w:hAnsi="Times New Roman" w:cs="Times New Roman"/>
                <w:lang w:eastAsia="ru-RU"/>
              </w:rPr>
              <w:t>Предназначена</w:t>
            </w:r>
            <w:proofErr w:type="gramEnd"/>
            <w:r w:rsidRPr="000C28D1">
              <w:rPr>
                <w:rFonts w:ascii="Times New Roman" w:eastAsia="Times New Roman" w:hAnsi="Times New Roman" w:cs="Times New Roman"/>
                <w:lang w:eastAsia="ru-RU"/>
              </w:rPr>
              <w:t xml:space="preserve"> для разветвления кабелей связи интерфейсной шиной RS485, при формировании сети связи между блоком расширения и связи БРС (или блоком реле БР) и блоком связи и управления БСУ.</w:t>
            </w:r>
          </w:p>
          <w:p w:rsidR="00570595" w:rsidRPr="000C28D1" w:rsidRDefault="00570595" w:rsidP="00C66066">
            <w:pPr>
              <w:spacing w:after="0" w:line="240" w:lineRule="auto"/>
              <w:ind w:firstLine="425"/>
              <w:jc w:val="both"/>
              <w:rPr>
                <w:rFonts w:ascii="Times New Roman" w:eastAsia="Times New Roman" w:hAnsi="Times New Roman" w:cs="Times New Roman"/>
                <w:lang w:eastAsia="ru-RU"/>
              </w:rPr>
            </w:pPr>
            <w:r w:rsidRPr="000C28D1">
              <w:rPr>
                <w:rFonts w:ascii="Times New Roman" w:eastAsia="Times New Roman" w:hAnsi="Times New Roman" w:cs="Times New Roman"/>
                <w:lang w:eastAsia="ru-RU"/>
              </w:rPr>
              <w:t>Особенности:</w:t>
            </w:r>
          </w:p>
          <w:p w:rsidR="00570595" w:rsidRPr="000A40E8" w:rsidRDefault="00570595" w:rsidP="00C66066">
            <w:pPr>
              <w:spacing w:after="0" w:line="240" w:lineRule="auto"/>
              <w:ind w:firstLine="425"/>
              <w:jc w:val="both"/>
              <w:rPr>
                <w:rFonts w:ascii="Times New Roman" w:eastAsia="Times New Roman" w:hAnsi="Times New Roman" w:cs="Times New Roman"/>
                <w:lang w:eastAsia="ru-RU"/>
              </w:rPr>
            </w:pPr>
            <w:r w:rsidRPr="000C28D1">
              <w:rPr>
                <w:rFonts w:ascii="Times New Roman" w:eastAsia="Times New Roman" w:hAnsi="Times New Roman" w:cs="Times New Roman"/>
                <w:lang w:eastAsia="ru-RU"/>
              </w:rPr>
              <w:t xml:space="preserve">- </w:t>
            </w:r>
            <w:proofErr w:type="gramStart"/>
            <w:r w:rsidRPr="000C28D1">
              <w:rPr>
                <w:rFonts w:ascii="Times New Roman" w:eastAsia="Times New Roman" w:hAnsi="Times New Roman" w:cs="Times New Roman"/>
                <w:lang w:eastAsia="ru-RU"/>
              </w:rPr>
              <w:t>предназначен</w:t>
            </w:r>
            <w:proofErr w:type="gramEnd"/>
            <w:r w:rsidRPr="000C28D1">
              <w:rPr>
                <w:rFonts w:ascii="Times New Roman" w:eastAsia="Times New Roman" w:hAnsi="Times New Roman" w:cs="Times New Roman"/>
                <w:lang w:eastAsia="ru-RU"/>
              </w:rPr>
              <w:t xml:space="preserve"> для установки вне взрывоопасных зон</w:t>
            </w:r>
            <w:r>
              <w:rPr>
                <w:rFonts w:ascii="Times New Roman" w:eastAsia="Times New Roman" w:hAnsi="Times New Roman" w:cs="Times New Roman"/>
                <w:lang w:eastAsia="ru-RU"/>
              </w:rPr>
              <w:t xml:space="preserve"> помещений и наружных установок</w:t>
            </w:r>
          </w:p>
          <w:p w:rsidR="00570595" w:rsidRDefault="00570595" w:rsidP="00C66066">
            <w:pPr>
              <w:spacing w:after="0"/>
              <w:jc w:val="both"/>
              <w:rPr>
                <w:rFonts w:ascii="Times New Roman" w:eastAsia="Times New Roman" w:hAnsi="Times New Roman" w:cs="Times New Roman"/>
                <w:b/>
                <w:sz w:val="24"/>
                <w:szCs w:val="24"/>
                <w:lang w:eastAsia="ru-RU"/>
              </w:rPr>
            </w:pPr>
          </w:p>
          <w:p w:rsidR="00570595" w:rsidRDefault="00570595" w:rsidP="00C66066">
            <w:pPr>
              <w:spacing w:after="0"/>
              <w:jc w:val="both"/>
              <w:rPr>
                <w:rFonts w:ascii="Times New Roman" w:eastAsia="Times New Roman" w:hAnsi="Times New Roman" w:cs="Times New Roman"/>
                <w:b/>
                <w:sz w:val="24"/>
                <w:szCs w:val="24"/>
                <w:lang w:eastAsia="ru-RU"/>
              </w:rPr>
            </w:pPr>
          </w:p>
          <w:p w:rsidR="00570595" w:rsidRDefault="00570595" w:rsidP="00C66066">
            <w:pPr>
              <w:spacing w:after="0"/>
              <w:ind w:left="480" w:firstLine="240"/>
              <w:jc w:val="both"/>
              <w:rPr>
                <w:rFonts w:ascii="Times New Roman" w:eastAsia="Times New Roman" w:hAnsi="Times New Roman" w:cs="Times New Roman"/>
                <w:b/>
                <w:sz w:val="24"/>
                <w:szCs w:val="24"/>
                <w:lang w:eastAsia="ru-RU"/>
              </w:rPr>
            </w:pPr>
            <w:r w:rsidRPr="00F87360">
              <w:rPr>
                <w:rFonts w:ascii="Times New Roman" w:eastAsia="Times New Roman" w:hAnsi="Times New Roman" w:cs="Times New Roman"/>
                <w:b/>
                <w:sz w:val="24"/>
                <w:szCs w:val="24"/>
                <w:lang w:eastAsia="ru-RU"/>
              </w:rPr>
              <w:t>Датчики-сигнализаторы термохимические ДАТ-М</w:t>
            </w:r>
          </w:p>
          <w:p w:rsidR="00570595" w:rsidRDefault="00570595" w:rsidP="00C66066">
            <w:pPr>
              <w:spacing w:after="0"/>
              <w:ind w:left="480" w:firstLine="240"/>
              <w:jc w:val="both"/>
              <w:rPr>
                <w:rFonts w:ascii="Times New Roman" w:eastAsia="Times New Roman" w:hAnsi="Times New Roman" w:cs="Times New Roman"/>
                <w:b/>
                <w:sz w:val="24"/>
                <w:szCs w:val="24"/>
                <w:lang w:eastAsia="ru-RU"/>
              </w:rPr>
            </w:pPr>
          </w:p>
          <w:p w:rsidR="00570595" w:rsidRDefault="00570595" w:rsidP="00C66066">
            <w:pPr>
              <w:spacing w:after="0"/>
              <w:ind w:left="480" w:firstLine="240"/>
              <w:jc w:val="both"/>
              <w:rPr>
                <w:rFonts w:ascii="Times New Roman" w:eastAsia="Times New Roman" w:hAnsi="Times New Roman" w:cs="Times New Roman"/>
                <w:b/>
                <w:sz w:val="24"/>
                <w:szCs w:val="24"/>
                <w:lang w:eastAsia="ru-RU"/>
              </w:rPr>
            </w:pPr>
            <w:r>
              <w:rPr>
                <w:noProof/>
                <w:lang w:eastAsia="ru-RU"/>
              </w:rPr>
              <w:drawing>
                <wp:inline distT="0" distB="0" distL="0" distR="0" wp14:anchorId="5EEA9EEB" wp14:editId="69DF7868">
                  <wp:extent cx="2124075" cy="1616833"/>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7099" cy="1619135"/>
                          </a:xfrm>
                          <a:prstGeom prst="rect">
                            <a:avLst/>
                          </a:prstGeom>
                          <a:noFill/>
                          <a:ln>
                            <a:noFill/>
                          </a:ln>
                        </pic:spPr>
                      </pic:pic>
                    </a:graphicData>
                  </a:graphic>
                </wp:inline>
              </w:drawing>
            </w:r>
          </w:p>
          <w:p w:rsidR="00570595" w:rsidRPr="000A40E8" w:rsidRDefault="00570595" w:rsidP="00C66066">
            <w:pPr>
              <w:keepNext/>
              <w:spacing w:after="0" w:line="240" w:lineRule="auto"/>
              <w:ind w:left="864" w:hanging="864"/>
              <w:jc w:val="center"/>
              <w:outlineLvl w:val="3"/>
              <w:rPr>
                <w:rFonts w:ascii="Times New Roman" w:eastAsia="Times New Roman" w:hAnsi="Times New Roman" w:cs="Times New Roman"/>
                <w:b/>
                <w:bCs/>
                <w:color w:val="333333"/>
                <w:sz w:val="18"/>
                <w:szCs w:val="18"/>
                <w:lang w:val="x-none" w:eastAsia="x-none"/>
              </w:rPr>
            </w:pPr>
            <w:r w:rsidRPr="000A40E8">
              <w:rPr>
                <w:rFonts w:ascii="Times New Roman" w:eastAsia="Times New Roman" w:hAnsi="Times New Roman" w:cs="Times New Roman"/>
                <w:b/>
                <w:bCs/>
                <w:color w:val="333333"/>
                <w:sz w:val="18"/>
                <w:szCs w:val="18"/>
                <w:lang w:val="x-none" w:eastAsia="x-none"/>
              </w:rPr>
              <w:t>Основные технические характеристики</w:t>
            </w:r>
          </w:p>
          <w:tbl>
            <w:tblPr>
              <w:tblW w:w="9560" w:type="dxa"/>
              <w:tblCellSpacing w:w="15" w:type="dxa"/>
              <w:tblInd w:w="397" w:type="dxa"/>
              <w:tblLayout w:type="fixed"/>
              <w:tblCellMar>
                <w:left w:w="0" w:type="dxa"/>
                <w:right w:w="0" w:type="dxa"/>
              </w:tblCellMar>
              <w:tblLook w:val="04A0" w:firstRow="1" w:lastRow="0" w:firstColumn="1" w:lastColumn="0" w:noHBand="0" w:noVBand="1"/>
            </w:tblPr>
            <w:tblGrid>
              <w:gridCol w:w="2614"/>
              <w:gridCol w:w="2693"/>
              <w:gridCol w:w="4253"/>
            </w:tblGrid>
            <w:tr w:rsidR="00570595" w:rsidRPr="000A40E8" w:rsidTr="00C66066">
              <w:trPr>
                <w:trHeight w:val="131"/>
                <w:tblHeader/>
                <w:tblCellSpacing w:w="15" w:type="dxa"/>
              </w:trPr>
              <w:tc>
                <w:tcPr>
                  <w:tcW w:w="2569" w:type="dxa"/>
                  <w:tcBorders>
                    <w:top w:val="nil"/>
                    <w:left w:val="nil"/>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8"/>
                      <w:szCs w:val="18"/>
                      <w:lang w:eastAsia="ru-RU"/>
                    </w:rPr>
                  </w:pPr>
                  <w:r w:rsidRPr="00960852">
                    <w:rPr>
                      <w:rFonts w:ascii="Times New Roman" w:eastAsia="Times New Roman" w:hAnsi="Times New Roman" w:cs="Times New Roman"/>
                      <w:b/>
                      <w:bCs/>
                      <w:sz w:val="18"/>
                      <w:szCs w:val="18"/>
                      <w:lang w:eastAsia="ru-RU"/>
                    </w:rPr>
                    <w:t>Характеристики</w:t>
                  </w:r>
                </w:p>
              </w:tc>
              <w:tc>
                <w:tcPr>
                  <w:tcW w:w="2663" w:type="dxa"/>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8"/>
                      <w:szCs w:val="18"/>
                      <w:lang w:eastAsia="ru-RU"/>
                    </w:rPr>
                  </w:pPr>
                  <w:r w:rsidRPr="00960852">
                    <w:rPr>
                      <w:rFonts w:ascii="Times New Roman" w:eastAsia="Times New Roman" w:hAnsi="Times New Roman" w:cs="Times New Roman"/>
                      <w:b/>
                      <w:bCs/>
                      <w:sz w:val="18"/>
                      <w:szCs w:val="18"/>
                      <w:lang w:eastAsia="ru-RU"/>
                    </w:rPr>
                    <w:t>Значения</w:t>
                  </w:r>
                </w:p>
              </w:tc>
              <w:tc>
                <w:tcPr>
                  <w:tcW w:w="4208" w:type="dxa"/>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8"/>
                      <w:szCs w:val="18"/>
                      <w:lang w:eastAsia="ru-RU"/>
                    </w:rPr>
                  </w:pPr>
                  <w:r w:rsidRPr="00960852">
                    <w:rPr>
                      <w:rFonts w:ascii="Times New Roman" w:eastAsia="Times New Roman" w:hAnsi="Times New Roman" w:cs="Times New Roman"/>
                      <w:b/>
                      <w:bCs/>
                      <w:sz w:val="18"/>
                      <w:szCs w:val="18"/>
                      <w:lang w:eastAsia="ru-RU"/>
                    </w:rPr>
                    <w:t>Примечание</w:t>
                  </w:r>
                </w:p>
              </w:tc>
            </w:tr>
            <w:tr w:rsidR="00570595" w:rsidRPr="0050647C" w:rsidTr="00C66066">
              <w:trPr>
                <w:trHeight w:val="1098"/>
                <w:tblCellSpacing w:w="15" w:type="dxa"/>
              </w:trPr>
              <w:tc>
                <w:tcPr>
                  <w:tcW w:w="2569" w:type="dxa"/>
                  <w:tcBorders>
                    <w:top w:val="single" w:sz="12" w:space="0" w:color="FFFFFF"/>
                    <w:left w:val="nil"/>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lastRenderedPageBreak/>
                    <w:t>Определяемые газы</w:t>
                  </w:r>
                </w:p>
              </w:tc>
              <w:tc>
                <w:tcPr>
                  <w:tcW w:w="2663" w:type="dxa"/>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 xml:space="preserve">до 143 горючих веществ, образующих </w:t>
                  </w:r>
                  <w:proofErr w:type="gramStart"/>
                  <w:r w:rsidRPr="0050647C">
                    <w:rPr>
                      <w:rFonts w:ascii="Times New Roman" w:eastAsia="Times New Roman" w:hAnsi="Times New Roman" w:cs="Times New Roman"/>
                      <w:color w:val="111111"/>
                      <w:sz w:val="20"/>
                      <w:szCs w:val="20"/>
                      <w:lang w:eastAsia="ru-RU"/>
                    </w:rPr>
                    <w:t>газо-и</w:t>
                  </w:r>
                  <w:proofErr w:type="gramEnd"/>
                  <w:r w:rsidRPr="0050647C">
                    <w:rPr>
                      <w:rFonts w:ascii="Times New Roman" w:eastAsia="Times New Roman" w:hAnsi="Times New Roman" w:cs="Times New Roman"/>
                      <w:color w:val="111111"/>
                      <w:sz w:val="20"/>
                      <w:szCs w:val="20"/>
                      <w:lang w:eastAsia="ru-RU"/>
                    </w:rPr>
                    <w:t xml:space="preserve"> паровоздушные смеси, в том числе и сложные углеводороды</w:t>
                  </w:r>
                </w:p>
              </w:tc>
              <w:tc>
                <w:tcPr>
                  <w:tcW w:w="4208" w:type="dxa"/>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p>
              </w:tc>
            </w:tr>
            <w:tr w:rsidR="00570595" w:rsidRPr="0050647C" w:rsidTr="00C66066">
              <w:trPr>
                <w:trHeight w:val="926"/>
                <w:tblCellSpacing w:w="15" w:type="dxa"/>
              </w:trPr>
              <w:tc>
                <w:tcPr>
                  <w:tcW w:w="2569" w:type="dxa"/>
                  <w:tcBorders>
                    <w:top w:val="single" w:sz="12" w:space="0" w:color="FFFFFF"/>
                    <w:left w:val="nil"/>
                  </w:tcBorders>
                  <w:shd w:val="clear" w:color="auto" w:fill="EEEEEE"/>
                  <w:tcMar>
                    <w:top w:w="120" w:type="dxa"/>
                    <w:left w:w="120" w:type="dxa"/>
                    <w:bottom w:w="120" w:type="dxa"/>
                    <w:right w:w="120" w:type="dxa"/>
                  </w:tcMar>
                  <w:hideMark/>
                </w:tcPr>
                <w:p w:rsidR="00570595" w:rsidRPr="0050647C" w:rsidRDefault="00570595" w:rsidP="00C66066">
                  <w:pPr>
                    <w:spacing w:after="0" w:line="240" w:lineRule="auto"/>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Пределы допускаемой основной  абсолютной погрешности  сигнализаторов по поверочному  компоненту, не более, % НКПР</w:t>
                  </w:r>
                </w:p>
              </w:tc>
              <w:tc>
                <w:tcPr>
                  <w:tcW w:w="2663"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 5,0</w:t>
                  </w:r>
                </w:p>
              </w:tc>
              <w:tc>
                <w:tcPr>
                  <w:tcW w:w="4208"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 </w:t>
                  </w:r>
                </w:p>
              </w:tc>
            </w:tr>
            <w:tr w:rsidR="00570595" w:rsidRPr="0050647C" w:rsidTr="00C66066">
              <w:trPr>
                <w:trHeight w:val="434"/>
                <w:tblCellSpacing w:w="15" w:type="dxa"/>
              </w:trPr>
              <w:tc>
                <w:tcPr>
                  <w:tcW w:w="2569" w:type="dxa"/>
                  <w:tcBorders>
                    <w:top w:val="single" w:sz="12" w:space="0" w:color="FFFFFF"/>
                    <w:left w:val="nil"/>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Диапазон показаний, %НКПР</w:t>
                  </w:r>
                </w:p>
              </w:tc>
              <w:tc>
                <w:tcPr>
                  <w:tcW w:w="2663" w:type="dxa"/>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0-60</w:t>
                  </w:r>
                </w:p>
              </w:tc>
              <w:tc>
                <w:tcPr>
                  <w:tcW w:w="4208" w:type="dxa"/>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по токовому выходу (кроме сигнализаторов ДАТ-М-02/-03/-04/-06/ -06Г)</w:t>
                  </w:r>
                </w:p>
              </w:tc>
            </w:tr>
            <w:tr w:rsidR="00570595" w:rsidRPr="0050647C" w:rsidTr="00C66066">
              <w:trPr>
                <w:trHeight w:val="261"/>
                <w:tblCellSpacing w:w="15" w:type="dxa"/>
              </w:trPr>
              <w:tc>
                <w:tcPr>
                  <w:tcW w:w="2569" w:type="dxa"/>
                  <w:tcBorders>
                    <w:top w:val="single" w:sz="12" w:space="0" w:color="FFFFFF"/>
                    <w:left w:val="nil"/>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 </w:t>
                  </w:r>
                </w:p>
              </w:tc>
              <w:tc>
                <w:tcPr>
                  <w:tcW w:w="2663"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0-70</w:t>
                  </w:r>
                </w:p>
              </w:tc>
              <w:tc>
                <w:tcPr>
                  <w:tcW w:w="4208"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по токовому выходу для ДАТ-М-02/-03/-04</w:t>
                  </w:r>
                </w:p>
              </w:tc>
            </w:tr>
            <w:tr w:rsidR="00570595" w:rsidRPr="0050647C" w:rsidTr="00C66066">
              <w:trPr>
                <w:trHeight w:val="1176"/>
                <w:tblCellSpacing w:w="15" w:type="dxa"/>
              </w:trPr>
              <w:tc>
                <w:tcPr>
                  <w:tcW w:w="2569" w:type="dxa"/>
                  <w:tcBorders>
                    <w:top w:val="single" w:sz="12" w:space="0" w:color="FFFFFF"/>
                    <w:left w:val="nil"/>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 </w:t>
                  </w:r>
                </w:p>
              </w:tc>
              <w:tc>
                <w:tcPr>
                  <w:tcW w:w="2663" w:type="dxa"/>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0-100</w:t>
                  </w:r>
                </w:p>
              </w:tc>
              <w:tc>
                <w:tcPr>
                  <w:tcW w:w="4208" w:type="dxa"/>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по цифровому отсчетному устройству для ДАТ-М-01, ДАТ-М-05/-06 всех исполнений и цифровым каналам связи для ДАТ-05Х/-05ХН/-05ГХ/-05ГХН/-06/-06ТР/-06ТРХ/-06ТРХН/ -06Г/-06ГТР/-06ГТРХ/-06ГТРХН</w:t>
                  </w:r>
                </w:p>
              </w:tc>
            </w:tr>
            <w:tr w:rsidR="00570595" w:rsidRPr="0050647C" w:rsidTr="00C66066">
              <w:trPr>
                <w:trHeight w:val="700"/>
                <w:tblCellSpacing w:w="15" w:type="dxa"/>
              </w:trPr>
              <w:tc>
                <w:tcPr>
                  <w:tcW w:w="2569" w:type="dxa"/>
                  <w:tcBorders>
                    <w:top w:val="single" w:sz="12" w:space="0" w:color="FFFFFF"/>
                    <w:left w:val="nil"/>
                  </w:tcBorders>
                  <w:shd w:val="clear" w:color="auto" w:fill="FFFFFF" w:themeFill="background1"/>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 xml:space="preserve">Маркировка </w:t>
                  </w:r>
                  <w:proofErr w:type="spellStart"/>
                  <w:r w:rsidRPr="0050647C">
                    <w:rPr>
                      <w:rFonts w:ascii="Times New Roman" w:eastAsia="Times New Roman" w:hAnsi="Times New Roman" w:cs="Times New Roman"/>
                      <w:color w:val="000000"/>
                      <w:sz w:val="20"/>
                      <w:szCs w:val="20"/>
                      <w:lang w:eastAsia="ru-RU"/>
                    </w:rPr>
                    <w:t>взрывозащиты</w:t>
                  </w:r>
                  <w:proofErr w:type="spellEnd"/>
                  <w:r w:rsidRPr="0050647C">
                    <w:rPr>
                      <w:rFonts w:ascii="Times New Roman" w:eastAsia="Times New Roman" w:hAnsi="Times New Roman" w:cs="Times New Roman"/>
                      <w:color w:val="000000"/>
                      <w:sz w:val="20"/>
                      <w:szCs w:val="20"/>
                      <w:lang w:eastAsia="ru-RU"/>
                    </w:rPr>
                    <w:t xml:space="preserve"> /степень защиты корпуса</w:t>
                  </w:r>
                </w:p>
              </w:tc>
              <w:tc>
                <w:tcPr>
                  <w:tcW w:w="2663" w:type="dxa"/>
                  <w:tcBorders>
                    <w:top w:val="single" w:sz="12" w:space="0" w:color="FFFFFF"/>
                    <w:left w:val="single" w:sz="12" w:space="0" w:color="FFFFFF"/>
                  </w:tcBorders>
                  <w:shd w:val="clear" w:color="auto" w:fill="FFFFFF" w:themeFill="background1"/>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1ExibdIIСT6X /1ExibdIIВT6X</w:t>
                  </w:r>
                  <w:r w:rsidRPr="0050647C">
                    <w:rPr>
                      <w:rFonts w:ascii="Times New Roman" w:eastAsia="Times New Roman" w:hAnsi="Times New Roman" w:cs="Times New Roman"/>
                      <w:color w:val="000000"/>
                      <w:sz w:val="20"/>
                      <w:szCs w:val="20"/>
                      <w:lang w:eastAsia="ru-RU"/>
                    </w:rPr>
                    <w:br/>
                    <w:t>IP 54</w:t>
                  </w:r>
                </w:p>
              </w:tc>
              <w:tc>
                <w:tcPr>
                  <w:tcW w:w="4208" w:type="dxa"/>
                  <w:tcBorders>
                    <w:top w:val="single" w:sz="12" w:space="0" w:color="FFFFFF"/>
                    <w:left w:val="single" w:sz="12" w:space="0" w:color="FFFFFF"/>
                  </w:tcBorders>
                  <w:shd w:val="clear" w:color="auto" w:fill="FFFFFF" w:themeFill="background1"/>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ДАТ-М-01, ДАТ-М-02,</w:t>
                  </w:r>
                  <w:r w:rsidRPr="0050647C">
                    <w:rPr>
                      <w:rFonts w:ascii="Times New Roman" w:eastAsia="Times New Roman" w:hAnsi="Times New Roman" w:cs="Times New Roman"/>
                      <w:color w:val="000000"/>
                      <w:sz w:val="20"/>
                      <w:szCs w:val="20"/>
                      <w:lang w:eastAsia="ru-RU"/>
                    </w:rPr>
                    <w:br/>
                    <w:t>ДАТ-М-03, ДАТ-М-04</w:t>
                  </w:r>
                </w:p>
              </w:tc>
            </w:tr>
            <w:tr w:rsidR="00570595" w:rsidRPr="0050647C" w:rsidTr="00C66066">
              <w:trPr>
                <w:trHeight w:val="445"/>
                <w:tblCellSpacing w:w="15" w:type="dxa"/>
              </w:trPr>
              <w:tc>
                <w:tcPr>
                  <w:tcW w:w="2569" w:type="dxa"/>
                  <w:tcBorders>
                    <w:top w:val="single" w:sz="12" w:space="0" w:color="FFFFFF"/>
                    <w:left w:val="nil"/>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 </w:t>
                  </w:r>
                </w:p>
              </w:tc>
              <w:tc>
                <w:tcPr>
                  <w:tcW w:w="2663" w:type="dxa"/>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1ExdIICT6</w:t>
                  </w:r>
                  <w:r w:rsidRPr="0050647C">
                    <w:rPr>
                      <w:rFonts w:ascii="Times New Roman" w:eastAsia="Times New Roman" w:hAnsi="Times New Roman" w:cs="Times New Roman"/>
                      <w:color w:val="111111"/>
                      <w:sz w:val="20"/>
                      <w:szCs w:val="20"/>
                      <w:lang w:eastAsia="ru-RU"/>
                    </w:rPr>
                    <w:br/>
                    <w:t>IP66</w:t>
                  </w:r>
                </w:p>
              </w:tc>
              <w:tc>
                <w:tcPr>
                  <w:tcW w:w="4208" w:type="dxa"/>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все модификации  ДАТ-М-05, ДАТ-М-06</w:t>
                  </w:r>
                </w:p>
              </w:tc>
            </w:tr>
            <w:tr w:rsidR="00570595" w:rsidRPr="0050647C" w:rsidTr="00C66066">
              <w:trPr>
                <w:trHeight w:val="697"/>
                <w:tblCellSpacing w:w="15" w:type="dxa"/>
              </w:trPr>
              <w:tc>
                <w:tcPr>
                  <w:tcW w:w="2569" w:type="dxa"/>
                  <w:tcBorders>
                    <w:top w:val="single" w:sz="12" w:space="0" w:color="FFFFFF"/>
                    <w:left w:val="nil"/>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Напряжение питания</w:t>
                  </w:r>
                </w:p>
              </w:tc>
              <w:tc>
                <w:tcPr>
                  <w:tcW w:w="2663"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10-24</w:t>
                  </w:r>
                  <w:r w:rsidRPr="0050647C">
                    <w:rPr>
                      <w:rFonts w:ascii="Times New Roman" w:eastAsia="Times New Roman" w:hAnsi="Times New Roman" w:cs="Times New Roman"/>
                      <w:color w:val="000000"/>
                      <w:sz w:val="20"/>
                      <w:szCs w:val="20"/>
                      <w:lang w:eastAsia="ru-RU"/>
                    </w:rPr>
                    <w:br/>
                    <w:t>10-16</w:t>
                  </w:r>
                  <w:r w:rsidRPr="0050647C">
                    <w:rPr>
                      <w:rFonts w:ascii="Times New Roman" w:eastAsia="Times New Roman" w:hAnsi="Times New Roman" w:cs="Times New Roman"/>
                      <w:color w:val="000000"/>
                      <w:sz w:val="20"/>
                      <w:szCs w:val="20"/>
                      <w:lang w:eastAsia="ru-RU"/>
                    </w:rPr>
                    <w:br/>
                    <w:t>10-32</w:t>
                  </w:r>
                </w:p>
              </w:tc>
              <w:tc>
                <w:tcPr>
                  <w:tcW w:w="4208"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ДАТ-М-01/-03</w:t>
                  </w:r>
                  <w:r w:rsidRPr="0050647C">
                    <w:rPr>
                      <w:rFonts w:ascii="Times New Roman" w:eastAsia="Times New Roman" w:hAnsi="Times New Roman" w:cs="Times New Roman"/>
                      <w:color w:val="000000"/>
                      <w:sz w:val="20"/>
                      <w:szCs w:val="20"/>
                      <w:lang w:eastAsia="ru-RU"/>
                    </w:rPr>
                    <w:br/>
                    <w:t>ДАТ-М-02/-04</w:t>
                  </w:r>
                  <w:r w:rsidRPr="0050647C">
                    <w:rPr>
                      <w:rFonts w:ascii="Times New Roman" w:eastAsia="Times New Roman" w:hAnsi="Times New Roman" w:cs="Times New Roman"/>
                      <w:color w:val="000000"/>
                      <w:sz w:val="20"/>
                      <w:szCs w:val="20"/>
                      <w:lang w:eastAsia="ru-RU"/>
                    </w:rPr>
                    <w:br/>
                    <w:t>ДАТ-М-05/-06 всех исполнений</w:t>
                  </w:r>
                </w:p>
              </w:tc>
            </w:tr>
            <w:tr w:rsidR="00570595" w:rsidRPr="0050647C" w:rsidTr="00C66066">
              <w:trPr>
                <w:trHeight w:val="427"/>
                <w:tblCellSpacing w:w="15" w:type="dxa"/>
              </w:trPr>
              <w:tc>
                <w:tcPr>
                  <w:tcW w:w="2569" w:type="dxa"/>
                  <w:tcBorders>
                    <w:top w:val="single" w:sz="12" w:space="0" w:color="FFFFFF"/>
                    <w:left w:val="nil"/>
                    <w:bottom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Время срабатывания</w:t>
                  </w:r>
                  <w:r w:rsidRPr="0050647C">
                    <w:rPr>
                      <w:rFonts w:ascii="Times New Roman" w:eastAsia="Times New Roman" w:hAnsi="Times New Roman" w:cs="Times New Roman"/>
                      <w:color w:val="111111"/>
                      <w:sz w:val="20"/>
                      <w:szCs w:val="20"/>
                      <w:lang w:eastAsia="ru-RU"/>
                    </w:rPr>
                    <w:br/>
                    <w:t xml:space="preserve">сигнализации, </w:t>
                  </w:r>
                  <w:proofErr w:type="gramStart"/>
                  <w:r w:rsidRPr="0050647C">
                    <w:rPr>
                      <w:rFonts w:ascii="Times New Roman" w:eastAsia="Times New Roman" w:hAnsi="Times New Roman" w:cs="Times New Roman"/>
                      <w:color w:val="111111"/>
                      <w:sz w:val="20"/>
                      <w:szCs w:val="20"/>
                      <w:lang w:eastAsia="ru-RU"/>
                    </w:rPr>
                    <w:t>с</w:t>
                  </w:r>
                  <w:proofErr w:type="gramEnd"/>
                </w:p>
              </w:tc>
              <w:tc>
                <w:tcPr>
                  <w:tcW w:w="2663" w:type="dxa"/>
                  <w:tcBorders>
                    <w:top w:val="single" w:sz="12" w:space="0" w:color="FFFFFF"/>
                    <w:left w:val="single" w:sz="12" w:space="0" w:color="FFFFFF"/>
                    <w:bottom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15</w:t>
                  </w:r>
                  <w:r w:rsidRPr="0050647C">
                    <w:rPr>
                      <w:rFonts w:ascii="Times New Roman" w:eastAsia="Times New Roman" w:hAnsi="Times New Roman" w:cs="Times New Roman"/>
                      <w:color w:val="111111"/>
                      <w:sz w:val="20"/>
                      <w:szCs w:val="20"/>
                      <w:lang w:eastAsia="ru-RU"/>
                    </w:rPr>
                    <w:br/>
                    <w:t>20</w:t>
                  </w:r>
                </w:p>
              </w:tc>
              <w:tc>
                <w:tcPr>
                  <w:tcW w:w="4208" w:type="dxa"/>
                  <w:tcBorders>
                    <w:top w:val="single" w:sz="12" w:space="0" w:color="FFFFFF"/>
                    <w:left w:val="single" w:sz="12" w:space="0" w:color="FFFFFF"/>
                    <w:bottom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по метану</w:t>
                  </w:r>
                  <w:r w:rsidRPr="0050647C">
                    <w:rPr>
                      <w:rFonts w:ascii="Times New Roman" w:eastAsia="Times New Roman" w:hAnsi="Times New Roman" w:cs="Times New Roman"/>
                      <w:color w:val="111111"/>
                      <w:sz w:val="20"/>
                      <w:szCs w:val="20"/>
                      <w:lang w:eastAsia="ru-RU"/>
                    </w:rPr>
                    <w:br/>
                    <w:t xml:space="preserve">по </w:t>
                  </w:r>
                  <w:proofErr w:type="spellStart"/>
                  <w:r w:rsidRPr="0050647C">
                    <w:rPr>
                      <w:rFonts w:ascii="Times New Roman" w:eastAsia="Times New Roman" w:hAnsi="Times New Roman" w:cs="Times New Roman"/>
                      <w:color w:val="111111"/>
                      <w:sz w:val="20"/>
                      <w:szCs w:val="20"/>
                      <w:lang w:eastAsia="ru-RU"/>
                    </w:rPr>
                    <w:t>гексану</w:t>
                  </w:r>
                  <w:proofErr w:type="spellEnd"/>
                </w:p>
              </w:tc>
            </w:tr>
            <w:tr w:rsidR="00570595" w:rsidRPr="0050647C" w:rsidTr="00C66066">
              <w:trPr>
                <w:trHeight w:val="427"/>
                <w:tblCellSpacing w:w="15" w:type="dxa"/>
              </w:trPr>
              <w:tc>
                <w:tcPr>
                  <w:tcW w:w="2569" w:type="dxa"/>
                  <w:tcBorders>
                    <w:top w:val="single" w:sz="12" w:space="0" w:color="FFFFFF"/>
                    <w:left w:val="nil"/>
                  </w:tcBorders>
                  <w:shd w:val="clear" w:color="auto" w:fill="FFFFFF"/>
                  <w:tcMar>
                    <w:top w:w="120" w:type="dxa"/>
                    <w:left w:w="120" w:type="dxa"/>
                    <w:bottom w:w="120" w:type="dxa"/>
                    <w:right w:w="120" w:type="dxa"/>
                  </w:tcMar>
                </w:tcPr>
                <w:p w:rsidR="00570595" w:rsidRDefault="00570595" w:rsidP="00C66066">
                  <w:pPr>
                    <w:spacing w:after="0" w:line="225" w:lineRule="atLeast"/>
                    <w:rPr>
                      <w:rFonts w:ascii="Times New Roman" w:eastAsia="Times New Roman" w:hAnsi="Times New Roman" w:cs="Times New Roman"/>
                      <w:color w:val="111111"/>
                      <w:sz w:val="20"/>
                      <w:szCs w:val="20"/>
                      <w:lang w:eastAsia="ru-RU"/>
                    </w:rPr>
                  </w:pPr>
                </w:p>
                <w:p w:rsidR="00570595" w:rsidRDefault="00570595" w:rsidP="00C66066">
                  <w:pPr>
                    <w:spacing w:after="0" w:line="225" w:lineRule="atLeast"/>
                    <w:rPr>
                      <w:rFonts w:ascii="Times New Roman" w:eastAsia="Times New Roman" w:hAnsi="Times New Roman" w:cs="Times New Roman"/>
                      <w:color w:val="111111"/>
                      <w:sz w:val="20"/>
                      <w:szCs w:val="20"/>
                      <w:lang w:eastAsia="ru-RU"/>
                    </w:rPr>
                  </w:pPr>
                </w:p>
                <w:p w:rsidR="00570595" w:rsidRDefault="00570595" w:rsidP="00C66066">
                  <w:pPr>
                    <w:spacing w:after="0" w:line="225" w:lineRule="atLeast"/>
                    <w:rPr>
                      <w:rFonts w:ascii="Times New Roman" w:eastAsia="Times New Roman" w:hAnsi="Times New Roman" w:cs="Times New Roman"/>
                      <w:color w:val="111111"/>
                      <w:sz w:val="20"/>
                      <w:szCs w:val="20"/>
                      <w:lang w:eastAsia="ru-RU"/>
                    </w:rPr>
                  </w:pPr>
                </w:p>
                <w:p w:rsidR="00570595" w:rsidRDefault="00570595" w:rsidP="00C66066">
                  <w:pPr>
                    <w:spacing w:after="0" w:line="225" w:lineRule="atLeast"/>
                    <w:rPr>
                      <w:rFonts w:ascii="Times New Roman" w:eastAsia="Times New Roman" w:hAnsi="Times New Roman" w:cs="Times New Roman"/>
                      <w:color w:val="111111"/>
                      <w:sz w:val="20"/>
                      <w:szCs w:val="20"/>
                      <w:lang w:eastAsia="ru-RU"/>
                    </w:rPr>
                  </w:pPr>
                </w:p>
                <w:p w:rsidR="00570595" w:rsidRDefault="00570595" w:rsidP="00C66066">
                  <w:pPr>
                    <w:spacing w:after="0" w:line="225" w:lineRule="atLeast"/>
                    <w:rPr>
                      <w:rFonts w:ascii="Times New Roman" w:eastAsia="Times New Roman" w:hAnsi="Times New Roman" w:cs="Times New Roman"/>
                      <w:color w:val="111111"/>
                      <w:sz w:val="20"/>
                      <w:szCs w:val="20"/>
                      <w:lang w:eastAsia="ru-RU"/>
                    </w:rPr>
                  </w:pPr>
                </w:p>
                <w:p w:rsidR="00570595" w:rsidRDefault="00570595" w:rsidP="00C66066">
                  <w:pPr>
                    <w:spacing w:after="0" w:line="225" w:lineRule="atLeast"/>
                    <w:rPr>
                      <w:rFonts w:ascii="Times New Roman" w:eastAsia="Times New Roman" w:hAnsi="Times New Roman" w:cs="Times New Roman"/>
                      <w:color w:val="111111"/>
                      <w:sz w:val="20"/>
                      <w:szCs w:val="20"/>
                      <w:lang w:eastAsia="ru-RU"/>
                    </w:rPr>
                  </w:pPr>
                </w:p>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p>
              </w:tc>
              <w:tc>
                <w:tcPr>
                  <w:tcW w:w="2663" w:type="dxa"/>
                  <w:tcBorders>
                    <w:top w:val="single" w:sz="12" w:space="0" w:color="FFFFFF"/>
                    <w:left w:val="single" w:sz="12" w:space="0" w:color="FFFFFF"/>
                  </w:tcBorders>
                  <w:shd w:val="clear" w:color="auto" w:fill="FFFFFF"/>
                  <w:tcMar>
                    <w:top w:w="120" w:type="dxa"/>
                    <w:left w:w="120" w:type="dxa"/>
                    <w:bottom w:w="120" w:type="dxa"/>
                    <w:right w:w="120" w:type="dxa"/>
                  </w:tcMar>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p>
              </w:tc>
              <w:tc>
                <w:tcPr>
                  <w:tcW w:w="4208" w:type="dxa"/>
                  <w:tcBorders>
                    <w:top w:val="single" w:sz="12" w:space="0" w:color="FFFFFF"/>
                    <w:left w:val="single" w:sz="12" w:space="0" w:color="FFFFFF"/>
                  </w:tcBorders>
                  <w:shd w:val="clear" w:color="auto" w:fill="FFFFFF"/>
                  <w:tcMar>
                    <w:top w:w="120" w:type="dxa"/>
                    <w:left w:w="120" w:type="dxa"/>
                    <w:bottom w:w="120" w:type="dxa"/>
                    <w:right w:w="120" w:type="dxa"/>
                  </w:tcMar>
                </w:tcPr>
                <w:p w:rsidR="00570595" w:rsidRPr="0050647C" w:rsidRDefault="00570595" w:rsidP="00C66066">
                  <w:pPr>
                    <w:spacing w:after="0" w:line="225" w:lineRule="atLeast"/>
                    <w:rPr>
                      <w:rFonts w:ascii="Times New Roman" w:eastAsia="Times New Roman" w:hAnsi="Times New Roman" w:cs="Times New Roman"/>
                      <w:color w:val="111111"/>
                      <w:sz w:val="20"/>
                      <w:szCs w:val="20"/>
                      <w:lang w:eastAsia="ru-RU"/>
                    </w:rPr>
                  </w:pPr>
                </w:p>
              </w:tc>
            </w:tr>
          </w:tbl>
          <w:p w:rsidR="00570595" w:rsidRPr="0050647C" w:rsidRDefault="00570595" w:rsidP="00C66066">
            <w:pPr>
              <w:keepNext/>
              <w:spacing w:after="0" w:line="240" w:lineRule="auto"/>
              <w:outlineLvl w:val="3"/>
              <w:rPr>
                <w:rFonts w:ascii="Times New Roman" w:eastAsia="Times New Roman" w:hAnsi="Times New Roman" w:cs="Times New Roman"/>
                <w:b/>
                <w:bCs/>
                <w:color w:val="333333"/>
                <w:sz w:val="20"/>
                <w:szCs w:val="20"/>
                <w:lang w:eastAsia="x-none"/>
              </w:rPr>
            </w:pPr>
          </w:p>
          <w:p w:rsidR="00570595" w:rsidRPr="000A40E8" w:rsidRDefault="00570595" w:rsidP="00C66066">
            <w:pPr>
              <w:keepNext/>
              <w:shd w:val="clear" w:color="auto" w:fill="BFBFBF" w:themeFill="background1" w:themeFillShade="BF"/>
              <w:spacing w:after="0" w:line="240" w:lineRule="auto"/>
              <w:ind w:left="864" w:hanging="864"/>
              <w:jc w:val="center"/>
              <w:outlineLvl w:val="3"/>
              <w:rPr>
                <w:rFonts w:ascii="Times New Roman" w:eastAsia="Times New Roman" w:hAnsi="Times New Roman" w:cs="Times New Roman"/>
                <w:b/>
                <w:bCs/>
                <w:color w:val="333333"/>
                <w:sz w:val="18"/>
                <w:szCs w:val="18"/>
                <w:lang w:val="x-none" w:eastAsia="x-none"/>
              </w:rPr>
            </w:pPr>
            <w:r w:rsidRPr="000A40E8">
              <w:rPr>
                <w:rFonts w:ascii="Times New Roman" w:eastAsia="Times New Roman" w:hAnsi="Times New Roman" w:cs="Times New Roman"/>
                <w:b/>
                <w:bCs/>
                <w:color w:val="333333"/>
                <w:sz w:val="18"/>
                <w:szCs w:val="18"/>
                <w:lang w:val="x-none" w:eastAsia="x-none"/>
              </w:rPr>
              <w:t>Исполнения сигнализаторов</w:t>
            </w:r>
          </w:p>
          <w:tbl>
            <w:tblPr>
              <w:tblW w:w="9957" w:type="dxa"/>
              <w:tblCellSpacing w:w="15" w:type="dxa"/>
              <w:tblLayout w:type="fixed"/>
              <w:tblCellMar>
                <w:left w:w="0" w:type="dxa"/>
                <w:right w:w="0" w:type="dxa"/>
              </w:tblCellMar>
              <w:tblLook w:val="04A0" w:firstRow="1" w:lastRow="0" w:firstColumn="1" w:lastColumn="0" w:noHBand="0" w:noVBand="1"/>
            </w:tblPr>
            <w:tblGrid>
              <w:gridCol w:w="1633"/>
              <w:gridCol w:w="1235"/>
              <w:gridCol w:w="993"/>
              <w:gridCol w:w="143"/>
              <w:gridCol w:w="1643"/>
              <w:gridCol w:w="2492"/>
              <w:gridCol w:w="1818"/>
            </w:tblGrid>
            <w:tr w:rsidR="00570595" w:rsidRPr="000A40E8" w:rsidTr="00C66066">
              <w:trPr>
                <w:tblHeader/>
                <w:tblCellSpacing w:w="15" w:type="dxa"/>
              </w:trPr>
              <w:tc>
                <w:tcPr>
                  <w:tcW w:w="1588" w:type="dxa"/>
                  <w:tcBorders>
                    <w:top w:val="nil"/>
                    <w:left w:val="nil"/>
                  </w:tcBorders>
                  <w:shd w:val="clear" w:color="auto" w:fill="FFFFFF" w:themeFill="background1"/>
                  <w:tcMar>
                    <w:top w:w="120" w:type="dxa"/>
                    <w:left w:w="120" w:type="dxa"/>
                    <w:bottom w:w="120" w:type="dxa"/>
                    <w:right w:w="120" w:type="dxa"/>
                  </w:tcMar>
                  <w:vAlign w:val="center"/>
                  <w:hideMark/>
                </w:tcPr>
                <w:p w:rsidR="00570595" w:rsidRPr="00960852" w:rsidRDefault="00570595" w:rsidP="00C66066">
                  <w:pPr>
                    <w:shd w:val="clear" w:color="auto" w:fill="BFBFBF" w:themeFill="background1" w:themeFillShade="BF"/>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sz w:val="16"/>
                      <w:szCs w:val="16"/>
                      <w:lang w:eastAsia="ru-RU"/>
                    </w:rPr>
                    <w:t>Наименование</w:t>
                  </w:r>
                </w:p>
              </w:tc>
              <w:tc>
                <w:tcPr>
                  <w:tcW w:w="1205" w:type="dxa"/>
                  <w:tcBorders>
                    <w:top w:val="nil"/>
                    <w:left w:val="single" w:sz="12" w:space="0" w:color="FFFFFF"/>
                  </w:tcBorders>
                  <w:shd w:val="clear" w:color="auto" w:fill="FFFFFF" w:themeFill="background1"/>
                  <w:tcMar>
                    <w:top w:w="120" w:type="dxa"/>
                    <w:left w:w="120" w:type="dxa"/>
                    <w:bottom w:w="120" w:type="dxa"/>
                    <w:right w:w="120" w:type="dxa"/>
                  </w:tcMar>
                  <w:vAlign w:val="center"/>
                  <w:hideMark/>
                </w:tcPr>
                <w:p w:rsidR="00570595" w:rsidRPr="00960852" w:rsidRDefault="00570595" w:rsidP="00C66066">
                  <w:pPr>
                    <w:shd w:val="clear" w:color="auto" w:fill="BFBFBF" w:themeFill="background1" w:themeFillShade="BF"/>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sz w:val="16"/>
                      <w:szCs w:val="16"/>
                      <w:lang w:eastAsia="ru-RU"/>
                    </w:rPr>
                    <w:t>Поверочный компонент</w:t>
                  </w:r>
                </w:p>
              </w:tc>
              <w:tc>
                <w:tcPr>
                  <w:tcW w:w="1106" w:type="dxa"/>
                  <w:gridSpan w:val="2"/>
                  <w:tcBorders>
                    <w:top w:val="nil"/>
                    <w:left w:val="single" w:sz="12" w:space="0" w:color="FFFFFF"/>
                  </w:tcBorders>
                  <w:shd w:val="clear" w:color="auto" w:fill="FFFFFF" w:themeFill="background1"/>
                  <w:tcMar>
                    <w:top w:w="120" w:type="dxa"/>
                    <w:left w:w="120" w:type="dxa"/>
                    <w:bottom w:w="120" w:type="dxa"/>
                    <w:right w:w="120" w:type="dxa"/>
                  </w:tcMar>
                  <w:vAlign w:val="center"/>
                  <w:hideMark/>
                </w:tcPr>
                <w:p w:rsidR="00570595" w:rsidRPr="00960852" w:rsidRDefault="00570595" w:rsidP="00C66066">
                  <w:pPr>
                    <w:shd w:val="clear" w:color="auto" w:fill="BFBFBF" w:themeFill="background1" w:themeFillShade="BF"/>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sz w:val="16"/>
                      <w:szCs w:val="16"/>
                      <w:lang w:eastAsia="ru-RU"/>
                    </w:rPr>
                    <w:t>Диапазон</w:t>
                  </w:r>
                  <w:r w:rsidRPr="00960852">
                    <w:rPr>
                      <w:rFonts w:ascii="Times New Roman" w:eastAsia="Times New Roman" w:hAnsi="Times New Roman" w:cs="Times New Roman"/>
                      <w:sz w:val="16"/>
                      <w:szCs w:val="16"/>
                      <w:lang w:eastAsia="ru-RU"/>
                    </w:rPr>
                    <w:br/>
                    <w:t>измерений</w:t>
                  </w:r>
                </w:p>
              </w:tc>
              <w:tc>
                <w:tcPr>
                  <w:tcW w:w="1613" w:type="dxa"/>
                  <w:tcBorders>
                    <w:top w:val="nil"/>
                    <w:left w:val="single" w:sz="12" w:space="0" w:color="FFFFFF"/>
                  </w:tcBorders>
                  <w:shd w:val="clear" w:color="auto" w:fill="FFFFFF" w:themeFill="background1"/>
                  <w:tcMar>
                    <w:top w:w="120" w:type="dxa"/>
                    <w:left w:w="120" w:type="dxa"/>
                    <w:bottom w:w="120" w:type="dxa"/>
                    <w:right w:w="120" w:type="dxa"/>
                  </w:tcMar>
                  <w:vAlign w:val="center"/>
                  <w:hideMark/>
                </w:tcPr>
                <w:p w:rsidR="00570595" w:rsidRPr="00960852" w:rsidRDefault="00570595" w:rsidP="00C66066">
                  <w:pPr>
                    <w:shd w:val="clear" w:color="auto" w:fill="BFBFBF" w:themeFill="background1" w:themeFillShade="BF"/>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sz w:val="16"/>
                      <w:szCs w:val="16"/>
                      <w:lang w:eastAsia="ru-RU"/>
                    </w:rPr>
                    <w:t>Тип выходного</w:t>
                  </w:r>
                  <w:r w:rsidRPr="00960852">
                    <w:rPr>
                      <w:rFonts w:ascii="Times New Roman" w:eastAsia="Times New Roman" w:hAnsi="Times New Roman" w:cs="Times New Roman"/>
                      <w:sz w:val="16"/>
                      <w:szCs w:val="16"/>
                      <w:lang w:eastAsia="ru-RU"/>
                    </w:rPr>
                    <w:br/>
                    <w:t>сигнала</w:t>
                  </w:r>
                </w:p>
              </w:tc>
              <w:tc>
                <w:tcPr>
                  <w:tcW w:w="2462" w:type="dxa"/>
                  <w:tcBorders>
                    <w:top w:val="nil"/>
                    <w:left w:val="single" w:sz="12" w:space="0" w:color="FFFFFF"/>
                  </w:tcBorders>
                  <w:shd w:val="clear" w:color="auto" w:fill="FFFFFF" w:themeFill="background1"/>
                  <w:tcMar>
                    <w:top w:w="120" w:type="dxa"/>
                    <w:left w:w="120" w:type="dxa"/>
                    <w:bottom w:w="120" w:type="dxa"/>
                    <w:right w:w="120" w:type="dxa"/>
                  </w:tcMar>
                  <w:vAlign w:val="center"/>
                  <w:hideMark/>
                </w:tcPr>
                <w:p w:rsidR="00570595" w:rsidRPr="00960852" w:rsidRDefault="00570595" w:rsidP="00C66066">
                  <w:pPr>
                    <w:shd w:val="clear" w:color="auto" w:fill="BFBFBF" w:themeFill="background1" w:themeFillShade="BF"/>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sz w:val="16"/>
                      <w:szCs w:val="16"/>
                      <w:lang w:eastAsia="ru-RU"/>
                    </w:rPr>
                    <w:t>Вид</w:t>
                  </w:r>
                  <w:r w:rsidRPr="00960852">
                    <w:rPr>
                      <w:rFonts w:ascii="Times New Roman" w:eastAsia="Times New Roman" w:hAnsi="Times New Roman" w:cs="Times New Roman"/>
                      <w:sz w:val="16"/>
                      <w:szCs w:val="16"/>
                      <w:lang w:eastAsia="ru-RU"/>
                    </w:rPr>
                    <w:br/>
                  </w:r>
                  <w:proofErr w:type="spellStart"/>
                  <w:r w:rsidRPr="00960852">
                    <w:rPr>
                      <w:rFonts w:ascii="Times New Roman" w:eastAsia="Times New Roman" w:hAnsi="Times New Roman" w:cs="Times New Roman"/>
                      <w:sz w:val="16"/>
                      <w:szCs w:val="16"/>
                      <w:lang w:eastAsia="ru-RU"/>
                    </w:rPr>
                    <w:t>взрывозащиты</w:t>
                  </w:r>
                  <w:proofErr w:type="spellEnd"/>
                </w:p>
              </w:tc>
              <w:tc>
                <w:tcPr>
                  <w:tcW w:w="1773" w:type="dxa"/>
                  <w:tcBorders>
                    <w:top w:val="nil"/>
                    <w:left w:val="single" w:sz="12" w:space="0" w:color="FFFFFF"/>
                  </w:tcBorders>
                  <w:shd w:val="clear" w:color="auto" w:fill="FFFFFF" w:themeFill="background1"/>
                  <w:tcMar>
                    <w:top w:w="120" w:type="dxa"/>
                    <w:left w:w="120" w:type="dxa"/>
                    <w:bottom w:w="120" w:type="dxa"/>
                    <w:right w:w="120" w:type="dxa"/>
                  </w:tcMar>
                  <w:vAlign w:val="bottom"/>
                  <w:hideMark/>
                </w:tcPr>
                <w:p w:rsidR="00570595" w:rsidRPr="00960852" w:rsidRDefault="00570595" w:rsidP="00C66066">
                  <w:pPr>
                    <w:shd w:val="clear" w:color="auto" w:fill="BFBFBF" w:themeFill="background1" w:themeFillShade="BF"/>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sz w:val="16"/>
                      <w:szCs w:val="16"/>
                      <w:lang w:eastAsia="ru-RU"/>
                    </w:rPr>
                    <w:t>Рабочая</w:t>
                  </w:r>
                  <w:r w:rsidRPr="00960852">
                    <w:rPr>
                      <w:rFonts w:ascii="Times New Roman" w:eastAsia="Times New Roman" w:hAnsi="Times New Roman" w:cs="Times New Roman"/>
                      <w:sz w:val="16"/>
                      <w:szCs w:val="16"/>
                      <w:lang w:eastAsia="ru-RU"/>
                    </w:rPr>
                    <w:br/>
                    <w:t>температура,</w:t>
                  </w:r>
                  <w:r w:rsidRPr="00960852">
                    <w:rPr>
                      <w:rFonts w:ascii="Times New Roman" w:eastAsia="Times New Roman" w:hAnsi="Times New Roman" w:cs="Times New Roman"/>
                      <w:sz w:val="16"/>
                      <w:szCs w:val="16"/>
                      <w:lang w:eastAsia="ru-RU"/>
                    </w:rPr>
                    <w:br/>
                  </w:r>
                  <w:proofErr w:type="spellStart"/>
                  <w:r w:rsidRPr="00960852">
                    <w:rPr>
                      <w:rFonts w:ascii="Times New Roman" w:eastAsia="Times New Roman" w:hAnsi="Times New Roman" w:cs="Times New Roman"/>
                      <w:sz w:val="16"/>
                      <w:szCs w:val="16"/>
                      <w:vertAlign w:val="superscript"/>
                      <w:lang w:eastAsia="ru-RU"/>
                    </w:rPr>
                    <w:t>о</w:t>
                  </w:r>
                  <w:r w:rsidRPr="00960852">
                    <w:rPr>
                      <w:rFonts w:ascii="Times New Roman" w:eastAsia="Times New Roman" w:hAnsi="Times New Roman" w:cs="Times New Roman"/>
                      <w:sz w:val="16"/>
                      <w:szCs w:val="16"/>
                      <w:lang w:eastAsia="ru-RU"/>
                    </w:rPr>
                    <w:t>С</w:t>
                  </w:r>
                  <w:proofErr w:type="spellEnd"/>
                </w:p>
              </w:tc>
            </w:tr>
            <w:tr w:rsidR="00570595" w:rsidRPr="000A40E8" w:rsidTr="00C66066">
              <w:trPr>
                <w:tblCellSpacing w:w="15" w:type="dxa"/>
              </w:trPr>
              <w:tc>
                <w:tcPr>
                  <w:tcW w:w="9897" w:type="dxa"/>
                  <w:gridSpan w:val="7"/>
                  <w:tcBorders>
                    <w:top w:val="single" w:sz="12" w:space="0" w:color="FFFFFF"/>
                    <w:left w:val="nil"/>
                  </w:tcBorders>
                  <w:shd w:val="clear" w:color="auto" w:fill="FFFFFF"/>
                  <w:tcMar>
                    <w:top w:w="120" w:type="dxa"/>
                    <w:left w:w="120" w:type="dxa"/>
                    <w:bottom w:w="120" w:type="dxa"/>
                    <w:right w:w="120" w:type="dxa"/>
                  </w:tcMar>
                  <w:hideMark/>
                </w:tcPr>
                <w:p w:rsidR="00570595" w:rsidRPr="000A40E8" w:rsidRDefault="00570595" w:rsidP="00C66066">
                  <w:pPr>
                    <w:spacing w:after="0" w:line="225" w:lineRule="atLeast"/>
                    <w:jc w:val="center"/>
                    <w:rPr>
                      <w:rFonts w:ascii="Times New Roman" w:eastAsia="Times New Roman" w:hAnsi="Times New Roman" w:cs="Times New Roman"/>
                      <w:color w:val="111111"/>
                      <w:sz w:val="18"/>
                      <w:szCs w:val="18"/>
                      <w:lang w:eastAsia="ru-RU"/>
                    </w:rPr>
                  </w:pPr>
                  <w:r w:rsidRPr="0050647C">
                    <w:rPr>
                      <w:rFonts w:ascii="Times New Roman" w:eastAsia="Times New Roman" w:hAnsi="Times New Roman" w:cs="Times New Roman"/>
                      <w:color w:val="111111"/>
                      <w:sz w:val="20"/>
                      <w:szCs w:val="20"/>
                      <w:lang w:eastAsia="ru-RU"/>
                    </w:rPr>
                    <w:t xml:space="preserve">материал </w:t>
                  </w:r>
                  <w:proofErr w:type="gramStart"/>
                  <w:r w:rsidRPr="0050647C">
                    <w:rPr>
                      <w:rFonts w:ascii="Times New Roman" w:eastAsia="Times New Roman" w:hAnsi="Times New Roman" w:cs="Times New Roman"/>
                      <w:color w:val="111111"/>
                      <w:sz w:val="20"/>
                      <w:szCs w:val="20"/>
                      <w:lang w:eastAsia="ru-RU"/>
                    </w:rPr>
                    <w:t>корпуса–алюминий</w:t>
                  </w:r>
                  <w:proofErr w:type="gramEnd"/>
                  <w:r w:rsidRPr="0050647C">
                    <w:rPr>
                      <w:rFonts w:ascii="Times New Roman" w:eastAsia="Times New Roman" w:hAnsi="Times New Roman" w:cs="Times New Roman"/>
                      <w:color w:val="111111"/>
                      <w:sz w:val="20"/>
                      <w:szCs w:val="20"/>
                      <w:lang w:eastAsia="ru-RU"/>
                    </w:rPr>
                    <w:t xml:space="preserve"> / нержавеющая сталь (определяется  при заказе</w:t>
                  </w:r>
                  <w:r w:rsidRPr="000A40E8">
                    <w:rPr>
                      <w:rFonts w:ascii="Times New Roman" w:eastAsia="Times New Roman" w:hAnsi="Times New Roman" w:cs="Times New Roman"/>
                      <w:color w:val="111111"/>
                      <w:sz w:val="18"/>
                      <w:szCs w:val="18"/>
                      <w:lang w:eastAsia="ru-RU"/>
                    </w:rPr>
                    <w:t>)</w:t>
                  </w:r>
                </w:p>
              </w:tc>
            </w:tr>
            <w:tr w:rsidR="00570595" w:rsidRPr="000A40E8" w:rsidTr="00C66066">
              <w:trPr>
                <w:trHeight w:val="17"/>
                <w:tblCellSpacing w:w="15" w:type="dxa"/>
              </w:trPr>
              <w:tc>
                <w:tcPr>
                  <w:tcW w:w="1588" w:type="dxa"/>
                  <w:tcBorders>
                    <w:top w:val="single" w:sz="12" w:space="0" w:color="FFFFFF"/>
                    <w:left w:val="nil"/>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ДАТ-М-05</w:t>
                  </w:r>
                </w:p>
              </w:tc>
              <w:tc>
                <w:tcPr>
                  <w:tcW w:w="1205"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метан</w:t>
                  </w:r>
                </w:p>
              </w:tc>
              <w:tc>
                <w:tcPr>
                  <w:tcW w:w="963"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0–50</w:t>
                  </w:r>
                </w:p>
              </w:tc>
              <w:tc>
                <w:tcPr>
                  <w:tcW w:w="1756" w:type="dxa"/>
                  <w:gridSpan w:val="2"/>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4–20 мА</w:t>
                  </w:r>
                </w:p>
              </w:tc>
              <w:tc>
                <w:tcPr>
                  <w:tcW w:w="2462"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1ExdIICT6</w:t>
                  </w:r>
                </w:p>
              </w:tc>
              <w:tc>
                <w:tcPr>
                  <w:tcW w:w="1773"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от -40 до +50</w:t>
                  </w:r>
                </w:p>
              </w:tc>
            </w:tr>
          </w:tbl>
          <w:p w:rsidR="00570595" w:rsidRDefault="00570595" w:rsidP="00C66066">
            <w:pPr>
              <w:kinsoku w:val="0"/>
              <w:overflowPunct w:val="0"/>
              <w:spacing w:after="0" w:line="319" w:lineRule="exact"/>
              <w:rPr>
                <w:rFonts w:ascii="Times New Roman" w:eastAsia="Times New Roman" w:hAnsi="Times New Roman" w:cs="Times New Roman"/>
                <w:b/>
                <w:sz w:val="28"/>
                <w:szCs w:val="28"/>
                <w:u w:val="single"/>
                <w:lang w:eastAsia="ru-RU"/>
              </w:rPr>
            </w:pPr>
          </w:p>
          <w:p w:rsidR="00570595" w:rsidRPr="000A40E8" w:rsidRDefault="00570595" w:rsidP="00C66066">
            <w:pPr>
              <w:kinsoku w:val="0"/>
              <w:overflowPunct w:val="0"/>
              <w:spacing w:after="0" w:line="319" w:lineRule="exact"/>
              <w:ind w:left="600"/>
              <w:rPr>
                <w:rFonts w:ascii="Times New Roman" w:eastAsia="Times New Roman" w:hAnsi="Times New Roman" w:cs="Times New Roman"/>
                <w:sz w:val="28"/>
                <w:szCs w:val="28"/>
                <w:u w:val="single"/>
                <w:lang w:eastAsia="ru-RU"/>
              </w:rPr>
            </w:pPr>
            <w:r w:rsidRPr="000A40E8">
              <w:rPr>
                <w:rFonts w:ascii="Times New Roman" w:eastAsia="Times New Roman" w:hAnsi="Times New Roman" w:cs="Times New Roman"/>
                <w:b/>
                <w:sz w:val="28"/>
                <w:szCs w:val="28"/>
                <w:u w:val="single"/>
                <w:lang w:eastAsia="ru-RU"/>
              </w:rPr>
              <w:t>1</w:t>
            </w:r>
            <w:r>
              <w:rPr>
                <w:rFonts w:ascii="Times New Roman" w:eastAsia="Times New Roman" w:hAnsi="Times New Roman" w:cs="Times New Roman"/>
                <w:b/>
                <w:sz w:val="28"/>
                <w:szCs w:val="28"/>
                <w:u w:val="single"/>
                <w:lang w:eastAsia="ru-RU"/>
              </w:rPr>
              <w:t>4</w:t>
            </w:r>
            <w:r w:rsidRPr="000A40E8">
              <w:rPr>
                <w:rFonts w:ascii="Times New Roman" w:eastAsia="Times New Roman" w:hAnsi="Times New Roman" w:cs="Times New Roman"/>
                <w:b/>
                <w:sz w:val="28"/>
                <w:szCs w:val="28"/>
                <w:u w:val="single"/>
                <w:lang w:eastAsia="ru-RU"/>
              </w:rPr>
              <w:t>.2</w:t>
            </w:r>
            <w:r w:rsidRPr="000A40E8">
              <w:rPr>
                <w:rFonts w:ascii="Times New Roman" w:eastAsia="Times New Roman" w:hAnsi="Times New Roman" w:cs="Times New Roman"/>
                <w:b/>
                <w:bCs/>
                <w:spacing w:val="-1"/>
                <w:sz w:val="28"/>
                <w:szCs w:val="28"/>
                <w:u w:val="single"/>
                <w:lang w:eastAsia="ru-RU"/>
              </w:rPr>
              <w:t xml:space="preserve"> </w:t>
            </w:r>
            <w:r>
              <w:rPr>
                <w:rFonts w:ascii="Times New Roman" w:eastAsia="Times New Roman" w:hAnsi="Times New Roman" w:cs="Times New Roman"/>
                <w:b/>
                <w:bCs/>
                <w:spacing w:val="-1"/>
                <w:sz w:val="28"/>
                <w:szCs w:val="28"/>
                <w:u w:val="single"/>
                <w:lang w:eastAsia="ru-RU"/>
              </w:rPr>
              <w:t xml:space="preserve"> </w:t>
            </w:r>
            <w:r w:rsidRPr="000A40E8">
              <w:rPr>
                <w:rFonts w:ascii="Times New Roman" w:eastAsia="Times New Roman" w:hAnsi="Times New Roman" w:cs="Times New Roman"/>
                <w:b/>
                <w:bCs/>
                <w:spacing w:val="-1"/>
                <w:sz w:val="28"/>
                <w:szCs w:val="28"/>
                <w:u w:val="single"/>
                <w:lang w:eastAsia="ru-RU"/>
              </w:rPr>
              <w:t>Участок</w:t>
            </w:r>
            <w:r w:rsidRPr="000A40E8">
              <w:rPr>
                <w:rFonts w:ascii="Times New Roman" w:eastAsia="Times New Roman" w:hAnsi="Times New Roman" w:cs="Times New Roman"/>
                <w:b/>
                <w:bCs/>
                <w:spacing w:val="-4"/>
                <w:sz w:val="28"/>
                <w:szCs w:val="28"/>
                <w:u w:val="single"/>
                <w:lang w:eastAsia="ru-RU"/>
              </w:rPr>
              <w:t xml:space="preserve"> </w:t>
            </w:r>
            <w:r w:rsidRPr="000A40E8">
              <w:rPr>
                <w:rFonts w:ascii="Times New Roman" w:eastAsia="Times New Roman" w:hAnsi="Times New Roman" w:cs="Times New Roman"/>
                <w:b/>
                <w:bCs/>
                <w:spacing w:val="-1"/>
                <w:sz w:val="28"/>
                <w:szCs w:val="28"/>
                <w:u w:val="single"/>
                <w:lang w:eastAsia="ru-RU"/>
              </w:rPr>
              <w:t>по</w:t>
            </w:r>
            <w:r w:rsidRPr="000A40E8">
              <w:rPr>
                <w:rFonts w:ascii="Times New Roman" w:eastAsia="Times New Roman" w:hAnsi="Times New Roman" w:cs="Times New Roman"/>
                <w:b/>
                <w:bCs/>
                <w:sz w:val="28"/>
                <w:szCs w:val="28"/>
                <w:u w:val="single"/>
                <w:lang w:eastAsia="ru-RU"/>
              </w:rPr>
              <w:t xml:space="preserve"> </w:t>
            </w:r>
            <w:r w:rsidRPr="000A40E8">
              <w:rPr>
                <w:rFonts w:ascii="Times New Roman" w:eastAsia="Times New Roman" w:hAnsi="Times New Roman" w:cs="Times New Roman"/>
                <w:b/>
                <w:bCs/>
                <w:spacing w:val="-1"/>
                <w:sz w:val="28"/>
                <w:szCs w:val="28"/>
                <w:u w:val="single"/>
                <w:lang w:eastAsia="ru-RU"/>
              </w:rPr>
              <w:t>производству</w:t>
            </w:r>
            <w:r w:rsidRPr="000A40E8">
              <w:rPr>
                <w:rFonts w:ascii="Times New Roman" w:eastAsia="Times New Roman" w:hAnsi="Times New Roman" w:cs="Times New Roman"/>
                <w:b/>
                <w:bCs/>
                <w:spacing w:val="4"/>
                <w:sz w:val="28"/>
                <w:szCs w:val="28"/>
                <w:u w:val="single"/>
                <w:lang w:eastAsia="ru-RU"/>
              </w:rPr>
              <w:t xml:space="preserve"> </w:t>
            </w:r>
            <w:r w:rsidRPr="000A40E8">
              <w:rPr>
                <w:rFonts w:ascii="Times New Roman" w:eastAsia="Times New Roman" w:hAnsi="Times New Roman" w:cs="Times New Roman"/>
                <w:b/>
                <w:bCs/>
                <w:spacing w:val="-1"/>
                <w:sz w:val="28"/>
                <w:szCs w:val="28"/>
                <w:u w:val="single"/>
                <w:lang w:eastAsia="ru-RU"/>
              </w:rPr>
              <w:t>расплавов</w:t>
            </w:r>
            <w:r w:rsidRPr="000A40E8">
              <w:rPr>
                <w:rFonts w:ascii="Times New Roman" w:eastAsia="Times New Roman" w:hAnsi="Times New Roman" w:cs="Times New Roman"/>
                <w:b/>
                <w:bCs/>
                <w:spacing w:val="1"/>
                <w:sz w:val="28"/>
                <w:szCs w:val="28"/>
                <w:u w:val="single"/>
                <w:lang w:eastAsia="ru-RU"/>
              </w:rPr>
              <w:t xml:space="preserve"> </w:t>
            </w:r>
            <w:r w:rsidRPr="000A40E8">
              <w:rPr>
                <w:rFonts w:ascii="Times New Roman" w:eastAsia="Times New Roman" w:hAnsi="Times New Roman" w:cs="Times New Roman"/>
                <w:b/>
                <w:bCs/>
                <w:spacing w:val="-2"/>
                <w:sz w:val="28"/>
                <w:szCs w:val="28"/>
                <w:u w:val="single"/>
                <w:lang w:eastAsia="ru-RU"/>
              </w:rPr>
              <w:t>цинка,</w:t>
            </w:r>
            <w:r w:rsidRPr="000A40E8">
              <w:rPr>
                <w:rFonts w:ascii="Times New Roman" w:eastAsia="Times New Roman" w:hAnsi="Times New Roman" w:cs="Times New Roman"/>
                <w:b/>
                <w:bCs/>
                <w:spacing w:val="1"/>
                <w:sz w:val="28"/>
                <w:szCs w:val="28"/>
                <w:u w:val="single"/>
                <w:lang w:eastAsia="ru-RU"/>
              </w:rPr>
              <w:t xml:space="preserve"> </w:t>
            </w:r>
            <w:r w:rsidRPr="000A40E8">
              <w:rPr>
                <w:rFonts w:ascii="Times New Roman" w:eastAsia="Times New Roman" w:hAnsi="Times New Roman" w:cs="Times New Roman"/>
                <w:b/>
                <w:bCs/>
                <w:spacing w:val="-2"/>
                <w:sz w:val="28"/>
                <w:szCs w:val="28"/>
                <w:u w:val="single"/>
                <w:lang w:eastAsia="ru-RU"/>
              </w:rPr>
              <w:t>свинца</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lastRenderedPageBreak/>
              <w:t xml:space="preserve">Основным оборудованием для создания СКВГ и ДК выбран комплекс технических средств СКАПО, </w:t>
            </w:r>
            <w:proofErr w:type="gramStart"/>
            <w:r w:rsidRPr="0047011E">
              <w:rPr>
                <w:rFonts w:ascii="Times New Roman" w:eastAsia="Times New Roman" w:hAnsi="Times New Roman" w:cs="Times New Roman"/>
                <w:lang w:eastAsia="ru-RU"/>
              </w:rPr>
              <w:t>разработанной</w:t>
            </w:r>
            <w:proofErr w:type="gramEnd"/>
            <w:r w:rsidRPr="0047011E">
              <w:rPr>
                <w:rFonts w:ascii="Times New Roman" w:eastAsia="Times New Roman" w:hAnsi="Times New Roman" w:cs="Times New Roman"/>
                <w:lang w:eastAsia="ru-RU"/>
              </w:rPr>
              <w:t xml:space="preserve"> ФГУП «СПО «</w:t>
            </w:r>
            <w:proofErr w:type="spellStart"/>
            <w:r w:rsidRPr="0047011E">
              <w:rPr>
                <w:rFonts w:ascii="Times New Roman" w:eastAsia="Times New Roman" w:hAnsi="Times New Roman" w:cs="Times New Roman"/>
                <w:lang w:eastAsia="ru-RU"/>
              </w:rPr>
              <w:t>Аналитприбор</w:t>
            </w:r>
            <w:proofErr w:type="spellEnd"/>
            <w:r w:rsidRPr="0047011E">
              <w:rPr>
                <w:rFonts w:ascii="Times New Roman" w:eastAsia="Times New Roman" w:hAnsi="Times New Roman" w:cs="Times New Roman"/>
                <w:lang w:eastAsia="ru-RU"/>
              </w:rPr>
              <w:t>».</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КТС состоит из следующих элементов:</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блок сигнализации и управления БСУ;</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адаптер интерфейса АИ;</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блок реле БР;</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блок расширения и связи БРС;</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xml:space="preserve">- коробка </w:t>
            </w:r>
            <w:proofErr w:type="spellStart"/>
            <w:r w:rsidRPr="0047011E">
              <w:rPr>
                <w:rFonts w:ascii="Times New Roman" w:eastAsia="Times New Roman" w:hAnsi="Times New Roman" w:cs="Times New Roman"/>
                <w:lang w:eastAsia="ru-RU"/>
              </w:rPr>
              <w:t>разветвительная</w:t>
            </w:r>
            <w:proofErr w:type="spellEnd"/>
            <w:r w:rsidRPr="0047011E">
              <w:rPr>
                <w:rFonts w:ascii="Times New Roman" w:eastAsia="Times New Roman" w:hAnsi="Times New Roman" w:cs="Times New Roman"/>
                <w:lang w:eastAsia="ru-RU"/>
              </w:rPr>
              <w:t xml:space="preserve"> </w:t>
            </w:r>
            <w:proofErr w:type="gramStart"/>
            <w:r w:rsidRPr="0047011E">
              <w:rPr>
                <w:rFonts w:ascii="Times New Roman" w:eastAsia="Times New Roman" w:hAnsi="Times New Roman" w:cs="Times New Roman"/>
                <w:lang w:eastAsia="ru-RU"/>
              </w:rPr>
              <w:t>КР</w:t>
            </w:r>
            <w:proofErr w:type="gramEnd"/>
            <w:r w:rsidRPr="0047011E">
              <w:rPr>
                <w:rFonts w:ascii="Times New Roman" w:eastAsia="Times New Roman" w:hAnsi="Times New Roman" w:cs="Times New Roman"/>
                <w:lang w:eastAsia="ru-RU"/>
              </w:rPr>
              <w:t>;</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блок местной сигнализации БМС;</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xml:space="preserve">- датчик-газоанализатор (хлорид водорода </w:t>
            </w:r>
            <w:proofErr w:type="spellStart"/>
            <w:r w:rsidRPr="0047011E">
              <w:rPr>
                <w:rFonts w:ascii="Times New Roman" w:eastAsia="Times New Roman" w:hAnsi="Times New Roman" w:cs="Times New Roman"/>
                <w:lang w:eastAsia="ru-RU"/>
              </w:rPr>
              <w:t>HCl</w:t>
            </w:r>
            <w:proofErr w:type="spellEnd"/>
            <w:r w:rsidRPr="0047011E">
              <w:rPr>
                <w:rFonts w:ascii="Times New Roman" w:eastAsia="Times New Roman" w:hAnsi="Times New Roman" w:cs="Times New Roman"/>
                <w:lang w:eastAsia="ru-RU"/>
              </w:rPr>
              <w:t>) ДАХ-М-03-HCl-30;</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пульт контроля ПК;</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xml:space="preserve">- преобразователь интерфейсов </w:t>
            </w:r>
            <w:proofErr w:type="spellStart"/>
            <w:r w:rsidRPr="0047011E">
              <w:rPr>
                <w:rFonts w:ascii="Times New Roman" w:eastAsia="Times New Roman" w:hAnsi="Times New Roman" w:cs="Times New Roman"/>
                <w:lang w:eastAsia="ru-RU"/>
              </w:rPr>
              <w:t>Modbus</w:t>
            </w:r>
            <w:proofErr w:type="spellEnd"/>
            <w:r w:rsidRPr="0047011E">
              <w:rPr>
                <w:rFonts w:ascii="Times New Roman" w:eastAsia="Times New Roman" w:hAnsi="Times New Roman" w:cs="Times New Roman"/>
                <w:lang w:eastAsia="ru-RU"/>
              </w:rPr>
              <w:t xml:space="preserve"> RTU </w:t>
            </w:r>
            <w:proofErr w:type="gramStart"/>
            <w:r w:rsidRPr="0047011E">
              <w:rPr>
                <w:rFonts w:ascii="Times New Roman" w:eastAsia="Times New Roman" w:hAnsi="Times New Roman" w:cs="Times New Roman"/>
                <w:lang w:eastAsia="ru-RU"/>
              </w:rPr>
              <w:t>из</w:t>
            </w:r>
            <w:proofErr w:type="gramEnd"/>
            <w:r w:rsidRPr="0047011E">
              <w:rPr>
                <w:rFonts w:ascii="Times New Roman" w:eastAsia="Times New Roman" w:hAnsi="Times New Roman" w:cs="Times New Roman"/>
                <w:lang w:eastAsia="ru-RU"/>
              </w:rPr>
              <w:t xml:space="preserve">/в </w:t>
            </w:r>
            <w:proofErr w:type="spellStart"/>
            <w:r w:rsidRPr="0047011E">
              <w:rPr>
                <w:rFonts w:ascii="Times New Roman" w:eastAsia="Times New Roman" w:hAnsi="Times New Roman" w:cs="Times New Roman"/>
                <w:lang w:eastAsia="ru-RU"/>
              </w:rPr>
              <w:t>Ethernet</w:t>
            </w:r>
            <w:proofErr w:type="spellEnd"/>
            <w:r w:rsidRPr="0047011E">
              <w:rPr>
                <w:rFonts w:ascii="Times New Roman" w:eastAsia="Times New Roman" w:hAnsi="Times New Roman" w:cs="Times New Roman"/>
                <w:lang w:eastAsia="ru-RU"/>
              </w:rPr>
              <w:t xml:space="preserve"> </w:t>
            </w:r>
            <w:r w:rsidRPr="0047011E">
              <w:rPr>
                <w:rFonts w:ascii="Times New Roman" w:eastAsia="Times New Roman" w:hAnsi="Times New Roman" w:cs="Times New Roman"/>
                <w:lang w:val="en-US" w:eastAsia="ru-RU"/>
              </w:rPr>
              <w:t>E</w:t>
            </w:r>
            <w:r w:rsidRPr="0047011E">
              <w:rPr>
                <w:rFonts w:ascii="Times New Roman" w:eastAsia="Times New Roman" w:hAnsi="Times New Roman" w:cs="Times New Roman"/>
                <w:lang w:eastAsia="ru-RU"/>
              </w:rPr>
              <w:t>KI-1221/I/CI</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Default="00570595" w:rsidP="00C66066">
            <w:pPr>
              <w:spacing w:after="0" w:line="240" w:lineRule="auto"/>
              <w:ind w:left="284" w:firstLine="425"/>
              <w:jc w:val="both"/>
              <w:rPr>
                <w:rFonts w:ascii="Times New Roman" w:eastAsia="Times New Roman" w:hAnsi="Times New Roman" w:cs="Times New Roman"/>
                <w:b/>
                <w:sz w:val="24"/>
                <w:szCs w:val="24"/>
                <w:lang w:eastAsia="ru-RU"/>
              </w:rPr>
            </w:pPr>
            <w:r w:rsidRPr="00984C59">
              <w:rPr>
                <w:rFonts w:ascii="Times New Roman" w:eastAsia="Times New Roman" w:hAnsi="Times New Roman" w:cs="Times New Roman"/>
                <w:b/>
                <w:sz w:val="24"/>
                <w:szCs w:val="24"/>
                <w:lang w:eastAsia="ru-RU"/>
              </w:rPr>
              <w:t>Блок связи и управления БСУ</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proofErr w:type="gramStart"/>
            <w:r w:rsidRPr="0047011E">
              <w:rPr>
                <w:rFonts w:ascii="Times New Roman" w:eastAsia="Times New Roman" w:hAnsi="Times New Roman" w:cs="Times New Roman"/>
                <w:lang w:eastAsia="ru-RU"/>
              </w:rPr>
              <w:t>Предназначен</w:t>
            </w:r>
            <w:proofErr w:type="gramEnd"/>
            <w:r w:rsidRPr="0047011E">
              <w:rPr>
                <w:rFonts w:ascii="Times New Roman" w:eastAsia="Times New Roman" w:hAnsi="Times New Roman" w:cs="Times New Roman"/>
                <w:lang w:eastAsia="ru-RU"/>
              </w:rPr>
              <w:t xml:space="preserve"> для работы в составе системы контроля атмосферы промышленных объектов (СКАПО) ИБЯЛ.424355.002 и обеспечивает работоспособность системы без ПЭВМ.</w:t>
            </w:r>
          </w:p>
          <w:p w:rsidR="00570595" w:rsidRDefault="00570595" w:rsidP="00C66066">
            <w:pPr>
              <w:spacing w:after="0" w:line="240" w:lineRule="auto"/>
              <w:ind w:left="284" w:firstLine="425"/>
              <w:jc w:val="both"/>
              <w:rPr>
                <w:rFonts w:ascii="Times New Roman" w:eastAsia="Times New Roman" w:hAnsi="Times New Roman" w:cs="Times New Roman"/>
                <w:sz w:val="20"/>
                <w:szCs w:val="20"/>
                <w:lang w:eastAsia="ru-RU"/>
              </w:rPr>
            </w:pPr>
            <w:r w:rsidRPr="0047011E">
              <w:rPr>
                <w:rFonts w:ascii="Times New Roman" w:eastAsia="Times New Roman" w:hAnsi="Times New Roman" w:cs="Times New Roman"/>
                <w:lang w:eastAsia="ru-RU"/>
              </w:rPr>
              <w:t>Программирование БСУ осуществляется с помощью бесплатно поставляемой средой программирования на основе языков стандарта МЭК 61131-3-CoDeSys</w:t>
            </w:r>
            <w:r>
              <w:rPr>
                <w:rFonts w:ascii="Times New Roman" w:eastAsia="Times New Roman" w:hAnsi="Times New Roman" w:cs="Times New Roman"/>
                <w:sz w:val="20"/>
                <w:szCs w:val="20"/>
                <w:lang w:eastAsia="ru-RU"/>
              </w:rPr>
              <w:t>.</w:t>
            </w:r>
          </w:p>
          <w:p w:rsidR="00570595" w:rsidRPr="0055628B" w:rsidRDefault="00570595" w:rsidP="00C66066">
            <w:pPr>
              <w:spacing w:after="0" w:line="240" w:lineRule="auto"/>
              <w:ind w:left="284" w:firstLine="425"/>
              <w:jc w:val="both"/>
              <w:rPr>
                <w:rFonts w:ascii="Times New Roman" w:eastAsia="Times New Roman" w:hAnsi="Times New Roman" w:cs="Times New Roman"/>
                <w:sz w:val="20"/>
                <w:szCs w:val="20"/>
                <w:lang w:eastAsia="ru-RU"/>
              </w:rPr>
            </w:pPr>
          </w:p>
          <w:p w:rsidR="00570595" w:rsidRDefault="00570595" w:rsidP="00C66066">
            <w:pPr>
              <w:spacing w:after="0" w:line="240" w:lineRule="auto"/>
              <w:ind w:left="284" w:firstLine="425"/>
              <w:jc w:val="both"/>
              <w:rPr>
                <w:rFonts w:ascii="Times New Roman" w:eastAsia="Times New Roman" w:hAnsi="Times New Roman" w:cs="Times New Roman"/>
                <w:b/>
                <w:sz w:val="24"/>
                <w:szCs w:val="24"/>
                <w:lang w:eastAsia="ru-RU"/>
              </w:rPr>
            </w:pPr>
            <w:r w:rsidRPr="00984C59">
              <w:rPr>
                <w:rFonts w:ascii="Times New Roman" w:eastAsia="Times New Roman" w:hAnsi="Times New Roman" w:cs="Times New Roman"/>
                <w:b/>
                <w:sz w:val="24"/>
                <w:szCs w:val="24"/>
                <w:lang w:eastAsia="ru-RU"/>
              </w:rPr>
              <w:t>Блок расширения и связи БРС</w:t>
            </w:r>
          </w:p>
          <w:p w:rsidR="00570595" w:rsidRPr="0047011E" w:rsidRDefault="00570595" w:rsidP="00C66066">
            <w:pPr>
              <w:spacing w:after="0"/>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Функции БРС:</w:t>
            </w:r>
          </w:p>
          <w:p w:rsidR="00570595" w:rsidRPr="00960852" w:rsidRDefault="00570595" w:rsidP="00C66066">
            <w:pPr>
              <w:spacing w:after="0" w:line="240" w:lineRule="auto"/>
              <w:ind w:left="284" w:firstLine="425"/>
              <w:jc w:val="both"/>
              <w:rPr>
                <w:rFonts w:ascii="Times New Roman" w:eastAsia="Times New Roman" w:hAnsi="Times New Roman" w:cs="Times New Roman"/>
                <w:sz w:val="20"/>
                <w:szCs w:val="20"/>
                <w:lang w:eastAsia="ru-RU"/>
              </w:rPr>
            </w:pPr>
            <w:r w:rsidRPr="0047011E">
              <w:rPr>
                <w:rFonts w:ascii="Times New Roman" w:eastAsia="Times New Roman" w:hAnsi="Times New Roman" w:cs="Times New Roman"/>
                <w:lang w:eastAsia="ru-RU"/>
              </w:rPr>
              <w:t>Обеспечение двухстороннего обмена информацией с адаптером интерфейсов (далее-АИ) или БСУ по интерфейсу RS 485, логический протокол MODBUS RTU, порт “1 RS 485”, передача результатов измерения выходных токовых сигналов на ПЭВМ с помощью АИ или в информационную сеть АСУ ТП с помощью БСУ</w:t>
            </w:r>
            <w:r w:rsidRPr="00984C59">
              <w:rPr>
                <w:rFonts w:ascii="Times New Roman" w:eastAsia="Times New Roman" w:hAnsi="Times New Roman" w:cs="Times New Roman"/>
                <w:sz w:val="20"/>
                <w:szCs w:val="20"/>
                <w:lang w:eastAsia="ru-RU"/>
              </w:rPr>
              <w:t>.</w:t>
            </w:r>
          </w:p>
          <w:p w:rsidR="00570595" w:rsidRDefault="00570595" w:rsidP="00C66066">
            <w:pPr>
              <w:spacing w:after="0"/>
              <w:ind w:left="284" w:firstLine="425"/>
              <w:jc w:val="both"/>
              <w:rPr>
                <w:rFonts w:ascii="Times New Roman" w:eastAsia="Times New Roman" w:hAnsi="Times New Roman" w:cs="Times New Roman"/>
                <w:b/>
                <w:sz w:val="24"/>
                <w:szCs w:val="24"/>
                <w:lang w:eastAsia="ru-RU"/>
              </w:rPr>
            </w:pPr>
            <w:r w:rsidRPr="00984C59">
              <w:rPr>
                <w:rFonts w:ascii="Times New Roman" w:eastAsia="Times New Roman" w:hAnsi="Times New Roman" w:cs="Times New Roman"/>
                <w:b/>
                <w:sz w:val="24"/>
                <w:szCs w:val="24"/>
                <w:lang w:eastAsia="ru-RU"/>
              </w:rPr>
              <w:t>Датчик загазованности электрохимический ДАХ-М</w:t>
            </w:r>
          </w:p>
          <w:p w:rsidR="00570595" w:rsidRDefault="00570595" w:rsidP="00C66066">
            <w:pPr>
              <w:spacing w:after="0"/>
              <w:ind w:left="284" w:firstLine="425"/>
              <w:jc w:val="both"/>
              <w:rPr>
                <w:rFonts w:ascii="Times New Roman" w:eastAsia="Times New Roman" w:hAnsi="Times New Roman" w:cs="Times New Roman"/>
                <w:b/>
                <w:sz w:val="24"/>
                <w:szCs w:val="24"/>
                <w:lang w:eastAsia="ru-RU"/>
              </w:rPr>
            </w:pPr>
            <w:r>
              <w:rPr>
                <w:noProof/>
                <w:lang w:eastAsia="ru-RU"/>
              </w:rPr>
              <w:drawing>
                <wp:inline distT="0" distB="0" distL="0" distR="0" wp14:anchorId="29810DEC" wp14:editId="56FFF225">
                  <wp:extent cx="1996965" cy="1650124"/>
                  <wp:effectExtent l="0" t="0" r="381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2040" cy="1654318"/>
                          </a:xfrm>
                          <a:prstGeom prst="rect">
                            <a:avLst/>
                          </a:prstGeom>
                          <a:noFill/>
                          <a:ln>
                            <a:noFill/>
                          </a:ln>
                        </pic:spPr>
                      </pic:pic>
                    </a:graphicData>
                  </a:graphic>
                </wp:inline>
              </w:drawing>
            </w:r>
          </w:p>
          <w:p w:rsidR="00570595" w:rsidRPr="00984C59" w:rsidRDefault="00570595" w:rsidP="00C66066">
            <w:pPr>
              <w:spacing w:after="0"/>
              <w:jc w:val="both"/>
              <w:rPr>
                <w:rFonts w:ascii="Times New Roman" w:eastAsia="Times New Roman" w:hAnsi="Times New Roman" w:cs="Times New Roman"/>
                <w:b/>
                <w:sz w:val="24"/>
                <w:szCs w:val="24"/>
                <w:lang w:eastAsia="ru-RU"/>
              </w:rPr>
            </w:pP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Предназначены для непрерывного автоматического измерения в воздухе рабочей зоны массовой концентрации водорода хлористого (</w:t>
            </w:r>
            <w:proofErr w:type="spellStart"/>
            <w:r w:rsidRPr="0047011E">
              <w:rPr>
                <w:rFonts w:ascii="Times New Roman" w:eastAsia="Times New Roman" w:hAnsi="Times New Roman" w:cs="Times New Roman"/>
                <w:lang w:eastAsia="ru-RU"/>
              </w:rPr>
              <w:t>HCl</w:t>
            </w:r>
            <w:proofErr w:type="spellEnd"/>
            <w:r w:rsidRPr="0047011E">
              <w:rPr>
                <w:rFonts w:ascii="Times New Roman" w:eastAsia="Times New Roman" w:hAnsi="Times New Roman" w:cs="Times New Roman"/>
                <w:lang w:eastAsia="ru-RU"/>
              </w:rPr>
              <w:t>).</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Принцип действия –  электрохимический.</w:t>
            </w: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Тип газоанализатора – стационарный.</w:t>
            </w:r>
          </w:p>
          <w:p w:rsidR="00570595" w:rsidRDefault="00570595" w:rsidP="00C66066">
            <w:pPr>
              <w:spacing w:after="0" w:line="240" w:lineRule="auto"/>
              <w:ind w:left="284" w:firstLine="425"/>
              <w:jc w:val="both"/>
              <w:rPr>
                <w:rFonts w:ascii="Times New Roman" w:eastAsia="Times New Roman" w:hAnsi="Times New Roman" w:cs="Times New Roman"/>
                <w:lang w:eastAsia="ru-RU"/>
              </w:rPr>
            </w:pPr>
            <w:r w:rsidRPr="0047011E">
              <w:rPr>
                <w:rFonts w:ascii="Times New Roman" w:eastAsia="Times New Roman" w:hAnsi="Times New Roman" w:cs="Times New Roman"/>
                <w:lang w:eastAsia="ru-RU"/>
              </w:rPr>
              <w:t xml:space="preserve">Материал корпуса - </w:t>
            </w:r>
            <w:proofErr w:type="spellStart"/>
            <w:r w:rsidRPr="0047011E">
              <w:rPr>
                <w:rFonts w:ascii="Times New Roman" w:eastAsia="Times New Roman" w:hAnsi="Times New Roman" w:cs="Times New Roman"/>
                <w:lang w:eastAsia="ru-RU"/>
              </w:rPr>
              <w:t>угленаполненный</w:t>
            </w:r>
            <w:proofErr w:type="spellEnd"/>
            <w:r w:rsidRPr="0047011E">
              <w:rPr>
                <w:rFonts w:ascii="Times New Roman" w:eastAsia="Times New Roman" w:hAnsi="Times New Roman" w:cs="Times New Roman"/>
                <w:lang w:eastAsia="ru-RU"/>
              </w:rPr>
              <w:t xml:space="preserve"> полиамид / алюминий / нержавеющая сталь.</w:t>
            </w:r>
          </w:p>
          <w:p w:rsidR="00570595"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Pr="0047011E" w:rsidRDefault="00570595" w:rsidP="00C66066">
            <w:pPr>
              <w:spacing w:after="0" w:line="240" w:lineRule="auto"/>
              <w:ind w:left="284" w:firstLine="425"/>
              <w:jc w:val="both"/>
              <w:rPr>
                <w:rFonts w:ascii="Times New Roman" w:eastAsia="Times New Roman" w:hAnsi="Times New Roman" w:cs="Times New Roman"/>
                <w:lang w:eastAsia="ru-RU"/>
              </w:rPr>
            </w:pPr>
          </w:p>
          <w:p w:rsidR="00570595" w:rsidRPr="003921BF" w:rsidRDefault="00570595" w:rsidP="00C66066">
            <w:pPr>
              <w:keepNext/>
              <w:spacing w:after="0" w:line="240" w:lineRule="auto"/>
              <w:outlineLvl w:val="3"/>
              <w:rPr>
                <w:rFonts w:ascii="Times New Roman" w:eastAsia="Times New Roman" w:hAnsi="Times New Roman" w:cs="Times New Roman"/>
                <w:b/>
                <w:bCs/>
                <w:color w:val="333333"/>
                <w:sz w:val="18"/>
                <w:szCs w:val="18"/>
                <w:lang w:eastAsia="x-none"/>
              </w:rPr>
            </w:pPr>
          </w:p>
          <w:p w:rsidR="00570595" w:rsidRPr="00171AFB" w:rsidRDefault="00570595" w:rsidP="00C66066">
            <w:pPr>
              <w:keepNext/>
              <w:spacing w:after="0" w:line="240" w:lineRule="auto"/>
              <w:ind w:left="864" w:hanging="864"/>
              <w:jc w:val="center"/>
              <w:outlineLvl w:val="3"/>
              <w:rPr>
                <w:rFonts w:ascii="Times New Roman" w:eastAsia="Times New Roman" w:hAnsi="Times New Roman" w:cs="Times New Roman"/>
                <w:b/>
                <w:bCs/>
                <w:color w:val="333333"/>
                <w:sz w:val="18"/>
                <w:szCs w:val="18"/>
                <w:lang w:val="x-none" w:eastAsia="x-none"/>
              </w:rPr>
            </w:pPr>
            <w:r w:rsidRPr="00171AFB">
              <w:rPr>
                <w:rFonts w:ascii="Times New Roman" w:eastAsia="Times New Roman" w:hAnsi="Times New Roman" w:cs="Times New Roman"/>
                <w:b/>
                <w:bCs/>
                <w:color w:val="333333"/>
                <w:sz w:val="18"/>
                <w:szCs w:val="18"/>
                <w:lang w:val="x-none" w:eastAsia="x-none"/>
              </w:rPr>
              <w:t>Основные технические характеристики</w:t>
            </w:r>
          </w:p>
          <w:tbl>
            <w:tblPr>
              <w:tblW w:w="10666" w:type="dxa"/>
              <w:tblCellSpacing w:w="15" w:type="dxa"/>
              <w:tblLayout w:type="fixed"/>
              <w:tblCellMar>
                <w:left w:w="0" w:type="dxa"/>
                <w:right w:w="0" w:type="dxa"/>
              </w:tblCellMar>
              <w:tblLook w:val="04A0" w:firstRow="1" w:lastRow="0" w:firstColumn="1" w:lastColumn="0" w:noHBand="0" w:noVBand="1"/>
            </w:tblPr>
            <w:tblGrid>
              <w:gridCol w:w="1451"/>
              <w:gridCol w:w="143"/>
              <w:gridCol w:w="707"/>
              <w:gridCol w:w="427"/>
              <w:gridCol w:w="1133"/>
              <w:gridCol w:w="426"/>
              <w:gridCol w:w="1701"/>
              <w:gridCol w:w="142"/>
              <w:gridCol w:w="1134"/>
              <w:gridCol w:w="284"/>
              <w:gridCol w:w="2550"/>
              <w:gridCol w:w="568"/>
            </w:tblGrid>
            <w:tr w:rsidR="00570595" w:rsidRPr="00171AFB" w:rsidTr="00C66066">
              <w:trPr>
                <w:gridAfter w:val="1"/>
                <w:wAfter w:w="523" w:type="dxa"/>
                <w:tblHeader/>
                <w:tblCellSpacing w:w="15" w:type="dxa"/>
              </w:trPr>
              <w:tc>
                <w:tcPr>
                  <w:tcW w:w="1549" w:type="dxa"/>
                  <w:gridSpan w:val="2"/>
                  <w:tcBorders>
                    <w:top w:val="nil"/>
                    <w:left w:val="nil"/>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Исполнение</w:t>
                  </w:r>
                  <w:r w:rsidRPr="00960852">
                    <w:rPr>
                      <w:rFonts w:ascii="Times New Roman" w:eastAsia="Times New Roman" w:hAnsi="Times New Roman" w:cs="Times New Roman"/>
                      <w:sz w:val="16"/>
                      <w:szCs w:val="16"/>
                      <w:lang w:eastAsia="ru-RU"/>
                    </w:rPr>
                    <w:br/>
                  </w:r>
                  <w:r w:rsidRPr="00960852">
                    <w:rPr>
                      <w:rFonts w:ascii="Times New Roman" w:eastAsia="Times New Roman" w:hAnsi="Times New Roman" w:cs="Times New Roman"/>
                      <w:b/>
                      <w:bCs/>
                      <w:sz w:val="16"/>
                      <w:szCs w:val="16"/>
                      <w:lang w:eastAsia="ru-RU"/>
                    </w:rPr>
                    <w:t>газоанализатора</w:t>
                  </w:r>
                </w:p>
              </w:tc>
              <w:tc>
                <w:tcPr>
                  <w:tcW w:w="1104" w:type="dxa"/>
                  <w:gridSpan w:val="2"/>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Цифровая</w:t>
                  </w:r>
                  <w:r w:rsidRPr="00960852">
                    <w:rPr>
                      <w:rFonts w:ascii="Times New Roman" w:eastAsia="Times New Roman" w:hAnsi="Times New Roman" w:cs="Times New Roman"/>
                      <w:sz w:val="16"/>
                      <w:szCs w:val="16"/>
                      <w:lang w:eastAsia="ru-RU"/>
                    </w:rPr>
                    <w:br/>
                  </w:r>
                  <w:r w:rsidRPr="00960852">
                    <w:rPr>
                      <w:rFonts w:ascii="Times New Roman" w:eastAsia="Times New Roman" w:hAnsi="Times New Roman" w:cs="Times New Roman"/>
                      <w:b/>
                      <w:bCs/>
                      <w:sz w:val="16"/>
                      <w:szCs w:val="16"/>
                      <w:lang w:eastAsia="ru-RU"/>
                    </w:rPr>
                    <w:t>индикация</w:t>
                  </w:r>
                </w:p>
              </w:tc>
              <w:tc>
                <w:tcPr>
                  <w:tcW w:w="1529" w:type="dxa"/>
                  <w:gridSpan w:val="2"/>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Тип выходного</w:t>
                  </w:r>
                  <w:r w:rsidRPr="00960852">
                    <w:rPr>
                      <w:rFonts w:ascii="Times New Roman" w:eastAsia="Times New Roman" w:hAnsi="Times New Roman" w:cs="Times New Roman"/>
                      <w:sz w:val="16"/>
                      <w:szCs w:val="16"/>
                      <w:lang w:eastAsia="ru-RU"/>
                    </w:rPr>
                    <w:br/>
                  </w:r>
                  <w:r w:rsidRPr="00960852">
                    <w:rPr>
                      <w:rFonts w:ascii="Times New Roman" w:eastAsia="Times New Roman" w:hAnsi="Times New Roman" w:cs="Times New Roman"/>
                      <w:b/>
                      <w:bCs/>
                      <w:sz w:val="16"/>
                      <w:szCs w:val="16"/>
                      <w:lang w:eastAsia="ru-RU"/>
                    </w:rPr>
                    <w:t>сигнала</w:t>
                  </w:r>
                </w:p>
              </w:tc>
              <w:tc>
                <w:tcPr>
                  <w:tcW w:w="1671" w:type="dxa"/>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proofErr w:type="spellStart"/>
                  <w:r w:rsidRPr="00960852">
                    <w:rPr>
                      <w:rFonts w:ascii="Times New Roman" w:eastAsia="Times New Roman" w:hAnsi="Times New Roman" w:cs="Times New Roman"/>
                      <w:b/>
                      <w:bCs/>
                      <w:sz w:val="16"/>
                      <w:szCs w:val="16"/>
                      <w:lang w:eastAsia="ru-RU"/>
                    </w:rPr>
                    <w:t>Взрывозащита</w:t>
                  </w:r>
                  <w:proofErr w:type="spellEnd"/>
                </w:p>
              </w:tc>
              <w:tc>
                <w:tcPr>
                  <w:tcW w:w="1246" w:type="dxa"/>
                  <w:gridSpan w:val="2"/>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Температура, </w:t>
                  </w:r>
                  <w:proofErr w:type="spellStart"/>
                  <w:r w:rsidRPr="00960852">
                    <w:rPr>
                      <w:rFonts w:ascii="Times New Roman" w:eastAsia="Times New Roman" w:hAnsi="Times New Roman" w:cs="Times New Roman"/>
                      <w:b/>
                      <w:bCs/>
                      <w:sz w:val="16"/>
                      <w:szCs w:val="16"/>
                      <w:vertAlign w:val="superscript"/>
                      <w:lang w:eastAsia="ru-RU"/>
                    </w:rPr>
                    <w:t>о</w:t>
                  </w:r>
                  <w:r w:rsidRPr="00960852">
                    <w:rPr>
                      <w:rFonts w:ascii="Times New Roman" w:eastAsia="Times New Roman" w:hAnsi="Times New Roman" w:cs="Times New Roman"/>
                      <w:b/>
                      <w:bCs/>
                      <w:sz w:val="16"/>
                      <w:szCs w:val="16"/>
                      <w:lang w:eastAsia="ru-RU"/>
                    </w:rPr>
                    <w:t>С</w:t>
                  </w:r>
                  <w:proofErr w:type="spellEnd"/>
                </w:p>
              </w:tc>
              <w:tc>
                <w:tcPr>
                  <w:tcW w:w="2804" w:type="dxa"/>
                  <w:gridSpan w:val="2"/>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Подключение</w:t>
                  </w:r>
                  <w:r w:rsidRPr="00960852">
                    <w:rPr>
                      <w:rFonts w:ascii="Times New Roman" w:eastAsia="Times New Roman" w:hAnsi="Times New Roman" w:cs="Times New Roman"/>
                      <w:sz w:val="16"/>
                      <w:szCs w:val="16"/>
                      <w:lang w:eastAsia="ru-RU"/>
                    </w:rPr>
                    <w:br/>
                  </w:r>
                  <w:r w:rsidRPr="00960852">
                    <w:rPr>
                      <w:rFonts w:ascii="Times New Roman" w:eastAsia="Times New Roman" w:hAnsi="Times New Roman" w:cs="Times New Roman"/>
                      <w:b/>
                      <w:bCs/>
                      <w:sz w:val="16"/>
                      <w:szCs w:val="16"/>
                      <w:lang w:eastAsia="ru-RU"/>
                    </w:rPr>
                    <w:t>датчиков</w:t>
                  </w:r>
                </w:p>
              </w:tc>
            </w:tr>
            <w:tr w:rsidR="00570595" w:rsidRPr="00171AFB" w:rsidTr="00C66066">
              <w:trPr>
                <w:gridAfter w:val="1"/>
                <w:wAfter w:w="523" w:type="dxa"/>
                <w:tblCellSpacing w:w="15" w:type="dxa"/>
              </w:trPr>
              <w:tc>
                <w:tcPr>
                  <w:tcW w:w="10053" w:type="dxa"/>
                  <w:gridSpan w:val="11"/>
                  <w:tcBorders>
                    <w:top w:val="single" w:sz="12" w:space="0" w:color="FFFFFF"/>
                    <w:left w:val="nil"/>
                  </w:tcBorders>
                  <w:shd w:val="clear" w:color="auto" w:fill="EEEEEE"/>
                  <w:tcMar>
                    <w:top w:w="120" w:type="dxa"/>
                    <w:left w:w="120" w:type="dxa"/>
                    <w:bottom w:w="120" w:type="dxa"/>
                    <w:right w:w="120" w:type="dxa"/>
                  </w:tcMar>
                  <w:hideMark/>
                </w:tcPr>
                <w:p w:rsidR="00570595" w:rsidRPr="00171AFB" w:rsidRDefault="00570595" w:rsidP="00C66066">
                  <w:pPr>
                    <w:spacing w:after="0" w:line="225" w:lineRule="atLeast"/>
                    <w:jc w:val="center"/>
                    <w:rPr>
                      <w:rFonts w:ascii="Times New Roman" w:eastAsia="Times New Roman" w:hAnsi="Times New Roman" w:cs="Times New Roman"/>
                      <w:color w:val="000000"/>
                      <w:sz w:val="18"/>
                      <w:szCs w:val="18"/>
                      <w:lang w:eastAsia="ru-RU"/>
                    </w:rPr>
                  </w:pPr>
                  <w:r w:rsidRPr="00171AFB">
                    <w:rPr>
                      <w:rFonts w:ascii="Times New Roman" w:eastAsia="Times New Roman" w:hAnsi="Times New Roman" w:cs="Times New Roman"/>
                      <w:b/>
                      <w:bCs/>
                      <w:color w:val="000000"/>
                      <w:sz w:val="18"/>
                      <w:szCs w:val="18"/>
                      <w:lang w:eastAsia="ru-RU"/>
                    </w:rPr>
                    <w:t>материал корпуса – алюминий / нержавеющая сталь (определяется при заказе)</w:t>
                  </w:r>
                </w:p>
              </w:tc>
            </w:tr>
            <w:tr w:rsidR="00570595" w:rsidRPr="00171AFB" w:rsidTr="00C66066">
              <w:trPr>
                <w:trHeight w:val="217"/>
                <w:tblCellSpacing w:w="15" w:type="dxa"/>
              </w:trPr>
              <w:tc>
                <w:tcPr>
                  <w:tcW w:w="1406" w:type="dxa"/>
                  <w:tcBorders>
                    <w:top w:val="single" w:sz="12" w:space="0" w:color="FFFFFF"/>
                    <w:left w:val="nil"/>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ДАХ-М-05</w:t>
                  </w:r>
                </w:p>
              </w:tc>
              <w:tc>
                <w:tcPr>
                  <w:tcW w:w="820" w:type="dxa"/>
                  <w:gridSpan w:val="2"/>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w:t>
                  </w:r>
                </w:p>
              </w:tc>
              <w:tc>
                <w:tcPr>
                  <w:tcW w:w="1530" w:type="dxa"/>
                  <w:gridSpan w:val="2"/>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4–20 мА</w:t>
                  </w:r>
                </w:p>
              </w:tc>
              <w:tc>
                <w:tcPr>
                  <w:tcW w:w="2239" w:type="dxa"/>
                  <w:gridSpan w:val="3"/>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1Exd[</w:t>
                  </w:r>
                  <w:proofErr w:type="spellStart"/>
                  <w:r w:rsidRPr="0050647C">
                    <w:rPr>
                      <w:rFonts w:ascii="Times New Roman" w:eastAsia="Times New Roman" w:hAnsi="Times New Roman" w:cs="Times New Roman"/>
                      <w:color w:val="111111"/>
                      <w:sz w:val="20"/>
                      <w:szCs w:val="20"/>
                      <w:lang w:eastAsia="ru-RU"/>
                    </w:rPr>
                    <w:t>ib</w:t>
                  </w:r>
                  <w:proofErr w:type="spellEnd"/>
                  <w:r w:rsidRPr="0050647C">
                    <w:rPr>
                      <w:rFonts w:ascii="Times New Roman" w:eastAsia="Times New Roman" w:hAnsi="Times New Roman" w:cs="Times New Roman"/>
                      <w:color w:val="111111"/>
                      <w:sz w:val="20"/>
                      <w:szCs w:val="20"/>
                      <w:lang w:eastAsia="ru-RU"/>
                    </w:rPr>
                    <w:t>]IICT6X</w:t>
                  </w:r>
                </w:p>
              </w:tc>
              <w:tc>
                <w:tcPr>
                  <w:tcW w:w="1388" w:type="dxa"/>
                  <w:gridSpan w:val="2"/>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ind w:left="-307"/>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 -40 /+50</w:t>
                  </w:r>
                </w:p>
              </w:tc>
              <w:tc>
                <w:tcPr>
                  <w:tcW w:w="3073" w:type="dxa"/>
                  <w:gridSpan w:val="2"/>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40" w:lineRule="auto"/>
                    <w:ind w:left="-307"/>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3- ,4-проводная линия связи</w:t>
                  </w:r>
                </w:p>
              </w:tc>
            </w:tr>
            <w:tr w:rsidR="00570595" w:rsidRPr="00171AFB" w:rsidTr="00C66066">
              <w:trPr>
                <w:trHeight w:val="381"/>
                <w:tblCellSpacing w:w="15" w:type="dxa"/>
              </w:trPr>
              <w:tc>
                <w:tcPr>
                  <w:tcW w:w="1406" w:type="dxa"/>
                  <w:tcBorders>
                    <w:top w:val="single" w:sz="12" w:space="0" w:color="FFFFFF"/>
                    <w:left w:val="nil"/>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lastRenderedPageBreak/>
                    <w:t>ДАХ-М-05Х</w:t>
                  </w:r>
                </w:p>
              </w:tc>
              <w:tc>
                <w:tcPr>
                  <w:tcW w:w="820" w:type="dxa"/>
                  <w:gridSpan w:val="2"/>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w:t>
                  </w:r>
                </w:p>
              </w:tc>
              <w:tc>
                <w:tcPr>
                  <w:tcW w:w="1530" w:type="dxa"/>
                  <w:gridSpan w:val="2"/>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4–20 мА, HART</w:t>
                  </w:r>
                </w:p>
              </w:tc>
              <w:tc>
                <w:tcPr>
                  <w:tcW w:w="2239" w:type="dxa"/>
                  <w:gridSpan w:val="3"/>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1Exd[</w:t>
                  </w:r>
                  <w:proofErr w:type="spellStart"/>
                  <w:r w:rsidRPr="0050647C">
                    <w:rPr>
                      <w:rFonts w:ascii="Times New Roman" w:eastAsia="Times New Roman" w:hAnsi="Times New Roman" w:cs="Times New Roman"/>
                      <w:color w:val="000000"/>
                      <w:sz w:val="20"/>
                      <w:szCs w:val="20"/>
                      <w:lang w:eastAsia="ru-RU"/>
                    </w:rPr>
                    <w:t>ib</w:t>
                  </w:r>
                  <w:proofErr w:type="spellEnd"/>
                  <w:r w:rsidRPr="0050647C">
                    <w:rPr>
                      <w:rFonts w:ascii="Times New Roman" w:eastAsia="Times New Roman" w:hAnsi="Times New Roman" w:cs="Times New Roman"/>
                      <w:color w:val="000000"/>
                      <w:sz w:val="20"/>
                      <w:szCs w:val="20"/>
                      <w:lang w:eastAsia="ru-RU"/>
                    </w:rPr>
                    <w:t>]IICT6X</w:t>
                  </w:r>
                </w:p>
              </w:tc>
              <w:tc>
                <w:tcPr>
                  <w:tcW w:w="1388" w:type="dxa"/>
                  <w:gridSpan w:val="2"/>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ind w:left="-307"/>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 -40 /+50</w:t>
                  </w:r>
                </w:p>
              </w:tc>
              <w:tc>
                <w:tcPr>
                  <w:tcW w:w="3073" w:type="dxa"/>
                  <w:gridSpan w:val="2"/>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ind w:left="-307"/>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3- ,4-проводная линия связи</w:t>
                  </w:r>
                </w:p>
              </w:tc>
            </w:tr>
            <w:tr w:rsidR="00570595" w:rsidRPr="00171AFB" w:rsidTr="00C66066">
              <w:trPr>
                <w:tblCellSpacing w:w="15" w:type="dxa"/>
              </w:trPr>
              <w:tc>
                <w:tcPr>
                  <w:tcW w:w="1406" w:type="dxa"/>
                  <w:tcBorders>
                    <w:top w:val="single" w:sz="12" w:space="0" w:color="FFFFFF"/>
                    <w:left w:val="nil"/>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ДАХ-М-05ХН</w:t>
                  </w:r>
                </w:p>
              </w:tc>
              <w:tc>
                <w:tcPr>
                  <w:tcW w:w="820" w:type="dxa"/>
                  <w:gridSpan w:val="2"/>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w:t>
                  </w:r>
                </w:p>
              </w:tc>
              <w:tc>
                <w:tcPr>
                  <w:tcW w:w="1530" w:type="dxa"/>
                  <w:gridSpan w:val="2"/>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4–20 мА, HART</w:t>
                  </w:r>
                </w:p>
              </w:tc>
              <w:tc>
                <w:tcPr>
                  <w:tcW w:w="2239" w:type="dxa"/>
                  <w:gridSpan w:val="3"/>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1Exd[</w:t>
                  </w:r>
                  <w:proofErr w:type="spellStart"/>
                  <w:r w:rsidRPr="0050647C">
                    <w:rPr>
                      <w:rFonts w:ascii="Times New Roman" w:eastAsia="Times New Roman" w:hAnsi="Times New Roman" w:cs="Times New Roman"/>
                      <w:color w:val="111111"/>
                      <w:sz w:val="20"/>
                      <w:szCs w:val="20"/>
                      <w:lang w:eastAsia="ru-RU"/>
                    </w:rPr>
                    <w:t>ib</w:t>
                  </w:r>
                  <w:proofErr w:type="spellEnd"/>
                  <w:r w:rsidRPr="0050647C">
                    <w:rPr>
                      <w:rFonts w:ascii="Times New Roman" w:eastAsia="Times New Roman" w:hAnsi="Times New Roman" w:cs="Times New Roman"/>
                      <w:color w:val="111111"/>
                      <w:sz w:val="20"/>
                      <w:szCs w:val="20"/>
                      <w:lang w:eastAsia="ru-RU"/>
                    </w:rPr>
                    <w:t>]IICT6X</w:t>
                  </w:r>
                </w:p>
              </w:tc>
              <w:tc>
                <w:tcPr>
                  <w:tcW w:w="1388" w:type="dxa"/>
                  <w:gridSpan w:val="2"/>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ind w:left="-307"/>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 -60 /+50</w:t>
                  </w:r>
                </w:p>
              </w:tc>
              <w:tc>
                <w:tcPr>
                  <w:tcW w:w="3073" w:type="dxa"/>
                  <w:gridSpan w:val="2"/>
                  <w:tcBorders>
                    <w:top w:val="single" w:sz="12" w:space="0" w:color="FFFFFF"/>
                    <w:left w:val="single" w:sz="12" w:space="0" w:color="FFFFFF"/>
                  </w:tcBorders>
                  <w:shd w:val="clear" w:color="auto" w:fill="FFFFFF"/>
                  <w:tcMar>
                    <w:top w:w="120" w:type="dxa"/>
                    <w:left w:w="120" w:type="dxa"/>
                    <w:bottom w:w="120" w:type="dxa"/>
                    <w:right w:w="120" w:type="dxa"/>
                  </w:tcMar>
                  <w:hideMark/>
                </w:tcPr>
                <w:p w:rsidR="00570595" w:rsidRPr="0050647C" w:rsidRDefault="00570595" w:rsidP="00C66066">
                  <w:pPr>
                    <w:spacing w:after="0" w:line="225" w:lineRule="atLeast"/>
                    <w:ind w:left="-307"/>
                    <w:jc w:val="center"/>
                    <w:rPr>
                      <w:rFonts w:ascii="Times New Roman" w:eastAsia="Times New Roman" w:hAnsi="Times New Roman" w:cs="Times New Roman"/>
                      <w:color w:val="111111"/>
                      <w:sz w:val="20"/>
                      <w:szCs w:val="20"/>
                      <w:lang w:eastAsia="ru-RU"/>
                    </w:rPr>
                  </w:pPr>
                  <w:r w:rsidRPr="0050647C">
                    <w:rPr>
                      <w:rFonts w:ascii="Times New Roman" w:eastAsia="Times New Roman" w:hAnsi="Times New Roman" w:cs="Times New Roman"/>
                      <w:color w:val="111111"/>
                      <w:sz w:val="20"/>
                      <w:szCs w:val="20"/>
                      <w:lang w:eastAsia="ru-RU"/>
                    </w:rPr>
                    <w:t>3- ,4-проводная линия связи</w:t>
                  </w:r>
                </w:p>
              </w:tc>
            </w:tr>
          </w:tbl>
          <w:p w:rsidR="00570595" w:rsidRPr="00984C59" w:rsidRDefault="00570595" w:rsidP="00C66066">
            <w:pPr>
              <w:spacing w:after="0" w:line="15" w:lineRule="atLeast"/>
              <w:rPr>
                <w:rFonts w:ascii="Arial" w:eastAsia="Times New Roman" w:hAnsi="Arial" w:cs="Arial"/>
                <w:color w:val="333333"/>
                <w:sz w:val="18"/>
                <w:szCs w:val="18"/>
                <w:lang w:eastAsia="ru-RU"/>
              </w:rPr>
            </w:pPr>
            <w:r w:rsidRPr="00984C59">
              <w:rPr>
                <w:rFonts w:ascii="Arial" w:eastAsia="Times New Roman" w:hAnsi="Arial" w:cs="Arial"/>
                <w:color w:val="333333"/>
                <w:sz w:val="18"/>
                <w:szCs w:val="18"/>
                <w:lang w:eastAsia="ru-RU"/>
              </w:rPr>
              <w:t> </w:t>
            </w:r>
          </w:p>
          <w:p w:rsidR="00570595" w:rsidRPr="00171AFB" w:rsidRDefault="00570595" w:rsidP="00C66066">
            <w:pPr>
              <w:keepNext/>
              <w:spacing w:after="0" w:line="240" w:lineRule="auto"/>
              <w:ind w:left="864" w:hanging="864"/>
              <w:jc w:val="center"/>
              <w:outlineLvl w:val="3"/>
              <w:rPr>
                <w:rFonts w:ascii="Times New Roman" w:eastAsia="Times New Roman" w:hAnsi="Times New Roman" w:cs="Times New Roman"/>
                <w:b/>
                <w:bCs/>
                <w:color w:val="333333"/>
                <w:sz w:val="18"/>
                <w:szCs w:val="18"/>
                <w:lang w:val="x-none" w:eastAsia="x-none"/>
              </w:rPr>
            </w:pPr>
            <w:r w:rsidRPr="00171AFB">
              <w:rPr>
                <w:rFonts w:ascii="Times New Roman" w:eastAsia="Times New Roman" w:hAnsi="Times New Roman" w:cs="Times New Roman"/>
                <w:b/>
                <w:bCs/>
                <w:color w:val="333333"/>
                <w:sz w:val="18"/>
                <w:szCs w:val="18"/>
                <w:lang w:val="x-none" w:eastAsia="x-none"/>
              </w:rPr>
              <w:t>Диапазоны измерений</w:t>
            </w:r>
          </w:p>
          <w:tbl>
            <w:tblPr>
              <w:tblW w:w="10292" w:type="dxa"/>
              <w:tblCellSpacing w:w="15" w:type="dxa"/>
              <w:tblLayout w:type="fixed"/>
              <w:tblCellMar>
                <w:left w:w="0" w:type="dxa"/>
                <w:right w:w="0" w:type="dxa"/>
              </w:tblCellMar>
              <w:tblLook w:val="04A0" w:firstRow="1" w:lastRow="0" w:firstColumn="1" w:lastColumn="0" w:noHBand="0" w:noVBand="1"/>
            </w:tblPr>
            <w:tblGrid>
              <w:gridCol w:w="2302"/>
              <w:gridCol w:w="1701"/>
              <w:gridCol w:w="1701"/>
              <w:gridCol w:w="4253"/>
              <w:gridCol w:w="335"/>
            </w:tblGrid>
            <w:tr w:rsidR="00570595" w:rsidRPr="00171AFB" w:rsidTr="00C66066">
              <w:trPr>
                <w:gridAfter w:val="1"/>
                <w:wAfter w:w="290" w:type="dxa"/>
                <w:tblHeader/>
                <w:tblCellSpacing w:w="15" w:type="dxa"/>
              </w:trPr>
              <w:tc>
                <w:tcPr>
                  <w:tcW w:w="2257" w:type="dxa"/>
                  <w:tcBorders>
                    <w:top w:val="nil"/>
                    <w:left w:val="nil"/>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Условное наименование</w:t>
                  </w:r>
                </w:p>
              </w:tc>
              <w:tc>
                <w:tcPr>
                  <w:tcW w:w="1671" w:type="dxa"/>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Физическая величина</w:t>
                  </w:r>
                </w:p>
              </w:tc>
              <w:tc>
                <w:tcPr>
                  <w:tcW w:w="1671" w:type="dxa"/>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Диапазон </w:t>
                  </w:r>
                  <w:r w:rsidRPr="00960852">
                    <w:rPr>
                      <w:rFonts w:ascii="Times New Roman" w:eastAsia="Times New Roman" w:hAnsi="Times New Roman" w:cs="Times New Roman"/>
                      <w:sz w:val="16"/>
                      <w:szCs w:val="16"/>
                      <w:lang w:eastAsia="ru-RU"/>
                    </w:rPr>
                    <w:br/>
                  </w:r>
                  <w:r w:rsidRPr="00960852">
                    <w:rPr>
                      <w:rFonts w:ascii="Times New Roman" w:eastAsia="Times New Roman" w:hAnsi="Times New Roman" w:cs="Times New Roman"/>
                      <w:b/>
                      <w:bCs/>
                      <w:sz w:val="16"/>
                      <w:szCs w:val="16"/>
                      <w:lang w:eastAsia="ru-RU"/>
                    </w:rPr>
                    <w:t>измерений</w:t>
                  </w:r>
                </w:p>
              </w:tc>
              <w:tc>
                <w:tcPr>
                  <w:tcW w:w="4223" w:type="dxa"/>
                  <w:tcBorders>
                    <w:top w:val="nil"/>
                    <w:left w:val="single" w:sz="12" w:space="0" w:color="FFFFFF"/>
                  </w:tcBorders>
                  <w:shd w:val="clear" w:color="auto" w:fill="BFBFBF" w:themeFill="background1" w:themeFillShade="BF"/>
                  <w:tcMar>
                    <w:top w:w="120" w:type="dxa"/>
                    <w:left w:w="120" w:type="dxa"/>
                    <w:bottom w:w="120" w:type="dxa"/>
                    <w:right w:w="120" w:type="dxa"/>
                  </w:tcMar>
                  <w:vAlign w:val="bottom"/>
                  <w:hideMark/>
                </w:tcPr>
                <w:p w:rsidR="00570595" w:rsidRPr="00960852" w:rsidRDefault="00570595" w:rsidP="00C66066">
                  <w:pPr>
                    <w:spacing w:after="0" w:line="225" w:lineRule="atLeast"/>
                    <w:jc w:val="center"/>
                    <w:rPr>
                      <w:rFonts w:ascii="Times New Roman" w:eastAsia="Times New Roman" w:hAnsi="Times New Roman" w:cs="Times New Roman"/>
                      <w:sz w:val="16"/>
                      <w:szCs w:val="16"/>
                      <w:lang w:eastAsia="ru-RU"/>
                    </w:rPr>
                  </w:pPr>
                  <w:r w:rsidRPr="00960852">
                    <w:rPr>
                      <w:rFonts w:ascii="Times New Roman" w:eastAsia="Times New Roman" w:hAnsi="Times New Roman" w:cs="Times New Roman"/>
                      <w:b/>
                      <w:bCs/>
                      <w:sz w:val="16"/>
                      <w:szCs w:val="16"/>
                      <w:lang w:eastAsia="ru-RU"/>
                    </w:rPr>
                    <w:t>Значения порогов сигнализации</w:t>
                  </w:r>
                  <w:r w:rsidRPr="00960852">
                    <w:rPr>
                      <w:rFonts w:ascii="Times New Roman" w:eastAsia="Times New Roman" w:hAnsi="Times New Roman" w:cs="Times New Roman"/>
                      <w:sz w:val="16"/>
                      <w:szCs w:val="16"/>
                      <w:lang w:eastAsia="ru-RU"/>
                    </w:rPr>
                    <w:br/>
                  </w:r>
                  <w:r w:rsidRPr="00960852">
                    <w:rPr>
                      <w:rFonts w:ascii="Times New Roman" w:eastAsia="Times New Roman" w:hAnsi="Times New Roman" w:cs="Times New Roman"/>
                      <w:b/>
                      <w:bCs/>
                      <w:sz w:val="16"/>
                      <w:szCs w:val="16"/>
                      <w:lang w:eastAsia="ru-RU"/>
                    </w:rPr>
                    <w:t>ПОРОГ</w:t>
                  </w:r>
                  <w:proofErr w:type="gramStart"/>
                  <w:r w:rsidRPr="00960852">
                    <w:rPr>
                      <w:rFonts w:ascii="Times New Roman" w:eastAsia="Times New Roman" w:hAnsi="Times New Roman" w:cs="Times New Roman"/>
                      <w:b/>
                      <w:bCs/>
                      <w:sz w:val="16"/>
                      <w:szCs w:val="16"/>
                      <w:lang w:eastAsia="ru-RU"/>
                    </w:rPr>
                    <w:t>1</w:t>
                  </w:r>
                  <w:proofErr w:type="gramEnd"/>
                  <w:r w:rsidRPr="00960852">
                    <w:rPr>
                      <w:rFonts w:ascii="Times New Roman" w:eastAsia="Times New Roman" w:hAnsi="Times New Roman" w:cs="Times New Roman"/>
                      <w:b/>
                      <w:bCs/>
                      <w:sz w:val="16"/>
                      <w:szCs w:val="16"/>
                      <w:lang w:eastAsia="ru-RU"/>
                    </w:rPr>
                    <w:t xml:space="preserve">                    ПОРОГ2</w:t>
                  </w:r>
                </w:p>
              </w:tc>
            </w:tr>
            <w:tr w:rsidR="00570595" w:rsidRPr="00171AFB" w:rsidTr="00C66066">
              <w:trPr>
                <w:tblCellSpacing w:w="15" w:type="dxa"/>
              </w:trPr>
              <w:tc>
                <w:tcPr>
                  <w:tcW w:w="2257" w:type="dxa"/>
                  <w:tcBorders>
                    <w:top w:val="single" w:sz="12" w:space="0" w:color="FFFFFF"/>
                    <w:left w:val="nil"/>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 ДАХ-М-ХХ-HCl-30</w:t>
                  </w:r>
                </w:p>
              </w:tc>
              <w:tc>
                <w:tcPr>
                  <w:tcW w:w="1671"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мг/м</w:t>
                  </w:r>
                  <w:r w:rsidRPr="0050647C">
                    <w:rPr>
                      <w:rFonts w:ascii="Times New Roman" w:eastAsia="Times New Roman" w:hAnsi="Times New Roman" w:cs="Times New Roman"/>
                      <w:color w:val="000000"/>
                      <w:sz w:val="20"/>
                      <w:szCs w:val="20"/>
                      <w:vertAlign w:val="superscript"/>
                      <w:lang w:eastAsia="ru-RU"/>
                    </w:rPr>
                    <w:t>3</w:t>
                  </w:r>
                </w:p>
              </w:tc>
              <w:tc>
                <w:tcPr>
                  <w:tcW w:w="1671"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от 0 до 30</w:t>
                  </w:r>
                </w:p>
              </w:tc>
              <w:tc>
                <w:tcPr>
                  <w:tcW w:w="4223" w:type="dxa"/>
                  <w:tcBorders>
                    <w:top w:val="single" w:sz="12" w:space="0" w:color="FFFFFF"/>
                    <w:left w:val="single" w:sz="12" w:space="0" w:color="FFFFFF"/>
                  </w:tcBorders>
                  <w:shd w:val="clear" w:color="auto" w:fill="EEEEEE"/>
                  <w:tcMar>
                    <w:top w:w="120" w:type="dxa"/>
                    <w:left w:w="120" w:type="dxa"/>
                    <w:bottom w:w="120" w:type="dxa"/>
                    <w:right w:w="120" w:type="dxa"/>
                  </w:tcMar>
                  <w:hideMark/>
                </w:tcPr>
                <w:p w:rsidR="00570595" w:rsidRPr="0050647C" w:rsidRDefault="00570595" w:rsidP="00C66066">
                  <w:pPr>
                    <w:spacing w:after="0" w:line="225" w:lineRule="atLeast"/>
                    <w:jc w:val="center"/>
                    <w:rPr>
                      <w:rFonts w:ascii="Times New Roman" w:eastAsia="Times New Roman" w:hAnsi="Times New Roman" w:cs="Times New Roman"/>
                      <w:color w:val="000000"/>
                      <w:sz w:val="20"/>
                      <w:szCs w:val="20"/>
                      <w:lang w:eastAsia="ru-RU"/>
                    </w:rPr>
                  </w:pPr>
                  <w:r w:rsidRPr="0050647C">
                    <w:rPr>
                      <w:rFonts w:ascii="Times New Roman" w:eastAsia="Times New Roman" w:hAnsi="Times New Roman" w:cs="Times New Roman"/>
                      <w:color w:val="000000"/>
                      <w:sz w:val="20"/>
                      <w:szCs w:val="20"/>
                      <w:lang w:eastAsia="ru-RU"/>
                    </w:rPr>
                    <w:t>5                     25</w:t>
                  </w:r>
                </w:p>
              </w:tc>
              <w:tc>
                <w:tcPr>
                  <w:tcW w:w="290" w:type="dxa"/>
                  <w:tcBorders>
                    <w:top w:val="single" w:sz="12" w:space="0" w:color="FFFFFF"/>
                    <w:left w:val="single" w:sz="12" w:space="0" w:color="FFFFFF"/>
                  </w:tcBorders>
                  <w:shd w:val="clear" w:color="auto" w:fill="EEEEEE"/>
                  <w:tcMar>
                    <w:top w:w="120" w:type="dxa"/>
                    <w:left w:w="120" w:type="dxa"/>
                    <w:bottom w:w="120" w:type="dxa"/>
                    <w:right w:w="120" w:type="dxa"/>
                  </w:tcMar>
                </w:tcPr>
                <w:p w:rsidR="00570595" w:rsidRPr="00171AFB" w:rsidRDefault="00570595" w:rsidP="00C66066">
                  <w:pPr>
                    <w:spacing w:after="0" w:line="225" w:lineRule="atLeast"/>
                    <w:jc w:val="center"/>
                    <w:rPr>
                      <w:rFonts w:ascii="Times New Roman" w:eastAsia="Times New Roman" w:hAnsi="Times New Roman" w:cs="Times New Roman"/>
                      <w:color w:val="000000"/>
                      <w:sz w:val="18"/>
                      <w:szCs w:val="18"/>
                      <w:lang w:eastAsia="ru-RU"/>
                    </w:rPr>
                  </w:pPr>
                </w:p>
              </w:tc>
            </w:tr>
          </w:tbl>
          <w:p w:rsidR="00570595" w:rsidRPr="00CC76A2" w:rsidRDefault="00570595" w:rsidP="00C66066">
            <w:pPr>
              <w:spacing w:after="0" w:line="240" w:lineRule="auto"/>
              <w:jc w:val="both"/>
              <w:rPr>
                <w:rFonts w:ascii="Times New Roman" w:eastAsia="Times New Roman" w:hAnsi="Times New Roman" w:cs="Times New Roman"/>
                <w:sz w:val="24"/>
                <w:szCs w:val="24"/>
                <w:u w:val="single"/>
                <w:lang w:eastAsia="ru-RU"/>
              </w:rPr>
            </w:pPr>
          </w:p>
        </w:tc>
      </w:tr>
      <w:tr w:rsidR="00570595" w:rsidRPr="00460A51" w:rsidTr="00C66066">
        <w:trPr>
          <w:trHeight w:val="596"/>
        </w:trPr>
        <w:tc>
          <w:tcPr>
            <w:tcW w:w="10349" w:type="dxa"/>
            <w:gridSpan w:val="2"/>
            <w:tcBorders>
              <w:top w:val="single" w:sz="4" w:space="0" w:color="000000"/>
              <w:left w:val="single" w:sz="4" w:space="0" w:color="000000"/>
              <w:bottom w:val="single" w:sz="4" w:space="0" w:color="000000"/>
              <w:right w:val="single" w:sz="4" w:space="0" w:color="000000"/>
            </w:tcBorders>
            <w:vAlign w:val="center"/>
          </w:tcPr>
          <w:p w:rsidR="00570595" w:rsidRDefault="00570595" w:rsidP="00C66066">
            <w:pPr>
              <w:spacing w:after="0" w:line="240" w:lineRule="exact"/>
              <w:rPr>
                <w:rFonts w:ascii="Times New Roman" w:eastAsia="Times New Roman" w:hAnsi="Times New Roman" w:cs="Times New Roman"/>
                <w:b/>
                <w:sz w:val="24"/>
                <w:szCs w:val="24"/>
                <w:u w:val="single"/>
                <w:lang w:eastAsia="ru-RU"/>
              </w:rPr>
            </w:pPr>
          </w:p>
          <w:p w:rsidR="00570595" w:rsidRPr="007C2614" w:rsidRDefault="00570595" w:rsidP="00C66066">
            <w:pPr>
              <w:spacing w:after="0" w:line="240" w:lineRule="auto"/>
              <w:jc w:val="both"/>
              <w:rPr>
                <w:rFonts w:ascii="Times New Roman" w:eastAsia="Times New Roman" w:hAnsi="Times New Roman" w:cs="Times New Roman"/>
                <w:sz w:val="24"/>
                <w:szCs w:val="24"/>
                <w:u w:val="single"/>
                <w:lang w:eastAsia="ru-RU"/>
              </w:rPr>
            </w:pPr>
            <w:r w:rsidRPr="007C2614">
              <w:rPr>
                <w:rFonts w:ascii="Times New Roman" w:eastAsia="Times New Roman" w:hAnsi="Times New Roman" w:cs="Times New Roman"/>
                <w:b/>
                <w:sz w:val="28"/>
                <w:szCs w:val="28"/>
                <w:u w:val="single"/>
                <w:lang w:eastAsia="ru-RU"/>
              </w:rPr>
              <w:t>14.3</w:t>
            </w:r>
            <w:r w:rsidRPr="007C2614">
              <w:rPr>
                <w:rFonts w:ascii="Times New Roman" w:eastAsia="Times New Roman" w:hAnsi="Times New Roman" w:cs="Times New Roman"/>
                <w:b/>
                <w:bCs/>
                <w:spacing w:val="-1"/>
                <w:sz w:val="28"/>
                <w:szCs w:val="28"/>
                <w:u w:val="single"/>
                <w:lang w:eastAsia="ru-RU"/>
              </w:rPr>
              <w:t xml:space="preserve"> Площадка участка ацетиленовой станции</w:t>
            </w:r>
          </w:p>
          <w:p w:rsidR="00570595" w:rsidRPr="007C2614" w:rsidRDefault="00570595" w:rsidP="00C66066">
            <w:pPr>
              <w:spacing w:after="0" w:line="240" w:lineRule="auto"/>
              <w:jc w:val="both"/>
              <w:rPr>
                <w:rFonts w:ascii="Times New Roman" w:eastAsia="Times New Roman" w:hAnsi="Times New Roman" w:cs="Times New Roman"/>
                <w:sz w:val="24"/>
                <w:szCs w:val="24"/>
                <w:u w:val="single"/>
                <w:lang w:eastAsia="ru-RU"/>
              </w:rPr>
            </w:pP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Основным оборудованием для создания СКВГ и ДК выбран комплекс технических средств СКАПО, </w:t>
            </w:r>
            <w:proofErr w:type="gramStart"/>
            <w:r w:rsidRPr="007C2614">
              <w:rPr>
                <w:rFonts w:ascii="Times New Roman" w:eastAsia="Times New Roman" w:hAnsi="Times New Roman" w:cs="Times New Roman"/>
                <w:lang w:eastAsia="ru-RU"/>
              </w:rPr>
              <w:t>разработанной</w:t>
            </w:r>
            <w:proofErr w:type="gramEnd"/>
            <w:r w:rsidRPr="007C2614">
              <w:rPr>
                <w:rFonts w:ascii="Times New Roman" w:eastAsia="Times New Roman" w:hAnsi="Times New Roman" w:cs="Times New Roman"/>
                <w:lang w:eastAsia="ru-RU"/>
              </w:rPr>
              <w:t xml:space="preserve"> ФГУП «СПО «</w:t>
            </w:r>
            <w:proofErr w:type="spellStart"/>
            <w:r w:rsidRPr="007C2614">
              <w:rPr>
                <w:rFonts w:ascii="Times New Roman" w:eastAsia="Times New Roman" w:hAnsi="Times New Roman" w:cs="Times New Roman"/>
                <w:lang w:eastAsia="ru-RU"/>
              </w:rPr>
              <w:t>Аналитприбор</w:t>
            </w:r>
            <w:proofErr w:type="spellEnd"/>
            <w:r w:rsidRPr="007C2614">
              <w:rPr>
                <w:rFonts w:ascii="Times New Roman" w:eastAsia="Times New Roman" w:hAnsi="Times New Roman" w:cs="Times New Roman"/>
                <w:lang w:eastAsia="ru-RU"/>
              </w:rPr>
              <w:t>».</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КТС состоит из следующих элементов:</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блок сигнализации и управления БСУ;</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адаптер интерфейса АИ;</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блок расширения и связи БРС;</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блок реле БР;</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коробка </w:t>
            </w:r>
            <w:proofErr w:type="spellStart"/>
            <w:r w:rsidRPr="007C2614">
              <w:rPr>
                <w:rFonts w:ascii="Times New Roman" w:eastAsia="Times New Roman" w:hAnsi="Times New Roman" w:cs="Times New Roman"/>
                <w:lang w:eastAsia="ru-RU"/>
              </w:rPr>
              <w:t>разветвительная</w:t>
            </w:r>
            <w:proofErr w:type="spellEnd"/>
            <w:r w:rsidRPr="007C2614">
              <w:rPr>
                <w:rFonts w:ascii="Times New Roman" w:eastAsia="Times New Roman" w:hAnsi="Times New Roman" w:cs="Times New Roman"/>
                <w:lang w:eastAsia="ru-RU"/>
              </w:rPr>
              <w:t xml:space="preserve"> </w:t>
            </w:r>
            <w:proofErr w:type="gramStart"/>
            <w:r w:rsidRPr="007C2614">
              <w:rPr>
                <w:rFonts w:ascii="Times New Roman" w:eastAsia="Times New Roman" w:hAnsi="Times New Roman" w:cs="Times New Roman"/>
                <w:lang w:eastAsia="ru-RU"/>
              </w:rPr>
              <w:t>КР</w:t>
            </w:r>
            <w:proofErr w:type="gramEnd"/>
            <w:r w:rsidRPr="007C2614">
              <w:rPr>
                <w:rFonts w:ascii="Times New Roman" w:eastAsia="Times New Roman" w:hAnsi="Times New Roman" w:cs="Times New Roman"/>
                <w:lang w:eastAsia="ru-RU"/>
              </w:rPr>
              <w:t>;</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блок местной сигнализации БМС;</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датчик-газоанализатор (ацетилен C</w:t>
            </w:r>
            <w:r w:rsidRPr="007C2614">
              <w:rPr>
                <w:rFonts w:ascii="Times New Roman" w:eastAsia="Times New Roman" w:hAnsi="Times New Roman" w:cs="Times New Roman"/>
                <w:vertAlign w:val="subscript"/>
                <w:lang w:eastAsia="ru-RU"/>
              </w:rPr>
              <w:t>2</w:t>
            </w:r>
            <w:r w:rsidRPr="007C2614">
              <w:rPr>
                <w:rFonts w:ascii="Times New Roman" w:eastAsia="Times New Roman" w:hAnsi="Times New Roman" w:cs="Times New Roman"/>
                <w:lang w:eastAsia="ru-RU"/>
              </w:rPr>
              <w:t>H</w:t>
            </w:r>
            <w:r w:rsidRPr="007C2614">
              <w:rPr>
                <w:rFonts w:ascii="Times New Roman" w:eastAsia="Times New Roman" w:hAnsi="Times New Roman" w:cs="Times New Roman"/>
                <w:vertAlign w:val="subscript"/>
                <w:lang w:eastAsia="ru-RU"/>
              </w:rPr>
              <w:t>2</w:t>
            </w:r>
            <w:r w:rsidRPr="007C2614">
              <w:rPr>
                <w:rFonts w:ascii="Times New Roman" w:eastAsia="Times New Roman" w:hAnsi="Times New Roman" w:cs="Times New Roman"/>
                <w:lang w:eastAsia="ru-RU"/>
              </w:rPr>
              <w:t>) ДАТ-М-05;</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пульт контроля ПК;</w:t>
            </w:r>
          </w:p>
          <w:p w:rsidR="00570595" w:rsidRPr="007C2614" w:rsidRDefault="00570595" w:rsidP="00C66066">
            <w:pPr>
              <w:spacing w:after="0"/>
              <w:ind w:left="284" w:firstLine="425"/>
              <w:jc w:val="both"/>
              <w:rPr>
                <w:rFonts w:ascii="Times New Roman" w:eastAsia="Times New Roman" w:hAnsi="Times New Roman" w:cs="Times New Roman"/>
                <w:sz w:val="24"/>
                <w:szCs w:val="24"/>
                <w:lang w:eastAsia="ru-RU"/>
              </w:rPr>
            </w:pPr>
            <w:r w:rsidRPr="007C2614">
              <w:rPr>
                <w:rFonts w:ascii="Times New Roman" w:eastAsia="Times New Roman" w:hAnsi="Times New Roman" w:cs="Times New Roman"/>
                <w:lang w:eastAsia="ru-RU"/>
              </w:rPr>
              <w:t xml:space="preserve">- преобразователь интерфейсов </w:t>
            </w:r>
            <w:proofErr w:type="spellStart"/>
            <w:r w:rsidRPr="007C2614">
              <w:rPr>
                <w:rFonts w:ascii="Times New Roman" w:eastAsia="Times New Roman" w:hAnsi="Times New Roman" w:cs="Times New Roman"/>
                <w:lang w:eastAsia="ru-RU"/>
              </w:rPr>
              <w:t>Modbus</w:t>
            </w:r>
            <w:proofErr w:type="spellEnd"/>
            <w:r w:rsidRPr="007C2614">
              <w:rPr>
                <w:rFonts w:ascii="Times New Roman" w:eastAsia="Times New Roman" w:hAnsi="Times New Roman" w:cs="Times New Roman"/>
                <w:lang w:eastAsia="ru-RU"/>
              </w:rPr>
              <w:t xml:space="preserve"> RTU </w:t>
            </w:r>
            <w:proofErr w:type="gramStart"/>
            <w:r w:rsidRPr="007C2614">
              <w:rPr>
                <w:rFonts w:ascii="Times New Roman" w:eastAsia="Times New Roman" w:hAnsi="Times New Roman" w:cs="Times New Roman"/>
                <w:lang w:eastAsia="ru-RU"/>
              </w:rPr>
              <w:t>из</w:t>
            </w:r>
            <w:proofErr w:type="gramEnd"/>
            <w:r w:rsidRPr="007C2614">
              <w:rPr>
                <w:rFonts w:ascii="Times New Roman" w:eastAsia="Times New Roman" w:hAnsi="Times New Roman" w:cs="Times New Roman"/>
                <w:lang w:eastAsia="ru-RU"/>
              </w:rPr>
              <w:t xml:space="preserve">/в </w:t>
            </w:r>
            <w:proofErr w:type="spellStart"/>
            <w:r w:rsidRPr="007C2614">
              <w:rPr>
                <w:rFonts w:ascii="Times New Roman" w:eastAsia="Times New Roman" w:hAnsi="Times New Roman" w:cs="Times New Roman"/>
                <w:lang w:eastAsia="ru-RU"/>
              </w:rPr>
              <w:t>Ethernet</w:t>
            </w:r>
            <w:proofErr w:type="spellEnd"/>
            <w:r w:rsidRPr="007C2614">
              <w:rPr>
                <w:rFonts w:ascii="Times New Roman" w:eastAsia="Times New Roman" w:hAnsi="Times New Roman" w:cs="Times New Roman"/>
                <w:lang w:eastAsia="ru-RU"/>
              </w:rPr>
              <w:t xml:space="preserve"> </w:t>
            </w:r>
            <w:r w:rsidRPr="007C2614">
              <w:rPr>
                <w:rFonts w:ascii="Times New Roman" w:eastAsia="Times New Roman" w:hAnsi="Times New Roman" w:cs="Times New Roman"/>
                <w:lang w:val="en-US" w:eastAsia="ru-RU"/>
              </w:rPr>
              <w:t>E</w:t>
            </w:r>
            <w:r w:rsidRPr="007C2614">
              <w:rPr>
                <w:rFonts w:ascii="Times New Roman" w:eastAsia="Times New Roman" w:hAnsi="Times New Roman" w:cs="Times New Roman"/>
                <w:lang w:eastAsia="ru-RU"/>
              </w:rPr>
              <w:t>KI-1221/I/CI</w:t>
            </w:r>
            <w:r w:rsidRPr="007C2614">
              <w:rPr>
                <w:rFonts w:ascii="Times New Roman" w:eastAsia="Times New Roman" w:hAnsi="Times New Roman" w:cs="Times New Roman"/>
                <w:sz w:val="24"/>
                <w:szCs w:val="24"/>
                <w:lang w:eastAsia="ru-RU"/>
              </w:rPr>
              <w:t>.</w:t>
            </w:r>
          </w:p>
          <w:p w:rsidR="00570595" w:rsidRPr="007C2614" w:rsidRDefault="00570595" w:rsidP="00C66066">
            <w:pPr>
              <w:spacing w:after="0" w:line="240" w:lineRule="auto"/>
              <w:jc w:val="both"/>
              <w:rPr>
                <w:rFonts w:ascii="Times New Roman" w:eastAsia="Times New Roman" w:hAnsi="Times New Roman" w:cs="Times New Roman"/>
                <w:b/>
                <w:sz w:val="26"/>
                <w:szCs w:val="26"/>
                <w:lang w:eastAsia="ru-RU"/>
              </w:rPr>
            </w:pPr>
            <w:r w:rsidRPr="007C2614">
              <w:rPr>
                <w:rFonts w:ascii="Times New Roman" w:eastAsia="Times New Roman" w:hAnsi="Times New Roman" w:cs="Times New Roman"/>
                <w:b/>
                <w:sz w:val="26"/>
                <w:szCs w:val="26"/>
                <w:lang w:eastAsia="ru-RU"/>
              </w:rPr>
              <w:t xml:space="preserve">    </w:t>
            </w:r>
          </w:p>
          <w:p w:rsidR="00570595" w:rsidRPr="007C2614" w:rsidRDefault="00570595" w:rsidP="00C66066">
            <w:pPr>
              <w:spacing w:after="0" w:line="240" w:lineRule="auto"/>
              <w:jc w:val="both"/>
              <w:rPr>
                <w:rFonts w:ascii="Times New Roman" w:eastAsia="Times New Roman" w:hAnsi="Times New Roman" w:cs="Times New Roman"/>
                <w:b/>
                <w:sz w:val="26"/>
                <w:szCs w:val="26"/>
                <w:lang w:eastAsia="ru-RU"/>
              </w:rPr>
            </w:pPr>
            <w:r w:rsidRPr="007C2614">
              <w:rPr>
                <w:rFonts w:ascii="Times New Roman" w:eastAsia="Times New Roman" w:hAnsi="Times New Roman" w:cs="Times New Roman"/>
                <w:b/>
                <w:sz w:val="26"/>
                <w:szCs w:val="26"/>
                <w:lang w:eastAsia="ru-RU"/>
              </w:rPr>
              <w:t xml:space="preserve"> Управление СКВГ и ДК</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Управление СКВГ и ДК осуществляется блоком связи и управления БСУ, который устанавливается в ЕЦД и подключается к АРМ по интерфейсу </w:t>
            </w:r>
            <w:r w:rsidRPr="007C2614">
              <w:rPr>
                <w:rFonts w:ascii="Times New Roman" w:eastAsia="Times New Roman" w:hAnsi="Times New Roman" w:cs="Times New Roman"/>
                <w:lang w:val="en-US" w:eastAsia="ru-RU"/>
              </w:rPr>
              <w:t>RS</w:t>
            </w:r>
            <w:r w:rsidRPr="007C2614">
              <w:rPr>
                <w:rFonts w:ascii="Times New Roman" w:eastAsia="Times New Roman" w:hAnsi="Times New Roman" w:cs="Times New Roman"/>
                <w:lang w:eastAsia="ru-RU"/>
              </w:rPr>
              <w:t>-485. Программное обеспечение АРМ позволяет в реальном времени контролировать показания датчиков-газоанализаторов.</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БСУ осуществляет:</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Сбор и обработку информации от блока расширения и связи БРС о состоянии подключённых датчиков с порта “1 RS 485” и (или) “2 RS 485”, протокол </w:t>
            </w:r>
            <w:proofErr w:type="spellStart"/>
            <w:r w:rsidRPr="007C2614">
              <w:rPr>
                <w:rFonts w:ascii="Times New Roman" w:eastAsia="Times New Roman" w:hAnsi="Times New Roman" w:cs="Times New Roman"/>
                <w:lang w:eastAsia="ru-RU"/>
              </w:rPr>
              <w:t>Modbus</w:t>
            </w:r>
            <w:proofErr w:type="spellEnd"/>
            <w:r w:rsidRPr="007C2614">
              <w:rPr>
                <w:rFonts w:ascii="Times New Roman" w:eastAsia="Times New Roman" w:hAnsi="Times New Roman" w:cs="Times New Roman"/>
                <w:lang w:eastAsia="ru-RU"/>
              </w:rPr>
              <w:t xml:space="preserve"> RTU;</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Передачу команд управления на БР в соответствии с заданным алгоритмом с порта “1 RS 485” и (или) “2 RS 485”;</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Задание порогов срабатывания БР (при подключении БР непосредственно к БРС) с порта “1 RS 485” и (или) “2 RS 485”;</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Архивирование принятых данных и переданных команд управления в реальном масштабе времени.</w:t>
            </w:r>
          </w:p>
          <w:p w:rsidR="00570595" w:rsidRPr="007C2614" w:rsidRDefault="00570595" w:rsidP="00C66066">
            <w:pPr>
              <w:spacing w:after="0"/>
              <w:ind w:left="284" w:firstLine="425"/>
              <w:jc w:val="both"/>
              <w:rPr>
                <w:rFonts w:ascii="Times New Roman" w:eastAsia="Times New Roman" w:hAnsi="Times New Roman" w:cs="Times New Roman"/>
                <w:b/>
                <w:sz w:val="24"/>
                <w:szCs w:val="24"/>
                <w:lang w:eastAsia="ru-RU"/>
              </w:rPr>
            </w:pPr>
            <w:r w:rsidRPr="007C2614">
              <w:rPr>
                <w:rFonts w:ascii="Times New Roman" w:eastAsia="Times New Roman" w:hAnsi="Times New Roman" w:cs="Times New Roman"/>
                <w:b/>
                <w:sz w:val="24"/>
                <w:szCs w:val="24"/>
                <w:lang w:eastAsia="ru-RU"/>
              </w:rPr>
              <w:t>Блок связи и управления БСУ.</w:t>
            </w:r>
          </w:p>
          <w:p w:rsidR="00570595" w:rsidRPr="007C2614" w:rsidRDefault="00570595" w:rsidP="00C66066">
            <w:pPr>
              <w:spacing w:after="0"/>
              <w:ind w:left="284" w:firstLine="425"/>
              <w:jc w:val="both"/>
              <w:rPr>
                <w:rFonts w:ascii="Times New Roman" w:eastAsia="Times New Roman" w:hAnsi="Times New Roman" w:cs="Times New Roman"/>
                <w:sz w:val="24"/>
                <w:szCs w:val="24"/>
                <w:lang w:eastAsia="ru-RU"/>
              </w:rPr>
            </w:pPr>
            <w:r w:rsidRPr="007C2614">
              <w:rPr>
                <w:noProof/>
                <w:lang w:eastAsia="ru-RU"/>
              </w:rPr>
              <w:drawing>
                <wp:inline distT="0" distB="0" distL="0" distR="0" wp14:anchorId="620F432A" wp14:editId="7E908FCD">
                  <wp:extent cx="2485017" cy="15491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5017" cy="1549102"/>
                          </a:xfrm>
                          <a:prstGeom prst="rect">
                            <a:avLst/>
                          </a:prstGeom>
                          <a:noFill/>
                          <a:ln>
                            <a:noFill/>
                          </a:ln>
                        </pic:spPr>
                      </pic:pic>
                    </a:graphicData>
                  </a:graphic>
                </wp:inline>
              </w:drawing>
            </w:r>
          </w:p>
          <w:p w:rsidR="00570595" w:rsidRPr="007C2614" w:rsidRDefault="00570595" w:rsidP="00C66066">
            <w:pPr>
              <w:spacing w:after="0"/>
              <w:ind w:left="284" w:firstLine="425"/>
              <w:jc w:val="both"/>
              <w:rPr>
                <w:rFonts w:ascii="Times New Roman" w:eastAsia="Times New Roman" w:hAnsi="Times New Roman" w:cs="Times New Roman"/>
                <w:lang w:eastAsia="ru-RU"/>
              </w:rPr>
            </w:pPr>
            <w:proofErr w:type="gramStart"/>
            <w:r w:rsidRPr="007C2614">
              <w:rPr>
                <w:rFonts w:ascii="Times New Roman" w:eastAsia="Times New Roman" w:hAnsi="Times New Roman" w:cs="Times New Roman"/>
                <w:lang w:eastAsia="ru-RU"/>
              </w:rPr>
              <w:lastRenderedPageBreak/>
              <w:t>Предназначен</w:t>
            </w:r>
            <w:proofErr w:type="gramEnd"/>
            <w:r w:rsidRPr="007C2614">
              <w:rPr>
                <w:rFonts w:ascii="Times New Roman" w:eastAsia="Times New Roman" w:hAnsi="Times New Roman" w:cs="Times New Roman"/>
                <w:lang w:eastAsia="ru-RU"/>
              </w:rPr>
              <w:t xml:space="preserve"> для работы в составе системы контроля атмосферы промышленных </w:t>
            </w:r>
            <w:proofErr w:type="spellStart"/>
            <w:r w:rsidRPr="007C2614">
              <w:rPr>
                <w:rFonts w:ascii="Times New Roman" w:eastAsia="Times New Roman" w:hAnsi="Times New Roman" w:cs="Times New Roman"/>
                <w:lang w:eastAsia="ru-RU"/>
              </w:rPr>
              <w:t>объ-ектов</w:t>
            </w:r>
            <w:proofErr w:type="spellEnd"/>
            <w:r w:rsidRPr="007C2614">
              <w:rPr>
                <w:rFonts w:ascii="Times New Roman" w:eastAsia="Times New Roman" w:hAnsi="Times New Roman" w:cs="Times New Roman"/>
                <w:lang w:eastAsia="ru-RU"/>
              </w:rPr>
              <w:t xml:space="preserve"> (СКАПО) ИБЯЛ.424355.002 и обеспечивает работоспособность системы без ПЭВМ.</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Программирование БСУ осуществляется с помощью бесплатно поставляемой средой программирования на основе языков стандарта МЭК 61131-3-CoDeSys.</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Загрузочный проект разрабатывается непосредственно пользователем, исходя из </w:t>
            </w:r>
            <w:proofErr w:type="gramStart"/>
            <w:r w:rsidRPr="007C2614">
              <w:rPr>
                <w:rFonts w:ascii="Times New Roman" w:eastAsia="Times New Roman" w:hAnsi="Times New Roman" w:cs="Times New Roman"/>
                <w:lang w:eastAsia="ru-RU"/>
              </w:rPr>
              <w:t>кон-фигурации</w:t>
            </w:r>
            <w:proofErr w:type="gramEnd"/>
            <w:r w:rsidRPr="007C2614">
              <w:rPr>
                <w:rFonts w:ascii="Times New Roman" w:eastAsia="Times New Roman" w:hAnsi="Times New Roman" w:cs="Times New Roman"/>
                <w:lang w:eastAsia="ru-RU"/>
              </w:rPr>
              <w:t xml:space="preserve"> системы под конкретный объект, либо по отдельному договору предприятием-изготовителем на основании предоставленного заказчиком проекта объекта</w:t>
            </w:r>
          </w:p>
          <w:p w:rsidR="00570595" w:rsidRPr="007C2614" w:rsidRDefault="00570595" w:rsidP="00C66066">
            <w:pPr>
              <w:spacing w:after="0"/>
              <w:ind w:left="284" w:firstLine="425"/>
              <w:jc w:val="both"/>
              <w:rPr>
                <w:rFonts w:ascii="Times New Roman" w:eastAsia="Times New Roman" w:hAnsi="Times New Roman" w:cs="Times New Roman"/>
                <w:sz w:val="24"/>
                <w:szCs w:val="24"/>
                <w:lang w:eastAsia="ru-RU"/>
              </w:rPr>
            </w:pPr>
          </w:p>
          <w:p w:rsidR="00570595" w:rsidRPr="007C2614" w:rsidRDefault="00570595" w:rsidP="00C66066">
            <w:pPr>
              <w:spacing w:after="0"/>
              <w:ind w:left="284" w:firstLine="425"/>
              <w:jc w:val="both"/>
              <w:rPr>
                <w:rFonts w:ascii="Times New Roman" w:eastAsia="Times New Roman" w:hAnsi="Times New Roman" w:cs="Times New Roman"/>
                <w:b/>
                <w:sz w:val="24"/>
                <w:szCs w:val="24"/>
                <w:lang w:eastAsia="ru-RU"/>
              </w:rPr>
            </w:pPr>
            <w:r w:rsidRPr="007C2614">
              <w:rPr>
                <w:rFonts w:ascii="Times New Roman" w:eastAsia="Times New Roman" w:hAnsi="Times New Roman" w:cs="Times New Roman"/>
                <w:b/>
                <w:sz w:val="24"/>
                <w:szCs w:val="24"/>
                <w:lang w:eastAsia="ru-RU"/>
              </w:rPr>
              <w:t>Блок расширения и связи БРС</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Функции БРС:</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Обеспечение двухстороннего обмена информацией с адаптером интерфейсов (далее-АИ) или БСУ по интерфейсу RS 485, логический протокол MODBUS RTU, порт “1 RS 485”, передача результатов измерения выходных токовых сигналов на ПЭВМ с помощью АИ или в информационную сеть АСУ ТП с помощью БСУ.</w:t>
            </w:r>
          </w:p>
          <w:p w:rsidR="00570595" w:rsidRPr="007C2614" w:rsidRDefault="00570595" w:rsidP="00C66066">
            <w:pPr>
              <w:spacing w:after="0"/>
              <w:ind w:left="284" w:firstLine="425"/>
              <w:jc w:val="both"/>
              <w:rPr>
                <w:rFonts w:ascii="Times New Roman" w:eastAsia="Times New Roman" w:hAnsi="Times New Roman" w:cs="Times New Roman"/>
                <w:b/>
                <w:lang w:eastAsia="ru-RU"/>
              </w:rPr>
            </w:pPr>
            <w:r w:rsidRPr="007C2614">
              <w:rPr>
                <w:rFonts w:ascii="Times New Roman" w:eastAsia="Times New Roman" w:hAnsi="Times New Roman" w:cs="Times New Roman"/>
                <w:b/>
                <w:lang w:eastAsia="ru-RU"/>
              </w:rPr>
              <w:t>Блок местной сигнализации</w:t>
            </w:r>
          </w:p>
          <w:p w:rsidR="00570595" w:rsidRPr="007C2614" w:rsidRDefault="00570595" w:rsidP="00C66066">
            <w:pPr>
              <w:spacing w:after="0"/>
              <w:ind w:left="284" w:firstLine="425"/>
              <w:jc w:val="both"/>
              <w:rPr>
                <w:rFonts w:ascii="Times New Roman" w:eastAsia="Times New Roman" w:hAnsi="Times New Roman" w:cs="Times New Roman"/>
                <w:lang w:eastAsia="ru-RU"/>
              </w:rPr>
            </w:pPr>
            <w:proofErr w:type="gramStart"/>
            <w:r w:rsidRPr="007C2614">
              <w:rPr>
                <w:rFonts w:ascii="Times New Roman" w:eastAsia="Times New Roman" w:hAnsi="Times New Roman" w:cs="Times New Roman"/>
                <w:lang w:eastAsia="ru-RU"/>
              </w:rPr>
              <w:t>Предназначен</w:t>
            </w:r>
            <w:proofErr w:type="gramEnd"/>
            <w:r w:rsidRPr="007C2614">
              <w:rPr>
                <w:rFonts w:ascii="Times New Roman" w:eastAsia="Times New Roman" w:hAnsi="Times New Roman" w:cs="Times New Roman"/>
                <w:lang w:eastAsia="ru-RU"/>
              </w:rPr>
              <w:t xml:space="preserve"> для работы совместно с датчиками-газоанализаторами ДАТ-М, ДАХ-М, ДАК, ДАМ и обеспечивают выдачу световой и звуковой сигнализации при достижении выходным токовым сигналом с датчика фиксированного порога срабатывания.</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По отдельному заказу поставляются БМС для работы с сигнализаторами ДАТ-М-05 и газоанализаторами ДАХ-М-05.</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Виды сигнализации:</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01. </w:t>
            </w:r>
            <w:proofErr w:type="gramStart"/>
            <w:r w:rsidRPr="007C2614">
              <w:rPr>
                <w:rFonts w:ascii="Times New Roman" w:eastAsia="Times New Roman" w:hAnsi="Times New Roman" w:cs="Times New Roman"/>
                <w:lang w:eastAsia="ru-RU"/>
              </w:rPr>
              <w:t>Непрерывная</w:t>
            </w:r>
            <w:proofErr w:type="gramEnd"/>
            <w:r w:rsidRPr="007C2614">
              <w:rPr>
                <w:rFonts w:ascii="Times New Roman" w:eastAsia="Times New Roman" w:hAnsi="Times New Roman" w:cs="Times New Roman"/>
                <w:lang w:eastAsia="ru-RU"/>
              </w:rPr>
              <w:t xml:space="preserve"> световая зеленого цвета “ВКЛ”, свидетельствующая о нормальной работе (БМС включен, токовый сигнал 4 - 20 мА поступает);</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02. </w:t>
            </w:r>
            <w:proofErr w:type="gramStart"/>
            <w:r w:rsidRPr="007C2614">
              <w:rPr>
                <w:rFonts w:ascii="Times New Roman" w:eastAsia="Times New Roman" w:hAnsi="Times New Roman" w:cs="Times New Roman"/>
                <w:lang w:eastAsia="ru-RU"/>
              </w:rPr>
              <w:t>Непрерывная</w:t>
            </w:r>
            <w:proofErr w:type="gramEnd"/>
            <w:r w:rsidRPr="007C2614">
              <w:rPr>
                <w:rFonts w:ascii="Times New Roman" w:eastAsia="Times New Roman" w:hAnsi="Times New Roman" w:cs="Times New Roman"/>
                <w:lang w:eastAsia="ru-RU"/>
              </w:rPr>
              <w:t xml:space="preserve"> световая красного цвета “ВКЛ”, свидетельствующая об отсутствии токового сигнала с датчика;</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03. Постоянная световая красного цвета “ПОРОГ” и прерывистая звуковая сигнализации, свидетельствующие о достижении выходным токовым сигналом с датчика фиксированного порога срабатывания.</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Отличительные особенности:</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Максимальное расстояние от источника питания до БМС не более 950 м. Степень защиты БМС IР54. Маркировка </w:t>
            </w:r>
            <w:proofErr w:type="spellStart"/>
            <w:r w:rsidRPr="007C2614">
              <w:rPr>
                <w:rFonts w:ascii="Times New Roman" w:eastAsia="Times New Roman" w:hAnsi="Times New Roman" w:cs="Times New Roman"/>
                <w:lang w:eastAsia="ru-RU"/>
              </w:rPr>
              <w:t>взрывозащиты</w:t>
            </w:r>
            <w:proofErr w:type="spellEnd"/>
            <w:r w:rsidRPr="007C2614">
              <w:rPr>
                <w:rFonts w:ascii="Times New Roman" w:eastAsia="Times New Roman" w:hAnsi="Times New Roman" w:cs="Times New Roman"/>
                <w:lang w:eastAsia="ru-RU"/>
              </w:rPr>
              <w:t xml:space="preserve"> 1ExibIICT6 X. В не взрывоопасных </w:t>
            </w:r>
            <w:proofErr w:type="gramStart"/>
            <w:r w:rsidRPr="007C2614">
              <w:rPr>
                <w:rFonts w:ascii="Times New Roman" w:eastAsia="Times New Roman" w:hAnsi="Times New Roman" w:cs="Times New Roman"/>
                <w:lang w:eastAsia="ru-RU"/>
              </w:rPr>
              <w:t>зонах</w:t>
            </w:r>
            <w:proofErr w:type="gramEnd"/>
            <w:r w:rsidRPr="007C2614">
              <w:rPr>
                <w:rFonts w:ascii="Times New Roman" w:eastAsia="Times New Roman" w:hAnsi="Times New Roman" w:cs="Times New Roman"/>
                <w:lang w:eastAsia="ru-RU"/>
              </w:rPr>
              <w:t xml:space="preserve"> питание БМС с датчиком может осуществляться от внешнего источника постоянного тока (9,5 - 15 В), с минимальным выходным током не более 200 мА.</w:t>
            </w:r>
          </w:p>
          <w:p w:rsidR="00570595" w:rsidRPr="007C2614" w:rsidRDefault="00570595" w:rsidP="00C66066">
            <w:pPr>
              <w:spacing w:after="0"/>
              <w:ind w:left="284" w:firstLine="425"/>
              <w:jc w:val="both"/>
              <w:rPr>
                <w:rFonts w:ascii="Times New Roman" w:eastAsia="Times New Roman" w:hAnsi="Times New Roman" w:cs="Times New Roman"/>
                <w:b/>
                <w:lang w:eastAsia="ru-RU"/>
              </w:rPr>
            </w:pPr>
          </w:p>
          <w:p w:rsidR="00570595" w:rsidRPr="007C2614" w:rsidRDefault="00570595" w:rsidP="00C66066">
            <w:pPr>
              <w:spacing w:after="0"/>
              <w:ind w:left="284" w:firstLine="425"/>
              <w:jc w:val="both"/>
              <w:rPr>
                <w:rFonts w:ascii="Times New Roman" w:eastAsia="Times New Roman" w:hAnsi="Times New Roman" w:cs="Times New Roman"/>
                <w:b/>
                <w:lang w:eastAsia="ru-RU"/>
              </w:rPr>
            </w:pPr>
            <w:r w:rsidRPr="007C2614">
              <w:rPr>
                <w:rFonts w:ascii="Times New Roman" w:eastAsia="Times New Roman" w:hAnsi="Times New Roman" w:cs="Times New Roman"/>
                <w:b/>
                <w:lang w:eastAsia="ru-RU"/>
              </w:rPr>
              <w:t>Блок реле БР</w:t>
            </w:r>
          </w:p>
          <w:p w:rsidR="00570595" w:rsidRPr="007C2614" w:rsidRDefault="00570595" w:rsidP="00C66066">
            <w:pPr>
              <w:spacing w:after="0"/>
              <w:ind w:left="284" w:firstLine="425"/>
              <w:jc w:val="both"/>
              <w:rPr>
                <w:rFonts w:ascii="Times New Roman" w:eastAsia="Times New Roman" w:hAnsi="Times New Roman" w:cs="Times New Roman"/>
                <w:b/>
                <w:lang w:eastAsia="ru-RU"/>
              </w:rPr>
            </w:pPr>
          </w:p>
          <w:p w:rsidR="00570595" w:rsidRPr="007C2614" w:rsidRDefault="00570595" w:rsidP="00C66066">
            <w:pPr>
              <w:spacing w:after="0"/>
              <w:ind w:left="284" w:firstLine="425"/>
              <w:jc w:val="both"/>
              <w:rPr>
                <w:rFonts w:ascii="Times New Roman" w:eastAsia="Times New Roman" w:hAnsi="Times New Roman" w:cs="Times New Roman"/>
                <w:lang w:eastAsia="ru-RU"/>
              </w:rPr>
            </w:pPr>
            <w:proofErr w:type="gramStart"/>
            <w:r w:rsidRPr="007C2614">
              <w:rPr>
                <w:rFonts w:ascii="Times New Roman" w:eastAsia="Times New Roman" w:hAnsi="Times New Roman" w:cs="Times New Roman"/>
                <w:lang w:eastAsia="ru-RU"/>
              </w:rPr>
              <w:t>Предназначен</w:t>
            </w:r>
            <w:proofErr w:type="gramEnd"/>
            <w:r w:rsidRPr="007C2614">
              <w:rPr>
                <w:rFonts w:ascii="Times New Roman" w:eastAsia="Times New Roman" w:hAnsi="Times New Roman" w:cs="Times New Roman"/>
                <w:lang w:eastAsia="ru-RU"/>
              </w:rPr>
              <w:t xml:space="preserve"> для коммутации внешних исполнительных устройств по командам, поступающим от ведущего устройства сети по интерфейсу MODBUS RTU и устанавливается во вне взрывоопасных зон помещений и наружных установок.</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Для систем с шинной архитектурой:</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Питание осуществляется напряжением 220 В. Управление осуществляется оператором программным путем. Произвольное программирование порогов срабатывания по каждому датчику (группе датчиков) или по команде оператора с ПЭВМ.</w:t>
            </w:r>
          </w:p>
          <w:p w:rsidR="00570595" w:rsidRPr="007C2614" w:rsidRDefault="00570595" w:rsidP="00C66066">
            <w:pPr>
              <w:spacing w:after="0"/>
              <w:ind w:left="284" w:firstLine="425"/>
              <w:jc w:val="both"/>
              <w:rPr>
                <w:rFonts w:ascii="Times New Roman" w:eastAsia="Times New Roman" w:hAnsi="Times New Roman" w:cs="Times New Roman"/>
                <w:lang w:eastAsia="ru-RU"/>
              </w:rPr>
            </w:pP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Блок БР выполняет следующие функции:</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01. Непрерывную световую сигнализацию красного цвета ”РЕЛЕ 1” - “РЕЛЕ 8”, свидетельствующую о срабатывании реле по данному каналу;</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02. Световую индикацию зелёного цвета “сеть”, свидетельствующую о нормальном функционировании блока;</w:t>
            </w:r>
          </w:p>
          <w:p w:rsidR="00570595" w:rsidRPr="007C2614" w:rsidRDefault="00570595" w:rsidP="00C66066">
            <w:pPr>
              <w:spacing w:after="0"/>
              <w:ind w:left="284" w:firstLine="425"/>
              <w:jc w:val="both"/>
              <w:rPr>
                <w:rFonts w:ascii="Times New Roman" w:eastAsia="Times New Roman" w:hAnsi="Times New Roman" w:cs="Times New Roman"/>
                <w:sz w:val="24"/>
                <w:szCs w:val="24"/>
                <w:lang w:eastAsia="ru-RU"/>
              </w:rPr>
            </w:pPr>
            <w:r w:rsidRPr="007C2614">
              <w:rPr>
                <w:rFonts w:ascii="Times New Roman" w:eastAsia="Times New Roman" w:hAnsi="Times New Roman" w:cs="Times New Roman"/>
                <w:lang w:eastAsia="ru-RU"/>
              </w:rPr>
              <w:lastRenderedPageBreak/>
              <w:t>03. Непрерывную световую индикацию красного цвета “связь”, свидетельствующую об отсутствии связи с ПЭВМ, более 1 минуты</w:t>
            </w:r>
            <w:r w:rsidRPr="007C2614">
              <w:rPr>
                <w:rFonts w:ascii="Times New Roman" w:eastAsia="Times New Roman" w:hAnsi="Times New Roman" w:cs="Times New Roman"/>
                <w:sz w:val="24"/>
                <w:szCs w:val="24"/>
                <w:lang w:eastAsia="ru-RU"/>
              </w:rPr>
              <w:t>.</w:t>
            </w:r>
          </w:p>
          <w:p w:rsidR="00570595" w:rsidRPr="007C2614" w:rsidRDefault="00570595" w:rsidP="00C66066">
            <w:pPr>
              <w:spacing w:after="0"/>
              <w:jc w:val="both"/>
              <w:rPr>
                <w:rFonts w:ascii="Times New Roman" w:eastAsia="Times New Roman" w:hAnsi="Times New Roman" w:cs="Times New Roman"/>
                <w:b/>
                <w:lang w:eastAsia="ru-RU"/>
              </w:rPr>
            </w:pPr>
          </w:p>
          <w:p w:rsidR="00570595" w:rsidRPr="007C2614" w:rsidRDefault="00570595" w:rsidP="00C66066">
            <w:pPr>
              <w:spacing w:after="0"/>
              <w:ind w:left="284" w:firstLine="425"/>
              <w:jc w:val="both"/>
              <w:rPr>
                <w:rFonts w:ascii="Times New Roman" w:eastAsia="Times New Roman" w:hAnsi="Times New Roman" w:cs="Times New Roman"/>
                <w:b/>
                <w:sz w:val="24"/>
                <w:szCs w:val="24"/>
                <w:lang w:eastAsia="ru-RU"/>
              </w:rPr>
            </w:pPr>
            <w:r w:rsidRPr="007C2614">
              <w:rPr>
                <w:rFonts w:ascii="Times New Roman" w:eastAsia="Times New Roman" w:hAnsi="Times New Roman" w:cs="Times New Roman"/>
                <w:b/>
                <w:sz w:val="24"/>
                <w:szCs w:val="24"/>
                <w:lang w:eastAsia="ru-RU"/>
              </w:rPr>
              <w:t>Адаптер интерфейсов АИ</w:t>
            </w:r>
          </w:p>
          <w:p w:rsidR="00570595" w:rsidRPr="007C2614" w:rsidRDefault="00570595" w:rsidP="00C66066">
            <w:pPr>
              <w:spacing w:after="0"/>
              <w:ind w:left="284" w:firstLine="425"/>
              <w:jc w:val="both"/>
              <w:rPr>
                <w:rFonts w:ascii="Times New Roman" w:eastAsia="Times New Roman" w:hAnsi="Times New Roman" w:cs="Times New Roman"/>
                <w:lang w:eastAsia="ru-RU"/>
              </w:rPr>
            </w:pPr>
            <w:proofErr w:type="gramStart"/>
            <w:r w:rsidRPr="007C2614">
              <w:rPr>
                <w:rFonts w:ascii="Times New Roman" w:eastAsia="Times New Roman" w:hAnsi="Times New Roman" w:cs="Times New Roman"/>
                <w:lang w:eastAsia="ru-RU"/>
              </w:rPr>
              <w:t>Предназначен</w:t>
            </w:r>
            <w:proofErr w:type="gramEnd"/>
            <w:r w:rsidRPr="007C2614">
              <w:rPr>
                <w:rFonts w:ascii="Times New Roman" w:eastAsia="Times New Roman" w:hAnsi="Times New Roman" w:cs="Times New Roman"/>
                <w:lang w:eastAsia="ru-RU"/>
              </w:rPr>
              <w:t xml:space="preserve"> для работы в составе системы СКАПО. Используется для двунаправленного полудуплексного преобразования интерфейса RS485 в интерфейс RS232 и для обеспечения восстановления электрических характеристик сигнала в линиях связи, длина которых превышает 2000 метров.</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Особенности:</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w:t>
            </w:r>
            <w:proofErr w:type="gramStart"/>
            <w:r w:rsidRPr="007C2614">
              <w:rPr>
                <w:rFonts w:ascii="Times New Roman" w:eastAsia="Times New Roman" w:hAnsi="Times New Roman" w:cs="Times New Roman"/>
                <w:lang w:eastAsia="ru-RU"/>
              </w:rPr>
              <w:t>предназначен</w:t>
            </w:r>
            <w:proofErr w:type="gramEnd"/>
            <w:r w:rsidRPr="007C2614">
              <w:rPr>
                <w:rFonts w:ascii="Times New Roman" w:eastAsia="Times New Roman" w:hAnsi="Times New Roman" w:cs="Times New Roman"/>
                <w:lang w:eastAsia="ru-RU"/>
              </w:rPr>
              <w:t xml:space="preserve"> для установки вне взрывоопасных зон помещений и наружных установок;</w:t>
            </w:r>
          </w:p>
          <w:p w:rsidR="00570595" w:rsidRPr="007C2614" w:rsidRDefault="00570595" w:rsidP="00C66066">
            <w:pPr>
              <w:spacing w:after="0"/>
              <w:ind w:left="284" w:firstLine="425"/>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 диапазон рабочих температур – </w:t>
            </w:r>
            <w:proofErr w:type="gramStart"/>
            <w:r w:rsidRPr="007C2614">
              <w:rPr>
                <w:rFonts w:ascii="Times New Roman" w:eastAsia="Times New Roman" w:hAnsi="Times New Roman" w:cs="Times New Roman"/>
                <w:lang w:eastAsia="ru-RU"/>
              </w:rPr>
              <w:t>от</w:t>
            </w:r>
            <w:proofErr w:type="gramEnd"/>
            <w:r w:rsidRPr="007C2614">
              <w:rPr>
                <w:rFonts w:ascii="Times New Roman" w:eastAsia="Times New Roman" w:hAnsi="Times New Roman" w:cs="Times New Roman"/>
                <w:lang w:eastAsia="ru-RU"/>
              </w:rPr>
              <w:t xml:space="preserve"> минус 40 до плюс 50 </w:t>
            </w:r>
            <w:proofErr w:type="spellStart"/>
            <w:r w:rsidRPr="007C2614">
              <w:rPr>
                <w:rFonts w:ascii="Times New Roman" w:eastAsia="Times New Roman" w:hAnsi="Times New Roman" w:cs="Times New Roman"/>
                <w:lang w:eastAsia="ru-RU"/>
              </w:rPr>
              <w:t>оС</w:t>
            </w:r>
            <w:proofErr w:type="spellEnd"/>
            <w:r w:rsidRPr="007C2614">
              <w:rPr>
                <w:rFonts w:ascii="Times New Roman" w:eastAsia="Times New Roman" w:hAnsi="Times New Roman" w:cs="Times New Roman"/>
                <w:lang w:eastAsia="ru-RU"/>
              </w:rPr>
              <w:t>;</w:t>
            </w:r>
          </w:p>
          <w:p w:rsidR="00570595" w:rsidRPr="007C2614" w:rsidRDefault="00570595" w:rsidP="00C66066">
            <w:pPr>
              <w:spacing w:after="0"/>
              <w:ind w:left="284" w:firstLine="425"/>
              <w:jc w:val="both"/>
              <w:rPr>
                <w:rFonts w:ascii="Times New Roman" w:eastAsia="Times New Roman" w:hAnsi="Times New Roman" w:cs="Times New Roman"/>
                <w:sz w:val="24"/>
                <w:szCs w:val="24"/>
                <w:lang w:eastAsia="ru-RU"/>
              </w:rPr>
            </w:pPr>
            <w:r w:rsidRPr="007C2614">
              <w:rPr>
                <w:rFonts w:ascii="Times New Roman" w:eastAsia="Times New Roman" w:hAnsi="Times New Roman" w:cs="Times New Roman"/>
                <w:lang w:eastAsia="ru-RU"/>
              </w:rPr>
              <w:t>- степень защиты от доступа к опасным частям, попадания внутрь твердых предметов и проникновения воды – IP54</w:t>
            </w:r>
            <w:r w:rsidRPr="007C2614">
              <w:rPr>
                <w:rFonts w:ascii="Times New Roman" w:eastAsia="Times New Roman" w:hAnsi="Times New Roman" w:cs="Times New Roman"/>
                <w:sz w:val="24"/>
                <w:szCs w:val="24"/>
                <w:lang w:eastAsia="ru-RU"/>
              </w:rPr>
              <w:t>;</w:t>
            </w:r>
          </w:p>
          <w:p w:rsidR="00570595" w:rsidRPr="007C2614" w:rsidRDefault="00570595" w:rsidP="00C66066">
            <w:pPr>
              <w:spacing w:after="0"/>
              <w:ind w:left="284" w:firstLine="425"/>
              <w:jc w:val="both"/>
              <w:rPr>
                <w:rFonts w:ascii="Times New Roman" w:hAnsi="Times New Roman" w:cs="Times New Roman"/>
                <w:b/>
                <w:sz w:val="24"/>
                <w:szCs w:val="24"/>
                <w:lang w:val="en-US"/>
              </w:rPr>
            </w:pPr>
            <w:r w:rsidRPr="007C2614">
              <w:rPr>
                <w:rFonts w:ascii="Times New Roman" w:hAnsi="Times New Roman" w:cs="Times New Roman"/>
                <w:b/>
                <w:sz w:val="24"/>
                <w:szCs w:val="24"/>
              </w:rPr>
              <w:t>Датчики-сигнализаторы термохимические ДАТ-М</w:t>
            </w:r>
          </w:p>
          <w:p w:rsidR="00570595" w:rsidRPr="007C2614" w:rsidRDefault="00570595" w:rsidP="00C66066">
            <w:pPr>
              <w:spacing w:after="0" w:line="240" w:lineRule="auto"/>
              <w:jc w:val="both"/>
              <w:rPr>
                <w:rFonts w:ascii="Times New Roman" w:eastAsia="Times New Roman" w:hAnsi="Times New Roman" w:cs="Times New Roman"/>
                <w:sz w:val="24"/>
                <w:szCs w:val="24"/>
                <w:u w:val="single"/>
                <w:lang w:val="en-US" w:eastAsia="ru-RU"/>
              </w:rPr>
            </w:pPr>
            <w:r w:rsidRPr="007C2614">
              <w:rPr>
                <w:rFonts w:ascii="Times New Roman" w:eastAsia="Times New Roman" w:hAnsi="Times New Roman" w:cs="Times New Roman"/>
                <w:noProof/>
                <w:sz w:val="24"/>
                <w:szCs w:val="24"/>
                <w:u w:val="single"/>
                <w:lang w:eastAsia="ru-RU"/>
              </w:rPr>
              <w:drawing>
                <wp:inline distT="0" distB="0" distL="0" distR="0" wp14:anchorId="59DE0DC0" wp14:editId="36C263FB">
                  <wp:extent cx="1896533" cy="1761067"/>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1760085"/>
                          </a:xfrm>
                          <a:prstGeom prst="rect">
                            <a:avLst/>
                          </a:prstGeom>
                          <a:noFill/>
                        </pic:spPr>
                      </pic:pic>
                    </a:graphicData>
                  </a:graphic>
                </wp:inline>
              </w:drawing>
            </w:r>
          </w:p>
          <w:p w:rsidR="00570595" w:rsidRPr="007C2614" w:rsidRDefault="00570595" w:rsidP="00C66066">
            <w:pPr>
              <w:spacing w:after="0"/>
              <w:ind w:left="480" w:firstLine="240"/>
              <w:jc w:val="both"/>
              <w:rPr>
                <w:rFonts w:ascii="Times New Roman" w:eastAsia="Times New Roman" w:hAnsi="Times New Roman" w:cs="Times New Roman"/>
                <w:lang w:eastAsia="ru-RU"/>
              </w:rPr>
            </w:pPr>
            <w:r w:rsidRPr="007C2614">
              <w:rPr>
                <w:rFonts w:ascii="Times New Roman" w:eastAsia="Times New Roman" w:hAnsi="Times New Roman" w:cs="Times New Roman"/>
                <w:sz w:val="24"/>
                <w:szCs w:val="24"/>
                <w:lang w:eastAsia="ru-RU"/>
              </w:rPr>
              <w:t>П</w:t>
            </w:r>
            <w:r w:rsidRPr="007C2614">
              <w:rPr>
                <w:rFonts w:ascii="Times New Roman" w:eastAsia="Times New Roman" w:hAnsi="Times New Roman" w:cs="Times New Roman"/>
                <w:lang w:eastAsia="ru-RU"/>
              </w:rPr>
              <w:t xml:space="preserve">редназначены для контроля </w:t>
            </w:r>
            <w:proofErr w:type="spellStart"/>
            <w:r w:rsidRPr="007C2614">
              <w:rPr>
                <w:rFonts w:ascii="Times New Roman" w:eastAsia="Times New Roman" w:hAnsi="Times New Roman" w:cs="Times New Roman"/>
                <w:lang w:eastAsia="ru-RU"/>
              </w:rPr>
              <w:t>довзрывоопасных</w:t>
            </w:r>
            <w:proofErr w:type="spellEnd"/>
            <w:r w:rsidRPr="007C2614">
              <w:rPr>
                <w:rFonts w:ascii="Times New Roman" w:eastAsia="Times New Roman" w:hAnsi="Times New Roman" w:cs="Times New Roman"/>
                <w:lang w:eastAsia="ru-RU"/>
              </w:rPr>
              <w:t xml:space="preserve"> концентраций суммы горючих газов в воздухе рабочей зоны помещений и открытых площадок.</w:t>
            </w:r>
          </w:p>
          <w:p w:rsidR="00570595" w:rsidRPr="007C2614" w:rsidRDefault="00570595" w:rsidP="00C66066">
            <w:pPr>
              <w:spacing w:after="0"/>
              <w:ind w:left="480" w:firstLine="240"/>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Тип сигнализаторов – </w:t>
            </w:r>
            <w:proofErr w:type="gramStart"/>
            <w:r w:rsidRPr="007C2614">
              <w:rPr>
                <w:rFonts w:ascii="Times New Roman" w:eastAsia="Times New Roman" w:hAnsi="Times New Roman" w:cs="Times New Roman"/>
                <w:lang w:eastAsia="ru-RU"/>
              </w:rPr>
              <w:t>стационарные</w:t>
            </w:r>
            <w:proofErr w:type="gramEnd"/>
            <w:r w:rsidRPr="007C2614">
              <w:rPr>
                <w:rFonts w:ascii="Times New Roman" w:eastAsia="Times New Roman" w:hAnsi="Times New Roman" w:cs="Times New Roman"/>
                <w:lang w:eastAsia="ru-RU"/>
              </w:rPr>
              <w:t>, автоматические, одноканальные.</w:t>
            </w:r>
          </w:p>
          <w:p w:rsidR="00570595" w:rsidRPr="007C2614" w:rsidRDefault="00570595" w:rsidP="00C66066">
            <w:pPr>
              <w:spacing w:after="0"/>
              <w:ind w:left="480" w:firstLine="240"/>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Принцип действия – термохимический.</w:t>
            </w:r>
          </w:p>
          <w:p w:rsidR="00570595" w:rsidRPr="007C2614" w:rsidRDefault="00570595" w:rsidP="00C66066">
            <w:pPr>
              <w:spacing w:after="0"/>
              <w:ind w:left="480" w:firstLine="240"/>
              <w:jc w:val="both"/>
              <w:rPr>
                <w:rFonts w:ascii="Times New Roman" w:eastAsia="Times New Roman" w:hAnsi="Times New Roman" w:cs="Times New Roman"/>
                <w:lang w:eastAsia="ru-RU"/>
              </w:rPr>
            </w:pPr>
            <w:r w:rsidRPr="007C2614">
              <w:rPr>
                <w:rFonts w:ascii="Times New Roman" w:eastAsia="Times New Roman" w:hAnsi="Times New Roman" w:cs="Times New Roman"/>
                <w:lang w:eastAsia="ru-RU"/>
              </w:rPr>
              <w:t xml:space="preserve">Способ забора пробы диффузионный или принудительный, за счет избыточного </w:t>
            </w:r>
            <w:proofErr w:type="spellStart"/>
            <w:proofErr w:type="gramStart"/>
            <w:r w:rsidRPr="007C2614">
              <w:rPr>
                <w:rFonts w:ascii="Times New Roman" w:eastAsia="Times New Roman" w:hAnsi="Times New Roman" w:cs="Times New Roman"/>
                <w:lang w:eastAsia="ru-RU"/>
              </w:rPr>
              <w:t>давле-ния</w:t>
            </w:r>
            <w:proofErr w:type="spellEnd"/>
            <w:proofErr w:type="gramEnd"/>
            <w:r w:rsidRPr="007C2614">
              <w:rPr>
                <w:rFonts w:ascii="Times New Roman" w:eastAsia="Times New Roman" w:hAnsi="Times New Roman" w:cs="Times New Roman"/>
                <w:lang w:eastAsia="ru-RU"/>
              </w:rPr>
              <w:t xml:space="preserve"> в точке отбора.</w:t>
            </w:r>
          </w:p>
          <w:p w:rsidR="00570595" w:rsidRDefault="00570595" w:rsidP="00C66066">
            <w:pPr>
              <w:spacing w:after="0" w:line="240" w:lineRule="exact"/>
              <w:rPr>
                <w:rFonts w:ascii="Times New Roman" w:eastAsia="Times New Roman" w:hAnsi="Times New Roman" w:cs="Times New Roman"/>
                <w:b/>
                <w:sz w:val="24"/>
                <w:szCs w:val="24"/>
                <w:u w:val="single"/>
                <w:lang w:eastAsia="ru-RU"/>
              </w:rPr>
            </w:pPr>
            <w:r w:rsidRPr="007C2614">
              <w:rPr>
                <w:rFonts w:ascii="Times New Roman" w:eastAsia="Times New Roman" w:hAnsi="Times New Roman" w:cs="Times New Roman"/>
                <w:lang w:eastAsia="ru-RU"/>
              </w:rPr>
              <w:t xml:space="preserve">Материал корпуса - </w:t>
            </w:r>
            <w:proofErr w:type="spellStart"/>
            <w:r w:rsidRPr="007C2614">
              <w:rPr>
                <w:rFonts w:ascii="Times New Roman" w:eastAsia="Times New Roman" w:hAnsi="Times New Roman" w:cs="Times New Roman"/>
                <w:lang w:eastAsia="ru-RU"/>
              </w:rPr>
              <w:t>угленаполненный</w:t>
            </w:r>
            <w:proofErr w:type="spellEnd"/>
            <w:r w:rsidRPr="007C2614">
              <w:rPr>
                <w:rFonts w:ascii="Times New Roman" w:eastAsia="Times New Roman" w:hAnsi="Times New Roman" w:cs="Times New Roman"/>
                <w:lang w:eastAsia="ru-RU"/>
              </w:rPr>
              <w:t xml:space="preserve"> полиамид / алюминий / нержавеющая сталь.</w:t>
            </w:r>
          </w:p>
          <w:p w:rsidR="00570595" w:rsidRDefault="00570595" w:rsidP="00C66066">
            <w:pPr>
              <w:spacing w:after="0" w:line="240" w:lineRule="exact"/>
              <w:rPr>
                <w:rFonts w:ascii="Times New Roman" w:eastAsia="Times New Roman" w:hAnsi="Times New Roman" w:cs="Times New Roman"/>
                <w:b/>
                <w:sz w:val="24"/>
                <w:szCs w:val="24"/>
                <w:u w:val="single"/>
                <w:lang w:eastAsia="ru-RU"/>
              </w:rPr>
            </w:pPr>
          </w:p>
          <w:p w:rsidR="00570595" w:rsidRDefault="00570595" w:rsidP="00C66066">
            <w:pPr>
              <w:spacing w:after="0" w:line="240" w:lineRule="exact"/>
              <w:rPr>
                <w:rFonts w:ascii="Times New Roman" w:eastAsia="Times New Roman" w:hAnsi="Times New Roman" w:cs="Times New Roman"/>
                <w:b/>
                <w:sz w:val="24"/>
                <w:szCs w:val="24"/>
                <w:u w:val="single"/>
                <w:lang w:eastAsia="ru-RU"/>
              </w:rPr>
            </w:pPr>
          </w:p>
          <w:p w:rsidR="00570595" w:rsidRPr="00D15640" w:rsidRDefault="00570595" w:rsidP="00C66066">
            <w:pPr>
              <w:spacing w:after="0" w:line="240" w:lineRule="exac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14.4. Системы электроснабжения</w:t>
            </w:r>
          </w:p>
          <w:p w:rsidR="00570595" w:rsidRPr="00322257" w:rsidRDefault="00570595" w:rsidP="00C66066">
            <w:pPr>
              <w:spacing w:after="0" w:line="240" w:lineRule="auto"/>
              <w:ind w:left="284" w:firstLine="425"/>
              <w:jc w:val="both"/>
              <w:rPr>
                <w:rFonts w:ascii="Times New Roman" w:eastAsia="Times New Roman" w:hAnsi="Times New Roman" w:cs="Times New Roman"/>
                <w:lang w:eastAsia="ru-RU"/>
              </w:rPr>
            </w:pPr>
            <w:r w:rsidRPr="00322257">
              <w:rPr>
                <w:rFonts w:ascii="Times New Roman" w:eastAsia="Times New Roman" w:hAnsi="Times New Roman" w:cs="Times New Roman"/>
                <w:lang w:eastAsia="ru-RU"/>
              </w:rPr>
              <w:t xml:space="preserve">Электропитание и заземление аппаратуры комплекса технических средств системы СКВГ и ДК предусматривается от существующих источников промышленного электропитания напряжением 220В 50Гц и существующих систем заземления. </w:t>
            </w:r>
          </w:p>
          <w:p w:rsidR="00570595" w:rsidRPr="00322257" w:rsidRDefault="00570595" w:rsidP="00C66066">
            <w:pPr>
              <w:spacing w:after="0" w:line="240" w:lineRule="auto"/>
              <w:ind w:left="284" w:firstLine="425"/>
              <w:jc w:val="both"/>
              <w:rPr>
                <w:rFonts w:ascii="Times New Roman" w:eastAsia="Times New Roman" w:hAnsi="Times New Roman" w:cs="Times New Roman"/>
                <w:lang w:eastAsia="ru-RU"/>
              </w:rPr>
            </w:pPr>
            <w:r w:rsidRPr="00322257">
              <w:rPr>
                <w:rFonts w:ascii="Times New Roman" w:eastAsia="Times New Roman" w:hAnsi="Times New Roman" w:cs="Times New Roman"/>
                <w:lang w:eastAsia="ru-RU"/>
              </w:rPr>
              <w:t>Бесперебойное электропитание реализовано путём установки аккумуляторных батарей и источников бесперебойного питания.</w:t>
            </w:r>
          </w:p>
          <w:p w:rsidR="00570595" w:rsidRPr="00322257" w:rsidRDefault="00570595" w:rsidP="00C66066">
            <w:pPr>
              <w:spacing w:after="0" w:line="240" w:lineRule="auto"/>
              <w:ind w:left="284" w:firstLine="425"/>
              <w:jc w:val="both"/>
              <w:rPr>
                <w:rFonts w:ascii="Times New Roman" w:eastAsia="Times New Roman" w:hAnsi="Times New Roman" w:cs="Times New Roman"/>
                <w:lang w:eastAsia="ru-RU"/>
              </w:rPr>
            </w:pPr>
            <w:r w:rsidRPr="00322257">
              <w:rPr>
                <w:rFonts w:ascii="Times New Roman" w:eastAsia="Times New Roman" w:hAnsi="Times New Roman" w:cs="Times New Roman"/>
                <w:lang w:eastAsia="ru-RU"/>
              </w:rPr>
              <w:t>Оборудование комплекса и источники резервного питания системы обеспечивают переход с одного вида электропитания на другой безударно.</w:t>
            </w:r>
          </w:p>
          <w:p w:rsidR="00570595" w:rsidRPr="00322257" w:rsidRDefault="00570595" w:rsidP="00C66066">
            <w:pPr>
              <w:spacing w:after="0" w:line="240" w:lineRule="auto"/>
              <w:ind w:left="284" w:firstLine="425"/>
              <w:jc w:val="both"/>
              <w:rPr>
                <w:rFonts w:ascii="Times New Roman" w:eastAsia="Times New Roman" w:hAnsi="Times New Roman" w:cs="Times New Roman"/>
                <w:lang w:eastAsia="ru-RU"/>
              </w:rPr>
            </w:pPr>
            <w:r w:rsidRPr="00322257">
              <w:rPr>
                <w:rFonts w:ascii="Times New Roman" w:eastAsia="Times New Roman" w:hAnsi="Times New Roman" w:cs="Times New Roman"/>
                <w:lang w:eastAsia="ru-RU"/>
              </w:rPr>
              <w:t>Оборудование подлежит заземлению согласно ГОСТ 464-79 и стандарта ANSI/TIA/EIA-607-1994 «Требования к телекоммуникационной системе выравнивания потенциалов и заземления коммерческих зданий». Перед сдачей в эксплуатацию должен быть проведён комплекс тестовых проверок в соответствии с документом TSB-67 "Тестирование кабельных систем, основанных на применении кабелей из неэкранированных витых пар».</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322257">
              <w:rPr>
                <w:rFonts w:ascii="Times New Roman" w:eastAsia="Times New Roman" w:hAnsi="Times New Roman" w:cs="Times New Roman"/>
                <w:lang w:eastAsia="ru-RU"/>
              </w:rPr>
              <w:t xml:space="preserve">Заземление телекоммуникационного шкафа и </w:t>
            </w:r>
            <w:proofErr w:type="spellStart"/>
            <w:r w:rsidRPr="00322257">
              <w:rPr>
                <w:rFonts w:ascii="Times New Roman" w:eastAsia="Times New Roman" w:hAnsi="Times New Roman" w:cs="Times New Roman"/>
                <w:lang w:eastAsia="ru-RU"/>
              </w:rPr>
              <w:t>внутришкафного</w:t>
            </w:r>
            <w:proofErr w:type="spellEnd"/>
            <w:r w:rsidRPr="00322257">
              <w:rPr>
                <w:rFonts w:ascii="Times New Roman" w:eastAsia="Times New Roman" w:hAnsi="Times New Roman" w:cs="Times New Roman"/>
                <w:lang w:eastAsia="ru-RU"/>
              </w:rPr>
              <w:t xml:space="preserve"> оборудования – третьей жилой питающего кабеля. </w:t>
            </w:r>
          </w:p>
        </w:tc>
      </w:tr>
      <w:tr w:rsidR="00570595" w:rsidRPr="00460A51" w:rsidTr="00C66066">
        <w:trPr>
          <w:trHeight w:val="596"/>
        </w:trPr>
        <w:tc>
          <w:tcPr>
            <w:tcW w:w="10349" w:type="dxa"/>
            <w:gridSpan w:val="2"/>
            <w:tcBorders>
              <w:top w:val="single" w:sz="4" w:space="0" w:color="000000"/>
              <w:left w:val="single" w:sz="4" w:space="0" w:color="000000"/>
              <w:bottom w:val="single" w:sz="4" w:space="0" w:color="000000"/>
              <w:right w:val="single" w:sz="4" w:space="0" w:color="000000"/>
            </w:tcBorders>
            <w:vAlign w:val="center"/>
          </w:tcPr>
          <w:p w:rsidR="00570595" w:rsidRPr="00D15640" w:rsidRDefault="00570595" w:rsidP="00C66066">
            <w:pPr>
              <w:spacing w:after="0" w:line="240" w:lineRule="auto"/>
              <w:rPr>
                <w:rFonts w:ascii="Times New Roman" w:eastAsia="Times New Roman" w:hAnsi="Times New Roman" w:cs="Times New Roman"/>
                <w:b/>
                <w:sz w:val="24"/>
                <w:szCs w:val="24"/>
                <w:u w:val="single"/>
                <w:lang w:eastAsia="ru-RU"/>
              </w:rPr>
            </w:pPr>
            <w:r w:rsidRPr="00045E67">
              <w:rPr>
                <w:rFonts w:ascii="Times New Roman" w:eastAsia="Times New Roman" w:hAnsi="Times New Roman" w:cs="Times New Roman"/>
                <w:b/>
                <w:sz w:val="24"/>
                <w:szCs w:val="24"/>
                <w:u w:val="single"/>
                <w:lang w:eastAsia="ru-RU"/>
              </w:rPr>
              <w:lastRenderedPageBreak/>
              <w:t>1</w:t>
            </w:r>
            <w:r>
              <w:rPr>
                <w:rFonts w:ascii="Times New Roman" w:eastAsia="Times New Roman" w:hAnsi="Times New Roman" w:cs="Times New Roman"/>
                <w:b/>
                <w:sz w:val="24"/>
                <w:szCs w:val="24"/>
                <w:u w:val="single"/>
                <w:lang w:eastAsia="ru-RU"/>
              </w:rPr>
              <w:t>4.5</w:t>
            </w:r>
            <w:r w:rsidRPr="00045E67">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w:t>
            </w:r>
            <w:r w:rsidRPr="00045E67">
              <w:rPr>
                <w:rFonts w:ascii="Times New Roman" w:eastAsia="Times New Roman" w:hAnsi="Times New Roman" w:cs="Times New Roman"/>
                <w:b/>
                <w:sz w:val="24"/>
                <w:szCs w:val="24"/>
                <w:u w:val="single"/>
                <w:lang w:eastAsia="ru-RU"/>
              </w:rPr>
              <w:t>Указания по монтажу</w:t>
            </w:r>
            <w:r w:rsidRPr="00045E67">
              <w:rPr>
                <w:u w:val="single"/>
              </w:rPr>
              <w:t xml:space="preserve"> </w:t>
            </w:r>
            <w:r>
              <w:rPr>
                <w:rFonts w:ascii="Times New Roman" w:eastAsia="Times New Roman" w:hAnsi="Times New Roman" w:cs="Times New Roman"/>
                <w:b/>
                <w:sz w:val="24"/>
                <w:szCs w:val="24"/>
                <w:u w:val="single"/>
                <w:lang w:eastAsia="ru-RU"/>
              </w:rPr>
              <w:t>средств системы СКВГ и ДК</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Прокладку линейной части произвести открыто по стенам, потолкам и кабельным лоткам кабелем </w:t>
            </w:r>
            <w:proofErr w:type="spellStart"/>
            <w:r w:rsidRPr="00E80903">
              <w:rPr>
                <w:rFonts w:ascii="Times New Roman" w:eastAsia="Times New Roman" w:hAnsi="Times New Roman" w:cs="Times New Roman"/>
                <w:lang w:eastAsia="ru-RU"/>
              </w:rPr>
              <w:t>КИПЭВн</w:t>
            </w:r>
            <w:proofErr w:type="gramStart"/>
            <w:r w:rsidRPr="00E80903">
              <w:rPr>
                <w:rFonts w:ascii="Times New Roman" w:eastAsia="Times New Roman" w:hAnsi="Times New Roman" w:cs="Times New Roman"/>
                <w:lang w:eastAsia="ru-RU"/>
              </w:rPr>
              <w:t>г</w:t>
            </w:r>
            <w:proofErr w:type="spellEnd"/>
            <w:r w:rsidRPr="00E80903">
              <w:rPr>
                <w:rFonts w:ascii="Times New Roman" w:eastAsia="Times New Roman" w:hAnsi="Times New Roman" w:cs="Times New Roman"/>
                <w:lang w:eastAsia="ru-RU"/>
              </w:rPr>
              <w:t>(</w:t>
            </w:r>
            <w:proofErr w:type="gramEnd"/>
            <w:r w:rsidRPr="00E80903">
              <w:rPr>
                <w:rFonts w:ascii="Times New Roman" w:eastAsia="Times New Roman" w:hAnsi="Times New Roman" w:cs="Times New Roman"/>
                <w:lang w:eastAsia="ru-RU"/>
              </w:rPr>
              <w:t>А)-</w:t>
            </w:r>
            <w:r w:rsidRPr="00E80903">
              <w:rPr>
                <w:rFonts w:ascii="Times New Roman" w:eastAsia="Times New Roman" w:hAnsi="Times New Roman" w:cs="Times New Roman"/>
                <w:lang w:val="en-US" w:eastAsia="ru-RU"/>
              </w:rPr>
              <w:t>LS</w:t>
            </w:r>
            <w:r w:rsidRPr="00E80903">
              <w:rPr>
                <w:rFonts w:ascii="Times New Roman" w:eastAsia="Times New Roman" w:hAnsi="Times New Roman" w:cs="Times New Roman"/>
                <w:lang w:eastAsia="ru-RU"/>
              </w:rPr>
              <w:t xml:space="preserve"> 2х2х1,5 в ПВХ </w:t>
            </w:r>
            <w:proofErr w:type="spellStart"/>
            <w:r w:rsidRPr="00E80903">
              <w:rPr>
                <w:rFonts w:ascii="Times New Roman" w:eastAsia="Times New Roman" w:hAnsi="Times New Roman" w:cs="Times New Roman"/>
                <w:lang w:eastAsia="ru-RU"/>
              </w:rPr>
              <w:t>гофротрубе</w:t>
            </w:r>
            <w:proofErr w:type="spellEnd"/>
            <w:r w:rsidRPr="00E80903">
              <w:rPr>
                <w:rFonts w:ascii="Times New Roman" w:eastAsia="Times New Roman" w:hAnsi="Times New Roman" w:cs="Times New Roman"/>
                <w:lang w:eastAsia="ru-RU"/>
              </w:rPr>
              <w:t xml:space="preserve"> и ПВХ кабель-канале.</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Сигнализаторы устанавливаются на </w:t>
            </w:r>
            <w:proofErr w:type="gramStart"/>
            <w:r w:rsidRPr="00E80903">
              <w:rPr>
                <w:rFonts w:ascii="Times New Roman" w:eastAsia="Times New Roman" w:hAnsi="Times New Roman" w:cs="Times New Roman"/>
                <w:lang w:eastAsia="ru-RU"/>
              </w:rPr>
              <w:t>стене</w:t>
            </w:r>
            <w:proofErr w:type="gramEnd"/>
            <w:r w:rsidRPr="00E80903">
              <w:rPr>
                <w:rFonts w:ascii="Times New Roman" w:eastAsia="Times New Roman" w:hAnsi="Times New Roman" w:cs="Times New Roman"/>
                <w:lang w:eastAsia="ru-RU"/>
              </w:rPr>
              <w:t xml:space="preserve"> на высоте 100...200 мм от потолка до чувствительного </w:t>
            </w:r>
            <w:r w:rsidRPr="00E80903">
              <w:rPr>
                <w:rFonts w:ascii="Times New Roman" w:eastAsia="Times New Roman" w:hAnsi="Times New Roman" w:cs="Times New Roman"/>
                <w:lang w:eastAsia="ru-RU"/>
              </w:rPr>
              <w:lastRenderedPageBreak/>
              <w:t>элемента таким образом, чтобы чувствительный элемент находился снизу сигнализатора.</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Сигнализатор устанавливается в застойных зонах, тупиках или карманах, где наиболее вероятно скопление газо-воздушной смеси. При этом необходимо обеспечить свободный доступ для их технического обслуживания. При устройстве потолка из ребристых плит расстояние принимать не более 300 мм от полки плиты.</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В </w:t>
            </w:r>
            <w:proofErr w:type="gramStart"/>
            <w:r w:rsidRPr="00E80903">
              <w:rPr>
                <w:rFonts w:ascii="Times New Roman" w:eastAsia="Times New Roman" w:hAnsi="Times New Roman" w:cs="Times New Roman"/>
                <w:lang w:eastAsia="ru-RU"/>
              </w:rPr>
              <w:t>случаях</w:t>
            </w:r>
            <w:proofErr w:type="gramEnd"/>
            <w:r w:rsidRPr="00E80903">
              <w:rPr>
                <w:rFonts w:ascii="Times New Roman" w:eastAsia="Times New Roman" w:hAnsi="Times New Roman" w:cs="Times New Roman"/>
                <w:lang w:eastAsia="ru-RU"/>
              </w:rPr>
              <w:t>, когда потолок имеет участки с различным уровнем, сигнализатор следует устанавливать на более высоком уровне.</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Расстояния по горизонтали при установке сигнализаторов:</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от газоиспользующего оборудования не менее 1м</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от вентиляционных каналов, дверных и оконных проёмов не менее 0,5м</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блок местной сигнализации БМС устанавливается на входе в помещение таким образом, чтобы была обеспечена видимость его индикаторов с различных направлений.</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Установочные работы:</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Отклонения от проектных привязочных размеров и отметок, а также от горизонтали, вертикали, параллельности и </w:t>
            </w:r>
            <w:proofErr w:type="spellStart"/>
            <w:r w:rsidRPr="00E80903">
              <w:rPr>
                <w:rFonts w:ascii="Times New Roman" w:eastAsia="Times New Roman" w:hAnsi="Times New Roman" w:cs="Times New Roman"/>
                <w:lang w:eastAsia="ru-RU"/>
              </w:rPr>
              <w:t>соосности</w:t>
            </w:r>
            <w:proofErr w:type="spellEnd"/>
            <w:r w:rsidRPr="00E80903">
              <w:rPr>
                <w:rFonts w:ascii="Times New Roman" w:eastAsia="Times New Roman" w:hAnsi="Times New Roman" w:cs="Times New Roman"/>
                <w:lang w:eastAsia="ru-RU"/>
              </w:rPr>
              <w:t xml:space="preserve"> при установке оборудования не должны превышать допускаемых значений, указанных в технической документации завода-изготовителя и руководствах по монтажу оборудования отдельных видов.</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Оборудование должно жестко крепиться к конструкциям здания за исключением случаев, предусмотренных заводской или проектной документацией.</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Крепление оборудования и монтажных конструкций (кронштейнов, раскосов, подвесов, скоб и др.) к конструкциям здания должно осуществляться дюбелями, анкерными или стяжными болтами, или шурупами. Допускается непосредственная закладка (заделка) металлически х конструкций в каменные и бетонные элементы зданий.</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Применение деревянных пробок запрещается.</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При креплении оборудования и монтажных конструкций к стеновым основаниям, предпочтительно применять наиболее производительный способ крепления с помощью специальных дюбелей-гвоздей или дюбелей-винтов, пристреливаемых пороховым пистолетом ПЦ-84 (ПЦ 52-1).</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При применении дюбелей пластмассовых или с распорной гайкой, оснащенных соответственно шурупами или винтами, дюбеля устанавливаются в просверленные или пробитые в стеновых основаниях гнезда.</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Применение анкерных болтов при креплении к конструкциям допускается при толщине стен не менее 12 см.</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Шурупы должны применяться при креплении к деревянным конструкциям. Они должны ввинчиваться; забивка шурупов запрещается.</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Установка конструкций для прокладки станционных кабелей и проводов:</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Для прокладки кабелей должны устанавливаться подпольные или напольные каналы (короба), трубопроводы, консоли.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При открытой прокладке кабельных трубопроводов по конструкциям зданий трубы должны крепиться скобами на дюбелях. </w:t>
            </w:r>
            <w:proofErr w:type="gramStart"/>
            <w:r w:rsidRPr="00E80903">
              <w:rPr>
                <w:rFonts w:ascii="Times New Roman" w:eastAsia="Times New Roman" w:hAnsi="Times New Roman" w:cs="Times New Roman"/>
                <w:lang w:eastAsia="ru-RU"/>
              </w:rPr>
              <w:t>Крепление кабельных трубопроводов к технологическим, а также крепление путем приварки к конструкциям здания запрещается.</w:t>
            </w:r>
            <w:proofErr w:type="gramEnd"/>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Прокладка кабелей и проводов в трубопроводах:</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В горизонтальных </w:t>
            </w:r>
            <w:proofErr w:type="gramStart"/>
            <w:r w:rsidRPr="00E80903">
              <w:rPr>
                <w:rFonts w:ascii="Times New Roman" w:eastAsia="Times New Roman" w:hAnsi="Times New Roman" w:cs="Times New Roman"/>
                <w:lang w:eastAsia="ru-RU"/>
              </w:rPr>
              <w:t>трубопроводах</w:t>
            </w:r>
            <w:proofErr w:type="gramEnd"/>
            <w:r w:rsidRPr="00E80903">
              <w:rPr>
                <w:rFonts w:ascii="Times New Roman" w:eastAsia="Times New Roman" w:hAnsi="Times New Roman" w:cs="Times New Roman"/>
                <w:lang w:eastAsia="ru-RU"/>
              </w:rPr>
              <w:t xml:space="preserve"> кабели и провода должны прокладываться без креплений, свободно, без натяжения.</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В вертикальных </w:t>
            </w:r>
            <w:proofErr w:type="gramStart"/>
            <w:r w:rsidRPr="00E80903">
              <w:rPr>
                <w:rFonts w:ascii="Times New Roman" w:eastAsia="Times New Roman" w:hAnsi="Times New Roman" w:cs="Times New Roman"/>
                <w:lang w:eastAsia="ru-RU"/>
              </w:rPr>
              <w:t>трубопроводах</w:t>
            </w:r>
            <w:proofErr w:type="gramEnd"/>
            <w:r w:rsidRPr="00E80903">
              <w:rPr>
                <w:rFonts w:ascii="Times New Roman" w:eastAsia="Times New Roman" w:hAnsi="Times New Roman" w:cs="Times New Roman"/>
                <w:lang w:eastAsia="ru-RU"/>
              </w:rPr>
              <w:t xml:space="preserve"> кабели до</w:t>
            </w:r>
            <w:r>
              <w:rPr>
                <w:rFonts w:ascii="Times New Roman" w:eastAsia="Times New Roman" w:hAnsi="Times New Roman" w:cs="Times New Roman"/>
                <w:lang w:eastAsia="ru-RU"/>
              </w:rPr>
              <w:t>лжны закрепляться на каждом эта</w:t>
            </w:r>
            <w:r w:rsidRPr="00E80903">
              <w:rPr>
                <w:rFonts w:ascii="Times New Roman" w:eastAsia="Times New Roman" w:hAnsi="Times New Roman" w:cs="Times New Roman"/>
                <w:lang w:eastAsia="ru-RU"/>
              </w:rPr>
              <w:t>же, но не реже чем через каждые 10 м, с помощью клипс или зажимов к концу трубы и протяжной коробке.</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Прокладка кабелей и проводов по стенам здания:</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Трассы прокладки кабелей уточнить при монтаже с учётом интерьера, фактических трасс воздуховодов, технологических и других коммуникаций;</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слаботочные кабели системы проложить в отдельных трубах и коробах от всех силовых, осветительных кабелей и проводов;</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при параллельной прокладке расстояние от слаботочных кабелей системы до силовых и осветительных кабелей должно быть не менее 0,5м;</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допускается прокладка указанных кабелей на расстоянии менее 0,5м от силовых и осветительных кабелей при условии их защиты от электромагнитных наводок;</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допускается уменьшение расстояния до 0,25м от кабелей шлейфов и соединительных линий пожарной сигнализации без защиты от наводок до одиночных осветительных приборов и контрольных кабелей;</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lastRenderedPageBreak/>
              <w:t>- при пересечении кабелей с трубопроводами расстояние между ними в свету должно быть не менее 50 мм;</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при параллельной прокладке расстояние от трубопроводов до проводов должно быть не менее 100 мм;</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прокладка кабелей по стенам внутри здания должна производится на расстоянии не менее 0,1м. от потолка, </w:t>
            </w:r>
            <w:proofErr w:type="gramStart"/>
            <w:r w:rsidRPr="00E80903">
              <w:rPr>
                <w:rFonts w:ascii="Times New Roman" w:eastAsia="Times New Roman" w:hAnsi="Times New Roman" w:cs="Times New Roman"/>
                <w:lang w:eastAsia="ru-RU"/>
              </w:rPr>
              <w:t>и</w:t>
            </w:r>
            <w:proofErr w:type="gramEnd"/>
            <w:r w:rsidRPr="00E80903">
              <w:rPr>
                <w:rFonts w:ascii="Times New Roman" w:eastAsia="Times New Roman" w:hAnsi="Times New Roman" w:cs="Times New Roman"/>
                <w:lang w:eastAsia="ru-RU"/>
              </w:rPr>
              <w:t xml:space="preserve"> как правило, на высоте не менее 2,2м. от пола;</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proofErr w:type="gramStart"/>
            <w:r w:rsidRPr="00E80903">
              <w:rPr>
                <w:rFonts w:ascii="Times New Roman" w:eastAsia="Times New Roman" w:hAnsi="Times New Roman" w:cs="Times New Roman"/>
                <w:lang w:eastAsia="ru-RU"/>
              </w:rPr>
              <w:t>- при прокладке кабелей на высоте менее 2,2м от пола должна быть предусмотрена их защита от механических повреждения.</w:t>
            </w:r>
            <w:proofErr w:type="gramEnd"/>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в местах прохождения кабельных каналов, коробов, кабелей и проводов через строительные конструкции с нормируемым пределом огнестойкости предусмотреть кабельные проходки с пределом огнестойкости не ниже предела огнестойкости данных конструкций (ст. 82 п.7 ФЗ от 22 июля 2008 г. N 123-ФЗ «Технический регламент о требованиях пожарной безопасности»);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Заделку зазоров между кабельными проходками и строительной конструкцией выполнить легко удаляемой массой из несгораемого материала, которая должна обеспечивать огнестойкость, соответствующую огнестойкости строительной конструкции. Зазоры следует заполнять на всю толщину строительной конструкции. Проемы в стенах и перекрытиях должны иметь обрамление, исключающее их разрушение в процессе эксплуатации.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Уплотнение сл</w:t>
            </w:r>
            <w:r>
              <w:rPr>
                <w:rFonts w:ascii="Times New Roman" w:eastAsia="Times New Roman" w:hAnsi="Times New Roman" w:cs="Times New Roman"/>
                <w:lang w:eastAsia="ru-RU"/>
              </w:rPr>
              <w:t>едует выполнять с каждой сторон</w:t>
            </w:r>
            <w:r w:rsidRPr="00E80903">
              <w:rPr>
                <w:rFonts w:ascii="Times New Roman" w:eastAsia="Times New Roman" w:hAnsi="Times New Roman" w:cs="Times New Roman"/>
                <w:lang w:eastAsia="ru-RU"/>
              </w:rPr>
              <w:t>ы кабельной проходки из несгораемого материала обеспечивающего огнестойкость, соответствующую огнестойкости строительной конструкции;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Закладка кабелей и проводов непосредственно в строительные конструкции в производственных помещениях не допускается.</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Подключение кабелей и проводов:</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подведенные к оборудованию кабели и провода подключаются к нему через вводные гребенки (колодки), разъемы или клеммы, установленные на оборудовании.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к оборудованию, установленному на аппаратных столах, стеллажах, а также к передвижной и переносной аппаратуре кабели и провода должны подключаться через переходные устройства (гребенки, розетки и т.д.), установленные на стене. При установке аппаратных столов, в отдалении от стены стационарный монтаж должен заканчиваться на переходных устройствах, укрепленных на обвязке стола.</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Настольное оборудование должно подключаться к переходным устройствам посредством штатных гибких кабелей.</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Разделка, </w:t>
            </w:r>
            <w:proofErr w:type="spellStart"/>
            <w:r w:rsidRPr="00E80903">
              <w:rPr>
                <w:rFonts w:ascii="Times New Roman" w:eastAsia="Times New Roman" w:hAnsi="Times New Roman" w:cs="Times New Roman"/>
                <w:lang w:eastAsia="ru-RU"/>
              </w:rPr>
              <w:t>оконцевание</w:t>
            </w:r>
            <w:proofErr w:type="spellEnd"/>
            <w:r w:rsidRPr="00E80903">
              <w:rPr>
                <w:rFonts w:ascii="Times New Roman" w:eastAsia="Times New Roman" w:hAnsi="Times New Roman" w:cs="Times New Roman"/>
                <w:lang w:eastAsia="ru-RU"/>
              </w:rPr>
              <w:t xml:space="preserve"> и подключение к оборудованию или переходным устройствам кабелей и проводов должны осуществляться в соответствии с технологическими руководствами, составленными с учетом требований ГОСТ и ТУ на кабели и провода.</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Подключаемые к оборудованию жилы кабелей и проводов должны иметь запас по длине, достаточный для их двукратного подключения.</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При необходимости включения отдельных пар (троек) одного кабеля в рамки, удаленные от основной рамки, допускается наращивание этих пар жилами такого же диаметра. Наращивание следует производить скруткой с </w:t>
            </w:r>
            <w:proofErr w:type="spellStart"/>
            <w:r w:rsidRPr="00E80903">
              <w:rPr>
                <w:rFonts w:ascii="Times New Roman" w:eastAsia="Times New Roman" w:hAnsi="Times New Roman" w:cs="Times New Roman"/>
                <w:lang w:eastAsia="ru-RU"/>
              </w:rPr>
              <w:t>пропайкой</w:t>
            </w:r>
            <w:proofErr w:type="spellEnd"/>
            <w:r w:rsidRPr="00E80903">
              <w:rPr>
                <w:rFonts w:ascii="Times New Roman" w:eastAsia="Times New Roman" w:hAnsi="Times New Roman" w:cs="Times New Roman"/>
                <w:lang w:eastAsia="ru-RU"/>
              </w:rPr>
              <w:t xml:space="preserve"> и последующим ее изолированием отрезком </w:t>
            </w:r>
            <w:proofErr w:type="spellStart"/>
            <w:r w:rsidRPr="00E80903">
              <w:rPr>
                <w:rFonts w:ascii="Times New Roman" w:eastAsia="Times New Roman" w:hAnsi="Times New Roman" w:cs="Times New Roman"/>
                <w:lang w:eastAsia="ru-RU"/>
              </w:rPr>
              <w:t>кембриковой</w:t>
            </w:r>
            <w:proofErr w:type="spellEnd"/>
            <w:r w:rsidRPr="00E80903">
              <w:rPr>
                <w:rFonts w:ascii="Times New Roman" w:eastAsia="Times New Roman" w:hAnsi="Times New Roman" w:cs="Times New Roman"/>
                <w:lang w:eastAsia="ru-RU"/>
              </w:rPr>
              <w:t xml:space="preserve"> или полиэтиленовой трубки, закрепляемой с обеих сторон.</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Длина оголенной части жилы или провода от торца изоляции до места включения должна быть не более 2,0 и не менее 0,5 мм.</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При подключении к оборудованию экранированного кабеля разрешается оставлять без экрана концы длиной не более 25 мм. При этом неэкранированные концы жил должны быть свиты попарно.</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Жилы кабелей и проводов в зависимости от материала и сечения должны подключаться к оборудованию следующими способами: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а) медные </w:t>
            </w:r>
            <w:proofErr w:type="spellStart"/>
            <w:r w:rsidRPr="00E80903">
              <w:rPr>
                <w:rFonts w:ascii="Times New Roman" w:eastAsia="Times New Roman" w:hAnsi="Times New Roman" w:cs="Times New Roman"/>
                <w:lang w:eastAsia="ru-RU"/>
              </w:rPr>
              <w:t>однопроволочные</w:t>
            </w:r>
            <w:proofErr w:type="spellEnd"/>
            <w:r w:rsidRPr="00E80903">
              <w:rPr>
                <w:rFonts w:ascii="Times New Roman" w:eastAsia="Times New Roman" w:hAnsi="Times New Roman" w:cs="Times New Roman"/>
                <w:lang w:eastAsia="ru-RU"/>
              </w:rPr>
              <w:t xml:space="preserve"> сечением менее 1 мм</w:t>
            </w:r>
            <w:proofErr w:type="gramStart"/>
            <w:r w:rsidRPr="00E80903">
              <w:rPr>
                <w:rFonts w:ascii="Times New Roman" w:eastAsia="Times New Roman" w:hAnsi="Times New Roman" w:cs="Times New Roman"/>
                <w:vertAlign w:val="superscript"/>
                <w:lang w:eastAsia="ru-RU"/>
              </w:rPr>
              <w:t>2</w:t>
            </w:r>
            <w:proofErr w:type="gramEnd"/>
            <w:r w:rsidRPr="00E80903">
              <w:rPr>
                <w:rFonts w:ascii="Times New Roman" w:eastAsia="Times New Roman" w:hAnsi="Times New Roman" w:cs="Times New Roman"/>
                <w:vertAlign w:val="superscript"/>
                <w:lang w:eastAsia="ru-RU"/>
              </w:rPr>
              <w:t xml:space="preserve"> </w:t>
            </w:r>
            <w:r w:rsidRPr="00E80903">
              <w:rPr>
                <w:rFonts w:ascii="Times New Roman" w:eastAsia="Times New Roman" w:hAnsi="Times New Roman" w:cs="Times New Roman"/>
                <w:lang w:eastAsia="ru-RU"/>
              </w:rPr>
              <w:t xml:space="preserve">- </w:t>
            </w:r>
            <w:proofErr w:type="spellStart"/>
            <w:r w:rsidRPr="00E80903">
              <w:rPr>
                <w:rFonts w:ascii="Times New Roman" w:eastAsia="Times New Roman" w:hAnsi="Times New Roman" w:cs="Times New Roman"/>
                <w:lang w:eastAsia="ru-RU"/>
              </w:rPr>
              <w:t>навивом</w:t>
            </w:r>
            <w:proofErr w:type="spellEnd"/>
            <w:r w:rsidRPr="00E80903">
              <w:rPr>
                <w:rFonts w:ascii="Times New Roman" w:eastAsia="Times New Roman" w:hAnsi="Times New Roman" w:cs="Times New Roman"/>
                <w:lang w:eastAsia="ru-RU"/>
              </w:rPr>
              <w:t>, пайкой, а при соединениях к зажиму – пластинчатыми наконечниками;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б) </w:t>
            </w:r>
            <w:proofErr w:type="spellStart"/>
            <w:r w:rsidRPr="00E80903">
              <w:rPr>
                <w:rFonts w:ascii="Times New Roman" w:eastAsia="Times New Roman" w:hAnsi="Times New Roman" w:cs="Times New Roman"/>
                <w:lang w:eastAsia="ru-RU"/>
              </w:rPr>
              <w:t>однопроволочные</w:t>
            </w:r>
            <w:proofErr w:type="spellEnd"/>
            <w:r w:rsidRPr="00E80903">
              <w:rPr>
                <w:rFonts w:ascii="Times New Roman" w:eastAsia="Times New Roman" w:hAnsi="Times New Roman" w:cs="Times New Roman"/>
                <w:lang w:eastAsia="ru-RU"/>
              </w:rPr>
              <w:t xml:space="preserve"> сечением от 1 до 6 мм</w:t>
            </w:r>
            <w:proofErr w:type="gramStart"/>
            <w:r w:rsidRPr="00E80903">
              <w:rPr>
                <w:rFonts w:ascii="Times New Roman" w:eastAsia="Times New Roman" w:hAnsi="Times New Roman" w:cs="Times New Roman"/>
                <w:vertAlign w:val="superscript"/>
                <w:lang w:eastAsia="ru-RU"/>
              </w:rPr>
              <w:t>2</w:t>
            </w:r>
            <w:proofErr w:type="gramEnd"/>
            <w:r w:rsidRPr="00E80903">
              <w:rPr>
                <w:rFonts w:ascii="Times New Roman" w:eastAsia="Times New Roman" w:hAnsi="Times New Roman" w:cs="Times New Roman"/>
                <w:lang w:eastAsia="ru-RU"/>
              </w:rPr>
              <w:t>, а много проволочные 1,0 до 2,5 мм</w:t>
            </w:r>
            <w:r w:rsidRPr="00E80903">
              <w:rPr>
                <w:rFonts w:ascii="Times New Roman" w:eastAsia="Times New Roman" w:hAnsi="Times New Roman" w:cs="Times New Roman"/>
                <w:vertAlign w:val="superscript"/>
                <w:lang w:eastAsia="ru-RU"/>
              </w:rPr>
              <w:t>2</w:t>
            </w:r>
            <w:r w:rsidRPr="00E80903">
              <w:rPr>
                <w:rFonts w:ascii="Times New Roman" w:eastAsia="Times New Roman" w:hAnsi="Times New Roman" w:cs="Times New Roman"/>
                <w:lang w:eastAsia="ru-RU"/>
              </w:rPr>
              <w:t xml:space="preserve">-под винтовой зажим. При этом на конце жилы предварительно должно быть сформировано кольцо по часовой стрелке; концы много проволочных жил должны быть </w:t>
            </w:r>
            <w:proofErr w:type="spellStart"/>
            <w:r w:rsidRPr="00E80903">
              <w:rPr>
                <w:rFonts w:ascii="Times New Roman" w:eastAsia="Times New Roman" w:hAnsi="Times New Roman" w:cs="Times New Roman"/>
                <w:lang w:eastAsia="ru-RU"/>
              </w:rPr>
              <w:t>облужены</w:t>
            </w:r>
            <w:proofErr w:type="spellEnd"/>
            <w:r w:rsidRPr="00E80903">
              <w:rPr>
                <w:rFonts w:ascii="Times New Roman" w:eastAsia="Times New Roman" w:hAnsi="Times New Roman" w:cs="Times New Roman"/>
                <w:lang w:eastAsia="ru-RU"/>
              </w:rPr>
              <w:t>;</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в) </w:t>
            </w:r>
            <w:proofErr w:type="spellStart"/>
            <w:r w:rsidRPr="00E80903">
              <w:rPr>
                <w:rFonts w:ascii="Times New Roman" w:eastAsia="Times New Roman" w:hAnsi="Times New Roman" w:cs="Times New Roman"/>
                <w:lang w:eastAsia="ru-RU"/>
              </w:rPr>
              <w:t>однопроволочные</w:t>
            </w:r>
            <w:proofErr w:type="spellEnd"/>
            <w:r w:rsidRPr="00E80903">
              <w:rPr>
                <w:rFonts w:ascii="Times New Roman" w:eastAsia="Times New Roman" w:hAnsi="Times New Roman" w:cs="Times New Roman"/>
                <w:lang w:eastAsia="ru-RU"/>
              </w:rPr>
              <w:t xml:space="preserve"> жилы сечением свыше 6 мм</w:t>
            </w:r>
            <w:proofErr w:type="gramStart"/>
            <w:r w:rsidRPr="00E80903">
              <w:rPr>
                <w:rFonts w:ascii="Times New Roman" w:eastAsia="Times New Roman" w:hAnsi="Times New Roman" w:cs="Times New Roman"/>
                <w:vertAlign w:val="superscript"/>
                <w:lang w:eastAsia="ru-RU"/>
              </w:rPr>
              <w:t>2</w:t>
            </w:r>
            <w:proofErr w:type="gramEnd"/>
            <w:r w:rsidRPr="00E80903">
              <w:rPr>
                <w:rFonts w:ascii="Times New Roman" w:eastAsia="Times New Roman" w:hAnsi="Times New Roman" w:cs="Times New Roman"/>
                <w:lang w:eastAsia="ru-RU"/>
              </w:rPr>
              <w:t>, а много проволочные свыше 2,5 мм</w:t>
            </w:r>
            <w:r w:rsidRPr="00E80903">
              <w:rPr>
                <w:rFonts w:ascii="Times New Roman" w:eastAsia="Times New Roman" w:hAnsi="Times New Roman" w:cs="Times New Roman"/>
                <w:vertAlign w:val="superscript"/>
                <w:lang w:eastAsia="ru-RU"/>
              </w:rPr>
              <w:t>2</w:t>
            </w:r>
            <w:r w:rsidRPr="00E80903">
              <w:rPr>
                <w:rFonts w:ascii="Times New Roman" w:eastAsia="Times New Roman" w:hAnsi="Times New Roman" w:cs="Times New Roman"/>
                <w:lang w:eastAsia="ru-RU"/>
              </w:rPr>
              <w:t xml:space="preserve"> перед подключением должны быть </w:t>
            </w:r>
            <w:proofErr w:type="spellStart"/>
            <w:r w:rsidRPr="00E80903">
              <w:rPr>
                <w:rFonts w:ascii="Times New Roman" w:eastAsia="Times New Roman" w:hAnsi="Times New Roman" w:cs="Times New Roman"/>
                <w:lang w:eastAsia="ru-RU"/>
              </w:rPr>
              <w:t>оконцованы</w:t>
            </w:r>
            <w:proofErr w:type="spellEnd"/>
            <w:r w:rsidRPr="00E80903">
              <w:rPr>
                <w:rFonts w:ascii="Times New Roman" w:eastAsia="Times New Roman" w:hAnsi="Times New Roman" w:cs="Times New Roman"/>
                <w:lang w:eastAsia="ru-RU"/>
              </w:rPr>
              <w:t xml:space="preserve"> наконечниками с помощью пайки или </w:t>
            </w:r>
            <w:proofErr w:type="spellStart"/>
            <w:r w:rsidRPr="00E80903">
              <w:rPr>
                <w:rFonts w:ascii="Times New Roman" w:eastAsia="Times New Roman" w:hAnsi="Times New Roman" w:cs="Times New Roman"/>
                <w:lang w:eastAsia="ru-RU"/>
              </w:rPr>
              <w:t>опрессования</w:t>
            </w:r>
            <w:proofErr w:type="spellEnd"/>
            <w:r w:rsidRPr="00E80903">
              <w:rPr>
                <w:rFonts w:ascii="Times New Roman" w:eastAsia="Times New Roman" w:hAnsi="Times New Roman" w:cs="Times New Roman"/>
                <w:lang w:eastAsia="ru-RU"/>
              </w:rPr>
              <w:t xml:space="preserve">. Допускается подключение без предварительного </w:t>
            </w:r>
            <w:proofErr w:type="spellStart"/>
            <w:r w:rsidRPr="00E80903">
              <w:rPr>
                <w:rFonts w:ascii="Times New Roman" w:eastAsia="Times New Roman" w:hAnsi="Times New Roman" w:cs="Times New Roman"/>
                <w:lang w:eastAsia="ru-RU"/>
              </w:rPr>
              <w:t>оконцевания</w:t>
            </w:r>
            <w:proofErr w:type="spellEnd"/>
            <w:r w:rsidRPr="00E80903">
              <w:rPr>
                <w:rFonts w:ascii="Times New Roman" w:eastAsia="Times New Roman" w:hAnsi="Times New Roman" w:cs="Times New Roman"/>
                <w:lang w:eastAsia="ru-RU"/>
              </w:rPr>
              <w:t xml:space="preserve"> наконечниками </w:t>
            </w:r>
            <w:proofErr w:type="spellStart"/>
            <w:r w:rsidRPr="00E80903">
              <w:rPr>
                <w:rFonts w:ascii="Times New Roman" w:eastAsia="Times New Roman" w:hAnsi="Times New Roman" w:cs="Times New Roman"/>
                <w:lang w:eastAsia="ru-RU"/>
              </w:rPr>
              <w:t>однопроволочных</w:t>
            </w:r>
            <w:proofErr w:type="spellEnd"/>
            <w:r w:rsidRPr="00E80903">
              <w:rPr>
                <w:rFonts w:ascii="Times New Roman" w:eastAsia="Times New Roman" w:hAnsi="Times New Roman" w:cs="Times New Roman"/>
                <w:lang w:eastAsia="ru-RU"/>
              </w:rPr>
              <w:t xml:space="preserve"> жил сечением 6 до 10 мм</w:t>
            </w:r>
            <w:proofErr w:type="gramStart"/>
            <w:r w:rsidRPr="00E80903">
              <w:rPr>
                <w:rFonts w:ascii="Times New Roman" w:eastAsia="Times New Roman" w:hAnsi="Times New Roman" w:cs="Times New Roman"/>
                <w:vertAlign w:val="superscript"/>
                <w:lang w:eastAsia="ru-RU"/>
              </w:rPr>
              <w:t>2</w:t>
            </w:r>
            <w:proofErr w:type="gramEnd"/>
            <w:r w:rsidRPr="00E80903">
              <w:rPr>
                <w:rFonts w:ascii="Times New Roman" w:eastAsia="Times New Roman" w:hAnsi="Times New Roman" w:cs="Times New Roman"/>
                <w:lang w:eastAsia="ru-RU"/>
              </w:rPr>
              <w:t xml:space="preserve"> при условии оформления конца жилы в кольцо по часовой стрелке с предохранением от выдавливания фасонными шайбами и от </w:t>
            </w:r>
            <w:proofErr w:type="spellStart"/>
            <w:r w:rsidRPr="00E80903">
              <w:rPr>
                <w:rFonts w:ascii="Times New Roman" w:eastAsia="Times New Roman" w:hAnsi="Times New Roman" w:cs="Times New Roman"/>
                <w:lang w:eastAsia="ru-RU"/>
              </w:rPr>
              <w:t>самоотвинчивания</w:t>
            </w:r>
            <w:proofErr w:type="spellEnd"/>
            <w:r w:rsidRPr="00E80903">
              <w:rPr>
                <w:rFonts w:ascii="Times New Roman" w:eastAsia="Times New Roman" w:hAnsi="Times New Roman" w:cs="Times New Roman"/>
                <w:lang w:eastAsia="ru-RU"/>
              </w:rPr>
              <w:t xml:space="preserve"> - пружинными шайбами.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lastRenderedPageBreak/>
              <w:t>- жилы, подключаемые пайкой, должны быть закручены вокруг шейки штифта по часовой стрелке на полтора оборота. При наличии отверстия в штифте жилу следует пропустить в отверстие и прижать к штифту вдоль оси. Подключаемая жила не должна касаться соседних штифтов.</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w:t>
            </w:r>
            <w:proofErr w:type="gramStart"/>
            <w:r w:rsidRPr="00E80903">
              <w:rPr>
                <w:rFonts w:ascii="Times New Roman" w:eastAsia="Times New Roman" w:hAnsi="Times New Roman" w:cs="Times New Roman"/>
                <w:lang w:eastAsia="ru-RU"/>
              </w:rPr>
              <w:t>п</w:t>
            </w:r>
            <w:proofErr w:type="gramEnd"/>
            <w:r w:rsidRPr="00E80903">
              <w:rPr>
                <w:rFonts w:ascii="Times New Roman" w:eastAsia="Times New Roman" w:hAnsi="Times New Roman" w:cs="Times New Roman"/>
                <w:lang w:eastAsia="ru-RU"/>
              </w:rPr>
              <w:t>айка осуществляется припоем ПОС-61 с применением, как правило, в качестве флюса спиртового раствора канифоли.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Под один винтовой зажим может подключаться не более двух медных жил. Подключение двух алюминиевых жил под один винт зажима допускается при условии их </w:t>
            </w:r>
            <w:proofErr w:type="spellStart"/>
            <w:r w:rsidRPr="00E80903">
              <w:rPr>
                <w:rFonts w:ascii="Times New Roman" w:eastAsia="Times New Roman" w:hAnsi="Times New Roman" w:cs="Times New Roman"/>
                <w:lang w:eastAsia="ru-RU"/>
              </w:rPr>
              <w:t>оконцевания</w:t>
            </w:r>
            <w:proofErr w:type="spellEnd"/>
            <w:r w:rsidRPr="00E80903">
              <w:rPr>
                <w:rFonts w:ascii="Times New Roman" w:eastAsia="Times New Roman" w:hAnsi="Times New Roman" w:cs="Times New Roman"/>
                <w:lang w:eastAsia="ru-RU"/>
              </w:rPr>
              <w:t xml:space="preserve"> наконечниками.</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 При наличии на оборудовании разъёмов концы жил кабелей и проводов должны быть </w:t>
            </w:r>
            <w:proofErr w:type="spellStart"/>
            <w:r w:rsidRPr="00E80903">
              <w:rPr>
                <w:rFonts w:ascii="Times New Roman" w:eastAsia="Times New Roman" w:hAnsi="Times New Roman" w:cs="Times New Roman"/>
                <w:lang w:eastAsia="ru-RU"/>
              </w:rPr>
              <w:t>оконцованы</w:t>
            </w:r>
            <w:proofErr w:type="spellEnd"/>
            <w:r w:rsidRPr="00E80903">
              <w:rPr>
                <w:rFonts w:ascii="Times New Roman" w:eastAsia="Times New Roman" w:hAnsi="Times New Roman" w:cs="Times New Roman"/>
                <w:lang w:eastAsia="ru-RU"/>
              </w:rPr>
              <w:t xml:space="preserve"> съёмной частью разъёма. Включение жил на разъем должно осуществляться в соответствии с его конструкцией и требованиями п. настоящей инструкции. Зазор между металлическими частями корпуса разъёма и жилами - не менее 3 мм.</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Работы по монтажу электрооборудования и электропроводок, наладке и сдаче в эксплуатацию произвести в соответствии с ПУ Э-03, СН 102-76 и технической документацией на оборудование.</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Все приборы, оборудование и кабельно-проводниковая продукция, применяемая при выполнении монтажно-наладочных работ, имеет сертификаты соответствия.</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 xml:space="preserve">Отступления от проектной документации в процессе монтажа системы не допускаются без </w:t>
            </w:r>
            <w:r>
              <w:rPr>
                <w:rFonts w:ascii="Times New Roman" w:eastAsia="Times New Roman" w:hAnsi="Times New Roman" w:cs="Times New Roman"/>
                <w:lang w:eastAsia="ru-RU"/>
              </w:rPr>
              <w:t>согласования с З</w:t>
            </w:r>
            <w:r w:rsidRPr="00E80903">
              <w:rPr>
                <w:rFonts w:ascii="Times New Roman" w:eastAsia="Times New Roman" w:hAnsi="Times New Roman" w:cs="Times New Roman"/>
                <w:lang w:eastAsia="ru-RU"/>
              </w:rPr>
              <w:t>аказчиком, с проектной организацией - разработчиком проекта.</w:t>
            </w:r>
          </w:p>
          <w:p w:rsidR="00570595" w:rsidRPr="00E80903" w:rsidRDefault="00570595" w:rsidP="00C66066">
            <w:pPr>
              <w:spacing w:after="0" w:line="240" w:lineRule="auto"/>
              <w:ind w:left="284" w:firstLine="425"/>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Изделия и материал</w:t>
            </w:r>
            <w:r w:rsidRPr="00E80903">
              <w:rPr>
                <w:rFonts w:ascii="Times New Roman" w:eastAsia="Times New Roman" w:hAnsi="Times New Roman" w:cs="Times New Roman"/>
                <w:lang w:eastAsia="ru-RU"/>
              </w:rPr>
              <w:t>ы, применяемые при производстве работ, должны соответствовать спецификациям проекта, государственным стандартам и техническим условиям.</w:t>
            </w:r>
          </w:p>
          <w:p w:rsidR="00570595" w:rsidRDefault="00570595" w:rsidP="00C66066">
            <w:pPr>
              <w:spacing w:after="0" w:line="240" w:lineRule="auto"/>
              <w:ind w:left="284" w:firstLine="425"/>
              <w:jc w:val="both"/>
              <w:rPr>
                <w:rFonts w:ascii="Times New Roman" w:eastAsia="Times New Roman" w:hAnsi="Times New Roman" w:cs="Times New Roman"/>
                <w:lang w:eastAsia="ru-RU"/>
              </w:rPr>
            </w:pPr>
            <w:r w:rsidRPr="00E80903">
              <w:rPr>
                <w:rFonts w:ascii="Times New Roman" w:eastAsia="Times New Roman" w:hAnsi="Times New Roman" w:cs="Times New Roman"/>
                <w:lang w:eastAsia="ru-RU"/>
              </w:rPr>
              <w:t>По окончании монтажа необходимо осуществить проверку прохождения сигналов от смонтированной системы в ЕЦД.</w:t>
            </w:r>
          </w:p>
          <w:p w:rsidR="00570595" w:rsidRPr="00E80903" w:rsidRDefault="00570595" w:rsidP="00C66066">
            <w:pPr>
              <w:spacing w:after="0" w:line="240" w:lineRule="auto"/>
              <w:ind w:left="284" w:firstLine="425"/>
              <w:jc w:val="both"/>
              <w:rPr>
                <w:rFonts w:ascii="Times New Roman" w:eastAsia="Times New Roman" w:hAnsi="Times New Roman" w:cs="Times New Roman"/>
                <w:sz w:val="24"/>
                <w:szCs w:val="24"/>
                <w:lang w:eastAsia="ru-RU"/>
              </w:rPr>
            </w:pPr>
          </w:p>
          <w:p w:rsidR="00570595" w:rsidRDefault="00570595" w:rsidP="00C66066">
            <w:pPr>
              <w:spacing w:after="0" w:line="240" w:lineRule="auto"/>
              <w:jc w:val="both"/>
              <w:rPr>
                <w:rFonts w:ascii="Times New Roman" w:eastAsia="Times New Roman" w:hAnsi="Times New Roman" w:cs="Times New Roman"/>
                <w:b/>
                <w:sz w:val="24"/>
                <w:szCs w:val="24"/>
                <w:u w:val="single"/>
                <w:lang w:eastAsia="ru-RU"/>
              </w:rPr>
            </w:pPr>
            <w:r w:rsidRPr="00577604">
              <w:rPr>
                <w:rFonts w:ascii="Times New Roman" w:eastAsia="Times New Roman" w:hAnsi="Times New Roman" w:cs="Times New Roman"/>
                <w:b/>
                <w:sz w:val="24"/>
                <w:szCs w:val="24"/>
                <w:u w:val="single"/>
                <w:lang w:eastAsia="ru-RU"/>
              </w:rPr>
              <w:t>1</w:t>
            </w:r>
            <w:r>
              <w:rPr>
                <w:rFonts w:ascii="Times New Roman" w:eastAsia="Times New Roman" w:hAnsi="Times New Roman" w:cs="Times New Roman"/>
                <w:b/>
                <w:sz w:val="24"/>
                <w:szCs w:val="24"/>
                <w:u w:val="single"/>
                <w:lang w:eastAsia="ru-RU"/>
              </w:rPr>
              <w:t>4.6</w:t>
            </w:r>
            <w:r w:rsidRPr="00577604">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Требования к наладке оборудования.</w:t>
            </w:r>
          </w:p>
          <w:p w:rsidR="00570595" w:rsidRPr="00B90969"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B90969">
              <w:rPr>
                <w:rFonts w:ascii="Times New Roman" w:eastAsia="Times New Roman" w:hAnsi="Times New Roman" w:cs="Times New Roman"/>
                <w:lang w:eastAsia="ru-RU"/>
              </w:rPr>
              <w:t>При монтаже и наладке оборудования должны быть обеспечены:</w:t>
            </w:r>
          </w:p>
          <w:p w:rsidR="00570595" w:rsidRPr="00B90969" w:rsidRDefault="00570595" w:rsidP="00C66066">
            <w:pPr>
              <w:spacing w:after="0" w:line="240" w:lineRule="auto"/>
              <w:jc w:val="both"/>
              <w:rPr>
                <w:rFonts w:ascii="Times New Roman" w:eastAsia="Times New Roman" w:hAnsi="Times New Roman" w:cs="Times New Roman"/>
                <w:lang w:eastAsia="ru-RU"/>
              </w:rPr>
            </w:pPr>
            <w:r w:rsidRPr="00B90969">
              <w:rPr>
                <w:rFonts w:ascii="Times New Roman" w:eastAsia="Times New Roman" w:hAnsi="Times New Roman" w:cs="Times New Roman"/>
                <w:lang w:eastAsia="ru-RU"/>
              </w:rPr>
              <w:t xml:space="preserve">      - работоспособность и контроль состояния газоанализаторов;</w:t>
            </w:r>
          </w:p>
          <w:p w:rsidR="00570595" w:rsidRPr="00B90969" w:rsidRDefault="00570595" w:rsidP="00C66066">
            <w:pPr>
              <w:spacing w:after="0" w:line="240" w:lineRule="auto"/>
              <w:jc w:val="both"/>
              <w:rPr>
                <w:rFonts w:ascii="Times New Roman" w:eastAsia="Times New Roman" w:hAnsi="Times New Roman" w:cs="Times New Roman"/>
                <w:lang w:eastAsia="ru-RU"/>
              </w:rPr>
            </w:pPr>
            <w:r w:rsidRPr="00B909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w:t>
            </w:r>
            <w:r w:rsidRPr="00B90969">
              <w:rPr>
                <w:rFonts w:ascii="Times New Roman" w:eastAsia="Times New Roman" w:hAnsi="Times New Roman" w:cs="Times New Roman"/>
                <w:lang w:eastAsia="ru-RU"/>
              </w:rPr>
              <w:t>формирование непрерывного сигнала о текущей концентрации с расшифровкой уровня концентрации в каждом помещении;</w:t>
            </w:r>
          </w:p>
          <w:p w:rsidR="00570595" w:rsidRPr="00B90969" w:rsidRDefault="00570595" w:rsidP="00C66066">
            <w:pPr>
              <w:spacing w:after="0" w:line="240" w:lineRule="auto"/>
              <w:jc w:val="both"/>
              <w:rPr>
                <w:rFonts w:ascii="Times New Roman" w:eastAsia="Times New Roman" w:hAnsi="Times New Roman" w:cs="Times New Roman"/>
                <w:lang w:eastAsia="ru-RU"/>
              </w:rPr>
            </w:pPr>
            <w:r w:rsidRPr="00B90969">
              <w:rPr>
                <w:rFonts w:ascii="Times New Roman" w:eastAsia="Times New Roman" w:hAnsi="Times New Roman" w:cs="Times New Roman"/>
                <w:lang w:eastAsia="ru-RU"/>
              </w:rPr>
              <w:t xml:space="preserve">     - формирование сигнала тревоги в случае превышения концентрации в каждом помещении;</w:t>
            </w:r>
          </w:p>
          <w:p w:rsidR="00570595" w:rsidRPr="00B90969" w:rsidRDefault="00570595" w:rsidP="00C66066">
            <w:pPr>
              <w:spacing w:after="0" w:line="240" w:lineRule="auto"/>
              <w:jc w:val="both"/>
              <w:rPr>
                <w:rFonts w:ascii="Times New Roman" w:eastAsia="Times New Roman" w:hAnsi="Times New Roman" w:cs="Times New Roman"/>
                <w:lang w:eastAsia="ru-RU"/>
              </w:rPr>
            </w:pPr>
            <w:r w:rsidRPr="00B90969">
              <w:rPr>
                <w:rFonts w:ascii="Times New Roman" w:eastAsia="Times New Roman" w:hAnsi="Times New Roman" w:cs="Times New Roman"/>
                <w:lang w:eastAsia="ru-RU"/>
              </w:rPr>
              <w:t xml:space="preserve">     - отображение извещений на дисплее и устройствах индикации;</w:t>
            </w:r>
          </w:p>
          <w:p w:rsidR="00570595" w:rsidRPr="00B90969" w:rsidRDefault="00570595" w:rsidP="00C66066">
            <w:pPr>
              <w:spacing w:after="0" w:line="240" w:lineRule="auto"/>
              <w:jc w:val="both"/>
              <w:rPr>
                <w:rFonts w:ascii="Times New Roman" w:eastAsia="Times New Roman" w:hAnsi="Times New Roman" w:cs="Times New Roman"/>
                <w:lang w:eastAsia="ru-RU"/>
              </w:rPr>
            </w:pPr>
            <w:r w:rsidRPr="00B90969">
              <w:rPr>
                <w:rFonts w:ascii="Times New Roman" w:eastAsia="Times New Roman" w:hAnsi="Times New Roman" w:cs="Times New Roman"/>
                <w:lang w:eastAsia="ru-RU"/>
              </w:rPr>
              <w:t xml:space="preserve">     - программирование исполнительных реле для управления установками оповещения, и прочего оборудования;</w:t>
            </w:r>
          </w:p>
          <w:p w:rsidR="00570595" w:rsidRPr="00D15640" w:rsidRDefault="00570595" w:rsidP="00C66066">
            <w:pPr>
              <w:spacing w:after="0" w:line="240" w:lineRule="auto"/>
              <w:jc w:val="both"/>
              <w:rPr>
                <w:rFonts w:ascii="Times New Roman" w:eastAsia="Times New Roman" w:hAnsi="Times New Roman" w:cs="Times New Roman"/>
                <w:lang w:eastAsia="ru-RU"/>
              </w:rPr>
            </w:pPr>
            <w:r w:rsidRPr="00B90969">
              <w:rPr>
                <w:rFonts w:ascii="Times New Roman" w:eastAsia="Times New Roman" w:hAnsi="Times New Roman" w:cs="Times New Roman"/>
                <w:lang w:eastAsia="ru-RU"/>
              </w:rPr>
              <w:t xml:space="preserve">     - возможность объединения устройств газоанализаторов в единый  комплекс по интерфейсу.</w:t>
            </w:r>
          </w:p>
        </w:tc>
      </w:tr>
      <w:tr w:rsidR="00570595" w:rsidRPr="00460A51" w:rsidTr="00C66066">
        <w:trPr>
          <w:trHeight w:val="26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Default="00570595" w:rsidP="00C66066">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15. Технические требования к поставляемому оборудованию для создания автоматической  системы пожарной сигнализации и  системы  </w:t>
            </w:r>
            <w:r w:rsidRPr="00EE22D2">
              <w:rPr>
                <w:rFonts w:ascii="Times New Roman" w:eastAsia="Times New Roman" w:hAnsi="Times New Roman" w:cs="Times New Roman"/>
                <w:lang w:eastAsia="ru-RU"/>
              </w:rPr>
              <w:t>оповещения и управления</w:t>
            </w:r>
            <w:r>
              <w:rPr>
                <w:rFonts w:ascii="Times New Roman" w:eastAsia="Times New Roman" w:hAnsi="Times New Roman" w:cs="Times New Roman"/>
                <w:lang w:eastAsia="ru-RU"/>
              </w:rPr>
              <w:t xml:space="preserve"> эвакуацией</w:t>
            </w:r>
          </w:p>
        </w:tc>
        <w:tc>
          <w:tcPr>
            <w:tcW w:w="8505" w:type="dxa"/>
            <w:tcBorders>
              <w:top w:val="single" w:sz="4" w:space="0" w:color="000000"/>
              <w:left w:val="single" w:sz="4" w:space="0" w:color="000000"/>
              <w:bottom w:val="single" w:sz="4" w:space="0" w:color="000000"/>
              <w:right w:val="single" w:sz="4" w:space="0" w:color="000000"/>
            </w:tcBorders>
          </w:tcPr>
          <w:p w:rsidR="00570595" w:rsidRPr="001451BF" w:rsidRDefault="00570595" w:rsidP="00C66066">
            <w:pPr>
              <w:spacing w:after="0" w:line="240" w:lineRule="auto"/>
              <w:ind w:right="34"/>
              <w:jc w:val="both"/>
              <w:rPr>
                <w:rFonts w:ascii="Times New Roman" w:eastAsia="Times New Roman" w:hAnsi="Times New Roman" w:cs="Times New Roman"/>
                <w:sz w:val="24"/>
                <w:szCs w:val="24"/>
                <w:lang w:eastAsia="ru-RU"/>
              </w:rPr>
            </w:pPr>
            <w:r w:rsidRPr="00890CAF">
              <w:rPr>
                <w:rFonts w:ascii="Times New Roman" w:eastAsia="Times New Roman" w:hAnsi="Times New Roman" w:cs="Times New Roman"/>
                <w:sz w:val="24"/>
                <w:szCs w:val="24"/>
                <w:lang w:eastAsia="ru-RU"/>
              </w:rPr>
              <w:t xml:space="preserve">     </w:t>
            </w:r>
            <w:r w:rsidRPr="001953F4">
              <w:rPr>
                <w:rFonts w:ascii="Times New Roman" w:eastAsia="Times New Roman" w:hAnsi="Times New Roman" w:cs="Times New Roman"/>
                <w:lang w:eastAsia="ru-RU"/>
              </w:rPr>
              <w:t xml:space="preserve">Проектом предусматривается создание  </w:t>
            </w:r>
            <w:r>
              <w:rPr>
                <w:rFonts w:ascii="Times New Roman" w:eastAsia="Times New Roman" w:hAnsi="Times New Roman" w:cs="Times New Roman"/>
                <w:lang w:eastAsia="ru-RU"/>
              </w:rPr>
              <w:t xml:space="preserve">автоматической </w:t>
            </w:r>
            <w:r w:rsidRPr="001953F4">
              <w:rPr>
                <w:rFonts w:ascii="Times New Roman" w:eastAsia="Times New Roman" w:hAnsi="Times New Roman" w:cs="Times New Roman"/>
                <w:lang w:eastAsia="ru-RU"/>
              </w:rPr>
              <w:t xml:space="preserve">системы пожарной сигнализации </w:t>
            </w:r>
            <w:r>
              <w:rPr>
                <w:rFonts w:ascii="Times New Roman" w:eastAsia="Times New Roman" w:hAnsi="Times New Roman" w:cs="Times New Roman"/>
                <w:lang w:eastAsia="ru-RU"/>
              </w:rPr>
              <w:t xml:space="preserve"> и создание СОУЭ 5-го типа </w:t>
            </w:r>
            <w:r w:rsidRPr="001953F4">
              <w:rPr>
                <w:rFonts w:ascii="Times New Roman" w:eastAsia="Times New Roman" w:hAnsi="Times New Roman" w:cs="Times New Roman"/>
                <w:lang w:eastAsia="ru-RU"/>
              </w:rPr>
              <w:t>на базе оборудования производства фирмы ЗАО НВП «Болид».</w:t>
            </w:r>
          </w:p>
          <w:p w:rsidR="00570595" w:rsidRDefault="00570595" w:rsidP="00C66066">
            <w:pPr>
              <w:spacing w:after="0" w:line="240" w:lineRule="auto"/>
              <w:ind w:right="34" w:firstLine="317"/>
              <w:jc w:val="both"/>
              <w:rPr>
                <w:rFonts w:ascii="Times New Roman" w:eastAsia="Times New Roman" w:hAnsi="Times New Roman" w:cs="Times New Roman"/>
                <w:b/>
                <w:lang w:eastAsia="ru-RU"/>
              </w:rPr>
            </w:pPr>
            <w:r w:rsidRPr="00A50245">
              <w:rPr>
                <w:rFonts w:ascii="Times New Roman" w:eastAsia="Times New Roman" w:hAnsi="Times New Roman" w:cs="Times New Roman"/>
                <w:b/>
                <w:lang w:eastAsia="ru-RU"/>
              </w:rPr>
              <w:t xml:space="preserve"> В </w:t>
            </w:r>
            <w:proofErr w:type="gramStart"/>
            <w:r w:rsidRPr="00A50245">
              <w:rPr>
                <w:rFonts w:ascii="Times New Roman" w:eastAsia="Times New Roman" w:hAnsi="Times New Roman" w:cs="Times New Roman"/>
                <w:b/>
                <w:lang w:eastAsia="ru-RU"/>
              </w:rPr>
              <w:t>случаях</w:t>
            </w:r>
            <w:proofErr w:type="gramEnd"/>
            <w:r w:rsidRPr="00A50245">
              <w:rPr>
                <w:rFonts w:ascii="Times New Roman" w:eastAsia="Times New Roman" w:hAnsi="Times New Roman" w:cs="Times New Roman"/>
                <w:b/>
                <w:lang w:eastAsia="ru-RU"/>
              </w:rPr>
              <w:t xml:space="preserve"> выявления несоответствия проекта и действительности, или наличия противоречий в проектных решениях нормам и правилам пожарной безопасности, приоритетными являются требования нормативных документов. О </w:t>
            </w:r>
            <w:proofErr w:type="gramStart"/>
            <w:r w:rsidRPr="00A50245">
              <w:rPr>
                <w:rFonts w:ascii="Times New Roman" w:eastAsia="Times New Roman" w:hAnsi="Times New Roman" w:cs="Times New Roman"/>
                <w:b/>
                <w:lang w:eastAsia="ru-RU"/>
              </w:rPr>
              <w:t>каждом</w:t>
            </w:r>
            <w:proofErr w:type="gramEnd"/>
            <w:r w:rsidRPr="00A50245">
              <w:rPr>
                <w:rFonts w:ascii="Times New Roman" w:eastAsia="Times New Roman" w:hAnsi="Times New Roman" w:cs="Times New Roman"/>
                <w:b/>
                <w:lang w:eastAsia="ru-RU"/>
              </w:rPr>
              <w:t xml:space="preserve"> подобном случае Исполнитель обязан письменно предупреждать Заказчика.</w:t>
            </w:r>
          </w:p>
          <w:p w:rsidR="00570595" w:rsidRPr="00A50245" w:rsidRDefault="00570595" w:rsidP="00C66066">
            <w:pPr>
              <w:spacing w:after="0" w:line="240" w:lineRule="auto"/>
              <w:ind w:right="34" w:firstLine="317"/>
              <w:jc w:val="both"/>
              <w:rPr>
                <w:rFonts w:ascii="Times New Roman" w:eastAsia="Times New Roman" w:hAnsi="Times New Roman" w:cs="Times New Roman"/>
                <w:b/>
                <w:lang w:eastAsia="ru-RU"/>
              </w:rPr>
            </w:pPr>
          </w:p>
          <w:p w:rsidR="00570595" w:rsidRPr="00721DDE" w:rsidRDefault="00570595" w:rsidP="00C66066">
            <w:pPr>
              <w:spacing w:after="0" w:line="240" w:lineRule="auto"/>
              <w:ind w:right="34"/>
              <w:jc w:val="both"/>
              <w:rPr>
                <w:rFonts w:ascii="Times New Roman" w:eastAsia="Times New Roman" w:hAnsi="Times New Roman" w:cs="Times New Roman"/>
                <w:b/>
                <w:lang w:eastAsia="ru-RU"/>
              </w:rPr>
            </w:pPr>
            <w:r w:rsidRPr="001953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21DDE">
              <w:rPr>
                <w:rFonts w:ascii="Times New Roman" w:eastAsia="Times New Roman" w:hAnsi="Times New Roman" w:cs="Times New Roman"/>
                <w:b/>
                <w:spacing w:val="5"/>
                <w:lang w:eastAsia="ru-RU"/>
              </w:rPr>
              <w:t xml:space="preserve">Реализация проектных решений должна  быть выполнена  с соблюдением действующих нормативных документов </w:t>
            </w:r>
            <w:r w:rsidRPr="00721DDE">
              <w:rPr>
                <w:rFonts w:ascii="Times New Roman" w:eastAsia="Times New Roman" w:hAnsi="Times New Roman" w:cs="Times New Roman"/>
                <w:b/>
                <w:lang w:eastAsia="ru-RU"/>
              </w:rPr>
              <w:t xml:space="preserve">и действующих </w:t>
            </w:r>
            <w:proofErr w:type="spellStart"/>
            <w:r w:rsidRPr="00721DDE">
              <w:rPr>
                <w:rFonts w:ascii="Times New Roman" w:eastAsia="Times New Roman" w:hAnsi="Times New Roman" w:cs="Times New Roman"/>
                <w:b/>
                <w:lang w:eastAsia="ru-RU"/>
              </w:rPr>
              <w:t>СниП</w:t>
            </w:r>
            <w:proofErr w:type="spellEnd"/>
            <w:r w:rsidRPr="00721DDE">
              <w:rPr>
                <w:rFonts w:ascii="Times New Roman" w:eastAsia="Times New Roman" w:hAnsi="Times New Roman" w:cs="Times New Roman"/>
                <w:b/>
                <w:lang w:eastAsia="ru-RU"/>
              </w:rPr>
              <w:t>, ГОСТ, ПУЭ, норм и правил промышленной безопасности и других действующих нормативных актов Российской Федерации</w:t>
            </w:r>
          </w:p>
          <w:p w:rsidR="00570595" w:rsidRDefault="00570595" w:rsidP="00C66066">
            <w:pPr>
              <w:spacing w:after="0" w:line="240" w:lineRule="auto"/>
              <w:ind w:right="34"/>
              <w:jc w:val="both"/>
              <w:rPr>
                <w:rFonts w:ascii="Times New Roman" w:eastAsia="Times New Roman" w:hAnsi="Times New Roman" w:cs="Times New Roman"/>
                <w:b/>
                <w:lang w:eastAsia="ru-RU"/>
              </w:rPr>
            </w:pPr>
            <w:r w:rsidRPr="00721DDE">
              <w:rPr>
                <w:rFonts w:ascii="Times New Roman" w:eastAsia="Times New Roman" w:hAnsi="Times New Roman" w:cs="Times New Roman"/>
                <w:b/>
                <w:lang w:eastAsia="ru-RU"/>
              </w:rPr>
              <w:t xml:space="preserve">         Замена оборудования указанного в проекте допускается только по согласованию с Заказчиком. Все отступления от норм должны быть обоснованы и подтверждены до начала монтажных работ.</w:t>
            </w:r>
          </w:p>
          <w:p w:rsidR="00570595" w:rsidRPr="00A50245" w:rsidRDefault="00570595" w:rsidP="00C66066">
            <w:pPr>
              <w:spacing w:after="0" w:line="240" w:lineRule="auto"/>
              <w:ind w:right="34"/>
              <w:jc w:val="both"/>
              <w:rPr>
                <w:rFonts w:ascii="Times New Roman" w:eastAsia="Times New Roman" w:hAnsi="Times New Roman" w:cs="Times New Roman"/>
                <w:b/>
                <w:lang w:eastAsia="ru-RU"/>
              </w:rPr>
            </w:pPr>
          </w:p>
          <w:p w:rsidR="00570595" w:rsidRPr="003020EE" w:rsidRDefault="00570595" w:rsidP="00C66066">
            <w:pPr>
              <w:spacing w:after="0" w:line="240" w:lineRule="auto"/>
              <w:ind w:right="3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местах</w:t>
            </w:r>
            <w:proofErr w:type="gramEnd"/>
            <w:r>
              <w:rPr>
                <w:rFonts w:ascii="Times New Roman" w:eastAsia="Times New Roman" w:hAnsi="Times New Roman" w:cs="Times New Roman"/>
                <w:lang w:eastAsia="ru-RU"/>
              </w:rPr>
              <w:t xml:space="preserve"> установки оборудования, на поверхностях имеющих горючее основание следует предусматривать щит из негорючего материала.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использования металлического щита предусмотреть его заземление.</w:t>
            </w:r>
          </w:p>
          <w:p w:rsidR="00570595" w:rsidRPr="00154E15" w:rsidRDefault="00570595" w:rsidP="00C66066">
            <w:pPr>
              <w:spacing w:after="0" w:line="240" w:lineRule="auto"/>
              <w:jc w:val="both"/>
              <w:rPr>
                <w:rFonts w:ascii="Times New Roman" w:eastAsia="Times New Roman" w:hAnsi="Times New Roman" w:cs="Times New Roman"/>
                <w:lang w:eastAsia="ru-RU"/>
              </w:rPr>
            </w:pPr>
            <w:r w:rsidRPr="00DC66C5">
              <w:rPr>
                <w:rFonts w:ascii="Times New Roman" w:eastAsia="Times New Roman" w:hAnsi="Times New Roman" w:cs="Times New Roman"/>
                <w:lang w:eastAsia="ru-RU"/>
              </w:rPr>
              <w:t>Блоки</w:t>
            </w:r>
            <w:r>
              <w:rPr>
                <w:rFonts w:ascii="Times New Roman" w:eastAsia="Times New Roman" w:hAnsi="Times New Roman" w:cs="Times New Roman"/>
                <w:lang w:eastAsia="ru-RU"/>
              </w:rPr>
              <w:t xml:space="preserve"> монтируются в шкаф ШПС. Монтаж ШПС выполнить вне взрывоопасных мест. </w:t>
            </w:r>
            <w:r>
              <w:rPr>
                <w:rFonts w:ascii="Times New Roman" w:eastAsia="Times New Roman" w:hAnsi="Times New Roman" w:cs="Times New Roman"/>
                <w:u w:val="single"/>
                <w:lang w:eastAsia="ru-RU"/>
              </w:rPr>
              <w:t xml:space="preserve">   </w:t>
            </w:r>
            <w:r w:rsidRPr="00154E15">
              <w:rPr>
                <w:rFonts w:ascii="Times New Roman" w:eastAsia="Times New Roman" w:hAnsi="Times New Roman" w:cs="Times New Roman"/>
                <w:u w:val="single"/>
                <w:lang w:eastAsia="ru-RU"/>
              </w:rPr>
              <w:t xml:space="preserve">  </w:t>
            </w:r>
            <w:r>
              <w:rPr>
                <w:rFonts w:ascii="Times New Roman" w:eastAsia="Times New Roman" w:hAnsi="Times New Roman" w:cs="Times New Roman"/>
                <w:lang w:eastAsia="ru-RU"/>
              </w:rPr>
              <w:t xml:space="preserve">    </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Прокладку проводов и кабелей проводить согласно ПУЭ редакции №7.</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602C7">
              <w:rPr>
                <w:rFonts w:ascii="Times New Roman" w:eastAsia="Times New Roman" w:hAnsi="Times New Roman" w:cs="Times New Roman"/>
                <w:b/>
                <w:u w:val="single"/>
                <w:lang w:eastAsia="ru-RU"/>
              </w:rPr>
              <w:t>При наличии в здании приточно-вытяжной вентиляции должно производиться ее отключение при срабатывании пожарной сигнализации</w:t>
            </w:r>
            <w:r>
              <w:rPr>
                <w:rFonts w:ascii="Times New Roman" w:eastAsia="Times New Roman" w:hAnsi="Times New Roman" w:cs="Times New Roman"/>
                <w:lang w:eastAsia="ru-RU"/>
              </w:rPr>
              <w:t>.</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Расстановка звуковых и речевых </w:t>
            </w:r>
            <w:proofErr w:type="spellStart"/>
            <w:r>
              <w:rPr>
                <w:rFonts w:ascii="Times New Roman" w:eastAsia="Times New Roman" w:hAnsi="Times New Roman" w:cs="Times New Roman"/>
                <w:lang w:eastAsia="ru-RU"/>
              </w:rPr>
              <w:t>оповещателей</w:t>
            </w:r>
            <w:proofErr w:type="spellEnd"/>
            <w:r>
              <w:rPr>
                <w:rFonts w:ascii="Times New Roman" w:eastAsia="Times New Roman" w:hAnsi="Times New Roman" w:cs="Times New Roman"/>
                <w:lang w:eastAsia="ru-RU"/>
              </w:rPr>
              <w:t xml:space="preserve"> должна обеспечивать </w:t>
            </w:r>
            <w:r>
              <w:rPr>
                <w:rFonts w:ascii="Times New Roman" w:eastAsia="Times New Roman" w:hAnsi="Times New Roman" w:cs="Times New Roman"/>
                <w:lang w:eastAsia="ru-RU"/>
              </w:rPr>
              <w:lastRenderedPageBreak/>
              <w:t xml:space="preserve">нормативный уровень слышимости во всех помещениях с постоянным и временным пребыванием людей. В </w:t>
            </w:r>
            <w:proofErr w:type="gramStart"/>
            <w:r>
              <w:rPr>
                <w:rFonts w:ascii="Times New Roman" w:eastAsia="Times New Roman" w:hAnsi="Times New Roman" w:cs="Times New Roman"/>
                <w:lang w:eastAsia="ru-RU"/>
              </w:rPr>
              <w:t>случае</w:t>
            </w:r>
            <w:proofErr w:type="gramEnd"/>
            <w:r>
              <w:rPr>
                <w:rFonts w:ascii="Times New Roman" w:eastAsia="Times New Roman" w:hAnsi="Times New Roman" w:cs="Times New Roman"/>
                <w:lang w:eastAsia="ru-RU"/>
              </w:rPr>
              <w:t xml:space="preserve"> если проектные решения по размещению динамиков и обеспечению слышимости окажутся недостаточными или противоречащими нормам пожарной безопасности, следует придерживаться норм и правил пожарной безопасности.</w:t>
            </w:r>
          </w:p>
          <w:p w:rsidR="00570595" w:rsidRDefault="00570595" w:rsidP="00C66066">
            <w:pPr>
              <w:spacing w:after="0" w:line="240" w:lineRule="auto"/>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54E15">
              <w:rPr>
                <w:rFonts w:ascii="Times New Roman" w:eastAsia="Times New Roman" w:hAnsi="Times New Roman" w:cs="Times New Roman"/>
                <w:b/>
                <w:u w:val="single"/>
                <w:lang w:eastAsia="ru-RU"/>
              </w:rPr>
              <w:t>Отступления от проекта вносить в исполнительную схему</w:t>
            </w:r>
            <w:r>
              <w:rPr>
                <w:rFonts w:ascii="Times New Roman" w:eastAsia="Times New Roman" w:hAnsi="Times New Roman" w:cs="Times New Roman"/>
                <w:lang w:eastAsia="ru-RU"/>
              </w:rPr>
              <w:t>.</w:t>
            </w:r>
          </w:p>
          <w:p w:rsidR="00570595" w:rsidRPr="00DC66C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Запуск системы оповещения должен осуществляться автоматически от установок пожарной сигнализации.</w:t>
            </w:r>
          </w:p>
        </w:tc>
      </w:tr>
      <w:tr w:rsidR="00570595" w:rsidRPr="00460A51" w:rsidTr="00C66066">
        <w:trPr>
          <w:trHeight w:val="791"/>
        </w:trPr>
        <w:tc>
          <w:tcPr>
            <w:tcW w:w="10349" w:type="dxa"/>
            <w:gridSpan w:val="2"/>
            <w:tcBorders>
              <w:top w:val="single" w:sz="4" w:space="0" w:color="000000"/>
              <w:left w:val="single" w:sz="4" w:space="0" w:color="000000"/>
              <w:bottom w:val="single" w:sz="4" w:space="0" w:color="000000"/>
              <w:right w:val="single" w:sz="4" w:space="0" w:color="000000"/>
            </w:tcBorders>
            <w:vAlign w:val="center"/>
          </w:tcPr>
          <w:p w:rsidR="00570595" w:rsidRPr="00045E67"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16. </w:t>
            </w:r>
            <w:r w:rsidRPr="003A58E8">
              <w:rPr>
                <w:rFonts w:ascii="Times New Roman" w:eastAsia="Times New Roman" w:hAnsi="Times New Roman" w:cs="Times New Roman"/>
                <w:lang w:eastAsia="ru-RU"/>
              </w:rPr>
              <w:t xml:space="preserve">Требования к </w:t>
            </w:r>
            <w:r>
              <w:rPr>
                <w:rFonts w:ascii="Times New Roman" w:eastAsia="Times New Roman" w:hAnsi="Times New Roman" w:cs="Times New Roman"/>
                <w:lang w:eastAsia="ru-RU"/>
              </w:rPr>
              <w:t xml:space="preserve">локальной </w:t>
            </w:r>
            <w:r w:rsidRPr="003A58E8">
              <w:rPr>
                <w:rFonts w:ascii="Times New Roman" w:eastAsia="Times New Roman" w:hAnsi="Times New Roman" w:cs="Times New Roman"/>
                <w:lang w:eastAsia="ru-RU"/>
              </w:rPr>
              <w:t>системе</w:t>
            </w:r>
            <w:r>
              <w:rPr>
                <w:rFonts w:ascii="Times New Roman" w:eastAsia="Times New Roman" w:hAnsi="Times New Roman" w:cs="Times New Roman"/>
                <w:lang w:eastAsia="ru-RU"/>
              </w:rPr>
              <w:t xml:space="preserve"> оповещения (ЛСО). </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16.1. </w:t>
            </w:r>
            <w:r w:rsidRPr="003A58E8">
              <w:rPr>
                <w:rFonts w:ascii="Times New Roman" w:eastAsia="Times New Roman" w:hAnsi="Times New Roman" w:cs="Times New Roman"/>
                <w:lang w:eastAsia="ru-RU"/>
              </w:rPr>
              <w:t xml:space="preserve">Состав и содержание работ по созданию </w:t>
            </w:r>
            <w:r>
              <w:rPr>
                <w:rFonts w:ascii="Times New Roman" w:eastAsia="Times New Roman" w:hAnsi="Times New Roman" w:cs="Times New Roman"/>
                <w:lang w:eastAsia="ru-RU"/>
              </w:rPr>
              <w:t xml:space="preserve">локальной </w:t>
            </w:r>
            <w:r w:rsidRPr="003A58E8">
              <w:rPr>
                <w:rFonts w:ascii="Times New Roman" w:eastAsia="Times New Roman" w:hAnsi="Times New Roman" w:cs="Times New Roman"/>
                <w:lang w:eastAsia="ru-RU"/>
              </w:rPr>
              <w:t>системы</w:t>
            </w:r>
            <w:r>
              <w:rPr>
                <w:rFonts w:ascii="Times New Roman" w:eastAsia="Times New Roman" w:hAnsi="Times New Roman" w:cs="Times New Roman"/>
                <w:lang w:eastAsia="ru-RU"/>
              </w:rPr>
              <w:t xml:space="preserve"> оповещения (ЛСО)</w:t>
            </w:r>
          </w:p>
          <w:p w:rsidR="00570595" w:rsidRDefault="00570595" w:rsidP="00C66066">
            <w:pPr>
              <w:spacing w:after="120" w:line="240" w:lineRule="auto"/>
              <w:rPr>
                <w:rFonts w:ascii="Times New Roman" w:eastAsia="Times New Roman" w:hAnsi="Times New Roman" w:cs="Times New Roman"/>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570595" w:rsidRPr="009855FC" w:rsidRDefault="00570595" w:rsidP="00C66066">
            <w:pPr>
              <w:spacing w:after="0" w:line="240" w:lineRule="auto"/>
              <w:jc w:val="both"/>
              <w:rPr>
                <w:rFonts w:ascii="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3A58E8">
              <w:rPr>
                <w:rFonts w:ascii="Times New Roman" w:eastAsia="Times New Roman" w:hAnsi="Times New Roman" w:cs="Times New Roman"/>
                <w:lang w:eastAsia="ru-RU"/>
              </w:rPr>
              <w:t>Проектом</w:t>
            </w:r>
            <w:r>
              <w:rPr>
                <w:rFonts w:ascii="Times New Roman" w:eastAsia="Times New Roman" w:hAnsi="Times New Roman" w:cs="Times New Roman"/>
                <w:lang w:eastAsia="ru-RU"/>
              </w:rPr>
              <w:t xml:space="preserve"> № </w:t>
            </w:r>
            <w:r w:rsidRPr="00CD3164">
              <w:rPr>
                <w:rFonts w:ascii="Times New Roman" w:eastAsia="Times New Roman" w:hAnsi="Times New Roman" w:cs="Times New Roman"/>
                <w:lang w:eastAsia="ru-RU"/>
              </w:rPr>
              <w:t>37384886.425540.042</w:t>
            </w:r>
            <w:r w:rsidRPr="003A58E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ООО «</w:t>
            </w:r>
            <w:proofErr w:type="spellStart"/>
            <w:r>
              <w:rPr>
                <w:rFonts w:ascii="Times New Roman" w:eastAsia="Times New Roman" w:hAnsi="Times New Roman" w:cs="Times New Roman"/>
                <w:lang w:eastAsia="ru-RU"/>
              </w:rPr>
              <w:t>Иннова</w:t>
            </w:r>
            <w:proofErr w:type="spellEnd"/>
            <w:r>
              <w:rPr>
                <w:rFonts w:ascii="Times New Roman" w:eastAsia="Times New Roman" w:hAnsi="Times New Roman" w:cs="Times New Roman"/>
                <w:lang w:eastAsia="ru-RU"/>
              </w:rPr>
              <w:t xml:space="preserve">-Юг» </w:t>
            </w:r>
            <w:r w:rsidRPr="003A58E8">
              <w:rPr>
                <w:rFonts w:ascii="Times New Roman" w:eastAsia="Times New Roman" w:hAnsi="Times New Roman" w:cs="Times New Roman"/>
                <w:lang w:eastAsia="ru-RU"/>
              </w:rPr>
              <w:t>и</w:t>
            </w:r>
            <w:r>
              <w:rPr>
                <w:rFonts w:ascii="Times New Roman" w:eastAsia="Times New Roman" w:hAnsi="Times New Roman" w:cs="Times New Roman"/>
                <w:lang w:eastAsia="ru-RU"/>
              </w:rPr>
              <w:t> </w:t>
            </w:r>
            <w:r w:rsidRPr="003A58E8">
              <w:rPr>
                <w:rFonts w:ascii="Times New Roman" w:hAnsi="Times New Roman" w:cs="Times New Roman"/>
                <w:lang w:eastAsia="ru-RU"/>
              </w:rPr>
              <w:t xml:space="preserve">Техническими условиями </w:t>
            </w:r>
            <w:r>
              <w:rPr>
                <w:rFonts w:ascii="Times New Roman" w:hAnsi="Times New Roman" w:cs="Times New Roman"/>
                <w:lang w:eastAsia="ru-RU"/>
              </w:rPr>
              <w:t>«</w:t>
            </w:r>
            <w:r w:rsidRPr="003A58E8">
              <w:rPr>
                <w:rFonts w:ascii="Times New Roman" w:hAnsi="Times New Roman" w:cs="Times New Roman"/>
                <w:lang w:eastAsia="ru-RU"/>
              </w:rPr>
              <w:t>На подключение локальной системы оповещения единого центра диспетчеризации АО «Судостроительный завод имени Б.Е. Бутомы»</w:t>
            </w:r>
            <w:r>
              <w:rPr>
                <w:rFonts w:ascii="Times New Roman" w:hAnsi="Times New Roman" w:cs="Times New Roman"/>
                <w:lang w:eastAsia="ru-RU"/>
              </w:rPr>
              <w:t xml:space="preserve"> </w:t>
            </w:r>
            <w:r w:rsidRPr="003A58E8">
              <w:rPr>
                <w:rFonts w:ascii="Times New Roman" w:hAnsi="Times New Roman" w:cs="Times New Roman"/>
                <w:lang w:eastAsia="ru-RU"/>
              </w:rPr>
              <w:t>№</w:t>
            </w:r>
            <w:r>
              <w:rPr>
                <w:rFonts w:ascii="Times New Roman" w:hAnsi="Times New Roman" w:cs="Times New Roman"/>
                <w:lang w:eastAsia="ru-RU"/>
              </w:rPr>
              <w:t xml:space="preserve"> </w:t>
            </w:r>
            <w:r w:rsidRPr="003A58E8">
              <w:rPr>
                <w:rFonts w:ascii="Times New Roman" w:hAnsi="Times New Roman" w:cs="Times New Roman"/>
                <w:lang w:eastAsia="ru-RU"/>
              </w:rPr>
              <w:t>13 от 01.04.2022 г.</w:t>
            </w:r>
            <w:r>
              <w:rPr>
                <w:rFonts w:ascii="Times New Roman" w:hAnsi="Times New Roman" w:cs="Times New Roman"/>
                <w:lang w:eastAsia="ru-RU"/>
              </w:rPr>
              <w:t xml:space="preserve"> (Утвержденными начальником управления ГО и ЧС администрации города Керчи) </w:t>
            </w:r>
            <w:r w:rsidRPr="003A58E8">
              <w:rPr>
                <w:rFonts w:ascii="Times New Roman" w:hAnsi="Times New Roman" w:cs="Times New Roman"/>
                <w:lang w:eastAsia="ru-RU"/>
              </w:rPr>
              <w:t xml:space="preserve"> предусмотрено создание ЛСО на базе программно-тех</w:t>
            </w:r>
            <w:r>
              <w:rPr>
                <w:rFonts w:ascii="Times New Roman" w:hAnsi="Times New Roman" w:cs="Times New Roman"/>
                <w:lang w:eastAsia="ru-RU"/>
              </w:rPr>
              <w:t xml:space="preserve">нического комплекса (ПТК) </w:t>
            </w:r>
            <w:r w:rsidRPr="003A58E8">
              <w:rPr>
                <w:rFonts w:ascii="Times New Roman" w:hAnsi="Times New Roman" w:cs="Times New Roman"/>
                <w:lang w:eastAsia="ru-RU"/>
              </w:rPr>
              <w:t>П-166М обеспечивающего аппаратную и программную совместимость с ПТК П-166М РАСЦО Республики Крым и настраиваемой конфигурацией идентичной центра</w:t>
            </w:r>
            <w:proofErr w:type="gramEnd"/>
            <w:r w:rsidRPr="003A58E8">
              <w:rPr>
                <w:rFonts w:ascii="Times New Roman" w:hAnsi="Times New Roman" w:cs="Times New Roman"/>
                <w:lang w:eastAsia="ru-RU"/>
              </w:rPr>
              <w:t xml:space="preserve"> оповещения ЕДДС муниципального образования города Керчи.</w:t>
            </w:r>
            <w:r w:rsidRPr="00000AAB">
              <w:rPr>
                <w:rFonts w:ascii="Times New Roman" w:hAnsi="Times New Roman" w:cs="Times New Roman"/>
                <w:lang w:eastAsia="ru-RU"/>
              </w:rPr>
              <w:t xml:space="preserve"> </w:t>
            </w:r>
          </w:p>
          <w:p w:rsidR="00570595" w:rsidRPr="003133B9" w:rsidRDefault="00570595" w:rsidP="00C66066">
            <w:pPr>
              <w:spacing w:after="0" w:line="240" w:lineRule="auto"/>
              <w:ind w:firstLine="459"/>
              <w:jc w:val="both"/>
              <w:rPr>
                <w:rFonts w:ascii="Times New Roman" w:eastAsia="Times New Roman" w:hAnsi="Times New Roman" w:cs="Times New Roman"/>
                <w:lang w:eastAsia="ru-RU"/>
              </w:rPr>
            </w:pPr>
            <w:proofErr w:type="gramStart"/>
            <w:r w:rsidRPr="007C2614">
              <w:rPr>
                <w:rFonts w:ascii="Times New Roman" w:hAnsi="Times New Roman" w:cs="Times New Roman"/>
                <w:lang w:eastAsia="ru-RU"/>
              </w:rPr>
              <w:t>Функциональность сопряжения технических средств оповещения различных производителей через устройство сопряжения должна быть подтверждена актами совместных испытаний с участием представителей федерального органа исполнительной власти, уполномоченного Президентом Российской Федерации на решение задач в области гражданской обороны, защиты населения и территорий от чрезвычайных ситуаций (МЧС России), при участии полномочных представит</w:t>
            </w:r>
            <w:r>
              <w:rPr>
                <w:rFonts w:ascii="Times New Roman" w:hAnsi="Times New Roman" w:cs="Times New Roman"/>
                <w:lang w:eastAsia="ru-RU"/>
              </w:rPr>
              <w:t>елей предприятий-производителей</w:t>
            </w:r>
            <w:r w:rsidRPr="007C2614">
              <w:rPr>
                <w:rFonts w:ascii="Times New Roman" w:hAnsi="Times New Roman" w:cs="Times New Roman"/>
                <w:lang w:eastAsia="ru-RU"/>
              </w:rPr>
              <w:t xml:space="preserve"> (п.5.4.4 ГОСТ Р 42.3.01-2021).</w:t>
            </w:r>
            <w:proofErr w:type="gramEnd"/>
          </w:p>
          <w:p w:rsidR="00570595" w:rsidRPr="005B42B3" w:rsidRDefault="00570595" w:rsidP="00C66066">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Pr="003A58E8">
              <w:rPr>
                <w:rFonts w:ascii="Times New Roman" w:hAnsi="Times New Roman" w:cs="Times New Roman"/>
                <w:lang w:eastAsia="ru-RU"/>
              </w:rPr>
              <w:t>Основной пункт управления расположен в здании заводоуправ</w:t>
            </w:r>
            <w:r>
              <w:rPr>
                <w:rFonts w:ascii="Times New Roman" w:hAnsi="Times New Roman" w:cs="Times New Roman"/>
                <w:lang w:eastAsia="ru-RU"/>
              </w:rPr>
              <w:t>ления в помещении диспетчерской, с организацией автоматизированного рабочего места (АРМ) оповещения; устройства запуска, управления и мониторинга; устройства сопряжения.</w:t>
            </w:r>
          </w:p>
          <w:p w:rsidR="00570595" w:rsidRPr="003A58E8" w:rsidRDefault="00570595" w:rsidP="00C66066">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Pr="003A58E8">
              <w:rPr>
                <w:rFonts w:ascii="Times New Roman" w:hAnsi="Times New Roman" w:cs="Times New Roman"/>
                <w:lang w:eastAsia="ru-RU"/>
              </w:rPr>
              <w:t xml:space="preserve">Средства </w:t>
            </w:r>
            <w:proofErr w:type="spellStart"/>
            <w:r w:rsidRPr="003A58E8">
              <w:rPr>
                <w:rFonts w:ascii="Times New Roman" w:hAnsi="Times New Roman" w:cs="Times New Roman"/>
                <w:lang w:eastAsia="ru-RU"/>
              </w:rPr>
              <w:t>сиренно</w:t>
            </w:r>
            <w:proofErr w:type="spellEnd"/>
            <w:r w:rsidRPr="003A58E8">
              <w:rPr>
                <w:rFonts w:ascii="Times New Roman" w:hAnsi="Times New Roman" w:cs="Times New Roman"/>
                <w:lang w:eastAsia="ru-RU"/>
              </w:rPr>
              <w:t>-речевого оповещения уличной территории располагаются на крышах следующих цехов:</w:t>
            </w:r>
          </w:p>
          <w:p w:rsidR="00570595" w:rsidRPr="003A58E8" w:rsidRDefault="00570595" w:rsidP="00C66066">
            <w:pPr>
              <w:spacing w:after="0" w:line="240" w:lineRule="auto"/>
              <w:jc w:val="both"/>
              <w:rPr>
                <w:rFonts w:ascii="Times New Roman" w:hAnsi="Times New Roman" w:cs="Times New Roman"/>
                <w:lang w:eastAsia="ru-RU"/>
              </w:rPr>
            </w:pPr>
            <w:r w:rsidRPr="003A58E8">
              <w:rPr>
                <w:rFonts w:ascii="Times New Roman" w:hAnsi="Times New Roman" w:cs="Times New Roman"/>
                <w:lang w:eastAsia="ru-RU"/>
              </w:rPr>
              <w:t>- Цех №1;</w:t>
            </w:r>
          </w:p>
          <w:p w:rsidR="00570595" w:rsidRPr="009174C0" w:rsidRDefault="00570595" w:rsidP="00C66066">
            <w:pPr>
              <w:spacing w:after="0" w:line="240" w:lineRule="auto"/>
              <w:jc w:val="both"/>
              <w:rPr>
                <w:rFonts w:ascii="Times New Roman" w:hAnsi="Times New Roman" w:cs="Times New Roman"/>
                <w:lang w:eastAsia="ru-RU"/>
              </w:rPr>
            </w:pPr>
            <w:r w:rsidRPr="009174C0">
              <w:rPr>
                <w:rFonts w:ascii="Times New Roman" w:hAnsi="Times New Roman" w:cs="Times New Roman"/>
                <w:lang w:eastAsia="ru-RU"/>
              </w:rPr>
              <w:t>- Площадка участка ацетиленовой станции, здание лит</w:t>
            </w:r>
            <w:proofErr w:type="gramStart"/>
            <w:r w:rsidRPr="009174C0">
              <w:rPr>
                <w:rFonts w:ascii="Times New Roman" w:hAnsi="Times New Roman" w:cs="Times New Roman"/>
                <w:lang w:eastAsia="ru-RU"/>
              </w:rPr>
              <w:t>.Ю</w:t>
            </w:r>
            <w:proofErr w:type="gramEnd"/>
            <w:r w:rsidRPr="009174C0">
              <w:rPr>
                <w:rFonts w:ascii="Times New Roman" w:hAnsi="Times New Roman" w:cs="Times New Roman"/>
                <w:lang w:eastAsia="ru-RU"/>
              </w:rPr>
              <w:t>1;</w:t>
            </w:r>
          </w:p>
          <w:p w:rsidR="00570595" w:rsidRPr="003A58E8" w:rsidRDefault="00570595" w:rsidP="00C66066">
            <w:pPr>
              <w:spacing w:after="0" w:line="240" w:lineRule="auto"/>
              <w:jc w:val="both"/>
              <w:rPr>
                <w:rFonts w:ascii="Times New Roman" w:hAnsi="Times New Roman" w:cs="Times New Roman"/>
                <w:lang w:eastAsia="ru-RU"/>
              </w:rPr>
            </w:pPr>
            <w:r w:rsidRPr="009174C0">
              <w:rPr>
                <w:rFonts w:ascii="Times New Roman" w:hAnsi="Times New Roman" w:cs="Times New Roman"/>
                <w:lang w:eastAsia="ru-RU"/>
              </w:rPr>
              <w:t>- Цех №32;</w:t>
            </w:r>
          </w:p>
          <w:p w:rsidR="00570595" w:rsidRPr="003A58E8" w:rsidRDefault="00570595" w:rsidP="00C66066">
            <w:pPr>
              <w:spacing w:after="0" w:line="240" w:lineRule="auto"/>
              <w:jc w:val="both"/>
              <w:rPr>
                <w:rFonts w:ascii="Times New Roman" w:hAnsi="Times New Roman" w:cs="Times New Roman"/>
                <w:lang w:eastAsia="ru-RU"/>
              </w:rPr>
            </w:pPr>
            <w:r w:rsidRPr="003A58E8">
              <w:rPr>
                <w:rFonts w:ascii="Times New Roman" w:hAnsi="Times New Roman" w:cs="Times New Roman"/>
                <w:lang w:eastAsia="ru-RU"/>
              </w:rPr>
              <w:t>-</w:t>
            </w:r>
            <w:r>
              <w:rPr>
                <w:rFonts w:ascii="Times New Roman" w:hAnsi="Times New Roman" w:cs="Times New Roman"/>
                <w:lang w:eastAsia="ru-RU"/>
              </w:rPr>
              <w:t> </w:t>
            </w:r>
            <w:r w:rsidRPr="003A58E8">
              <w:rPr>
                <w:rFonts w:ascii="Times New Roman" w:hAnsi="Times New Roman" w:cs="Times New Roman"/>
                <w:lang w:eastAsia="ru-RU"/>
              </w:rPr>
              <w:t>Цех №12;</w:t>
            </w:r>
          </w:p>
          <w:p w:rsidR="00570595" w:rsidRPr="003A58E8" w:rsidRDefault="00570595" w:rsidP="00C66066">
            <w:pPr>
              <w:spacing w:after="0" w:line="240" w:lineRule="auto"/>
              <w:ind w:firstLine="459"/>
              <w:jc w:val="both"/>
              <w:rPr>
                <w:rFonts w:ascii="Times New Roman" w:hAnsi="Times New Roman" w:cs="Times New Roman"/>
                <w:lang w:eastAsia="ru-RU"/>
              </w:rPr>
            </w:pPr>
            <w:r w:rsidRPr="003A58E8">
              <w:rPr>
                <w:rFonts w:ascii="Times New Roman" w:hAnsi="Times New Roman" w:cs="Times New Roman"/>
                <w:lang w:eastAsia="ru-RU"/>
              </w:rPr>
              <w:t>Предусматривается использование существующих каналов связи до элементов системы ЛСО, уст</w:t>
            </w:r>
            <w:r>
              <w:rPr>
                <w:rFonts w:ascii="Times New Roman" w:hAnsi="Times New Roman" w:cs="Times New Roman"/>
                <w:lang w:eastAsia="ru-RU"/>
              </w:rPr>
              <w:t>ановленных на территории завода с максимальным использованием существующих кабельных трасс и каналов</w:t>
            </w:r>
            <w:r w:rsidRPr="003A58E8">
              <w:rPr>
                <w:rFonts w:ascii="Times New Roman" w:hAnsi="Times New Roman" w:cs="Times New Roman"/>
                <w:lang w:eastAsia="ru-RU"/>
              </w:rPr>
              <w:t xml:space="preserve"> связи.</w:t>
            </w:r>
          </w:p>
          <w:p w:rsidR="00570595" w:rsidRPr="00CC76A2" w:rsidRDefault="00570595" w:rsidP="00C66066">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lang w:eastAsia="ru-RU"/>
              </w:rPr>
              <w:t xml:space="preserve">        </w:t>
            </w:r>
            <w:r w:rsidRPr="003A58E8">
              <w:rPr>
                <w:rFonts w:ascii="Times New Roman" w:hAnsi="Times New Roman" w:cs="Times New Roman"/>
                <w:lang w:eastAsia="ru-RU"/>
              </w:rPr>
              <w:t>Для осуществления информационного взаимодействия ЛСО с МКУ «ЕДДС-112 по городу Керчь» предусмотрено использование закрытой сети с криптографической защитой передаваемой информации в соответствии с ГОСТ 28147-89.</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16.2. </w:t>
            </w:r>
            <w:r w:rsidRPr="000F3176">
              <w:rPr>
                <w:rFonts w:ascii="Times New Roman" w:eastAsia="Times New Roman" w:hAnsi="Times New Roman" w:cs="Times New Roman"/>
                <w:lang w:eastAsia="ru-RU"/>
              </w:rPr>
              <w:t>Общие требования к ЛСО</w:t>
            </w:r>
          </w:p>
        </w:tc>
        <w:tc>
          <w:tcPr>
            <w:tcW w:w="8505" w:type="dxa"/>
            <w:tcBorders>
              <w:top w:val="single" w:sz="4" w:space="0" w:color="000000"/>
              <w:left w:val="single" w:sz="4" w:space="0" w:color="000000"/>
              <w:bottom w:val="single" w:sz="4" w:space="0" w:color="000000"/>
              <w:right w:val="single" w:sz="4" w:space="0" w:color="000000"/>
            </w:tcBorders>
          </w:tcPr>
          <w:p w:rsidR="00570595" w:rsidRPr="00BC7FB0"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C7FB0">
              <w:rPr>
                <w:rFonts w:ascii="Times New Roman" w:eastAsia="Times New Roman" w:hAnsi="Times New Roman" w:cs="Times New Roman"/>
                <w:lang w:eastAsia="ru-RU"/>
              </w:rPr>
              <w:t>Локальная система оповещения состоит из следующих подсистем:</w:t>
            </w:r>
          </w:p>
          <w:p w:rsidR="00570595" w:rsidRPr="00BC7FB0" w:rsidRDefault="00570595" w:rsidP="00C66066">
            <w:pPr>
              <w:spacing w:after="0" w:line="240" w:lineRule="auto"/>
              <w:jc w:val="both"/>
              <w:rPr>
                <w:rFonts w:ascii="Times New Roman" w:eastAsia="Times New Roman" w:hAnsi="Times New Roman" w:cs="Times New Roman"/>
                <w:lang w:eastAsia="ru-RU"/>
              </w:rPr>
            </w:pPr>
            <w:r w:rsidRPr="00BC7FB0">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BC7FB0">
              <w:rPr>
                <w:rFonts w:ascii="Times New Roman" w:eastAsia="Times New Roman" w:hAnsi="Times New Roman" w:cs="Times New Roman"/>
                <w:lang w:eastAsia="ru-RU"/>
              </w:rPr>
              <w:t>оборудование пункта управления (ЕЦД), предназначенное для управления системой;</w:t>
            </w:r>
          </w:p>
          <w:p w:rsidR="00570595" w:rsidRPr="00BC7FB0" w:rsidRDefault="00570595" w:rsidP="00C66066">
            <w:pPr>
              <w:spacing w:after="0" w:line="240" w:lineRule="auto"/>
              <w:jc w:val="both"/>
              <w:rPr>
                <w:rFonts w:ascii="Times New Roman" w:eastAsia="Times New Roman" w:hAnsi="Times New Roman" w:cs="Times New Roman"/>
                <w:lang w:eastAsia="ru-RU"/>
              </w:rPr>
            </w:pPr>
            <w:r w:rsidRPr="00BC7FB0">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BC7FB0">
              <w:rPr>
                <w:rFonts w:ascii="Times New Roman" w:eastAsia="Times New Roman" w:hAnsi="Times New Roman" w:cs="Times New Roman"/>
                <w:lang w:eastAsia="ru-RU"/>
              </w:rPr>
              <w:t>усилительно-коммутационные узлы с электроакустическими преобразователями для оповещения уличной территории завода и внутренних п</w:t>
            </w:r>
            <w:r>
              <w:rPr>
                <w:rFonts w:ascii="Times New Roman" w:eastAsia="Times New Roman" w:hAnsi="Times New Roman" w:cs="Times New Roman"/>
                <w:lang w:eastAsia="ru-RU"/>
              </w:rPr>
              <w:t>омещений цехов, а также управле</w:t>
            </w:r>
            <w:r w:rsidRPr="00BC7FB0">
              <w:rPr>
                <w:rFonts w:ascii="Times New Roman" w:eastAsia="Times New Roman" w:hAnsi="Times New Roman" w:cs="Times New Roman"/>
                <w:lang w:eastAsia="ru-RU"/>
              </w:rPr>
              <w:t>ния светосигнальным оповещением;</w:t>
            </w:r>
          </w:p>
          <w:p w:rsidR="00570595" w:rsidRPr="00BC7FB0" w:rsidRDefault="00570595" w:rsidP="00C66066">
            <w:pPr>
              <w:spacing w:after="0" w:line="240" w:lineRule="auto"/>
              <w:jc w:val="both"/>
              <w:rPr>
                <w:rFonts w:ascii="Times New Roman" w:eastAsia="Times New Roman" w:hAnsi="Times New Roman" w:cs="Times New Roman"/>
                <w:lang w:eastAsia="ru-RU"/>
              </w:rPr>
            </w:pPr>
            <w:r w:rsidRPr="00BC7FB0">
              <w:rPr>
                <w:rFonts w:ascii="Times New Roman" w:eastAsia="Times New Roman" w:hAnsi="Times New Roman" w:cs="Times New Roman"/>
                <w:lang w:eastAsia="ru-RU"/>
              </w:rPr>
              <w:t>- система оповещения персонала по сотовым и городским телефонам;</w:t>
            </w:r>
          </w:p>
          <w:p w:rsidR="00570595" w:rsidRPr="00BC7FB0" w:rsidRDefault="00570595" w:rsidP="00C66066">
            <w:pPr>
              <w:spacing w:after="0" w:line="240" w:lineRule="auto"/>
              <w:jc w:val="both"/>
              <w:rPr>
                <w:rFonts w:ascii="Times New Roman" w:eastAsia="Times New Roman" w:hAnsi="Times New Roman" w:cs="Times New Roman"/>
                <w:lang w:eastAsia="ru-RU"/>
              </w:rPr>
            </w:pPr>
            <w:r w:rsidRPr="00BC7FB0">
              <w:rPr>
                <w:rFonts w:ascii="Times New Roman" w:eastAsia="Times New Roman" w:hAnsi="Times New Roman" w:cs="Times New Roman"/>
                <w:lang w:eastAsia="ru-RU"/>
              </w:rPr>
              <w:t>- система светосигнального оповещения персонала в помещениях с применением средств защиты органов слуха.</w:t>
            </w:r>
          </w:p>
          <w:p w:rsidR="00570595" w:rsidRPr="00BC7FB0" w:rsidRDefault="00570595" w:rsidP="00C66066">
            <w:pPr>
              <w:spacing w:after="0" w:line="240" w:lineRule="auto"/>
              <w:jc w:val="both"/>
              <w:rPr>
                <w:rFonts w:ascii="Times New Roman" w:eastAsia="Times New Roman" w:hAnsi="Times New Roman" w:cs="Times New Roman"/>
                <w:lang w:eastAsia="ru-RU"/>
              </w:rPr>
            </w:pPr>
            <w:r w:rsidRPr="00BC7FB0">
              <w:rPr>
                <w:rFonts w:ascii="Times New Roman" w:eastAsia="Times New Roman" w:hAnsi="Times New Roman" w:cs="Times New Roman"/>
                <w:lang w:eastAsia="ru-RU"/>
              </w:rPr>
              <w:t>Режим функционирования ЛСО – круглосуточный,</w:t>
            </w:r>
            <w:r>
              <w:rPr>
                <w:rFonts w:ascii="Times New Roman" w:eastAsia="Times New Roman" w:hAnsi="Times New Roman" w:cs="Times New Roman"/>
                <w:lang w:eastAsia="ru-RU"/>
              </w:rPr>
              <w:t xml:space="preserve"> непрерывный с выводом на регла</w:t>
            </w:r>
            <w:r w:rsidRPr="00BC7FB0">
              <w:rPr>
                <w:rFonts w:ascii="Times New Roman" w:eastAsia="Times New Roman" w:hAnsi="Times New Roman" w:cs="Times New Roman"/>
                <w:lang w:eastAsia="ru-RU"/>
              </w:rPr>
              <w:t>ментное обслуживание и ремонт.</w:t>
            </w:r>
          </w:p>
          <w:p w:rsidR="00570595" w:rsidRPr="00BC7FB0"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C7FB0">
              <w:rPr>
                <w:rFonts w:ascii="Times New Roman" w:eastAsia="Times New Roman" w:hAnsi="Times New Roman" w:cs="Times New Roman"/>
                <w:lang w:eastAsia="ru-RU"/>
              </w:rPr>
              <w:t>Оборудование ЛСО имеет средства проведения диагнос</w:t>
            </w:r>
            <w:r>
              <w:rPr>
                <w:rFonts w:ascii="Times New Roman" w:eastAsia="Times New Roman" w:hAnsi="Times New Roman" w:cs="Times New Roman"/>
                <w:lang w:eastAsia="ru-RU"/>
              </w:rPr>
              <w:t>тики в ручном и автоматиче</w:t>
            </w:r>
            <w:r w:rsidRPr="00BC7FB0">
              <w:rPr>
                <w:rFonts w:ascii="Times New Roman" w:eastAsia="Times New Roman" w:hAnsi="Times New Roman" w:cs="Times New Roman"/>
                <w:lang w:eastAsia="ru-RU"/>
              </w:rPr>
              <w:t>ском режиме каналов связи и управления в рамках ЛС</w:t>
            </w:r>
            <w:r>
              <w:rPr>
                <w:rFonts w:ascii="Times New Roman" w:eastAsia="Times New Roman" w:hAnsi="Times New Roman" w:cs="Times New Roman"/>
                <w:lang w:eastAsia="ru-RU"/>
              </w:rPr>
              <w:t>О с выводом информации на основ</w:t>
            </w:r>
            <w:r w:rsidRPr="00BC7FB0">
              <w:rPr>
                <w:rFonts w:ascii="Times New Roman" w:eastAsia="Times New Roman" w:hAnsi="Times New Roman" w:cs="Times New Roman"/>
                <w:lang w:eastAsia="ru-RU"/>
              </w:rPr>
              <w:t>ной пункт управления.</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C7FB0">
              <w:rPr>
                <w:rFonts w:ascii="Times New Roman" w:eastAsia="Times New Roman" w:hAnsi="Times New Roman" w:cs="Times New Roman"/>
                <w:lang w:eastAsia="ru-RU"/>
              </w:rPr>
              <w:t xml:space="preserve">Оборудование предусматривает возможность масштабирования ЛСО при введении в строй новых или реконструкции существующих систем громкоговорящей </w:t>
            </w:r>
            <w:r w:rsidRPr="00BC7FB0">
              <w:rPr>
                <w:rFonts w:ascii="Times New Roman" w:eastAsia="Times New Roman" w:hAnsi="Times New Roman" w:cs="Times New Roman"/>
                <w:lang w:eastAsia="ru-RU"/>
              </w:rPr>
              <w:lastRenderedPageBreak/>
              <w:t>технологической связи.</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16.3. </w:t>
            </w:r>
            <w:r w:rsidRPr="00F27522">
              <w:rPr>
                <w:rFonts w:ascii="Times New Roman" w:eastAsia="Times New Roman" w:hAnsi="Times New Roman" w:cs="Times New Roman"/>
                <w:lang w:eastAsia="ru-RU"/>
              </w:rPr>
              <w:t>Состав средств</w:t>
            </w:r>
            <w:r>
              <w:rPr>
                <w:rFonts w:ascii="Times New Roman" w:eastAsia="Times New Roman" w:hAnsi="Times New Roman" w:cs="Times New Roman"/>
                <w:lang w:eastAsia="ru-RU"/>
              </w:rPr>
              <w:t> </w:t>
            </w:r>
            <w:r w:rsidRPr="00F27522">
              <w:rPr>
                <w:rFonts w:ascii="Times New Roman" w:eastAsia="Times New Roman" w:hAnsi="Times New Roman" w:cs="Times New Roman"/>
                <w:lang w:eastAsia="ru-RU"/>
              </w:rPr>
              <w:t>ЛСО, назначение устройств, блоков</w:t>
            </w:r>
          </w:p>
        </w:tc>
        <w:tc>
          <w:tcPr>
            <w:tcW w:w="8505" w:type="dxa"/>
            <w:tcBorders>
              <w:top w:val="single" w:sz="4" w:space="0" w:color="000000"/>
              <w:left w:val="single" w:sz="4" w:space="0" w:color="000000"/>
              <w:bottom w:val="single" w:sz="4" w:space="0" w:color="000000"/>
              <w:right w:val="single" w:sz="4" w:space="0" w:color="000000"/>
            </w:tcBorders>
          </w:tcPr>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В состав комплекса технических средств ЛСО входят:</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1. </w:t>
            </w:r>
            <w:r w:rsidRPr="00045E67">
              <w:rPr>
                <w:rFonts w:ascii="Times New Roman" w:eastAsia="Times New Roman" w:hAnsi="Times New Roman" w:cs="Times New Roman"/>
                <w:u w:val="single"/>
                <w:lang w:eastAsia="ru-RU"/>
              </w:rPr>
              <w:t>Автономный управляющий модуль АУМ</w:t>
            </w:r>
            <w:r w:rsidRPr="00F27522">
              <w:rPr>
                <w:rFonts w:ascii="Times New Roman" w:eastAsia="Times New Roman" w:hAnsi="Times New Roman" w:cs="Times New Roman"/>
                <w:lang w:eastAsia="ru-RU"/>
              </w:rPr>
              <w:t>, выполняющий функции центрального управляющего узла системы. Обеспечивает многоканальную связь со всем остальным оборудованием системы.</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2. </w:t>
            </w:r>
            <w:r w:rsidRPr="00045E67">
              <w:rPr>
                <w:rFonts w:ascii="Times New Roman" w:eastAsia="Times New Roman" w:hAnsi="Times New Roman" w:cs="Times New Roman"/>
                <w:u w:val="single"/>
                <w:lang w:eastAsia="ru-RU"/>
              </w:rPr>
              <w:t>Автономный приёмный модуль АПМ</w:t>
            </w:r>
            <w:r w:rsidRPr="00F27522">
              <w:rPr>
                <w:rFonts w:ascii="Times New Roman" w:eastAsia="Times New Roman" w:hAnsi="Times New Roman" w:cs="Times New Roman"/>
                <w:lang w:eastAsia="ru-RU"/>
              </w:rPr>
              <w:t xml:space="preserve"> выполняет функции оконечного оборудования оповещения персонала. Он обеспечивает доведение необходимых сигналов оповещения непосредственно до сотрудников, находящихся в непосредственной близости от оборудования. </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3. </w:t>
            </w:r>
            <w:r w:rsidRPr="00045E67">
              <w:rPr>
                <w:rFonts w:ascii="Times New Roman" w:eastAsia="Times New Roman" w:hAnsi="Times New Roman" w:cs="Times New Roman"/>
                <w:u w:val="single"/>
                <w:lang w:eastAsia="ru-RU"/>
              </w:rPr>
              <w:t>Выносной пульт управления ВПУ</w:t>
            </w:r>
            <w:r w:rsidRPr="00F27522">
              <w:rPr>
                <w:rFonts w:ascii="Times New Roman" w:eastAsia="Times New Roman" w:hAnsi="Times New Roman" w:cs="Times New Roman"/>
                <w:lang w:eastAsia="ru-RU"/>
              </w:rPr>
              <w:t xml:space="preserve"> обеспечивает взаимосвязь системы с человеком-оператором. Он выполняет функции приёма управляющих команд от оператора, передачи их в управляющий модуль АУМ и отображения информации о текущем состоянии системы в графическом и текстовом виде.</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4. </w:t>
            </w:r>
            <w:r w:rsidRPr="00045E67">
              <w:rPr>
                <w:rFonts w:ascii="Times New Roman" w:eastAsia="Times New Roman" w:hAnsi="Times New Roman" w:cs="Times New Roman"/>
                <w:u w:val="single"/>
                <w:lang w:eastAsia="ru-RU"/>
              </w:rPr>
              <w:t>Автоматизированное рабочее место (АРМ</w:t>
            </w:r>
            <w:r w:rsidRPr="00F27522">
              <w:rPr>
                <w:rFonts w:ascii="Times New Roman" w:eastAsia="Times New Roman" w:hAnsi="Times New Roman" w:cs="Times New Roman"/>
                <w:lang w:eastAsia="ru-RU"/>
              </w:rPr>
              <w:t>), обеспечивает взаимосвязь системы с человеком-оператором. Он выполняет функции приёма управляющих команд от оператора, передачи их в управляющий модуль АУМ и отображения информации о текущем состоянии системы в графическом и текстовом виде. Позволяет активировать как индивидуальную, так и групповую системы оповещения.</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Реализовано на базе промышленного компьютера под управлением сетевой операционной системы (</w:t>
            </w:r>
            <w:proofErr w:type="spellStart"/>
            <w:r w:rsidRPr="00F27522">
              <w:rPr>
                <w:rFonts w:ascii="Times New Roman" w:eastAsia="Times New Roman" w:hAnsi="Times New Roman" w:cs="Times New Roman"/>
                <w:lang w:eastAsia="ru-RU"/>
              </w:rPr>
              <w:t>Windows</w:t>
            </w:r>
            <w:proofErr w:type="spellEnd"/>
            <w:r w:rsidRPr="00F27522">
              <w:rPr>
                <w:rFonts w:ascii="Times New Roman" w:eastAsia="Times New Roman" w:hAnsi="Times New Roman" w:cs="Times New Roman"/>
                <w:lang w:eastAsia="ru-RU"/>
              </w:rPr>
              <w:t xml:space="preserve">, </w:t>
            </w:r>
            <w:proofErr w:type="spellStart"/>
            <w:r w:rsidRPr="00F27522">
              <w:rPr>
                <w:rFonts w:ascii="Times New Roman" w:eastAsia="Times New Roman" w:hAnsi="Times New Roman" w:cs="Times New Roman"/>
                <w:lang w:eastAsia="ru-RU"/>
              </w:rPr>
              <w:t>Linux</w:t>
            </w:r>
            <w:proofErr w:type="spellEnd"/>
            <w:r w:rsidRPr="00F27522">
              <w:rPr>
                <w:rFonts w:ascii="Times New Roman" w:eastAsia="Times New Roman" w:hAnsi="Times New Roman" w:cs="Times New Roman"/>
                <w:lang w:eastAsia="ru-RU"/>
              </w:rPr>
              <w:t xml:space="preserve">, </w:t>
            </w:r>
            <w:proofErr w:type="spellStart"/>
            <w:r w:rsidRPr="00F27522">
              <w:rPr>
                <w:rFonts w:ascii="Times New Roman" w:eastAsia="Times New Roman" w:hAnsi="Times New Roman" w:cs="Times New Roman"/>
                <w:lang w:eastAsia="ru-RU"/>
              </w:rPr>
              <w:t>Android</w:t>
            </w:r>
            <w:proofErr w:type="spellEnd"/>
            <w:r w:rsidRPr="00F27522">
              <w:rPr>
                <w:rFonts w:ascii="Times New Roman" w:eastAsia="Times New Roman" w:hAnsi="Times New Roman" w:cs="Times New Roman"/>
                <w:lang w:eastAsia="ru-RU"/>
              </w:rPr>
              <w:t>).</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5. </w:t>
            </w:r>
            <w:r w:rsidRPr="00045E67">
              <w:rPr>
                <w:rFonts w:ascii="Times New Roman" w:eastAsia="Times New Roman" w:hAnsi="Times New Roman" w:cs="Times New Roman"/>
                <w:u w:val="single"/>
                <w:lang w:eastAsia="ru-RU"/>
              </w:rPr>
              <w:t>Блок сопряжения универсальный (БС</w:t>
            </w:r>
            <w:r w:rsidRPr="00F27522">
              <w:rPr>
                <w:rFonts w:ascii="Times New Roman" w:eastAsia="Times New Roman" w:hAnsi="Times New Roman" w:cs="Times New Roman"/>
                <w:lang w:eastAsia="ru-RU"/>
              </w:rPr>
              <w:t>) обеспечивает взаимосвязь системы с оборудованием существующей сети РАСЦО на аппаратном уровне. Он выполняет функции приёма управляющих команд и речевой информации от установленного оборудования РАСЦО (</w:t>
            </w:r>
            <w:r>
              <w:rPr>
                <w:rFonts w:ascii="Times New Roman" w:eastAsia="Times New Roman" w:hAnsi="Times New Roman" w:cs="Times New Roman"/>
                <w:lang w:eastAsia="ru-RU"/>
              </w:rPr>
              <w:t>П166М</w:t>
            </w:r>
            <w:r w:rsidRPr="00F27522">
              <w:rPr>
                <w:rFonts w:ascii="Times New Roman" w:eastAsia="Times New Roman" w:hAnsi="Times New Roman" w:cs="Times New Roman"/>
                <w:lang w:eastAsia="ru-RU"/>
              </w:rPr>
              <w:t>), передачи их в управляющий модуль АУМ и формирования необходимых сигналов обратной связи в соответствующие устройства.</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6. </w:t>
            </w:r>
            <w:r w:rsidRPr="00045E67">
              <w:rPr>
                <w:rFonts w:ascii="Times New Roman" w:eastAsia="Times New Roman" w:hAnsi="Times New Roman" w:cs="Times New Roman"/>
                <w:u w:val="single"/>
                <w:lang w:eastAsia="ru-RU"/>
              </w:rPr>
              <w:t>Блок оповещения по телефонным линиям П-161М РММ-</w:t>
            </w:r>
            <w:r>
              <w:rPr>
                <w:rFonts w:ascii="Times New Roman" w:eastAsia="Times New Roman" w:hAnsi="Times New Roman" w:cs="Times New Roman"/>
                <w:lang w:eastAsia="ru-RU"/>
              </w:rPr>
              <w:t>8 - предназначен для авто</w:t>
            </w:r>
            <w:r w:rsidRPr="00F27522">
              <w:rPr>
                <w:rFonts w:ascii="Times New Roman" w:eastAsia="Times New Roman" w:hAnsi="Times New Roman" w:cs="Times New Roman"/>
                <w:lang w:eastAsia="ru-RU"/>
              </w:rPr>
              <w:t>матической передачи речевых сообщений (оповещения)</w:t>
            </w:r>
            <w:r>
              <w:rPr>
                <w:rFonts w:ascii="Times New Roman" w:eastAsia="Times New Roman" w:hAnsi="Times New Roman" w:cs="Times New Roman"/>
                <w:lang w:eastAsia="ru-RU"/>
              </w:rPr>
              <w:t xml:space="preserve"> группе абонентов по коммутируе</w:t>
            </w:r>
            <w:r w:rsidRPr="00F27522">
              <w:rPr>
                <w:rFonts w:ascii="Times New Roman" w:eastAsia="Times New Roman" w:hAnsi="Times New Roman" w:cs="Times New Roman"/>
                <w:lang w:eastAsia="ru-RU"/>
              </w:rPr>
              <w:t>мым телефонным линиям и каналам ТЧ, образованным проводными и радиосредствами.</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Для оповещения используются от 1 до 8 телефонны</w:t>
            </w:r>
            <w:r>
              <w:rPr>
                <w:rFonts w:ascii="Times New Roman" w:eastAsia="Times New Roman" w:hAnsi="Times New Roman" w:cs="Times New Roman"/>
                <w:lang w:eastAsia="ru-RU"/>
              </w:rPr>
              <w:t>х линий, которые на время опове</w:t>
            </w:r>
            <w:r w:rsidRPr="00F27522">
              <w:rPr>
                <w:rFonts w:ascii="Times New Roman" w:eastAsia="Times New Roman" w:hAnsi="Times New Roman" w:cs="Times New Roman"/>
                <w:lang w:eastAsia="ru-RU"/>
              </w:rPr>
              <w:t xml:space="preserve">щения переключаются на изделие. </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Оповещение абонентов может производиться следующими способами: </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 по общему списку; </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 по группе частных списков; </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по отдельным абонентам из базы данных.</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 xml:space="preserve">7. </w:t>
            </w:r>
            <w:r w:rsidRPr="00045E67">
              <w:rPr>
                <w:rFonts w:ascii="Times New Roman" w:eastAsia="Times New Roman" w:hAnsi="Times New Roman" w:cs="Times New Roman"/>
                <w:u w:val="single"/>
                <w:lang w:eastAsia="ru-RU"/>
              </w:rPr>
              <w:t>Блок управления универсальный (БУУ)</w:t>
            </w:r>
            <w:r w:rsidRPr="00F27522">
              <w:rPr>
                <w:rFonts w:ascii="Times New Roman" w:eastAsia="Times New Roman" w:hAnsi="Times New Roman" w:cs="Times New Roman"/>
                <w:lang w:eastAsia="ru-RU"/>
              </w:rPr>
              <w:t xml:space="preserve"> обеспечивае</w:t>
            </w:r>
            <w:r>
              <w:rPr>
                <w:rFonts w:ascii="Times New Roman" w:eastAsia="Times New Roman" w:hAnsi="Times New Roman" w:cs="Times New Roman"/>
                <w:lang w:eastAsia="ru-RU"/>
              </w:rPr>
              <w:t>т взаимосвязь системы с оборудо</w:t>
            </w:r>
            <w:r w:rsidRPr="00F27522">
              <w:rPr>
                <w:rFonts w:ascii="Times New Roman" w:eastAsia="Times New Roman" w:hAnsi="Times New Roman" w:cs="Times New Roman"/>
                <w:lang w:eastAsia="ru-RU"/>
              </w:rPr>
              <w:t>ванием существующей сети ЛСО на аппаратном уровне. Он выполняет функции приёма управляющих команд и речевой информации от управляющего модуля АУМ, передачи их в установленное оборудование ЛСО и СОУЭ и формирования необходимых сигналов обратной связи в соответствующие устройства.</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8.</w:t>
            </w:r>
            <w:r>
              <w:rPr>
                <w:rFonts w:ascii="Times New Roman" w:eastAsia="Times New Roman" w:hAnsi="Times New Roman" w:cs="Times New Roman"/>
                <w:lang w:eastAsia="ru-RU"/>
              </w:rPr>
              <w:t> </w:t>
            </w:r>
            <w:r w:rsidRPr="00F27522">
              <w:rPr>
                <w:rFonts w:ascii="Times New Roman" w:eastAsia="Times New Roman" w:hAnsi="Times New Roman" w:cs="Times New Roman"/>
                <w:lang w:eastAsia="ru-RU"/>
              </w:rPr>
              <w:t>Коммутационное оборудование, обеспечивающее организацию каналов связи и их маршрутизацию.</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9.</w:t>
            </w:r>
            <w:r>
              <w:rPr>
                <w:rFonts w:ascii="Times New Roman" w:eastAsia="Times New Roman" w:hAnsi="Times New Roman" w:cs="Times New Roman"/>
                <w:lang w:eastAsia="ru-RU"/>
              </w:rPr>
              <w:t> </w:t>
            </w:r>
            <w:r w:rsidRPr="00F27522">
              <w:rPr>
                <w:rFonts w:ascii="Times New Roman" w:eastAsia="Times New Roman" w:hAnsi="Times New Roman" w:cs="Times New Roman"/>
                <w:lang w:eastAsia="ru-RU"/>
              </w:rPr>
              <w:t>Источники бесперебойного питания, обеспечивающие питание оборудования при переходе на аварийный режим.</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10. Рупорные и настенные громкоговорители.</w:t>
            </w:r>
          </w:p>
          <w:p w:rsidR="00570595" w:rsidRPr="00BC7FB0" w:rsidRDefault="00570595" w:rsidP="00C66066">
            <w:pPr>
              <w:spacing w:after="0" w:line="240" w:lineRule="auto"/>
              <w:jc w:val="both"/>
              <w:rPr>
                <w:rFonts w:ascii="Times New Roman" w:eastAsia="Times New Roman" w:hAnsi="Times New Roman" w:cs="Times New Roman"/>
                <w:lang w:eastAsia="ru-RU"/>
              </w:rPr>
            </w:pPr>
            <w:r w:rsidRPr="00F27522">
              <w:rPr>
                <w:rFonts w:ascii="Times New Roman" w:eastAsia="Times New Roman" w:hAnsi="Times New Roman" w:cs="Times New Roman"/>
                <w:lang w:eastAsia="ru-RU"/>
              </w:rPr>
              <w:t>11. Оборудован</w:t>
            </w:r>
            <w:r>
              <w:rPr>
                <w:rFonts w:ascii="Times New Roman" w:eastAsia="Times New Roman" w:hAnsi="Times New Roman" w:cs="Times New Roman"/>
                <w:lang w:eastAsia="ru-RU"/>
              </w:rPr>
              <w:t>ие светосигнального оповещения.</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16.4 </w:t>
            </w:r>
            <w:r w:rsidRPr="0098203B">
              <w:rPr>
                <w:rFonts w:ascii="Times New Roman" w:eastAsia="Times New Roman" w:hAnsi="Times New Roman" w:cs="Times New Roman"/>
                <w:lang w:eastAsia="ru-RU"/>
              </w:rPr>
              <w:t>Управление ЛСО</w:t>
            </w:r>
          </w:p>
        </w:tc>
        <w:tc>
          <w:tcPr>
            <w:tcW w:w="8505" w:type="dxa"/>
            <w:tcBorders>
              <w:top w:val="single" w:sz="4" w:space="0" w:color="000000"/>
              <w:left w:val="single" w:sz="4" w:space="0" w:color="000000"/>
              <w:bottom w:val="single" w:sz="4" w:space="0" w:color="000000"/>
              <w:right w:val="single" w:sz="4" w:space="0" w:color="000000"/>
            </w:tcBorders>
          </w:tcPr>
          <w:p w:rsidR="00570595" w:rsidRPr="0098203B"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8203B">
              <w:rPr>
                <w:rFonts w:ascii="Times New Roman" w:eastAsia="Times New Roman" w:hAnsi="Times New Roman" w:cs="Times New Roman"/>
                <w:lang w:eastAsia="ru-RU"/>
              </w:rPr>
              <w:t>Управление локальной системой оповещения осуществляется:</w:t>
            </w:r>
          </w:p>
          <w:p w:rsidR="00570595" w:rsidRPr="0098203B" w:rsidRDefault="00570595" w:rsidP="00C66066">
            <w:pPr>
              <w:spacing w:after="0" w:line="240" w:lineRule="auto"/>
              <w:jc w:val="both"/>
              <w:rPr>
                <w:rFonts w:ascii="Times New Roman" w:eastAsia="Times New Roman" w:hAnsi="Times New Roman" w:cs="Times New Roman"/>
                <w:lang w:eastAsia="ru-RU"/>
              </w:rPr>
            </w:pPr>
            <w:r w:rsidRPr="0098203B">
              <w:rPr>
                <w:rFonts w:ascii="Times New Roman" w:eastAsia="Times New Roman" w:hAnsi="Times New Roman" w:cs="Times New Roman"/>
                <w:lang w:eastAsia="ru-RU"/>
              </w:rPr>
              <w:t xml:space="preserve">- централизовано (выборочно и </w:t>
            </w:r>
            <w:proofErr w:type="spellStart"/>
            <w:r w:rsidRPr="0098203B">
              <w:rPr>
                <w:rFonts w:ascii="Times New Roman" w:eastAsia="Times New Roman" w:hAnsi="Times New Roman" w:cs="Times New Roman"/>
                <w:lang w:eastAsia="ru-RU"/>
              </w:rPr>
              <w:t>циркулярно</w:t>
            </w:r>
            <w:proofErr w:type="spellEnd"/>
            <w:r w:rsidRPr="0098203B">
              <w:rPr>
                <w:rFonts w:ascii="Times New Roman" w:eastAsia="Times New Roman" w:hAnsi="Times New Roman" w:cs="Times New Roman"/>
                <w:lang w:eastAsia="ru-RU"/>
              </w:rPr>
              <w:t xml:space="preserve">) с АРМ, расположенного на рабочем месте оперативного дежурного ЕДЦ </w:t>
            </w:r>
            <w:r>
              <w:rPr>
                <w:rFonts w:ascii="Times New Roman" w:eastAsia="Times New Roman" w:hAnsi="Times New Roman" w:cs="Times New Roman"/>
                <w:lang w:eastAsia="ru-RU"/>
              </w:rPr>
              <w:t>АО «Судостроительный завод имени Б.Е. Бутомы»;</w:t>
            </w:r>
          </w:p>
          <w:p w:rsidR="00570595" w:rsidRPr="0098203B" w:rsidRDefault="00570595" w:rsidP="00C66066">
            <w:pPr>
              <w:spacing w:after="0" w:line="240" w:lineRule="auto"/>
              <w:jc w:val="both"/>
              <w:rPr>
                <w:rFonts w:ascii="Times New Roman" w:eastAsia="Times New Roman" w:hAnsi="Times New Roman" w:cs="Times New Roman"/>
                <w:lang w:eastAsia="ru-RU"/>
              </w:rPr>
            </w:pPr>
            <w:r w:rsidRPr="0098203B">
              <w:rPr>
                <w:rFonts w:ascii="Times New Roman" w:eastAsia="Times New Roman" w:hAnsi="Times New Roman" w:cs="Times New Roman"/>
                <w:lang w:eastAsia="ru-RU"/>
              </w:rPr>
              <w:t xml:space="preserve">- централизовано (выборочно и </w:t>
            </w:r>
            <w:proofErr w:type="spellStart"/>
            <w:r w:rsidRPr="0098203B">
              <w:rPr>
                <w:rFonts w:ascii="Times New Roman" w:eastAsia="Times New Roman" w:hAnsi="Times New Roman" w:cs="Times New Roman"/>
                <w:lang w:eastAsia="ru-RU"/>
              </w:rPr>
              <w:t>циркулярно</w:t>
            </w:r>
            <w:proofErr w:type="spellEnd"/>
            <w:r w:rsidRPr="0098203B">
              <w:rPr>
                <w:rFonts w:ascii="Times New Roman" w:eastAsia="Times New Roman" w:hAnsi="Times New Roman" w:cs="Times New Roman"/>
                <w:lang w:eastAsia="ru-RU"/>
              </w:rPr>
              <w:t xml:space="preserve">) с ВПУ, расположенного на рабочем месте оперативного дежурного ЕДЦ </w:t>
            </w:r>
            <w:r w:rsidRPr="00117414">
              <w:rPr>
                <w:rFonts w:ascii="Times New Roman" w:eastAsia="Times New Roman" w:hAnsi="Times New Roman" w:cs="Times New Roman"/>
                <w:lang w:eastAsia="ru-RU"/>
              </w:rPr>
              <w:t>АО «Судостроительный завод имени Б.Е. Бутомы»</w:t>
            </w:r>
            <w:r>
              <w:rPr>
                <w:rFonts w:ascii="Times New Roman" w:eastAsia="Times New Roman" w:hAnsi="Times New Roman" w:cs="Times New Roman"/>
                <w:lang w:eastAsia="ru-RU"/>
              </w:rPr>
              <w:t>;</w:t>
            </w:r>
          </w:p>
          <w:p w:rsidR="00570595" w:rsidRPr="0098203B" w:rsidRDefault="00570595" w:rsidP="00C66066">
            <w:pPr>
              <w:spacing w:after="0" w:line="240" w:lineRule="auto"/>
              <w:jc w:val="both"/>
              <w:rPr>
                <w:rFonts w:ascii="Times New Roman" w:eastAsia="Times New Roman" w:hAnsi="Times New Roman" w:cs="Times New Roman"/>
                <w:lang w:eastAsia="ru-RU"/>
              </w:rPr>
            </w:pPr>
            <w:r w:rsidRPr="0098203B">
              <w:rPr>
                <w:rFonts w:ascii="Times New Roman" w:eastAsia="Times New Roman" w:hAnsi="Times New Roman" w:cs="Times New Roman"/>
                <w:lang w:eastAsia="ru-RU"/>
              </w:rPr>
              <w:t>- централизовано (</w:t>
            </w:r>
            <w:proofErr w:type="spellStart"/>
            <w:r w:rsidRPr="0098203B">
              <w:rPr>
                <w:rFonts w:ascii="Times New Roman" w:eastAsia="Times New Roman" w:hAnsi="Times New Roman" w:cs="Times New Roman"/>
                <w:lang w:eastAsia="ru-RU"/>
              </w:rPr>
              <w:t>циркулярно</w:t>
            </w:r>
            <w:proofErr w:type="spellEnd"/>
            <w:r w:rsidRPr="0098203B">
              <w:rPr>
                <w:rFonts w:ascii="Times New Roman" w:eastAsia="Times New Roman" w:hAnsi="Times New Roman" w:cs="Times New Roman"/>
                <w:lang w:eastAsia="ru-RU"/>
              </w:rPr>
              <w:t>) от сре</w:t>
            </w:r>
            <w:proofErr w:type="gramStart"/>
            <w:r w:rsidRPr="0098203B">
              <w:rPr>
                <w:rFonts w:ascii="Times New Roman" w:eastAsia="Times New Roman" w:hAnsi="Times New Roman" w:cs="Times New Roman"/>
                <w:lang w:eastAsia="ru-RU"/>
              </w:rPr>
              <w:t>дств пр</w:t>
            </w:r>
            <w:proofErr w:type="gramEnd"/>
            <w:r w:rsidRPr="0098203B">
              <w:rPr>
                <w:rFonts w:ascii="Times New Roman" w:eastAsia="Times New Roman" w:hAnsi="Times New Roman" w:cs="Times New Roman"/>
                <w:lang w:eastAsia="ru-RU"/>
              </w:rPr>
              <w:t>иёма</w:t>
            </w:r>
            <w:r>
              <w:rPr>
                <w:rFonts w:ascii="Times New Roman" w:eastAsia="Times New Roman" w:hAnsi="Times New Roman" w:cs="Times New Roman"/>
                <w:lang w:eastAsia="ru-RU"/>
              </w:rPr>
              <w:t xml:space="preserve"> сигналов МСО г. Керчь, располо</w:t>
            </w:r>
            <w:r w:rsidRPr="0098203B">
              <w:rPr>
                <w:rFonts w:ascii="Times New Roman" w:eastAsia="Times New Roman" w:hAnsi="Times New Roman" w:cs="Times New Roman"/>
                <w:lang w:eastAsia="ru-RU"/>
              </w:rPr>
              <w:t>женных на рабочем месте оперативного дежурного МКУ «ЕДДС-112 по городу Керчь»;</w:t>
            </w:r>
          </w:p>
          <w:p w:rsidR="00570595" w:rsidRPr="00F27522" w:rsidRDefault="00570595" w:rsidP="00C66066">
            <w:pPr>
              <w:spacing w:after="0" w:line="240" w:lineRule="auto"/>
              <w:jc w:val="both"/>
              <w:rPr>
                <w:rFonts w:ascii="Times New Roman" w:eastAsia="Times New Roman" w:hAnsi="Times New Roman" w:cs="Times New Roman"/>
                <w:lang w:eastAsia="ru-RU"/>
              </w:rPr>
            </w:pPr>
            <w:r w:rsidRPr="0098203B">
              <w:rPr>
                <w:rFonts w:ascii="Times New Roman" w:eastAsia="Times New Roman" w:hAnsi="Times New Roman" w:cs="Times New Roman"/>
                <w:lang w:eastAsia="ru-RU"/>
              </w:rPr>
              <w:t>- оперативно (</w:t>
            </w:r>
            <w:proofErr w:type="spellStart"/>
            <w:r w:rsidRPr="0098203B">
              <w:rPr>
                <w:rFonts w:ascii="Times New Roman" w:eastAsia="Times New Roman" w:hAnsi="Times New Roman" w:cs="Times New Roman"/>
                <w:lang w:eastAsia="ru-RU"/>
              </w:rPr>
              <w:t>циркулярно</w:t>
            </w:r>
            <w:proofErr w:type="spellEnd"/>
            <w:r w:rsidRPr="0098203B">
              <w:rPr>
                <w:rFonts w:ascii="Times New Roman" w:eastAsia="Times New Roman" w:hAnsi="Times New Roman" w:cs="Times New Roman"/>
                <w:lang w:eastAsia="ru-RU"/>
              </w:rPr>
              <w:t>) с мобильных пультов уп</w:t>
            </w:r>
            <w:r>
              <w:rPr>
                <w:rFonts w:ascii="Times New Roman" w:eastAsia="Times New Roman" w:hAnsi="Times New Roman" w:cs="Times New Roman"/>
                <w:lang w:eastAsia="ru-RU"/>
              </w:rPr>
              <w:t xml:space="preserve">равления в виде телефонных </w:t>
            </w:r>
            <w:r>
              <w:rPr>
                <w:rFonts w:ascii="Times New Roman" w:eastAsia="Times New Roman" w:hAnsi="Times New Roman" w:cs="Times New Roman"/>
                <w:lang w:eastAsia="ru-RU"/>
              </w:rPr>
              <w:lastRenderedPageBreak/>
              <w:t>аппа</w:t>
            </w:r>
            <w:r w:rsidRPr="0098203B">
              <w:rPr>
                <w:rFonts w:ascii="Times New Roman" w:eastAsia="Times New Roman" w:hAnsi="Times New Roman" w:cs="Times New Roman"/>
                <w:lang w:eastAsia="ru-RU"/>
              </w:rPr>
              <w:t>ратов GSM по паролям и цифровым номерам (н</w:t>
            </w:r>
            <w:r>
              <w:rPr>
                <w:rFonts w:ascii="Times New Roman" w:eastAsia="Times New Roman" w:hAnsi="Times New Roman" w:cs="Times New Roman"/>
                <w:lang w:eastAsia="ru-RU"/>
              </w:rPr>
              <w:t xml:space="preserve">е менее трёх). </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117414"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16.5. </w:t>
            </w:r>
            <w:r w:rsidRPr="00117414">
              <w:rPr>
                <w:rFonts w:ascii="Times New Roman" w:eastAsia="Times New Roman" w:hAnsi="Times New Roman" w:cs="Times New Roman"/>
                <w:lang w:eastAsia="ru-RU"/>
              </w:rPr>
              <w:t>Основные технические характеристики применяе</w:t>
            </w:r>
            <w:r>
              <w:rPr>
                <w:rFonts w:ascii="Times New Roman" w:eastAsia="Times New Roman" w:hAnsi="Times New Roman" w:cs="Times New Roman"/>
                <w:lang w:eastAsia="ru-RU"/>
              </w:rPr>
              <w:t>мого оборудования</w:t>
            </w:r>
          </w:p>
          <w:p w:rsidR="00570595" w:rsidRDefault="00570595" w:rsidP="00C66066">
            <w:pPr>
              <w:spacing w:after="120" w:line="240" w:lineRule="auto"/>
              <w:rPr>
                <w:rFonts w:ascii="Times New Roman" w:eastAsia="Times New Roman" w:hAnsi="Times New Roman" w:cs="Times New Roman"/>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1. Система обеспечивает передачу информации о ЧС на любые из приёмных модулей АПМ, расположенных в точках оповещения на территории завода;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2. </w:t>
            </w:r>
            <w:r w:rsidRPr="003A6B0D">
              <w:rPr>
                <w:rFonts w:ascii="Times New Roman" w:eastAsia="Times New Roman" w:hAnsi="Times New Roman" w:cs="Times New Roman"/>
                <w:b/>
                <w:lang w:eastAsia="ru-RU"/>
              </w:rPr>
              <w:t>Автономный управляющий модуль АУМ</w:t>
            </w:r>
            <w:r w:rsidRPr="00117414">
              <w:rPr>
                <w:rFonts w:ascii="Times New Roman" w:eastAsia="Times New Roman" w:hAnsi="Times New Roman" w:cs="Times New Roman"/>
                <w:lang w:eastAsia="ru-RU"/>
              </w:rPr>
              <w:t xml:space="preserve"> подде</w:t>
            </w:r>
            <w:r>
              <w:rPr>
                <w:rFonts w:ascii="Times New Roman" w:eastAsia="Times New Roman" w:hAnsi="Times New Roman" w:cs="Times New Roman"/>
                <w:lang w:eastAsia="ru-RU"/>
              </w:rPr>
              <w:t>рживает связь с удалёнными авто</w:t>
            </w:r>
            <w:r w:rsidRPr="00117414">
              <w:rPr>
                <w:rFonts w:ascii="Times New Roman" w:eastAsia="Times New Roman" w:hAnsi="Times New Roman" w:cs="Times New Roman"/>
                <w:lang w:eastAsia="ru-RU"/>
              </w:rPr>
              <w:t xml:space="preserve">номными приёмными модулями АПМ в точках оповещения по двум независимым GSM- каналам связи и одному </w:t>
            </w:r>
            <w:proofErr w:type="spellStart"/>
            <w:r w:rsidRPr="00117414">
              <w:rPr>
                <w:rFonts w:ascii="Times New Roman" w:eastAsia="Times New Roman" w:hAnsi="Times New Roman" w:cs="Times New Roman"/>
                <w:lang w:eastAsia="ru-RU"/>
              </w:rPr>
              <w:t>Ethernet</w:t>
            </w:r>
            <w:proofErr w:type="spellEnd"/>
            <w:r w:rsidRPr="00117414">
              <w:rPr>
                <w:rFonts w:ascii="Times New Roman" w:eastAsia="Times New Roman" w:hAnsi="Times New Roman" w:cs="Times New Roman"/>
                <w:lang w:eastAsia="ru-RU"/>
              </w:rPr>
              <w:t>-каналу с автоматическим выбором оптимального канала связи;</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3. </w:t>
            </w:r>
            <w:r w:rsidRPr="003A6B0D">
              <w:rPr>
                <w:rFonts w:ascii="Times New Roman" w:eastAsia="Times New Roman" w:hAnsi="Times New Roman" w:cs="Times New Roman"/>
                <w:b/>
                <w:lang w:eastAsia="ru-RU"/>
              </w:rPr>
              <w:t>Выносной пульт управления системой ВПУ</w:t>
            </w:r>
            <w:r w:rsidRPr="00117414">
              <w:rPr>
                <w:rFonts w:ascii="Times New Roman" w:eastAsia="Times New Roman" w:hAnsi="Times New Roman" w:cs="Times New Roman"/>
                <w:lang w:eastAsia="ru-RU"/>
              </w:rPr>
              <w:t xml:space="preserve"> с защитой от случайного срабатывания позволяет транслировать сигнал "Внимание всем!!!" и речевое сообщение </w:t>
            </w:r>
            <w:proofErr w:type="spellStart"/>
            <w:r w:rsidRPr="00117414">
              <w:rPr>
                <w:rFonts w:ascii="Times New Roman" w:eastAsia="Times New Roman" w:hAnsi="Times New Roman" w:cs="Times New Roman"/>
                <w:lang w:eastAsia="ru-RU"/>
              </w:rPr>
              <w:t>циркулярно</w:t>
            </w:r>
            <w:proofErr w:type="spellEnd"/>
            <w:r w:rsidRPr="00117414">
              <w:rPr>
                <w:rFonts w:ascii="Times New Roman" w:eastAsia="Times New Roman" w:hAnsi="Times New Roman" w:cs="Times New Roman"/>
                <w:lang w:eastAsia="ru-RU"/>
              </w:rPr>
              <w:t xml:space="preserve"> на всех точках, подключённых к модулю АУМ, одновреме</w:t>
            </w:r>
            <w:r>
              <w:rPr>
                <w:rFonts w:ascii="Times New Roman" w:eastAsia="Times New Roman" w:hAnsi="Times New Roman" w:cs="Times New Roman"/>
                <w:lang w:eastAsia="ru-RU"/>
              </w:rPr>
              <w:t>нно, по группам или в каждой от</w:t>
            </w:r>
            <w:r w:rsidRPr="00117414">
              <w:rPr>
                <w:rFonts w:ascii="Times New Roman" w:eastAsia="Times New Roman" w:hAnsi="Times New Roman" w:cs="Times New Roman"/>
                <w:lang w:eastAsia="ru-RU"/>
              </w:rPr>
              <w:t>дельной точке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4. </w:t>
            </w:r>
            <w:r w:rsidRPr="003A6B0D">
              <w:rPr>
                <w:rFonts w:ascii="Times New Roman" w:eastAsia="Times New Roman" w:hAnsi="Times New Roman" w:cs="Times New Roman"/>
                <w:b/>
                <w:lang w:eastAsia="ru-RU"/>
              </w:rPr>
              <w:t>АРМ с защитой</w:t>
            </w:r>
            <w:r w:rsidRPr="00117414">
              <w:rPr>
                <w:rFonts w:ascii="Times New Roman" w:eastAsia="Times New Roman" w:hAnsi="Times New Roman" w:cs="Times New Roman"/>
                <w:lang w:eastAsia="ru-RU"/>
              </w:rPr>
              <w:t xml:space="preserve"> от случайного срабатывания позв</w:t>
            </w:r>
            <w:r>
              <w:rPr>
                <w:rFonts w:ascii="Times New Roman" w:eastAsia="Times New Roman" w:hAnsi="Times New Roman" w:cs="Times New Roman"/>
                <w:lang w:eastAsia="ru-RU"/>
              </w:rPr>
              <w:t>оляет транслировать сигнал "Вни</w:t>
            </w:r>
            <w:r w:rsidRPr="00117414">
              <w:rPr>
                <w:rFonts w:ascii="Times New Roman" w:eastAsia="Times New Roman" w:hAnsi="Times New Roman" w:cs="Times New Roman"/>
                <w:lang w:eastAsia="ru-RU"/>
              </w:rPr>
              <w:t>мание всем!!!" и речевое сообщение циркулярно</w:t>
            </w:r>
            <w:r>
              <w:rPr>
                <w:rFonts w:ascii="Times New Roman" w:eastAsia="Times New Roman" w:hAnsi="Times New Roman" w:cs="Times New Roman"/>
                <w:lang w:eastAsia="ru-RU"/>
              </w:rPr>
              <w:t>е</w:t>
            </w:r>
            <w:r w:rsidRPr="00117414">
              <w:rPr>
                <w:rFonts w:ascii="Times New Roman" w:eastAsia="Times New Roman" w:hAnsi="Times New Roman" w:cs="Times New Roman"/>
                <w:lang w:eastAsia="ru-RU"/>
              </w:rPr>
              <w:t xml:space="preserve"> на всех точках, подключённых к модулю АУМ, одновременно, по группам или в каждой отдельной точке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5. Система имеет расширенный режим самодиагностики и оперативно извещае</w:t>
            </w:r>
            <w:r>
              <w:rPr>
                <w:rFonts w:ascii="Times New Roman" w:eastAsia="Times New Roman" w:hAnsi="Times New Roman" w:cs="Times New Roman"/>
                <w:lang w:eastAsia="ru-RU"/>
              </w:rPr>
              <w:t>т службу технической поддержки.</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3A6B0D">
              <w:rPr>
                <w:rFonts w:ascii="Times New Roman" w:eastAsia="Times New Roman" w:hAnsi="Times New Roman" w:cs="Times New Roman"/>
                <w:b/>
                <w:lang w:eastAsia="ru-RU"/>
              </w:rPr>
              <w:t>АУМ</w:t>
            </w:r>
            <w:r w:rsidRPr="00117414">
              <w:rPr>
                <w:rFonts w:ascii="Times New Roman" w:eastAsia="Times New Roman" w:hAnsi="Times New Roman" w:cs="Times New Roman"/>
                <w:lang w:eastAsia="ru-RU"/>
              </w:rPr>
              <w:t xml:space="preserve"> является основным управляющим модулем системы коллективного оповещения. Основной его функцией является формирование запрос</w:t>
            </w:r>
            <w:r>
              <w:rPr>
                <w:rFonts w:ascii="Times New Roman" w:eastAsia="Times New Roman" w:hAnsi="Times New Roman" w:cs="Times New Roman"/>
                <w:lang w:eastAsia="ru-RU"/>
              </w:rPr>
              <w:t>ов на активацию оборудования то</w:t>
            </w:r>
            <w:r w:rsidRPr="00117414">
              <w:rPr>
                <w:rFonts w:ascii="Times New Roman" w:eastAsia="Times New Roman" w:hAnsi="Times New Roman" w:cs="Times New Roman"/>
                <w:lang w:eastAsia="ru-RU"/>
              </w:rPr>
              <w:t>чек оповещения АПМ и/или модуля РММ-8 по командам управления от выносного пульта управления (ВПУ), АРМ или оборудования РАСЦО.</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Для связи с модулями АПМ приоритетно используется </w:t>
            </w:r>
            <w:proofErr w:type="spellStart"/>
            <w:r w:rsidRPr="00117414">
              <w:rPr>
                <w:rFonts w:ascii="Times New Roman" w:eastAsia="Times New Roman" w:hAnsi="Times New Roman" w:cs="Times New Roman"/>
                <w:lang w:eastAsia="ru-RU"/>
              </w:rPr>
              <w:t>Ethernet</w:t>
            </w:r>
            <w:proofErr w:type="spellEnd"/>
            <w:r w:rsidRPr="00117414">
              <w:rPr>
                <w:rFonts w:ascii="Times New Roman" w:eastAsia="Times New Roman" w:hAnsi="Times New Roman" w:cs="Times New Roman"/>
                <w:lang w:eastAsia="ru-RU"/>
              </w:rPr>
              <w:t>. Для увеличения надёжности связи используется дополнительный канал беспроводной технологии связи GSM (базовый протокол связи GSM 1.0). Применение так</w:t>
            </w:r>
            <w:r>
              <w:rPr>
                <w:rFonts w:ascii="Times New Roman" w:eastAsia="Times New Roman" w:hAnsi="Times New Roman" w:cs="Times New Roman"/>
                <w:lang w:eastAsia="ru-RU"/>
              </w:rPr>
              <w:t>ого режима связи требует исполь</w:t>
            </w:r>
            <w:r w:rsidRPr="00117414">
              <w:rPr>
                <w:rFonts w:ascii="Times New Roman" w:eastAsia="Times New Roman" w:hAnsi="Times New Roman" w:cs="Times New Roman"/>
                <w:lang w:eastAsia="ru-RU"/>
              </w:rPr>
              <w:t xml:space="preserve">зование концепции связи – "точка-точка". </w:t>
            </w:r>
          </w:p>
          <w:p w:rsidR="00570595" w:rsidRPr="0099194B"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Ещё одним средством увеличения надёжности является параллельное использование каналов связи: основной канал - </w:t>
            </w:r>
            <w:proofErr w:type="spellStart"/>
            <w:r w:rsidRPr="00117414">
              <w:rPr>
                <w:rFonts w:ascii="Times New Roman" w:eastAsia="Times New Roman" w:hAnsi="Times New Roman" w:cs="Times New Roman"/>
                <w:lang w:eastAsia="ru-RU"/>
              </w:rPr>
              <w:t>Ethernet</w:t>
            </w:r>
            <w:proofErr w:type="spellEnd"/>
            <w:r w:rsidRPr="00117414">
              <w:rPr>
                <w:rFonts w:ascii="Times New Roman" w:eastAsia="Times New Roman" w:hAnsi="Times New Roman" w:cs="Times New Roman"/>
                <w:lang w:eastAsia="ru-RU"/>
              </w:rPr>
              <w:t xml:space="preserve"> и дополнител</w:t>
            </w:r>
            <w:r>
              <w:rPr>
                <w:rFonts w:ascii="Times New Roman" w:eastAsia="Times New Roman" w:hAnsi="Times New Roman" w:cs="Times New Roman"/>
                <w:lang w:eastAsia="ru-RU"/>
              </w:rPr>
              <w:t>ьный канал – GSM. При каждой ак</w:t>
            </w:r>
            <w:r w:rsidRPr="00117414">
              <w:rPr>
                <w:rFonts w:ascii="Times New Roman" w:eastAsia="Times New Roman" w:hAnsi="Times New Roman" w:cs="Times New Roman"/>
                <w:lang w:eastAsia="ru-RU"/>
              </w:rPr>
              <w:t>тивации АПМ задействуются сразу оба канала связи. И уже приёмное оборудование АПМ определяет, какой канал использовать для приёма кома</w:t>
            </w:r>
            <w:r>
              <w:rPr>
                <w:rFonts w:ascii="Times New Roman" w:eastAsia="Times New Roman" w:hAnsi="Times New Roman" w:cs="Times New Roman"/>
                <w:lang w:eastAsia="ru-RU"/>
              </w:rPr>
              <w:t>нд и трансляции речевой информа</w:t>
            </w:r>
            <w:r w:rsidRPr="00117414">
              <w:rPr>
                <w:rFonts w:ascii="Times New Roman" w:eastAsia="Times New Roman" w:hAnsi="Times New Roman" w:cs="Times New Roman"/>
                <w:lang w:eastAsia="ru-RU"/>
              </w:rPr>
              <w:t xml:space="preserve">ции. </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Таким образом, автономный управляющий модуль АУМ системы обеспечивает:</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основной и дополнительные каналы связи с каждой отдельной точкой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приём и обработку команд выносного пульта управления ВПУ;</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приём и обработку команд АРМ;</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мониторинг состояния всех элементов системы с передачей информации на пульт ВПУ, АРМ и в службу технической поддержки;</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функционирование при отсутствии центрального электроснабжения помещения;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при необходимости дополнительно:</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каналы связи с оборудованием вышестоящего уровня;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приём и обработку команд вышестоящего уровня;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канал связи с оборудованием текущего уровня;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приём и обработку команд текущего уровня;</w:t>
            </w:r>
          </w:p>
          <w:p w:rsidR="00570595" w:rsidRPr="00117414" w:rsidRDefault="00570595" w:rsidP="00C66066">
            <w:pPr>
              <w:spacing w:after="0" w:line="240" w:lineRule="auto"/>
              <w:jc w:val="both"/>
              <w:rPr>
                <w:rFonts w:ascii="Times New Roman" w:eastAsia="Times New Roman" w:hAnsi="Times New Roman" w:cs="Times New Roman"/>
                <w:lang w:eastAsia="ru-RU"/>
              </w:rPr>
            </w:pP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3054B7">
              <w:rPr>
                <w:rFonts w:ascii="Times New Roman" w:eastAsia="Times New Roman" w:hAnsi="Times New Roman" w:cs="Times New Roman"/>
                <w:b/>
                <w:lang w:eastAsia="ru-RU"/>
              </w:rPr>
              <w:t>Блок оповещения по телефонным линиям П-161М РММ-8</w:t>
            </w:r>
            <w:r>
              <w:rPr>
                <w:rFonts w:ascii="Times New Roman" w:eastAsia="Times New Roman" w:hAnsi="Times New Roman" w:cs="Times New Roman"/>
                <w:lang w:eastAsia="ru-RU"/>
              </w:rPr>
              <w:t xml:space="preserve"> - содержит в своём составе те</w:t>
            </w:r>
            <w:r w:rsidRPr="00117414">
              <w:rPr>
                <w:rFonts w:ascii="Times New Roman" w:eastAsia="Times New Roman" w:hAnsi="Times New Roman" w:cs="Times New Roman"/>
                <w:lang w:eastAsia="ru-RU"/>
              </w:rPr>
              <w:t xml:space="preserve">лефонный справочник, с возможностью внесения в него информации в ручном режиме и из программы </w:t>
            </w:r>
            <w:proofErr w:type="spellStart"/>
            <w:r w:rsidRPr="00117414">
              <w:rPr>
                <w:rFonts w:ascii="Times New Roman" w:eastAsia="Times New Roman" w:hAnsi="Times New Roman" w:cs="Times New Roman"/>
                <w:lang w:eastAsia="ru-RU"/>
              </w:rPr>
              <w:t>Excel</w:t>
            </w:r>
            <w:proofErr w:type="spellEnd"/>
            <w:r w:rsidRPr="00117414">
              <w:rPr>
                <w:rFonts w:ascii="Times New Roman" w:eastAsia="Times New Roman" w:hAnsi="Times New Roman" w:cs="Times New Roman"/>
                <w:lang w:eastAsia="ru-RU"/>
              </w:rPr>
              <w:t xml:space="preserve">, а также набор голосовых сигналов оповещения, которые можно формировать с помощью микрофона и прослушивать.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Для оповещения используются от 1 до 8 телефонны</w:t>
            </w:r>
            <w:r>
              <w:rPr>
                <w:rFonts w:ascii="Times New Roman" w:eastAsia="Times New Roman" w:hAnsi="Times New Roman" w:cs="Times New Roman"/>
                <w:lang w:eastAsia="ru-RU"/>
              </w:rPr>
              <w:t>х линий, которые на время опове</w:t>
            </w:r>
            <w:r w:rsidRPr="00117414">
              <w:rPr>
                <w:rFonts w:ascii="Times New Roman" w:eastAsia="Times New Roman" w:hAnsi="Times New Roman" w:cs="Times New Roman"/>
                <w:lang w:eastAsia="ru-RU"/>
              </w:rPr>
              <w:t xml:space="preserve">щения переключаются на изделие.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Оповещение абонентов может производиться следующими способами: </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по общему списку; </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по группе частных списков; </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по отдельным абонентам из базы данных.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Тексты сообщений и телефонные номера абонент</w:t>
            </w:r>
            <w:r>
              <w:rPr>
                <w:rFonts w:ascii="Times New Roman" w:eastAsia="Times New Roman" w:hAnsi="Times New Roman" w:cs="Times New Roman"/>
                <w:lang w:eastAsia="ru-RU"/>
              </w:rPr>
              <w:t>ов хранятся в памяти ЭВМ.    Преду</w:t>
            </w:r>
            <w:r w:rsidRPr="00117414">
              <w:rPr>
                <w:rFonts w:ascii="Times New Roman" w:eastAsia="Times New Roman" w:hAnsi="Times New Roman" w:cs="Times New Roman"/>
                <w:lang w:eastAsia="ru-RU"/>
              </w:rPr>
              <w:t xml:space="preserve">смотрено оперативное редактирование текстов сообщений, базы данных, телефонного справочника, просмотр результатов оповещения на дисплее или вывод их </w:t>
            </w:r>
            <w:r w:rsidRPr="00117414">
              <w:rPr>
                <w:rFonts w:ascii="Times New Roman" w:eastAsia="Times New Roman" w:hAnsi="Times New Roman" w:cs="Times New Roman"/>
                <w:lang w:eastAsia="ru-RU"/>
              </w:rPr>
              <w:lastRenderedPageBreak/>
              <w:t xml:space="preserve">на печать в виде протокола.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Количество оповещаемых абонентов не ограничено. </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Имеется возможность устанавливать произвольное (от 12 до 250 сек.) время ожидания до момента поднятия трубки абонентом, а также использовать импульсный или тональный способ набора номера. </w:t>
            </w:r>
          </w:p>
          <w:p w:rsidR="00570595" w:rsidRPr="00117414" w:rsidRDefault="00570595" w:rsidP="00C66066">
            <w:pPr>
              <w:spacing w:after="0" w:line="240" w:lineRule="auto"/>
              <w:ind w:firstLine="317"/>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Имеется возможность регистрации подтверждения п</w:t>
            </w:r>
            <w:r>
              <w:rPr>
                <w:rFonts w:ascii="Times New Roman" w:eastAsia="Times New Roman" w:hAnsi="Times New Roman" w:cs="Times New Roman"/>
                <w:lang w:eastAsia="ru-RU"/>
              </w:rPr>
              <w:t>олучения сигнала оповещения, ко</w:t>
            </w:r>
            <w:r w:rsidRPr="00117414">
              <w:rPr>
                <w:rFonts w:ascii="Times New Roman" w:eastAsia="Times New Roman" w:hAnsi="Times New Roman" w:cs="Times New Roman"/>
                <w:lang w:eastAsia="ru-RU"/>
              </w:rPr>
              <w:t xml:space="preserve">торое может быть реализовано одним из следующих способов: </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набором цифрового кода в тональном режиме. </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нажатием кнопки на специальном дополнительно</w:t>
            </w:r>
            <w:r>
              <w:rPr>
                <w:rFonts w:ascii="Times New Roman" w:eastAsia="Times New Roman" w:hAnsi="Times New Roman" w:cs="Times New Roman"/>
                <w:lang w:eastAsia="ru-RU"/>
              </w:rPr>
              <w:t>м устройстве, подключаемом к те</w:t>
            </w:r>
            <w:r w:rsidRPr="00117414">
              <w:rPr>
                <w:rFonts w:ascii="Times New Roman" w:eastAsia="Times New Roman" w:hAnsi="Times New Roman" w:cs="Times New Roman"/>
                <w:lang w:eastAsia="ru-RU"/>
              </w:rPr>
              <w:t xml:space="preserve">лефонной линии абонента.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Способ подтверждения может быть запрограммирован для каждого абонента (группы абонентов). </w:t>
            </w:r>
          </w:p>
          <w:p w:rsidR="00570595"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Регулировка длительности сообщения, количества повторов и времени ожидания до момента поднятия абонентом трубки позволяет минимизировать время оповещения. Не оповещённым при первом обращении абонентам, вызов</w:t>
            </w:r>
            <w:r>
              <w:rPr>
                <w:rFonts w:ascii="Times New Roman" w:eastAsia="Times New Roman" w:hAnsi="Times New Roman" w:cs="Times New Roman"/>
                <w:lang w:eastAsia="ru-RU"/>
              </w:rPr>
              <w:t xml:space="preserve"> повторяется необходимое количе</w:t>
            </w:r>
            <w:r w:rsidRPr="00117414">
              <w:rPr>
                <w:rFonts w:ascii="Times New Roman" w:eastAsia="Times New Roman" w:hAnsi="Times New Roman" w:cs="Times New Roman"/>
                <w:lang w:eastAsia="ru-RU"/>
              </w:rPr>
              <w:t>ство раз (от 2 до 250). Во время работы системы на дисп</w:t>
            </w:r>
            <w:r>
              <w:rPr>
                <w:rFonts w:ascii="Times New Roman" w:eastAsia="Times New Roman" w:hAnsi="Times New Roman" w:cs="Times New Roman"/>
                <w:lang w:eastAsia="ru-RU"/>
              </w:rPr>
              <w:t>лее отображается состояние кана</w:t>
            </w:r>
            <w:r w:rsidRPr="00117414">
              <w:rPr>
                <w:rFonts w:ascii="Times New Roman" w:eastAsia="Times New Roman" w:hAnsi="Times New Roman" w:cs="Times New Roman"/>
                <w:lang w:eastAsia="ru-RU"/>
              </w:rPr>
              <w:t>лов и ход оповещения.</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По окончании работы имеется возможность распечат</w:t>
            </w:r>
            <w:r>
              <w:rPr>
                <w:rFonts w:ascii="Times New Roman" w:eastAsia="Times New Roman" w:hAnsi="Times New Roman" w:cs="Times New Roman"/>
                <w:lang w:eastAsia="ru-RU"/>
              </w:rPr>
              <w:t>ать протокол оповещения с указа</w:t>
            </w:r>
            <w:r w:rsidRPr="00117414">
              <w:rPr>
                <w:rFonts w:ascii="Times New Roman" w:eastAsia="Times New Roman" w:hAnsi="Times New Roman" w:cs="Times New Roman"/>
                <w:lang w:eastAsia="ru-RU"/>
              </w:rPr>
              <w:t xml:space="preserve">нием номера телефона и фамилии абонента, времени и результата оповещения.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Предусмотреть </w:t>
            </w:r>
            <w:r w:rsidRPr="00E368E7">
              <w:rPr>
                <w:rFonts w:ascii="Times New Roman" w:eastAsia="Times New Roman" w:hAnsi="Times New Roman" w:cs="Times New Roman"/>
                <w:lang w:eastAsia="ru-RU"/>
              </w:rPr>
              <w:t>возможность оповещения по заранее подготовленным сценариям: оповещение соответствующих работников о плановом или экстренном совещании, предупреждение об аварии, мобилизационный сбор, проверка системы оповещения и т.д.</w:t>
            </w:r>
            <w:r w:rsidRPr="00117414">
              <w:rPr>
                <w:rFonts w:ascii="Times New Roman" w:eastAsia="Times New Roman" w:hAnsi="Times New Roman" w:cs="Times New Roman"/>
                <w:lang w:eastAsia="ru-RU"/>
              </w:rPr>
              <w:t xml:space="preserve">  </w:t>
            </w:r>
          </w:p>
          <w:p w:rsidR="00570595" w:rsidRPr="00117414" w:rsidRDefault="00570595" w:rsidP="00C66066">
            <w:pPr>
              <w:spacing w:after="0" w:line="240" w:lineRule="auto"/>
              <w:jc w:val="both"/>
              <w:rPr>
                <w:rFonts w:ascii="Times New Roman" w:eastAsia="Times New Roman" w:hAnsi="Times New Roman" w:cs="Times New Roman"/>
                <w:lang w:eastAsia="ru-RU"/>
              </w:rPr>
            </w:pP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3054B7">
              <w:rPr>
                <w:rFonts w:ascii="Times New Roman" w:eastAsia="Times New Roman" w:hAnsi="Times New Roman" w:cs="Times New Roman"/>
                <w:b/>
                <w:lang w:eastAsia="ru-RU"/>
              </w:rPr>
              <w:t>Автономный приёмный модуль АПМ</w:t>
            </w:r>
            <w:r w:rsidRPr="00117414">
              <w:rPr>
                <w:rFonts w:ascii="Times New Roman" w:eastAsia="Times New Roman" w:hAnsi="Times New Roman" w:cs="Times New Roman"/>
                <w:lang w:eastAsia="ru-RU"/>
              </w:rPr>
              <w:t xml:space="preserve"> предназначен для приёма и обработки команд управления и аудио потока от оборудования вышестоящего уровня.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Модуль АПМ системы обеспечивает:</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информирование населения в зоне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включение по команде управляющего модуля АУМ различных режимов оповещения населения </w:t>
            </w:r>
            <w:r>
              <w:rPr>
                <w:rFonts w:ascii="Times New Roman" w:eastAsia="Times New Roman" w:hAnsi="Times New Roman" w:cs="Times New Roman"/>
                <w:lang w:eastAsia="ru-RU"/>
              </w:rPr>
              <w:t>–</w:t>
            </w:r>
            <w:r w:rsidRPr="00117414">
              <w:rPr>
                <w:rFonts w:ascii="Times New Roman" w:eastAsia="Times New Roman" w:hAnsi="Times New Roman" w:cs="Times New Roman"/>
                <w:lang w:eastAsia="ru-RU"/>
              </w:rPr>
              <w:t xml:space="preserve"> трансляции произвольного речевого сообщ</w:t>
            </w:r>
            <w:r>
              <w:rPr>
                <w:rFonts w:ascii="Times New Roman" w:eastAsia="Times New Roman" w:hAnsi="Times New Roman" w:cs="Times New Roman"/>
                <w:lang w:eastAsia="ru-RU"/>
              </w:rPr>
              <w:t>ения или запуска сигнала «Внима</w:t>
            </w:r>
            <w:r w:rsidRPr="00117414">
              <w:rPr>
                <w:rFonts w:ascii="Times New Roman" w:eastAsia="Times New Roman" w:hAnsi="Times New Roman" w:cs="Times New Roman"/>
                <w:lang w:eastAsia="ru-RU"/>
              </w:rPr>
              <w:t>ние всем!!!» (звук «сирена»);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основной и </w:t>
            </w:r>
            <w:proofErr w:type="gramStart"/>
            <w:r w:rsidRPr="00117414">
              <w:rPr>
                <w:rFonts w:ascii="Times New Roman" w:eastAsia="Times New Roman" w:hAnsi="Times New Roman" w:cs="Times New Roman"/>
                <w:lang w:eastAsia="ru-RU"/>
              </w:rPr>
              <w:t>резервный</w:t>
            </w:r>
            <w:proofErr w:type="gramEnd"/>
            <w:r w:rsidRPr="00117414">
              <w:rPr>
                <w:rFonts w:ascii="Times New Roman" w:eastAsia="Times New Roman" w:hAnsi="Times New Roman" w:cs="Times New Roman"/>
                <w:lang w:eastAsia="ru-RU"/>
              </w:rPr>
              <w:t xml:space="preserve"> каналы связи с оборудованием вышестоящего уровня;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ретрансляцию звукового сообщения на выходные громкоговорители не менее 30 Вт каждый через гальванически независимые каналы;</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мониторинг внутреннего состояния с передачей информации в службу технической поддержки;</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функционирование при отсутствии центрального электроснабжения;</w:t>
            </w:r>
          </w:p>
          <w:p w:rsidR="00570595" w:rsidRPr="00117414" w:rsidRDefault="00570595" w:rsidP="00C66066">
            <w:pPr>
              <w:spacing w:after="0" w:line="240" w:lineRule="auto"/>
              <w:jc w:val="both"/>
              <w:rPr>
                <w:rFonts w:ascii="Times New Roman" w:eastAsia="Times New Roman" w:hAnsi="Times New Roman" w:cs="Times New Roman"/>
                <w:lang w:eastAsia="ru-RU"/>
              </w:rPr>
            </w:pP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3054B7">
              <w:rPr>
                <w:rFonts w:ascii="Times New Roman" w:eastAsia="Times New Roman" w:hAnsi="Times New Roman" w:cs="Times New Roman"/>
                <w:b/>
                <w:lang w:eastAsia="ru-RU"/>
              </w:rPr>
              <w:t>Выносной пульт управления ВПУ</w:t>
            </w:r>
            <w:r w:rsidRPr="00117414">
              <w:rPr>
                <w:rFonts w:ascii="Times New Roman" w:eastAsia="Times New Roman" w:hAnsi="Times New Roman" w:cs="Times New Roman"/>
                <w:lang w:eastAsia="ru-RU"/>
              </w:rPr>
              <w:t xml:space="preserve"> обеспечивает:</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различные возможности выбора зоны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каждого отдельной точки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заданной группы точек одновременно;</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w:t>
            </w:r>
            <w:proofErr w:type="spellStart"/>
            <w:r w:rsidRPr="00117414">
              <w:rPr>
                <w:rFonts w:ascii="Times New Roman" w:eastAsia="Times New Roman" w:hAnsi="Times New Roman" w:cs="Times New Roman"/>
                <w:lang w:eastAsia="ru-RU"/>
              </w:rPr>
              <w:t>циркулярно</w:t>
            </w:r>
            <w:proofErr w:type="spellEnd"/>
            <w:r w:rsidRPr="00117414">
              <w:rPr>
                <w:rFonts w:ascii="Times New Roman" w:eastAsia="Times New Roman" w:hAnsi="Times New Roman" w:cs="Times New Roman"/>
                <w:lang w:eastAsia="ru-RU"/>
              </w:rPr>
              <w:t xml:space="preserve"> всех точек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включение различных режимов оповещения населения: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трансляции произвольного речевого сообщения от микрофона в реальном времени;</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запуска сигнала «Внимание всем!!!» (звук «сирена»);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трансляции предварительно сформированных речевых сообщений с MP3 плеера.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тактильную обратную связь на действия операто</w:t>
            </w:r>
            <w:r>
              <w:rPr>
                <w:rFonts w:ascii="Times New Roman" w:eastAsia="Times New Roman" w:hAnsi="Times New Roman" w:cs="Times New Roman"/>
                <w:lang w:eastAsia="ru-RU"/>
              </w:rPr>
              <w:t>ра по управлению системой опове</w:t>
            </w:r>
            <w:r w:rsidRPr="00117414">
              <w:rPr>
                <w:rFonts w:ascii="Times New Roman" w:eastAsia="Times New Roman" w:hAnsi="Times New Roman" w:cs="Times New Roman"/>
                <w:lang w:eastAsia="ru-RU"/>
              </w:rPr>
              <w:t>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динамическую индикацию</w:t>
            </w:r>
            <w:r>
              <w:rPr>
                <w:rFonts w:ascii="Times New Roman" w:eastAsia="Times New Roman" w:hAnsi="Times New Roman" w:cs="Times New Roman"/>
                <w:lang w:eastAsia="ru-RU"/>
              </w:rPr>
              <w:t>,</w:t>
            </w:r>
            <w:r w:rsidRPr="00117414">
              <w:rPr>
                <w:rFonts w:ascii="Times New Roman" w:eastAsia="Times New Roman" w:hAnsi="Times New Roman" w:cs="Times New Roman"/>
                <w:lang w:eastAsia="ru-RU"/>
              </w:rPr>
              <w:t xml:space="preserve"> как состояний элементов системы, так и действий оператора;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возможность кратковременного отключения сигнал</w:t>
            </w:r>
            <w:r>
              <w:rPr>
                <w:rFonts w:ascii="Times New Roman" w:eastAsia="Times New Roman" w:hAnsi="Times New Roman" w:cs="Times New Roman"/>
                <w:lang w:eastAsia="ru-RU"/>
              </w:rPr>
              <w:t>а микрофона без изменения состо</w:t>
            </w:r>
            <w:r w:rsidRPr="00117414">
              <w:rPr>
                <w:rFonts w:ascii="Times New Roman" w:eastAsia="Times New Roman" w:hAnsi="Times New Roman" w:cs="Times New Roman"/>
                <w:lang w:eastAsia="ru-RU"/>
              </w:rPr>
              <w:t>яния оборудования системы в целом;</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возможность выбора источника воспроизведения MP3 плеера </w:t>
            </w:r>
            <w:r>
              <w:rPr>
                <w:rFonts w:ascii="Times New Roman" w:eastAsia="Times New Roman" w:hAnsi="Times New Roman" w:cs="Times New Roman"/>
                <w:lang w:eastAsia="ru-RU"/>
              </w:rPr>
              <w:t>–</w:t>
            </w:r>
            <w:r w:rsidRPr="00117414">
              <w:rPr>
                <w:rFonts w:ascii="Times New Roman" w:eastAsia="Times New Roman" w:hAnsi="Times New Roman" w:cs="Times New Roman"/>
                <w:lang w:eastAsia="ru-RU"/>
              </w:rPr>
              <w:t xml:space="preserve"> USB носителя, SD карты, MMC карты, </w:t>
            </w:r>
            <w:proofErr w:type="spellStart"/>
            <w:r w:rsidRPr="00117414">
              <w:rPr>
                <w:rFonts w:ascii="Times New Roman" w:eastAsia="Times New Roman" w:hAnsi="Times New Roman" w:cs="Times New Roman"/>
                <w:lang w:eastAsia="ru-RU"/>
              </w:rPr>
              <w:t>Bluetooth</w:t>
            </w:r>
            <w:proofErr w:type="spellEnd"/>
            <w:r w:rsidRPr="00117414">
              <w:rPr>
                <w:rFonts w:ascii="Times New Roman" w:eastAsia="Times New Roman" w:hAnsi="Times New Roman" w:cs="Times New Roman"/>
                <w:lang w:eastAsia="ru-RU"/>
              </w:rPr>
              <w:t xml:space="preserve"> устройств;</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 xml:space="preserve">возможность контактного динамического управления трансляцией сообщений с </w:t>
            </w:r>
            <w:r w:rsidRPr="00117414">
              <w:rPr>
                <w:rFonts w:ascii="Times New Roman" w:eastAsia="Times New Roman" w:hAnsi="Times New Roman" w:cs="Times New Roman"/>
                <w:lang w:eastAsia="ru-RU"/>
              </w:rPr>
              <w:lastRenderedPageBreak/>
              <w:t>MP3плеера с возможностью выбора сообщения, приос</w:t>
            </w:r>
            <w:r>
              <w:rPr>
                <w:rFonts w:ascii="Times New Roman" w:eastAsia="Times New Roman" w:hAnsi="Times New Roman" w:cs="Times New Roman"/>
                <w:lang w:eastAsia="ru-RU"/>
              </w:rPr>
              <w:t>тановки воспроизведения, регули</w:t>
            </w:r>
            <w:r w:rsidRPr="00117414">
              <w:rPr>
                <w:rFonts w:ascii="Times New Roman" w:eastAsia="Times New Roman" w:hAnsi="Times New Roman" w:cs="Times New Roman"/>
                <w:lang w:eastAsia="ru-RU"/>
              </w:rPr>
              <w:t>ровки громкости сообщения;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возможность дистанционного управления трансляцией сообщений с MP3плеера с возможностью выбора сообщения, приостановки воспроизведения, регулировки громкости сообщения;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воспроизведение встроенными в пульт аудио средствами сообщения MP3плеера;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функционирование при отсутствии центрального</w:t>
            </w:r>
            <w:r>
              <w:rPr>
                <w:rFonts w:ascii="Times New Roman" w:eastAsia="Times New Roman" w:hAnsi="Times New Roman" w:cs="Times New Roman"/>
                <w:lang w:eastAsia="ru-RU"/>
              </w:rPr>
              <w:t xml:space="preserve"> электроснабжения помещениях пи</w:t>
            </w:r>
            <w:r w:rsidRPr="00117414">
              <w:rPr>
                <w:rFonts w:ascii="Times New Roman" w:eastAsia="Times New Roman" w:hAnsi="Times New Roman" w:cs="Times New Roman"/>
                <w:lang w:eastAsia="ru-RU"/>
              </w:rPr>
              <w:t>танием от управляющего модуля АУМ (кроме устройства протоколирования);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защиту от случайного срабатывания кнопок управления в дежурном режиме.</w:t>
            </w:r>
          </w:p>
          <w:p w:rsidR="00570595" w:rsidRPr="00117414" w:rsidRDefault="00570595" w:rsidP="00C66066">
            <w:pPr>
              <w:spacing w:after="0" w:line="240" w:lineRule="auto"/>
              <w:jc w:val="both"/>
              <w:rPr>
                <w:rFonts w:ascii="Times New Roman" w:eastAsia="Times New Roman" w:hAnsi="Times New Roman" w:cs="Times New Roman"/>
                <w:lang w:eastAsia="ru-RU"/>
              </w:rPr>
            </w:pP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E01B56">
              <w:rPr>
                <w:rFonts w:ascii="Times New Roman" w:eastAsia="Times New Roman" w:hAnsi="Times New Roman" w:cs="Times New Roman"/>
                <w:b/>
                <w:lang w:eastAsia="ru-RU"/>
              </w:rPr>
              <w:t>АРМ</w:t>
            </w:r>
            <w:r w:rsidRPr="00117414">
              <w:rPr>
                <w:rFonts w:ascii="Times New Roman" w:eastAsia="Times New Roman" w:hAnsi="Times New Roman" w:cs="Times New Roman"/>
                <w:lang w:eastAsia="ru-RU"/>
              </w:rPr>
              <w:t xml:space="preserve"> функционирует в двух режимах – индивидуального оповещения и группового оповещения. </w:t>
            </w: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В </w:t>
            </w:r>
            <w:proofErr w:type="gramStart"/>
            <w:r w:rsidRPr="00117414">
              <w:rPr>
                <w:rFonts w:ascii="Times New Roman" w:eastAsia="Times New Roman" w:hAnsi="Times New Roman" w:cs="Times New Roman"/>
                <w:lang w:eastAsia="ru-RU"/>
              </w:rPr>
              <w:t>режиме</w:t>
            </w:r>
            <w:proofErr w:type="gramEnd"/>
            <w:r w:rsidRPr="00117414">
              <w:rPr>
                <w:rFonts w:ascii="Times New Roman" w:eastAsia="Times New Roman" w:hAnsi="Times New Roman" w:cs="Times New Roman"/>
                <w:lang w:eastAsia="ru-RU"/>
              </w:rPr>
              <w:t xml:space="preserve"> адресного индивидуального оповещения АРМ обеспечивает:</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различные возможности выбора адресата: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каждого отдельного сотрудника;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заданной группы сотрудников одновременно;</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w:t>
            </w:r>
            <w:proofErr w:type="spellStart"/>
            <w:r w:rsidRPr="00117414">
              <w:rPr>
                <w:rFonts w:ascii="Times New Roman" w:eastAsia="Times New Roman" w:hAnsi="Times New Roman" w:cs="Times New Roman"/>
                <w:lang w:eastAsia="ru-RU"/>
              </w:rPr>
              <w:t>циркулярно</w:t>
            </w:r>
            <w:proofErr w:type="spellEnd"/>
            <w:r w:rsidRPr="00117414">
              <w:rPr>
                <w:rFonts w:ascii="Times New Roman" w:eastAsia="Times New Roman" w:hAnsi="Times New Roman" w:cs="Times New Roman"/>
                <w:lang w:eastAsia="ru-RU"/>
              </w:rPr>
              <w:t xml:space="preserve"> всех сотрудников.</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включение различных режимов оповещения персонала: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запись и трансляции произвольного аудио сообщения;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трансляции предварительно сформированных сообщений из памяти пульта;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трансляции предварительно сформированных речевых сообщений;</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отправки SMS сообщения.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 xml:space="preserve">динамическую </w:t>
            </w:r>
            <w:proofErr w:type="gramStart"/>
            <w:r w:rsidRPr="00117414">
              <w:rPr>
                <w:rFonts w:ascii="Times New Roman" w:eastAsia="Times New Roman" w:hAnsi="Times New Roman" w:cs="Times New Roman"/>
                <w:lang w:eastAsia="ru-RU"/>
              </w:rPr>
              <w:t>индикацию</w:t>
            </w:r>
            <w:proofErr w:type="gramEnd"/>
            <w:r w:rsidRPr="00117414">
              <w:rPr>
                <w:rFonts w:ascii="Times New Roman" w:eastAsia="Times New Roman" w:hAnsi="Times New Roman" w:cs="Times New Roman"/>
                <w:lang w:eastAsia="ru-RU"/>
              </w:rPr>
              <w:t xml:space="preserve"> как состояния процесса</w:t>
            </w:r>
            <w:r>
              <w:rPr>
                <w:rFonts w:ascii="Times New Roman" w:eastAsia="Times New Roman" w:hAnsi="Times New Roman" w:cs="Times New Roman"/>
                <w:lang w:eastAsia="ru-RU"/>
              </w:rPr>
              <w:t xml:space="preserve"> оповещения, так и действий опе</w:t>
            </w:r>
            <w:r w:rsidRPr="00117414">
              <w:rPr>
                <w:rFonts w:ascii="Times New Roman" w:eastAsia="Times New Roman" w:hAnsi="Times New Roman" w:cs="Times New Roman"/>
                <w:lang w:eastAsia="ru-RU"/>
              </w:rPr>
              <w:t>ратора.</w:t>
            </w:r>
          </w:p>
          <w:p w:rsidR="00570595" w:rsidRPr="00117414" w:rsidRDefault="00570595" w:rsidP="00C66066">
            <w:pPr>
              <w:spacing w:after="0" w:line="240" w:lineRule="auto"/>
              <w:jc w:val="both"/>
              <w:rPr>
                <w:rFonts w:ascii="Times New Roman" w:eastAsia="Times New Roman" w:hAnsi="Times New Roman" w:cs="Times New Roman"/>
                <w:lang w:eastAsia="ru-RU"/>
              </w:rPr>
            </w:pP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В </w:t>
            </w:r>
            <w:proofErr w:type="gramStart"/>
            <w:r w:rsidRPr="00117414">
              <w:rPr>
                <w:rFonts w:ascii="Times New Roman" w:eastAsia="Times New Roman" w:hAnsi="Times New Roman" w:cs="Times New Roman"/>
                <w:lang w:eastAsia="ru-RU"/>
              </w:rPr>
              <w:t>режиме</w:t>
            </w:r>
            <w:proofErr w:type="gramEnd"/>
            <w:r w:rsidRPr="00117414">
              <w:rPr>
                <w:rFonts w:ascii="Times New Roman" w:eastAsia="Times New Roman" w:hAnsi="Times New Roman" w:cs="Times New Roman"/>
                <w:lang w:eastAsia="ru-RU"/>
              </w:rPr>
              <w:t xml:space="preserve"> группового оповещения АРМ обеспечивает:</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различные возможности выбора зоны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каждого отдельной точки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заданной группы точек одновременно;</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w:t>
            </w:r>
            <w:proofErr w:type="spellStart"/>
            <w:r w:rsidRPr="00117414">
              <w:rPr>
                <w:rFonts w:ascii="Times New Roman" w:eastAsia="Times New Roman" w:hAnsi="Times New Roman" w:cs="Times New Roman"/>
                <w:lang w:eastAsia="ru-RU"/>
              </w:rPr>
              <w:t>циркулярно</w:t>
            </w:r>
            <w:proofErr w:type="spellEnd"/>
            <w:r w:rsidRPr="00117414">
              <w:rPr>
                <w:rFonts w:ascii="Times New Roman" w:eastAsia="Times New Roman" w:hAnsi="Times New Roman" w:cs="Times New Roman"/>
                <w:lang w:eastAsia="ru-RU"/>
              </w:rPr>
              <w:t xml:space="preserve"> всех точек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включение различных режимов оповещения персонала: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трансляции произвольного речевого сообщения от микрофона в реальном времени;</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запуска сигнала «Внимание всем!!!» (звук «сирена»);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трансляции предварительно сформированных речевых сообщений.</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динамическую </w:t>
            </w:r>
            <w:proofErr w:type="gramStart"/>
            <w:r w:rsidRPr="00117414">
              <w:rPr>
                <w:rFonts w:ascii="Times New Roman" w:eastAsia="Times New Roman" w:hAnsi="Times New Roman" w:cs="Times New Roman"/>
                <w:lang w:eastAsia="ru-RU"/>
              </w:rPr>
              <w:t>индикацию</w:t>
            </w:r>
            <w:proofErr w:type="gramEnd"/>
            <w:r w:rsidRPr="00117414">
              <w:rPr>
                <w:rFonts w:ascii="Times New Roman" w:eastAsia="Times New Roman" w:hAnsi="Times New Roman" w:cs="Times New Roman"/>
                <w:lang w:eastAsia="ru-RU"/>
              </w:rPr>
              <w:t xml:space="preserve"> как состояний элементов системы, так и действий опера-тора;</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возможность кратковременного отключения сигнал</w:t>
            </w:r>
            <w:r>
              <w:rPr>
                <w:rFonts w:ascii="Times New Roman" w:eastAsia="Times New Roman" w:hAnsi="Times New Roman" w:cs="Times New Roman"/>
                <w:lang w:eastAsia="ru-RU"/>
              </w:rPr>
              <w:t>а микрофона без изменения состо</w:t>
            </w:r>
            <w:r w:rsidRPr="00117414">
              <w:rPr>
                <w:rFonts w:ascii="Times New Roman" w:eastAsia="Times New Roman" w:hAnsi="Times New Roman" w:cs="Times New Roman"/>
                <w:lang w:eastAsia="ru-RU"/>
              </w:rPr>
              <w:t>яния оборудования системы в целом;</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возможность динамического управления трансля</w:t>
            </w:r>
            <w:r>
              <w:rPr>
                <w:rFonts w:ascii="Times New Roman" w:eastAsia="Times New Roman" w:hAnsi="Times New Roman" w:cs="Times New Roman"/>
                <w:lang w:eastAsia="ru-RU"/>
              </w:rPr>
              <w:t>цией аудио сообщений с возможно</w:t>
            </w:r>
            <w:r w:rsidRPr="00117414">
              <w:rPr>
                <w:rFonts w:ascii="Times New Roman" w:eastAsia="Times New Roman" w:hAnsi="Times New Roman" w:cs="Times New Roman"/>
                <w:lang w:eastAsia="ru-RU"/>
              </w:rPr>
              <w:t>стью выбора сообщения, приостановки воспроизведени</w:t>
            </w:r>
            <w:r>
              <w:rPr>
                <w:rFonts w:ascii="Times New Roman" w:eastAsia="Times New Roman" w:hAnsi="Times New Roman" w:cs="Times New Roman"/>
                <w:lang w:eastAsia="ru-RU"/>
              </w:rPr>
              <w:t>я, регулировки громкости сообще</w:t>
            </w:r>
            <w:r w:rsidRPr="00117414">
              <w:rPr>
                <w:rFonts w:ascii="Times New Roman" w:eastAsia="Times New Roman" w:hAnsi="Times New Roman" w:cs="Times New Roman"/>
                <w:lang w:eastAsia="ru-RU"/>
              </w:rPr>
              <w:t>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117414">
              <w:rPr>
                <w:rFonts w:ascii="Times New Roman" w:eastAsia="Times New Roman" w:hAnsi="Times New Roman" w:cs="Times New Roman"/>
                <w:lang w:eastAsia="ru-RU"/>
              </w:rPr>
              <w:t>функционирование при отсутствии центрального электроснабжения помещения с питанием от источника бесперебойного питания;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защиту от случайного срабатывания кнопок управления в дежурном режиме.</w:t>
            </w:r>
          </w:p>
          <w:p w:rsidR="00570595" w:rsidRPr="00117414" w:rsidRDefault="00570595" w:rsidP="00C66066">
            <w:pPr>
              <w:spacing w:after="0" w:line="240" w:lineRule="auto"/>
              <w:jc w:val="both"/>
              <w:rPr>
                <w:rFonts w:ascii="Times New Roman" w:eastAsia="Times New Roman" w:hAnsi="Times New Roman" w:cs="Times New Roman"/>
                <w:lang w:eastAsia="ru-RU"/>
              </w:rPr>
            </w:pP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E01B56">
              <w:rPr>
                <w:rFonts w:ascii="Times New Roman" w:eastAsia="Times New Roman" w:hAnsi="Times New Roman" w:cs="Times New Roman"/>
                <w:b/>
                <w:lang w:eastAsia="ru-RU"/>
              </w:rPr>
              <w:t>Универсальный блок сопряжения БСУ</w:t>
            </w:r>
            <w:r w:rsidRPr="00117414">
              <w:rPr>
                <w:rFonts w:ascii="Times New Roman" w:eastAsia="Times New Roman" w:hAnsi="Times New Roman" w:cs="Times New Roman"/>
                <w:lang w:eastAsia="ru-RU"/>
              </w:rPr>
              <w:t xml:space="preserve"> обеспечивает:</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xml:space="preserve">• приём управляющих команд и речевой информации от стандартного оборудования РАСЦО: </w:t>
            </w:r>
          </w:p>
          <w:p w:rsidR="00570595" w:rsidRPr="00117414"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серий П160, П164, П164АМ; П-161М; П166, </w:t>
            </w:r>
            <w:r w:rsidRPr="00117414">
              <w:rPr>
                <w:rFonts w:ascii="Times New Roman" w:eastAsia="Times New Roman" w:hAnsi="Times New Roman" w:cs="Times New Roman"/>
                <w:lang w:eastAsia="ru-RU"/>
              </w:rPr>
              <w:t xml:space="preserve"> П166Ц;</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обработку полученных сигналов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запуска сигнала «Внимание всем!!!» (звук «сирена») в нижестоящем оборудовании АУМ/АПМ;</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запуска трансляции произвольного речевого сообщения по аудио каналу в реальном времени;</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формирование необходимых сигналов подтвержд</w:t>
            </w:r>
            <w:r>
              <w:rPr>
                <w:rFonts w:ascii="Times New Roman" w:eastAsia="Times New Roman" w:hAnsi="Times New Roman" w:cs="Times New Roman"/>
                <w:lang w:eastAsia="ru-RU"/>
              </w:rPr>
              <w:t>ения функционирования оборудова</w:t>
            </w:r>
            <w:r w:rsidRPr="00117414">
              <w:rPr>
                <w:rFonts w:ascii="Times New Roman" w:eastAsia="Times New Roman" w:hAnsi="Times New Roman" w:cs="Times New Roman"/>
                <w:lang w:eastAsia="ru-RU"/>
              </w:rPr>
              <w:t>ния АУМ/АПМ для оборудования РАСЦО.</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динамическую индикацию полученных команд, статусов операций и действий БСУ;</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lastRenderedPageBreak/>
              <w:t>• функционирование при отсутствии центрального электроснабжения помещения с питанием от приёмного модуля АУМ.</w:t>
            </w:r>
          </w:p>
          <w:p w:rsidR="00570595" w:rsidRPr="00E01B56" w:rsidRDefault="00570595" w:rsidP="00C66066">
            <w:pPr>
              <w:spacing w:after="0" w:line="240" w:lineRule="auto"/>
              <w:jc w:val="both"/>
              <w:rPr>
                <w:rFonts w:ascii="Times New Roman" w:eastAsia="Times New Roman" w:hAnsi="Times New Roman" w:cs="Times New Roman"/>
                <w:b/>
                <w:lang w:eastAsia="ru-RU"/>
              </w:rPr>
            </w:pP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E01B56">
              <w:rPr>
                <w:rFonts w:ascii="Times New Roman" w:eastAsia="Times New Roman" w:hAnsi="Times New Roman" w:cs="Times New Roman"/>
                <w:b/>
                <w:lang w:eastAsia="ru-RU"/>
              </w:rPr>
              <w:t>Универсальный блок управления БУУ</w:t>
            </w:r>
            <w:r w:rsidRPr="00117414">
              <w:rPr>
                <w:rFonts w:ascii="Times New Roman" w:eastAsia="Times New Roman" w:hAnsi="Times New Roman" w:cs="Times New Roman"/>
                <w:lang w:eastAsia="ru-RU"/>
              </w:rPr>
              <w:t xml:space="preserve"> обеспечивает:</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приём управляющих команд и речевой информации от оборудования АУМ/АПМ;</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обработку полученных сигналов оповещения:</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запуск сигнала «Внимание всем!!!» (звук «сирена») посредством стандартного оборудования (сирен С40/С28, локальной системы оповещения ЛСО);</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запуск трансляции произвольного речевого сообщения по аудио каналу в реальном времени посредством стандартного оборудования (локальной системы оповещения ЛСО);</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формирование необходимых сигналов подтверждения функционирования оборудования ЛСО для оборудования АУМ/АПМ.</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динамическую индикацию полученных команд, статусов операций и действий БУУ;</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117414">
              <w:rPr>
                <w:rFonts w:ascii="Times New Roman" w:eastAsia="Times New Roman" w:hAnsi="Times New Roman" w:cs="Times New Roman"/>
                <w:lang w:eastAsia="ru-RU"/>
              </w:rPr>
              <w:t>• функционирование при отсутствии центрального электроснабжения помещения с питанием от модуля АУМ/АПМ.</w:t>
            </w:r>
          </w:p>
          <w:p w:rsidR="00570595" w:rsidRPr="00E01B56" w:rsidRDefault="00570595" w:rsidP="00C66066">
            <w:pPr>
              <w:spacing w:after="0" w:line="240" w:lineRule="auto"/>
              <w:jc w:val="both"/>
              <w:rPr>
                <w:rFonts w:ascii="Times New Roman" w:eastAsia="Times New Roman" w:hAnsi="Times New Roman" w:cs="Times New Roman"/>
                <w:b/>
                <w:lang w:eastAsia="ru-RU"/>
              </w:rPr>
            </w:pPr>
          </w:p>
          <w:p w:rsidR="00570595" w:rsidRPr="00117414" w:rsidRDefault="00570595" w:rsidP="00C66066">
            <w:pPr>
              <w:spacing w:after="0" w:line="240" w:lineRule="auto"/>
              <w:ind w:firstLine="459"/>
              <w:jc w:val="both"/>
              <w:rPr>
                <w:rFonts w:ascii="Times New Roman" w:eastAsia="Times New Roman" w:hAnsi="Times New Roman" w:cs="Times New Roman"/>
                <w:lang w:eastAsia="ru-RU"/>
              </w:rPr>
            </w:pPr>
            <w:r w:rsidRPr="00E01B56">
              <w:rPr>
                <w:rFonts w:ascii="Times New Roman" w:eastAsia="Times New Roman" w:hAnsi="Times New Roman" w:cs="Times New Roman"/>
                <w:b/>
                <w:lang w:eastAsia="ru-RU"/>
              </w:rPr>
              <w:t>Рупорный громкоговоритель</w:t>
            </w:r>
            <w:r w:rsidRPr="00117414">
              <w:rPr>
                <w:rFonts w:ascii="Times New Roman" w:eastAsia="Times New Roman" w:hAnsi="Times New Roman" w:cs="Times New Roman"/>
                <w:lang w:eastAsia="ru-RU"/>
              </w:rPr>
              <w:t xml:space="preserve"> обеспечивает трансляцию акустической информации на открытой местности с дальностью до 1 км. При размещении громкоговорителей учтено требование по превышению в зоне </w:t>
            </w:r>
            <w:proofErr w:type="spellStart"/>
            <w:r w:rsidRPr="00117414">
              <w:rPr>
                <w:rFonts w:ascii="Times New Roman" w:eastAsia="Times New Roman" w:hAnsi="Times New Roman" w:cs="Times New Roman"/>
                <w:lang w:eastAsia="ru-RU"/>
              </w:rPr>
              <w:t>озвученности</w:t>
            </w:r>
            <w:proofErr w:type="spellEnd"/>
            <w:r w:rsidRPr="00117414">
              <w:rPr>
                <w:rFonts w:ascii="Times New Roman" w:eastAsia="Times New Roman" w:hAnsi="Times New Roman" w:cs="Times New Roman"/>
                <w:lang w:eastAsia="ru-RU"/>
              </w:rPr>
              <w:t xml:space="preserve"> фонового шума на величину не менее 15дБ.</w:t>
            </w:r>
          </w:p>
          <w:p w:rsidR="00570595" w:rsidRPr="0098203B" w:rsidRDefault="00570595" w:rsidP="00C66066">
            <w:pPr>
              <w:spacing w:after="0" w:line="240" w:lineRule="auto"/>
              <w:jc w:val="both"/>
              <w:rPr>
                <w:rFonts w:ascii="Times New Roman" w:eastAsia="Times New Roman" w:hAnsi="Times New Roman" w:cs="Times New Roman"/>
                <w:lang w:eastAsia="ru-RU"/>
              </w:rPr>
            </w:pP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Pr="00022104"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17. </w:t>
            </w:r>
            <w:r w:rsidRPr="00022104">
              <w:rPr>
                <w:rFonts w:ascii="Times New Roman" w:eastAsia="Times New Roman" w:hAnsi="Times New Roman" w:cs="Times New Roman"/>
                <w:lang w:eastAsia="ru-RU"/>
              </w:rPr>
              <w:t>Требования к сроку и объему гарантий качества на результаты работ</w:t>
            </w:r>
          </w:p>
        </w:tc>
        <w:tc>
          <w:tcPr>
            <w:tcW w:w="8505" w:type="dxa"/>
            <w:tcBorders>
              <w:top w:val="single" w:sz="4" w:space="0" w:color="000000"/>
              <w:left w:val="single" w:sz="4" w:space="0" w:color="000000"/>
              <w:bottom w:val="single" w:sz="4" w:space="0" w:color="000000"/>
              <w:right w:val="single" w:sz="4" w:space="0" w:color="000000"/>
            </w:tcBorders>
          </w:tcPr>
          <w:p w:rsidR="00570595" w:rsidRPr="008955FC"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55B1">
              <w:rPr>
                <w:rFonts w:ascii="Times New Roman" w:eastAsia="Times New Roman" w:hAnsi="Times New Roman" w:cs="Times New Roman"/>
                <w:b/>
                <w:lang w:eastAsia="ru-RU"/>
              </w:rPr>
              <w:t>Гарантии исполнения работ.</w:t>
            </w:r>
          </w:p>
          <w:p w:rsidR="00570595" w:rsidRPr="001855B1" w:rsidRDefault="00570595" w:rsidP="00C660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55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Исполнитель</w:t>
            </w:r>
            <w:r w:rsidRPr="001855B1">
              <w:rPr>
                <w:rFonts w:ascii="Times New Roman" w:eastAsia="Times New Roman" w:hAnsi="Times New Roman" w:cs="Times New Roman"/>
                <w:lang w:eastAsia="ru-RU"/>
              </w:rPr>
              <w:t xml:space="preserve"> гарантирует качественное выполнение монтажных, пусконаладочных и других видов работ, выполняемых в рамках настоящего Технического задания, рабочего проекта,  и устанавливает гарантийный срок на все выполненные по контракту работы не менее 24</w:t>
            </w:r>
            <w:r>
              <w:rPr>
                <w:rFonts w:ascii="Times New Roman" w:eastAsia="Times New Roman" w:hAnsi="Times New Roman" w:cs="Times New Roman"/>
                <w:lang w:eastAsia="ru-RU"/>
              </w:rPr>
              <w:t xml:space="preserve"> </w:t>
            </w:r>
            <w:r w:rsidRPr="001855B1">
              <w:rPr>
                <w:rFonts w:ascii="Times New Roman" w:eastAsia="Times New Roman" w:hAnsi="Times New Roman" w:cs="Times New Roman"/>
                <w:lang w:eastAsia="ru-RU"/>
              </w:rPr>
              <w:t>(двадцати четырех) месяцев с момента подписания комиссией акта о приемке в эксплуатацию.</w:t>
            </w:r>
          </w:p>
          <w:p w:rsidR="00570595" w:rsidRPr="001855B1" w:rsidRDefault="00570595" w:rsidP="00C660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55B1">
              <w:rPr>
                <w:rFonts w:ascii="Times New Roman" w:eastAsia="Times New Roman" w:hAnsi="Times New Roman" w:cs="Times New Roman"/>
                <w:lang w:eastAsia="ru-RU"/>
              </w:rPr>
              <w:t xml:space="preserve">     Срок гарантии на активное оборудование должен быть установлен в пределах гарантийных обязательств завода - изготовителя, но не менее 18 (восемнадцать) месяцев.</w:t>
            </w:r>
          </w:p>
          <w:p w:rsidR="00570595" w:rsidRPr="001855B1" w:rsidRDefault="00570595" w:rsidP="00C66066">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55B1">
              <w:rPr>
                <w:rFonts w:ascii="Times New Roman" w:eastAsia="Times New Roman" w:hAnsi="Times New Roman" w:cs="Times New Roman"/>
                <w:lang w:eastAsia="ru-RU"/>
              </w:rPr>
              <w:t>Если в течение гарантийного срока будут выявлены дефекты работ, недоделки, скрытые дефекты, несоответствие каких-либо параметров оборудования и материалов заявленным, которые не позволяют продолжить нормальное использование Заказчиком результатов Работ:</w:t>
            </w:r>
          </w:p>
          <w:p w:rsidR="00570595" w:rsidRPr="001855B1" w:rsidRDefault="00570595" w:rsidP="00C66066">
            <w:pPr>
              <w:widowControl w:val="0"/>
              <w:autoSpaceDE w:val="0"/>
              <w:autoSpaceDN w:val="0"/>
              <w:adjustRightInd w:val="0"/>
              <w:spacing w:after="0" w:line="240" w:lineRule="auto"/>
              <w:jc w:val="both"/>
              <w:rPr>
                <w:color w:val="000000"/>
              </w:rPr>
            </w:pPr>
            <w:r>
              <w:rPr>
                <w:rFonts w:ascii="Times New Roman" w:eastAsia="Times New Roman" w:hAnsi="Times New Roman" w:cs="Times New Roman"/>
                <w:lang w:eastAsia="ru-RU"/>
              </w:rPr>
              <w:t xml:space="preserve">       </w:t>
            </w:r>
            <w:r w:rsidRPr="00B14419">
              <w:rPr>
                <w:rFonts w:ascii="Times New Roman" w:eastAsia="Times New Roman" w:hAnsi="Times New Roman" w:cs="Times New Roman"/>
                <w:lang w:eastAsia="ru-RU"/>
              </w:rPr>
              <w:t>Исполнитель</w:t>
            </w:r>
            <w:r w:rsidRPr="001855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w:t>
            </w:r>
            <w:r w:rsidRPr="001855B1">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 </w:t>
            </w:r>
            <w:r w:rsidRPr="001855B1">
              <w:rPr>
                <w:rFonts w:ascii="Times New Roman" w:eastAsia="Times New Roman" w:hAnsi="Times New Roman" w:cs="Times New Roman"/>
                <w:lang w:eastAsia="ru-RU"/>
              </w:rPr>
              <w:t xml:space="preserve">течение </w:t>
            </w:r>
            <w:r>
              <w:rPr>
                <w:rFonts w:ascii="Times New Roman" w:eastAsia="Times New Roman" w:hAnsi="Times New Roman" w:cs="Times New Roman"/>
                <w:lang w:eastAsia="ru-RU"/>
              </w:rPr>
              <w:t> </w:t>
            </w:r>
            <w:r w:rsidRPr="001855B1">
              <w:rPr>
                <w:rFonts w:ascii="Times New Roman" w:eastAsia="Times New Roman" w:hAnsi="Times New Roman" w:cs="Times New Roman"/>
                <w:lang w:eastAsia="ru-RU"/>
              </w:rPr>
              <w:t>срока,</w:t>
            </w:r>
            <w:r>
              <w:rPr>
                <w:rFonts w:ascii="Times New Roman" w:eastAsia="Times New Roman" w:hAnsi="Times New Roman" w:cs="Times New Roman"/>
                <w:lang w:eastAsia="ru-RU"/>
              </w:rPr>
              <w:t xml:space="preserve">  указанного  в  акте  о выявленных дефектах,  </w:t>
            </w:r>
            <w:proofErr w:type="spellStart"/>
            <w:proofErr w:type="gramStart"/>
            <w:r>
              <w:rPr>
                <w:rFonts w:ascii="Times New Roman" w:eastAsia="Times New Roman" w:hAnsi="Times New Roman" w:cs="Times New Roman"/>
                <w:lang w:eastAsia="ru-RU"/>
              </w:rPr>
              <w:t>направ</w:t>
            </w:r>
            <w:proofErr w:type="spellEnd"/>
            <w:r>
              <w:rPr>
                <w:rFonts w:ascii="Times New Roman" w:eastAsia="Times New Roman" w:hAnsi="Times New Roman" w:cs="Times New Roman"/>
                <w:lang w:eastAsia="ru-RU"/>
              </w:rPr>
              <w:t>-лен</w:t>
            </w:r>
            <w:r w:rsidRPr="001855B1">
              <w:rPr>
                <w:rFonts w:ascii="Times New Roman" w:eastAsia="Times New Roman" w:hAnsi="Times New Roman" w:cs="Times New Roman"/>
                <w:lang w:eastAsia="ru-RU"/>
              </w:rPr>
              <w:t>ном</w:t>
            </w:r>
            <w:proofErr w:type="gramEnd"/>
            <w:r w:rsidRPr="001855B1">
              <w:rPr>
                <w:rFonts w:ascii="Times New Roman" w:eastAsia="Times New Roman" w:hAnsi="Times New Roman" w:cs="Times New Roman"/>
                <w:lang w:eastAsia="ru-RU"/>
              </w:rPr>
              <w:t xml:space="preserve"> Заказчиком по оперативным каналам связи (электронная почта, факс), должен устранить замечания, недоделки, дефекты работ, произвести замену оборудования и материалов за свой счет. При этом гарантийный срок продлевается на время устранения замечаний, недоделок, дефектов работ, замены оборудования и материалов.</w:t>
            </w:r>
            <w:r w:rsidRPr="001855B1">
              <w:rPr>
                <w:color w:val="000000"/>
              </w:rPr>
              <w:t xml:space="preserve"> </w:t>
            </w:r>
          </w:p>
          <w:p w:rsidR="00570595" w:rsidRPr="001855B1" w:rsidRDefault="00570595" w:rsidP="00C66066">
            <w:pPr>
              <w:widowControl w:val="0"/>
              <w:autoSpaceDE w:val="0"/>
              <w:autoSpaceDN w:val="0"/>
              <w:adjustRightInd w:val="0"/>
              <w:spacing w:after="0" w:line="240" w:lineRule="auto"/>
              <w:ind w:firstLine="459"/>
              <w:jc w:val="both"/>
              <w:rPr>
                <w:rFonts w:ascii="Times New Roman" w:eastAsia="Times New Roman" w:hAnsi="Times New Roman" w:cs="Times New Roman"/>
                <w:lang w:eastAsia="ru-RU"/>
              </w:rPr>
            </w:pPr>
            <w:r w:rsidRPr="001855B1">
              <w:rPr>
                <w:rFonts w:ascii="Times New Roman" w:eastAsia="Times New Roman" w:hAnsi="Times New Roman" w:cs="Times New Roman"/>
                <w:lang w:eastAsia="ru-RU"/>
              </w:rPr>
              <w:t>Гарантийные обязательства на выполненные работы сохраняются в случае прекращения действия контракта.</w:t>
            </w:r>
          </w:p>
          <w:p w:rsidR="00570595" w:rsidRPr="001855B1" w:rsidRDefault="00570595" w:rsidP="00C66066">
            <w:pPr>
              <w:widowControl w:val="0"/>
              <w:autoSpaceDE w:val="0"/>
              <w:autoSpaceDN w:val="0"/>
              <w:adjustRightInd w:val="0"/>
              <w:spacing w:after="0" w:line="240" w:lineRule="auto"/>
              <w:ind w:firstLine="459"/>
              <w:jc w:val="both"/>
              <w:rPr>
                <w:rFonts w:ascii="Times New Roman" w:eastAsia="Times New Roman" w:hAnsi="Times New Roman" w:cs="Times New Roman"/>
                <w:lang w:eastAsia="ru-RU"/>
              </w:rPr>
            </w:pPr>
            <w:r w:rsidRPr="001855B1">
              <w:rPr>
                <w:rFonts w:ascii="Times New Roman" w:eastAsia="Times New Roman" w:hAnsi="Times New Roman" w:cs="Times New Roman"/>
                <w:lang w:eastAsia="ru-RU"/>
              </w:rPr>
              <w:t xml:space="preserve">В течение гарантийного срока  обслуживания диагностика причин неисправностей, монтаж-демонтаж вышедшего из строя оборудования, транспортировка до мастерских гарантийного ремонта производится силами </w:t>
            </w:r>
            <w:r>
              <w:rPr>
                <w:rFonts w:ascii="Times New Roman" w:eastAsia="Times New Roman" w:hAnsi="Times New Roman" w:cs="Times New Roman"/>
                <w:lang w:eastAsia="ru-RU"/>
              </w:rPr>
              <w:t>Исполнителя</w:t>
            </w:r>
            <w:r w:rsidRPr="001855B1">
              <w:rPr>
                <w:rFonts w:ascii="Times New Roman" w:eastAsia="Times New Roman" w:hAnsi="Times New Roman" w:cs="Times New Roman"/>
                <w:lang w:eastAsia="ru-RU"/>
              </w:rPr>
              <w:t xml:space="preserve"> либо за его счет.</w:t>
            </w:r>
          </w:p>
          <w:p w:rsidR="00570595" w:rsidRPr="001855B1" w:rsidRDefault="00570595" w:rsidP="00C66066">
            <w:pPr>
              <w:widowControl w:val="0"/>
              <w:autoSpaceDE w:val="0"/>
              <w:autoSpaceDN w:val="0"/>
              <w:adjustRightInd w:val="0"/>
              <w:spacing w:after="0" w:line="240" w:lineRule="auto"/>
              <w:ind w:firstLine="459"/>
              <w:jc w:val="both"/>
              <w:rPr>
                <w:rFonts w:ascii="Times New Roman" w:eastAsia="Times New Roman" w:hAnsi="Times New Roman" w:cs="Times New Roman"/>
                <w:lang w:eastAsia="ru-RU"/>
              </w:rPr>
            </w:pPr>
            <w:r w:rsidRPr="001855B1">
              <w:rPr>
                <w:rFonts w:ascii="Times New Roman" w:eastAsia="Times New Roman" w:hAnsi="Times New Roman" w:cs="Times New Roman"/>
                <w:lang w:eastAsia="ru-RU"/>
              </w:rPr>
              <w:t xml:space="preserve">Заказчик оставляет за собой право уступить право требования </w:t>
            </w:r>
            <w:proofErr w:type="gramStart"/>
            <w:r w:rsidRPr="001855B1">
              <w:rPr>
                <w:rFonts w:ascii="Times New Roman" w:eastAsia="Times New Roman" w:hAnsi="Times New Roman" w:cs="Times New Roman"/>
                <w:lang w:eastAsia="ru-RU"/>
              </w:rPr>
              <w:t>гарантийных</w:t>
            </w:r>
            <w:proofErr w:type="gramEnd"/>
          </w:p>
          <w:p w:rsidR="00570595" w:rsidRPr="001855B1" w:rsidRDefault="00570595" w:rsidP="00C660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55B1">
              <w:rPr>
                <w:rFonts w:ascii="Times New Roman" w:eastAsia="Times New Roman" w:hAnsi="Times New Roman" w:cs="Times New Roman"/>
                <w:lang w:eastAsia="ru-RU"/>
              </w:rPr>
              <w:t>обязател</w:t>
            </w:r>
            <w:r>
              <w:rPr>
                <w:rFonts w:ascii="Times New Roman" w:eastAsia="Times New Roman" w:hAnsi="Times New Roman" w:cs="Times New Roman"/>
                <w:lang w:eastAsia="ru-RU"/>
              </w:rPr>
              <w:t>ьств обслуживающей организации.</w:t>
            </w:r>
          </w:p>
          <w:p w:rsidR="00570595" w:rsidRPr="001855B1" w:rsidRDefault="00570595" w:rsidP="00C66066">
            <w:pPr>
              <w:spacing w:after="0" w:line="240" w:lineRule="auto"/>
              <w:ind w:firstLine="459"/>
              <w:jc w:val="both"/>
              <w:rPr>
                <w:rFonts w:ascii="Times New Roman" w:eastAsia="Times New Roman" w:hAnsi="Times New Roman" w:cs="Times New Roman"/>
                <w:b/>
                <w:lang w:eastAsia="ru-RU"/>
              </w:rPr>
            </w:pPr>
            <w:r w:rsidRPr="001855B1">
              <w:rPr>
                <w:rFonts w:ascii="Times New Roman" w:eastAsia="Times New Roman" w:hAnsi="Times New Roman" w:cs="Times New Roman"/>
                <w:b/>
                <w:lang w:eastAsia="ru-RU"/>
              </w:rPr>
              <w:t>Требования к надежности:</w:t>
            </w:r>
          </w:p>
          <w:p w:rsidR="00570595" w:rsidRPr="001855B1" w:rsidRDefault="00570595" w:rsidP="00C66066">
            <w:pPr>
              <w:spacing w:after="0" w:line="240" w:lineRule="auto"/>
              <w:ind w:firstLine="459"/>
              <w:jc w:val="both"/>
              <w:rPr>
                <w:rFonts w:ascii="Times New Roman" w:eastAsia="Times New Roman" w:hAnsi="Times New Roman" w:cs="Times New Roman"/>
                <w:lang w:eastAsia="ru-RU"/>
              </w:rPr>
            </w:pPr>
            <w:r w:rsidRPr="001855B1">
              <w:rPr>
                <w:rFonts w:ascii="Times New Roman" w:eastAsia="Times New Roman" w:hAnsi="Times New Roman" w:cs="Times New Roman"/>
                <w:lang w:eastAsia="ru-RU"/>
              </w:rPr>
              <w:t>Надежность технических средств системы, ее технические параметры в процессе эксплуатации обеспечиваются гарантией Исполнителя, при условии соблюдения Заказчиком режимов и условий эксплуатации.</w:t>
            </w:r>
          </w:p>
          <w:p w:rsidR="00570595" w:rsidRPr="00117414"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70595" w:rsidRPr="00460A51" w:rsidTr="00C66066">
        <w:trPr>
          <w:trHeight w:val="1825"/>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18. Особые условия</w:t>
            </w:r>
          </w:p>
        </w:tc>
        <w:tc>
          <w:tcPr>
            <w:tcW w:w="8505" w:type="dxa"/>
            <w:tcBorders>
              <w:top w:val="single" w:sz="4" w:space="0" w:color="000000"/>
              <w:left w:val="single" w:sz="4" w:space="0" w:color="000000"/>
              <w:bottom w:val="single" w:sz="4" w:space="0" w:color="000000"/>
              <w:right w:val="single" w:sz="4" w:space="0" w:color="000000"/>
            </w:tcBorders>
          </w:tcPr>
          <w:p w:rsidR="00570595" w:rsidRPr="0050715B" w:rsidRDefault="00570595" w:rsidP="00570595">
            <w:pPr>
              <w:pStyle w:val="af8"/>
              <w:numPr>
                <w:ilvl w:val="0"/>
                <w:numId w:val="11"/>
              </w:numPr>
              <w:shd w:val="clear" w:color="auto" w:fill="FFFFFF"/>
              <w:tabs>
                <w:tab w:val="left" w:pos="1276"/>
              </w:tabs>
              <w:suppressAutoHyphens w:val="0"/>
              <w:spacing w:after="0" w:line="240" w:lineRule="auto"/>
              <w:ind w:left="353" w:hanging="284"/>
              <w:jc w:val="both"/>
              <w:rPr>
                <w:rFonts w:ascii="Times New Roman" w:eastAsia="Times New Roman" w:hAnsi="Times New Roman" w:cs="Times New Roman"/>
                <w:iCs/>
                <w:color w:val="000000" w:themeColor="text1"/>
                <w:lang w:eastAsia="ru-RU"/>
              </w:rPr>
            </w:pPr>
            <w:r w:rsidRPr="0050715B">
              <w:rPr>
                <w:rFonts w:ascii="Times New Roman" w:eastAsia="Times New Roman" w:hAnsi="Times New Roman" w:cs="Times New Roman"/>
                <w:iCs/>
                <w:color w:val="000000" w:themeColor="text1"/>
                <w:lang w:eastAsia="ru-RU"/>
              </w:rPr>
              <w:t>Работы выполняются в действующих зданиях, в строго установленное время суток, в соответствии с утвержденным Заказчиком графиком производства работ.</w:t>
            </w:r>
          </w:p>
          <w:p w:rsidR="00570595" w:rsidRPr="0050715B" w:rsidRDefault="00570595" w:rsidP="00570595">
            <w:pPr>
              <w:pStyle w:val="af8"/>
              <w:numPr>
                <w:ilvl w:val="0"/>
                <w:numId w:val="11"/>
              </w:numPr>
              <w:shd w:val="clear" w:color="auto" w:fill="FFFFFF"/>
              <w:tabs>
                <w:tab w:val="left" w:pos="1276"/>
              </w:tabs>
              <w:suppressAutoHyphens w:val="0"/>
              <w:spacing w:after="0" w:line="240" w:lineRule="auto"/>
              <w:ind w:left="353" w:hanging="284"/>
              <w:jc w:val="both"/>
              <w:rPr>
                <w:rFonts w:ascii="Times New Roman" w:eastAsia="Times New Roman" w:hAnsi="Times New Roman" w:cs="Times New Roman"/>
                <w:iCs/>
                <w:color w:val="000000" w:themeColor="text1"/>
                <w:lang w:eastAsia="ru-RU"/>
              </w:rPr>
            </w:pPr>
            <w:r w:rsidRPr="0050715B">
              <w:rPr>
                <w:rFonts w:ascii="Times New Roman" w:eastAsia="Times New Roman" w:hAnsi="Times New Roman" w:cs="Times New Roman"/>
                <w:iCs/>
                <w:color w:val="000000" w:themeColor="text1"/>
                <w:lang w:eastAsia="ru-RU"/>
              </w:rPr>
              <w:t xml:space="preserve">Пропуск рабочих в места производства работ производится строго по утвержденному Заказчиком списку, при предъявлении паспорта. </w:t>
            </w:r>
          </w:p>
          <w:p w:rsidR="00570595" w:rsidRPr="00A17438" w:rsidRDefault="00570595" w:rsidP="00570595">
            <w:pPr>
              <w:pStyle w:val="af8"/>
              <w:numPr>
                <w:ilvl w:val="0"/>
                <w:numId w:val="11"/>
              </w:numPr>
              <w:shd w:val="clear" w:color="auto" w:fill="FFFFFF"/>
              <w:tabs>
                <w:tab w:val="left" w:pos="1276"/>
              </w:tabs>
              <w:suppressAutoHyphens w:val="0"/>
              <w:spacing w:after="0" w:line="240" w:lineRule="auto"/>
              <w:ind w:left="353" w:hanging="284"/>
              <w:jc w:val="both"/>
              <w:rPr>
                <w:rFonts w:ascii="Times New Roman" w:eastAsia="Times New Roman" w:hAnsi="Times New Roman" w:cs="Times New Roman"/>
                <w:iCs/>
                <w:color w:val="000000" w:themeColor="text1"/>
                <w:sz w:val="20"/>
                <w:szCs w:val="20"/>
                <w:lang w:eastAsia="ru-RU"/>
              </w:rPr>
            </w:pPr>
            <w:proofErr w:type="gramStart"/>
            <w:r w:rsidRPr="0050715B">
              <w:rPr>
                <w:rFonts w:ascii="Times New Roman" w:eastAsia="Times New Roman" w:hAnsi="Times New Roman" w:cs="Times New Roman"/>
                <w:iCs/>
                <w:color w:val="000000" w:themeColor="text1"/>
                <w:lang w:eastAsia="ru-RU"/>
              </w:rPr>
              <w:t xml:space="preserve">Не допускается складирование материалов от разборки и строительного мусора в местах производства работ и на прилегающих к зданию территории. </w:t>
            </w:r>
            <w:proofErr w:type="gramEnd"/>
          </w:p>
          <w:p w:rsidR="00570595" w:rsidRPr="006F7E52" w:rsidRDefault="00570595" w:rsidP="00570595">
            <w:pPr>
              <w:pStyle w:val="af8"/>
              <w:numPr>
                <w:ilvl w:val="0"/>
                <w:numId w:val="11"/>
              </w:numPr>
              <w:shd w:val="clear" w:color="auto" w:fill="FFFFFF"/>
              <w:tabs>
                <w:tab w:val="left" w:pos="1276"/>
              </w:tabs>
              <w:suppressAutoHyphens w:val="0"/>
              <w:spacing w:after="0" w:line="240" w:lineRule="auto"/>
              <w:ind w:left="353" w:hanging="284"/>
              <w:jc w:val="both"/>
              <w:rPr>
                <w:rFonts w:ascii="Times New Roman" w:eastAsia="Times New Roman" w:hAnsi="Times New Roman" w:cs="Times New Roman"/>
                <w:iCs/>
                <w:color w:val="000000" w:themeColor="text1"/>
                <w:sz w:val="20"/>
                <w:szCs w:val="20"/>
                <w:lang w:eastAsia="ru-RU"/>
              </w:rPr>
            </w:pPr>
            <w:r w:rsidRPr="0050715B">
              <w:rPr>
                <w:rFonts w:ascii="Times New Roman" w:eastAsia="Times New Roman" w:hAnsi="Times New Roman" w:cs="Times New Roman"/>
                <w:iCs/>
                <w:color w:val="000000" w:themeColor="text1"/>
                <w:lang w:eastAsia="ru-RU"/>
              </w:rPr>
              <w:t>Ежедневная уборка места производства работ.</w:t>
            </w:r>
          </w:p>
        </w:tc>
      </w:tr>
      <w:tr w:rsidR="00570595" w:rsidRPr="00460A51" w:rsidTr="00C66066">
        <w:trPr>
          <w:trHeight w:val="596"/>
        </w:trPr>
        <w:tc>
          <w:tcPr>
            <w:tcW w:w="1844" w:type="dxa"/>
            <w:tcBorders>
              <w:top w:val="single" w:sz="4" w:space="0" w:color="000000"/>
              <w:left w:val="single" w:sz="4" w:space="0" w:color="000000"/>
              <w:bottom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 Требования к И</w:t>
            </w:r>
            <w:r w:rsidRPr="0050715B">
              <w:rPr>
                <w:rFonts w:ascii="Times New Roman" w:eastAsia="Times New Roman" w:hAnsi="Times New Roman" w:cs="Times New Roman"/>
                <w:lang w:eastAsia="ru-RU"/>
              </w:rPr>
              <w:t>сполнителю работ</w:t>
            </w:r>
          </w:p>
        </w:tc>
        <w:tc>
          <w:tcPr>
            <w:tcW w:w="8505" w:type="dxa"/>
            <w:tcBorders>
              <w:top w:val="single" w:sz="4" w:space="0" w:color="000000"/>
              <w:left w:val="single" w:sz="4" w:space="0" w:color="000000"/>
              <w:bottom w:val="single" w:sz="4" w:space="0" w:color="000000"/>
              <w:right w:val="single" w:sz="4" w:space="0" w:color="000000"/>
            </w:tcBorders>
          </w:tcPr>
          <w:p w:rsidR="00570595" w:rsidRPr="0050715B" w:rsidRDefault="00570595" w:rsidP="00C66066">
            <w:pPr>
              <w:spacing w:after="0" w:line="240" w:lineRule="auto"/>
              <w:ind w:firstLine="600"/>
              <w:jc w:val="both"/>
              <w:rPr>
                <w:rFonts w:ascii="Times New Roman" w:eastAsia="Times New Roman" w:hAnsi="Times New Roman" w:cs="Times New Roman"/>
                <w:b/>
                <w:lang w:eastAsia="ru-RU"/>
              </w:rPr>
            </w:pPr>
            <w:r w:rsidRPr="0050715B">
              <w:rPr>
                <w:rFonts w:ascii="Times New Roman" w:eastAsia="Times New Roman" w:hAnsi="Times New Roman" w:cs="Times New Roman"/>
                <w:b/>
                <w:lang w:eastAsia="ru-RU"/>
              </w:rPr>
              <w:t>Исполнитель, выполняющий Работы обязан иметь (основные требования):</w:t>
            </w:r>
          </w:p>
          <w:p w:rsidR="00570595" w:rsidRPr="0050715B" w:rsidRDefault="00570595" w:rsidP="00C66066">
            <w:pPr>
              <w:spacing w:after="0" w:line="240" w:lineRule="auto"/>
              <w:jc w:val="both"/>
              <w:rPr>
                <w:rFonts w:ascii="Times New Roman" w:eastAsia="Times New Roman" w:hAnsi="Times New Roman" w:cs="Times New Roman"/>
                <w:lang w:eastAsia="ru-RU"/>
              </w:rPr>
            </w:pPr>
            <w:r w:rsidRPr="0050715B">
              <w:rPr>
                <w:rFonts w:ascii="Times New Roman" w:eastAsia="Times New Roman" w:hAnsi="Times New Roman" w:cs="Times New Roman"/>
                <w:lang w:eastAsia="ru-RU"/>
              </w:rPr>
              <w:t xml:space="preserve">         Лицензию Министерства Российской Федерации по делам гражданской обороны, чрезвычайным ситуациям и ликвидации последствий стихийных бедствий (далее – Лицензия МЧС РФ) на проведение работ (подтверждается предоставлением копии лицензии заверенной печатью Исполнителя).</w:t>
            </w:r>
          </w:p>
          <w:p w:rsidR="00570595" w:rsidRPr="0050715B" w:rsidRDefault="00570595" w:rsidP="00C66066">
            <w:pPr>
              <w:spacing w:after="0" w:line="240" w:lineRule="auto"/>
              <w:ind w:firstLine="600"/>
              <w:jc w:val="both"/>
              <w:rPr>
                <w:rFonts w:ascii="Times New Roman" w:eastAsia="Times New Roman" w:hAnsi="Times New Roman" w:cs="Times New Roman"/>
                <w:lang w:eastAsia="ru-RU"/>
              </w:rPr>
            </w:pPr>
            <w:r w:rsidRPr="0050715B">
              <w:rPr>
                <w:rFonts w:ascii="Times New Roman" w:eastAsia="Times New Roman" w:hAnsi="Times New Roman" w:cs="Times New Roman"/>
                <w:lang w:eastAsia="ru-RU"/>
              </w:rPr>
              <w:t>Наличие материально-технических ресурсов, необходимых для надлежащего исполнения обязательств.</w:t>
            </w:r>
          </w:p>
          <w:p w:rsidR="00570595" w:rsidRPr="0050715B" w:rsidRDefault="00570595" w:rsidP="00C66066">
            <w:pPr>
              <w:spacing w:after="0" w:line="240" w:lineRule="auto"/>
              <w:ind w:firstLine="600"/>
              <w:jc w:val="both"/>
              <w:rPr>
                <w:rFonts w:ascii="Times New Roman" w:eastAsia="Times New Roman" w:hAnsi="Times New Roman" w:cs="Times New Roman"/>
                <w:lang w:eastAsia="ru-RU"/>
              </w:rPr>
            </w:pPr>
            <w:r w:rsidRPr="0050715B">
              <w:rPr>
                <w:rFonts w:ascii="Times New Roman" w:eastAsia="Times New Roman" w:hAnsi="Times New Roman" w:cs="Times New Roman"/>
                <w:lang w:eastAsia="ru-RU"/>
              </w:rPr>
              <w:t>Наличие опыта выполнения (полностью собственными силами), комплекса работ по монтажу и проведению пусконаладочных работ.</w:t>
            </w:r>
          </w:p>
          <w:p w:rsidR="00570595" w:rsidRDefault="00570595" w:rsidP="00C66066">
            <w:pPr>
              <w:spacing w:after="0" w:line="240" w:lineRule="auto"/>
              <w:ind w:firstLine="600"/>
              <w:jc w:val="both"/>
              <w:rPr>
                <w:rFonts w:ascii="Times New Roman" w:eastAsia="Times New Roman" w:hAnsi="Times New Roman" w:cs="Times New Roman"/>
                <w:color w:val="000000"/>
                <w:lang w:eastAsia="ar-SA"/>
              </w:rPr>
            </w:pPr>
            <w:r w:rsidRPr="0050715B">
              <w:rPr>
                <w:rFonts w:ascii="Times New Roman" w:eastAsia="Times New Roman" w:hAnsi="Times New Roman" w:cs="Times New Roman"/>
                <w:lang w:eastAsia="ru-RU"/>
              </w:rPr>
              <w:t>Квалификация и опыт подтверждается в области "Пожарная безопасность" (по профилю закупки), а также документами, подтверждающие осуществление деятельности в области монтажных и пусконаладочных работ систем противопожарной защиты.</w:t>
            </w:r>
            <w:r w:rsidRPr="0050715B">
              <w:rPr>
                <w:rFonts w:ascii="Times New Roman" w:eastAsia="Times New Roman" w:hAnsi="Times New Roman" w:cs="Times New Roman"/>
                <w:color w:val="000000"/>
                <w:lang w:eastAsia="ar-SA"/>
              </w:rPr>
              <w:t xml:space="preserve"> </w:t>
            </w:r>
          </w:p>
          <w:p w:rsidR="00570595" w:rsidRPr="0050715B" w:rsidRDefault="00570595" w:rsidP="00C66066">
            <w:pPr>
              <w:spacing w:after="0" w:line="240" w:lineRule="auto"/>
              <w:ind w:firstLine="600"/>
              <w:jc w:val="both"/>
              <w:rPr>
                <w:rFonts w:ascii="Times New Roman" w:eastAsia="Times New Roman" w:hAnsi="Times New Roman" w:cs="Times New Roman"/>
                <w:lang w:eastAsia="ru-RU"/>
              </w:rPr>
            </w:pPr>
            <w:proofErr w:type="gramStart"/>
            <w:r w:rsidRPr="0050715B">
              <w:rPr>
                <w:rFonts w:ascii="Times New Roman" w:eastAsia="Times New Roman" w:hAnsi="Times New Roman" w:cs="Times New Roman"/>
                <w:color w:val="000000"/>
                <w:lang w:eastAsia="ar-SA"/>
              </w:rPr>
              <w:t xml:space="preserve">Квалификационные аттестаты (удостоверения, дипломы) или другие документы, подтверждающие знания специалистов, </w:t>
            </w:r>
            <w:r w:rsidRPr="0050715B">
              <w:rPr>
                <w:rFonts w:ascii="Times New Roman" w:hAnsi="Times New Roman" w:cs="Times New Roman"/>
              </w:rPr>
              <w:t>прохождение обучения (повышения квалификации) в сфере деятельности, являющейся предметом договора, не менее 2 специалистов монтажной организации</w:t>
            </w:r>
            <w:r w:rsidRPr="0050715B">
              <w:rPr>
                <w:rFonts w:ascii="Times New Roman" w:eastAsia="Times New Roman" w:hAnsi="Times New Roman" w:cs="Times New Roman"/>
                <w:color w:val="000000"/>
                <w:lang w:eastAsia="ar-SA"/>
              </w:rPr>
              <w:t xml:space="preserve"> которые будут выполнять монтажные и пусконаладочные работы, по монтажу, наладке, а также удостоверения по группе электробезопасности не ниже III, удостоверения на высотные работы, и свидетельства о прохождении обучения у поставщиков специализированного оборудования для систем</w:t>
            </w:r>
            <w:proofErr w:type="gramEnd"/>
            <w:r w:rsidRPr="0050715B">
              <w:rPr>
                <w:rFonts w:ascii="Times New Roman" w:eastAsia="Times New Roman" w:hAnsi="Times New Roman" w:cs="Times New Roman"/>
                <w:color w:val="000000"/>
                <w:lang w:eastAsia="ar-SA"/>
              </w:rPr>
              <w:t xml:space="preserve"> диспетчеризации зданий.</w:t>
            </w:r>
          </w:p>
          <w:p w:rsidR="00570595" w:rsidRPr="0050715B" w:rsidRDefault="00570595" w:rsidP="00C66066">
            <w:pPr>
              <w:spacing w:after="0" w:line="240" w:lineRule="auto"/>
              <w:ind w:firstLine="459"/>
              <w:jc w:val="both"/>
              <w:rPr>
                <w:rFonts w:ascii="Times New Roman" w:eastAsia="Times New Roman" w:hAnsi="Times New Roman" w:cs="Times New Roman"/>
                <w:lang w:eastAsia="ru-RU"/>
              </w:rPr>
            </w:pPr>
            <w:r w:rsidRPr="0050715B">
              <w:rPr>
                <w:rFonts w:ascii="Times New Roman" w:eastAsia="Times New Roman" w:hAnsi="Times New Roman" w:cs="Times New Roman"/>
                <w:lang w:eastAsia="ru-RU"/>
              </w:rPr>
              <w:t>Подтверждается отсканированными оригиналами:</w:t>
            </w:r>
          </w:p>
          <w:p w:rsidR="00570595" w:rsidRPr="00E35E16" w:rsidRDefault="00570595" w:rsidP="00C66066">
            <w:pPr>
              <w:spacing w:after="0" w:line="240" w:lineRule="auto"/>
              <w:ind w:firstLine="600"/>
              <w:jc w:val="both"/>
              <w:rPr>
                <w:rFonts w:ascii="Times New Roman" w:eastAsia="Times New Roman" w:hAnsi="Times New Roman" w:cs="Times New Roman"/>
                <w:lang w:eastAsia="ru-RU"/>
              </w:rPr>
            </w:pPr>
            <w:r w:rsidRPr="0050715B">
              <w:rPr>
                <w:rFonts w:ascii="Times New Roman" w:eastAsia="Times New Roman" w:hAnsi="Times New Roman" w:cs="Times New Roman"/>
                <w:lang w:eastAsia="ru-RU"/>
              </w:rPr>
              <w:t>- копии удостоверений программам повышения квалификации либо по основным программам профессионального обучения</w:t>
            </w:r>
            <w:r>
              <w:rPr>
                <w:rFonts w:ascii="Times New Roman" w:eastAsia="Times New Roman" w:hAnsi="Times New Roman" w:cs="Times New Roman"/>
                <w:lang w:eastAsia="ru-RU"/>
              </w:rPr>
              <w:t>.</w:t>
            </w:r>
            <w:r w:rsidRPr="0050715B">
              <w:rPr>
                <w:rFonts w:ascii="Times New Roman" w:eastAsia="Times New Roman" w:hAnsi="Times New Roman" w:cs="Times New Roman"/>
                <w:lang w:eastAsia="ru-RU"/>
              </w:rPr>
              <w:t xml:space="preserve"> Персонально на каждого из заявленных работников.</w:t>
            </w:r>
          </w:p>
          <w:p w:rsidR="00570595" w:rsidRPr="0050715B" w:rsidRDefault="00570595" w:rsidP="00C66066">
            <w:pPr>
              <w:pStyle w:val="ConsPlusNormal"/>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Персонал Исполнителя</w:t>
            </w:r>
            <w:r w:rsidRPr="0050715B">
              <w:rPr>
                <w:rFonts w:ascii="Times New Roman" w:hAnsi="Times New Roman" w:cs="Times New Roman"/>
                <w:sz w:val="22"/>
                <w:szCs w:val="22"/>
                <w:lang w:eastAsia="en-US"/>
              </w:rPr>
              <w:t xml:space="preserve"> должен пройти вводный инструктаж по правилам и мерам безопасности производства работ в АО «Судостроительный завод имени Б.Е. Бутомы».</w:t>
            </w:r>
          </w:p>
          <w:p w:rsidR="00570595" w:rsidRPr="0050715B" w:rsidRDefault="00570595" w:rsidP="00C66066">
            <w:pPr>
              <w:pStyle w:val="ConsPlusNormal"/>
              <w:jc w:val="both"/>
              <w:rPr>
                <w:rFonts w:ascii="Times New Roman" w:hAnsi="Times New Roman" w:cs="Times New Roman"/>
                <w:sz w:val="22"/>
                <w:szCs w:val="22"/>
                <w:lang w:eastAsia="en-US"/>
              </w:rPr>
            </w:pPr>
            <w:r w:rsidRPr="0050715B">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  </w:t>
            </w:r>
            <w:r w:rsidRPr="0050715B">
              <w:rPr>
                <w:rFonts w:ascii="Times New Roman" w:hAnsi="Times New Roman" w:cs="Times New Roman"/>
                <w:sz w:val="22"/>
                <w:szCs w:val="22"/>
                <w:lang w:eastAsia="en-US"/>
              </w:rPr>
              <w:t xml:space="preserve">Исполнитель обязан обеспечить свой персонал необходимыми средствами индивидуальной защиты, спецодеждой и </w:t>
            </w:r>
            <w:proofErr w:type="spellStart"/>
            <w:r w:rsidRPr="0050715B">
              <w:rPr>
                <w:rFonts w:ascii="Times New Roman" w:hAnsi="Times New Roman" w:cs="Times New Roman"/>
                <w:sz w:val="22"/>
                <w:szCs w:val="22"/>
                <w:lang w:eastAsia="en-US"/>
              </w:rPr>
              <w:t>спецобувью</w:t>
            </w:r>
            <w:proofErr w:type="spellEnd"/>
            <w:r w:rsidRPr="0050715B">
              <w:rPr>
                <w:rFonts w:ascii="Times New Roman" w:hAnsi="Times New Roman" w:cs="Times New Roman"/>
                <w:sz w:val="22"/>
                <w:szCs w:val="22"/>
                <w:lang w:eastAsia="en-US"/>
              </w:rPr>
              <w:t xml:space="preserve"> в соответствии с типовыми отраслевыми нормами.</w:t>
            </w:r>
          </w:p>
          <w:p w:rsidR="00570595" w:rsidRPr="0050715B" w:rsidRDefault="00570595" w:rsidP="00C66066">
            <w:pPr>
              <w:pStyle w:val="ConsPlusNormal"/>
              <w:jc w:val="both"/>
              <w:rPr>
                <w:rFonts w:ascii="Times New Roman" w:hAnsi="Times New Roman" w:cs="Times New Roman"/>
                <w:color w:val="000000"/>
                <w:sz w:val="22"/>
                <w:szCs w:val="22"/>
                <w:lang w:eastAsia="ar-SA"/>
              </w:rPr>
            </w:pPr>
            <w:r>
              <w:rPr>
                <w:rFonts w:ascii="Times New Roman" w:hAnsi="Times New Roman" w:cs="Times New Roman"/>
                <w:b/>
                <w:color w:val="000000"/>
                <w:sz w:val="22"/>
                <w:szCs w:val="22"/>
                <w:lang w:eastAsia="ar-SA"/>
              </w:rPr>
              <w:t xml:space="preserve">        </w:t>
            </w:r>
            <w:r>
              <w:rPr>
                <w:rFonts w:ascii="Times New Roman" w:hAnsi="Times New Roman" w:cs="Times New Roman"/>
                <w:color w:val="000000"/>
                <w:sz w:val="22"/>
                <w:szCs w:val="22"/>
                <w:lang w:eastAsia="ar-SA"/>
              </w:rPr>
              <w:t>Исполнитель</w:t>
            </w:r>
            <w:r w:rsidRPr="0050715B">
              <w:rPr>
                <w:rFonts w:ascii="Times New Roman" w:hAnsi="Times New Roman" w:cs="Times New Roman"/>
                <w:color w:val="000000"/>
                <w:sz w:val="22"/>
                <w:szCs w:val="22"/>
                <w:lang w:eastAsia="ar-SA"/>
              </w:rPr>
              <w:t xml:space="preserve"> несет ответственность за соблюдение собственным персоналом правил технической эксплуатации, правил и требования охраны труда, правил техники безопасности, противопожарной безопасности, правил внутреннего трудового распорядка Заказчика, обязан соблюдать </w:t>
            </w:r>
            <w:proofErr w:type="spellStart"/>
            <w:r w:rsidRPr="0050715B">
              <w:rPr>
                <w:rFonts w:ascii="Times New Roman" w:hAnsi="Times New Roman" w:cs="Times New Roman"/>
                <w:color w:val="000000"/>
                <w:sz w:val="22"/>
                <w:szCs w:val="22"/>
                <w:lang w:eastAsia="ar-SA"/>
              </w:rPr>
              <w:t>внутриобъектный</w:t>
            </w:r>
            <w:proofErr w:type="spellEnd"/>
            <w:r w:rsidRPr="0050715B">
              <w:rPr>
                <w:rFonts w:ascii="Times New Roman" w:hAnsi="Times New Roman" w:cs="Times New Roman"/>
                <w:color w:val="000000"/>
                <w:sz w:val="22"/>
                <w:szCs w:val="22"/>
                <w:lang w:eastAsia="ar-SA"/>
              </w:rPr>
              <w:t xml:space="preserve"> режим.</w:t>
            </w:r>
          </w:p>
          <w:p w:rsidR="00570595" w:rsidRPr="0050715B" w:rsidRDefault="00570595" w:rsidP="00C66066">
            <w:pPr>
              <w:pStyle w:val="ConsPlusNormal"/>
              <w:jc w:val="both"/>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         </w:t>
            </w:r>
            <w:r w:rsidRPr="0050715B">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 xml:space="preserve">Исполнитель </w:t>
            </w:r>
            <w:r w:rsidRPr="0050715B">
              <w:rPr>
                <w:rFonts w:ascii="Times New Roman" w:hAnsi="Times New Roman" w:cs="Times New Roman"/>
                <w:sz w:val="22"/>
                <w:szCs w:val="22"/>
                <w:lang w:eastAsia="en-US"/>
              </w:rPr>
              <w:t xml:space="preserve">выполняет </w:t>
            </w:r>
            <w:r>
              <w:rPr>
                <w:rFonts w:ascii="Times New Roman" w:hAnsi="Times New Roman" w:cs="Times New Roman"/>
                <w:sz w:val="22"/>
                <w:szCs w:val="22"/>
                <w:lang w:eastAsia="en-US"/>
              </w:rPr>
              <w:t>р</w:t>
            </w:r>
            <w:r w:rsidRPr="0050715B">
              <w:rPr>
                <w:rFonts w:ascii="Times New Roman" w:hAnsi="Times New Roman" w:cs="Times New Roman"/>
                <w:sz w:val="22"/>
                <w:szCs w:val="22"/>
                <w:lang w:eastAsia="en-US"/>
              </w:rPr>
              <w:t xml:space="preserve">аботы в рабочие дни с 07.00 ч.  до 18.00 ч. </w:t>
            </w:r>
          </w:p>
          <w:p w:rsidR="00570595" w:rsidRPr="0050715B" w:rsidRDefault="00570595" w:rsidP="00C66066">
            <w:pPr>
              <w:pStyle w:val="ConsPlusNormal"/>
              <w:jc w:val="both"/>
              <w:rPr>
                <w:rFonts w:ascii="Times New Roman" w:hAnsi="Times New Roman" w:cs="Times New Roman"/>
                <w:sz w:val="22"/>
                <w:szCs w:val="22"/>
                <w:lang w:eastAsia="en-US"/>
              </w:rPr>
            </w:pPr>
            <w:r w:rsidRPr="0050715B">
              <w:rPr>
                <w:rFonts w:ascii="Times New Roman" w:hAnsi="Times New Roman" w:cs="Times New Roman"/>
                <w:sz w:val="22"/>
                <w:szCs w:val="22"/>
                <w:lang w:eastAsia="en-US"/>
              </w:rPr>
              <w:t>За пределами указанного временного интервала, в выходны</w:t>
            </w:r>
            <w:r>
              <w:rPr>
                <w:rFonts w:ascii="Times New Roman" w:hAnsi="Times New Roman" w:cs="Times New Roman"/>
                <w:sz w:val="22"/>
                <w:szCs w:val="22"/>
                <w:lang w:eastAsia="en-US"/>
              </w:rPr>
              <w:t>е и праздничные дни выполнение работ Исполнителем</w:t>
            </w:r>
            <w:r w:rsidRPr="0050715B">
              <w:rPr>
                <w:rFonts w:ascii="Times New Roman" w:hAnsi="Times New Roman" w:cs="Times New Roman"/>
                <w:sz w:val="22"/>
                <w:szCs w:val="22"/>
                <w:lang w:eastAsia="en-US"/>
              </w:rPr>
              <w:t xml:space="preserve"> возможно только по согласованию с Заказчиком письменно. </w:t>
            </w:r>
          </w:p>
          <w:p w:rsidR="00570595" w:rsidRPr="0050715B" w:rsidRDefault="00570595" w:rsidP="00C66066">
            <w:pPr>
              <w:pStyle w:val="ConsPlusNormal"/>
              <w:jc w:val="both"/>
              <w:rPr>
                <w:rFonts w:ascii="Times New Roman" w:hAnsi="Times New Roman" w:cs="Times New Roman"/>
                <w:color w:val="000000"/>
                <w:sz w:val="22"/>
                <w:szCs w:val="22"/>
                <w:lang w:eastAsia="ar-SA"/>
              </w:rPr>
            </w:pPr>
            <w:r>
              <w:rPr>
                <w:rFonts w:ascii="Times New Roman" w:hAnsi="Times New Roman" w:cs="Times New Roman"/>
                <w:b/>
                <w:color w:val="000000"/>
                <w:sz w:val="22"/>
                <w:szCs w:val="22"/>
                <w:lang w:eastAsia="ar-SA"/>
              </w:rPr>
              <w:t xml:space="preserve">          </w:t>
            </w:r>
            <w:r w:rsidRPr="0050715B">
              <w:rPr>
                <w:rFonts w:ascii="Times New Roman" w:hAnsi="Times New Roman" w:cs="Times New Roman"/>
                <w:color w:val="000000"/>
                <w:sz w:val="22"/>
                <w:szCs w:val="22"/>
                <w:lang w:eastAsia="ar-SA"/>
              </w:rPr>
              <w:t>До</w:t>
            </w:r>
            <w:r>
              <w:rPr>
                <w:rFonts w:ascii="Times New Roman" w:hAnsi="Times New Roman" w:cs="Times New Roman"/>
                <w:color w:val="000000"/>
                <w:sz w:val="22"/>
                <w:szCs w:val="22"/>
                <w:lang w:eastAsia="ar-SA"/>
              </w:rPr>
              <w:t xml:space="preserve"> начала</w:t>
            </w:r>
            <w:r w:rsidRPr="0050715B">
              <w:rPr>
                <w:rFonts w:ascii="Times New Roman" w:hAnsi="Times New Roman" w:cs="Times New Roman"/>
                <w:color w:val="000000"/>
                <w:sz w:val="22"/>
                <w:szCs w:val="22"/>
                <w:lang w:eastAsia="ar-SA"/>
              </w:rPr>
              <w:t xml:space="preserve"> выполнения работ, предоставить в адрес Заказчика список лиц, привлекаемых для выполнения работ, с приложением копий документов, удостоверяющих личность, ведомости о проведенных инструктажах по пожарной безопасности, удостоверения о проверке знаний требований охраны труда, инструктажа по охране труда, список автотранспорта с указанием государственных номеров (и вышеуказанных данных на водителей).</w:t>
            </w:r>
          </w:p>
          <w:p w:rsidR="00570595" w:rsidRPr="0050715B" w:rsidRDefault="00570595" w:rsidP="00C66066">
            <w:pPr>
              <w:pStyle w:val="ConsPlusNormal"/>
              <w:jc w:val="both"/>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           </w:t>
            </w:r>
            <w:r w:rsidRPr="0050715B">
              <w:rPr>
                <w:rFonts w:ascii="Times New Roman" w:hAnsi="Times New Roman" w:cs="Times New Roman"/>
                <w:b/>
                <w:sz w:val="22"/>
                <w:szCs w:val="22"/>
                <w:lang w:eastAsia="en-US"/>
              </w:rPr>
              <w:t xml:space="preserve"> </w:t>
            </w:r>
            <w:r w:rsidRPr="0050715B">
              <w:rPr>
                <w:rFonts w:ascii="Times New Roman" w:hAnsi="Times New Roman" w:cs="Times New Roman"/>
                <w:sz w:val="22"/>
                <w:szCs w:val="22"/>
                <w:lang w:eastAsia="en-US"/>
              </w:rPr>
              <w:t xml:space="preserve">Вход сотрудников </w:t>
            </w:r>
            <w:r>
              <w:rPr>
                <w:rFonts w:ascii="Times New Roman" w:hAnsi="Times New Roman" w:cs="Times New Roman"/>
                <w:sz w:val="22"/>
                <w:szCs w:val="22"/>
                <w:lang w:eastAsia="en-US"/>
              </w:rPr>
              <w:t>Исполнителя</w:t>
            </w:r>
            <w:r w:rsidRPr="0050715B">
              <w:rPr>
                <w:rFonts w:ascii="Times New Roman" w:hAnsi="Times New Roman" w:cs="Times New Roman"/>
                <w:sz w:val="22"/>
                <w:szCs w:val="22"/>
                <w:lang w:eastAsia="en-US"/>
              </w:rPr>
              <w:t>, въезд транспортных средств с оборудованием, инвентарем на территорию Заказчика осуществляется искл</w:t>
            </w:r>
            <w:r>
              <w:rPr>
                <w:rFonts w:ascii="Times New Roman" w:hAnsi="Times New Roman" w:cs="Times New Roman"/>
                <w:sz w:val="22"/>
                <w:szCs w:val="22"/>
                <w:lang w:eastAsia="en-US"/>
              </w:rPr>
              <w:t>ючительно для целей выполнения р</w:t>
            </w:r>
            <w:r w:rsidRPr="0050715B">
              <w:rPr>
                <w:rFonts w:ascii="Times New Roman" w:hAnsi="Times New Roman" w:cs="Times New Roman"/>
                <w:sz w:val="22"/>
                <w:szCs w:val="22"/>
                <w:lang w:eastAsia="en-US"/>
              </w:rPr>
              <w:t xml:space="preserve">абот, на основании </w:t>
            </w:r>
            <w:r>
              <w:rPr>
                <w:rFonts w:ascii="Times New Roman" w:hAnsi="Times New Roman" w:cs="Times New Roman"/>
                <w:sz w:val="22"/>
                <w:szCs w:val="22"/>
                <w:lang w:eastAsia="en-US"/>
              </w:rPr>
              <w:t xml:space="preserve">полного </w:t>
            </w:r>
            <w:r w:rsidRPr="0050715B">
              <w:rPr>
                <w:rFonts w:ascii="Times New Roman" w:hAnsi="Times New Roman" w:cs="Times New Roman"/>
                <w:sz w:val="22"/>
                <w:szCs w:val="22"/>
                <w:lang w:eastAsia="en-US"/>
              </w:rPr>
              <w:t xml:space="preserve">списка, представленного за подписью и скрепленного печатью </w:t>
            </w:r>
            <w:r>
              <w:rPr>
                <w:rFonts w:ascii="Times New Roman" w:hAnsi="Times New Roman" w:cs="Times New Roman"/>
                <w:sz w:val="22"/>
                <w:szCs w:val="22"/>
                <w:lang w:eastAsia="en-US"/>
              </w:rPr>
              <w:t>Исполнителя</w:t>
            </w:r>
            <w:r w:rsidRPr="0050715B">
              <w:rPr>
                <w:rFonts w:ascii="Times New Roman" w:hAnsi="Times New Roman" w:cs="Times New Roman"/>
                <w:sz w:val="22"/>
                <w:szCs w:val="22"/>
                <w:lang w:eastAsia="en-US"/>
              </w:rPr>
              <w:t xml:space="preserve">, с предъявлением паспорта гражданина РФ сотрудника </w:t>
            </w:r>
            <w:r>
              <w:rPr>
                <w:rFonts w:ascii="Times New Roman" w:hAnsi="Times New Roman" w:cs="Times New Roman"/>
                <w:sz w:val="22"/>
                <w:szCs w:val="22"/>
                <w:lang w:eastAsia="en-US"/>
              </w:rPr>
              <w:t>Исполнителя</w:t>
            </w:r>
            <w:r w:rsidRPr="0050715B">
              <w:rPr>
                <w:rFonts w:ascii="Times New Roman" w:hAnsi="Times New Roman" w:cs="Times New Roman"/>
                <w:sz w:val="22"/>
                <w:szCs w:val="22"/>
                <w:lang w:eastAsia="en-US"/>
              </w:rPr>
              <w:t xml:space="preserve">, водителя транспортного средства. Въезд </w:t>
            </w:r>
            <w:r w:rsidRPr="0050715B">
              <w:rPr>
                <w:rFonts w:ascii="Times New Roman" w:hAnsi="Times New Roman" w:cs="Times New Roman"/>
                <w:sz w:val="22"/>
                <w:szCs w:val="22"/>
                <w:lang w:eastAsia="en-US"/>
              </w:rPr>
              <w:lastRenderedPageBreak/>
              <w:t>транспортных средств на территорию Заказчика выполняется по предварительной заявке с указанием марок и государственных номерных знаков.</w:t>
            </w:r>
          </w:p>
          <w:p w:rsidR="00570595" w:rsidRDefault="00570595" w:rsidP="00C66066">
            <w:pPr>
              <w:pStyle w:val="ConsPlusNormal"/>
              <w:jc w:val="both"/>
              <w:rPr>
                <w:rFonts w:ascii="Times New Roman" w:hAnsi="Times New Roman" w:cs="Times New Roman"/>
                <w:sz w:val="22"/>
                <w:szCs w:val="22"/>
                <w:lang w:eastAsia="en-US"/>
              </w:rPr>
            </w:pPr>
            <w:r w:rsidRPr="0050715B">
              <w:rPr>
                <w:rFonts w:ascii="Times New Roman" w:hAnsi="Times New Roman" w:cs="Times New Roman"/>
                <w:sz w:val="22"/>
                <w:szCs w:val="22"/>
                <w:lang w:eastAsia="en-US"/>
              </w:rPr>
              <w:t>Персонал, привлекаемый к проведению работ должен иметь регистрацию на территории РФ в связи с режимностью объекта.</w:t>
            </w:r>
          </w:p>
          <w:p w:rsidR="00570595" w:rsidRPr="0050715B" w:rsidRDefault="00570595" w:rsidP="00C66066">
            <w:pPr>
              <w:pStyle w:val="ConsPlusNormal"/>
              <w:jc w:val="both"/>
              <w:rPr>
                <w:rFonts w:ascii="Times New Roman" w:hAnsi="Times New Roman" w:cs="Times New Roman"/>
                <w:sz w:val="22"/>
                <w:szCs w:val="22"/>
                <w:lang w:eastAsia="en-US"/>
              </w:rPr>
            </w:pPr>
            <w:r>
              <w:rPr>
                <w:rFonts w:ascii="Times New Roman" w:hAnsi="Times New Roman" w:cs="Times New Roman"/>
                <w:sz w:val="22"/>
                <w:szCs w:val="22"/>
              </w:rPr>
              <w:t>Исполнитель</w:t>
            </w:r>
            <w:r w:rsidRPr="0050715B">
              <w:rPr>
                <w:rFonts w:ascii="Times New Roman" w:hAnsi="Times New Roman" w:cs="Times New Roman"/>
                <w:sz w:val="22"/>
                <w:szCs w:val="22"/>
              </w:rPr>
              <w:t xml:space="preserve"> обязан об</w:t>
            </w:r>
            <w:r>
              <w:rPr>
                <w:rFonts w:ascii="Times New Roman" w:hAnsi="Times New Roman" w:cs="Times New Roman"/>
                <w:sz w:val="22"/>
                <w:szCs w:val="22"/>
              </w:rPr>
              <w:t>еспечить в процессе выполнения р</w:t>
            </w:r>
            <w:r w:rsidRPr="0050715B">
              <w:rPr>
                <w:rFonts w:ascii="Times New Roman" w:hAnsi="Times New Roman" w:cs="Times New Roman"/>
                <w:sz w:val="22"/>
                <w:szCs w:val="22"/>
              </w:rPr>
              <w:t>абот сохранность и бесперебойную работу систем энергоснабжения, и всех каналов (видов) связи.</w:t>
            </w:r>
            <w:r w:rsidRPr="0050715B">
              <w:rPr>
                <w:rFonts w:ascii="Times New Roman" w:hAnsi="Times New Roman" w:cs="Times New Roman"/>
                <w:color w:val="000000"/>
                <w:sz w:val="22"/>
                <w:szCs w:val="22"/>
                <w:lang w:eastAsia="ar-SA"/>
              </w:rPr>
              <w:t xml:space="preserve">    </w:t>
            </w:r>
          </w:p>
          <w:p w:rsidR="00570595" w:rsidRPr="0050715B" w:rsidRDefault="00570595" w:rsidP="00C66066">
            <w:pPr>
              <w:tabs>
                <w:tab w:val="left" w:pos="0"/>
                <w:tab w:val="left" w:pos="709"/>
              </w:tab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       </w:t>
            </w:r>
            <w:r w:rsidRPr="0050715B">
              <w:rPr>
                <w:rFonts w:ascii="Times New Roman" w:eastAsia="Times New Roman" w:hAnsi="Times New Roman" w:cs="Times New Roman"/>
                <w:b/>
                <w:lang w:eastAsia="ar-SA"/>
              </w:rPr>
              <w:t xml:space="preserve"> </w:t>
            </w:r>
            <w:r w:rsidRPr="0050715B">
              <w:rPr>
                <w:rFonts w:ascii="Times New Roman" w:eastAsia="Times New Roman" w:hAnsi="Times New Roman" w:cs="Times New Roman"/>
                <w:lang w:eastAsia="ar-SA"/>
              </w:rPr>
              <w:t xml:space="preserve">Все работы </w:t>
            </w:r>
            <w:r>
              <w:rPr>
                <w:rFonts w:ascii="Times New Roman" w:eastAsia="Times New Roman" w:hAnsi="Times New Roman" w:cs="Times New Roman"/>
                <w:lang w:eastAsia="ar-SA"/>
              </w:rPr>
              <w:t>Исполнитель</w:t>
            </w:r>
            <w:r w:rsidRPr="0050715B">
              <w:rPr>
                <w:rFonts w:ascii="Times New Roman" w:eastAsia="Times New Roman" w:hAnsi="Times New Roman" w:cs="Times New Roman"/>
                <w:lang w:eastAsia="ar-SA"/>
              </w:rPr>
              <w:t xml:space="preserve"> обязан выполнить своими силами, без привлечения подрядных организаций, количество специалистов закрепленных за объектом, должно соответствовать объему и видам, выполняемых работ. </w:t>
            </w:r>
            <w:r>
              <w:rPr>
                <w:rFonts w:ascii="Times New Roman" w:eastAsia="Times New Roman" w:hAnsi="Times New Roman" w:cs="Times New Roman"/>
                <w:lang w:eastAsia="ar-SA"/>
              </w:rPr>
              <w:t xml:space="preserve">Исполнитель </w:t>
            </w:r>
            <w:r w:rsidRPr="0050715B">
              <w:rPr>
                <w:rFonts w:ascii="Times New Roman" w:eastAsia="Times New Roman" w:hAnsi="Times New Roman" w:cs="Times New Roman"/>
                <w:lang w:eastAsia="ar-SA"/>
              </w:rPr>
              <w:t>несет ответственность за выполнение работ согласно условиям настоящего договора, технического задания и требований действующих нормативных документов РФ.</w:t>
            </w:r>
          </w:p>
          <w:p w:rsidR="00570595" w:rsidRPr="0050715B" w:rsidRDefault="00570595" w:rsidP="00C66066">
            <w:pPr>
              <w:spacing w:after="0" w:line="240" w:lineRule="auto"/>
              <w:ind w:left="18"/>
              <w:jc w:val="both"/>
              <w:rPr>
                <w:rFonts w:ascii="Times New Roman" w:eastAsia="Times New Roman" w:hAnsi="Times New Roman" w:cs="Times New Roman"/>
                <w:iCs/>
                <w:color w:val="000000" w:themeColor="text1"/>
                <w:lang w:eastAsia="ru-RU"/>
              </w:rPr>
            </w:pPr>
            <w:r>
              <w:rPr>
                <w:rFonts w:ascii="Times New Roman" w:eastAsia="Times New Roman" w:hAnsi="Times New Roman" w:cs="Times New Roman"/>
                <w:b/>
                <w:iCs/>
                <w:color w:val="000000" w:themeColor="text1"/>
                <w:lang w:eastAsia="ru-RU"/>
              </w:rPr>
              <w:t xml:space="preserve">         </w:t>
            </w:r>
            <w:r w:rsidRPr="0050715B">
              <w:rPr>
                <w:rFonts w:ascii="Times New Roman" w:eastAsia="Times New Roman" w:hAnsi="Times New Roman" w:cs="Times New Roman"/>
                <w:iCs/>
                <w:color w:val="000000" w:themeColor="text1"/>
                <w:lang w:eastAsia="ru-RU"/>
              </w:rPr>
              <w:t xml:space="preserve">Работы по монтажу должны осуществляться с соблюдением противопожарных и взрывобезопасных мероприятий, соблюдением правил техники безопасности и иных требований по охране труда при выполнении работ в соответствии с нормами и правилами, а также соблюдением правил по охране окружающей среды. Ответственность за любые нарушения правил и требований по охране труда, а также за последствия этих нарушений несет </w:t>
            </w:r>
            <w:r>
              <w:rPr>
                <w:rFonts w:ascii="Times New Roman" w:eastAsia="Times New Roman" w:hAnsi="Times New Roman" w:cs="Times New Roman"/>
                <w:iCs/>
                <w:color w:val="000000" w:themeColor="text1"/>
                <w:lang w:eastAsia="ru-RU"/>
              </w:rPr>
              <w:t>Исполнитель</w:t>
            </w:r>
            <w:r w:rsidRPr="0050715B">
              <w:rPr>
                <w:rFonts w:ascii="Times New Roman" w:eastAsia="Times New Roman" w:hAnsi="Times New Roman" w:cs="Times New Roman"/>
                <w:iCs/>
                <w:color w:val="000000" w:themeColor="text1"/>
                <w:lang w:eastAsia="ru-RU"/>
              </w:rPr>
              <w:t>.</w:t>
            </w:r>
          </w:p>
          <w:p w:rsidR="00570595" w:rsidRDefault="00570595" w:rsidP="00C66066">
            <w:pPr>
              <w:spacing w:after="0" w:line="240" w:lineRule="auto"/>
              <w:jc w:val="both"/>
              <w:rPr>
                <w:rFonts w:ascii="Times New Roman" w:eastAsia="Times New Roman" w:hAnsi="Times New Roman" w:cs="Times New Roman"/>
                <w:lang w:eastAsia="ru-RU"/>
              </w:rPr>
            </w:pPr>
          </w:p>
        </w:tc>
      </w:tr>
      <w:tr w:rsidR="00570595" w:rsidRPr="00460A51" w:rsidTr="00C66066">
        <w:trPr>
          <w:trHeight w:val="596"/>
        </w:trPr>
        <w:tc>
          <w:tcPr>
            <w:tcW w:w="10349" w:type="dxa"/>
            <w:gridSpan w:val="2"/>
            <w:tcBorders>
              <w:top w:val="single" w:sz="4" w:space="0" w:color="000000"/>
              <w:left w:val="single" w:sz="4" w:space="0" w:color="000000"/>
              <w:bottom w:val="single" w:sz="4" w:space="0" w:color="000000"/>
              <w:right w:val="single" w:sz="4" w:space="0" w:color="000000"/>
            </w:tcBorders>
            <w:vAlign w:val="center"/>
          </w:tcPr>
          <w:p w:rsidR="00570595" w:rsidRPr="00E10484" w:rsidRDefault="00570595" w:rsidP="00C66066">
            <w:pPr>
              <w:spacing w:after="0"/>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w:t>
            </w:r>
            <w:r w:rsidRPr="007E6A7C">
              <w:rPr>
                <w:rFonts w:ascii="Times New Roman" w:eastAsia="Times New Roman" w:hAnsi="Times New Roman" w:cs="Times New Roman"/>
                <w:lang w:eastAsia="ru-RU"/>
              </w:rPr>
              <w:t>. Технические требования к поставляемому оборудованию Единого диспетчерского центра</w:t>
            </w:r>
          </w:p>
        </w:tc>
      </w:tr>
      <w:tr w:rsidR="00570595" w:rsidRPr="00460A51" w:rsidTr="00C66066">
        <w:trPr>
          <w:trHeight w:val="596"/>
        </w:trPr>
        <w:tc>
          <w:tcPr>
            <w:tcW w:w="1844" w:type="dxa"/>
            <w:tcBorders>
              <w:left w:val="single" w:sz="4" w:space="0" w:color="000000"/>
              <w:bottom w:val="single" w:sz="4" w:space="0" w:color="000000"/>
              <w:right w:val="single" w:sz="4" w:space="0" w:color="000000"/>
            </w:tcBorders>
            <w:vAlign w:val="center"/>
          </w:tcPr>
          <w:p w:rsidR="00570595" w:rsidRPr="00B37EEF"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20.1. </w:t>
            </w:r>
            <w:r w:rsidRPr="000F3176">
              <w:rPr>
                <w:rFonts w:ascii="Times New Roman" w:eastAsia="Times New Roman" w:hAnsi="Times New Roman" w:cs="Times New Roman"/>
                <w:lang w:eastAsia="ru-RU"/>
              </w:rPr>
              <w:t xml:space="preserve">Общие требования к </w:t>
            </w:r>
            <w:r>
              <w:rPr>
                <w:rFonts w:ascii="Times New Roman" w:eastAsia="Times New Roman" w:hAnsi="Times New Roman" w:cs="Times New Roman"/>
                <w:lang w:eastAsia="ru-RU"/>
              </w:rPr>
              <w:t>ЕДЦ</w:t>
            </w:r>
          </w:p>
        </w:tc>
        <w:tc>
          <w:tcPr>
            <w:tcW w:w="8505" w:type="dxa"/>
            <w:tcBorders>
              <w:top w:val="single" w:sz="4" w:space="0" w:color="000000"/>
              <w:left w:val="single" w:sz="4" w:space="0" w:color="000000"/>
              <w:bottom w:val="single" w:sz="4" w:space="0" w:color="000000"/>
              <w:right w:val="single" w:sz="4" w:space="0" w:color="000000"/>
            </w:tcBorders>
          </w:tcPr>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34A10">
              <w:rPr>
                <w:rFonts w:ascii="Times New Roman" w:eastAsia="Times New Roman" w:hAnsi="Times New Roman" w:cs="Times New Roman"/>
                <w:lang w:eastAsia="ru-RU"/>
              </w:rPr>
              <w:t>Проектом предусмотрено создание ЕЦД на базе программного обеспечения АРМ «Орион ПРО» ЗАО НВП «Болид», АРМ ЛСО «Вестник»</w:t>
            </w:r>
            <w:r>
              <w:rPr>
                <w:rFonts w:ascii="Times New Roman" w:eastAsia="Times New Roman" w:hAnsi="Times New Roman" w:cs="Times New Roman"/>
                <w:lang w:eastAsia="ru-RU"/>
              </w:rPr>
              <w:t>,</w:t>
            </w:r>
            <w:r w:rsidRPr="00934A10">
              <w:rPr>
                <w:rFonts w:ascii="Times New Roman" w:eastAsia="Times New Roman" w:hAnsi="Times New Roman" w:cs="Times New Roman"/>
                <w:lang w:eastAsia="ru-RU"/>
              </w:rPr>
              <w:t xml:space="preserve"> ООО «</w:t>
            </w:r>
            <w:proofErr w:type="spellStart"/>
            <w:r w:rsidRPr="00934A10">
              <w:rPr>
                <w:rFonts w:ascii="Times New Roman" w:eastAsia="Times New Roman" w:hAnsi="Times New Roman" w:cs="Times New Roman"/>
                <w:lang w:eastAsia="ru-RU"/>
              </w:rPr>
              <w:t>Иннова</w:t>
            </w:r>
            <w:proofErr w:type="spellEnd"/>
            <w:r w:rsidRPr="00934A10">
              <w:rPr>
                <w:rFonts w:ascii="Times New Roman" w:eastAsia="Times New Roman" w:hAnsi="Times New Roman" w:cs="Times New Roman"/>
                <w:lang w:eastAsia="ru-RU"/>
              </w:rPr>
              <w:t xml:space="preserve">-Юг», АРМ «СКА-ПО» и АРМ диспетчера ЕЦД. </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34A10">
              <w:rPr>
                <w:rFonts w:ascii="Times New Roman" w:eastAsia="Times New Roman" w:hAnsi="Times New Roman" w:cs="Times New Roman"/>
                <w:lang w:eastAsia="ru-RU"/>
              </w:rPr>
              <w:t>АРМ "Орион</w:t>
            </w:r>
            <w:proofErr w:type="gramStart"/>
            <w:r>
              <w:rPr>
                <w:rFonts w:ascii="Times New Roman" w:eastAsia="Times New Roman" w:hAnsi="Times New Roman" w:cs="Times New Roman"/>
                <w:lang w:val="en-US" w:eastAsia="ru-RU"/>
              </w:rPr>
              <w:t> </w:t>
            </w:r>
            <w:r w:rsidRPr="00934A10">
              <w:rPr>
                <w:rFonts w:ascii="Times New Roman" w:eastAsia="Times New Roman" w:hAnsi="Times New Roman" w:cs="Times New Roman"/>
                <w:lang w:eastAsia="ru-RU"/>
              </w:rPr>
              <w:t>П</w:t>
            </w:r>
            <w:proofErr w:type="gramEnd"/>
            <w:r w:rsidRPr="00934A10">
              <w:rPr>
                <w:rFonts w:ascii="Times New Roman" w:eastAsia="Times New Roman" w:hAnsi="Times New Roman" w:cs="Times New Roman"/>
                <w:lang w:eastAsia="ru-RU"/>
              </w:rPr>
              <w:t xml:space="preserve">ро"— пакет программного обеспечения для аппаратно-программного комплекса ИСО "Орион", на котором реализуются системы охранной сигнализации, контроля и управления доступом, охранного видеонаблюдения, автоматика противопожарных систем, сопряжённые с инженерными системами объектов. </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34A10">
              <w:rPr>
                <w:rFonts w:ascii="Times New Roman" w:eastAsia="Times New Roman" w:hAnsi="Times New Roman" w:cs="Times New Roman"/>
                <w:lang w:eastAsia="ru-RU"/>
              </w:rPr>
              <w:t>АРМ ЛСО «Вестник»</w:t>
            </w:r>
            <w:r>
              <w:t xml:space="preserve"> </w:t>
            </w:r>
            <w:r w:rsidRPr="00934A10">
              <w:rPr>
                <w:rFonts w:ascii="Times New Roman" w:eastAsia="Times New Roman" w:hAnsi="Times New Roman" w:cs="Times New Roman"/>
                <w:lang w:eastAsia="ru-RU"/>
              </w:rPr>
              <w:t>- пакет программного обеспечения, на котором реализуются системы оповещения ГО и ЧС.</w:t>
            </w:r>
          </w:p>
          <w:p w:rsidR="00570595" w:rsidRDefault="00570595" w:rsidP="00C66066">
            <w:pPr>
              <w:spacing w:after="0" w:line="240" w:lineRule="auto"/>
              <w:jc w:val="both"/>
              <w:rPr>
                <w:rFonts w:ascii="Times New Roman" w:eastAsia="Times New Roman" w:hAnsi="Times New Roman" w:cs="Times New Roman"/>
                <w:lang w:eastAsia="ru-RU"/>
              </w:rPr>
            </w:pPr>
            <w:r w:rsidRPr="00934A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34A10">
              <w:rPr>
                <w:rFonts w:ascii="Times New Roman" w:eastAsia="Times New Roman" w:hAnsi="Times New Roman" w:cs="Times New Roman"/>
                <w:lang w:eastAsia="ru-RU"/>
              </w:rPr>
              <w:t>АРМ «СКАПО»</w:t>
            </w:r>
            <w:r>
              <w:t xml:space="preserve"> </w:t>
            </w:r>
            <w:r w:rsidRPr="00934A10">
              <w:rPr>
                <w:rFonts w:ascii="Times New Roman" w:eastAsia="Times New Roman" w:hAnsi="Times New Roman" w:cs="Times New Roman"/>
                <w:lang w:eastAsia="ru-RU"/>
              </w:rPr>
              <w:t xml:space="preserve">- пакет программного обеспечения </w:t>
            </w:r>
            <w:proofErr w:type="spellStart"/>
            <w:r w:rsidRPr="00934A10">
              <w:rPr>
                <w:rFonts w:ascii="Times New Roman" w:eastAsia="Times New Roman" w:hAnsi="Times New Roman" w:cs="Times New Roman"/>
                <w:lang w:eastAsia="ru-RU"/>
              </w:rPr>
              <w:t>CoDeSys</w:t>
            </w:r>
            <w:proofErr w:type="spellEnd"/>
            <w:r w:rsidRPr="00934A10">
              <w:rPr>
                <w:rFonts w:ascii="Times New Roman" w:eastAsia="Times New Roman" w:hAnsi="Times New Roman" w:cs="Times New Roman"/>
                <w:lang w:eastAsia="ru-RU"/>
              </w:rPr>
              <w:t xml:space="preserve">,  на котором реализуется система </w:t>
            </w:r>
            <w:proofErr w:type="spellStart"/>
            <w:r w:rsidRPr="00934A10">
              <w:rPr>
                <w:rFonts w:ascii="Times New Roman" w:eastAsia="Times New Roman" w:hAnsi="Times New Roman" w:cs="Times New Roman"/>
                <w:lang w:eastAsia="ru-RU"/>
              </w:rPr>
              <w:t>СКВГиДК</w:t>
            </w:r>
            <w:proofErr w:type="spellEnd"/>
            <w:r w:rsidRPr="00934A10">
              <w:rPr>
                <w:rFonts w:ascii="Times New Roman" w:eastAsia="Times New Roman" w:hAnsi="Times New Roman" w:cs="Times New Roman"/>
                <w:lang w:eastAsia="ru-RU"/>
              </w:rPr>
              <w:t xml:space="preserve">. </w:t>
            </w:r>
          </w:p>
          <w:p w:rsidR="00570595" w:rsidRPr="00934A10"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34A10">
              <w:rPr>
                <w:rFonts w:ascii="Times New Roman" w:eastAsia="Times New Roman" w:hAnsi="Times New Roman" w:cs="Times New Roman"/>
                <w:lang w:eastAsia="ru-RU"/>
              </w:rPr>
              <w:t>АРМ диспетчера ЕЦД предназначено для централизованного мониторинга состояния отдельных систем с выводом информации на монитор, с возможностью настройки текущего отображения.</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34A10">
              <w:rPr>
                <w:rFonts w:ascii="Times New Roman" w:eastAsia="Times New Roman" w:hAnsi="Times New Roman" w:cs="Times New Roman"/>
                <w:lang w:eastAsia="ru-RU"/>
              </w:rPr>
              <w:t>Программное обеспечение предназначено для организации компьютерных рабочих мест с целью повышения эффективности оперативного к</w:t>
            </w:r>
            <w:r>
              <w:rPr>
                <w:rFonts w:ascii="Times New Roman" w:eastAsia="Times New Roman" w:hAnsi="Times New Roman" w:cs="Times New Roman"/>
                <w:lang w:eastAsia="ru-RU"/>
              </w:rPr>
              <w:t>онтроля и автоматизации управлен</w:t>
            </w:r>
            <w:r w:rsidRPr="00934A10">
              <w:rPr>
                <w:rFonts w:ascii="Times New Roman" w:eastAsia="Times New Roman" w:hAnsi="Times New Roman" w:cs="Times New Roman"/>
                <w:lang w:eastAsia="ru-RU"/>
              </w:rPr>
              <w:t>ия системами, масштабирования, построения единых си</w:t>
            </w:r>
            <w:r>
              <w:rPr>
                <w:rFonts w:ascii="Times New Roman" w:eastAsia="Times New Roman" w:hAnsi="Times New Roman" w:cs="Times New Roman"/>
                <w:lang w:eastAsia="ru-RU"/>
              </w:rPr>
              <w:t>стем безопасности для территори</w:t>
            </w:r>
            <w:r w:rsidRPr="00934A10">
              <w:rPr>
                <w:rFonts w:ascii="Times New Roman" w:eastAsia="Times New Roman" w:hAnsi="Times New Roman" w:cs="Times New Roman"/>
                <w:lang w:eastAsia="ru-RU"/>
              </w:rPr>
              <w:t xml:space="preserve">ально распределённых объектов, интеграции всех подсистем на программном уровне. АРМ может функционировать как на одном рабочем месте, так и на распределённых рабочих местах, объединённых через локальную вычислительную сеть. </w:t>
            </w:r>
          </w:p>
          <w:p w:rsidR="00570595" w:rsidRPr="00934A10"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34A10">
              <w:rPr>
                <w:rFonts w:ascii="Times New Roman" w:eastAsia="Times New Roman" w:hAnsi="Times New Roman" w:cs="Times New Roman"/>
                <w:lang w:eastAsia="ru-RU"/>
              </w:rPr>
              <w:t>Пакет АРМ "Орион</w:t>
            </w:r>
            <w:proofErr w:type="gramStart"/>
            <w:r w:rsidRPr="00934A10">
              <w:rPr>
                <w:rFonts w:ascii="Times New Roman" w:eastAsia="Times New Roman" w:hAnsi="Times New Roman" w:cs="Times New Roman"/>
                <w:lang w:eastAsia="ru-RU"/>
              </w:rPr>
              <w:t xml:space="preserve"> П</w:t>
            </w:r>
            <w:proofErr w:type="gramEnd"/>
            <w:r w:rsidRPr="00934A10">
              <w:rPr>
                <w:rFonts w:ascii="Times New Roman" w:eastAsia="Times New Roman" w:hAnsi="Times New Roman" w:cs="Times New Roman"/>
                <w:lang w:eastAsia="ru-RU"/>
              </w:rPr>
              <w:t>ро" включает в себя программные модули "Сервер", "Администратор базы данных", "Монитор", "Ядро системы", "Оперативная задача", "Генератор отчётов", "Учёт рабочего времени", "Видеосервер" и сервисные утилиты.</w:t>
            </w:r>
          </w:p>
          <w:p w:rsidR="00570595" w:rsidRPr="00934A10"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34A10">
              <w:rPr>
                <w:rFonts w:ascii="Times New Roman" w:eastAsia="Times New Roman" w:hAnsi="Times New Roman" w:cs="Times New Roman"/>
                <w:lang w:eastAsia="ru-RU"/>
              </w:rPr>
              <w:t>ПО «OPC-сервер» предназначено для интеграции различных АРМ и SCADA систем для организации рабочего места диспетчера службы эксплуатации.</w:t>
            </w:r>
          </w:p>
          <w:p w:rsidR="00570595" w:rsidRPr="00934A10" w:rsidRDefault="00570595" w:rsidP="00C66066">
            <w:pPr>
              <w:spacing w:after="0" w:line="240" w:lineRule="auto"/>
              <w:jc w:val="both"/>
              <w:rPr>
                <w:rFonts w:ascii="Times New Roman" w:eastAsia="Times New Roman" w:hAnsi="Times New Roman" w:cs="Times New Roman"/>
                <w:lang w:eastAsia="ru-RU"/>
              </w:rPr>
            </w:pPr>
            <w:r w:rsidRPr="00934A10">
              <w:rPr>
                <w:rFonts w:ascii="Times New Roman" w:eastAsia="Times New Roman" w:hAnsi="Times New Roman" w:cs="Times New Roman"/>
                <w:lang w:eastAsia="ru-RU"/>
              </w:rPr>
              <w:t xml:space="preserve">Оборудование </w:t>
            </w:r>
            <w:proofErr w:type="spellStart"/>
            <w:r w:rsidRPr="00934A10">
              <w:rPr>
                <w:rFonts w:ascii="Times New Roman" w:eastAsia="Times New Roman" w:hAnsi="Times New Roman" w:cs="Times New Roman"/>
                <w:lang w:eastAsia="ru-RU"/>
              </w:rPr>
              <w:t>СКВГиДК</w:t>
            </w:r>
            <w:proofErr w:type="spellEnd"/>
            <w:r w:rsidRPr="00934A10">
              <w:rPr>
                <w:rFonts w:ascii="Times New Roman" w:eastAsia="Times New Roman" w:hAnsi="Times New Roman" w:cs="Times New Roman"/>
                <w:lang w:eastAsia="ru-RU"/>
              </w:rPr>
              <w:t xml:space="preserve"> имеет возможность интеграции в АСУ ТП предприятия по интерфейсам:</w:t>
            </w:r>
          </w:p>
          <w:p w:rsidR="00570595" w:rsidRPr="00934A10" w:rsidRDefault="00570595" w:rsidP="00C66066">
            <w:pPr>
              <w:spacing w:after="0" w:line="240" w:lineRule="auto"/>
              <w:jc w:val="both"/>
              <w:rPr>
                <w:rFonts w:ascii="Times New Roman" w:eastAsia="Times New Roman" w:hAnsi="Times New Roman" w:cs="Times New Roman"/>
                <w:lang w:eastAsia="ru-RU"/>
              </w:rPr>
            </w:pPr>
            <w:r w:rsidRPr="00934A10">
              <w:rPr>
                <w:rFonts w:ascii="Times New Roman" w:eastAsia="Times New Roman" w:hAnsi="Times New Roman" w:cs="Times New Roman"/>
                <w:lang w:eastAsia="ru-RU"/>
              </w:rPr>
              <w:t xml:space="preserve">- RS 485 с протоколом обмена </w:t>
            </w:r>
            <w:proofErr w:type="spellStart"/>
            <w:r w:rsidRPr="00934A10">
              <w:rPr>
                <w:rFonts w:ascii="Times New Roman" w:eastAsia="Times New Roman" w:hAnsi="Times New Roman" w:cs="Times New Roman"/>
                <w:lang w:eastAsia="ru-RU"/>
              </w:rPr>
              <w:t>Modbus</w:t>
            </w:r>
            <w:proofErr w:type="spellEnd"/>
            <w:r w:rsidRPr="00934A10">
              <w:rPr>
                <w:rFonts w:ascii="Times New Roman" w:eastAsia="Times New Roman" w:hAnsi="Times New Roman" w:cs="Times New Roman"/>
                <w:lang w:eastAsia="ru-RU"/>
              </w:rPr>
              <w:t xml:space="preserve"> RTU;</w:t>
            </w:r>
          </w:p>
          <w:p w:rsidR="00570595" w:rsidRPr="00934A10" w:rsidRDefault="00570595" w:rsidP="00C66066">
            <w:pPr>
              <w:spacing w:after="0" w:line="240" w:lineRule="auto"/>
              <w:jc w:val="both"/>
              <w:rPr>
                <w:rFonts w:ascii="Times New Roman" w:eastAsia="Times New Roman" w:hAnsi="Times New Roman" w:cs="Times New Roman"/>
                <w:lang w:eastAsia="ru-RU"/>
              </w:rPr>
            </w:pPr>
            <w:r w:rsidRPr="00934A10">
              <w:rPr>
                <w:rFonts w:ascii="Times New Roman" w:eastAsia="Times New Roman" w:hAnsi="Times New Roman" w:cs="Times New Roman"/>
                <w:lang w:eastAsia="ru-RU"/>
              </w:rPr>
              <w:t>- USB с протоколом USB 1.1 – через порт “USB”;</w:t>
            </w:r>
          </w:p>
          <w:p w:rsidR="00570595" w:rsidRPr="00934A10" w:rsidRDefault="00570595" w:rsidP="00C66066">
            <w:pPr>
              <w:spacing w:after="0" w:line="240" w:lineRule="auto"/>
              <w:jc w:val="both"/>
              <w:rPr>
                <w:rFonts w:ascii="Times New Roman" w:eastAsia="Times New Roman" w:hAnsi="Times New Roman" w:cs="Times New Roman"/>
                <w:lang w:eastAsia="ru-RU"/>
              </w:rPr>
            </w:pPr>
            <w:r w:rsidRPr="00934A10">
              <w:rPr>
                <w:rFonts w:ascii="Times New Roman" w:eastAsia="Times New Roman" w:hAnsi="Times New Roman" w:cs="Times New Roman"/>
                <w:lang w:eastAsia="ru-RU"/>
              </w:rPr>
              <w:t>- Используя OPC - сервер;</w:t>
            </w:r>
          </w:p>
          <w:p w:rsidR="00570595" w:rsidRPr="00934A10" w:rsidRDefault="00570595" w:rsidP="00C66066">
            <w:pPr>
              <w:spacing w:after="0" w:line="240" w:lineRule="auto"/>
              <w:jc w:val="both"/>
              <w:rPr>
                <w:rFonts w:ascii="Times New Roman" w:eastAsia="Times New Roman" w:hAnsi="Times New Roman" w:cs="Times New Roman"/>
                <w:lang w:eastAsia="ru-RU"/>
              </w:rPr>
            </w:pPr>
            <w:r w:rsidRPr="00934A10">
              <w:rPr>
                <w:rFonts w:ascii="Times New Roman" w:eastAsia="Times New Roman" w:hAnsi="Times New Roman" w:cs="Times New Roman"/>
                <w:lang w:eastAsia="ru-RU"/>
              </w:rPr>
              <w:t xml:space="preserve">- </w:t>
            </w:r>
            <w:proofErr w:type="spellStart"/>
            <w:r w:rsidRPr="00934A10">
              <w:rPr>
                <w:rFonts w:ascii="Times New Roman" w:eastAsia="Times New Roman" w:hAnsi="Times New Roman" w:cs="Times New Roman"/>
                <w:lang w:eastAsia="ru-RU"/>
              </w:rPr>
              <w:t>Ethernet</w:t>
            </w:r>
            <w:proofErr w:type="spellEnd"/>
            <w:r w:rsidRPr="00934A10">
              <w:rPr>
                <w:rFonts w:ascii="Times New Roman" w:eastAsia="Times New Roman" w:hAnsi="Times New Roman" w:cs="Times New Roman"/>
                <w:lang w:eastAsia="ru-RU"/>
              </w:rPr>
              <w:t xml:space="preserve"> с протоколом </w:t>
            </w:r>
            <w:proofErr w:type="spellStart"/>
            <w:r w:rsidRPr="00934A10">
              <w:rPr>
                <w:rFonts w:ascii="Times New Roman" w:eastAsia="Times New Roman" w:hAnsi="Times New Roman" w:cs="Times New Roman"/>
                <w:lang w:eastAsia="ru-RU"/>
              </w:rPr>
              <w:t>Ethernet</w:t>
            </w:r>
            <w:proofErr w:type="spellEnd"/>
            <w:r w:rsidRPr="00934A10">
              <w:rPr>
                <w:rFonts w:ascii="Times New Roman" w:eastAsia="Times New Roman" w:hAnsi="Times New Roman" w:cs="Times New Roman"/>
                <w:lang w:eastAsia="ru-RU"/>
              </w:rPr>
              <w:t xml:space="preserve"> 1.0</w:t>
            </w:r>
          </w:p>
          <w:p w:rsidR="00570595" w:rsidRPr="00117414" w:rsidRDefault="00570595" w:rsidP="00C66066">
            <w:pPr>
              <w:spacing w:after="0" w:line="240" w:lineRule="auto"/>
              <w:jc w:val="both"/>
              <w:rPr>
                <w:rFonts w:ascii="Times New Roman" w:eastAsia="Times New Roman" w:hAnsi="Times New Roman" w:cs="Times New Roman"/>
                <w:lang w:eastAsia="ru-RU"/>
              </w:rPr>
            </w:pPr>
            <w:r w:rsidRPr="00934A10">
              <w:rPr>
                <w:rFonts w:ascii="Times New Roman" w:eastAsia="Times New Roman" w:hAnsi="Times New Roman" w:cs="Times New Roman"/>
                <w:lang w:eastAsia="ru-RU"/>
              </w:rPr>
              <w:t>- через порт “</w:t>
            </w:r>
            <w:proofErr w:type="spellStart"/>
            <w:r w:rsidRPr="00934A10">
              <w:rPr>
                <w:rFonts w:ascii="Times New Roman" w:eastAsia="Times New Roman" w:hAnsi="Times New Roman" w:cs="Times New Roman"/>
                <w:lang w:eastAsia="ru-RU"/>
              </w:rPr>
              <w:t>Ethernet</w:t>
            </w:r>
            <w:proofErr w:type="spellEnd"/>
            <w:r w:rsidRPr="00934A10">
              <w:rPr>
                <w:rFonts w:ascii="Times New Roman" w:eastAsia="Times New Roman" w:hAnsi="Times New Roman" w:cs="Times New Roman"/>
                <w:lang w:eastAsia="ru-RU"/>
              </w:rPr>
              <w:t>”.</w:t>
            </w:r>
          </w:p>
        </w:tc>
      </w:tr>
      <w:tr w:rsidR="00570595" w:rsidRPr="00460A51" w:rsidTr="00C66066">
        <w:trPr>
          <w:trHeight w:val="596"/>
        </w:trPr>
        <w:tc>
          <w:tcPr>
            <w:tcW w:w="1844" w:type="dxa"/>
            <w:tcBorders>
              <w:left w:val="single" w:sz="4" w:space="0" w:color="000000"/>
              <w:bottom w:val="single" w:sz="4" w:space="0" w:color="000000"/>
              <w:right w:val="single" w:sz="4" w:space="0" w:color="000000"/>
            </w:tcBorders>
            <w:vAlign w:val="center"/>
          </w:tcPr>
          <w:p w:rsidR="00570595" w:rsidRDefault="00570595" w:rsidP="00C66066">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20.2. Состав комплекса, </w:t>
            </w:r>
            <w:r>
              <w:rPr>
                <w:rFonts w:ascii="Times New Roman" w:eastAsia="Times New Roman" w:hAnsi="Times New Roman" w:cs="Times New Roman"/>
                <w:lang w:eastAsia="ru-RU"/>
              </w:rPr>
              <w:lastRenderedPageBreak/>
              <w:t>назначение устройств, блоков</w:t>
            </w:r>
          </w:p>
        </w:tc>
        <w:tc>
          <w:tcPr>
            <w:tcW w:w="8505" w:type="dxa"/>
            <w:tcBorders>
              <w:top w:val="single" w:sz="4" w:space="0" w:color="000000"/>
              <w:left w:val="single" w:sz="4" w:space="0" w:color="000000"/>
              <w:bottom w:val="single" w:sz="4" w:space="0" w:color="000000"/>
              <w:right w:val="single" w:sz="4" w:space="0" w:color="000000"/>
            </w:tcBorders>
          </w:tcPr>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Управляющие блоки локальной системы оповещения:</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автономный управляющий модуль АУМ;</w:t>
            </w:r>
          </w:p>
          <w:p w:rsidR="00570595"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lastRenderedPageBreak/>
              <w:t>- блок оповещения по телефонным линиям</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xml:space="preserve"> П-161М РММ-8(эквивалент, либо подобное);</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блок сопр</w:t>
            </w:r>
            <w:r>
              <w:rPr>
                <w:rFonts w:ascii="Times New Roman" w:eastAsia="Times New Roman" w:hAnsi="Times New Roman" w:cs="Times New Roman"/>
                <w:lang w:eastAsia="ru-RU"/>
              </w:rPr>
              <w:t>яжения универсальный БСУ П-161М;</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блок управления универсальный БУУ;</w:t>
            </w:r>
          </w:p>
          <w:p w:rsidR="00570595"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выносной пульт управления ВПУ.</w:t>
            </w:r>
            <w:r>
              <w:rPr>
                <w:rFonts w:ascii="Times New Roman" w:eastAsia="Times New Roman" w:hAnsi="Times New Roman" w:cs="Times New Roman"/>
                <w:lang w:eastAsia="ru-RU"/>
              </w:rPr>
              <w:t xml:space="preserve"> </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93926">
              <w:rPr>
                <w:rFonts w:ascii="Times New Roman" w:eastAsia="Times New Roman" w:hAnsi="Times New Roman" w:cs="Times New Roman"/>
                <w:lang w:eastAsia="ru-RU"/>
              </w:rPr>
              <w:t xml:space="preserve">Сеть передачи данных построена на существующей локальной сети предприятия, </w:t>
            </w:r>
            <w:proofErr w:type="spellStart"/>
            <w:proofErr w:type="gramStart"/>
            <w:r w:rsidRPr="00093926">
              <w:rPr>
                <w:rFonts w:ascii="Times New Roman" w:eastAsia="Times New Roman" w:hAnsi="Times New Roman" w:cs="Times New Roman"/>
                <w:lang w:eastAsia="ru-RU"/>
              </w:rPr>
              <w:t>по-средством</w:t>
            </w:r>
            <w:proofErr w:type="spellEnd"/>
            <w:proofErr w:type="gramEnd"/>
            <w:r w:rsidRPr="00093926">
              <w:rPr>
                <w:rFonts w:ascii="Times New Roman" w:eastAsia="Times New Roman" w:hAnsi="Times New Roman" w:cs="Times New Roman"/>
                <w:lang w:eastAsia="ru-RU"/>
              </w:rPr>
              <w:t xml:space="preserve"> преобразователей интерфейса RS-485 – </w:t>
            </w:r>
            <w:proofErr w:type="spellStart"/>
            <w:r w:rsidRPr="00093926">
              <w:rPr>
                <w:rFonts w:ascii="Times New Roman" w:eastAsia="Times New Roman" w:hAnsi="Times New Roman" w:cs="Times New Roman"/>
                <w:lang w:eastAsia="ru-RU"/>
              </w:rPr>
              <w:t>Ethernet</w:t>
            </w:r>
            <w:proofErr w:type="spellEnd"/>
            <w:r w:rsidRPr="00093926">
              <w:rPr>
                <w:rFonts w:ascii="Times New Roman" w:eastAsia="Times New Roman" w:hAnsi="Times New Roman" w:cs="Times New Roman"/>
                <w:lang w:eastAsia="ru-RU"/>
              </w:rPr>
              <w:t xml:space="preserve"> и </w:t>
            </w:r>
            <w:proofErr w:type="spellStart"/>
            <w:r w:rsidRPr="00093926">
              <w:rPr>
                <w:rFonts w:ascii="Times New Roman" w:eastAsia="Times New Roman" w:hAnsi="Times New Roman" w:cs="Times New Roman"/>
                <w:lang w:eastAsia="ru-RU"/>
              </w:rPr>
              <w:t>Modbus</w:t>
            </w:r>
            <w:proofErr w:type="spellEnd"/>
            <w:r w:rsidRPr="00093926">
              <w:rPr>
                <w:rFonts w:ascii="Times New Roman" w:eastAsia="Times New Roman" w:hAnsi="Times New Roman" w:cs="Times New Roman"/>
                <w:lang w:eastAsia="ru-RU"/>
              </w:rPr>
              <w:t xml:space="preserve"> RTU – </w:t>
            </w:r>
            <w:proofErr w:type="spellStart"/>
            <w:r w:rsidRPr="00093926">
              <w:rPr>
                <w:rFonts w:ascii="Times New Roman" w:eastAsia="Times New Roman" w:hAnsi="Times New Roman" w:cs="Times New Roman"/>
                <w:lang w:eastAsia="ru-RU"/>
              </w:rPr>
              <w:t>Ethernet</w:t>
            </w:r>
            <w:proofErr w:type="spellEnd"/>
            <w:r w:rsidRPr="00093926">
              <w:rPr>
                <w:rFonts w:ascii="Times New Roman" w:eastAsia="Times New Roman" w:hAnsi="Times New Roman" w:cs="Times New Roman"/>
                <w:lang w:eastAsia="ru-RU"/>
              </w:rPr>
              <w:t>.</w:t>
            </w:r>
          </w:p>
          <w:p w:rsidR="00570595" w:rsidRDefault="00570595" w:rsidP="00C66066">
            <w:pPr>
              <w:spacing w:after="0" w:line="240" w:lineRule="auto"/>
              <w:jc w:val="both"/>
              <w:rPr>
                <w:rFonts w:ascii="Times New Roman" w:eastAsia="Times New Roman" w:hAnsi="Times New Roman" w:cs="Times New Roman"/>
                <w:lang w:eastAsia="ru-RU"/>
              </w:rPr>
            </w:pPr>
          </w:p>
          <w:p w:rsidR="00570595" w:rsidRPr="00093926"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93926">
              <w:rPr>
                <w:rFonts w:ascii="Times New Roman" w:eastAsia="Times New Roman" w:hAnsi="Times New Roman" w:cs="Times New Roman"/>
                <w:lang w:eastAsia="ru-RU"/>
              </w:rPr>
              <w:t>Программное обеспечение АРМ диспетчера ЕЦД обеспечивает:</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структурное представление объекта охраны в виде дерева объектов (список объектов, зон и технических средств);</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графическое представление объекта на планах объекта: размещение на графических планах визуализаторов объектов технических средств, зон и групп объектов технических средств;</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масштабирование графических изображений;</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просмотр протокола событий в окне протокола реального времени;</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xml:space="preserve">- постоянный контроль запылённости </w:t>
            </w:r>
            <w:proofErr w:type="gramStart"/>
            <w:r w:rsidRPr="00093926">
              <w:rPr>
                <w:rFonts w:ascii="Times New Roman" w:eastAsia="Times New Roman" w:hAnsi="Times New Roman" w:cs="Times New Roman"/>
                <w:lang w:eastAsia="ru-RU"/>
              </w:rPr>
              <w:t>дымовых</w:t>
            </w:r>
            <w:proofErr w:type="gramEnd"/>
            <w:r w:rsidRPr="00093926">
              <w:rPr>
                <w:rFonts w:ascii="Times New Roman" w:eastAsia="Times New Roman" w:hAnsi="Times New Roman" w:cs="Times New Roman"/>
                <w:lang w:eastAsia="ru-RU"/>
              </w:rPr>
              <w:t xml:space="preserve"> </w:t>
            </w:r>
            <w:proofErr w:type="spellStart"/>
            <w:r w:rsidRPr="00093926">
              <w:rPr>
                <w:rFonts w:ascii="Times New Roman" w:eastAsia="Times New Roman" w:hAnsi="Times New Roman" w:cs="Times New Roman"/>
                <w:lang w:eastAsia="ru-RU"/>
              </w:rPr>
              <w:t>извещателей</w:t>
            </w:r>
            <w:proofErr w:type="spellEnd"/>
            <w:r w:rsidRPr="00093926">
              <w:rPr>
                <w:rFonts w:ascii="Times New Roman" w:eastAsia="Times New Roman" w:hAnsi="Times New Roman" w:cs="Times New Roman"/>
                <w:lang w:eastAsia="ru-RU"/>
              </w:rPr>
              <w:t xml:space="preserve"> с выдачей сообщения о необходимости технического обслуживания;</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получение оперативного отчёта по событиям объектов;</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звуковое сопровождение событий;</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авторизация доступа оператора к автоматизированному рабочему месту;</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проверка прав оператора на возможность управления объектами технических средств;</w:t>
            </w:r>
          </w:p>
          <w:p w:rsidR="00570595" w:rsidRPr="00093926"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подключение к нескольким приёмно-контрольным приборам;</w:t>
            </w:r>
          </w:p>
          <w:p w:rsidR="00570595" w:rsidRPr="00934A10" w:rsidRDefault="00570595" w:rsidP="00C66066">
            <w:pPr>
              <w:spacing w:after="0" w:line="240" w:lineRule="auto"/>
              <w:jc w:val="both"/>
              <w:rPr>
                <w:rFonts w:ascii="Times New Roman" w:eastAsia="Times New Roman" w:hAnsi="Times New Roman" w:cs="Times New Roman"/>
                <w:lang w:eastAsia="ru-RU"/>
              </w:rPr>
            </w:pPr>
            <w:r w:rsidRPr="00093926">
              <w:rPr>
                <w:rFonts w:ascii="Times New Roman" w:eastAsia="Times New Roman" w:hAnsi="Times New Roman" w:cs="Times New Roman"/>
                <w:lang w:eastAsia="ru-RU"/>
              </w:rPr>
              <w:t>- распечатка принимаемых событий на принтере.</w:t>
            </w:r>
          </w:p>
        </w:tc>
      </w:tr>
      <w:tr w:rsidR="00570595" w:rsidRPr="00460A51" w:rsidTr="00C66066">
        <w:trPr>
          <w:trHeight w:val="596"/>
        </w:trPr>
        <w:tc>
          <w:tcPr>
            <w:tcW w:w="1844" w:type="dxa"/>
            <w:tcBorders>
              <w:left w:val="single" w:sz="4" w:space="0" w:color="000000"/>
              <w:bottom w:val="single" w:sz="4" w:space="0" w:color="000000"/>
              <w:right w:val="single" w:sz="4" w:space="0" w:color="000000"/>
            </w:tcBorders>
            <w:vAlign w:val="center"/>
          </w:tcPr>
          <w:p w:rsidR="00570595" w:rsidRPr="00093926"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20.3. Требования к системе</w:t>
            </w:r>
            <w:r w:rsidRPr="00093926">
              <w:rPr>
                <w:rFonts w:ascii="Times New Roman" w:eastAsia="Times New Roman" w:hAnsi="Times New Roman" w:cs="Times New Roman"/>
                <w:lang w:eastAsia="ru-RU"/>
              </w:rPr>
              <w:t xml:space="preserve"> электроснабжения</w:t>
            </w:r>
          </w:p>
        </w:tc>
        <w:tc>
          <w:tcPr>
            <w:tcW w:w="8505" w:type="dxa"/>
            <w:tcBorders>
              <w:top w:val="single" w:sz="4" w:space="0" w:color="000000"/>
              <w:left w:val="single" w:sz="4" w:space="0" w:color="000000"/>
              <w:bottom w:val="single" w:sz="4" w:space="0" w:color="000000"/>
              <w:right w:val="single" w:sz="4" w:space="0" w:color="000000"/>
            </w:tcBorders>
          </w:tcPr>
          <w:p w:rsidR="00570595" w:rsidRPr="00093926"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93926">
              <w:rPr>
                <w:rFonts w:ascii="Times New Roman" w:eastAsia="Times New Roman" w:hAnsi="Times New Roman" w:cs="Times New Roman"/>
                <w:lang w:eastAsia="ru-RU"/>
              </w:rPr>
              <w:t>Электропитание и заземление аппаратуры комплекса технических средств системы предусматривается от существующих источников про</w:t>
            </w:r>
            <w:r>
              <w:rPr>
                <w:rFonts w:ascii="Times New Roman" w:eastAsia="Times New Roman" w:hAnsi="Times New Roman" w:cs="Times New Roman"/>
                <w:lang w:eastAsia="ru-RU"/>
              </w:rPr>
              <w:t>мышленного электропитания напря</w:t>
            </w:r>
            <w:r w:rsidRPr="00093926">
              <w:rPr>
                <w:rFonts w:ascii="Times New Roman" w:eastAsia="Times New Roman" w:hAnsi="Times New Roman" w:cs="Times New Roman"/>
                <w:lang w:eastAsia="ru-RU"/>
              </w:rPr>
              <w:t xml:space="preserve">жением 220В 50Гц и существующих систем заземления. </w:t>
            </w:r>
          </w:p>
          <w:p w:rsidR="00570595" w:rsidRPr="00093926"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93926">
              <w:rPr>
                <w:rFonts w:ascii="Times New Roman" w:eastAsia="Times New Roman" w:hAnsi="Times New Roman" w:cs="Times New Roman"/>
                <w:lang w:eastAsia="ru-RU"/>
              </w:rPr>
              <w:t xml:space="preserve">Бесперебойное электропитание реализовано путём установки аккумуляторных батарей и источников бесперебойного питания и обеспечивает </w:t>
            </w:r>
            <w:r>
              <w:rPr>
                <w:rFonts w:ascii="Times New Roman" w:eastAsia="Times New Roman" w:hAnsi="Times New Roman" w:cs="Times New Roman"/>
                <w:lang w:eastAsia="ru-RU"/>
              </w:rPr>
              <w:t>не менее 6</w:t>
            </w:r>
            <w:r w:rsidRPr="00093926">
              <w:rPr>
                <w:rFonts w:ascii="Times New Roman" w:eastAsia="Times New Roman" w:hAnsi="Times New Roman" w:cs="Times New Roman"/>
                <w:lang w:eastAsia="ru-RU"/>
              </w:rPr>
              <w:t xml:space="preserve"> час</w:t>
            </w:r>
            <w:r>
              <w:rPr>
                <w:rFonts w:ascii="Times New Roman" w:eastAsia="Times New Roman" w:hAnsi="Times New Roman" w:cs="Times New Roman"/>
                <w:lang w:eastAsia="ru-RU"/>
              </w:rPr>
              <w:t>ов</w:t>
            </w:r>
            <w:r w:rsidRPr="00093926">
              <w:rPr>
                <w:rFonts w:ascii="Times New Roman" w:eastAsia="Times New Roman" w:hAnsi="Times New Roman" w:cs="Times New Roman"/>
                <w:lang w:eastAsia="ru-RU"/>
              </w:rPr>
              <w:t xml:space="preserve"> функционирования системы.</w:t>
            </w:r>
            <w:r>
              <w:rPr>
                <w:rFonts w:ascii="Times New Roman" w:eastAsia="Times New Roman" w:hAnsi="Times New Roman" w:cs="Times New Roman"/>
                <w:lang w:eastAsia="ru-RU"/>
              </w:rPr>
              <w:t xml:space="preserve"> (ГОСТ Р 42.3.01-2021).</w:t>
            </w:r>
          </w:p>
          <w:p w:rsidR="00570595" w:rsidRPr="00093926"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93926">
              <w:rPr>
                <w:rFonts w:ascii="Times New Roman" w:eastAsia="Times New Roman" w:hAnsi="Times New Roman" w:cs="Times New Roman"/>
                <w:lang w:eastAsia="ru-RU"/>
              </w:rPr>
              <w:t>Оборудование комплекса и источники резервного питания</w:t>
            </w:r>
            <w:r>
              <w:rPr>
                <w:rFonts w:ascii="Times New Roman" w:eastAsia="Times New Roman" w:hAnsi="Times New Roman" w:cs="Times New Roman"/>
                <w:lang w:eastAsia="ru-RU"/>
              </w:rPr>
              <w:t xml:space="preserve"> системы обеспечивают пе</w:t>
            </w:r>
            <w:r w:rsidRPr="00093926">
              <w:rPr>
                <w:rFonts w:ascii="Times New Roman" w:eastAsia="Times New Roman" w:hAnsi="Times New Roman" w:cs="Times New Roman"/>
                <w:lang w:eastAsia="ru-RU"/>
              </w:rPr>
              <w:t>реход с одного вида электропитания на другой безударно.</w:t>
            </w:r>
          </w:p>
          <w:p w:rsidR="00570595" w:rsidRPr="00093926"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93926">
              <w:rPr>
                <w:rFonts w:ascii="Times New Roman" w:eastAsia="Times New Roman" w:hAnsi="Times New Roman" w:cs="Times New Roman"/>
                <w:lang w:eastAsia="ru-RU"/>
              </w:rPr>
              <w:t>Оборудование подлежит заземлению согласно ГОСТ 464-79 и стандарта ANSI/TIA/EIA-607-1994 «Требования к телекоммуника</w:t>
            </w:r>
            <w:r>
              <w:rPr>
                <w:rFonts w:ascii="Times New Roman" w:eastAsia="Times New Roman" w:hAnsi="Times New Roman" w:cs="Times New Roman"/>
                <w:lang w:eastAsia="ru-RU"/>
              </w:rPr>
              <w:t>ционной системе выравнивания по</w:t>
            </w:r>
            <w:r w:rsidRPr="00093926">
              <w:rPr>
                <w:rFonts w:ascii="Times New Roman" w:eastAsia="Times New Roman" w:hAnsi="Times New Roman" w:cs="Times New Roman"/>
                <w:lang w:eastAsia="ru-RU"/>
              </w:rPr>
              <w:t>тенциалов и заземления коммерческих зданий». Перед сдачей в эксплуатацию должен быть проведён комплекс тестовых проверок в соответствии с документом TSB-67 "Тестирование кабельных систем, основанных на применении кабелей из неэкранированных витых пар».</w:t>
            </w:r>
          </w:p>
          <w:p w:rsidR="00570595" w:rsidRPr="00093926"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93926">
              <w:rPr>
                <w:rFonts w:ascii="Times New Roman" w:eastAsia="Times New Roman" w:hAnsi="Times New Roman" w:cs="Times New Roman"/>
                <w:lang w:eastAsia="ru-RU"/>
              </w:rPr>
              <w:t xml:space="preserve">Заземление телекоммуникационного шкафа и </w:t>
            </w:r>
            <w:proofErr w:type="spellStart"/>
            <w:r w:rsidRPr="00093926">
              <w:rPr>
                <w:rFonts w:ascii="Times New Roman" w:eastAsia="Times New Roman" w:hAnsi="Times New Roman" w:cs="Times New Roman"/>
                <w:lang w:eastAsia="ru-RU"/>
              </w:rPr>
              <w:t>внутришкафного</w:t>
            </w:r>
            <w:proofErr w:type="spellEnd"/>
            <w:r w:rsidRPr="00093926">
              <w:rPr>
                <w:rFonts w:ascii="Times New Roman" w:eastAsia="Times New Roman" w:hAnsi="Times New Roman" w:cs="Times New Roman"/>
                <w:lang w:eastAsia="ru-RU"/>
              </w:rPr>
              <w:t xml:space="preserve"> оборудования – третьей жилой питающего кабеля.</w:t>
            </w:r>
          </w:p>
        </w:tc>
      </w:tr>
      <w:tr w:rsidR="00570595" w:rsidRPr="00460A51" w:rsidTr="00C66066">
        <w:trPr>
          <w:trHeight w:val="266"/>
        </w:trPr>
        <w:tc>
          <w:tcPr>
            <w:tcW w:w="1844" w:type="dxa"/>
            <w:tcBorders>
              <w:left w:val="single" w:sz="4" w:space="0" w:color="000000"/>
              <w:bottom w:val="single" w:sz="4" w:space="0" w:color="000000"/>
              <w:right w:val="single" w:sz="4" w:space="0" w:color="000000"/>
            </w:tcBorders>
            <w:vAlign w:val="center"/>
          </w:tcPr>
          <w:p w:rsidR="00570595" w:rsidRPr="00093926"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20.4. </w:t>
            </w:r>
            <w:r w:rsidRPr="00654394">
              <w:rPr>
                <w:rFonts w:ascii="Times New Roman" w:eastAsia="Times New Roman" w:hAnsi="Times New Roman" w:cs="Times New Roman"/>
                <w:lang w:eastAsia="ru-RU"/>
              </w:rPr>
              <w:t>Требования к готовности помещения</w:t>
            </w:r>
          </w:p>
        </w:tc>
        <w:tc>
          <w:tcPr>
            <w:tcW w:w="8505" w:type="dxa"/>
            <w:tcBorders>
              <w:top w:val="single" w:sz="4" w:space="0" w:color="000000"/>
              <w:left w:val="single" w:sz="4" w:space="0" w:color="000000"/>
              <w:bottom w:val="single" w:sz="4" w:space="0" w:color="000000"/>
              <w:right w:val="single" w:sz="4" w:space="0" w:color="000000"/>
            </w:tcBorders>
          </w:tcPr>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54394">
              <w:rPr>
                <w:rFonts w:ascii="Times New Roman" w:eastAsia="Times New Roman" w:hAnsi="Times New Roman" w:cs="Times New Roman"/>
                <w:lang w:eastAsia="ru-RU"/>
              </w:rPr>
              <w:t xml:space="preserve">В </w:t>
            </w:r>
            <w:proofErr w:type="gramStart"/>
            <w:r w:rsidRPr="00654394">
              <w:rPr>
                <w:rFonts w:ascii="Times New Roman" w:eastAsia="Times New Roman" w:hAnsi="Times New Roman" w:cs="Times New Roman"/>
                <w:lang w:eastAsia="ru-RU"/>
              </w:rPr>
              <w:t>помещении</w:t>
            </w:r>
            <w:proofErr w:type="gramEnd"/>
            <w:r w:rsidRPr="00654394">
              <w:rPr>
                <w:rFonts w:ascii="Times New Roman" w:eastAsia="Times New Roman" w:hAnsi="Times New Roman" w:cs="Times New Roman"/>
                <w:lang w:eastAsia="ru-RU"/>
              </w:rPr>
              <w:t xml:space="preserve"> предназначенном</w:t>
            </w:r>
            <w:r>
              <w:rPr>
                <w:rFonts w:ascii="Times New Roman" w:eastAsia="Times New Roman" w:hAnsi="Times New Roman" w:cs="Times New Roman"/>
                <w:lang w:eastAsia="ru-RU"/>
              </w:rPr>
              <w:t xml:space="preserve"> для размещения оборудования ЕДЦ</w:t>
            </w:r>
            <w:r w:rsidRPr="00654394">
              <w:rPr>
                <w:rFonts w:ascii="Times New Roman" w:eastAsia="Times New Roman" w:hAnsi="Times New Roman" w:cs="Times New Roman"/>
                <w:lang w:eastAsia="ru-RU"/>
              </w:rPr>
              <w:t xml:space="preserve">, </w:t>
            </w:r>
          </w:p>
          <w:p w:rsidR="00570595" w:rsidRPr="0028585B" w:rsidRDefault="00570595" w:rsidP="00C66066">
            <w:pPr>
              <w:spacing w:after="0" w:line="240" w:lineRule="auto"/>
              <w:jc w:val="both"/>
              <w:rPr>
                <w:rFonts w:ascii="Times New Roman" w:eastAsia="Times New Roman" w:hAnsi="Times New Roman" w:cs="Times New Roman"/>
                <w:u w:val="single"/>
                <w:lang w:eastAsia="ru-RU"/>
              </w:rPr>
            </w:pPr>
            <w:r w:rsidRPr="000E00D0">
              <w:rPr>
                <w:rFonts w:ascii="Times New Roman" w:eastAsia="Times New Roman" w:hAnsi="Times New Roman" w:cs="Times New Roman"/>
                <w:b/>
                <w:u w:val="single"/>
                <w:lang w:eastAsia="ru-RU"/>
              </w:rPr>
              <w:t>Заказчиком должны быть обеспечены следующие условия</w:t>
            </w:r>
            <w:r w:rsidRPr="0028585B">
              <w:rPr>
                <w:rFonts w:ascii="Times New Roman" w:eastAsia="Times New Roman" w:hAnsi="Times New Roman" w:cs="Times New Roman"/>
                <w:u w:val="single"/>
                <w:lang w:eastAsia="ru-RU"/>
              </w:rPr>
              <w:t>:</w:t>
            </w:r>
          </w:p>
          <w:p w:rsidR="00570595" w:rsidRPr="00654394"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завершены все общестроительные работы по приспособлению помещения;</w:t>
            </w:r>
          </w:p>
          <w:p w:rsidR="00570595" w:rsidRPr="00654394" w:rsidRDefault="00570595" w:rsidP="00C66066">
            <w:pPr>
              <w:spacing w:after="0" w:line="240" w:lineRule="auto"/>
              <w:jc w:val="both"/>
              <w:rPr>
                <w:rFonts w:ascii="Times New Roman" w:eastAsia="Times New Roman" w:hAnsi="Times New Roman" w:cs="Times New Roman"/>
                <w:lang w:eastAsia="ru-RU"/>
              </w:rPr>
            </w:pPr>
            <w:r w:rsidRPr="00654394">
              <w:rPr>
                <w:rFonts w:ascii="Times New Roman" w:eastAsia="Times New Roman" w:hAnsi="Times New Roman" w:cs="Times New Roman"/>
                <w:lang w:eastAsia="ru-RU"/>
              </w:rPr>
              <w:t xml:space="preserve">     - выполнена подводка первичного электропитания 220В на </w:t>
            </w:r>
            <w:r>
              <w:rPr>
                <w:rFonts w:ascii="Times New Roman" w:eastAsia="Times New Roman" w:hAnsi="Times New Roman" w:cs="Times New Roman"/>
                <w:lang w:eastAsia="ru-RU"/>
              </w:rPr>
              <w:t xml:space="preserve">распределительный </w:t>
            </w:r>
            <w:r w:rsidRPr="00654394">
              <w:rPr>
                <w:rFonts w:ascii="Times New Roman" w:eastAsia="Times New Roman" w:hAnsi="Times New Roman" w:cs="Times New Roman"/>
                <w:lang w:eastAsia="ru-RU"/>
              </w:rPr>
              <w:t>щит электропитания;</w:t>
            </w:r>
          </w:p>
          <w:p w:rsidR="00570595" w:rsidRDefault="00570595" w:rsidP="00C66066">
            <w:pPr>
              <w:spacing w:after="0" w:line="240" w:lineRule="auto"/>
              <w:jc w:val="both"/>
              <w:rPr>
                <w:rFonts w:ascii="Times New Roman" w:eastAsia="Times New Roman" w:hAnsi="Times New Roman" w:cs="Times New Roman"/>
                <w:lang w:eastAsia="ru-RU"/>
              </w:rPr>
            </w:pPr>
            <w:r w:rsidRPr="00654394">
              <w:rPr>
                <w:rFonts w:ascii="Times New Roman" w:eastAsia="Times New Roman" w:hAnsi="Times New Roman" w:cs="Times New Roman"/>
                <w:lang w:eastAsia="ru-RU"/>
              </w:rPr>
              <w:t xml:space="preserve">     - выполнена подводка шины заземления сопротивлением не более 4 Ом на щиток заземления</w:t>
            </w:r>
            <w:r>
              <w:rPr>
                <w:rFonts w:ascii="Times New Roman" w:eastAsia="Times New Roman" w:hAnsi="Times New Roman" w:cs="Times New Roman"/>
                <w:lang w:eastAsia="ru-RU"/>
              </w:rPr>
              <w:t>.</w:t>
            </w:r>
          </w:p>
        </w:tc>
      </w:tr>
      <w:tr w:rsidR="00570595" w:rsidRPr="00460A51" w:rsidTr="00C66066">
        <w:trPr>
          <w:trHeight w:val="596"/>
        </w:trPr>
        <w:tc>
          <w:tcPr>
            <w:tcW w:w="1844" w:type="dxa"/>
            <w:tcBorders>
              <w:left w:val="single" w:sz="4" w:space="0" w:color="000000"/>
              <w:bottom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20.5. Порядок выполнения работ по монтажу оборудования ЕДС</w:t>
            </w:r>
          </w:p>
        </w:tc>
        <w:tc>
          <w:tcPr>
            <w:tcW w:w="8505" w:type="dxa"/>
            <w:tcBorders>
              <w:top w:val="single" w:sz="4" w:space="0" w:color="000000"/>
              <w:left w:val="single" w:sz="4" w:space="0" w:color="000000"/>
              <w:bottom w:val="single" w:sz="4" w:space="0" w:color="000000"/>
              <w:right w:val="single" w:sz="4" w:space="0" w:color="000000"/>
            </w:tcBorders>
          </w:tcPr>
          <w:p w:rsidR="00570595" w:rsidRDefault="00570595" w:rsidP="00C66066">
            <w:pPr>
              <w:spacing w:after="0" w:line="240" w:lineRule="auto"/>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Монтаж оборудования выполнить в помещении существующей диспетчерской.</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Телекоммуникационные шкафы установить в помещении диспетчерской.</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Выполнить монтаж и подключение блоков и модулей системы электропитания.</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Настройка АРМ и программирование инженерных систем.</w:t>
            </w:r>
          </w:p>
          <w:p w:rsidR="00570595"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Сопряжение систем.</w:t>
            </w:r>
          </w:p>
          <w:p w:rsidR="00570595" w:rsidRPr="00654394"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испытаний инженерных систем.</w:t>
            </w:r>
          </w:p>
        </w:tc>
      </w:tr>
      <w:tr w:rsidR="00570595" w:rsidRPr="00460A51" w:rsidTr="00C66066">
        <w:trPr>
          <w:trHeight w:val="596"/>
        </w:trPr>
        <w:tc>
          <w:tcPr>
            <w:tcW w:w="1844" w:type="dxa"/>
            <w:tcBorders>
              <w:left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1F63ED">
              <w:rPr>
                <w:rFonts w:ascii="Times New Roman" w:eastAsia="Times New Roman" w:hAnsi="Times New Roman" w:cs="Times New Roman"/>
                <w:lang w:eastAsia="ru-RU"/>
              </w:rPr>
              <w:t xml:space="preserve">Требования к техническому обучению </w:t>
            </w:r>
            <w:r w:rsidRPr="001F63ED">
              <w:rPr>
                <w:rFonts w:ascii="Times New Roman" w:eastAsia="Times New Roman" w:hAnsi="Times New Roman" w:cs="Times New Roman"/>
                <w:lang w:eastAsia="ru-RU"/>
              </w:rPr>
              <w:lastRenderedPageBreak/>
              <w:t>Заказчика</w:t>
            </w:r>
          </w:p>
        </w:tc>
        <w:tc>
          <w:tcPr>
            <w:tcW w:w="8505" w:type="dxa"/>
            <w:tcBorders>
              <w:top w:val="single" w:sz="4" w:space="0" w:color="000000"/>
              <w:left w:val="single" w:sz="4" w:space="0" w:color="000000"/>
              <w:bottom w:val="single" w:sz="4" w:space="0" w:color="000000"/>
              <w:right w:val="single" w:sz="4" w:space="0" w:color="000000"/>
            </w:tcBorders>
          </w:tcPr>
          <w:p w:rsidR="00570595" w:rsidRPr="001F63ED" w:rsidRDefault="00570595" w:rsidP="00C66066">
            <w:pPr>
              <w:spacing w:after="0" w:line="240" w:lineRule="auto"/>
              <w:ind w:firstLine="459"/>
              <w:jc w:val="both"/>
              <w:rPr>
                <w:rFonts w:ascii="Times New Roman" w:eastAsia="Times New Roman" w:hAnsi="Times New Roman" w:cs="Times New Roman"/>
                <w:color w:val="000000"/>
                <w:lang w:eastAsia="ru-RU"/>
              </w:rPr>
            </w:pPr>
            <w:r w:rsidRPr="001F63ED">
              <w:rPr>
                <w:rFonts w:ascii="Times New Roman" w:eastAsia="Times New Roman" w:hAnsi="Times New Roman" w:cs="Times New Roman"/>
                <w:color w:val="000000"/>
                <w:lang w:eastAsia="ru-RU"/>
              </w:rPr>
              <w:lastRenderedPageBreak/>
              <w:t>Обучение Заказчика и персонала служб эксплуатации.</w:t>
            </w:r>
          </w:p>
          <w:p w:rsidR="00570595" w:rsidRPr="001F63ED" w:rsidRDefault="00570595" w:rsidP="00C66066">
            <w:pPr>
              <w:spacing w:after="0" w:line="240" w:lineRule="auto"/>
              <w:jc w:val="both"/>
              <w:rPr>
                <w:rFonts w:ascii="Times New Roman" w:hAnsi="Times New Roman" w:cs="Times New Roman"/>
              </w:rPr>
            </w:pPr>
            <w:r w:rsidRPr="001F63ED">
              <w:rPr>
                <w:rFonts w:ascii="Times New Roman" w:eastAsia="Times New Roman" w:hAnsi="Times New Roman" w:cs="Times New Roman"/>
                <w:color w:val="000000"/>
                <w:lang w:eastAsia="ru-RU"/>
              </w:rPr>
              <w:t>Обучение требуется</w:t>
            </w:r>
            <w:r w:rsidRPr="001F63ED">
              <w:t xml:space="preserve"> </w:t>
            </w:r>
            <w:r w:rsidRPr="001F63ED">
              <w:rPr>
                <w:rFonts w:ascii="Times New Roman" w:hAnsi="Times New Roman" w:cs="Times New Roman"/>
              </w:rPr>
              <w:t>к эксплуатации оборудования диспетчерского контроля:</w:t>
            </w:r>
          </w:p>
          <w:p w:rsidR="00570595" w:rsidRPr="001F63ED" w:rsidRDefault="00570595" w:rsidP="00C66066">
            <w:pPr>
              <w:spacing w:after="0" w:line="240" w:lineRule="auto"/>
              <w:jc w:val="both"/>
              <w:rPr>
                <w:rFonts w:ascii="Times New Roman" w:eastAsia="Times New Roman" w:hAnsi="Times New Roman" w:cs="Times New Roman"/>
                <w:color w:val="000000"/>
                <w:lang w:eastAsia="ru-RU"/>
              </w:rPr>
            </w:pPr>
            <w:r w:rsidRPr="001F63ED">
              <w:rPr>
                <w:rFonts w:ascii="Times New Roman" w:eastAsia="Times New Roman" w:hAnsi="Times New Roman" w:cs="Times New Roman"/>
                <w:color w:val="000000"/>
                <w:lang w:eastAsia="ru-RU"/>
              </w:rPr>
              <w:t>-возможность управлять системой</w:t>
            </w:r>
            <w:r>
              <w:rPr>
                <w:rFonts w:ascii="Times New Roman" w:eastAsia="Times New Roman" w:hAnsi="Times New Roman" w:cs="Times New Roman"/>
                <w:color w:val="000000"/>
                <w:lang w:eastAsia="ru-RU"/>
              </w:rPr>
              <w:t>;</w:t>
            </w:r>
          </w:p>
          <w:p w:rsidR="00570595" w:rsidRPr="001F63ED" w:rsidRDefault="00570595" w:rsidP="00C6606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-возможность предотвратить сбои;</w:t>
            </w:r>
          </w:p>
          <w:p w:rsidR="00570595" w:rsidRPr="001F63ED" w:rsidRDefault="00570595" w:rsidP="00C6606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инструкция </w:t>
            </w:r>
            <w:r w:rsidRPr="001F63ED">
              <w:rPr>
                <w:rFonts w:ascii="Times New Roman" w:eastAsia="Times New Roman" w:hAnsi="Times New Roman" w:cs="Times New Roman"/>
                <w:color w:val="000000"/>
                <w:lang w:eastAsia="ru-RU"/>
              </w:rPr>
              <w:t>по эксплуатации оборудования диспетчерской системы</w:t>
            </w:r>
            <w:r>
              <w:rPr>
                <w:rFonts w:ascii="Times New Roman" w:eastAsia="Times New Roman" w:hAnsi="Times New Roman" w:cs="Times New Roman"/>
                <w:color w:val="000000"/>
                <w:lang w:eastAsia="ru-RU"/>
              </w:rPr>
              <w:t>;</w:t>
            </w:r>
          </w:p>
          <w:p w:rsidR="00570595" w:rsidRPr="001F63ED" w:rsidRDefault="00570595" w:rsidP="00C66066">
            <w:pPr>
              <w:spacing w:after="0" w:line="240" w:lineRule="auto"/>
              <w:jc w:val="both"/>
              <w:rPr>
                <w:rFonts w:ascii="Times New Roman" w:eastAsia="Times New Roman" w:hAnsi="Times New Roman" w:cs="Times New Roman"/>
                <w:color w:val="000000"/>
                <w:lang w:eastAsia="ru-RU"/>
              </w:rPr>
            </w:pPr>
            <w:r w:rsidRPr="001F63ED">
              <w:rPr>
                <w:rFonts w:ascii="Times New Roman" w:eastAsia="Times New Roman" w:hAnsi="Times New Roman" w:cs="Times New Roman"/>
                <w:color w:val="000000"/>
                <w:lang w:eastAsia="ru-RU"/>
              </w:rPr>
              <w:t>- последовательности проверки функционирования оборудования диспетчерского контроля в режимах работы, предусмотренных технической документацией изготовителя.</w:t>
            </w:r>
          </w:p>
          <w:p w:rsidR="00570595" w:rsidRDefault="00570595" w:rsidP="00C66066">
            <w:pPr>
              <w:spacing w:after="0" w:line="240" w:lineRule="auto"/>
              <w:ind w:firstLine="459"/>
              <w:jc w:val="both"/>
              <w:rPr>
                <w:rFonts w:ascii="Times New Roman" w:eastAsia="Times New Roman" w:hAnsi="Times New Roman" w:cs="Times New Roman"/>
                <w:lang w:eastAsia="ru-RU"/>
              </w:rPr>
            </w:pPr>
            <w:r w:rsidRPr="001F63ED">
              <w:rPr>
                <w:rFonts w:ascii="Times New Roman" w:eastAsia="Times New Roman" w:hAnsi="Times New Roman" w:cs="Times New Roman"/>
                <w:color w:val="000000"/>
                <w:lang w:eastAsia="ru-RU"/>
              </w:rPr>
              <w:t>На все установленные компоненты систем диспетчеризации подробные руководства и описания.</w:t>
            </w:r>
          </w:p>
        </w:tc>
      </w:tr>
      <w:tr w:rsidR="00570595" w:rsidRPr="00460A51" w:rsidTr="00C66066">
        <w:trPr>
          <w:trHeight w:val="596"/>
        </w:trPr>
        <w:tc>
          <w:tcPr>
            <w:tcW w:w="1844" w:type="dxa"/>
            <w:tcBorders>
              <w:left w:val="single" w:sz="4" w:space="0" w:color="000000"/>
              <w:right w:val="single" w:sz="4" w:space="0" w:color="000000"/>
            </w:tcBorders>
            <w:vAlign w:val="center"/>
          </w:tcPr>
          <w:p w:rsidR="00570595" w:rsidRDefault="00570595" w:rsidP="00C660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22. </w:t>
            </w:r>
            <w:r w:rsidRPr="001F63ED">
              <w:rPr>
                <w:rFonts w:ascii="Times New Roman" w:eastAsia="Times New Roman" w:hAnsi="Times New Roman" w:cs="Times New Roman"/>
                <w:lang w:eastAsia="ru-RU"/>
              </w:rPr>
              <w:t>Требования к форме предоставляемой информации.</w:t>
            </w:r>
          </w:p>
        </w:tc>
        <w:tc>
          <w:tcPr>
            <w:tcW w:w="8505" w:type="dxa"/>
            <w:tcBorders>
              <w:top w:val="single" w:sz="4" w:space="0" w:color="000000"/>
              <w:left w:val="single" w:sz="4" w:space="0" w:color="000000"/>
              <w:bottom w:val="single" w:sz="4" w:space="0" w:color="000000"/>
              <w:right w:val="single" w:sz="4" w:space="0" w:color="000000"/>
            </w:tcBorders>
          </w:tcPr>
          <w:p w:rsidR="00570595"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28585B">
              <w:rPr>
                <w:rFonts w:ascii="Times New Roman" w:eastAsia="Times New Roman" w:hAnsi="Times New Roman" w:cs="Times New Roman"/>
                <w:iCs/>
                <w:color w:val="000000" w:themeColor="text1"/>
                <w:lang w:eastAsia="ru-RU"/>
              </w:rPr>
              <w:t xml:space="preserve">      По завершении работ Исполнитель представляет Заказчику исполнительно-техническую документацию в соответствии с требованиями нормативных документов, эксплуатационно-техническую документацию, включающую руководство по эксплуатации по всем поддерживаемым оборудов</w:t>
            </w:r>
            <w:r>
              <w:rPr>
                <w:rFonts w:ascii="Times New Roman" w:eastAsia="Times New Roman" w:hAnsi="Times New Roman" w:cs="Times New Roman"/>
                <w:iCs/>
                <w:color w:val="000000" w:themeColor="text1"/>
                <w:lang w:eastAsia="ru-RU"/>
              </w:rPr>
              <w:t>анием функциям на русском языке.</w:t>
            </w:r>
          </w:p>
          <w:p w:rsidR="00570595" w:rsidRPr="0028585B"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28585B">
              <w:rPr>
                <w:rFonts w:ascii="Times New Roman" w:eastAsia="Times New Roman" w:hAnsi="Times New Roman" w:cs="Times New Roman"/>
                <w:iCs/>
                <w:color w:val="000000" w:themeColor="text1"/>
                <w:lang w:eastAsia="ru-RU"/>
              </w:rPr>
              <w:t>Документация должна пост</w:t>
            </w:r>
            <w:r>
              <w:rPr>
                <w:rFonts w:ascii="Times New Roman" w:eastAsia="Times New Roman" w:hAnsi="Times New Roman" w:cs="Times New Roman"/>
                <w:iCs/>
                <w:color w:val="000000" w:themeColor="text1"/>
                <w:lang w:eastAsia="ru-RU"/>
              </w:rPr>
              <w:t>авляться на электронном носителе</w:t>
            </w:r>
            <w:r w:rsidRPr="0028585B">
              <w:rPr>
                <w:rFonts w:ascii="Times New Roman" w:eastAsia="Times New Roman" w:hAnsi="Times New Roman" w:cs="Times New Roman"/>
                <w:iCs/>
                <w:color w:val="000000" w:themeColor="text1"/>
                <w:lang w:eastAsia="ru-RU"/>
              </w:rPr>
              <w:t xml:space="preserve"> и в бумажном виде.</w:t>
            </w:r>
          </w:p>
          <w:p w:rsidR="00570595" w:rsidRPr="0028585B" w:rsidRDefault="00570595" w:rsidP="00570595">
            <w:pPr>
              <w:pStyle w:val="af8"/>
              <w:numPr>
                <w:ilvl w:val="0"/>
                <w:numId w:val="11"/>
              </w:numPr>
              <w:shd w:val="clear" w:color="auto" w:fill="FFFFFF"/>
              <w:tabs>
                <w:tab w:val="left" w:pos="1276"/>
              </w:tabs>
              <w:suppressAutoHyphens w:val="0"/>
              <w:spacing w:after="0" w:line="240" w:lineRule="auto"/>
              <w:ind w:left="353" w:hanging="284"/>
              <w:jc w:val="both"/>
              <w:rPr>
                <w:rFonts w:ascii="Times New Roman" w:eastAsia="Times New Roman" w:hAnsi="Times New Roman" w:cs="Times New Roman"/>
                <w:iCs/>
                <w:color w:val="000000" w:themeColor="text1"/>
                <w:lang w:eastAsia="ru-RU"/>
              </w:rPr>
            </w:pPr>
            <w:r w:rsidRPr="0028585B">
              <w:rPr>
                <w:rFonts w:ascii="Times New Roman" w:eastAsia="Times New Roman" w:hAnsi="Times New Roman" w:cs="Times New Roman"/>
                <w:iCs/>
                <w:color w:val="000000" w:themeColor="text1"/>
                <w:lang w:eastAsia="ru-RU"/>
              </w:rPr>
              <w:t>Копии сертификатов на применяемые материалы должны быть заверенные печатью монтажной организации с подписью «Копия верна».</w:t>
            </w:r>
          </w:p>
          <w:p w:rsidR="00570595" w:rsidRPr="00DC03E9" w:rsidRDefault="00570595" w:rsidP="00570595">
            <w:pPr>
              <w:pStyle w:val="af8"/>
              <w:numPr>
                <w:ilvl w:val="0"/>
                <w:numId w:val="11"/>
              </w:numPr>
              <w:shd w:val="clear" w:color="auto" w:fill="FFFFFF"/>
              <w:tabs>
                <w:tab w:val="left" w:pos="1276"/>
              </w:tabs>
              <w:suppressAutoHyphens w:val="0"/>
              <w:spacing w:after="0" w:line="240" w:lineRule="auto"/>
              <w:ind w:left="353" w:hanging="284"/>
              <w:jc w:val="both"/>
              <w:rPr>
                <w:rFonts w:ascii="Times New Roman" w:eastAsia="Times New Roman" w:hAnsi="Times New Roman" w:cs="Times New Roman"/>
                <w:iCs/>
                <w:color w:val="000000" w:themeColor="text1"/>
                <w:lang w:eastAsia="ru-RU"/>
              </w:rPr>
            </w:pPr>
            <w:r w:rsidRPr="0028585B">
              <w:rPr>
                <w:rFonts w:ascii="Times New Roman" w:eastAsia="Times New Roman" w:hAnsi="Times New Roman" w:cs="Times New Roman"/>
                <w:iCs/>
                <w:color w:val="000000" w:themeColor="text1"/>
                <w:lang w:eastAsia="ru-RU"/>
              </w:rPr>
              <w:t xml:space="preserve">В течение 5(пяти) рабочих дней </w:t>
            </w:r>
            <w:proofErr w:type="gramStart"/>
            <w:r w:rsidRPr="0028585B">
              <w:rPr>
                <w:rFonts w:ascii="Times New Roman" w:eastAsia="Times New Roman" w:hAnsi="Times New Roman" w:cs="Times New Roman"/>
                <w:iCs/>
                <w:color w:val="000000" w:themeColor="text1"/>
                <w:lang w:eastAsia="ru-RU"/>
              </w:rPr>
              <w:t>с даты завершения</w:t>
            </w:r>
            <w:proofErr w:type="gramEnd"/>
            <w:r w:rsidRPr="0028585B">
              <w:rPr>
                <w:rFonts w:ascii="Times New Roman" w:eastAsia="Times New Roman" w:hAnsi="Times New Roman" w:cs="Times New Roman"/>
                <w:iCs/>
                <w:color w:val="000000" w:themeColor="text1"/>
                <w:lang w:eastAsia="ru-RU"/>
              </w:rPr>
              <w:t xml:space="preserve"> монтажных и пусконаладочных работ, Подрядчик предоставляет Заказчику Акт приемки-сдачи и справку о стоимости выполненных работ в соответствии с унифицированными формами КС-2 (акт о приемки выполненных работ) и КС-3 (справка о стоимости выполненных работ и затрат).</w:t>
            </w:r>
          </w:p>
        </w:tc>
      </w:tr>
      <w:tr w:rsidR="00570595" w:rsidRPr="00460A51" w:rsidTr="00C66066">
        <w:trPr>
          <w:trHeight w:val="596"/>
        </w:trPr>
        <w:tc>
          <w:tcPr>
            <w:tcW w:w="10349" w:type="dxa"/>
            <w:gridSpan w:val="2"/>
            <w:tcBorders>
              <w:left w:val="single" w:sz="4" w:space="0" w:color="000000"/>
              <w:right w:val="single" w:sz="4" w:space="0" w:color="000000"/>
            </w:tcBorders>
            <w:vAlign w:val="center"/>
          </w:tcPr>
          <w:p w:rsidR="00570595" w:rsidRPr="00B37EEF" w:rsidRDefault="00570595" w:rsidP="00C66066">
            <w:pPr>
              <w:spacing w:after="0" w:line="240" w:lineRule="auto"/>
              <w:rPr>
                <w:rFonts w:ascii="Times New Roman" w:hAnsi="Times New Roman" w:cs="Times New Roman"/>
              </w:rPr>
            </w:pPr>
            <w:r>
              <w:rPr>
                <w:rFonts w:ascii="Times New Roman" w:hAnsi="Times New Roman" w:cs="Times New Roman"/>
              </w:rPr>
              <w:t xml:space="preserve">23. </w:t>
            </w:r>
            <w:r w:rsidRPr="00980FB3">
              <w:rPr>
                <w:rFonts w:ascii="Times New Roman" w:hAnsi="Times New Roman" w:cs="Times New Roman"/>
              </w:rPr>
              <w:t>Треб</w:t>
            </w:r>
            <w:r>
              <w:rPr>
                <w:rFonts w:ascii="Times New Roman" w:hAnsi="Times New Roman" w:cs="Times New Roman"/>
              </w:rPr>
              <w:t>ования к итоговой документации  выполненных работ</w:t>
            </w:r>
            <w:r w:rsidRPr="00980FB3">
              <w:rPr>
                <w:rFonts w:ascii="Times New Roman" w:hAnsi="Times New Roman" w:cs="Times New Roman"/>
              </w:rPr>
              <w:t>.</w:t>
            </w:r>
          </w:p>
        </w:tc>
      </w:tr>
      <w:tr w:rsidR="00570595" w:rsidRPr="00460A51" w:rsidTr="00C66066">
        <w:trPr>
          <w:trHeight w:val="596"/>
        </w:trPr>
        <w:tc>
          <w:tcPr>
            <w:tcW w:w="10349" w:type="dxa"/>
            <w:gridSpan w:val="2"/>
            <w:tcBorders>
              <w:left w:val="single" w:sz="4" w:space="0" w:color="000000"/>
              <w:right w:val="single" w:sz="4" w:space="0" w:color="000000"/>
            </w:tcBorders>
            <w:vAlign w:val="center"/>
          </w:tcPr>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Pr>
                <w:rFonts w:ascii="Times New Roman" w:eastAsia="Times New Roman" w:hAnsi="Times New Roman" w:cs="Times New Roman"/>
                <w:iCs/>
                <w:color w:val="000000" w:themeColor="text1"/>
                <w:lang w:eastAsia="ru-RU"/>
              </w:rPr>
              <w:t xml:space="preserve">       </w:t>
            </w:r>
            <w:r w:rsidRPr="00980FB3">
              <w:rPr>
                <w:rFonts w:ascii="Times New Roman" w:eastAsia="Times New Roman" w:hAnsi="Times New Roman" w:cs="Times New Roman"/>
                <w:iCs/>
                <w:color w:val="000000" w:themeColor="text1"/>
                <w:lang w:eastAsia="ru-RU"/>
              </w:rPr>
              <w:t>Исполнительная техническая документация:</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ведомость технической документации, предъявляемой при сдаче-приемке работ;</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схемы с размещением оборудования, датчиков, зон, разделов, кабельных трасс; </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w:t>
            </w:r>
            <w:r w:rsidRPr="00980FB3">
              <w:rPr>
                <w:rFonts w:ascii="Times New Roman" w:eastAsia="Times New Roman" w:hAnsi="Times New Roman" w:cs="Times New Roman"/>
                <w:color w:val="000000"/>
                <w:lang w:eastAsia="ru-RU"/>
              </w:rPr>
              <w:t xml:space="preserve"> актуальный перечень адресов и мест расположения оборудования;</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структурные схемы систем;</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схемы подключения оборудования;</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структурные схемы размещения портов и оборудования по этажам здания;</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Pr>
                <w:rFonts w:ascii="Times New Roman" w:eastAsia="Times New Roman" w:hAnsi="Times New Roman" w:cs="Times New Roman"/>
                <w:iCs/>
                <w:color w:val="000000" w:themeColor="text1"/>
                <w:lang w:eastAsia="ru-RU"/>
              </w:rPr>
              <w:t xml:space="preserve">   - </w:t>
            </w:r>
            <w:r w:rsidRPr="00980FB3">
              <w:rPr>
                <w:rFonts w:ascii="Times New Roman" w:eastAsia="Times New Roman" w:hAnsi="Times New Roman" w:cs="Times New Roman"/>
                <w:iCs/>
                <w:color w:val="000000" w:themeColor="text1"/>
                <w:lang w:eastAsia="ru-RU"/>
              </w:rPr>
              <w:t>техническая докумен</w:t>
            </w:r>
            <w:r>
              <w:rPr>
                <w:rFonts w:ascii="Times New Roman" w:eastAsia="Times New Roman" w:hAnsi="Times New Roman" w:cs="Times New Roman"/>
                <w:iCs/>
                <w:color w:val="000000" w:themeColor="text1"/>
                <w:lang w:eastAsia="ru-RU"/>
              </w:rPr>
              <w:t xml:space="preserve">тация предприятий-изготовителей </w:t>
            </w:r>
            <w:r w:rsidRPr="00980FB3">
              <w:rPr>
                <w:rFonts w:ascii="Times New Roman" w:eastAsia="Times New Roman" w:hAnsi="Times New Roman" w:cs="Times New Roman"/>
                <w:iCs/>
                <w:color w:val="000000" w:themeColor="text1"/>
                <w:lang w:eastAsia="ru-RU"/>
              </w:rPr>
              <w:t>(сертификаты, технические паспорта или другие документы, удостоверяющие качество материалов, изделий и оборудования, применяемых при производстве монтажных работ);</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кабельный журнал;</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спецификация фактически смонтированного оборудования и материалов;</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акты скрытых работ;</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протокол измерения сопротивления изоляции электропроводок;</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акт об окончании монтажных работ;</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акт об окончании пусконаладочных работ;</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акт проведения комплексных испытаний автоматической установки пожарной сигнализации;</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Pr>
                <w:rFonts w:ascii="Times New Roman" w:eastAsia="Times New Roman" w:hAnsi="Times New Roman" w:cs="Times New Roman"/>
                <w:iCs/>
                <w:color w:val="000000" w:themeColor="text1"/>
                <w:lang w:eastAsia="ru-RU"/>
              </w:rPr>
              <w:t xml:space="preserve">  - </w:t>
            </w:r>
            <w:r w:rsidRPr="00980FB3">
              <w:rPr>
                <w:rFonts w:ascii="Times New Roman" w:eastAsia="Times New Roman" w:hAnsi="Times New Roman" w:cs="Times New Roman"/>
                <w:iCs/>
                <w:color w:val="000000" w:themeColor="text1"/>
                <w:lang w:eastAsia="ru-RU"/>
              </w:rPr>
              <w:t>акт приемки технических средств оповещения и управления эвакуацией людей при пожаре в эксплуатацию после комплексного опробования;</w:t>
            </w:r>
          </w:p>
          <w:p w:rsidR="00570595" w:rsidRPr="00980FB3" w:rsidRDefault="00570595" w:rsidP="00C66066">
            <w:pPr>
              <w:spacing w:after="0"/>
              <w:jc w:val="both"/>
              <w:rPr>
                <w:rFonts w:ascii="Times New Roman" w:eastAsia="Times New Roman" w:hAnsi="Times New Roman" w:cs="Times New Roman"/>
                <w:iCs/>
                <w:color w:val="000000" w:themeColor="text1"/>
                <w:lang w:eastAsia="ru-RU"/>
              </w:rPr>
            </w:pPr>
            <w:r>
              <w:rPr>
                <w:rFonts w:ascii="Times New Roman" w:eastAsia="Times New Roman" w:hAnsi="Times New Roman" w:cs="Times New Roman"/>
                <w:iCs/>
                <w:color w:val="000000" w:themeColor="text1"/>
                <w:lang w:eastAsia="ru-RU"/>
              </w:rPr>
              <w:t xml:space="preserve">  - </w:t>
            </w:r>
            <w:r w:rsidRPr="00980FB3">
              <w:rPr>
                <w:rFonts w:ascii="Times New Roman" w:eastAsia="Times New Roman" w:hAnsi="Times New Roman" w:cs="Times New Roman"/>
                <w:iCs/>
                <w:color w:val="000000" w:themeColor="text1"/>
                <w:lang w:eastAsia="ru-RU"/>
              </w:rPr>
              <w:t>акт приемки технических средств охранной сигнализации в эксплуатацию после комплексного опробования;</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акт о приемке технических средств сигнализации в эксплуатацию;</w:t>
            </w:r>
          </w:p>
          <w:p w:rsidR="00570595" w:rsidRPr="00980FB3" w:rsidRDefault="00570595" w:rsidP="00C66066">
            <w:pPr>
              <w:spacing w:after="0" w:line="240" w:lineRule="auto"/>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iCs/>
                <w:color w:val="000000" w:themeColor="text1"/>
                <w:lang w:eastAsia="ru-RU"/>
              </w:rPr>
              <w:t xml:space="preserve">   - протоколы испытаний;</w:t>
            </w:r>
          </w:p>
          <w:p w:rsidR="00570595" w:rsidRPr="00980FB3" w:rsidRDefault="00570595" w:rsidP="00C66066">
            <w:pPr>
              <w:spacing w:after="0" w:line="240" w:lineRule="auto"/>
              <w:jc w:val="both"/>
              <w:rPr>
                <w:rFonts w:ascii="Times New Roman" w:eastAsia="Times New Roman" w:hAnsi="Times New Roman" w:cs="Times New Roman"/>
                <w:color w:val="000000"/>
                <w:lang w:eastAsia="ru-RU"/>
              </w:rPr>
            </w:pPr>
            <w:r w:rsidRPr="00980FB3">
              <w:rPr>
                <w:rFonts w:ascii="Times New Roman" w:eastAsia="Times New Roman" w:hAnsi="Times New Roman" w:cs="Times New Roman"/>
                <w:iCs/>
                <w:color w:val="000000" w:themeColor="text1"/>
                <w:lang w:eastAsia="ru-RU"/>
              </w:rPr>
              <w:t xml:space="preserve">   - </w:t>
            </w:r>
            <w:r w:rsidRPr="00980FB3">
              <w:rPr>
                <w:rFonts w:ascii="Times New Roman" w:eastAsia="Times New Roman" w:hAnsi="Times New Roman" w:cs="Times New Roman"/>
                <w:color w:val="000000"/>
                <w:lang w:eastAsia="ru-RU"/>
              </w:rPr>
              <w:t xml:space="preserve"> инструкции персонала по обслуживанию системы;</w:t>
            </w:r>
          </w:p>
          <w:p w:rsidR="00570595" w:rsidRPr="00980FB3" w:rsidRDefault="00570595" w:rsidP="00C66066">
            <w:pPr>
              <w:spacing w:after="0" w:line="240" w:lineRule="auto"/>
              <w:jc w:val="both"/>
              <w:rPr>
                <w:rFonts w:ascii="Times New Roman" w:eastAsia="Times New Roman" w:hAnsi="Times New Roman" w:cs="Times New Roman"/>
                <w:color w:val="000000"/>
                <w:lang w:eastAsia="ru-RU"/>
              </w:rPr>
            </w:pPr>
            <w:r w:rsidRPr="00980FB3">
              <w:rPr>
                <w:rFonts w:ascii="Times New Roman" w:eastAsia="Times New Roman" w:hAnsi="Times New Roman" w:cs="Times New Roman"/>
                <w:color w:val="000000"/>
                <w:lang w:eastAsia="ru-RU"/>
              </w:rPr>
              <w:t xml:space="preserve">   - инструкции по постановке под охрану и снятие объектов с охраны;</w:t>
            </w:r>
          </w:p>
          <w:p w:rsidR="00570595" w:rsidRPr="00980FB3" w:rsidRDefault="00570595" w:rsidP="00C66066">
            <w:pPr>
              <w:spacing w:after="0" w:line="240" w:lineRule="auto"/>
              <w:jc w:val="both"/>
              <w:rPr>
                <w:rFonts w:ascii="Times New Roman" w:eastAsia="Times New Roman" w:hAnsi="Times New Roman" w:cs="Times New Roman"/>
                <w:color w:val="000000"/>
                <w:lang w:eastAsia="ru-RU"/>
              </w:rPr>
            </w:pPr>
            <w:r w:rsidRPr="00980FB3">
              <w:rPr>
                <w:rFonts w:ascii="Times New Roman" w:eastAsia="Times New Roman" w:hAnsi="Times New Roman" w:cs="Times New Roman"/>
                <w:color w:val="000000"/>
                <w:lang w:eastAsia="ru-RU"/>
              </w:rPr>
              <w:t xml:space="preserve">   - инструкции по действиям в чрезвычайных ситуациях.</w:t>
            </w:r>
          </w:p>
          <w:p w:rsidR="00570595" w:rsidRPr="00980FB3" w:rsidRDefault="00570595" w:rsidP="00C6606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980FB3">
              <w:rPr>
                <w:rFonts w:ascii="Times New Roman" w:eastAsia="Times New Roman" w:hAnsi="Times New Roman" w:cs="Times New Roman"/>
                <w:color w:val="000000"/>
                <w:lang w:eastAsia="ru-RU"/>
              </w:rPr>
              <w:t xml:space="preserve">  Инструктаж/</w:t>
            </w:r>
            <w:proofErr w:type="gramStart"/>
            <w:r w:rsidRPr="00980FB3">
              <w:rPr>
                <w:rFonts w:ascii="Times New Roman" w:eastAsia="Times New Roman" w:hAnsi="Times New Roman" w:cs="Times New Roman"/>
                <w:color w:val="000000"/>
                <w:lang w:eastAsia="ru-RU"/>
              </w:rPr>
              <w:t>обучение персонала по обслуживанию</w:t>
            </w:r>
            <w:proofErr w:type="gramEnd"/>
            <w:r w:rsidRPr="00980FB3">
              <w:rPr>
                <w:rFonts w:ascii="Times New Roman" w:eastAsia="Times New Roman" w:hAnsi="Times New Roman" w:cs="Times New Roman"/>
                <w:color w:val="000000"/>
                <w:lang w:eastAsia="ru-RU"/>
              </w:rPr>
              <w:t xml:space="preserve"> системы;</w:t>
            </w:r>
          </w:p>
          <w:p w:rsidR="00570595" w:rsidRPr="00980FB3" w:rsidRDefault="00570595" w:rsidP="00C6606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Pr="00980FB3">
              <w:rPr>
                <w:rFonts w:ascii="Times New Roman" w:eastAsia="Times New Roman" w:hAnsi="Times New Roman" w:cs="Times New Roman"/>
                <w:color w:val="000000"/>
                <w:lang w:eastAsia="ru-RU"/>
              </w:rPr>
              <w:t>Инструктаж/обучение администратора/диспетчера;</w:t>
            </w:r>
          </w:p>
          <w:p w:rsidR="00570595" w:rsidRPr="00980FB3" w:rsidRDefault="00570595" w:rsidP="00C66066">
            <w:pPr>
              <w:shd w:val="clear" w:color="auto" w:fill="FFFFFF"/>
              <w:spacing w:after="0" w:line="240" w:lineRule="auto"/>
              <w:ind w:firstLine="318"/>
              <w:jc w:val="both"/>
              <w:rPr>
                <w:rFonts w:ascii="Times New Roman" w:eastAsia="Times New Roman" w:hAnsi="Times New Roman" w:cs="Times New Roman"/>
                <w:color w:val="000000"/>
                <w:lang w:eastAsia="ru-RU"/>
              </w:rPr>
            </w:pPr>
            <w:r w:rsidRPr="00980FB3">
              <w:rPr>
                <w:rFonts w:ascii="Times New Roman" w:eastAsia="Times New Roman" w:hAnsi="Times New Roman" w:cs="Times New Roman"/>
                <w:color w:val="000000"/>
                <w:lang w:eastAsia="ru-RU"/>
              </w:rPr>
              <w:t>Исполнительная документация должна предоставляться в 3-х видах:</w:t>
            </w:r>
          </w:p>
          <w:p w:rsidR="00570595" w:rsidRPr="00980FB3" w:rsidRDefault="00570595" w:rsidP="00C6606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980FB3">
              <w:rPr>
                <w:rFonts w:ascii="Times New Roman" w:eastAsia="Times New Roman" w:hAnsi="Times New Roman" w:cs="Times New Roman"/>
                <w:color w:val="000000"/>
                <w:lang w:eastAsia="ru-RU"/>
              </w:rPr>
              <w:t>- 1 экземпляр в электронном виде в векторном формате, допускающем редактирование (рекомендуемый формат DWG);</w:t>
            </w:r>
          </w:p>
          <w:p w:rsidR="00570595" w:rsidRPr="00980FB3" w:rsidRDefault="00570595" w:rsidP="00C6606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980FB3">
              <w:rPr>
                <w:rFonts w:ascii="Times New Roman" w:eastAsia="Times New Roman" w:hAnsi="Times New Roman" w:cs="Times New Roman"/>
                <w:color w:val="000000"/>
                <w:lang w:eastAsia="ru-RU"/>
              </w:rPr>
              <w:t>- 1 экземпляр в электронном виде, в формате не редактируемого документа, подготовленного к печати (PDF);</w:t>
            </w:r>
          </w:p>
          <w:p w:rsidR="00570595" w:rsidRPr="00980FB3" w:rsidRDefault="00570595" w:rsidP="00C6606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980FB3">
              <w:rPr>
                <w:rFonts w:ascii="Times New Roman" w:eastAsia="Times New Roman" w:hAnsi="Times New Roman" w:cs="Times New Roman"/>
                <w:color w:val="000000"/>
                <w:lang w:eastAsia="ru-RU"/>
              </w:rPr>
              <w:t>- 2 экземпляра на бумажном носителе, рекомендуется цветная печать.</w:t>
            </w:r>
          </w:p>
          <w:p w:rsidR="00570595" w:rsidRPr="00AC7AB5" w:rsidRDefault="00570595" w:rsidP="00C66066">
            <w:pPr>
              <w:spacing w:after="0" w:line="240" w:lineRule="auto"/>
              <w:ind w:firstLine="318"/>
              <w:jc w:val="both"/>
              <w:rPr>
                <w:rFonts w:ascii="Times New Roman" w:eastAsia="Times New Roman" w:hAnsi="Times New Roman" w:cs="Times New Roman"/>
                <w:iCs/>
                <w:color w:val="000000" w:themeColor="text1"/>
                <w:lang w:eastAsia="ru-RU"/>
              </w:rPr>
            </w:pPr>
            <w:r w:rsidRPr="00980FB3">
              <w:rPr>
                <w:rFonts w:ascii="Times New Roman" w:eastAsia="Times New Roman" w:hAnsi="Times New Roman" w:cs="Times New Roman"/>
                <w:color w:val="000000"/>
                <w:lang w:eastAsia="ru-RU"/>
              </w:rPr>
              <w:t>Рекомендуемый максимальный формат листа - А3.</w:t>
            </w:r>
          </w:p>
        </w:tc>
      </w:tr>
      <w:tr w:rsidR="00570595" w:rsidRPr="00460A51" w:rsidTr="00C66066">
        <w:trPr>
          <w:trHeight w:val="596"/>
        </w:trPr>
        <w:tc>
          <w:tcPr>
            <w:tcW w:w="1844" w:type="dxa"/>
            <w:tcBorders>
              <w:left w:val="single" w:sz="4" w:space="0" w:color="000000"/>
              <w:right w:val="single" w:sz="4" w:space="0" w:color="000000"/>
            </w:tcBorders>
            <w:vAlign w:val="center"/>
          </w:tcPr>
          <w:p w:rsidR="00570595" w:rsidRDefault="00570595" w:rsidP="00C66066">
            <w:pPr>
              <w:spacing w:after="0" w:line="240" w:lineRule="auto"/>
              <w:rPr>
                <w:rFonts w:ascii="Times New Roman" w:hAnsi="Times New Roman" w:cs="Times New Roman"/>
              </w:rPr>
            </w:pPr>
            <w:r>
              <w:rPr>
                <w:rFonts w:ascii="Times New Roman" w:eastAsia="Times New Roman" w:hAnsi="Times New Roman" w:cs="Times New Roman"/>
                <w:lang w:eastAsia="ru-RU"/>
              </w:rPr>
              <w:lastRenderedPageBreak/>
              <w:t xml:space="preserve">23.1 </w:t>
            </w:r>
            <w:r w:rsidRPr="00AD2C6B">
              <w:rPr>
                <w:rFonts w:ascii="Times New Roman" w:hAnsi="Times New Roman" w:cs="Times New Roman"/>
              </w:rPr>
              <w:t>Выполнение  комплексной  системы безопасности</w:t>
            </w:r>
            <w:r>
              <w:rPr>
                <w:rFonts w:ascii="Times New Roman" w:hAnsi="Times New Roman" w:cs="Times New Roman"/>
              </w:rPr>
              <w:t>:</w:t>
            </w:r>
            <w:r w:rsidRPr="00AD2C6B">
              <w:rPr>
                <w:rFonts w:ascii="Times New Roman" w:hAnsi="Times New Roman" w:cs="Times New Roman"/>
              </w:rPr>
              <w:t xml:space="preserve"> </w:t>
            </w:r>
          </w:p>
          <w:p w:rsidR="00570595" w:rsidRDefault="00570595" w:rsidP="00C66066">
            <w:pPr>
              <w:spacing w:after="0" w:line="240" w:lineRule="auto"/>
              <w:rPr>
                <w:rFonts w:ascii="Times New Roman" w:hAnsi="Times New Roman" w:cs="Times New Roman"/>
              </w:rPr>
            </w:pPr>
            <w:r>
              <w:rPr>
                <w:rFonts w:ascii="Times New Roman" w:hAnsi="Times New Roman" w:cs="Times New Roman"/>
              </w:rPr>
              <w:t>1. У</w:t>
            </w:r>
            <w:r w:rsidRPr="00AD2C6B">
              <w:rPr>
                <w:rFonts w:ascii="Times New Roman" w:hAnsi="Times New Roman" w:cs="Times New Roman"/>
              </w:rPr>
              <w:t>частка по производству расплавов цинка, свинца</w:t>
            </w:r>
          </w:p>
          <w:p w:rsidR="00570595" w:rsidRDefault="00570595" w:rsidP="00C66066">
            <w:pPr>
              <w:spacing w:after="0" w:line="240" w:lineRule="auto"/>
              <w:rPr>
                <w:rFonts w:ascii="Times New Roman" w:hAnsi="Times New Roman" w:cs="Times New Roman"/>
              </w:rPr>
            </w:pPr>
            <w:r>
              <w:rPr>
                <w:rFonts w:ascii="Times New Roman" w:hAnsi="Times New Roman" w:cs="Times New Roman"/>
              </w:rPr>
              <w:t xml:space="preserve">2. Сети  </w:t>
            </w:r>
            <w:proofErr w:type="spellStart"/>
            <w:r>
              <w:rPr>
                <w:rFonts w:ascii="Times New Roman" w:hAnsi="Times New Roman" w:cs="Times New Roman"/>
              </w:rPr>
              <w:t>газопотребления</w:t>
            </w:r>
            <w:proofErr w:type="spellEnd"/>
            <w:r>
              <w:rPr>
                <w:rFonts w:ascii="Times New Roman" w:hAnsi="Times New Roman" w:cs="Times New Roman"/>
              </w:rPr>
              <w:t xml:space="preserve"> Линии </w:t>
            </w:r>
            <w:r w:rsidRPr="00795E31">
              <w:rPr>
                <w:rFonts w:ascii="Times New Roman" w:hAnsi="Times New Roman" w:cs="Times New Roman"/>
              </w:rPr>
              <w:t>«Гутман»</w:t>
            </w:r>
          </w:p>
          <w:p w:rsidR="00570595" w:rsidRDefault="00570595" w:rsidP="00C66066">
            <w:pPr>
              <w:spacing w:after="0" w:line="240" w:lineRule="auto"/>
              <w:rPr>
                <w:rFonts w:ascii="Times New Roman" w:hAnsi="Times New Roman" w:cs="Times New Roman"/>
              </w:rPr>
            </w:pPr>
            <w:r w:rsidRPr="007C2614">
              <w:rPr>
                <w:rFonts w:ascii="Times New Roman" w:hAnsi="Times New Roman" w:cs="Times New Roman"/>
              </w:rPr>
              <w:t>3.  Площадки участка ацетиленовой станции</w:t>
            </w:r>
            <w:r w:rsidRPr="00795E31">
              <w:rPr>
                <w:rFonts w:ascii="Times New Roman" w:hAnsi="Times New Roman" w:cs="Times New Roman"/>
              </w:rPr>
              <w:t xml:space="preserve">  </w:t>
            </w:r>
          </w:p>
          <w:p w:rsidR="00570595" w:rsidRDefault="00570595" w:rsidP="00C66066">
            <w:pPr>
              <w:spacing w:after="120" w:line="240" w:lineRule="auto"/>
              <w:rPr>
                <w:rFonts w:ascii="Times New Roman" w:eastAsia="Times New Roman" w:hAnsi="Times New Roman" w:cs="Times New Roman"/>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570595" w:rsidRPr="00924EC8" w:rsidRDefault="00570595" w:rsidP="00C66066">
            <w:pPr>
              <w:shd w:val="clear" w:color="auto" w:fill="FFFFFF"/>
              <w:tabs>
                <w:tab w:val="left" w:pos="1276"/>
              </w:tabs>
              <w:spacing w:after="0" w:line="240" w:lineRule="auto"/>
              <w:ind w:firstLine="317"/>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xml:space="preserve">Исполнительная документация по разделам: </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xml:space="preserve">- Система контроля вредных газов; </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Автоматическая система пожарной сигнализации;</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Система оповещения и управления эвакуацией;</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xml:space="preserve">- Локальная  система оповещения. </w:t>
            </w:r>
          </w:p>
          <w:p w:rsidR="00570595" w:rsidRPr="00924EC8" w:rsidRDefault="00570595" w:rsidP="00C66066">
            <w:pPr>
              <w:shd w:val="clear" w:color="auto" w:fill="FFFFFF"/>
              <w:tabs>
                <w:tab w:val="left" w:pos="1276"/>
              </w:tabs>
              <w:spacing w:after="0" w:line="240" w:lineRule="auto"/>
              <w:ind w:firstLine="317"/>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Исполнительная техническая документация:</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ведомость технической документации, предъявляемой при сдаче-приемке работ;</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xml:space="preserve">- схемы с размещением оборудования, датчиков, зон, разделов, кабельных трасс, </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Актуальный перечень адресов и мест расположения оборудования;</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-структурные схемы систем;</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схемы подключения оборудования;</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структурные схемы размещения портов и оборудования по этажам здания;</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кабельный журнал;</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спецификация фактически смонтированного оборудования и материалов;</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Акты скрытых работ по прокладке кабельных линий;</w:t>
            </w:r>
          </w:p>
          <w:p w:rsidR="00570595"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Акты скрытых работ по прокладке кабельных</w:t>
            </w:r>
            <w:r>
              <w:rPr>
                <w:rFonts w:ascii="Times New Roman" w:eastAsia="Times New Roman" w:hAnsi="Times New Roman" w:cs="Times New Roman"/>
                <w:iCs/>
                <w:color w:val="000000" w:themeColor="text1"/>
                <w:lang w:eastAsia="ru-RU"/>
              </w:rPr>
              <w:t xml:space="preserve"> линий в кабельной канализации.</w:t>
            </w:r>
          </w:p>
          <w:p w:rsidR="00570595" w:rsidRPr="00924EC8" w:rsidRDefault="00570595" w:rsidP="00C66066">
            <w:pPr>
              <w:shd w:val="clear" w:color="auto" w:fill="FFFFFF"/>
              <w:tabs>
                <w:tab w:val="left" w:pos="1276"/>
              </w:tabs>
              <w:spacing w:after="0" w:line="240" w:lineRule="auto"/>
              <w:ind w:firstLine="459"/>
              <w:jc w:val="both"/>
              <w:rPr>
                <w:rFonts w:ascii="Times New Roman" w:eastAsia="Times New Roman" w:hAnsi="Times New Roman" w:cs="Times New Roman"/>
                <w:iCs/>
                <w:color w:val="000000" w:themeColor="text1"/>
                <w:u w:val="single"/>
                <w:lang w:eastAsia="ru-RU"/>
              </w:rPr>
            </w:pPr>
            <w:r w:rsidRPr="00924EC8">
              <w:rPr>
                <w:rFonts w:ascii="Times New Roman" w:eastAsia="Times New Roman" w:hAnsi="Times New Roman" w:cs="Times New Roman"/>
                <w:iCs/>
                <w:color w:val="000000" w:themeColor="text1"/>
                <w:lang w:eastAsia="ru-RU"/>
              </w:rPr>
              <w:t xml:space="preserve"> </w:t>
            </w:r>
            <w:r w:rsidRPr="00924EC8">
              <w:rPr>
                <w:rFonts w:ascii="Times New Roman" w:eastAsia="Times New Roman" w:hAnsi="Times New Roman" w:cs="Times New Roman"/>
                <w:iCs/>
                <w:color w:val="000000" w:themeColor="text1"/>
                <w:u w:val="single"/>
                <w:lang w:eastAsia="ru-RU"/>
              </w:rPr>
              <w:t>Акты выполненных работ по разделам:</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Акты выполненных работ СКВГ;</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Акты выполненных работ АСПС и СОУЭ;</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xml:space="preserve">- Акты выполненных работ </w:t>
            </w:r>
            <w:proofErr w:type="gramStart"/>
            <w:r w:rsidRPr="00924EC8">
              <w:rPr>
                <w:rFonts w:ascii="Times New Roman" w:eastAsia="Times New Roman" w:hAnsi="Times New Roman" w:cs="Times New Roman"/>
                <w:iCs/>
                <w:color w:val="000000" w:themeColor="text1"/>
                <w:lang w:eastAsia="ru-RU"/>
              </w:rPr>
              <w:t>объектовой</w:t>
            </w:r>
            <w:proofErr w:type="gramEnd"/>
            <w:r w:rsidRPr="00924EC8">
              <w:rPr>
                <w:rFonts w:ascii="Times New Roman" w:eastAsia="Times New Roman" w:hAnsi="Times New Roman" w:cs="Times New Roman"/>
                <w:iCs/>
                <w:color w:val="000000" w:themeColor="text1"/>
                <w:lang w:eastAsia="ru-RU"/>
              </w:rPr>
              <w:t xml:space="preserve"> ЛСО;</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Pr>
                <w:rFonts w:ascii="Times New Roman" w:eastAsia="Times New Roman" w:hAnsi="Times New Roman" w:cs="Times New Roman"/>
                <w:iCs/>
                <w:color w:val="000000" w:themeColor="text1"/>
                <w:lang w:eastAsia="ru-RU"/>
              </w:rPr>
              <w:t xml:space="preserve">- </w:t>
            </w:r>
            <w:r w:rsidRPr="00924EC8">
              <w:rPr>
                <w:rFonts w:ascii="Times New Roman" w:eastAsia="Times New Roman" w:hAnsi="Times New Roman" w:cs="Times New Roman"/>
                <w:iCs/>
                <w:color w:val="000000" w:themeColor="text1"/>
                <w:lang w:eastAsia="ru-RU"/>
              </w:rPr>
              <w:t>Акт выполненных работ и справку о стоимости выполненных работ в соответствии с унифицированными формами КС-2 и КС-3 на участок по производству расплавов цинка, свинца.</w:t>
            </w:r>
          </w:p>
          <w:p w:rsidR="00570595"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Pr>
                <w:rFonts w:ascii="Times New Roman" w:eastAsia="Times New Roman" w:hAnsi="Times New Roman" w:cs="Times New Roman"/>
                <w:iCs/>
                <w:color w:val="000000" w:themeColor="text1"/>
                <w:lang w:eastAsia="ru-RU"/>
              </w:rPr>
              <w:t xml:space="preserve">- </w:t>
            </w:r>
            <w:r w:rsidRPr="00924EC8">
              <w:rPr>
                <w:rFonts w:ascii="Times New Roman" w:eastAsia="Times New Roman" w:hAnsi="Times New Roman" w:cs="Times New Roman"/>
                <w:iCs/>
                <w:color w:val="000000" w:themeColor="text1"/>
                <w:lang w:eastAsia="ru-RU"/>
              </w:rPr>
              <w:t>Акт выполненных работ и справку о стоимости выполненных работ в соответствии с унифици</w:t>
            </w:r>
            <w:r>
              <w:rPr>
                <w:rFonts w:ascii="Times New Roman" w:eastAsia="Times New Roman" w:hAnsi="Times New Roman" w:cs="Times New Roman"/>
                <w:iCs/>
                <w:color w:val="000000" w:themeColor="text1"/>
                <w:lang w:eastAsia="ru-RU"/>
              </w:rPr>
              <w:t>рованными формами КС-2 и КС-3</w:t>
            </w:r>
            <w:r w:rsidRPr="00924EC8">
              <w:rPr>
                <w:rFonts w:ascii="Times New Roman" w:eastAsia="Times New Roman" w:hAnsi="Times New Roman" w:cs="Times New Roman"/>
                <w:iCs/>
                <w:color w:val="000000" w:themeColor="text1"/>
                <w:lang w:eastAsia="ru-RU"/>
              </w:rPr>
              <w:t xml:space="preserve"> объект</w:t>
            </w:r>
            <w:r>
              <w:rPr>
                <w:rFonts w:ascii="Times New Roman" w:eastAsia="Times New Roman" w:hAnsi="Times New Roman" w:cs="Times New Roman"/>
                <w:iCs/>
                <w:color w:val="000000" w:themeColor="text1"/>
                <w:lang w:eastAsia="ru-RU"/>
              </w:rPr>
              <w:t>а</w:t>
            </w:r>
            <w:r w:rsidRPr="00924EC8">
              <w:rPr>
                <w:rFonts w:ascii="Times New Roman" w:eastAsia="Times New Roman" w:hAnsi="Times New Roman" w:cs="Times New Roman"/>
                <w:iCs/>
                <w:color w:val="000000" w:themeColor="text1"/>
                <w:lang w:eastAsia="ru-RU"/>
              </w:rPr>
              <w:t xml:space="preserve"> «сети  </w:t>
            </w:r>
            <w:proofErr w:type="spellStart"/>
            <w:r w:rsidRPr="00924EC8">
              <w:rPr>
                <w:rFonts w:ascii="Times New Roman" w:eastAsia="Times New Roman" w:hAnsi="Times New Roman" w:cs="Times New Roman"/>
                <w:iCs/>
                <w:color w:val="000000" w:themeColor="text1"/>
                <w:lang w:eastAsia="ru-RU"/>
              </w:rPr>
              <w:t>газопотребления</w:t>
            </w:r>
            <w:proofErr w:type="spellEnd"/>
            <w:r w:rsidRPr="00924EC8">
              <w:rPr>
                <w:rFonts w:ascii="Times New Roman" w:eastAsia="Times New Roman" w:hAnsi="Times New Roman" w:cs="Times New Roman"/>
                <w:iCs/>
                <w:color w:val="000000" w:themeColor="text1"/>
                <w:lang w:eastAsia="ru-RU"/>
              </w:rPr>
              <w:t xml:space="preserve"> «</w:t>
            </w:r>
            <w:r>
              <w:rPr>
                <w:rFonts w:ascii="Times New Roman" w:eastAsia="Times New Roman" w:hAnsi="Times New Roman" w:cs="Times New Roman"/>
                <w:iCs/>
                <w:color w:val="000000" w:themeColor="text1"/>
                <w:lang w:eastAsia="ru-RU"/>
              </w:rPr>
              <w:t>Л</w:t>
            </w:r>
            <w:r w:rsidRPr="00924EC8">
              <w:rPr>
                <w:rFonts w:ascii="Times New Roman" w:eastAsia="Times New Roman" w:hAnsi="Times New Roman" w:cs="Times New Roman"/>
                <w:iCs/>
                <w:color w:val="000000" w:themeColor="text1"/>
                <w:lang w:eastAsia="ru-RU"/>
              </w:rPr>
              <w:t>инии «Гутман»</w:t>
            </w:r>
            <w:r>
              <w:rPr>
                <w:rFonts w:ascii="Times New Roman" w:eastAsia="Times New Roman" w:hAnsi="Times New Roman" w:cs="Times New Roman"/>
                <w:iCs/>
                <w:color w:val="000000" w:themeColor="text1"/>
                <w:lang w:eastAsia="ru-RU"/>
              </w:rPr>
              <w:t>.</w:t>
            </w:r>
          </w:p>
          <w:p w:rsidR="00570595" w:rsidRPr="007C2614"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7C2614">
              <w:rPr>
                <w:rFonts w:ascii="Times New Roman" w:eastAsia="Times New Roman" w:hAnsi="Times New Roman" w:cs="Times New Roman"/>
                <w:iCs/>
                <w:color w:val="000000" w:themeColor="text1"/>
                <w:lang w:eastAsia="ru-RU"/>
              </w:rPr>
              <w:t>- Акт выполненных работ и справку о стоимости выполненных работ в соответствии с унифицированными формами КС-2 и КС-3 на площадку участка ацетиленовой станции.</w:t>
            </w:r>
          </w:p>
          <w:p w:rsidR="00570595" w:rsidRPr="00924EC8" w:rsidRDefault="00570595" w:rsidP="00C66066">
            <w:pPr>
              <w:shd w:val="clear" w:color="auto" w:fill="FFFFFF"/>
              <w:tabs>
                <w:tab w:val="left" w:pos="1276"/>
              </w:tabs>
              <w:spacing w:after="0" w:line="240" w:lineRule="auto"/>
              <w:ind w:firstLine="317"/>
              <w:jc w:val="both"/>
              <w:rPr>
                <w:rFonts w:ascii="Times New Roman" w:eastAsia="Times New Roman" w:hAnsi="Times New Roman" w:cs="Times New Roman"/>
                <w:iCs/>
                <w:color w:val="000000" w:themeColor="text1"/>
                <w:lang w:eastAsia="ru-RU"/>
              </w:rPr>
            </w:pPr>
            <w:r w:rsidRPr="007C2614">
              <w:rPr>
                <w:rFonts w:ascii="Times New Roman" w:eastAsia="Times New Roman" w:hAnsi="Times New Roman" w:cs="Times New Roman"/>
                <w:iCs/>
                <w:color w:val="000000" w:themeColor="text1"/>
                <w:lang w:eastAsia="ru-RU"/>
              </w:rPr>
              <w:t xml:space="preserve">   Инструкции по разделам  на объект Участка по производству расплавов цинка, свинца,  сети газораспределения «Линии «Гутман» и площадки участка  ацетиленовой станции:</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Инструкции персонала по обслуживанию системы;</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инструкции по действиям в чрезвычайных ситуациях.</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Протоколы испытаний;</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Акт ввода в эксплуатацию.</w:t>
            </w:r>
          </w:p>
          <w:p w:rsidR="00570595" w:rsidRPr="00924EC8" w:rsidRDefault="00570595" w:rsidP="00C66066">
            <w:pPr>
              <w:shd w:val="clear" w:color="auto" w:fill="FFFFFF"/>
              <w:tabs>
                <w:tab w:val="left" w:pos="1276"/>
              </w:tabs>
              <w:spacing w:after="0" w:line="240" w:lineRule="auto"/>
              <w:ind w:firstLine="317"/>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Исполнительная документация должна предоставляться в 3-х видах:</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- 1 экземпляр в электронном виде в векторном формате, допускающем редактирование (рекомендуемый формат DWG);</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- 1 экземпляр в электронном виде, в формате не редактируемого документа, подготовленного к печати (PDF);</w:t>
            </w:r>
          </w:p>
          <w:p w:rsidR="00570595" w:rsidRPr="00924EC8" w:rsidRDefault="00570595" w:rsidP="00C66066">
            <w:pPr>
              <w:shd w:val="clear" w:color="auto" w:fill="FFFFFF"/>
              <w:tabs>
                <w:tab w:val="left" w:pos="1276"/>
              </w:tabs>
              <w:spacing w:after="0" w:line="240" w:lineRule="auto"/>
              <w:jc w:val="both"/>
              <w:rPr>
                <w:rFonts w:ascii="Times New Roman" w:eastAsia="Times New Roman" w:hAnsi="Times New Roman" w:cs="Times New Roman"/>
                <w:iCs/>
                <w:color w:val="000000" w:themeColor="text1"/>
                <w:lang w:eastAsia="ru-RU"/>
              </w:rPr>
            </w:pPr>
            <w:r w:rsidRPr="00924EC8">
              <w:rPr>
                <w:rFonts w:ascii="Times New Roman" w:eastAsia="Times New Roman" w:hAnsi="Times New Roman" w:cs="Times New Roman"/>
                <w:iCs/>
                <w:color w:val="000000" w:themeColor="text1"/>
                <w:lang w:eastAsia="ru-RU"/>
              </w:rPr>
              <w:t>- 3 экземпляра на бумажном носителе, рекомендуется цветная печать</w:t>
            </w:r>
          </w:p>
        </w:tc>
      </w:tr>
      <w:tr w:rsidR="00570595" w:rsidRPr="00460A51" w:rsidTr="00C66066">
        <w:trPr>
          <w:trHeight w:val="596"/>
        </w:trPr>
        <w:tc>
          <w:tcPr>
            <w:tcW w:w="1844" w:type="dxa"/>
            <w:tcBorders>
              <w:left w:val="single" w:sz="4" w:space="0" w:color="000000"/>
              <w:right w:val="single" w:sz="4" w:space="0" w:color="000000"/>
            </w:tcBorders>
            <w:vAlign w:val="center"/>
          </w:tcPr>
          <w:p w:rsidR="00570595" w:rsidRPr="00B37EEF" w:rsidRDefault="00570595" w:rsidP="00C66066">
            <w:pPr>
              <w:spacing w:after="0" w:line="240" w:lineRule="auto"/>
            </w:pPr>
            <w:r>
              <w:rPr>
                <w:rFonts w:ascii="Times New Roman" w:eastAsia="Times New Roman" w:hAnsi="Times New Roman" w:cs="Times New Roman"/>
                <w:lang w:eastAsia="ru-RU"/>
              </w:rPr>
              <w:t>23.2</w:t>
            </w:r>
            <w:r>
              <w:t xml:space="preserve">. </w:t>
            </w:r>
            <w:proofErr w:type="gramStart"/>
            <w:r>
              <w:rPr>
                <w:rFonts w:ascii="Times New Roman" w:eastAsia="Times New Roman" w:hAnsi="Times New Roman" w:cs="Times New Roman"/>
                <w:lang w:eastAsia="ru-RU"/>
              </w:rPr>
              <w:t>Комплекс-</w:t>
            </w:r>
            <w:proofErr w:type="spellStart"/>
            <w:r>
              <w:rPr>
                <w:rFonts w:ascii="Times New Roman" w:eastAsia="Times New Roman" w:hAnsi="Times New Roman" w:cs="Times New Roman"/>
                <w:lang w:eastAsia="ru-RU"/>
              </w:rPr>
              <w:t>ная</w:t>
            </w:r>
            <w:proofErr w:type="spellEnd"/>
            <w:proofErr w:type="gramEnd"/>
            <w:r>
              <w:rPr>
                <w:rFonts w:ascii="Times New Roman" w:eastAsia="Times New Roman" w:hAnsi="Times New Roman" w:cs="Times New Roman"/>
                <w:lang w:eastAsia="ru-RU"/>
              </w:rPr>
              <w:t xml:space="preserve"> настройка </w:t>
            </w:r>
            <w:r w:rsidRPr="00795E31">
              <w:rPr>
                <w:rFonts w:ascii="Times New Roman" w:eastAsia="Times New Roman" w:hAnsi="Times New Roman" w:cs="Times New Roman"/>
                <w:lang w:eastAsia="ru-RU"/>
              </w:rPr>
              <w:t>инженерных систем с пуско-наладочными работами оборудования единого центра диспетчеризации и  проведение тестовых испытаний</w:t>
            </w:r>
          </w:p>
        </w:tc>
        <w:tc>
          <w:tcPr>
            <w:tcW w:w="8505" w:type="dxa"/>
            <w:tcBorders>
              <w:top w:val="single" w:sz="4" w:space="0" w:color="000000"/>
              <w:left w:val="single" w:sz="4" w:space="0" w:color="000000"/>
              <w:bottom w:val="single" w:sz="4" w:space="0" w:color="000000"/>
              <w:right w:val="single" w:sz="4" w:space="0" w:color="000000"/>
            </w:tcBorders>
          </w:tcPr>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1. Протоколы проверки  комплексной настройки.</w:t>
            </w:r>
          </w:p>
          <w:p w:rsidR="00570595" w:rsidRPr="00924EC8"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Инструкция с </w:t>
            </w:r>
            <w:proofErr w:type="gramStart"/>
            <w:r w:rsidRPr="00924EC8">
              <w:rPr>
                <w:rFonts w:ascii="Times New Roman" w:eastAsia="Times New Roman" w:hAnsi="Times New Roman" w:cs="Times New Roman"/>
                <w:lang w:eastAsia="ru-RU"/>
              </w:rPr>
              <w:t>обучение</w:t>
            </w:r>
            <w:r>
              <w:rPr>
                <w:rFonts w:ascii="Times New Roman" w:eastAsia="Times New Roman" w:hAnsi="Times New Roman" w:cs="Times New Roman"/>
                <w:lang w:eastAsia="ru-RU"/>
              </w:rPr>
              <w:t>м</w:t>
            </w:r>
            <w:r w:rsidRPr="00924EC8">
              <w:rPr>
                <w:rFonts w:ascii="Times New Roman" w:eastAsia="Times New Roman" w:hAnsi="Times New Roman" w:cs="Times New Roman"/>
                <w:lang w:eastAsia="ru-RU"/>
              </w:rPr>
              <w:t xml:space="preserve"> персонала по обслуживанию</w:t>
            </w:r>
            <w:proofErr w:type="gramEnd"/>
            <w:r w:rsidRPr="00924EC8">
              <w:rPr>
                <w:rFonts w:ascii="Times New Roman" w:eastAsia="Times New Roman" w:hAnsi="Times New Roman" w:cs="Times New Roman"/>
                <w:lang w:eastAsia="ru-RU"/>
              </w:rPr>
              <w:t xml:space="preserve"> системы;</w:t>
            </w:r>
          </w:p>
          <w:p w:rsidR="00570595" w:rsidRPr="00924EC8"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Инструкция с </w:t>
            </w:r>
            <w:r w:rsidRPr="00924EC8">
              <w:rPr>
                <w:rFonts w:ascii="Times New Roman" w:eastAsia="Times New Roman" w:hAnsi="Times New Roman" w:cs="Times New Roman"/>
                <w:lang w:eastAsia="ru-RU"/>
              </w:rPr>
              <w:t>обучение</w:t>
            </w:r>
            <w:r>
              <w:rPr>
                <w:rFonts w:ascii="Times New Roman" w:eastAsia="Times New Roman" w:hAnsi="Times New Roman" w:cs="Times New Roman"/>
                <w:lang w:eastAsia="ru-RU"/>
              </w:rPr>
              <w:t>м</w:t>
            </w:r>
            <w:r w:rsidRPr="00924EC8">
              <w:rPr>
                <w:rFonts w:ascii="Times New Roman" w:eastAsia="Times New Roman" w:hAnsi="Times New Roman" w:cs="Times New Roman"/>
                <w:lang w:eastAsia="ru-RU"/>
              </w:rPr>
              <w:t xml:space="preserve"> оператора, инструктаж администратора/диспетчера;</w:t>
            </w:r>
          </w:p>
          <w:p w:rsidR="00570595" w:rsidRPr="00924EC8"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Инструкция  с </w:t>
            </w:r>
            <w:proofErr w:type="gramStart"/>
            <w:r w:rsidRPr="00924EC8">
              <w:rPr>
                <w:rFonts w:ascii="Times New Roman" w:eastAsia="Times New Roman" w:hAnsi="Times New Roman" w:cs="Times New Roman"/>
                <w:lang w:eastAsia="ru-RU"/>
              </w:rPr>
              <w:t>обучение</w:t>
            </w:r>
            <w:r>
              <w:rPr>
                <w:rFonts w:ascii="Times New Roman" w:eastAsia="Times New Roman" w:hAnsi="Times New Roman" w:cs="Times New Roman"/>
                <w:lang w:eastAsia="ru-RU"/>
              </w:rPr>
              <w:t>м</w:t>
            </w:r>
            <w:r w:rsidRPr="00924EC8">
              <w:rPr>
                <w:rFonts w:ascii="Times New Roman" w:eastAsia="Times New Roman" w:hAnsi="Times New Roman" w:cs="Times New Roman"/>
                <w:lang w:eastAsia="ru-RU"/>
              </w:rPr>
              <w:t xml:space="preserve"> по формированию</w:t>
            </w:r>
            <w:proofErr w:type="gramEnd"/>
            <w:r w:rsidRPr="00924EC8">
              <w:rPr>
                <w:rFonts w:ascii="Times New Roman" w:eastAsia="Times New Roman" w:hAnsi="Times New Roman" w:cs="Times New Roman"/>
                <w:lang w:eastAsia="ru-RU"/>
              </w:rPr>
              <w:t xml:space="preserve"> отчетов и прочим прикладным возможностям системы;</w:t>
            </w:r>
          </w:p>
          <w:p w:rsidR="00570595" w:rsidRPr="00924EC8"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инструкция  с </w:t>
            </w:r>
            <w:r w:rsidRPr="00924EC8">
              <w:rPr>
                <w:rFonts w:ascii="Times New Roman" w:eastAsia="Times New Roman" w:hAnsi="Times New Roman" w:cs="Times New Roman"/>
                <w:lang w:eastAsia="ru-RU"/>
              </w:rPr>
              <w:t>обучение</w:t>
            </w:r>
            <w:r>
              <w:rPr>
                <w:rFonts w:ascii="Times New Roman" w:eastAsia="Times New Roman" w:hAnsi="Times New Roman" w:cs="Times New Roman"/>
                <w:lang w:eastAsia="ru-RU"/>
              </w:rPr>
              <w:t>м</w:t>
            </w:r>
            <w:r w:rsidRPr="00924EC8">
              <w:rPr>
                <w:rFonts w:ascii="Times New Roman" w:eastAsia="Times New Roman" w:hAnsi="Times New Roman" w:cs="Times New Roman"/>
                <w:lang w:eastAsia="ru-RU"/>
              </w:rPr>
              <w:t xml:space="preserve"> оператора  действиям в чрезвычайных ситуациях</w:t>
            </w:r>
            <w:r>
              <w:rPr>
                <w:rFonts w:ascii="Times New Roman" w:eastAsia="Times New Roman" w:hAnsi="Times New Roman" w:cs="Times New Roman"/>
                <w:lang w:eastAsia="ru-RU"/>
              </w:rPr>
              <w:t>.</w:t>
            </w:r>
          </w:p>
          <w:p w:rsidR="00570595" w:rsidRPr="00924EC8" w:rsidRDefault="00570595" w:rsidP="00C6606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924EC8">
              <w:rPr>
                <w:rFonts w:ascii="Times New Roman" w:eastAsia="Times New Roman" w:hAnsi="Times New Roman" w:cs="Times New Roman"/>
                <w:lang w:eastAsia="ru-RU"/>
              </w:rPr>
              <w:t>Исполнительная документация:</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схемы с размещением оборудования, кабельных трасс;</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структурные схемы систем;</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схемы подключения оборудования;</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структурные схемы размещения портов и оборудования по этажам здания;</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кабельный журнал;</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спецификация фактически смонтированного оборудования и материалов;</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Акты скрытых работ;</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Протоколы испытаний;</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lastRenderedPageBreak/>
              <w:t>- паспорта и гарантийные талоны на оборудование подлежащего гарантийному обслуживанию;</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Акт ввода в эксплуатацию.</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Инструкции персонала по обслуживанию системы;</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Инструкции оператора, инструкции администратора;</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Инструкции по формированию отчетов и прочим прикладным возможностям системы;</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 инструкции по действиям оператора в чрезвычайных ситуациях</w:t>
            </w:r>
          </w:p>
          <w:p w:rsidR="00570595" w:rsidRPr="00924EC8" w:rsidRDefault="00570595" w:rsidP="00C66066">
            <w:pPr>
              <w:spacing w:after="0" w:line="240" w:lineRule="auto"/>
              <w:jc w:val="both"/>
              <w:rPr>
                <w:rFonts w:ascii="Times New Roman" w:eastAsia="Times New Roman" w:hAnsi="Times New Roman" w:cs="Times New Roman"/>
                <w:lang w:eastAsia="ru-RU"/>
              </w:rPr>
            </w:pPr>
            <w:r w:rsidRPr="00924EC8">
              <w:rPr>
                <w:rFonts w:ascii="Times New Roman" w:eastAsia="Times New Roman" w:hAnsi="Times New Roman" w:cs="Times New Roman"/>
                <w:lang w:eastAsia="ru-RU"/>
              </w:rPr>
              <w:t>4. Акт выполненных работ и справку о стоимости выполненных работ в соответствии с унифицированными формами КС-2 и КС-3 по объекту по организации е</w:t>
            </w:r>
            <w:r>
              <w:rPr>
                <w:rFonts w:ascii="Times New Roman" w:eastAsia="Times New Roman" w:hAnsi="Times New Roman" w:cs="Times New Roman"/>
                <w:lang w:eastAsia="ru-RU"/>
              </w:rPr>
              <w:t>диного центра  диспетчеризации.</w:t>
            </w:r>
          </w:p>
        </w:tc>
      </w:tr>
    </w:tbl>
    <w:p w:rsidR="00570595" w:rsidRDefault="00570595" w:rsidP="00570595">
      <w:pPr>
        <w:tabs>
          <w:tab w:val="left" w:pos="708"/>
          <w:tab w:val="left" w:pos="1416"/>
          <w:tab w:val="left" w:pos="2124"/>
          <w:tab w:val="left" w:pos="2832"/>
          <w:tab w:val="left" w:pos="3540"/>
          <w:tab w:val="left" w:pos="4248"/>
          <w:tab w:val="left" w:pos="4956"/>
          <w:tab w:val="left" w:pos="5664"/>
          <w:tab w:val="left" w:pos="6372"/>
          <w:tab w:val="left" w:pos="7140"/>
        </w:tabs>
        <w:spacing w:after="0"/>
        <w:ind w:left="-142" w:hanging="425"/>
        <w:jc w:val="both"/>
        <w:rPr>
          <w:rFonts w:ascii="Times New Roman" w:hAnsi="Times New Roman" w:cs="Times New Roman"/>
          <w:sz w:val="20"/>
          <w:szCs w:val="20"/>
          <w:lang w:eastAsia="ar-SA"/>
        </w:rPr>
      </w:pPr>
    </w:p>
    <w:p w:rsidR="00570595" w:rsidRDefault="00570595" w:rsidP="00570595">
      <w:pPr>
        <w:tabs>
          <w:tab w:val="left" w:pos="708"/>
          <w:tab w:val="left" w:pos="1416"/>
          <w:tab w:val="left" w:pos="2124"/>
          <w:tab w:val="left" w:pos="2832"/>
          <w:tab w:val="left" w:pos="3540"/>
          <w:tab w:val="left" w:pos="4248"/>
          <w:tab w:val="left" w:pos="4956"/>
          <w:tab w:val="left" w:pos="5664"/>
          <w:tab w:val="left" w:pos="6372"/>
          <w:tab w:val="left" w:pos="7140"/>
        </w:tabs>
        <w:spacing w:after="0"/>
        <w:ind w:left="-142" w:hanging="425"/>
        <w:jc w:val="both"/>
        <w:rPr>
          <w:rFonts w:ascii="Times New Roman" w:hAnsi="Times New Roman" w:cs="Times New Roman"/>
          <w:sz w:val="20"/>
          <w:szCs w:val="20"/>
          <w:lang w:eastAsia="ar-SA"/>
        </w:rPr>
      </w:pPr>
    </w:p>
    <w:p w:rsidR="00570595" w:rsidRPr="00D54206" w:rsidRDefault="00570595" w:rsidP="00570595">
      <w:pPr>
        <w:tabs>
          <w:tab w:val="left" w:pos="708"/>
          <w:tab w:val="left" w:pos="1416"/>
          <w:tab w:val="left" w:pos="2124"/>
          <w:tab w:val="left" w:pos="2832"/>
          <w:tab w:val="left" w:pos="3540"/>
          <w:tab w:val="left" w:pos="4248"/>
          <w:tab w:val="left" w:pos="4956"/>
          <w:tab w:val="left" w:pos="5664"/>
          <w:tab w:val="left" w:pos="6372"/>
          <w:tab w:val="left" w:pos="7140"/>
        </w:tabs>
        <w:spacing w:after="0"/>
        <w:ind w:left="-142" w:hanging="425"/>
        <w:jc w:val="both"/>
        <w:rPr>
          <w:rFonts w:ascii="Times New Roman" w:hAnsi="Times New Roman" w:cs="Times New Roman"/>
          <w:b/>
          <w:sz w:val="24"/>
          <w:szCs w:val="24"/>
        </w:rPr>
      </w:pPr>
      <w:r>
        <w:rPr>
          <w:rFonts w:ascii="Times New Roman" w:hAnsi="Times New Roman" w:cs="Times New Roman"/>
          <w:sz w:val="20"/>
          <w:szCs w:val="20"/>
          <w:lang w:eastAsia="ar-SA"/>
        </w:rPr>
        <w:tab/>
      </w:r>
    </w:p>
    <w:p w:rsidR="00570595" w:rsidRDefault="00570595" w:rsidP="00570595">
      <w:pPr>
        <w:rPr>
          <w:rFonts w:ascii="Times New Roman" w:hAnsi="Times New Roman" w:cs="Times New Roman"/>
          <w:b/>
          <w:sz w:val="20"/>
          <w:szCs w:val="20"/>
        </w:rPr>
      </w:pPr>
    </w:p>
    <w:p w:rsidR="00570595" w:rsidRDefault="00570595" w:rsidP="00570595">
      <w:pPr>
        <w:rPr>
          <w:rFonts w:ascii="Times New Roman" w:hAnsi="Times New Roman" w:cs="Times New Roman"/>
          <w:b/>
          <w:sz w:val="20"/>
          <w:szCs w:val="20"/>
        </w:rPr>
      </w:pPr>
      <w:r>
        <w:rPr>
          <w:rFonts w:ascii="Times New Roman" w:hAnsi="Times New Roman" w:cs="Times New Roman"/>
          <w:b/>
          <w:sz w:val="20"/>
          <w:szCs w:val="20"/>
        </w:rPr>
        <w:br w:type="page"/>
      </w:r>
    </w:p>
    <w:p w:rsidR="00570595" w:rsidRPr="003D6262" w:rsidRDefault="00570595" w:rsidP="00570595">
      <w:pPr>
        <w:jc w:val="right"/>
        <w:rPr>
          <w:rFonts w:ascii="Times New Roman" w:hAnsi="Times New Roman" w:cs="Times New Roman"/>
          <w:b/>
          <w:sz w:val="20"/>
          <w:szCs w:val="20"/>
        </w:rPr>
      </w:pPr>
      <w:r w:rsidRPr="003D6262">
        <w:rPr>
          <w:rFonts w:ascii="Times New Roman" w:hAnsi="Times New Roman" w:cs="Times New Roman"/>
          <w:b/>
          <w:sz w:val="20"/>
          <w:szCs w:val="20"/>
        </w:rPr>
        <w:lastRenderedPageBreak/>
        <w:t>ПРИЛОЖЕНИЕ №1  к ТЗ</w:t>
      </w:r>
    </w:p>
    <w:p w:rsidR="00570595" w:rsidRPr="003D6262" w:rsidRDefault="00570595" w:rsidP="00570595">
      <w:pPr>
        <w:jc w:val="center"/>
        <w:rPr>
          <w:rFonts w:ascii="Times New Roman" w:hAnsi="Times New Roman" w:cs="Times New Roman"/>
          <w:b/>
        </w:rPr>
      </w:pPr>
      <w:r w:rsidRPr="003D6262">
        <w:rPr>
          <w:rFonts w:ascii="Times New Roman" w:hAnsi="Times New Roman" w:cs="Times New Roman"/>
          <w:b/>
        </w:rPr>
        <w:t>СПЕЦИФИКАЦИЯ</w:t>
      </w:r>
    </w:p>
    <w:p w:rsidR="00570595" w:rsidRPr="003D6262" w:rsidRDefault="00570595" w:rsidP="00570595">
      <w:pPr>
        <w:rPr>
          <w:rFonts w:ascii="Times New Roman" w:hAnsi="Times New Roman" w:cs="Times New Roman"/>
        </w:rPr>
      </w:pPr>
      <w:r w:rsidRPr="003D6262">
        <w:rPr>
          <w:rFonts w:ascii="Times New Roman" w:hAnsi="Times New Roman" w:cs="Times New Roman"/>
        </w:rPr>
        <w:t>г. Керчь</w:t>
      </w:r>
      <w:r w:rsidRPr="003D6262">
        <w:rPr>
          <w:rFonts w:ascii="Times New Roman" w:hAnsi="Times New Roman" w:cs="Times New Roman"/>
        </w:rPr>
        <w:tab/>
      </w:r>
      <w:r w:rsidRPr="003D6262">
        <w:rPr>
          <w:rFonts w:ascii="Times New Roman" w:hAnsi="Times New Roman" w:cs="Times New Roman"/>
        </w:rPr>
        <w:tab/>
      </w:r>
      <w:r w:rsidRPr="003D6262">
        <w:rPr>
          <w:rFonts w:ascii="Times New Roman" w:hAnsi="Times New Roman" w:cs="Times New Roman"/>
        </w:rPr>
        <w:tab/>
      </w:r>
      <w:r w:rsidRPr="003D6262">
        <w:rPr>
          <w:rFonts w:ascii="Times New Roman" w:hAnsi="Times New Roman" w:cs="Times New Roman"/>
        </w:rPr>
        <w:tab/>
      </w:r>
      <w:r w:rsidRPr="003D6262">
        <w:rPr>
          <w:rFonts w:ascii="Times New Roman" w:hAnsi="Times New Roman" w:cs="Times New Roman"/>
        </w:rPr>
        <w:tab/>
      </w:r>
      <w:r w:rsidRPr="003D6262">
        <w:rPr>
          <w:rFonts w:ascii="Times New Roman" w:hAnsi="Times New Roman" w:cs="Times New Roman"/>
        </w:rPr>
        <w:tab/>
      </w:r>
      <w:r w:rsidRPr="003D6262">
        <w:rPr>
          <w:rFonts w:ascii="Times New Roman" w:hAnsi="Times New Roman" w:cs="Times New Roman"/>
        </w:rPr>
        <w:tab/>
      </w:r>
      <w:r w:rsidRPr="003D6262">
        <w:rPr>
          <w:rFonts w:ascii="Times New Roman" w:hAnsi="Times New Roman" w:cs="Times New Roman"/>
        </w:rPr>
        <w:tab/>
        <w:t xml:space="preserve">                </w:t>
      </w:r>
      <w:r>
        <w:rPr>
          <w:rFonts w:ascii="Times New Roman" w:hAnsi="Times New Roman" w:cs="Times New Roman"/>
        </w:rPr>
        <w:t xml:space="preserve">       </w:t>
      </w:r>
      <w:r w:rsidRPr="003D6262">
        <w:rPr>
          <w:rFonts w:ascii="Times New Roman" w:hAnsi="Times New Roman" w:cs="Times New Roman"/>
        </w:rPr>
        <w:t>«___»_________ 2023 г.</w:t>
      </w:r>
    </w:p>
    <w:tbl>
      <w:tblPr>
        <w:tblpPr w:leftFromText="180" w:rightFromText="180" w:vertAnchor="text" w:horzAnchor="margin" w:tblpXSpec="center" w:tblpY="301"/>
        <w:tblW w:w="10456" w:type="dxa"/>
        <w:tblBorders>
          <w:top w:val="single" w:sz="2" w:space="0" w:color="auto"/>
          <w:bottom w:val="single" w:sz="2" w:space="0" w:color="auto"/>
          <w:insideH w:val="single" w:sz="2" w:space="0" w:color="auto"/>
          <w:insideV w:val="single" w:sz="12" w:space="0" w:color="auto"/>
        </w:tblBorders>
        <w:tblLayout w:type="fixed"/>
        <w:tblLook w:val="0000" w:firstRow="0" w:lastRow="0" w:firstColumn="0" w:lastColumn="0" w:noHBand="0" w:noVBand="0"/>
      </w:tblPr>
      <w:tblGrid>
        <w:gridCol w:w="534"/>
        <w:gridCol w:w="2268"/>
        <w:gridCol w:w="141"/>
        <w:gridCol w:w="5954"/>
        <w:gridCol w:w="602"/>
        <w:gridCol w:w="957"/>
      </w:tblGrid>
      <w:tr w:rsidR="00570595" w:rsidRPr="003D6262" w:rsidTr="00C66066">
        <w:trPr>
          <w:trHeight w:val="454"/>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Поз</w:t>
            </w:r>
          </w:p>
        </w:tc>
        <w:tc>
          <w:tcPr>
            <w:tcW w:w="2409"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b/>
                <w:i/>
                <w:sz w:val="18"/>
                <w:szCs w:val="18"/>
                <w:u w:val="single"/>
                <w:lang w:eastAsia="ru-RU"/>
              </w:rPr>
            </w:pPr>
            <w:r w:rsidRPr="003D6262">
              <w:rPr>
                <w:rFonts w:ascii="Times New Roman" w:eastAsia="Times New Roman" w:hAnsi="Times New Roman" w:cs="Times New Roman"/>
                <w:b/>
                <w:sz w:val="18"/>
                <w:szCs w:val="18"/>
                <w:lang w:eastAsia="ru-RU"/>
              </w:rPr>
              <w:t>Наименование и техническая характеристика</w:t>
            </w:r>
          </w:p>
        </w:tc>
        <w:tc>
          <w:tcPr>
            <w:tcW w:w="5954" w:type="dxa"/>
            <w:vAlign w:val="center"/>
          </w:tcPr>
          <w:p w:rsidR="00570595" w:rsidRPr="003D6262" w:rsidRDefault="00570595" w:rsidP="00C66066">
            <w:pPr>
              <w:spacing w:after="0" w:line="240" w:lineRule="auto"/>
              <w:jc w:val="center"/>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Требования к качественным, техническим характеристикам, потребительским свойствам оборудования и материалов, используемых при выполнении работ</w:t>
            </w:r>
          </w:p>
        </w:tc>
        <w:tc>
          <w:tcPr>
            <w:tcW w:w="602" w:type="dxa"/>
            <w:vAlign w:val="center"/>
          </w:tcPr>
          <w:p w:rsidR="00570595" w:rsidRPr="003D6262" w:rsidRDefault="00570595" w:rsidP="00C66066">
            <w:pPr>
              <w:spacing w:after="0"/>
              <w:jc w:val="center"/>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ед.</w:t>
            </w:r>
          </w:p>
          <w:p w:rsidR="00570595" w:rsidRPr="003D6262" w:rsidRDefault="00570595" w:rsidP="00C66066">
            <w:pPr>
              <w:spacing w:after="0" w:line="240" w:lineRule="auto"/>
              <w:jc w:val="center"/>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изм.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Кол-во</w:t>
            </w:r>
          </w:p>
        </w:tc>
      </w:tr>
      <w:tr w:rsidR="00570595" w:rsidRPr="003D6262" w:rsidTr="00C66066">
        <w:trPr>
          <w:trHeight w:val="157"/>
        </w:trPr>
        <w:tc>
          <w:tcPr>
            <w:tcW w:w="534" w:type="dxa"/>
          </w:tcPr>
          <w:p w:rsidR="00570595" w:rsidRPr="003D6262" w:rsidRDefault="00570595" w:rsidP="00C66066">
            <w:pPr>
              <w:spacing w:after="0" w:line="240" w:lineRule="auto"/>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1</w:t>
            </w:r>
          </w:p>
        </w:tc>
        <w:tc>
          <w:tcPr>
            <w:tcW w:w="2409" w:type="dxa"/>
            <w:gridSpan w:val="2"/>
          </w:tcPr>
          <w:p w:rsidR="00570595" w:rsidRPr="003D6262" w:rsidRDefault="00570595" w:rsidP="00C66066">
            <w:pPr>
              <w:spacing w:after="0" w:line="240" w:lineRule="auto"/>
              <w:jc w:val="center"/>
              <w:rPr>
                <w:rFonts w:ascii="Times New Roman" w:eastAsia="Times New Roman" w:hAnsi="Times New Roman" w:cs="Times New Roman"/>
                <w:b/>
                <w:i/>
                <w:sz w:val="18"/>
                <w:szCs w:val="18"/>
                <w:lang w:eastAsia="ru-RU"/>
              </w:rPr>
            </w:pPr>
            <w:r w:rsidRPr="003D6262">
              <w:rPr>
                <w:rFonts w:ascii="Times New Roman" w:eastAsia="Times New Roman" w:hAnsi="Times New Roman" w:cs="Times New Roman"/>
                <w:b/>
                <w:i/>
                <w:sz w:val="18"/>
                <w:szCs w:val="18"/>
                <w:lang w:eastAsia="ru-RU"/>
              </w:rPr>
              <w:t>2</w:t>
            </w:r>
          </w:p>
        </w:tc>
        <w:tc>
          <w:tcPr>
            <w:tcW w:w="5954" w:type="dxa"/>
          </w:tcPr>
          <w:p w:rsidR="00570595" w:rsidRPr="003D6262" w:rsidRDefault="00570595" w:rsidP="00C66066">
            <w:pPr>
              <w:spacing w:after="0" w:line="240" w:lineRule="auto"/>
              <w:jc w:val="center"/>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3</w:t>
            </w:r>
          </w:p>
        </w:tc>
        <w:tc>
          <w:tcPr>
            <w:tcW w:w="602" w:type="dxa"/>
          </w:tcPr>
          <w:p w:rsidR="00570595" w:rsidRPr="003D6262" w:rsidRDefault="00570595" w:rsidP="00C66066">
            <w:pPr>
              <w:spacing w:after="0" w:line="240" w:lineRule="auto"/>
              <w:jc w:val="center"/>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4</w:t>
            </w:r>
          </w:p>
        </w:tc>
        <w:tc>
          <w:tcPr>
            <w:tcW w:w="957" w:type="dxa"/>
          </w:tcPr>
          <w:p w:rsidR="00570595" w:rsidRPr="003D6262" w:rsidRDefault="00570595" w:rsidP="00C66066">
            <w:pPr>
              <w:spacing w:after="0" w:line="240" w:lineRule="auto"/>
              <w:jc w:val="center"/>
              <w:rPr>
                <w:rFonts w:ascii="Times New Roman" w:eastAsia="Times New Roman" w:hAnsi="Times New Roman" w:cs="Times New Roman"/>
                <w:b/>
                <w:sz w:val="18"/>
                <w:szCs w:val="18"/>
                <w:lang w:eastAsia="ru-RU"/>
              </w:rPr>
            </w:pPr>
            <w:r w:rsidRPr="003D6262">
              <w:rPr>
                <w:rFonts w:ascii="Times New Roman" w:eastAsia="Times New Roman" w:hAnsi="Times New Roman" w:cs="Times New Roman"/>
                <w:b/>
                <w:sz w:val="18"/>
                <w:szCs w:val="18"/>
                <w:lang w:eastAsia="ru-RU"/>
              </w:rPr>
              <w:t>5</w:t>
            </w:r>
          </w:p>
        </w:tc>
      </w:tr>
      <w:tr w:rsidR="00570595" w:rsidRPr="003D6262" w:rsidTr="00C66066">
        <w:trPr>
          <w:trHeight w:val="237"/>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b/>
                <w:lang w:eastAsia="ru-RU"/>
              </w:rPr>
              <w:t>1.</w:t>
            </w:r>
          </w:p>
        </w:tc>
        <w:tc>
          <w:tcPr>
            <w:tcW w:w="992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b/>
                <w:i/>
                <w:sz w:val="28"/>
                <w:szCs w:val="28"/>
                <w:lang w:eastAsia="ru-RU"/>
              </w:rPr>
            </w:pPr>
            <w:r w:rsidRPr="007C2614">
              <w:rPr>
                <w:rFonts w:ascii="Times New Roman" w:eastAsia="Times New Roman" w:hAnsi="Times New Roman" w:cs="Times New Roman"/>
                <w:b/>
                <w:i/>
                <w:sz w:val="28"/>
                <w:szCs w:val="28"/>
                <w:lang w:eastAsia="ru-RU"/>
              </w:rPr>
              <w:t>Площадка участка ацетиленовой станции</w:t>
            </w:r>
          </w:p>
          <w:p w:rsidR="00570595" w:rsidRPr="003D6262" w:rsidRDefault="00570595" w:rsidP="00C66066">
            <w:pPr>
              <w:spacing w:after="0" w:line="240" w:lineRule="auto"/>
              <w:jc w:val="center"/>
              <w:rPr>
                <w:rFonts w:ascii="Times New Roman" w:eastAsia="Times New Roman" w:hAnsi="Times New Roman" w:cs="Times New Roman"/>
                <w:b/>
                <w:i/>
                <w:sz w:val="24"/>
                <w:szCs w:val="24"/>
                <w:lang w:eastAsia="ru-RU"/>
              </w:rPr>
            </w:pPr>
          </w:p>
        </w:tc>
      </w:tr>
      <w:tr w:rsidR="00570595" w:rsidRPr="003D6262" w:rsidTr="00C66066">
        <w:trPr>
          <w:trHeight w:val="237"/>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b/>
                <w:sz w:val="20"/>
                <w:szCs w:val="20"/>
                <w:lang w:eastAsia="ru-RU"/>
              </w:rPr>
            </w:pPr>
            <w:r w:rsidRPr="003D6262">
              <w:rPr>
                <w:rFonts w:ascii="Times New Roman" w:eastAsia="Times New Roman" w:hAnsi="Times New Roman" w:cs="Times New Roman"/>
                <w:b/>
                <w:sz w:val="20"/>
                <w:szCs w:val="20"/>
                <w:lang w:eastAsia="ru-RU"/>
              </w:rPr>
              <w:t>1.1.</w:t>
            </w:r>
          </w:p>
        </w:tc>
        <w:tc>
          <w:tcPr>
            <w:tcW w:w="9922" w:type="dxa"/>
            <w:gridSpan w:val="5"/>
            <w:vAlign w:val="center"/>
          </w:tcPr>
          <w:p w:rsidR="00570595" w:rsidRPr="007C2614" w:rsidRDefault="00570595" w:rsidP="00C66066">
            <w:pPr>
              <w:spacing w:after="0" w:line="240" w:lineRule="auto"/>
              <w:jc w:val="center"/>
              <w:rPr>
                <w:rFonts w:ascii="Times New Roman" w:eastAsia="Times New Roman" w:hAnsi="Times New Roman" w:cs="Times New Roman"/>
                <w:b/>
                <w:i/>
                <w:lang w:eastAsia="ru-RU"/>
              </w:rPr>
            </w:pPr>
            <w:r w:rsidRPr="007C2614">
              <w:rPr>
                <w:rFonts w:ascii="Times New Roman" w:eastAsia="Times New Roman" w:hAnsi="Times New Roman" w:cs="Times New Roman"/>
                <w:b/>
                <w:i/>
                <w:lang w:eastAsia="ru-RU"/>
              </w:rPr>
              <w:t>Оборудование локальной системы оповещения на территории площадки</w:t>
            </w:r>
          </w:p>
          <w:p w:rsidR="00570595" w:rsidRPr="003D6262" w:rsidRDefault="00570595" w:rsidP="00C66066">
            <w:pPr>
              <w:spacing w:after="0" w:line="240" w:lineRule="auto"/>
              <w:jc w:val="center"/>
              <w:rPr>
                <w:rFonts w:ascii="Times New Roman" w:eastAsia="Times New Roman" w:hAnsi="Times New Roman" w:cs="Times New Roman"/>
                <w:b/>
                <w:i/>
                <w:lang w:eastAsia="ru-RU"/>
              </w:rPr>
            </w:pPr>
            <w:r w:rsidRPr="007C2614">
              <w:rPr>
                <w:rFonts w:ascii="Times New Roman" w:eastAsia="Times New Roman" w:hAnsi="Times New Roman" w:cs="Times New Roman"/>
                <w:b/>
                <w:i/>
                <w:lang w:eastAsia="ru-RU"/>
              </w:rPr>
              <w:t>участка ацетиленовой станции</w:t>
            </w:r>
            <w:r w:rsidRPr="007C2614">
              <w:t xml:space="preserve">  (</w:t>
            </w:r>
            <w:r w:rsidRPr="007C2614">
              <w:rPr>
                <w:rFonts w:ascii="Times New Roman" w:eastAsia="Times New Roman" w:hAnsi="Times New Roman" w:cs="Times New Roman"/>
                <w:b/>
                <w:i/>
                <w:lang w:eastAsia="ru-RU"/>
              </w:rPr>
              <w:t>здание лит</w:t>
            </w:r>
            <w:proofErr w:type="gramStart"/>
            <w:r w:rsidRPr="007C2614">
              <w:rPr>
                <w:rFonts w:ascii="Times New Roman" w:eastAsia="Times New Roman" w:hAnsi="Times New Roman" w:cs="Times New Roman"/>
                <w:b/>
                <w:i/>
                <w:lang w:eastAsia="ru-RU"/>
              </w:rPr>
              <w:t>.Ю</w:t>
            </w:r>
            <w:proofErr w:type="gramEnd"/>
            <w:r w:rsidRPr="007C2614">
              <w:rPr>
                <w:rFonts w:ascii="Times New Roman" w:eastAsia="Times New Roman" w:hAnsi="Times New Roman" w:cs="Times New Roman"/>
                <w:b/>
                <w:i/>
                <w:lang w:eastAsia="ru-RU"/>
              </w:rPr>
              <w:t>1)</w:t>
            </w:r>
          </w:p>
        </w:tc>
      </w:tr>
      <w:tr w:rsidR="00570595" w:rsidRPr="003D6262" w:rsidTr="00C66066">
        <w:trPr>
          <w:trHeight w:val="10976"/>
        </w:trPr>
        <w:tc>
          <w:tcPr>
            <w:tcW w:w="534"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1</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Автономный приёмный модуль АПМ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ООО "</w:t>
            </w:r>
            <w:proofErr w:type="spellStart"/>
            <w:r w:rsidRPr="003D6262">
              <w:rPr>
                <w:rFonts w:ascii="Times New Roman" w:eastAsia="Times New Roman" w:hAnsi="Times New Roman" w:cs="Times New Roman"/>
                <w:sz w:val="20"/>
                <w:szCs w:val="20"/>
                <w:lang w:eastAsia="ru-RU"/>
              </w:rPr>
              <w:t>Иннова</w:t>
            </w:r>
            <w:proofErr w:type="spellEnd"/>
            <w:r w:rsidRPr="003D6262">
              <w:rPr>
                <w:rFonts w:ascii="Times New Roman" w:eastAsia="Times New Roman" w:hAnsi="Times New Roman" w:cs="Times New Roman"/>
                <w:sz w:val="20"/>
                <w:szCs w:val="20"/>
                <w:lang w:eastAsia="ru-RU"/>
              </w:rPr>
              <w:t>-Юг"</w:t>
            </w:r>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Оконечное устройство, обеспечивающее формирование сигналов оповещения ГО и ЧС.</w:t>
            </w:r>
            <w:r w:rsidRPr="003D6262">
              <w:rPr>
                <w:sz w:val="18"/>
                <w:szCs w:val="18"/>
              </w:rPr>
              <w:t xml:space="preserve"> </w:t>
            </w:r>
            <w:r w:rsidRPr="003D6262">
              <w:rPr>
                <w:rFonts w:ascii="Times New Roman" w:eastAsia="Times New Roman" w:hAnsi="Times New Roman" w:cs="Times New Roman"/>
                <w:sz w:val="18"/>
                <w:szCs w:val="18"/>
                <w:lang w:eastAsia="ru-RU"/>
              </w:rPr>
              <w:t>Он обеспечивает доведение необходимых сигналов оповещения непосредственно до сотрудников, находящихся в непосредственной близости от оборудования.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Концепция связи с оборудованием верхнего уровня (АУМ) - схема «точка-точка»;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каналов связи с АУМ - 2 независимых канала;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основного канала связи - беспроводный, стандарт GSM2+;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дополнительного канала связи - беспроводный GSM канал другого независимого провайдера или беспроводной спутниковый канал или проводной через линии телефонной связи ГТС;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алгоритм использования каналов связи при трансляции </w:t>
            </w:r>
            <w:proofErr w:type="spellStart"/>
            <w:r w:rsidRPr="003D6262">
              <w:rPr>
                <w:rFonts w:ascii="Times New Roman" w:eastAsia="Times New Roman" w:hAnsi="Times New Roman" w:cs="Times New Roman"/>
                <w:sz w:val="18"/>
                <w:szCs w:val="18"/>
                <w:lang w:eastAsia="ru-RU"/>
              </w:rPr>
              <w:t>аудиопотока</w:t>
            </w:r>
            <w:proofErr w:type="spellEnd"/>
            <w:r w:rsidRPr="003D6262">
              <w:rPr>
                <w:rFonts w:ascii="Times New Roman" w:eastAsia="Times New Roman" w:hAnsi="Times New Roman" w:cs="Times New Roman"/>
                <w:sz w:val="18"/>
                <w:szCs w:val="18"/>
                <w:lang w:eastAsia="ru-RU"/>
              </w:rPr>
              <w:t xml:space="preserve"> - параллельный;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алгоритм выбора канала связи при трансляции </w:t>
            </w:r>
            <w:proofErr w:type="spellStart"/>
            <w:r w:rsidRPr="003D6262">
              <w:rPr>
                <w:rFonts w:ascii="Times New Roman" w:eastAsia="Times New Roman" w:hAnsi="Times New Roman" w:cs="Times New Roman"/>
                <w:sz w:val="18"/>
                <w:szCs w:val="18"/>
                <w:lang w:eastAsia="ru-RU"/>
              </w:rPr>
              <w:t>аудиопотока</w:t>
            </w:r>
            <w:proofErr w:type="spellEnd"/>
            <w:r w:rsidRPr="003D6262">
              <w:rPr>
                <w:rFonts w:ascii="Times New Roman" w:eastAsia="Times New Roman" w:hAnsi="Times New Roman" w:cs="Times New Roman"/>
                <w:sz w:val="18"/>
                <w:szCs w:val="18"/>
                <w:lang w:eastAsia="ru-RU"/>
              </w:rPr>
              <w:t xml:space="preserve"> - адаптивный по уровню сигнала на входе приёмника;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время переключения между каналами связи при трансляции </w:t>
            </w:r>
            <w:proofErr w:type="spellStart"/>
            <w:r w:rsidRPr="003D6262">
              <w:rPr>
                <w:rFonts w:ascii="Times New Roman" w:eastAsia="Times New Roman" w:hAnsi="Times New Roman" w:cs="Times New Roman"/>
                <w:sz w:val="18"/>
                <w:szCs w:val="18"/>
                <w:lang w:eastAsia="ru-RU"/>
              </w:rPr>
              <w:t>аудиопотока</w:t>
            </w:r>
            <w:proofErr w:type="spellEnd"/>
            <w:r w:rsidRPr="003D6262">
              <w:rPr>
                <w:rFonts w:ascii="Times New Roman" w:eastAsia="Times New Roman" w:hAnsi="Times New Roman" w:cs="Times New Roman"/>
                <w:sz w:val="18"/>
                <w:szCs w:val="18"/>
                <w:lang w:eastAsia="ru-RU"/>
              </w:rPr>
              <w:t xml:space="preserve"> - не более 50 </w:t>
            </w:r>
            <w:proofErr w:type="spellStart"/>
            <w:r w:rsidRPr="003D6262">
              <w:rPr>
                <w:rFonts w:ascii="Times New Roman" w:eastAsia="Times New Roman" w:hAnsi="Times New Roman" w:cs="Times New Roman"/>
                <w:sz w:val="18"/>
                <w:szCs w:val="18"/>
                <w:lang w:eastAsia="ru-RU"/>
              </w:rPr>
              <w:t>мкс</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источник сигнала «Внимание всем!!!» - генератор на основе прямого цифрового синтеза DDS;</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гальванически независимых акустических каналов - 6;</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номинальная мощность усилителя для каждого канала - 140 Вт;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полная мощность усилителя- 840 Вт;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рабочее напряжение каждого канала - не менее 100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номинальная мощность усилителя для каждого канала - 140 Вт;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рабочее напряжение каждого канала - не менее 100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звуковое давление - не менее 109 </w:t>
            </w:r>
            <w:proofErr w:type="spellStart"/>
            <w:r w:rsidRPr="003D6262">
              <w:rPr>
                <w:rFonts w:ascii="Times New Roman" w:eastAsia="Times New Roman" w:hAnsi="Times New Roman" w:cs="Times New Roman"/>
                <w:sz w:val="18"/>
                <w:szCs w:val="18"/>
                <w:lang w:eastAsia="ru-RU"/>
              </w:rPr>
              <w:t>Дб</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дальность расположения рупоров - до 500 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режимов работы - 3 («Внимание всем!!!», «Микрофон», «MP3-плеер»);</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микрофонов - 1 (типа «гусиная шея»);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разъёмов USB - 1;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отображение информации - цветной TFT экран 7 дюймов;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предусмотрено подключение к АПМ внешних датчиков - на уровень воды в водоемах, уровень радиоактивного излучения, на концентрацию хлора и аммиака, на задымлённость.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алгоритм системы питания модуля - аккумуляторный с подзарядкой от электросети;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входное сетевое напряжение питания - 220В 20%;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вторичное электропитание модуля - аккумуляторное 12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аккумулятора - свинцово-кислотный мощностью 90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возможно использование дополнительного электропитания - солнечные батареи мощностью до 100 Вт (площадь до 1 </w:t>
            </w:r>
            <w:proofErr w:type="spellStart"/>
            <w:r w:rsidRPr="003D6262">
              <w:rPr>
                <w:rFonts w:ascii="Times New Roman" w:eastAsia="Times New Roman" w:hAnsi="Times New Roman" w:cs="Times New Roman"/>
                <w:sz w:val="18"/>
                <w:szCs w:val="18"/>
                <w:lang w:eastAsia="ru-RU"/>
              </w:rPr>
              <w:t>кв.м</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форма проверки оборудования - автоматическая периодическая самодиагностика;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периодичность запуска режима самодиагностики - 10 минут;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периодичность отчёта о техническом состоянии модуля и каналов связи - 1 раз в сутки;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передачи сообщения о нарушении целостности прибора - не более 30 секунд;</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передачи сообщения о потере канала связи - не более 60 секунд;</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передачи сообщения об отключении электросети - не более 120 секунд;</w:t>
            </w:r>
          </w:p>
        </w:tc>
        <w:tc>
          <w:tcPr>
            <w:tcW w:w="602"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1</w:t>
            </w:r>
          </w:p>
        </w:tc>
      </w:tr>
      <w:tr w:rsidR="00570595" w:rsidRPr="003D6262" w:rsidTr="00C66066">
        <w:trPr>
          <w:trHeight w:val="286"/>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Локальный выносной пульт управления ЛВПУ ООО "</w:t>
            </w:r>
            <w:proofErr w:type="spellStart"/>
            <w:r w:rsidRPr="003D6262">
              <w:rPr>
                <w:rFonts w:ascii="Times New Roman" w:eastAsia="Times New Roman" w:hAnsi="Times New Roman" w:cs="Times New Roman"/>
                <w:sz w:val="20"/>
                <w:szCs w:val="20"/>
                <w:lang w:eastAsia="ru-RU"/>
              </w:rPr>
              <w:t>Иннова</w:t>
            </w:r>
            <w:proofErr w:type="spellEnd"/>
            <w:r w:rsidRPr="003D6262">
              <w:rPr>
                <w:rFonts w:ascii="Times New Roman" w:eastAsia="Times New Roman" w:hAnsi="Times New Roman" w:cs="Times New Roman"/>
                <w:sz w:val="20"/>
                <w:szCs w:val="20"/>
                <w:lang w:eastAsia="ru-RU"/>
              </w:rPr>
              <w:t>-Юг"</w:t>
            </w:r>
          </w:p>
          <w:p w:rsidR="00570595" w:rsidRPr="003D6262" w:rsidRDefault="00570595" w:rsidP="00C66066">
            <w:pPr>
              <w:spacing w:after="0" w:line="240" w:lineRule="auto"/>
              <w:ind w:left="-108"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tcPr>
          <w:p w:rsidR="00570595" w:rsidRPr="003D6262" w:rsidRDefault="00570595" w:rsidP="00C66066">
            <w:pPr>
              <w:spacing w:after="0" w:line="240" w:lineRule="auto"/>
              <w:ind w:right="-108"/>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ind w:right="-108"/>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Локальный внешний стационарный управляющий модуль для АПМ,</w:t>
            </w:r>
          </w:p>
          <w:p w:rsidR="00570595" w:rsidRPr="003D6262" w:rsidRDefault="00570595" w:rsidP="00C66066">
            <w:pPr>
              <w:spacing w:after="0" w:line="240" w:lineRule="auto"/>
              <w:ind w:right="-108"/>
              <w:jc w:val="both"/>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местного запуска системы оповещения</w:t>
            </w:r>
            <w:r w:rsidRPr="003D6262">
              <w:rPr>
                <w:rFonts w:ascii="Times New Roman" w:eastAsia="Times New Roman" w:hAnsi="Times New Roman" w:cs="Times New Roman"/>
                <w:sz w:val="20"/>
                <w:szCs w:val="20"/>
                <w:lang w:eastAsia="ru-RU"/>
              </w:rPr>
              <w:t>.</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62"/>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Рупорный громкоговоритель  </w:t>
            </w:r>
            <w:r w:rsidRPr="003D6262">
              <w:rPr>
                <w:rFonts w:ascii="Times New Roman" w:eastAsia="Times New Roman" w:hAnsi="Times New Roman" w:cs="Times New Roman"/>
                <w:sz w:val="20"/>
                <w:szCs w:val="20"/>
                <w:lang w:val="en-US" w:eastAsia="ru-RU"/>
              </w:rPr>
              <w:t>HS</w:t>
            </w:r>
            <w:r w:rsidRPr="003D6262">
              <w:rPr>
                <w:rFonts w:ascii="Times New Roman" w:eastAsia="Times New Roman" w:hAnsi="Times New Roman" w:cs="Times New Roman"/>
                <w:sz w:val="20"/>
                <w:szCs w:val="20"/>
                <w:lang w:eastAsia="ru-RU"/>
              </w:rPr>
              <w:t>-50</w:t>
            </w:r>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20"/>
                <w:szCs w:val="20"/>
                <w:lang w:eastAsia="ru-RU"/>
              </w:rPr>
              <w:t xml:space="preserve"> </w:t>
            </w: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воспроизведения различных речевых сообщений в трансляционных сетях и системах оповещения сигналов. </w:t>
            </w:r>
            <w:r w:rsidRPr="003D6262">
              <w:rPr>
                <w:sz w:val="18"/>
                <w:szCs w:val="18"/>
              </w:rPr>
              <w:t xml:space="preserve"> </w:t>
            </w:r>
            <w:r w:rsidRPr="003D6262">
              <w:rPr>
                <w:rFonts w:ascii="Times New Roman" w:eastAsia="Times New Roman" w:hAnsi="Times New Roman" w:cs="Times New Roman"/>
                <w:sz w:val="18"/>
                <w:szCs w:val="18"/>
                <w:lang w:eastAsia="ru-RU"/>
              </w:rPr>
              <w:t xml:space="preserve">Конструкция громкоговорителя рассчитана на уличную установку, допускается прямое попадание атмосферных осадков. Исполнение: влагозащищенное. </w:t>
            </w:r>
            <w:proofErr w:type="gramStart"/>
            <w:r w:rsidRPr="003D6262">
              <w:rPr>
                <w:rFonts w:ascii="Times New Roman" w:eastAsia="Times New Roman" w:hAnsi="Times New Roman" w:cs="Times New Roman"/>
                <w:sz w:val="18"/>
                <w:szCs w:val="18"/>
                <w:lang w:eastAsia="ru-RU"/>
              </w:rPr>
              <w:t xml:space="preserve">Инсталляция: поворотный кронштейн входит в комплект поставки и обеспечивает ориентацию громкоговорителя в вертикальной и горизонтальной плоскостях. </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работы на линиях напряжением 70 и 100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Потребляемая мощность, </w:t>
            </w:r>
            <w:proofErr w:type="gramStart"/>
            <w:r w:rsidRPr="003D6262">
              <w:rPr>
                <w:rFonts w:ascii="Times New Roman" w:eastAsia="Times New Roman" w:hAnsi="Times New Roman" w:cs="Times New Roman"/>
                <w:sz w:val="18"/>
                <w:szCs w:val="18"/>
                <w:lang w:eastAsia="ru-RU"/>
              </w:rPr>
              <w:t>Вт</w:t>
            </w:r>
            <w:proofErr w:type="gramEnd"/>
            <w:r w:rsidRPr="003D6262">
              <w:rPr>
                <w:rFonts w:ascii="Times New Roman" w:eastAsia="Times New Roman" w:hAnsi="Times New Roman" w:cs="Times New Roman"/>
                <w:sz w:val="18"/>
                <w:szCs w:val="18"/>
                <w:lang w:eastAsia="ru-RU"/>
              </w:rPr>
              <w:t xml:space="preserve">                      50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                  –60...+50 °С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Звуковое давление (±2дБ), дБ                   126</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Диапазон частот, </w:t>
            </w:r>
            <w:proofErr w:type="gramStart"/>
            <w:r w:rsidRPr="003D6262">
              <w:rPr>
                <w:rFonts w:ascii="Times New Roman" w:eastAsia="Times New Roman" w:hAnsi="Times New Roman" w:cs="Times New Roman"/>
                <w:sz w:val="18"/>
                <w:szCs w:val="18"/>
                <w:lang w:eastAsia="ru-RU"/>
              </w:rPr>
              <w:t>Гц</w:t>
            </w:r>
            <w:proofErr w:type="gramEnd"/>
            <w:r w:rsidRPr="003D6262">
              <w:rPr>
                <w:rFonts w:ascii="Times New Roman" w:eastAsia="Times New Roman" w:hAnsi="Times New Roman" w:cs="Times New Roman"/>
                <w:sz w:val="18"/>
                <w:szCs w:val="18"/>
                <w:lang w:eastAsia="ru-RU"/>
              </w:rPr>
              <w:t xml:space="preserve">                                   240…6000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Чувствительность, дБ                                109</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Входной импеданс, кОм</w:t>
            </w:r>
            <w:r w:rsidRPr="003D6262">
              <w:rPr>
                <w:rFonts w:ascii="Times New Roman" w:eastAsia="Times New Roman" w:hAnsi="Times New Roman" w:cs="Times New Roman"/>
                <w:sz w:val="18"/>
                <w:szCs w:val="18"/>
                <w:lang w:eastAsia="ru-RU"/>
              </w:rPr>
              <w:tab/>
              <w:t xml:space="preserve">                      8 Ом, 0,2/0,4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 (IP)                –10…+40</w:t>
            </w:r>
          </w:p>
          <w:p w:rsidR="00570595" w:rsidRPr="003D6262" w:rsidRDefault="00570595" w:rsidP="00C66066">
            <w:pPr>
              <w:spacing w:after="0" w:line="240" w:lineRule="auto"/>
              <w:jc w:val="both"/>
              <w:rPr>
                <w:rFonts w:ascii="Times New Roman" w:eastAsia="Times New Roman" w:hAnsi="Times New Roman" w:cs="Times New Roman"/>
                <w:color w:val="2B2929"/>
                <w:sz w:val="18"/>
                <w:szCs w:val="18"/>
                <w:lang w:eastAsia="ru-RU"/>
              </w:rPr>
            </w:pPr>
            <w:r w:rsidRPr="003D6262">
              <w:rPr>
                <w:rFonts w:ascii="Times New Roman" w:eastAsia="Times New Roman" w:hAnsi="Times New Roman" w:cs="Times New Roman"/>
                <w:sz w:val="18"/>
                <w:szCs w:val="18"/>
                <w:lang w:eastAsia="ru-RU"/>
              </w:rPr>
              <w:t>Материал корпуса                                     Алюминий</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94"/>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4</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Аккумулятор </w:t>
            </w:r>
            <w:proofErr w:type="spellStart"/>
            <w:r w:rsidRPr="003D6262">
              <w:rPr>
                <w:rFonts w:ascii="Times New Roman" w:eastAsia="Times New Roman" w:hAnsi="Times New Roman" w:cs="Times New Roman"/>
                <w:sz w:val="20"/>
                <w:szCs w:val="20"/>
                <w:lang w:eastAsia="ru-RU"/>
              </w:rPr>
              <w:t>Black</w:t>
            </w:r>
            <w:proofErr w:type="spellEnd"/>
            <w:r w:rsidRPr="003D6262">
              <w:rPr>
                <w:rFonts w:ascii="Times New Roman" w:eastAsia="Times New Roman" w:hAnsi="Times New Roman" w:cs="Times New Roman"/>
                <w:sz w:val="20"/>
                <w:szCs w:val="20"/>
                <w:lang w:eastAsia="ru-RU"/>
              </w:rPr>
              <w:t xml:space="preserve"> </w:t>
            </w:r>
            <w:proofErr w:type="spellStart"/>
            <w:r w:rsidRPr="003D6262">
              <w:rPr>
                <w:rFonts w:ascii="Times New Roman" w:eastAsia="Times New Roman" w:hAnsi="Times New Roman" w:cs="Times New Roman"/>
                <w:sz w:val="20"/>
                <w:szCs w:val="20"/>
                <w:lang w:eastAsia="ru-RU"/>
              </w:rPr>
              <w:t>Horse</w:t>
            </w:r>
            <w:proofErr w:type="spellEnd"/>
            <w:r w:rsidRPr="003D6262">
              <w:rPr>
                <w:rFonts w:ascii="Times New Roman" w:eastAsia="Times New Roman" w:hAnsi="Times New Roman" w:cs="Times New Roman"/>
                <w:sz w:val="20"/>
                <w:szCs w:val="20"/>
                <w:lang w:eastAsia="ru-RU"/>
              </w:rPr>
              <w:t xml:space="preserve"> 6CT-55</w:t>
            </w:r>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емкость                                                    55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пусковой ток                                           510 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габариты                                                 242х175х190,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типоразмер                                            L2_242×175×190_(EURO).</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Производитель-                                    BATAGON ENERGY AD, Сербия.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12 В.</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Относится к категории                         Автомобильные аккумуляторы</w:t>
            </w:r>
            <w:r w:rsidRPr="003D6262">
              <w:rPr>
                <w:rFonts w:ascii="Times New Roman" w:eastAsia="Times New Roman" w:hAnsi="Times New Roman" w:cs="Times New Roman"/>
                <w:sz w:val="20"/>
                <w:szCs w:val="20"/>
                <w:lang w:eastAsia="ru-RU"/>
              </w:rPr>
              <w:t>.</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1"/>
        </w:trPr>
        <w:tc>
          <w:tcPr>
            <w:tcW w:w="534"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5</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Автоматический выключатель ВА47-100 1Р 25А, </w:t>
            </w:r>
            <w:proofErr w:type="spellStart"/>
            <w:r w:rsidRPr="003D6262">
              <w:rPr>
                <w:rFonts w:ascii="Times New Roman" w:eastAsia="Times New Roman" w:hAnsi="Times New Roman" w:cs="Times New Roman"/>
                <w:sz w:val="20"/>
                <w:szCs w:val="20"/>
                <w:lang w:eastAsia="ru-RU"/>
              </w:rPr>
              <w:t>харак</w:t>
            </w:r>
            <w:proofErr w:type="spellEnd"/>
            <w:r w:rsidRPr="003D6262">
              <w:rPr>
                <w:rFonts w:ascii="Times New Roman" w:eastAsia="Times New Roman" w:hAnsi="Times New Roman" w:cs="Times New Roman"/>
                <w:sz w:val="20"/>
                <w:szCs w:val="20"/>
                <w:lang w:eastAsia="ru-RU"/>
              </w:rPr>
              <w:t>. С  IEK</w:t>
            </w:r>
          </w:p>
          <w:p w:rsidR="00570595" w:rsidRPr="003D6262" w:rsidRDefault="00570595" w:rsidP="00C66066">
            <w:pPr>
              <w:spacing w:after="0" w:line="240" w:lineRule="auto"/>
              <w:ind w:right="-108"/>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sz w:val="18"/>
                <w:szCs w:val="18"/>
              </w:rPr>
            </w:pPr>
            <w:r w:rsidRPr="003D6262">
              <w:rPr>
                <w:rFonts w:ascii="Times New Roman" w:eastAsia="Times New Roman" w:hAnsi="Times New Roman" w:cs="Times New Roman"/>
                <w:sz w:val="18"/>
                <w:szCs w:val="18"/>
                <w:lang w:eastAsia="ru-RU"/>
              </w:rPr>
              <w:t>Автоматические выключатели ВА47-100 предназначены для защиты распределительных и групповых цепей, имеющих активную и индуктивную нагрузки</w:t>
            </w:r>
            <w:r w:rsidRPr="003D6262">
              <w:rPr>
                <w:sz w:val="18"/>
                <w:szCs w:val="18"/>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Климатическое исполнение</w:t>
            </w:r>
            <w:r w:rsidRPr="003D6262">
              <w:rPr>
                <w:rFonts w:ascii="Times New Roman" w:eastAsia="Times New Roman" w:hAnsi="Times New Roman" w:cs="Times New Roman"/>
                <w:sz w:val="18"/>
                <w:szCs w:val="18"/>
                <w:lang w:eastAsia="ru-RU"/>
              </w:rPr>
              <w:tab/>
              <w:t xml:space="preserve">        УХЛ</w:t>
            </w:r>
            <w:proofErr w:type="gramStart"/>
            <w:r w:rsidRPr="003D6262">
              <w:rPr>
                <w:rFonts w:ascii="Times New Roman" w:eastAsia="Times New Roman" w:hAnsi="Times New Roman" w:cs="Times New Roman"/>
                <w:sz w:val="18"/>
                <w:szCs w:val="18"/>
                <w:lang w:eastAsia="ru-RU"/>
              </w:rPr>
              <w:t>4</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силовых полюсов</w:t>
            </w:r>
            <w:r w:rsidRPr="003D6262">
              <w:rPr>
                <w:rFonts w:ascii="Times New Roman" w:eastAsia="Times New Roman" w:hAnsi="Times New Roman" w:cs="Times New Roman"/>
                <w:sz w:val="18"/>
                <w:szCs w:val="18"/>
                <w:lang w:eastAsia="ru-RU"/>
              </w:rPr>
              <w:tab/>
              <w:t xml:space="preserve">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 сечение входящего кабеля</w:t>
            </w:r>
            <w:r w:rsidRPr="003D6262">
              <w:rPr>
                <w:rFonts w:ascii="Times New Roman" w:eastAsia="Times New Roman" w:hAnsi="Times New Roman" w:cs="Times New Roman"/>
                <w:sz w:val="18"/>
                <w:szCs w:val="18"/>
                <w:lang w:eastAsia="ru-RU"/>
              </w:rPr>
              <w:tab/>
              <w:t xml:space="preserve">        35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Номин</w:t>
            </w:r>
            <w:proofErr w:type="spellEnd"/>
            <w:r w:rsidRPr="003D6262">
              <w:rPr>
                <w:rFonts w:ascii="Times New Roman" w:eastAsia="Times New Roman" w:hAnsi="Times New Roman" w:cs="Times New Roman"/>
                <w:sz w:val="18"/>
                <w:szCs w:val="18"/>
                <w:lang w:eastAsia="ru-RU"/>
              </w:rPr>
              <w:t xml:space="preserve"> раб напряжение</w:t>
            </w:r>
            <w:r w:rsidRPr="003D6262">
              <w:rPr>
                <w:rFonts w:ascii="Times New Roman" w:eastAsia="Times New Roman" w:hAnsi="Times New Roman" w:cs="Times New Roman"/>
                <w:sz w:val="18"/>
                <w:szCs w:val="18"/>
                <w:lang w:eastAsia="ru-RU"/>
              </w:rPr>
              <w:tab/>
              <w:t xml:space="preserve">                       400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Номин</w:t>
            </w:r>
            <w:proofErr w:type="spellEnd"/>
            <w:r w:rsidRPr="003D6262">
              <w:rPr>
                <w:rFonts w:ascii="Times New Roman" w:eastAsia="Times New Roman" w:hAnsi="Times New Roman" w:cs="Times New Roman"/>
                <w:sz w:val="18"/>
                <w:szCs w:val="18"/>
                <w:lang w:eastAsia="ru-RU"/>
              </w:rPr>
              <w:t xml:space="preserve"> ток</w:t>
            </w:r>
            <w:r w:rsidRPr="003D6262">
              <w:rPr>
                <w:rFonts w:ascii="Times New Roman" w:eastAsia="Times New Roman" w:hAnsi="Times New Roman" w:cs="Times New Roman"/>
                <w:sz w:val="18"/>
                <w:szCs w:val="18"/>
                <w:lang w:eastAsia="ru-RU"/>
              </w:rPr>
              <w:tab/>
              <w:t xml:space="preserve">                                       25.0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рабочее напряжение          230/400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ток</w:t>
            </w:r>
            <w:r w:rsidRPr="003D6262">
              <w:rPr>
                <w:rFonts w:ascii="Times New Roman" w:eastAsia="Times New Roman" w:hAnsi="Times New Roman" w:cs="Times New Roman"/>
                <w:sz w:val="18"/>
                <w:szCs w:val="18"/>
                <w:lang w:eastAsia="ru-RU"/>
              </w:rPr>
              <w:tab/>
              <w:t xml:space="preserve">                                      25</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Тип монтажа</w:t>
            </w:r>
            <w:r w:rsidRPr="003D6262">
              <w:rPr>
                <w:rFonts w:ascii="Times New Roman" w:eastAsia="Times New Roman" w:hAnsi="Times New Roman" w:cs="Times New Roman"/>
                <w:sz w:val="20"/>
                <w:szCs w:val="20"/>
                <w:lang w:eastAsia="ru-RU"/>
              </w:rPr>
              <w:tab/>
              <w:t xml:space="preserve">                                  на DIN-рейку</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Тип монтажной рейки</w:t>
            </w:r>
            <w:r w:rsidRPr="003D6262">
              <w:rPr>
                <w:rFonts w:ascii="Times New Roman" w:eastAsia="Times New Roman" w:hAnsi="Times New Roman" w:cs="Times New Roman"/>
                <w:sz w:val="20"/>
                <w:szCs w:val="20"/>
                <w:lang w:eastAsia="ru-RU"/>
              </w:rPr>
              <w:tab/>
              <w:t xml:space="preserve">                   35x7.5</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Тип напряжения</w:t>
            </w:r>
            <w:r w:rsidRPr="003D6262">
              <w:rPr>
                <w:rFonts w:ascii="Times New Roman" w:eastAsia="Times New Roman" w:hAnsi="Times New Roman" w:cs="Times New Roman"/>
                <w:sz w:val="20"/>
                <w:szCs w:val="20"/>
                <w:lang w:eastAsia="ru-RU"/>
              </w:rPr>
              <w:tab/>
              <w:t xml:space="preserve">                                 Перемен</w:t>
            </w:r>
            <w:proofErr w:type="gramStart"/>
            <w:r w:rsidRPr="003D6262">
              <w:rPr>
                <w:rFonts w:ascii="Times New Roman" w:eastAsia="Times New Roman" w:hAnsi="Times New Roman" w:cs="Times New Roman"/>
                <w:sz w:val="20"/>
                <w:szCs w:val="20"/>
                <w:lang w:eastAsia="ru-RU"/>
              </w:rPr>
              <w:t>.</w:t>
            </w:r>
            <w:proofErr w:type="gramEnd"/>
            <w:r w:rsidRPr="003D6262">
              <w:rPr>
                <w:rFonts w:ascii="Times New Roman" w:eastAsia="Times New Roman" w:hAnsi="Times New Roman" w:cs="Times New Roman"/>
                <w:sz w:val="20"/>
                <w:szCs w:val="20"/>
                <w:lang w:eastAsia="ru-RU"/>
              </w:rPr>
              <w:t>/</w:t>
            </w:r>
            <w:proofErr w:type="spellStart"/>
            <w:proofErr w:type="gramStart"/>
            <w:r w:rsidRPr="003D6262">
              <w:rPr>
                <w:rFonts w:ascii="Times New Roman" w:eastAsia="Times New Roman" w:hAnsi="Times New Roman" w:cs="Times New Roman"/>
                <w:sz w:val="20"/>
                <w:szCs w:val="20"/>
                <w:lang w:eastAsia="ru-RU"/>
              </w:rPr>
              <w:t>п</w:t>
            </w:r>
            <w:proofErr w:type="gramEnd"/>
            <w:r w:rsidRPr="003D6262">
              <w:rPr>
                <w:rFonts w:ascii="Times New Roman" w:eastAsia="Times New Roman" w:hAnsi="Times New Roman" w:cs="Times New Roman"/>
                <w:sz w:val="20"/>
                <w:szCs w:val="20"/>
                <w:lang w:eastAsia="ru-RU"/>
              </w:rPr>
              <w:t>остоян</w:t>
            </w:r>
            <w:proofErr w:type="spellEnd"/>
            <w:r w:rsidRPr="003D6262">
              <w:rPr>
                <w:rFonts w:ascii="Times New Roman" w:eastAsia="Times New Roman" w:hAnsi="Times New Roman" w:cs="Times New Roman"/>
                <w:sz w:val="20"/>
                <w:szCs w:val="20"/>
                <w:lang w:eastAsia="ru-RU"/>
              </w:rPr>
              <w:t>. (AC/DC)</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Тип подключения</w:t>
            </w:r>
            <w:r w:rsidRPr="003D6262">
              <w:rPr>
                <w:rFonts w:ascii="Times New Roman" w:eastAsia="Times New Roman" w:hAnsi="Times New Roman" w:cs="Times New Roman"/>
                <w:sz w:val="20"/>
                <w:szCs w:val="20"/>
                <w:lang w:eastAsia="ru-RU"/>
              </w:rPr>
              <w:tab/>
              <w:t xml:space="preserve">                   Винтовое соединение</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Тип </w:t>
            </w:r>
            <w:proofErr w:type="spellStart"/>
            <w:r w:rsidRPr="003D6262">
              <w:rPr>
                <w:rFonts w:ascii="Times New Roman" w:eastAsia="Times New Roman" w:hAnsi="Times New Roman" w:cs="Times New Roman"/>
                <w:sz w:val="20"/>
                <w:szCs w:val="20"/>
                <w:lang w:eastAsia="ru-RU"/>
              </w:rPr>
              <w:t>расцепителя</w:t>
            </w:r>
            <w:proofErr w:type="spellEnd"/>
            <w:r w:rsidRPr="003D6262">
              <w:rPr>
                <w:rFonts w:ascii="Times New Roman" w:eastAsia="Times New Roman" w:hAnsi="Times New Roman" w:cs="Times New Roman"/>
                <w:sz w:val="20"/>
                <w:szCs w:val="20"/>
                <w:lang w:eastAsia="ru-RU"/>
              </w:rPr>
              <w:tab/>
              <w:t xml:space="preserve">                  Тепловой, электромагнитный</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Характеристика срабатывания - кривая тока</w:t>
            </w:r>
            <w:r w:rsidRPr="003D6262">
              <w:rPr>
                <w:rFonts w:ascii="Times New Roman" w:eastAsia="Times New Roman" w:hAnsi="Times New Roman" w:cs="Times New Roman"/>
                <w:sz w:val="20"/>
                <w:szCs w:val="20"/>
                <w:lang w:eastAsia="ru-RU"/>
              </w:rPr>
              <w:tab/>
              <w:t>C</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Частота</w:t>
            </w:r>
            <w:r w:rsidRPr="003D6262">
              <w:rPr>
                <w:rFonts w:ascii="Times New Roman" w:eastAsia="Times New Roman" w:hAnsi="Times New Roman" w:cs="Times New Roman"/>
                <w:sz w:val="20"/>
                <w:szCs w:val="20"/>
                <w:lang w:eastAsia="ru-RU"/>
              </w:rPr>
              <w:tab/>
              <w:t xml:space="preserve">                                                                     50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1"/>
        </w:trPr>
        <w:tc>
          <w:tcPr>
            <w:tcW w:w="534"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9922" w:type="dxa"/>
            <w:gridSpan w:val="5"/>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18"/>
                <w:szCs w:val="18"/>
                <w:u w:val="single"/>
                <w:lang w:eastAsia="ru-RU"/>
              </w:rPr>
              <w:t>Кабельные изделия</w:t>
            </w:r>
          </w:p>
        </w:tc>
      </w:tr>
      <w:tr w:rsidR="00570595" w:rsidRPr="003D6262" w:rsidTr="00C66066">
        <w:trPr>
          <w:trHeight w:val="312"/>
        </w:trPr>
        <w:tc>
          <w:tcPr>
            <w:tcW w:w="534" w:type="dxa"/>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              П-274</w:t>
            </w:r>
          </w:p>
        </w:tc>
        <w:tc>
          <w:tcPr>
            <w:tcW w:w="602" w:type="dxa"/>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500*</w:t>
            </w:r>
          </w:p>
        </w:tc>
      </w:tr>
      <w:tr w:rsidR="00570595" w:rsidRPr="003D6262" w:rsidTr="00C66066">
        <w:trPr>
          <w:trHeight w:val="271"/>
        </w:trPr>
        <w:tc>
          <w:tcPr>
            <w:tcW w:w="534" w:type="dxa"/>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силовой         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FRLS</w:t>
            </w:r>
            <w:r w:rsidRPr="003D6262">
              <w:rPr>
                <w:rFonts w:ascii="Times New Roman" w:eastAsia="Times New Roman" w:hAnsi="Times New Roman" w:cs="Times New Roman"/>
                <w:sz w:val="18"/>
                <w:szCs w:val="18"/>
                <w:lang w:eastAsia="ru-RU"/>
              </w:rPr>
              <w:t xml:space="preserve"> 3х2,5</w:t>
            </w:r>
          </w:p>
        </w:tc>
        <w:tc>
          <w:tcPr>
            <w:tcW w:w="602" w:type="dxa"/>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100*</w:t>
            </w:r>
          </w:p>
        </w:tc>
      </w:tr>
      <w:tr w:rsidR="00570595" w:rsidRPr="003D6262" w:rsidTr="00C66066">
        <w:trPr>
          <w:trHeight w:val="271"/>
        </w:trPr>
        <w:tc>
          <w:tcPr>
            <w:tcW w:w="534" w:type="dxa"/>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Кабель связи             </w:t>
            </w:r>
            <w:r w:rsidRPr="003D6262">
              <w:rPr>
                <w:rFonts w:ascii="Times New Roman" w:eastAsia="Times New Roman" w:hAnsi="Times New Roman" w:cs="Times New Roman"/>
                <w:sz w:val="18"/>
                <w:szCs w:val="18"/>
                <w:lang w:val="en-US" w:eastAsia="ru-RU"/>
              </w:rPr>
              <w:t>UTP</w:t>
            </w:r>
            <w:r w:rsidRPr="003D6262">
              <w:rPr>
                <w:rFonts w:ascii="Times New Roman" w:eastAsia="Times New Roman" w:hAnsi="Times New Roman" w:cs="Times New Roman"/>
                <w:sz w:val="18"/>
                <w:szCs w:val="18"/>
                <w:lang w:eastAsia="ru-RU"/>
              </w:rPr>
              <w:t xml:space="preserve"> 4</w:t>
            </w:r>
            <w:r w:rsidRPr="003D6262">
              <w:rPr>
                <w:rFonts w:ascii="Times New Roman" w:eastAsia="Times New Roman" w:hAnsi="Times New Roman" w:cs="Times New Roman"/>
                <w:sz w:val="18"/>
                <w:szCs w:val="18"/>
                <w:lang w:val="en-US" w:eastAsia="ru-RU"/>
              </w:rPr>
              <w:t>x</w:t>
            </w: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x</w:t>
            </w:r>
            <w:r w:rsidRPr="003D6262">
              <w:rPr>
                <w:rFonts w:ascii="Times New Roman" w:eastAsia="Times New Roman" w:hAnsi="Times New Roman" w:cs="Times New Roman"/>
                <w:sz w:val="18"/>
                <w:szCs w:val="18"/>
                <w:lang w:eastAsia="ru-RU"/>
              </w:rPr>
              <w:t>0,5</w:t>
            </w:r>
            <w:r w:rsidRPr="003D6262">
              <w:rPr>
                <w:rFonts w:ascii="Times New Roman" w:eastAsia="Times New Roman" w:hAnsi="Times New Roman" w:cs="Times New Roman"/>
                <w:sz w:val="18"/>
                <w:szCs w:val="18"/>
                <w:lang w:val="en-US" w:eastAsia="ru-RU"/>
              </w:rPr>
              <w:t>2</w:t>
            </w:r>
          </w:p>
        </w:tc>
        <w:tc>
          <w:tcPr>
            <w:tcW w:w="602" w:type="dxa"/>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м.</w:t>
            </w:r>
          </w:p>
        </w:tc>
        <w:tc>
          <w:tcPr>
            <w:tcW w:w="957"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val="en-US" w:eastAsia="ru-RU"/>
              </w:rPr>
              <w:t>500*</w:t>
            </w:r>
          </w:p>
        </w:tc>
      </w:tr>
      <w:tr w:rsidR="00570595" w:rsidRPr="003D6262" w:rsidTr="00C66066">
        <w:trPr>
          <w:trHeight w:val="271"/>
        </w:trPr>
        <w:tc>
          <w:tcPr>
            <w:tcW w:w="534"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9922" w:type="dxa"/>
            <w:gridSpan w:val="5"/>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18"/>
                <w:szCs w:val="18"/>
                <w:u w:val="single"/>
                <w:lang w:eastAsia="ru-RU"/>
              </w:rPr>
              <w:t>Материалы</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9</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Коробка коммутационная КС-4 (КРН 4/1Р)</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Кабель-канал </w:t>
            </w:r>
            <w:r w:rsidRPr="003D6262">
              <w:rPr>
                <w:rFonts w:ascii="Times New Roman" w:eastAsia="Times New Roman" w:hAnsi="Times New Roman" w:cs="Times New Roman"/>
                <w:sz w:val="18"/>
                <w:szCs w:val="18"/>
                <w:lang w:val="en-US" w:eastAsia="ru-RU"/>
              </w:rPr>
              <w:t>20</w:t>
            </w:r>
            <w:r w:rsidRPr="003D6262">
              <w:rPr>
                <w:rFonts w:ascii="Times New Roman" w:eastAsia="Times New Roman" w:hAnsi="Times New Roman" w:cs="Times New Roman"/>
                <w:sz w:val="18"/>
                <w:szCs w:val="18"/>
                <w:lang w:eastAsia="ru-RU"/>
              </w:rPr>
              <w:t>х10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200</w:t>
            </w:r>
            <w:r w:rsidRPr="003D6262">
              <w:rPr>
                <w:rFonts w:ascii="Times New Roman" w:eastAsia="Times New Roman" w:hAnsi="Times New Roman" w:cs="Times New Roman"/>
                <w:sz w:val="18"/>
                <w:szCs w:val="18"/>
                <w:lang w:val="en-US"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Труба гофрированная </w:t>
            </w:r>
            <w:r w:rsidRPr="003D6262">
              <w:rPr>
                <w:rFonts w:ascii="Times New Roman" w:eastAsia="Times New Roman" w:hAnsi="Times New Roman" w:cs="Times New Roman"/>
                <w:sz w:val="18"/>
                <w:szCs w:val="18"/>
                <w:lang w:val="en-US" w:eastAsia="ru-RU"/>
              </w:rPr>
              <w:t>d=</w:t>
            </w:r>
            <w:r w:rsidRPr="003D6262">
              <w:rPr>
                <w:rFonts w:ascii="Times New Roman" w:eastAsia="Times New Roman" w:hAnsi="Times New Roman" w:cs="Times New Roman"/>
                <w:sz w:val="18"/>
                <w:szCs w:val="18"/>
                <w:lang w:eastAsia="ru-RU"/>
              </w:rPr>
              <w:t>32мм</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600*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w:t>
            </w:r>
            <w:r w:rsidRPr="003D6262">
              <w:rPr>
                <w:rFonts w:ascii="Times New Roman" w:eastAsia="Times New Roman" w:hAnsi="Times New Roman" w:cs="Times New Roman"/>
                <w:sz w:val="18"/>
                <w:szCs w:val="18"/>
                <w:lang w:eastAsia="ru-RU"/>
              </w:rPr>
              <w:t>=32мм</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Комплект крепления (АПМ, АУМ)</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r>
      <w:tr w:rsidR="00570595" w:rsidRPr="003D6262" w:rsidTr="00C66066">
        <w:trPr>
          <w:trHeight w:val="271"/>
        </w:trPr>
        <w:tc>
          <w:tcPr>
            <w:tcW w:w="534" w:type="dxa"/>
            <w:vAlign w:val="center"/>
          </w:tcPr>
          <w:p w:rsidR="00570595" w:rsidRPr="007C2614" w:rsidRDefault="00570595" w:rsidP="00C66066">
            <w:pPr>
              <w:spacing w:after="0" w:line="240" w:lineRule="auto"/>
              <w:jc w:val="center"/>
              <w:rPr>
                <w:rFonts w:ascii="Times New Roman" w:eastAsia="Times New Roman" w:hAnsi="Times New Roman" w:cs="Times New Roman"/>
                <w:b/>
                <w:sz w:val="24"/>
                <w:szCs w:val="24"/>
                <w:lang w:eastAsia="ru-RU"/>
              </w:rPr>
            </w:pPr>
            <w:r w:rsidRPr="007C2614">
              <w:rPr>
                <w:rFonts w:ascii="Times New Roman" w:eastAsia="Times New Roman" w:hAnsi="Times New Roman" w:cs="Times New Roman"/>
                <w:b/>
                <w:sz w:val="24"/>
                <w:szCs w:val="24"/>
                <w:lang w:eastAsia="ru-RU"/>
              </w:rPr>
              <w:t>1.2</w:t>
            </w:r>
          </w:p>
        </w:tc>
        <w:tc>
          <w:tcPr>
            <w:tcW w:w="9922" w:type="dxa"/>
            <w:gridSpan w:val="5"/>
            <w:vAlign w:val="center"/>
          </w:tcPr>
          <w:p w:rsidR="00570595" w:rsidRPr="007C2614" w:rsidRDefault="00570595" w:rsidP="00C66066">
            <w:pPr>
              <w:spacing w:after="0" w:line="240" w:lineRule="auto"/>
              <w:jc w:val="center"/>
              <w:rPr>
                <w:rFonts w:ascii="Times New Roman" w:eastAsia="Times New Roman" w:hAnsi="Times New Roman" w:cs="Times New Roman"/>
                <w:sz w:val="18"/>
                <w:szCs w:val="18"/>
                <w:lang w:eastAsia="ru-RU"/>
              </w:rPr>
            </w:pPr>
            <w:r w:rsidRPr="007C2614">
              <w:rPr>
                <w:rFonts w:ascii="Times New Roman" w:eastAsia="Times New Roman" w:hAnsi="Times New Roman" w:cs="Times New Roman"/>
                <w:b/>
                <w:i/>
                <w:lang w:eastAsia="ru-RU"/>
              </w:rPr>
              <w:t xml:space="preserve">Оборудование системы контроля вредных газов и </w:t>
            </w:r>
            <w:proofErr w:type="spellStart"/>
            <w:r w:rsidRPr="007C2614">
              <w:rPr>
                <w:rFonts w:ascii="Times New Roman" w:eastAsia="Times New Roman" w:hAnsi="Times New Roman" w:cs="Times New Roman"/>
                <w:b/>
                <w:i/>
                <w:lang w:eastAsia="ru-RU"/>
              </w:rPr>
              <w:t>довзрывных</w:t>
            </w:r>
            <w:proofErr w:type="spellEnd"/>
            <w:r w:rsidRPr="007C2614">
              <w:rPr>
                <w:rFonts w:ascii="Times New Roman" w:eastAsia="Times New Roman" w:hAnsi="Times New Roman" w:cs="Times New Roman"/>
                <w:b/>
                <w:i/>
                <w:lang w:eastAsia="ru-RU"/>
              </w:rPr>
              <w:t xml:space="preserve"> концентраций (СКВГ и ДК</w:t>
            </w:r>
            <w:r w:rsidRPr="007C2614">
              <w:rPr>
                <w:rFonts w:ascii="Times New Roman" w:eastAsia="Times New Roman" w:hAnsi="Times New Roman" w:cs="Times New Roman"/>
                <w:b/>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Блок реле БР</w:t>
            </w:r>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Блок реле БР (ИБЯЛ.423142.004)</w:t>
            </w:r>
            <w:r w:rsidRPr="003D6262">
              <w:t xml:space="preserve"> </w:t>
            </w:r>
            <w:r w:rsidRPr="003D6262">
              <w:rPr>
                <w:rFonts w:ascii="Times New Roman" w:eastAsia="Times New Roman" w:hAnsi="Times New Roman" w:cs="Times New Roman"/>
                <w:sz w:val="18"/>
                <w:szCs w:val="18"/>
                <w:lang w:eastAsia="ru-RU"/>
              </w:rPr>
              <w:t>предназначен для коммутации внешних исполнительных устройств и выдачи световой сигнализации при превышении установленных пороговых значений.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и управление БР осуществляется от блока расширения и связи</w:t>
            </w:r>
          </w:p>
          <w:p w:rsidR="00570595" w:rsidRPr="003D6262" w:rsidRDefault="00570595" w:rsidP="00C66066">
            <w:pPr>
              <w:spacing w:after="0" w:line="240" w:lineRule="auto"/>
              <w:ind w:right="-108"/>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БРС по четырехпроводной линии связи с сопротивлением жилы не более 0,5Ом. Длина линии связи не более 5 м. БР имеет 2 порога срабатывания </w:t>
            </w:r>
            <w:proofErr w:type="gramStart"/>
            <w:r w:rsidRPr="003D6262">
              <w:rPr>
                <w:rFonts w:ascii="Times New Roman" w:eastAsia="Times New Roman" w:hAnsi="Times New Roman" w:cs="Times New Roman"/>
                <w:sz w:val="18"/>
                <w:szCs w:val="18"/>
                <w:lang w:eastAsia="ru-RU"/>
              </w:rPr>
              <w:t>по</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каждому из 8 каналов. Нагрузочная способность контактов реле - 220 В, 2,5 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БР имеет следующие виды сигнализации: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непрерывную</w:t>
            </w:r>
            <w:proofErr w:type="gramEnd"/>
            <w:r w:rsidRPr="003D6262">
              <w:rPr>
                <w:rFonts w:ascii="Times New Roman" w:eastAsia="Times New Roman" w:hAnsi="Times New Roman" w:cs="Times New Roman"/>
                <w:sz w:val="18"/>
                <w:szCs w:val="18"/>
                <w:lang w:eastAsia="ru-RU"/>
              </w:rPr>
              <w:t xml:space="preserve"> световую красного цвета “ПОРОГ 1”, “ПОРОГ 2” по каждому из 8 каналов, свидетельствующую о срабатывании каждого порогового устройства;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непрерывную</w:t>
            </w:r>
            <w:proofErr w:type="gramEnd"/>
            <w:r w:rsidRPr="003D6262">
              <w:rPr>
                <w:rFonts w:ascii="Times New Roman" w:eastAsia="Times New Roman" w:hAnsi="Times New Roman" w:cs="Times New Roman"/>
                <w:sz w:val="18"/>
                <w:szCs w:val="18"/>
                <w:lang w:eastAsia="ru-RU"/>
              </w:rPr>
              <w:t xml:space="preserve"> световую зеленого цвета “НОРМА”, свидетельствующую о наличии напряжения питания;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прерывистую световую красного цвета “СВЯЗЬ”, свидетельствующую о наличии связи с БРС.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БР - Р54.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Температура окружающей среды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40 до +50 С</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Блок расширения и связи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БРС</w:t>
            </w:r>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 xml:space="preserve">Блок расширения и связи БРС (ИБЯЛ.411111.036-01, -02,-03,-04, -05,-06) </w:t>
            </w:r>
            <w:r w:rsidRPr="003D6262">
              <w:rPr>
                <w:rFonts w:ascii="Times New Roman" w:eastAsia="Times New Roman" w:hAnsi="Times New Roman" w:cs="Times New Roman"/>
                <w:sz w:val="18"/>
                <w:szCs w:val="18"/>
                <w:lang w:eastAsia="ru-RU"/>
              </w:rPr>
              <w:lastRenderedPageBreak/>
              <w:t>предназначен для работы в составе системы контроля атмосферы промышленных объектов (СКАПО).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БРС выполняет следующие функции: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обеспечение двухстороннего обмена информацией с адаптером интерфейсов (далее – АИ)  ИБЯЛ.426441.006 или БСУ ИБЯЛ.411111.044 по интерфейсу RS485, логический протокол MODBUS RTU, порт “1RS485”;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передачу результатов измерения выходных токовых сигналов на ПЭВМ с помощью АИ ИБЯЛ.426441.006 или в информационную сеть АСУ ТП с помощью БСУ ИБЯЛ.411111.044;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обеспечение двухстороннего обмена информацией с пультом контроля ИБЯЛ.422411.005 по интерфейсу RS485, порт “1RS485”;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обеспечение передачи команд управления по интерфейсу RS485 на БР ИБЯЛ.423142.009 - порт “2RS485”.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 xml:space="preserve">БРС блок расширения и сигнализации </w:t>
            </w:r>
            <w:r w:rsidRPr="003D6262">
              <w:rPr>
                <w:rFonts w:ascii="Times New Roman" w:eastAsia="Times New Roman" w:hAnsi="Times New Roman" w:cs="Times New Roman"/>
                <w:b/>
                <w:sz w:val="18"/>
                <w:szCs w:val="18"/>
                <w:u w:val="single"/>
                <w:lang w:eastAsia="ru-RU"/>
              </w:rPr>
              <w:t>ИБЯЛ.411111.036-03</w:t>
            </w:r>
            <w:r w:rsidRPr="003D6262">
              <w:rPr>
                <w:rFonts w:ascii="Times New Roman" w:eastAsia="Times New Roman" w:hAnsi="Times New Roman" w:cs="Times New Roman"/>
                <w:sz w:val="18"/>
                <w:szCs w:val="18"/>
                <w:u w:val="single"/>
                <w:lang w:eastAsia="ru-RU"/>
              </w:rPr>
              <w:t xml:space="preserve"> шинная архитектура, </w:t>
            </w:r>
            <w:r w:rsidRPr="003D6262">
              <w:rPr>
                <w:rFonts w:ascii="Times New Roman" w:eastAsia="Times New Roman" w:hAnsi="Times New Roman" w:cs="Times New Roman"/>
                <w:b/>
                <w:sz w:val="18"/>
                <w:szCs w:val="18"/>
                <w:u w:val="single"/>
                <w:lang w:eastAsia="ru-RU"/>
              </w:rPr>
              <w:t>8 каналов</w:t>
            </w:r>
            <w:r w:rsidRPr="003D6262">
              <w:rPr>
                <w:rFonts w:ascii="Times New Roman" w:eastAsia="Times New Roman" w:hAnsi="Times New Roman" w:cs="Times New Roman"/>
                <w:sz w:val="18"/>
                <w:szCs w:val="18"/>
                <w:u w:val="single"/>
                <w:lang w:eastAsia="ru-RU"/>
              </w:rPr>
              <w:t xml:space="preserve">, не </w:t>
            </w:r>
            <w:proofErr w:type="spellStart"/>
            <w:r w:rsidRPr="003D6262">
              <w:rPr>
                <w:rFonts w:ascii="Times New Roman" w:eastAsia="Times New Roman" w:hAnsi="Times New Roman" w:cs="Times New Roman"/>
                <w:sz w:val="18"/>
                <w:szCs w:val="18"/>
                <w:u w:val="single"/>
                <w:lang w:eastAsia="ru-RU"/>
              </w:rPr>
              <w:t>взрывозащ</w:t>
            </w:r>
            <w:proofErr w:type="spellEnd"/>
            <w:r w:rsidRPr="003D6262">
              <w:rPr>
                <w:rFonts w:ascii="Times New Roman" w:eastAsia="Times New Roman" w:hAnsi="Times New Roman" w:cs="Times New Roman"/>
                <w:sz w:val="18"/>
                <w:szCs w:val="18"/>
                <w:u w:val="single"/>
                <w:lang w:eastAsia="ru-RU"/>
              </w:rPr>
              <w:t xml:space="preserve">. (для ДАХ-М-05, </w:t>
            </w:r>
            <w:r w:rsidRPr="003D6262">
              <w:rPr>
                <w:rFonts w:ascii="Times New Roman" w:eastAsia="Times New Roman" w:hAnsi="Times New Roman" w:cs="Times New Roman"/>
                <w:b/>
                <w:sz w:val="18"/>
                <w:szCs w:val="18"/>
                <w:u w:val="single"/>
                <w:lang w:eastAsia="ru-RU"/>
              </w:rPr>
              <w:t>ДАТ-М-05</w:t>
            </w:r>
            <w:r w:rsidRPr="003D6262">
              <w:rPr>
                <w:rFonts w:ascii="Times New Roman" w:eastAsia="Times New Roman" w:hAnsi="Times New Roman" w:cs="Times New Roman"/>
                <w:sz w:val="18"/>
                <w:szCs w:val="18"/>
                <w:u w:val="single"/>
                <w:lang w:eastAsia="ru-RU"/>
              </w:rPr>
              <w:t>, ДАК ИБЯЛ.418414.071-17…-20)</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lastRenderedPageBreak/>
              <w:t>3</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Коробка </w:t>
            </w:r>
            <w:proofErr w:type="spellStart"/>
            <w:r w:rsidRPr="003D6262">
              <w:rPr>
                <w:rFonts w:ascii="Times New Roman" w:eastAsia="Times New Roman" w:hAnsi="Times New Roman" w:cs="Times New Roman"/>
                <w:sz w:val="20"/>
                <w:szCs w:val="20"/>
                <w:lang w:eastAsia="ru-RU"/>
              </w:rPr>
              <w:t>разветвительная</w:t>
            </w:r>
            <w:proofErr w:type="spellEnd"/>
          </w:p>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КР</w:t>
            </w:r>
            <w:proofErr w:type="gramEnd"/>
            <w:r w:rsidRPr="003D6262">
              <w:rPr>
                <w:rFonts w:ascii="Times New Roman" w:eastAsia="Times New Roman" w:hAnsi="Times New Roman" w:cs="Times New Roman"/>
                <w:sz w:val="20"/>
                <w:szCs w:val="20"/>
                <w:lang w:eastAsia="ru-RU"/>
              </w:rPr>
              <w:t xml:space="preserve">  </w:t>
            </w:r>
            <w:proofErr w:type="spellStart"/>
            <w:r w:rsidRPr="003D6262">
              <w:rPr>
                <w:rFonts w:ascii="Times New Roman" w:eastAsia="Times New Roman" w:hAnsi="Times New Roman" w:cs="Times New Roman"/>
                <w:sz w:val="20"/>
                <w:szCs w:val="20"/>
                <w:lang w:eastAsia="ru-RU"/>
              </w:rPr>
              <w:t>Аналитприбор</w:t>
            </w:r>
            <w:proofErr w:type="spellEnd"/>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ИБЯЛ.468349.005</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4</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Блок местной сигнализации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БМС  </w:t>
            </w:r>
            <w:proofErr w:type="spellStart"/>
            <w:r w:rsidRPr="003D6262">
              <w:rPr>
                <w:rFonts w:ascii="Times New Roman" w:eastAsia="Times New Roman" w:hAnsi="Times New Roman" w:cs="Times New Roman"/>
                <w:sz w:val="20"/>
                <w:szCs w:val="20"/>
                <w:lang w:eastAsia="ru-RU"/>
              </w:rPr>
              <w:t>Аналитприбор</w:t>
            </w:r>
            <w:proofErr w:type="spellEnd"/>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БМС-СН-11</w:t>
            </w:r>
            <w:r w:rsidRPr="003D6262">
              <w:rPr>
                <w:rFonts w:ascii="Times New Roman" w:eastAsia="Times New Roman" w:hAnsi="Times New Roman" w:cs="Times New Roman"/>
                <w:sz w:val="18"/>
                <w:szCs w:val="18"/>
                <w:lang w:eastAsia="ru-RU"/>
              </w:rPr>
              <w:tab/>
              <w:t>ИБЯЛ.411531.005-09</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32</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5</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Адаптер интерфейса</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АИ  </w:t>
            </w:r>
            <w:proofErr w:type="spellStart"/>
            <w:r w:rsidRPr="003D6262">
              <w:rPr>
                <w:rFonts w:ascii="Times New Roman" w:eastAsia="Times New Roman" w:hAnsi="Times New Roman" w:cs="Times New Roman"/>
                <w:sz w:val="20"/>
                <w:szCs w:val="20"/>
                <w:lang w:eastAsia="ru-RU"/>
              </w:rPr>
              <w:t>Аналитприбор</w:t>
            </w:r>
            <w:proofErr w:type="spellEnd"/>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ИБЯЛ.426441.006. Используется для двунаправленного полудуплексного преобразования интерфейса </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 xml:space="preserve">485 в интерфейс </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 xml:space="preserve">232, а также для восстановления электрических характеристик сигнала, приходящего на один из портов </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 xml:space="preserve">485 при трансляции его на другой порт </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485.</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Датчик-газоанализатор (ацетилен </w:t>
            </w:r>
            <w:r w:rsidRPr="003D6262">
              <w:rPr>
                <w:rFonts w:ascii="Times New Roman" w:eastAsia="Times New Roman" w:hAnsi="Times New Roman" w:cs="Times New Roman"/>
                <w:sz w:val="20"/>
                <w:szCs w:val="20"/>
                <w:lang w:val="en-US" w:eastAsia="ru-RU"/>
              </w:rPr>
              <w:t>C</w:t>
            </w:r>
            <w:r w:rsidRPr="003D6262">
              <w:rPr>
                <w:rFonts w:ascii="Times New Roman" w:eastAsia="Times New Roman" w:hAnsi="Times New Roman" w:cs="Times New Roman"/>
                <w:sz w:val="20"/>
                <w:szCs w:val="20"/>
                <w:vertAlign w:val="subscript"/>
                <w:lang w:eastAsia="ru-RU"/>
              </w:rPr>
              <w:t>2</w:t>
            </w:r>
            <w:r w:rsidRPr="003D6262">
              <w:rPr>
                <w:rFonts w:ascii="Times New Roman" w:eastAsia="Times New Roman" w:hAnsi="Times New Roman" w:cs="Times New Roman"/>
                <w:sz w:val="20"/>
                <w:szCs w:val="20"/>
                <w:lang w:val="en-US" w:eastAsia="ru-RU"/>
              </w:rPr>
              <w:t>H</w:t>
            </w:r>
            <w:r w:rsidRPr="003D6262">
              <w:rPr>
                <w:rFonts w:ascii="Times New Roman" w:eastAsia="Times New Roman" w:hAnsi="Times New Roman" w:cs="Times New Roman"/>
                <w:sz w:val="20"/>
                <w:szCs w:val="20"/>
                <w:vertAlign w:val="subscript"/>
                <w:lang w:eastAsia="ru-RU"/>
              </w:rPr>
              <w:t>2</w:t>
            </w:r>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ДАТ-М-05 </w:t>
            </w:r>
            <w:proofErr w:type="spellStart"/>
            <w:r w:rsidRPr="003D6262">
              <w:rPr>
                <w:rFonts w:ascii="Times New Roman" w:eastAsia="Times New Roman" w:hAnsi="Times New Roman" w:cs="Times New Roman"/>
                <w:sz w:val="20"/>
                <w:szCs w:val="20"/>
                <w:lang w:eastAsia="ru-RU"/>
              </w:rPr>
              <w:t>Аналитприбор</w:t>
            </w:r>
            <w:proofErr w:type="spellEnd"/>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Датчики серии ДАТ-М выпускаются по техническим условиям ИБЯЛ.413216.044 ТУ</w:t>
            </w:r>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Режим работы сигнализаторов ДАТ-М - непрерывный.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Принцип действия датчиков-сигнализаторов - термохимический.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Рабочее положение ДАТ-М - вертикальное.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Конструктивно сигнализаторы ДАТ-М представляют собой одноблочный прибор. Также датчики ДАТ-М относятся к взрывозащищённому электрооборудованию группы IIC.</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Датчики ДАТ-М имеют взрывобезопасный уровень. Способ забора пробы датчиком ДАТ-М - диффузионный или принудительный, за счёт </w:t>
            </w:r>
            <w:proofErr w:type="spellStart"/>
            <w:r w:rsidRPr="003D6262">
              <w:rPr>
                <w:rFonts w:ascii="Times New Roman" w:eastAsia="Times New Roman" w:hAnsi="Times New Roman" w:cs="Times New Roman"/>
                <w:sz w:val="18"/>
                <w:szCs w:val="18"/>
                <w:lang w:eastAsia="ru-RU"/>
              </w:rPr>
              <w:t>эжектирования</w:t>
            </w:r>
            <w:proofErr w:type="spellEnd"/>
            <w:r w:rsidRPr="003D6262">
              <w:rPr>
                <w:rFonts w:ascii="Times New Roman" w:eastAsia="Times New Roman" w:hAnsi="Times New Roman" w:cs="Times New Roman"/>
                <w:sz w:val="18"/>
                <w:szCs w:val="18"/>
                <w:lang w:eastAsia="ru-RU"/>
              </w:rPr>
              <w:t xml:space="preserve"> или избыточного давления в точке отбора.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Подключение датчиков-газоанализаторов ДАТ-М-05 осуществляется с применением кабеля в защитной оболочке, либо с применением специальной защиты от механических повреждений (в </w:t>
            </w:r>
            <w:proofErr w:type="spellStart"/>
            <w:r w:rsidRPr="003D6262">
              <w:rPr>
                <w:rFonts w:ascii="Times New Roman" w:eastAsia="Times New Roman" w:hAnsi="Times New Roman" w:cs="Times New Roman"/>
                <w:sz w:val="18"/>
                <w:szCs w:val="18"/>
                <w:lang w:eastAsia="ru-RU"/>
              </w:rPr>
              <w:t>металлорукаве</w:t>
            </w:r>
            <w:proofErr w:type="spellEnd"/>
            <w:r w:rsidRPr="003D6262">
              <w:rPr>
                <w:rFonts w:ascii="Times New Roman" w:eastAsia="Times New Roman" w:hAnsi="Times New Roman" w:cs="Times New Roman"/>
                <w:sz w:val="18"/>
                <w:szCs w:val="18"/>
                <w:lang w:eastAsia="ru-RU"/>
              </w:rPr>
              <w:t>, кожухе, металлической трубе и прочих). Сигнализаторы ДАТ-М-05 используются совместно с блоком питания БПС21-М общепромышленного исполнения (без искробезопасного барьера).</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lang w:eastAsia="ru-RU"/>
              </w:rPr>
              <w:t>Во взрывоопасных зонах термохимические датчики-сигнализаторы ДАТ-М могут использоваться совместно со следующим оборудованием:</w:t>
            </w:r>
            <w:r w:rsidRPr="003D6262">
              <w:t xml:space="preserve"> </w:t>
            </w:r>
            <w:r w:rsidRPr="003D6262">
              <w:rPr>
                <w:rFonts w:ascii="Times New Roman" w:eastAsia="Times New Roman" w:hAnsi="Times New Roman" w:cs="Times New Roman"/>
                <w:sz w:val="18"/>
                <w:szCs w:val="18"/>
                <w:u w:val="single"/>
                <w:lang w:eastAsia="ru-RU"/>
              </w:rPr>
              <w:t>ДАТ-М-05 - с пультом контроля (ИБЯЛ.422411.005 ТУ);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Датчики сигнализаторы ДАТ-М обеспечивают выполнение следующих функций: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выдачу токового сигнала, пропорционального значению концентрации контролируемых компонентов;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 выдачу световой сигнализации «ПОРОГ 1» (предупредительный) прерывистое свечение красного индикатора единичного, и «ПОРОГ 2» (аварийный) - постоянное свечение красного индикатора единичного, свидетельствующую о превышении установленного порогового значения;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  вывод информации о концентрации контролируемых веществ на жидкокристаллический индикатор;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сигнализаторов ДАТ-М, в зависимости от условий установки</w:t>
            </w:r>
          </w:p>
          <w:tbl>
            <w:tblPr>
              <w:tblW w:w="5978"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734"/>
              <w:gridCol w:w="1984"/>
              <w:gridCol w:w="3260"/>
            </w:tblGrid>
            <w:tr w:rsidR="00570595" w:rsidRPr="003D6262" w:rsidTr="00C66066">
              <w:tc>
                <w:tcPr>
                  <w:tcW w:w="734"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framePr w:hSpace="180" w:wrap="around" w:vAnchor="text" w:hAnchor="margin" w:xAlign="center" w:y="301"/>
                    <w:spacing w:after="0" w:line="240" w:lineRule="auto"/>
                    <w:jc w:val="center"/>
                    <w:rPr>
                      <w:rFonts w:ascii="Times New Roman" w:eastAsia="Times New Roman" w:hAnsi="Times New Roman" w:cs="Times New Roman"/>
                      <w:b/>
                      <w:bCs/>
                      <w:sz w:val="14"/>
                      <w:szCs w:val="16"/>
                      <w:lang w:eastAsia="ru-RU"/>
                    </w:rPr>
                  </w:pPr>
                  <w:r w:rsidRPr="003D6262">
                    <w:rPr>
                      <w:rFonts w:ascii="Times New Roman" w:eastAsia="Times New Roman" w:hAnsi="Times New Roman" w:cs="Times New Roman"/>
                      <w:b/>
                      <w:bCs/>
                      <w:sz w:val="14"/>
                      <w:szCs w:val="16"/>
                      <w:lang w:eastAsia="ru-RU"/>
                    </w:rPr>
                    <w:t>Обозначение</w:t>
                  </w:r>
                </w:p>
              </w:tc>
              <w:tc>
                <w:tcPr>
                  <w:tcW w:w="1984"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framePr w:hSpace="180" w:wrap="around" w:vAnchor="text" w:hAnchor="margin" w:xAlign="center" w:y="301"/>
                    <w:spacing w:after="0" w:line="240" w:lineRule="auto"/>
                    <w:jc w:val="center"/>
                    <w:rPr>
                      <w:rFonts w:ascii="Times New Roman" w:eastAsia="Times New Roman" w:hAnsi="Times New Roman" w:cs="Times New Roman"/>
                      <w:b/>
                      <w:bCs/>
                      <w:sz w:val="14"/>
                      <w:szCs w:val="16"/>
                      <w:lang w:eastAsia="ru-RU"/>
                    </w:rPr>
                  </w:pPr>
                  <w:r w:rsidRPr="003D6262">
                    <w:rPr>
                      <w:rFonts w:ascii="Times New Roman" w:eastAsia="Times New Roman" w:hAnsi="Times New Roman" w:cs="Times New Roman"/>
                      <w:b/>
                      <w:bCs/>
                      <w:sz w:val="14"/>
                      <w:szCs w:val="16"/>
                      <w:lang w:eastAsia="ru-RU"/>
                    </w:rPr>
                    <w:t>При установке в невзрывоопасных зонах</w:t>
                  </w:r>
                </w:p>
              </w:tc>
              <w:tc>
                <w:tcPr>
                  <w:tcW w:w="3260"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framePr w:hSpace="180" w:wrap="around" w:vAnchor="text" w:hAnchor="margin" w:xAlign="center" w:y="301"/>
                    <w:spacing w:after="0" w:line="240" w:lineRule="auto"/>
                    <w:jc w:val="center"/>
                    <w:rPr>
                      <w:rFonts w:ascii="Times New Roman" w:eastAsia="Times New Roman" w:hAnsi="Times New Roman" w:cs="Times New Roman"/>
                      <w:b/>
                      <w:bCs/>
                      <w:sz w:val="14"/>
                      <w:szCs w:val="16"/>
                      <w:lang w:eastAsia="ru-RU"/>
                    </w:rPr>
                  </w:pPr>
                  <w:r w:rsidRPr="003D6262">
                    <w:rPr>
                      <w:rFonts w:ascii="Times New Roman" w:eastAsia="Times New Roman" w:hAnsi="Times New Roman" w:cs="Times New Roman"/>
                      <w:b/>
                      <w:bCs/>
                      <w:sz w:val="14"/>
                      <w:szCs w:val="16"/>
                      <w:lang w:eastAsia="ru-RU"/>
                    </w:rPr>
                    <w:t>При установке во взрывоопасных зонах</w:t>
                  </w:r>
                </w:p>
              </w:tc>
            </w:tr>
            <w:tr w:rsidR="00570595" w:rsidRPr="003D6262" w:rsidTr="00C66066">
              <w:tc>
                <w:tcPr>
                  <w:tcW w:w="734" w:type="dxa"/>
                  <w:vMerge w:val="restart"/>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framePr w:hSpace="180" w:wrap="around" w:vAnchor="text" w:hAnchor="margin" w:xAlign="center" w:y="301"/>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ДАТ-М-05</w:t>
                  </w:r>
                </w:p>
              </w:tc>
              <w:tc>
                <w:tcPr>
                  <w:tcW w:w="1984"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framePr w:hSpace="180" w:wrap="around" w:vAnchor="text" w:hAnchor="margin" w:xAlign="center" w:y="301"/>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от источника постоянного тока с </w:t>
                  </w:r>
                  <w:proofErr w:type="spellStart"/>
                  <w:proofErr w:type="gramStart"/>
                  <w:r w:rsidRPr="003D6262">
                    <w:rPr>
                      <w:rFonts w:ascii="Times New Roman" w:eastAsia="Times New Roman" w:hAnsi="Times New Roman" w:cs="Times New Roman"/>
                      <w:sz w:val="16"/>
                      <w:szCs w:val="16"/>
                      <w:lang w:eastAsia="ru-RU"/>
                    </w:rPr>
                    <w:t>U</w:t>
                  </w:r>
                  <w:proofErr w:type="gramEnd"/>
                  <w:r w:rsidRPr="003D6262">
                    <w:rPr>
                      <w:rFonts w:ascii="Times New Roman" w:eastAsia="Times New Roman" w:hAnsi="Times New Roman" w:cs="Times New Roman"/>
                      <w:sz w:val="16"/>
                      <w:szCs w:val="16"/>
                      <w:vertAlign w:val="subscript"/>
                      <w:lang w:eastAsia="ru-RU"/>
                    </w:rPr>
                    <w:t>пит</w:t>
                  </w:r>
                  <w:proofErr w:type="spellEnd"/>
                  <w:r w:rsidRPr="003D6262">
                    <w:rPr>
                      <w:rFonts w:ascii="Times New Roman" w:eastAsia="Times New Roman" w:hAnsi="Times New Roman" w:cs="Times New Roman"/>
                      <w:sz w:val="16"/>
                      <w:szCs w:val="16"/>
                      <w:lang w:eastAsia="ru-RU"/>
                    </w:rPr>
                    <w:t xml:space="preserve"> = (11 - 30) В, </w:t>
                  </w:r>
                  <w:proofErr w:type="spellStart"/>
                  <w:r w:rsidRPr="003D6262">
                    <w:rPr>
                      <w:rFonts w:ascii="Times New Roman" w:eastAsia="Times New Roman" w:hAnsi="Times New Roman" w:cs="Times New Roman"/>
                      <w:sz w:val="16"/>
                      <w:szCs w:val="16"/>
                      <w:lang w:eastAsia="ru-RU"/>
                    </w:rPr>
                    <w:t>I</w:t>
                  </w:r>
                  <w:r w:rsidRPr="003D6262">
                    <w:rPr>
                      <w:rFonts w:ascii="Times New Roman" w:eastAsia="Times New Roman" w:hAnsi="Times New Roman" w:cs="Times New Roman"/>
                      <w:sz w:val="16"/>
                      <w:szCs w:val="16"/>
                      <w:vertAlign w:val="subscript"/>
                      <w:lang w:eastAsia="ru-RU"/>
                    </w:rPr>
                    <w:t>max</w:t>
                  </w:r>
                  <w:proofErr w:type="spellEnd"/>
                  <w:r w:rsidRPr="003D6262">
                    <w:rPr>
                      <w:rFonts w:ascii="Times New Roman" w:eastAsia="Times New Roman" w:hAnsi="Times New Roman" w:cs="Times New Roman"/>
                      <w:sz w:val="16"/>
                      <w:szCs w:val="16"/>
                      <w:lang w:eastAsia="ru-RU"/>
                    </w:rPr>
                    <w:t> &gt;= 600 мА</w:t>
                  </w:r>
                </w:p>
              </w:tc>
              <w:tc>
                <w:tcPr>
                  <w:tcW w:w="3260"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framePr w:hSpace="180" w:wrap="around" w:vAnchor="text" w:hAnchor="margin" w:xAlign="center" w:y="301"/>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от источника постоянного тока с </w:t>
                  </w:r>
                  <w:proofErr w:type="spellStart"/>
                  <w:proofErr w:type="gramStart"/>
                  <w:r w:rsidRPr="003D6262">
                    <w:rPr>
                      <w:rFonts w:ascii="Times New Roman" w:eastAsia="Times New Roman" w:hAnsi="Times New Roman" w:cs="Times New Roman"/>
                      <w:sz w:val="16"/>
                      <w:szCs w:val="16"/>
                      <w:lang w:eastAsia="ru-RU"/>
                    </w:rPr>
                    <w:t>U</w:t>
                  </w:r>
                  <w:proofErr w:type="gramEnd"/>
                  <w:r w:rsidRPr="003D6262">
                    <w:rPr>
                      <w:rFonts w:ascii="Times New Roman" w:eastAsia="Times New Roman" w:hAnsi="Times New Roman" w:cs="Times New Roman"/>
                      <w:sz w:val="16"/>
                      <w:szCs w:val="16"/>
                      <w:vertAlign w:val="subscript"/>
                      <w:lang w:eastAsia="ru-RU"/>
                    </w:rPr>
                    <w:t>пит</w:t>
                  </w:r>
                  <w:proofErr w:type="spellEnd"/>
                  <w:r w:rsidRPr="003D6262">
                    <w:rPr>
                      <w:rFonts w:ascii="Times New Roman" w:eastAsia="Times New Roman" w:hAnsi="Times New Roman" w:cs="Times New Roman"/>
                      <w:sz w:val="16"/>
                      <w:szCs w:val="16"/>
                      <w:lang w:eastAsia="ru-RU"/>
                    </w:rPr>
                    <w:t xml:space="preserve"> = (11 - 30) В, </w:t>
                  </w:r>
                  <w:proofErr w:type="spellStart"/>
                  <w:r w:rsidRPr="003D6262">
                    <w:rPr>
                      <w:rFonts w:ascii="Times New Roman" w:eastAsia="Times New Roman" w:hAnsi="Times New Roman" w:cs="Times New Roman"/>
                      <w:sz w:val="16"/>
                      <w:szCs w:val="16"/>
                      <w:lang w:eastAsia="ru-RU"/>
                    </w:rPr>
                    <w:t>I</w:t>
                  </w:r>
                  <w:r w:rsidRPr="003D6262">
                    <w:rPr>
                      <w:rFonts w:ascii="Times New Roman" w:eastAsia="Times New Roman" w:hAnsi="Times New Roman" w:cs="Times New Roman"/>
                      <w:sz w:val="16"/>
                      <w:szCs w:val="16"/>
                      <w:vertAlign w:val="subscript"/>
                      <w:lang w:eastAsia="ru-RU"/>
                    </w:rPr>
                    <w:t>max</w:t>
                  </w:r>
                  <w:proofErr w:type="spellEnd"/>
                  <w:r w:rsidRPr="003D6262">
                    <w:rPr>
                      <w:rFonts w:ascii="Times New Roman" w:eastAsia="Times New Roman" w:hAnsi="Times New Roman" w:cs="Times New Roman"/>
                      <w:sz w:val="16"/>
                      <w:szCs w:val="16"/>
                      <w:lang w:eastAsia="ru-RU"/>
                    </w:rPr>
                    <w:t> &gt;= 600 мА, с прокладкой кабеля в защитной оболочке</w:t>
                  </w:r>
                </w:p>
              </w:tc>
            </w:tr>
            <w:tr w:rsidR="00570595" w:rsidRPr="003D6262" w:rsidTr="00C66066">
              <w:tc>
                <w:tcPr>
                  <w:tcW w:w="734" w:type="dxa"/>
                  <w:vMerge/>
                  <w:tcBorders>
                    <w:top w:val="single" w:sz="6" w:space="0" w:color="8EAFCA"/>
                    <w:left w:val="single" w:sz="6" w:space="0" w:color="8EAFCA"/>
                    <w:bottom w:val="single" w:sz="6" w:space="0" w:color="8EAFCA"/>
                    <w:right w:val="single" w:sz="6" w:space="0" w:color="8EAFCA"/>
                  </w:tcBorders>
                  <w:shd w:val="clear" w:color="auto" w:fill="auto"/>
                  <w:vAlign w:val="center"/>
                  <w:hideMark/>
                </w:tcPr>
                <w:p w:rsidR="00570595" w:rsidRPr="003D6262" w:rsidRDefault="00570595" w:rsidP="00C66066">
                  <w:pPr>
                    <w:framePr w:hSpace="180" w:wrap="around" w:vAnchor="text" w:hAnchor="margin" w:xAlign="center" w:y="301"/>
                    <w:spacing w:after="0" w:line="240" w:lineRule="auto"/>
                    <w:rPr>
                      <w:rFonts w:ascii="Times New Roman" w:eastAsia="Times New Roman" w:hAnsi="Times New Roman" w:cs="Times New Roman"/>
                      <w:sz w:val="16"/>
                      <w:szCs w:val="16"/>
                      <w:lang w:eastAsia="ru-RU"/>
                    </w:rPr>
                  </w:pPr>
                </w:p>
              </w:tc>
              <w:tc>
                <w:tcPr>
                  <w:tcW w:w="1984"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framePr w:hSpace="180" w:wrap="around" w:vAnchor="text" w:hAnchor="margin" w:xAlign="center" w:y="301"/>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от БПС-21М ИБЯЛ.411111.042-23...-34 или </w:t>
                  </w:r>
                  <w:r w:rsidRPr="003D6262">
                    <w:rPr>
                      <w:rFonts w:ascii="Times New Roman" w:eastAsia="Times New Roman" w:hAnsi="Times New Roman" w:cs="Times New Roman"/>
                      <w:sz w:val="16"/>
                      <w:szCs w:val="16"/>
                      <w:u w:val="single"/>
                      <w:lang w:eastAsia="ru-RU"/>
                    </w:rPr>
                    <w:t>от БРС</w:t>
                  </w:r>
                  <w:r w:rsidRPr="003D6262">
                    <w:rPr>
                      <w:rFonts w:ascii="Times New Roman" w:eastAsia="Times New Roman" w:hAnsi="Times New Roman" w:cs="Times New Roman"/>
                      <w:sz w:val="16"/>
                      <w:szCs w:val="16"/>
                      <w:lang w:eastAsia="ru-RU"/>
                    </w:rPr>
                    <w:t xml:space="preserve"> </w:t>
                  </w:r>
                  <w:r w:rsidRPr="003D6262">
                    <w:rPr>
                      <w:rFonts w:ascii="Times New Roman" w:eastAsia="Times New Roman" w:hAnsi="Times New Roman" w:cs="Times New Roman"/>
                      <w:sz w:val="16"/>
                      <w:szCs w:val="16"/>
                      <w:u w:val="single"/>
                      <w:lang w:eastAsia="ru-RU"/>
                    </w:rPr>
                    <w:t>ИБЯЛ.411111.036-03</w:t>
                  </w:r>
                  <w:r w:rsidRPr="003D6262">
                    <w:rPr>
                      <w:rFonts w:ascii="Times New Roman" w:eastAsia="Times New Roman" w:hAnsi="Times New Roman" w:cs="Times New Roman"/>
                      <w:sz w:val="16"/>
                      <w:szCs w:val="16"/>
                      <w:lang w:eastAsia="ru-RU"/>
                    </w:rPr>
                    <w:t>, -04</w:t>
                  </w:r>
                </w:p>
              </w:tc>
              <w:tc>
                <w:tcPr>
                  <w:tcW w:w="3260"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framePr w:hSpace="180" w:wrap="around" w:vAnchor="text" w:hAnchor="margin" w:xAlign="center" w:y="301"/>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от БПС-21М ИБЯЛ.411111.042-23...-34 или от </w:t>
                  </w:r>
                  <w:r w:rsidRPr="003D6262">
                    <w:rPr>
                      <w:rFonts w:ascii="Times New Roman" w:eastAsia="Times New Roman" w:hAnsi="Times New Roman" w:cs="Times New Roman"/>
                      <w:sz w:val="16"/>
                      <w:szCs w:val="16"/>
                      <w:u w:val="single"/>
                      <w:lang w:eastAsia="ru-RU"/>
                    </w:rPr>
                    <w:t>БРС ИБЯЛ.411111.036-03, -04, с прокладкой кабеля в защитной оболочке</w:t>
                  </w:r>
                </w:p>
              </w:tc>
            </w:tr>
          </w:tbl>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35</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7</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Пульт контроля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ПК </w:t>
            </w:r>
            <w:proofErr w:type="spellStart"/>
            <w:r w:rsidRPr="003D6262">
              <w:rPr>
                <w:rFonts w:ascii="Times New Roman" w:eastAsia="Times New Roman" w:hAnsi="Times New Roman" w:cs="Times New Roman"/>
                <w:sz w:val="20"/>
                <w:szCs w:val="20"/>
                <w:lang w:eastAsia="ru-RU"/>
              </w:rPr>
              <w:t>Аналитприбор</w:t>
            </w:r>
            <w:proofErr w:type="spellEnd"/>
          </w:p>
        </w:tc>
        <w:tc>
          <w:tcPr>
            <w:tcW w:w="5954" w:type="dxa"/>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ИБЯЛ.422411.005 (в дальнейшем – ПК)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обеспечивает хранение данных до 1000 замеров с последующей передачей их на ПЭВМ.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время непрерывной работы без подзарядки аккумуляторной батареи – не менее 16 ч</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 1ExibIICT6X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диапазон рабочих температур – от -30 до +50 </w:t>
            </w:r>
            <w:proofErr w:type="spellStart"/>
            <w:r w:rsidRPr="003D6262">
              <w:rPr>
                <w:rFonts w:ascii="Times New Roman" w:eastAsia="Times New Roman" w:hAnsi="Times New Roman" w:cs="Times New Roman"/>
                <w:sz w:val="18"/>
                <w:szCs w:val="18"/>
                <w:lang w:eastAsia="ru-RU"/>
              </w:rPr>
              <w:t>оС</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степень защиты от доступа к опасным частям, попадания внутрь твердых предметов и проникновения воды – IP54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Предназначен для индикации и корректировки </w:t>
            </w:r>
            <w:proofErr w:type="gramStart"/>
            <w:r w:rsidRPr="003D6262">
              <w:rPr>
                <w:rFonts w:ascii="Times New Roman" w:eastAsia="Times New Roman" w:hAnsi="Times New Roman" w:cs="Times New Roman"/>
                <w:sz w:val="18"/>
                <w:szCs w:val="18"/>
                <w:lang w:eastAsia="ru-RU"/>
              </w:rPr>
              <w:t>показаний</w:t>
            </w:r>
            <w:proofErr w:type="gramEnd"/>
            <w:r w:rsidRPr="003D6262">
              <w:rPr>
                <w:rFonts w:ascii="Times New Roman" w:eastAsia="Times New Roman" w:hAnsi="Times New Roman" w:cs="Times New Roman"/>
                <w:sz w:val="18"/>
                <w:szCs w:val="18"/>
                <w:lang w:eastAsia="ru-RU"/>
              </w:rPr>
              <w:t xml:space="preserve"> цифровых и аналоговых датчиков, входящих в  состав системы СКАПО, других ее элементов, обеспечивает считывание, хранение данных с датчиков и передачу сохраненных данных.</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Пульт контроля выполняет следующие функции: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-индикация показаний по цифровому каналу связи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индикация показаний по токовому выходному сигналу  датчиков-сигнализаторов ДАТ-М ИБЯЛ.413216.004, -02 … -04;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присвоение сетевого адреса блокам расширения и связи БРС ИБЯЛ.411111.036, -01 … -04.</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8</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Преобразователь интерфейсов </w:t>
            </w:r>
            <w:proofErr w:type="spellStart"/>
            <w:r w:rsidRPr="003D6262">
              <w:rPr>
                <w:rFonts w:ascii="Times New Roman" w:eastAsia="Times New Roman" w:hAnsi="Times New Roman" w:cs="Times New Roman"/>
                <w:sz w:val="20"/>
                <w:szCs w:val="20"/>
                <w:lang w:eastAsia="ru-RU"/>
              </w:rPr>
              <w:t>Modbus</w:t>
            </w:r>
            <w:proofErr w:type="spellEnd"/>
            <w:r w:rsidRPr="003D6262">
              <w:rPr>
                <w:rFonts w:ascii="Times New Roman" w:eastAsia="Times New Roman" w:hAnsi="Times New Roman" w:cs="Times New Roman"/>
                <w:sz w:val="20"/>
                <w:szCs w:val="20"/>
                <w:lang w:eastAsia="ru-RU"/>
              </w:rPr>
              <w:t xml:space="preserve"> RTU </w:t>
            </w:r>
            <w:proofErr w:type="gramStart"/>
            <w:r w:rsidRPr="003D6262">
              <w:rPr>
                <w:rFonts w:ascii="Times New Roman" w:eastAsia="Times New Roman" w:hAnsi="Times New Roman" w:cs="Times New Roman"/>
                <w:sz w:val="20"/>
                <w:szCs w:val="20"/>
                <w:lang w:eastAsia="ru-RU"/>
              </w:rPr>
              <w:t>из</w:t>
            </w:r>
            <w:proofErr w:type="gramEnd"/>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Ethernet</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EKI-1221/I/CI</w:t>
            </w:r>
          </w:p>
        </w:tc>
        <w:tc>
          <w:tcPr>
            <w:tcW w:w="5954" w:type="dxa"/>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Предоставляет 2 порта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10/100 Мбит/</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для</w:t>
            </w:r>
            <w:proofErr w:type="gramEnd"/>
            <w:r w:rsidRPr="003D6262">
              <w:rPr>
                <w:rFonts w:ascii="Times New Roman" w:eastAsia="Times New Roman" w:hAnsi="Times New Roman" w:cs="Times New Roman"/>
                <w:sz w:val="18"/>
                <w:szCs w:val="18"/>
                <w:lang w:eastAsia="ru-RU"/>
              </w:rPr>
              <w:t xml:space="preserve"> резервирования локальной сети;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Интеграция сетей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TCP и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RTU/ASCII;</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Программно</w:t>
            </w:r>
            <w:proofErr w:type="spellEnd"/>
            <w:r w:rsidRPr="003D6262">
              <w:rPr>
                <w:rFonts w:ascii="Times New Roman" w:eastAsia="Times New Roman" w:hAnsi="Times New Roman" w:cs="Times New Roman"/>
                <w:sz w:val="18"/>
                <w:szCs w:val="18"/>
                <w:lang w:eastAsia="ru-RU"/>
              </w:rPr>
              <w:t xml:space="preserve"> выбираемая связь RS-232/422/485;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Поддерживает защиту от перенапряжения для портов питания постоянного тока с линейным напряжением 2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и линейным напряжением 4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для сигнальных портов с 4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-Автоматическое управление потоком данных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Поддерживаемые протоколы: ICMP, IP, TCP, UDP, BOOTP, DHCP, </w:t>
            </w:r>
            <w:proofErr w:type="spellStart"/>
            <w:r w:rsidRPr="003D6262">
              <w:rPr>
                <w:rFonts w:ascii="Times New Roman" w:eastAsia="Times New Roman" w:hAnsi="Times New Roman" w:cs="Times New Roman"/>
                <w:sz w:val="18"/>
                <w:szCs w:val="18"/>
                <w:lang w:eastAsia="ru-RU"/>
              </w:rPr>
              <w:t>Auto</w:t>
            </w:r>
            <w:proofErr w:type="spellEnd"/>
            <w:r w:rsidRPr="003D6262">
              <w:rPr>
                <w:rFonts w:ascii="Times New Roman" w:eastAsia="Times New Roman" w:hAnsi="Times New Roman" w:cs="Times New Roman"/>
                <w:sz w:val="18"/>
                <w:szCs w:val="18"/>
                <w:lang w:eastAsia="ru-RU"/>
              </w:rPr>
              <w:t xml:space="preserve"> IP, SNMP, HTTP, DNS, SMTP, ARP, NTP;</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Поддержка скорости последовательного порта до 921.6 кбит/</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Авто-обнаружение ID ведомого устройства через конфигурационную утилиту;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Монтаж на DIN-рейку или на стену (кронштейны в комплекте поставки);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Встроенная защита от электростатических разрядов 15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на всех сигнальных линиях последовательного интерфейса;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Стандартный температурный диапазон −10...+60°С;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Взрывозащита</w:t>
            </w:r>
            <w:proofErr w:type="spellEnd"/>
            <w:r w:rsidRPr="003D6262">
              <w:rPr>
                <w:rFonts w:ascii="Times New Roman" w:eastAsia="Times New Roman" w:hAnsi="Times New Roman" w:cs="Times New Roman"/>
                <w:sz w:val="18"/>
                <w:szCs w:val="18"/>
                <w:lang w:eastAsia="ru-RU"/>
              </w:rPr>
              <w:t xml:space="preserve"> по </w:t>
            </w:r>
            <w:r w:rsidRPr="003D6262">
              <w:rPr>
                <w:rFonts w:ascii="Times New Roman" w:eastAsia="Times New Roman" w:hAnsi="Times New Roman" w:cs="Times New Roman"/>
                <w:sz w:val="18"/>
                <w:szCs w:val="18"/>
                <w:lang w:val="en-US" w:eastAsia="ru-RU"/>
              </w:rPr>
              <w:t>ATEX</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Zone</w:t>
            </w:r>
            <w:r w:rsidRPr="003D6262">
              <w:rPr>
                <w:rFonts w:ascii="Times New Roman" w:eastAsia="Times New Roman" w:hAnsi="Times New Roman" w:cs="Times New Roman"/>
                <w:sz w:val="18"/>
                <w:szCs w:val="18"/>
                <w:lang w:eastAsia="ru-RU"/>
              </w:rPr>
              <w:t xml:space="preserve"> 2) и </w:t>
            </w:r>
            <w:r w:rsidRPr="003D6262">
              <w:rPr>
                <w:rFonts w:ascii="Times New Roman" w:eastAsia="Times New Roman" w:hAnsi="Times New Roman" w:cs="Times New Roman"/>
                <w:sz w:val="18"/>
                <w:szCs w:val="18"/>
                <w:lang w:val="en-US" w:eastAsia="ru-RU"/>
              </w:rPr>
              <w:t>UL</w:t>
            </w:r>
            <w:r w:rsidRPr="003D6262">
              <w:rPr>
                <w:rFonts w:ascii="Times New Roman" w:eastAsia="Times New Roman" w:hAnsi="Times New Roman" w:cs="Times New Roman"/>
                <w:sz w:val="18"/>
                <w:szCs w:val="18"/>
                <w:lang w:eastAsia="ru-RU"/>
              </w:rPr>
              <w:t>/</w:t>
            </w:r>
            <w:proofErr w:type="spellStart"/>
            <w:r w:rsidRPr="003D6262">
              <w:rPr>
                <w:rFonts w:ascii="Times New Roman" w:eastAsia="Times New Roman" w:hAnsi="Times New Roman" w:cs="Times New Roman"/>
                <w:sz w:val="18"/>
                <w:szCs w:val="18"/>
                <w:lang w:val="en-US" w:eastAsia="ru-RU"/>
              </w:rPr>
              <w:t>cUL</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Class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I</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Division</w:t>
            </w:r>
            <w:r w:rsidRPr="003D6262">
              <w:rPr>
                <w:rFonts w:ascii="Times New Roman" w:eastAsia="Times New Roman" w:hAnsi="Times New Roman" w:cs="Times New Roman"/>
                <w:sz w:val="18"/>
                <w:szCs w:val="18"/>
                <w:lang w:eastAsia="ru-RU"/>
              </w:rPr>
              <w:t xml:space="preserve"> 2, </w:t>
            </w:r>
            <w:r w:rsidRPr="003D6262">
              <w:rPr>
                <w:rFonts w:ascii="Times New Roman" w:eastAsia="Times New Roman" w:hAnsi="Times New Roman" w:cs="Times New Roman"/>
                <w:sz w:val="18"/>
                <w:szCs w:val="18"/>
                <w:lang w:val="en-US" w:eastAsia="ru-RU"/>
              </w:rPr>
              <w:t>Groups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A</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B</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C</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w:t>
            </w:r>
            <w:r w:rsidRPr="003D6262">
              <w:rPr>
                <w:rFonts w:ascii="Times New Roman" w:eastAsia="Times New Roman" w:hAnsi="Times New Roman" w:cs="Times New Roman"/>
                <w:sz w:val="18"/>
                <w:szCs w:val="18"/>
                <w:lang w:eastAsia="ru-RU"/>
              </w:rPr>
              <w:t>).</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9</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Шкаф коммутационный (650х800х250)</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ЩМП-4-2 У</w:t>
            </w:r>
            <w:proofErr w:type="gramStart"/>
            <w:r w:rsidRPr="003D6262">
              <w:rPr>
                <w:rFonts w:ascii="Times New Roman" w:eastAsia="Times New Roman" w:hAnsi="Times New Roman" w:cs="Times New Roman"/>
                <w:sz w:val="20"/>
                <w:szCs w:val="20"/>
                <w:lang w:eastAsia="ru-RU"/>
              </w:rPr>
              <w:t>1</w:t>
            </w:r>
            <w:proofErr w:type="gramEnd"/>
            <w:r w:rsidRPr="003D6262">
              <w:rPr>
                <w:rFonts w:ascii="Times New Roman" w:eastAsia="Times New Roman" w:hAnsi="Times New Roman" w:cs="Times New Roman"/>
                <w:sz w:val="20"/>
                <w:szCs w:val="20"/>
                <w:lang w:eastAsia="ru-RU"/>
              </w:rPr>
              <w:t xml:space="preserve"> </w:t>
            </w:r>
            <w:r w:rsidRPr="003D6262">
              <w:rPr>
                <w:rFonts w:ascii="Times New Roman" w:eastAsia="Times New Roman" w:hAnsi="Times New Roman" w:cs="Times New Roman"/>
                <w:sz w:val="20"/>
                <w:szCs w:val="20"/>
                <w:lang w:val="en-US" w:eastAsia="ru-RU"/>
              </w:rPr>
              <w:t>IP</w:t>
            </w:r>
            <w:r w:rsidRPr="003D6262">
              <w:rPr>
                <w:rFonts w:ascii="Times New Roman" w:eastAsia="Times New Roman" w:hAnsi="Times New Roman" w:cs="Times New Roman"/>
                <w:sz w:val="20"/>
                <w:szCs w:val="20"/>
                <w:lang w:eastAsia="ru-RU"/>
              </w:rPr>
              <w:t xml:space="preserve">54 </w:t>
            </w:r>
            <w:r w:rsidRPr="003D6262">
              <w:rPr>
                <w:rFonts w:ascii="Times New Roman" w:eastAsia="Times New Roman" w:hAnsi="Times New Roman" w:cs="Times New Roman"/>
                <w:sz w:val="20"/>
                <w:szCs w:val="20"/>
                <w:lang w:val="en-US" w:eastAsia="ru-RU"/>
              </w:rPr>
              <w:t>PRO</w:t>
            </w:r>
          </w:p>
        </w:tc>
        <w:tc>
          <w:tcPr>
            <w:tcW w:w="5954" w:type="dxa"/>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ЩМП серии PRO со степенью защиты IP54 имеют на дверце уплотнение из </w:t>
            </w:r>
            <w:proofErr w:type="gramStart"/>
            <w:r w:rsidRPr="003D6262">
              <w:rPr>
                <w:rFonts w:ascii="Times New Roman" w:eastAsia="Times New Roman" w:hAnsi="Times New Roman" w:cs="Times New Roman"/>
                <w:sz w:val="18"/>
                <w:szCs w:val="18"/>
                <w:lang w:eastAsia="ru-RU"/>
              </w:rPr>
              <w:t>двухкомпонентного</w:t>
            </w:r>
            <w:proofErr w:type="gramEnd"/>
            <w:r w:rsidRPr="003D6262">
              <w:rPr>
                <w:rFonts w:ascii="Times New Roman" w:eastAsia="Times New Roman" w:hAnsi="Times New Roman" w:cs="Times New Roman"/>
                <w:sz w:val="18"/>
                <w:szCs w:val="18"/>
                <w:lang w:eastAsia="ru-RU"/>
              </w:rPr>
              <w:t xml:space="preserve"> герметика и пыле-влагонепроницаемый замок.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Возможность установки </w:t>
            </w:r>
            <w:proofErr w:type="spellStart"/>
            <w:r w:rsidRPr="003D6262">
              <w:rPr>
                <w:rFonts w:ascii="Times New Roman" w:eastAsia="Times New Roman" w:hAnsi="Times New Roman" w:cs="Times New Roman"/>
                <w:sz w:val="18"/>
                <w:szCs w:val="18"/>
                <w:lang w:eastAsia="ru-RU"/>
              </w:rPr>
              <w:t>фальш</w:t>
            </w:r>
            <w:proofErr w:type="spellEnd"/>
            <w:r w:rsidRPr="003D6262">
              <w:rPr>
                <w:rFonts w:ascii="Times New Roman" w:eastAsia="Times New Roman" w:hAnsi="Times New Roman" w:cs="Times New Roman"/>
                <w:sz w:val="18"/>
                <w:szCs w:val="18"/>
                <w:lang w:eastAsia="ru-RU"/>
              </w:rPr>
              <w:t xml:space="preserve">-панелей.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Защитный козырек и защитный желоб в корпусах IP54 предотвращает проникновение грязи и воды при открытии двери.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Съемные кабельные вводы облегчают ввод проводников в щит.</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10</w:t>
            </w: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Автоматический выключатель 2</w:t>
            </w:r>
            <w:r w:rsidRPr="003D6262">
              <w:rPr>
                <w:rFonts w:ascii="Times New Roman" w:eastAsia="Times New Roman" w:hAnsi="Times New Roman" w:cs="Times New Roman"/>
                <w:sz w:val="20"/>
                <w:szCs w:val="20"/>
                <w:lang w:val="en-US" w:eastAsia="ru-RU"/>
              </w:rPr>
              <w:t>P</w:t>
            </w:r>
            <w:r w:rsidRPr="003D6262">
              <w:rPr>
                <w:rFonts w:ascii="Times New Roman" w:eastAsia="Times New Roman" w:hAnsi="Times New Roman" w:cs="Times New Roman"/>
                <w:sz w:val="20"/>
                <w:szCs w:val="20"/>
                <w:lang w:eastAsia="ru-RU"/>
              </w:rPr>
              <w:t>, 10А</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6"/>
                <w:szCs w:val="16"/>
                <w:lang w:eastAsia="ru-RU"/>
              </w:rPr>
              <w:t>ВА47-29 2Р 10А 4,5кА х-ка В</w:t>
            </w:r>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Производитель                                       IEK</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напряжение, В               230/400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ток, А                            10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полюсов                              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Модель                                                   ВА47-29 2Р 10А 4,5кА        х-ка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Установка                                              на DIN-рейку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расцепителя</w:t>
            </w:r>
            <w:proofErr w:type="spellEnd"/>
            <w:r w:rsidRPr="003D6262">
              <w:rPr>
                <w:rFonts w:ascii="Times New Roman" w:eastAsia="Times New Roman" w:hAnsi="Times New Roman" w:cs="Times New Roman"/>
                <w:sz w:val="18"/>
                <w:szCs w:val="18"/>
                <w:lang w:eastAsia="ru-RU"/>
              </w:rPr>
              <w:t xml:space="preserve">                                   термомагнитный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Характеристика отключения               B</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Электрическая стойкость                     6 000 циклов</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8363" w:type="dxa"/>
            <w:gridSpan w:val="3"/>
          </w:tcPr>
          <w:p w:rsidR="00570595" w:rsidRPr="003D6262" w:rsidRDefault="00570595" w:rsidP="00C66066">
            <w:pPr>
              <w:tabs>
                <w:tab w:val="left" w:pos="2637"/>
              </w:tabs>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ab/>
            </w:r>
            <w:r w:rsidRPr="003D6262">
              <w:rPr>
                <w:rFonts w:ascii="Times New Roman" w:eastAsia="Times New Roman" w:hAnsi="Times New Roman" w:cs="Times New Roman"/>
                <w:b/>
                <w:i/>
                <w:sz w:val="20"/>
                <w:szCs w:val="20"/>
                <w:lang w:eastAsia="ru-RU"/>
              </w:rPr>
              <w:t xml:space="preserve"> Кабельные изделия</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11</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Кабели для промышленного интерфейса RS-485 (БРС-БРС-БСУ) </w:t>
            </w: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1х2х0,6</w:t>
            </w:r>
            <w:r w:rsidRPr="003D6262">
              <w:rPr>
                <w:rFonts w:ascii="Times New Roman" w:eastAsia="Times New Roman" w:hAnsi="Times New Roman" w:cs="Times New Roman"/>
                <w:sz w:val="20"/>
                <w:szCs w:val="20"/>
                <w:lang w:eastAsia="ru-RU"/>
              </w:rPr>
              <w:t xml:space="preserve"> </w:t>
            </w:r>
            <w:proofErr w:type="spellStart"/>
            <w:r w:rsidRPr="003D6262">
              <w:rPr>
                <w:rFonts w:ascii="Times New Roman" w:eastAsia="Times New Roman" w:hAnsi="Times New Roman" w:cs="Times New Roman"/>
                <w:sz w:val="20"/>
                <w:szCs w:val="20"/>
                <w:lang w:eastAsia="ru-RU"/>
              </w:rPr>
              <w:t>Спецкабель</w:t>
            </w:r>
            <w:proofErr w:type="spellEnd"/>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r w:rsidRPr="003D6262">
              <w:rPr>
                <w:rFonts w:ascii="Times New Roman" w:eastAsia="Times New Roman" w:hAnsi="Times New Roman" w:cs="Times New Roman"/>
                <w:sz w:val="20"/>
                <w:szCs w:val="20"/>
                <w:lang w:val="en-US" w:eastAsia="ru-RU"/>
              </w:rPr>
              <w:t>000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12</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Кабели для промышленного интерфейса RS-485 (БРС-БМС-ДАТ) </w:t>
            </w: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2х2х1,5</w:t>
            </w:r>
            <w:r w:rsidRPr="003D6262">
              <w:rPr>
                <w:rFonts w:ascii="Times New Roman" w:eastAsia="Times New Roman" w:hAnsi="Times New Roman" w:cs="Times New Roman"/>
                <w:sz w:val="20"/>
                <w:szCs w:val="20"/>
                <w:lang w:eastAsia="ru-RU"/>
              </w:rPr>
              <w:t xml:space="preserve"> </w:t>
            </w:r>
            <w:proofErr w:type="spellStart"/>
            <w:r w:rsidRPr="003D6262">
              <w:rPr>
                <w:rFonts w:ascii="Times New Roman" w:eastAsia="Times New Roman" w:hAnsi="Times New Roman" w:cs="Times New Roman"/>
                <w:sz w:val="20"/>
                <w:szCs w:val="20"/>
                <w:lang w:eastAsia="ru-RU"/>
              </w:rPr>
              <w:t>Спецкабель</w:t>
            </w:r>
            <w:proofErr w:type="spellEnd"/>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2000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13</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Провод силовой             </w:t>
            </w:r>
            <w:r w:rsidRPr="003D6262">
              <w:rPr>
                <w:rFonts w:ascii="Times New Roman" w:eastAsia="Times New Roman" w:hAnsi="Times New Roman" w:cs="Times New Roman"/>
                <w:sz w:val="18"/>
                <w:szCs w:val="18"/>
                <w:lang w:eastAsia="ru-RU"/>
              </w:rPr>
              <w:t>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А)-LS 3х1,5</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500*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14</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Кабель «витая пара» </w:t>
            </w:r>
            <w:r w:rsidRPr="003D6262">
              <w:rPr>
                <w:rFonts w:ascii="Times New Roman" w:eastAsia="Times New Roman" w:hAnsi="Times New Roman" w:cs="Times New Roman"/>
                <w:sz w:val="20"/>
                <w:szCs w:val="20"/>
                <w:lang w:val="en-US" w:eastAsia="ru-RU"/>
              </w:rPr>
              <w:t>LAN</w:t>
            </w:r>
            <w:r w:rsidRPr="003D6262">
              <w:rPr>
                <w:rFonts w:ascii="Times New Roman" w:eastAsia="Times New Roman" w:hAnsi="Times New Roman" w:cs="Times New Roman"/>
                <w:sz w:val="20"/>
                <w:szCs w:val="20"/>
                <w:lang w:eastAsia="ru-RU"/>
              </w:rPr>
              <w:t xml:space="preserve">    </w:t>
            </w:r>
            <w:proofErr w:type="spellStart"/>
            <w:r w:rsidRPr="003D6262">
              <w:rPr>
                <w:rFonts w:ascii="Times New Roman" w:eastAsia="Times New Roman" w:hAnsi="Times New Roman" w:cs="Times New Roman"/>
                <w:sz w:val="16"/>
                <w:szCs w:val="16"/>
                <w:lang w:eastAsia="ru-RU"/>
              </w:rPr>
              <w:t>КВПЭфн</w:t>
            </w:r>
            <w:proofErr w:type="gramStart"/>
            <w:r w:rsidRPr="003D6262">
              <w:rPr>
                <w:rFonts w:ascii="Times New Roman" w:eastAsia="Times New Roman" w:hAnsi="Times New Roman" w:cs="Times New Roman"/>
                <w:sz w:val="16"/>
                <w:szCs w:val="16"/>
                <w:lang w:eastAsia="ru-RU"/>
              </w:rPr>
              <w:t>г</w:t>
            </w:r>
            <w:proofErr w:type="spellEnd"/>
            <w:r w:rsidRPr="003D6262">
              <w:rPr>
                <w:rFonts w:ascii="Times New Roman" w:eastAsia="Times New Roman" w:hAnsi="Times New Roman" w:cs="Times New Roman"/>
                <w:sz w:val="16"/>
                <w:szCs w:val="16"/>
                <w:lang w:eastAsia="ru-RU"/>
              </w:rPr>
              <w:t>(</w:t>
            </w:r>
            <w:proofErr w:type="gramEnd"/>
            <w:r w:rsidRPr="003D6262">
              <w:rPr>
                <w:rFonts w:ascii="Times New Roman" w:eastAsia="Times New Roman" w:hAnsi="Times New Roman" w:cs="Times New Roman"/>
                <w:sz w:val="16"/>
                <w:szCs w:val="16"/>
                <w:lang w:eastAsia="ru-RU"/>
              </w:rPr>
              <w:t>А)-</w:t>
            </w:r>
            <w:r w:rsidRPr="003D6262">
              <w:rPr>
                <w:rFonts w:ascii="Times New Roman" w:eastAsia="Times New Roman" w:hAnsi="Times New Roman" w:cs="Times New Roman"/>
                <w:sz w:val="16"/>
                <w:szCs w:val="16"/>
                <w:lang w:val="en-US" w:eastAsia="ru-RU"/>
              </w:rPr>
              <w:t>LS</w:t>
            </w:r>
            <w:r w:rsidRPr="003D6262">
              <w:rPr>
                <w:rFonts w:ascii="Times New Roman" w:eastAsia="Times New Roman" w:hAnsi="Times New Roman" w:cs="Times New Roman"/>
                <w:sz w:val="16"/>
                <w:szCs w:val="16"/>
                <w:lang w:eastAsia="ru-RU"/>
              </w:rPr>
              <w:t>-5е 4х2х0,52</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100*</w:t>
            </w:r>
          </w:p>
        </w:tc>
      </w:tr>
      <w:tr w:rsidR="00570595" w:rsidRPr="003D6262" w:rsidTr="00C66066">
        <w:trPr>
          <w:trHeight w:val="300"/>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15</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Кабель связи БРС-БР       </w:t>
            </w:r>
            <w:r w:rsidRPr="003D6262">
              <w:rPr>
                <w:rFonts w:ascii="Times New Roman" w:eastAsia="Times New Roman" w:hAnsi="Times New Roman" w:cs="Times New Roman"/>
                <w:sz w:val="18"/>
                <w:szCs w:val="18"/>
                <w:lang w:eastAsia="ru-RU"/>
              </w:rPr>
              <w:t>КММ 7х0,35</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w:t>
            </w:r>
          </w:p>
        </w:tc>
      </w:tr>
      <w:tr w:rsidR="00570595" w:rsidRPr="003D6262" w:rsidTr="00C66066">
        <w:trPr>
          <w:trHeight w:val="300"/>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16</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r w:rsidRPr="003D6262">
              <w:rPr>
                <w:rFonts w:ascii="Times New Roman" w:eastAsia="Times New Roman" w:hAnsi="Times New Roman" w:cs="Times New Roman"/>
                <w:sz w:val="18"/>
                <w:szCs w:val="18"/>
                <w:lang w:eastAsia="ru-RU"/>
              </w:rPr>
              <w:t xml:space="preserve"> d=16мм</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667</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8363" w:type="dxa"/>
            <w:gridSpan w:val="3"/>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20"/>
                <w:szCs w:val="20"/>
                <w:lang w:eastAsia="ru-RU"/>
              </w:rPr>
              <w:t>Материалы</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17</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Кабель-канал 20х10</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18</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Лоток кабельный перфорированный 100х100х3000  </w:t>
            </w:r>
            <w:r w:rsidRPr="003D6262">
              <w:rPr>
                <w:rFonts w:ascii="Times New Roman" w:eastAsia="Times New Roman" w:hAnsi="Times New Roman" w:cs="Times New Roman"/>
                <w:sz w:val="20"/>
                <w:szCs w:val="20"/>
                <w:lang w:val="en-US" w:eastAsia="ru-RU"/>
              </w:rPr>
              <w:t>IEK</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19</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Кронштейны, уголки, подвесы для лотков     </w:t>
            </w:r>
            <w:r w:rsidRPr="003D6262">
              <w:rPr>
                <w:rFonts w:ascii="Times New Roman" w:eastAsia="Times New Roman" w:hAnsi="Times New Roman" w:cs="Times New Roman"/>
                <w:sz w:val="20"/>
                <w:szCs w:val="20"/>
                <w:lang w:val="en-US" w:eastAsia="ru-RU"/>
              </w:rPr>
              <w:t>IEK</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Труба гофрированная</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21</w:t>
            </w:r>
          </w:p>
        </w:tc>
        <w:tc>
          <w:tcPr>
            <w:tcW w:w="8363" w:type="dxa"/>
            <w:gridSpan w:val="3"/>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к-т</w:t>
            </w:r>
            <w:proofErr w:type="gramEnd"/>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7C2614" w:rsidRDefault="00570595" w:rsidP="00C66066">
            <w:pPr>
              <w:spacing w:after="0" w:line="240" w:lineRule="auto"/>
              <w:jc w:val="center"/>
              <w:rPr>
                <w:rFonts w:ascii="Times New Roman" w:eastAsia="Times New Roman" w:hAnsi="Times New Roman" w:cs="Times New Roman"/>
                <w:b/>
                <w:sz w:val="24"/>
                <w:szCs w:val="24"/>
                <w:lang w:eastAsia="ru-RU"/>
              </w:rPr>
            </w:pPr>
            <w:r w:rsidRPr="007C2614">
              <w:rPr>
                <w:rFonts w:ascii="Times New Roman" w:eastAsia="Times New Roman" w:hAnsi="Times New Roman" w:cs="Times New Roman"/>
                <w:b/>
                <w:sz w:val="24"/>
                <w:szCs w:val="24"/>
                <w:lang w:eastAsia="ru-RU"/>
              </w:rPr>
              <w:t>1.3</w:t>
            </w:r>
          </w:p>
        </w:tc>
        <w:tc>
          <w:tcPr>
            <w:tcW w:w="9922" w:type="dxa"/>
            <w:gridSpan w:val="5"/>
          </w:tcPr>
          <w:p w:rsidR="00570595" w:rsidRPr="007C2614" w:rsidRDefault="00570595" w:rsidP="00C66066">
            <w:pPr>
              <w:spacing w:after="0" w:line="240" w:lineRule="auto"/>
              <w:jc w:val="center"/>
              <w:rPr>
                <w:rFonts w:ascii="Times New Roman" w:eastAsia="Times New Roman" w:hAnsi="Times New Roman" w:cs="Times New Roman"/>
                <w:sz w:val="24"/>
                <w:szCs w:val="24"/>
                <w:lang w:eastAsia="ru-RU"/>
              </w:rPr>
            </w:pPr>
            <w:r w:rsidRPr="007C2614">
              <w:rPr>
                <w:rFonts w:ascii="Times New Roman" w:eastAsia="Times New Roman" w:hAnsi="Times New Roman" w:cs="Times New Roman"/>
                <w:b/>
                <w:i/>
                <w:sz w:val="24"/>
                <w:szCs w:val="24"/>
                <w:lang w:eastAsia="ru-RU"/>
              </w:rPr>
              <w:t>Оборудование автоматической системы пожарной сигнализации (АСПС)</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Контроллер двухпроводной линии связи  С2000-КДЛ</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Подключение до 127 адресных устройств (АУ).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Кольцевая двухпроводная линия связи с контролем короткого замыкания и обрыва.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подключенных адресных устройств по двухпроводной линии связи.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Локальное и централизованное управления разделами (зонами). Индикация состояния разделов (зон) осуществляется на выносном светодиоде считывателя (одно или двухцветном).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служебных и тревожных сообщений на пульт «С2000», «С2000М», АРМ «Орион» и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по запросу в интерфейс RS-485 значений сопротивлений шлейфов адресных расширителей.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Исполнение и конструкция контроллера соответствует Европейскому стандарту EN54.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Контроль вскрытия корпуса блока.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Световая индикация состояния прибора, интерфейса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Два ввода питания: для подключения основного и резервного источников питания, напряжением от 12 В до 24 В. Неисправность линии электропитания одного из источников (короткое замыкание или обрыв) не сказывается на работе другого.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Технические характеристики</w:t>
            </w:r>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подключаемых адресных устройств — от 1 до 127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 от 10 до 28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Потребляемый контроллером ток: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 отсутствии адресных устройств                     — 70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 подключенных адресных устройствах          — 70 мА и дополнительно суммарный ток потребления адресных устройств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Объем буфера событий                                           — 255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кодов ключей (карточек)                   — до 512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Длина двухпроводной линии                                 — до 700 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Рабочий диапазон температур                  —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+55 °С</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Блок расширения шлейфов сигнализации С2000-БРШС-Ех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С2000-БРШС-Ех" обеспечивает: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контроль состояния двух искробезопасных шлейфов сигнализации посредством контроля значений их сопротивлений;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питание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напряжением 12 В по двум искробезопасным цепям;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сброс питания ШС перед постановкой на охрану;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передачу значений сопротивления ШС;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передачу значения напряжения ДПЛС в месте установки;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контроль вскрытия корпуса.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искробезопасных ШС               </w:t>
            </w:r>
            <w:r w:rsidRPr="003D6262">
              <w:rPr>
                <w:rFonts w:ascii="Times New Roman" w:eastAsia="Times New Roman" w:hAnsi="Times New Roman" w:cs="Times New Roman"/>
                <w:sz w:val="18"/>
                <w:szCs w:val="18"/>
                <w:lang w:eastAsia="ru-RU"/>
              </w:rPr>
              <w:tab/>
              <w:t xml:space="preserve">                  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искробезопасных источников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электропитания</w:t>
            </w:r>
            <w:r w:rsidRPr="003D6262">
              <w:rPr>
                <w:rFonts w:ascii="Times New Roman" w:eastAsia="Times New Roman" w:hAnsi="Times New Roman" w:cs="Times New Roman"/>
                <w:sz w:val="18"/>
                <w:szCs w:val="18"/>
                <w:lang w:eastAsia="ru-RU"/>
              </w:rPr>
              <w:tab/>
              <w:t xml:space="preserve">                                                                 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ab/>
              <w:t xml:space="preserve">                                                 [</w:t>
            </w:r>
            <w:proofErr w:type="spellStart"/>
            <w:proofErr w:type="gramStart"/>
            <w:r w:rsidRPr="003D6262">
              <w:rPr>
                <w:rFonts w:ascii="Times New Roman" w:eastAsia="Times New Roman" w:hAnsi="Times New Roman" w:cs="Times New Roman"/>
                <w:sz w:val="18"/>
                <w:szCs w:val="18"/>
                <w:lang w:eastAsia="ru-RU"/>
              </w:rPr>
              <w:t>Е</w:t>
            </w:r>
            <w:proofErr w:type="gramEnd"/>
            <w:r w:rsidRPr="003D6262">
              <w:rPr>
                <w:rFonts w:ascii="Times New Roman" w:eastAsia="Times New Roman" w:hAnsi="Times New Roman" w:cs="Times New Roman"/>
                <w:sz w:val="18"/>
                <w:szCs w:val="18"/>
                <w:lang w:eastAsia="ru-RU"/>
              </w:rPr>
              <w:t>xia</w:t>
            </w:r>
            <w:proofErr w:type="spellEnd"/>
            <w:r w:rsidRPr="003D6262">
              <w:rPr>
                <w:rFonts w:ascii="Times New Roman" w:eastAsia="Times New Roman" w:hAnsi="Times New Roman" w:cs="Times New Roman"/>
                <w:sz w:val="18"/>
                <w:szCs w:val="18"/>
                <w:lang w:eastAsia="ru-RU"/>
              </w:rPr>
              <w:t>]IIСХ</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от 8 до 28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 xml:space="preserve">Ток потребления (при отсутствии </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подключенных приборов к клеммам питания)</w:t>
            </w:r>
            <w:r w:rsidRPr="003D6262">
              <w:rPr>
                <w:rFonts w:ascii="Times New Roman" w:eastAsia="Times New Roman" w:hAnsi="Times New Roman" w:cs="Times New Roman"/>
                <w:sz w:val="18"/>
                <w:szCs w:val="18"/>
                <w:lang w:eastAsia="ru-RU"/>
              </w:rPr>
              <w:tab/>
              <w:t xml:space="preserve">        не более 150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Параметры цепей питания:</w:t>
            </w:r>
            <w:r w:rsidRPr="003D6262">
              <w:rPr>
                <w:rFonts w:ascii="Times New Roman" w:eastAsia="Times New Roman" w:hAnsi="Times New Roman" w:cs="Times New Roman"/>
                <w:sz w:val="18"/>
                <w:szCs w:val="18"/>
                <w:lang w:eastAsia="ru-RU"/>
              </w:rPr>
              <w:tab/>
            </w:r>
            <w:proofErr w:type="gramStart"/>
            <w:r w:rsidRPr="003D6262">
              <w:rPr>
                <w:rFonts w:ascii="Times New Roman" w:eastAsia="Times New Roman" w:hAnsi="Times New Roman" w:cs="Times New Roman"/>
                <w:sz w:val="18"/>
                <w:szCs w:val="18"/>
                <w:lang w:eastAsia="ru-RU"/>
              </w:rPr>
              <w:t>номинальное</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выходное напряжение</w:t>
            </w:r>
            <w:r w:rsidRPr="003D6262">
              <w:rPr>
                <w:rFonts w:ascii="Times New Roman" w:eastAsia="Times New Roman" w:hAnsi="Times New Roman" w:cs="Times New Roman"/>
                <w:sz w:val="18"/>
                <w:szCs w:val="18"/>
                <w:lang w:eastAsia="ru-RU"/>
              </w:rPr>
              <w:tab/>
              <w:t xml:space="preserve">                                                12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выходной ток</w:t>
            </w:r>
            <w:r w:rsidRPr="003D6262">
              <w:rPr>
                <w:rFonts w:ascii="Times New Roman" w:eastAsia="Times New Roman" w:hAnsi="Times New Roman" w:cs="Times New Roman"/>
                <w:sz w:val="18"/>
                <w:szCs w:val="18"/>
                <w:lang w:eastAsia="ru-RU"/>
              </w:rPr>
              <w:tab/>
              <w:t xml:space="preserve">                              150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Ток, потребляемый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двухпроводной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линии с С2000-КДЛ</w:t>
            </w:r>
            <w:r w:rsidRPr="003D6262">
              <w:rPr>
                <w:rFonts w:ascii="Times New Roman" w:eastAsia="Times New Roman" w:hAnsi="Times New Roman" w:cs="Times New Roman"/>
                <w:sz w:val="18"/>
                <w:szCs w:val="18"/>
                <w:lang w:eastAsia="ru-RU"/>
              </w:rPr>
              <w:tab/>
              <w:t xml:space="preserve">                                         не более 0,05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Степень защиты оболочки                   </w:t>
            </w:r>
            <w:r w:rsidRPr="003D6262">
              <w:rPr>
                <w:rFonts w:ascii="Times New Roman" w:eastAsia="Times New Roman" w:hAnsi="Times New Roman" w:cs="Times New Roman"/>
                <w:sz w:val="18"/>
                <w:szCs w:val="18"/>
                <w:lang w:eastAsia="ru-RU"/>
              </w:rPr>
              <w:tab/>
              <w:t xml:space="preserve">                 IP65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w:t>
            </w:r>
            <w:r w:rsidRPr="003D6262">
              <w:rPr>
                <w:rFonts w:ascii="Times New Roman" w:eastAsia="Times New Roman" w:hAnsi="Times New Roman" w:cs="Times New Roman"/>
                <w:sz w:val="18"/>
                <w:szCs w:val="18"/>
                <w:lang w:eastAsia="ru-RU"/>
              </w:rPr>
              <w:tab/>
              <w:t xml:space="preserve">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40 до +50°C</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Извещатель</w:t>
            </w:r>
            <w:proofErr w:type="spellEnd"/>
            <w:r w:rsidRPr="003D6262">
              <w:rPr>
                <w:rFonts w:ascii="Times New Roman" w:eastAsia="Times New Roman" w:hAnsi="Times New Roman" w:cs="Times New Roman"/>
                <w:sz w:val="20"/>
                <w:szCs w:val="20"/>
                <w:lang w:eastAsia="ru-RU"/>
              </w:rPr>
              <w:t xml:space="preserve"> пожарный дымовой адресно-аналоговый ДИП-34А-04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пожарный адресно-аналоговый оптико-электронный предназначен для обнаружения загораний, сопровождающихся появлением дыма в закрытых помещениях различных зданий и сооружений, и выдачи извещений "Пожар", "Запыленность", "Внимание", "Неисправность", "Тест". Применяется с контроллером "С2000-КДЛ" и "С2000-КДЛ-2И".</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ш</w:t>
            </w:r>
            <w:proofErr w:type="gramEnd"/>
            <w:r w:rsidRPr="003D6262">
              <w:rPr>
                <w:rFonts w:ascii="Times New Roman" w:eastAsia="Times New Roman" w:hAnsi="Times New Roman" w:cs="Times New Roman"/>
                <w:sz w:val="20"/>
                <w:szCs w:val="20"/>
                <w:lang w:eastAsia="ru-RU"/>
              </w:rPr>
              <w:t>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Извещатель</w:t>
            </w:r>
            <w:proofErr w:type="spellEnd"/>
            <w:r w:rsidRPr="003D6262">
              <w:rPr>
                <w:rFonts w:ascii="Times New Roman" w:eastAsia="Times New Roman" w:hAnsi="Times New Roman" w:cs="Times New Roman"/>
                <w:sz w:val="20"/>
                <w:szCs w:val="20"/>
                <w:lang w:eastAsia="ru-RU"/>
              </w:rPr>
              <w:t xml:space="preserve"> пожарный </w:t>
            </w:r>
            <w:r w:rsidRPr="003D6262">
              <w:rPr>
                <w:rFonts w:ascii="Times New Roman" w:eastAsia="Times New Roman" w:hAnsi="Times New Roman" w:cs="Times New Roman"/>
                <w:sz w:val="20"/>
                <w:szCs w:val="20"/>
                <w:lang w:eastAsia="ru-RU"/>
              </w:rPr>
              <w:lastRenderedPageBreak/>
              <w:t xml:space="preserve">ручной адресный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ИПР 513-3АМ исп.01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20"/>
                <w:szCs w:val="20"/>
                <w:lang w:eastAsia="ru-RU"/>
              </w:rPr>
              <w:t xml:space="preserve"> </w:t>
            </w: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 xml:space="preserve">Предназначен для формирования сообщения "Пожар" при </w:t>
            </w:r>
            <w:r w:rsidRPr="003D6262">
              <w:rPr>
                <w:rFonts w:ascii="Times New Roman" w:eastAsia="Times New Roman" w:hAnsi="Times New Roman" w:cs="Times New Roman"/>
                <w:sz w:val="20"/>
                <w:szCs w:val="20"/>
                <w:lang w:eastAsia="ru-RU"/>
              </w:rPr>
              <w:lastRenderedPageBreak/>
              <w:t>нажатии на клавишу. Применяется с контроллерами «С2000-КДЛ». Питание по двухпроводной линии связи от «С2000-КДЛ» (</w:t>
            </w:r>
            <w:proofErr w:type="gramStart"/>
            <w:r w:rsidRPr="003D6262">
              <w:rPr>
                <w:rFonts w:ascii="Times New Roman" w:eastAsia="Times New Roman" w:hAnsi="Times New Roman" w:cs="Times New Roman"/>
                <w:sz w:val="20"/>
                <w:szCs w:val="20"/>
                <w:lang w:eastAsia="ru-RU"/>
              </w:rPr>
              <w:t>адресный</w:t>
            </w:r>
            <w:proofErr w:type="gramEnd"/>
            <w:r w:rsidRPr="003D6262">
              <w:rPr>
                <w:rFonts w:ascii="Times New Roman" w:eastAsia="Times New Roman" w:hAnsi="Times New Roman" w:cs="Times New Roman"/>
                <w:sz w:val="20"/>
                <w:szCs w:val="20"/>
                <w:lang w:eastAsia="ru-RU"/>
              </w:rPr>
              <w:t>)</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5</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Извещатель</w:t>
            </w:r>
            <w:proofErr w:type="spellEnd"/>
            <w:r w:rsidRPr="003D6262">
              <w:rPr>
                <w:rFonts w:ascii="Times New Roman" w:eastAsia="Times New Roman" w:hAnsi="Times New Roman" w:cs="Times New Roman"/>
                <w:sz w:val="20"/>
                <w:szCs w:val="20"/>
                <w:lang w:eastAsia="ru-RU"/>
              </w:rPr>
              <w:t xml:space="preserve"> пожарный дымовой, 0ExiaIIВТ6Х</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ИП 212-120 “ИПД-Е</w:t>
            </w:r>
            <w:proofErr w:type="gramStart"/>
            <w:r w:rsidRPr="003D6262">
              <w:rPr>
                <w:rFonts w:ascii="Times New Roman" w:eastAsia="Times New Roman" w:hAnsi="Times New Roman" w:cs="Times New Roman"/>
                <w:sz w:val="20"/>
                <w:szCs w:val="20"/>
                <w:lang w:val="en-US" w:eastAsia="ru-RU"/>
              </w:rPr>
              <w:t>x</w:t>
            </w:r>
            <w:proofErr w:type="gramEnd"/>
            <w:r w:rsidRPr="003D6262">
              <w:rPr>
                <w:rFonts w:ascii="Times New Roman" w:eastAsia="Times New Roman" w:hAnsi="Times New Roman" w:cs="Times New Roman"/>
                <w:sz w:val="20"/>
                <w:szCs w:val="20"/>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Технические характеристики: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Электрические искробезопасные цепи ИПД-</w:t>
            </w:r>
            <w:proofErr w:type="spellStart"/>
            <w:r w:rsidRPr="003D6262">
              <w:rPr>
                <w:rFonts w:ascii="Times New Roman" w:eastAsia="Times New Roman" w:hAnsi="Times New Roman" w:cs="Times New Roman"/>
                <w:sz w:val="18"/>
                <w:szCs w:val="18"/>
                <w:lang w:eastAsia="ru-RU"/>
              </w:rPr>
              <w:t>Ех</w:t>
            </w:r>
            <w:proofErr w:type="spellEnd"/>
            <w:r w:rsidRPr="003D6262">
              <w:rPr>
                <w:rFonts w:ascii="Times New Roman" w:eastAsia="Times New Roman" w:hAnsi="Times New Roman" w:cs="Times New Roman"/>
                <w:sz w:val="18"/>
                <w:szCs w:val="18"/>
                <w:lang w:eastAsia="ru-RU"/>
              </w:rPr>
              <w:t xml:space="preserve"> имеют следующие допустимые параметры: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максимальное входное напряжение (Ц) - 14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максимальный входной ток (</w:t>
            </w:r>
            <w:proofErr w:type="spellStart"/>
            <w:r w:rsidRPr="003D6262">
              <w:rPr>
                <w:rFonts w:ascii="Times New Roman" w:eastAsia="Times New Roman" w:hAnsi="Times New Roman" w:cs="Times New Roman"/>
                <w:sz w:val="18"/>
                <w:szCs w:val="18"/>
                <w:lang w:eastAsia="ru-RU"/>
              </w:rPr>
              <w:t>Ij</w:t>
            </w:r>
            <w:proofErr w:type="spellEnd"/>
            <w:r w:rsidRPr="003D6262">
              <w:rPr>
                <w:rFonts w:ascii="Times New Roman" w:eastAsia="Times New Roman" w:hAnsi="Times New Roman" w:cs="Times New Roman"/>
                <w:sz w:val="18"/>
                <w:szCs w:val="18"/>
                <w:lang w:eastAsia="ru-RU"/>
              </w:rPr>
              <w:t>) - 150 мА;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максимальная внутренняя емкость (С.) - 1000 </w:t>
            </w:r>
            <w:proofErr w:type="spellStart"/>
            <w:r w:rsidRPr="003D6262">
              <w:rPr>
                <w:rFonts w:ascii="Times New Roman" w:eastAsia="Times New Roman" w:hAnsi="Times New Roman" w:cs="Times New Roman"/>
                <w:sz w:val="18"/>
                <w:szCs w:val="18"/>
                <w:lang w:eastAsia="ru-RU"/>
              </w:rPr>
              <w:t>пф</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максимальная внутренняя индуктивность (Ц) - 0,01 </w:t>
            </w:r>
            <w:proofErr w:type="spellStart"/>
            <w:r w:rsidRPr="003D6262">
              <w:rPr>
                <w:rFonts w:ascii="Times New Roman" w:eastAsia="Times New Roman" w:hAnsi="Times New Roman" w:cs="Times New Roman"/>
                <w:sz w:val="18"/>
                <w:szCs w:val="18"/>
                <w:lang w:eastAsia="ru-RU"/>
              </w:rPr>
              <w:t>мГн</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выдает извещение о пожаре путём скачкообразного уменьшения внутреннего сопротивления в прямой полярности.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Чувствительность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соответствует задымленности окружающей среды с оптической плотностью от 0,05 до 0,2 дБ/м.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Инерционность срабатывания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 не более 5 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потребляемый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в дежурном режиме - не более 100 мкА.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Сигнал срабатывания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сохраняется после окончания воздействия на него продуктов сгорания.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Сброс сигнала срабатывания производится отключением питания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на время не менее 2 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сохраняет работоспособность при воздействии фоновой освещённости от искусственного и (или) естественного освещения величиной не менее 12000 </w:t>
            </w:r>
            <w:proofErr w:type="spellStart"/>
            <w:r w:rsidRPr="003D6262">
              <w:rPr>
                <w:rFonts w:ascii="Times New Roman" w:eastAsia="Times New Roman" w:hAnsi="Times New Roman" w:cs="Times New Roman"/>
                <w:sz w:val="18"/>
                <w:szCs w:val="18"/>
                <w:lang w:eastAsia="ru-RU"/>
              </w:rPr>
              <w:t>лк</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Конструкция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обеспечивает степень защиты оболочки IP30 по ГОСТ 14254-96.</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сохраняет работоспособность при: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температуре окружающего воздуха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+ 55 0 С</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 относительной влажности воздуха 93% при температуре + 400 С.</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26</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Извещатель</w:t>
            </w:r>
            <w:proofErr w:type="spellEnd"/>
            <w:r w:rsidRPr="003D6262">
              <w:rPr>
                <w:rFonts w:ascii="Times New Roman" w:eastAsia="Times New Roman" w:hAnsi="Times New Roman" w:cs="Times New Roman"/>
                <w:sz w:val="20"/>
                <w:szCs w:val="20"/>
                <w:lang w:eastAsia="ru-RU"/>
              </w:rPr>
              <w:t xml:space="preserve"> пожарный пламени инфракрасный, 0ExiaIIВT6X</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ИПП 330-8 “ИПП-Е</w:t>
            </w:r>
            <w:proofErr w:type="gramStart"/>
            <w:r w:rsidRPr="003D6262">
              <w:rPr>
                <w:rFonts w:ascii="Times New Roman" w:eastAsia="Times New Roman" w:hAnsi="Times New Roman" w:cs="Times New Roman"/>
                <w:sz w:val="20"/>
                <w:szCs w:val="20"/>
                <w:lang w:val="en-US" w:eastAsia="ru-RU"/>
              </w:rPr>
              <w:t>x</w:t>
            </w:r>
            <w:proofErr w:type="gramEnd"/>
            <w:r w:rsidRPr="003D6262">
              <w:rPr>
                <w:rFonts w:ascii="Times New Roman" w:eastAsia="Times New Roman" w:hAnsi="Times New Roman" w:cs="Times New Roman"/>
                <w:sz w:val="20"/>
                <w:szCs w:val="20"/>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eastAsia="ru-RU"/>
              </w:rPr>
              <w:tab/>
              <w:t xml:space="preserve">                  0ExiaIIВT6X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Степень защиты оболочки   </w:t>
            </w:r>
            <w:r w:rsidRPr="003D6262">
              <w:rPr>
                <w:rFonts w:ascii="Times New Roman" w:eastAsia="Times New Roman" w:hAnsi="Times New Roman" w:cs="Times New Roman"/>
                <w:sz w:val="18"/>
                <w:szCs w:val="18"/>
                <w:lang w:eastAsia="ru-RU"/>
              </w:rPr>
              <w:tab/>
              <w:t xml:space="preserve">                  IP65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w:t>
            </w:r>
            <w:r w:rsidRPr="003D6262">
              <w:rPr>
                <w:rFonts w:ascii="Times New Roman" w:eastAsia="Times New Roman" w:hAnsi="Times New Roman" w:cs="Times New Roman"/>
                <w:sz w:val="18"/>
                <w:szCs w:val="18"/>
                <w:lang w:eastAsia="ru-RU"/>
              </w:rPr>
              <w:tab/>
              <w:t xml:space="preserve">                 -40...+55 °C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Ток потребления     </w:t>
            </w:r>
            <w:r w:rsidRPr="003D6262">
              <w:rPr>
                <w:rFonts w:ascii="Times New Roman" w:eastAsia="Times New Roman" w:hAnsi="Times New Roman" w:cs="Times New Roman"/>
                <w:sz w:val="18"/>
                <w:szCs w:val="18"/>
                <w:lang w:eastAsia="ru-RU"/>
              </w:rPr>
              <w:tab/>
              <w:t xml:space="preserve">                                 15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Тревожное извещение</w:t>
            </w:r>
            <w:r w:rsidRPr="003D6262">
              <w:rPr>
                <w:rFonts w:ascii="Times New Roman" w:eastAsia="Times New Roman" w:hAnsi="Times New Roman" w:cs="Times New Roman"/>
                <w:sz w:val="18"/>
                <w:szCs w:val="18"/>
                <w:lang w:eastAsia="ru-RU"/>
              </w:rPr>
              <w:tab/>
              <w:t xml:space="preserve">                      замыканием контактов реле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4-х </w:t>
            </w:r>
            <w:proofErr w:type="spellStart"/>
            <w:r w:rsidRPr="003D6262">
              <w:rPr>
                <w:rFonts w:ascii="Times New Roman" w:eastAsia="Times New Roman" w:hAnsi="Times New Roman" w:cs="Times New Roman"/>
                <w:sz w:val="18"/>
                <w:szCs w:val="18"/>
                <w:lang w:eastAsia="ru-RU"/>
              </w:rPr>
              <w:t>проводный</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Конструкция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со </w:t>
            </w:r>
            <w:proofErr w:type="gramStart"/>
            <w:r w:rsidRPr="003D6262">
              <w:rPr>
                <w:rFonts w:ascii="Times New Roman" w:eastAsia="Times New Roman" w:hAnsi="Times New Roman" w:cs="Times New Roman"/>
                <w:sz w:val="18"/>
                <w:szCs w:val="18"/>
                <w:lang w:eastAsia="ru-RU"/>
              </w:rPr>
              <w:t>встроенный</w:t>
            </w:r>
            <w:proofErr w:type="gramEnd"/>
            <w:r w:rsidRPr="003D6262">
              <w:rPr>
                <w:rFonts w:ascii="Times New Roman" w:eastAsia="Times New Roman" w:hAnsi="Times New Roman" w:cs="Times New Roman"/>
                <w:sz w:val="18"/>
                <w:szCs w:val="18"/>
                <w:lang w:eastAsia="ru-RU"/>
              </w:rPr>
              <w:t xml:space="preserve"> элементом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 режиме «ПОЖАР»                                              15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регистрируемого излучения                  4…5мкм (ИК)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Дальность обнаружения тестового очага пожара, </w:t>
            </w:r>
            <w:proofErr w:type="gramStart"/>
            <w:r w:rsidRPr="003D6262">
              <w:rPr>
                <w:rFonts w:ascii="Times New Roman" w:eastAsia="Times New Roman" w:hAnsi="Times New Roman" w:cs="Times New Roman"/>
                <w:sz w:val="18"/>
                <w:szCs w:val="18"/>
                <w:lang w:eastAsia="ru-RU"/>
              </w:rPr>
              <w:t>м</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ТП-5 (нефтепродукты)                                                60</w:t>
            </w:r>
          </w:p>
          <w:p w:rsidR="00570595" w:rsidRPr="003D6262" w:rsidRDefault="00570595" w:rsidP="00C66066">
            <w:pPr>
              <w:spacing w:after="0" w:line="240" w:lineRule="auto"/>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18"/>
                <w:szCs w:val="18"/>
                <w:lang w:eastAsia="ru-RU"/>
              </w:rPr>
              <w:t>- ТП-6 (спирты)                                                              50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46</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Извещатель</w:t>
            </w:r>
            <w:proofErr w:type="spellEnd"/>
            <w:r w:rsidRPr="003D6262">
              <w:rPr>
                <w:rFonts w:ascii="Times New Roman" w:eastAsia="Times New Roman" w:hAnsi="Times New Roman" w:cs="Times New Roman"/>
                <w:sz w:val="20"/>
                <w:szCs w:val="20"/>
                <w:lang w:eastAsia="ru-RU"/>
              </w:rPr>
              <w:t xml:space="preserve"> пожарный ручной, 0ExiaIIВT6X</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ИП 535-27 “ИПР-Е</w:t>
            </w:r>
            <w:proofErr w:type="gramStart"/>
            <w:r w:rsidRPr="003D6262">
              <w:rPr>
                <w:rFonts w:ascii="Times New Roman" w:eastAsia="Times New Roman" w:hAnsi="Times New Roman" w:cs="Times New Roman"/>
                <w:sz w:val="20"/>
                <w:szCs w:val="20"/>
                <w:lang w:val="en-US" w:eastAsia="ru-RU"/>
              </w:rPr>
              <w:t>x</w:t>
            </w:r>
            <w:proofErr w:type="gramEnd"/>
            <w:r w:rsidRPr="003D6262">
              <w:rPr>
                <w:rFonts w:ascii="Times New Roman" w:eastAsia="Times New Roman" w:hAnsi="Times New Roman" w:cs="Times New Roman"/>
                <w:sz w:val="20"/>
                <w:szCs w:val="20"/>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eastAsia="ru-RU"/>
              </w:rPr>
              <w:tab/>
              <w:t xml:space="preserve">                    0ExiaIIВT6X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w:t>
            </w:r>
            <w:r w:rsidRPr="003D6262">
              <w:rPr>
                <w:rFonts w:ascii="Times New Roman" w:eastAsia="Times New Roman" w:hAnsi="Times New Roman" w:cs="Times New Roman"/>
                <w:sz w:val="18"/>
                <w:szCs w:val="18"/>
                <w:lang w:eastAsia="ru-RU"/>
              </w:rPr>
              <w:tab/>
              <w:t xml:space="preserve">                                   IP41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w:t>
            </w:r>
            <w:r w:rsidRPr="003D6262">
              <w:rPr>
                <w:rFonts w:ascii="Times New Roman" w:eastAsia="Times New Roman" w:hAnsi="Times New Roman" w:cs="Times New Roman"/>
                <w:sz w:val="18"/>
                <w:szCs w:val="18"/>
                <w:lang w:eastAsia="ru-RU"/>
              </w:rPr>
              <w:tab/>
              <w:t xml:space="preserve">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+55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100 мкА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Тревожное извещение</w:t>
            </w:r>
            <w:r w:rsidRPr="003D6262">
              <w:rPr>
                <w:rFonts w:ascii="Times New Roman" w:eastAsia="Times New Roman" w:hAnsi="Times New Roman" w:cs="Times New Roman"/>
                <w:sz w:val="18"/>
                <w:szCs w:val="18"/>
                <w:lang w:eastAsia="ru-RU"/>
              </w:rPr>
              <w:tab/>
              <w:t xml:space="preserve">                  Увеличение тока потребления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2-х </w:t>
            </w:r>
            <w:proofErr w:type="spellStart"/>
            <w:r w:rsidRPr="003D6262">
              <w:rPr>
                <w:rFonts w:ascii="Times New Roman" w:eastAsia="Times New Roman" w:hAnsi="Times New Roman" w:cs="Times New Roman"/>
                <w:sz w:val="18"/>
                <w:szCs w:val="18"/>
                <w:lang w:eastAsia="ru-RU"/>
              </w:rPr>
              <w:t>проводный</w:t>
            </w:r>
            <w:proofErr w:type="spellEnd"/>
            <w:r w:rsidRPr="003D6262">
              <w:rPr>
                <w:rFonts w:ascii="Times New Roman" w:eastAsia="Times New Roman" w:hAnsi="Times New Roman" w:cs="Times New Roman"/>
                <w:sz w:val="18"/>
                <w:szCs w:val="18"/>
                <w:lang w:eastAsia="ru-RU"/>
              </w:rPr>
              <w:t xml:space="preserve"> (НР)</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 в дежурном режиме не более                                  0.1</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35</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3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8</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Устройство коммутации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УК-</w:t>
            </w:r>
            <w:proofErr w:type="spellStart"/>
            <w:r w:rsidRPr="003D6262">
              <w:rPr>
                <w:rFonts w:ascii="Times New Roman" w:eastAsia="Times New Roman" w:hAnsi="Times New Roman" w:cs="Times New Roman"/>
                <w:sz w:val="20"/>
                <w:szCs w:val="20"/>
                <w:lang w:eastAsia="ru-RU"/>
              </w:rPr>
              <w:t>Ех</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 xml:space="preserve">Устройство коммутационное, для коммутации искробезопасных цепей во взрывоопасных зонах, IP65,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50 до +55 °С</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45</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9</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Шкаф с резервированным источником питания</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ШПС-12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Шкаф для установки приборов системы "Орион" на DIN рейки с встроенным источником питания,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U-вх.150…250 В, U-вых.13...14.2 В, I-вых.3 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под два АКБ 12 В 17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выход </w:t>
            </w:r>
            <w:proofErr w:type="spellStart"/>
            <w:r w:rsidRPr="003D6262">
              <w:rPr>
                <w:rFonts w:ascii="Times New Roman" w:eastAsia="Times New Roman" w:hAnsi="Times New Roman" w:cs="Times New Roman"/>
                <w:sz w:val="18"/>
                <w:szCs w:val="18"/>
                <w:lang w:eastAsia="ru-RU"/>
              </w:rPr>
              <w:t>оптореле</w:t>
            </w:r>
            <w:proofErr w:type="spellEnd"/>
            <w:r w:rsidRPr="003D6262">
              <w:rPr>
                <w:rFonts w:ascii="Times New Roman" w:eastAsia="Times New Roman" w:hAnsi="Times New Roman" w:cs="Times New Roman"/>
                <w:sz w:val="18"/>
                <w:szCs w:val="18"/>
                <w:lang w:eastAsia="ru-RU"/>
              </w:rPr>
              <w:t xml:space="preserve"> "АВАРИЯ",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7 </w:t>
            </w:r>
            <w:proofErr w:type="spellStart"/>
            <w:r w:rsidRPr="003D6262">
              <w:rPr>
                <w:rFonts w:ascii="Times New Roman" w:eastAsia="Times New Roman" w:hAnsi="Times New Roman" w:cs="Times New Roman"/>
                <w:sz w:val="18"/>
                <w:szCs w:val="18"/>
                <w:lang w:eastAsia="ru-RU"/>
              </w:rPr>
              <w:t>вых</w:t>
            </w:r>
            <w:proofErr w:type="spellEnd"/>
            <w:r w:rsidRPr="003D6262">
              <w:rPr>
                <w:rFonts w:ascii="Times New Roman" w:eastAsia="Times New Roman" w:hAnsi="Times New Roman" w:cs="Times New Roman"/>
                <w:sz w:val="18"/>
                <w:szCs w:val="18"/>
                <w:lang w:eastAsia="ru-RU"/>
              </w:rPr>
              <w:t>. подключения нагрузки,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RS-485, IP40, t-раб.-10…+40°C, 650х500х220 мм.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Возможность установки монтажного комплекта МК-1.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Шкаф с резервированным источником питания для монтажа средств пожарной автоматики ШПС-12 предназначен для группового питания размещенных в нем приборов пожарной автоматики,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и приёмно-контрольных приборов охранно-пожарной сигнализации и другого оборудования, требующего резервного электропитания с напряжением 12 В постоянного тока.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 xml:space="preserve">Внутри шкафа </w:t>
            </w:r>
            <w:proofErr w:type="gramStart"/>
            <w:r w:rsidRPr="003D6262">
              <w:rPr>
                <w:rFonts w:ascii="Times New Roman" w:eastAsia="Times New Roman" w:hAnsi="Times New Roman" w:cs="Times New Roman"/>
                <w:sz w:val="18"/>
                <w:szCs w:val="18"/>
                <w:lang w:eastAsia="ru-RU"/>
              </w:rPr>
              <w:t>установлены</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модуль источника питания "МИП-12" (номинальное напряжение 12 В, ток до 3 А) с резервированным питанием от аккумуляторных батарей;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блок коммутации "БК-12", который позволяет организовать: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семь каналов питания приборов с индивидуальной защитой от перегрузки по току;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подключение семи приборов к линии интерфейса RS-485 и сетевого контроллера к выходу с "усиленной" защитой для подключения внешних приборов;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общий автоматический выключатель для защиты от перегрузок по току "МИП-12" и дополнительных подключаемых потребителей с номинальным напряжением питания 220 В, 50 Гц (тип "С", 16 А);</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 индивидуальный автоматический выключатель для защиты "МИП-12" (тип "С", 3 А).</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lastRenderedPageBreak/>
              <w:t>10</w:t>
            </w:r>
          </w:p>
        </w:tc>
        <w:tc>
          <w:tcPr>
            <w:tcW w:w="2409"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Аккумуляторы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Security</w:t>
            </w:r>
            <w:r w:rsidRPr="003D6262">
              <w:rPr>
                <w:rFonts w:ascii="Times New Roman" w:eastAsia="Times New Roman" w:hAnsi="Times New Roman" w:cs="Times New Roman"/>
                <w:sz w:val="20"/>
                <w:szCs w:val="20"/>
                <w:lang w:eastAsia="ru-RU"/>
              </w:rPr>
              <w:t xml:space="preserve"> </w:t>
            </w:r>
            <w:r w:rsidRPr="003D6262">
              <w:rPr>
                <w:rFonts w:ascii="Times New Roman" w:eastAsia="Times New Roman" w:hAnsi="Times New Roman" w:cs="Times New Roman"/>
                <w:sz w:val="20"/>
                <w:szCs w:val="20"/>
                <w:lang w:val="en-US" w:eastAsia="ru-RU"/>
              </w:rPr>
              <w:t>Force</w:t>
            </w:r>
            <w:r w:rsidRPr="003D6262">
              <w:rPr>
                <w:rFonts w:ascii="Times New Roman" w:eastAsia="Times New Roman" w:hAnsi="Times New Roman" w:cs="Times New Roman"/>
                <w:sz w:val="20"/>
                <w:szCs w:val="20"/>
                <w:lang w:eastAsia="ru-RU"/>
              </w:rPr>
              <w:t xml:space="preserve"> 12 В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17 А/ч (</w:t>
            </w:r>
            <w:r w:rsidRPr="003D6262">
              <w:rPr>
                <w:rFonts w:ascii="Times New Roman" w:eastAsia="Times New Roman" w:hAnsi="Times New Roman" w:cs="Times New Roman"/>
                <w:sz w:val="20"/>
                <w:szCs w:val="20"/>
                <w:lang w:val="en-US" w:eastAsia="ru-RU"/>
              </w:rPr>
              <w:t>SF</w:t>
            </w:r>
            <w:r w:rsidRPr="003D6262">
              <w:rPr>
                <w:rFonts w:ascii="Times New Roman" w:eastAsia="Times New Roman" w:hAnsi="Times New Roman" w:cs="Times New Roman"/>
                <w:sz w:val="20"/>
                <w:szCs w:val="20"/>
                <w:lang w:eastAsia="ru-RU"/>
              </w:rPr>
              <w:t xml:space="preserve"> 1217)</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В                                     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Емкость,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17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Срок службы АКБ,                              лет:3-5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клеммы:                                        Ушко под </w:t>
            </w:r>
            <w:proofErr w:type="spellStart"/>
            <w:r w:rsidRPr="003D6262">
              <w:rPr>
                <w:rFonts w:ascii="Times New Roman" w:eastAsia="Times New Roman" w:hAnsi="Times New Roman" w:cs="Times New Roman"/>
                <w:sz w:val="18"/>
                <w:szCs w:val="18"/>
                <w:lang w:eastAsia="ru-RU"/>
              </w:rPr>
              <w:t>болт+гайка</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M</w:t>
            </w: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аккумулятора                               Стационарный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Электролит абсорбированный (технология AGM).</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Номинальная емкость (25°С)             - 20 часовой разряд: 17 </w:t>
            </w:r>
            <w:proofErr w:type="spellStart"/>
            <w:r w:rsidRPr="003D6262">
              <w:rPr>
                <w:rFonts w:ascii="Times New Roman" w:eastAsia="Times New Roman" w:hAnsi="Times New Roman" w:cs="Times New Roman"/>
                <w:sz w:val="18"/>
                <w:szCs w:val="18"/>
                <w:lang w:eastAsia="ru-RU"/>
              </w:rPr>
              <w:t>А∙ч</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Внутреннее сопротивление полностью</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заряженной батареи (25°С):                            17 мОм</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Саморазряд</w:t>
            </w:r>
            <w:proofErr w:type="gramStart"/>
            <w:r w:rsidRPr="003D6262">
              <w:rPr>
                <w:rFonts w:ascii="Times New Roman" w:eastAsia="Times New Roman" w:hAnsi="Times New Roman" w:cs="Times New Roman"/>
                <w:sz w:val="18"/>
                <w:szCs w:val="18"/>
                <w:lang w:eastAsia="ru-RU"/>
              </w:rPr>
              <w:t xml:space="preserve"> :</w:t>
            </w:r>
            <w:proofErr w:type="gramEnd"/>
            <w:r w:rsidRPr="003D6262">
              <w:rPr>
                <w:rFonts w:ascii="Times New Roman" w:eastAsia="Times New Roman" w:hAnsi="Times New Roman" w:cs="Times New Roman"/>
                <w:sz w:val="18"/>
                <w:szCs w:val="18"/>
                <w:lang w:eastAsia="ru-RU"/>
              </w:rPr>
              <w:t xml:space="preserve">                                             3% емкости в месяц при 25°С</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14</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11</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Преобразователь интерфейсов RS-485/RS-232 в </w:t>
            </w:r>
            <w:proofErr w:type="spellStart"/>
            <w:r w:rsidRPr="003D6262">
              <w:rPr>
                <w:rFonts w:ascii="Times New Roman" w:eastAsia="Times New Roman" w:hAnsi="Times New Roman" w:cs="Times New Roman"/>
                <w:sz w:val="20"/>
                <w:szCs w:val="20"/>
                <w:lang w:eastAsia="ru-RU"/>
              </w:rPr>
              <w:t>Ethernet</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С2000-Ethernet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"С2000-Ethernet" </w:t>
            </w: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трансляции данных интерфейса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RS-232/RS-485 в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и обратно.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 ИСО "Орион" используется для организации связи приборов по локальной сети.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Интерфейс 1</w:t>
            </w:r>
            <w:r w:rsidRPr="003D6262">
              <w:rPr>
                <w:rFonts w:ascii="Times New Roman" w:eastAsia="Times New Roman" w:hAnsi="Times New Roman" w:cs="Times New Roman"/>
                <w:sz w:val="18"/>
                <w:szCs w:val="18"/>
                <w:lang w:eastAsia="ru-RU"/>
              </w:rPr>
              <w:tab/>
              <w:t xml:space="preserve">                     RS-232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Интерфейс 2</w:t>
            </w:r>
            <w:r w:rsidRPr="003D6262">
              <w:rPr>
                <w:rFonts w:ascii="Times New Roman" w:eastAsia="Times New Roman" w:hAnsi="Times New Roman" w:cs="Times New Roman"/>
                <w:sz w:val="18"/>
                <w:szCs w:val="18"/>
                <w:lang w:eastAsia="ru-RU"/>
              </w:rPr>
              <w:tab/>
              <w:t xml:space="preserve">                     </w:t>
            </w:r>
            <w:proofErr w:type="spellStart"/>
            <w:r w:rsidRPr="003D6262">
              <w:rPr>
                <w:rFonts w:ascii="Times New Roman" w:eastAsia="Times New Roman" w:hAnsi="Times New Roman" w:cs="Times New Roman"/>
                <w:sz w:val="18"/>
                <w:szCs w:val="18"/>
                <w:lang w:eastAsia="ru-RU"/>
              </w:rPr>
              <w:t>Ethernet</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w:t>
            </w:r>
            <w:r w:rsidRPr="003D6262">
              <w:rPr>
                <w:rFonts w:ascii="Times New Roman" w:eastAsia="Times New Roman" w:hAnsi="Times New Roman" w:cs="Times New Roman"/>
                <w:sz w:val="18"/>
                <w:szCs w:val="18"/>
                <w:lang w:eastAsia="ru-RU"/>
              </w:rPr>
              <w:tab/>
              <w:t xml:space="preserve">     10, Мбит/</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12-24,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0,09,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-30...+50, °С</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Степень защиты оболочкой     IP20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12</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Блок сигнально-пусковой адресный</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С2000-СП1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Релейный блок с управлением по интерфейсу RS-485 (релейный расширитель).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Независимое управление каждым из четырех реле по интерфейсу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Программируемая логика управления реле, мощные выходные реле "С2000-СП1" исп.01 позволяют: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управлять силовыми исполнительными устройствами (световые и звуковые </w:t>
            </w:r>
            <w:proofErr w:type="spellStart"/>
            <w:r w:rsidRPr="003D6262">
              <w:rPr>
                <w:rFonts w:ascii="Times New Roman" w:eastAsia="Times New Roman" w:hAnsi="Times New Roman" w:cs="Times New Roman"/>
                <w:sz w:val="18"/>
                <w:szCs w:val="18"/>
                <w:lang w:eastAsia="ru-RU"/>
              </w:rPr>
              <w:t>оповещатели</w:t>
            </w:r>
            <w:proofErr w:type="spellEnd"/>
            <w:r w:rsidRPr="003D6262">
              <w:rPr>
                <w:rFonts w:ascii="Times New Roman" w:eastAsia="Times New Roman" w:hAnsi="Times New Roman" w:cs="Times New Roman"/>
                <w:sz w:val="18"/>
                <w:szCs w:val="18"/>
                <w:lang w:eastAsia="ru-RU"/>
              </w:rPr>
              <w:t>, электромагнитные замки и др.);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управлять силовой автоматикой (вентиляция, </w:t>
            </w:r>
            <w:proofErr w:type="spellStart"/>
            <w:r w:rsidRPr="003D6262">
              <w:rPr>
                <w:rFonts w:ascii="Times New Roman" w:eastAsia="Times New Roman" w:hAnsi="Times New Roman" w:cs="Times New Roman"/>
                <w:sz w:val="18"/>
                <w:szCs w:val="18"/>
                <w:lang w:eastAsia="ru-RU"/>
              </w:rPr>
              <w:t>дымоудаление</w:t>
            </w:r>
            <w:proofErr w:type="spellEnd"/>
            <w:r w:rsidRPr="003D6262">
              <w:rPr>
                <w:rFonts w:ascii="Times New Roman" w:eastAsia="Times New Roman" w:hAnsi="Times New Roman" w:cs="Times New Roman"/>
                <w:sz w:val="18"/>
                <w:szCs w:val="18"/>
                <w:lang w:eastAsia="ru-RU"/>
              </w:rPr>
              <w:t xml:space="preserve"> и др.).</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Передача сообщений по интерфейсу RS-485 на пульт "С2000"/"С2000М" или АРМ "Орион"/АРМ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(в том числе сообщений "Включение/ выключение реле").</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5954" w:type="dxa"/>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8363" w:type="dxa"/>
            <w:gridSpan w:val="3"/>
          </w:tcPr>
          <w:p w:rsidR="00570595" w:rsidRPr="003D6262" w:rsidRDefault="00570595" w:rsidP="00C66066">
            <w:pPr>
              <w:spacing w:after="0" w:line="240" w:lineRule="auto"/>
              <w:jc w:val="center"/>
              <w:rPr>
                <w:rFonts w:ascii="Times New Roman" w:eastAsia="Times New Roman" w:hAnsi="Times New Roman" w:cs="Times New Roman"/>
                <w:sz w:val="24"/>
                <w:szCs w:val="24"/>
                <w:lang w:eastAsia="ru-RU"/>
              </w:rPr>
            </w:pPr>
            <w:r w:rsidRPr="003D6262">
              <w:rPr>
                <w:rFonts w:ascii="Times New Roman" w:eastAsia="Times New Roman" w:hAnsi="Times New Roman" w:cs="Times New Roman"/>
                <w:b/>
                <w:i/>
                <w:sz w:val="24"/>
                <w:szCs w:val="24"/>
                <w:lang w:eastAsia="ru-RU"/>
              </w:rPr>
              <w:t>Кабельные изделия</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1</w:t>
            </w:r>
            <w:r w:rsidRPr="003D6262">
              <w:rPr>
                <w:rFonts w:ascii="Times New Roman" w:eastAsia="Times New Roman" w:hAnsi="Times New Roman" w:cs="Times New Roman"/>
                <w:sz w:val="20"/>
                <w:szCs w:val="20"/>
                <w:lang w:eastAsia="ru-RU"/>
              </w:rPr>
              <w:t>3</w:t>
            </w:r>
          </w:p>
        </w:tc>
        <w:tc>
          <w:tcPr>
            <w:tcW w:w="8363" w:type="dxa"/>
            <w:gridSpan w:val="3"/>
            <w:vAlign w:val="center"/>
          </w:tcPr>
          <w:p w:rsidR="00570595" w:rsidRPr="003D6262" w:rsidRDefault="00570595" w:rsidP="00C66066">
            <w:pPr>
              <w:spacing w:after="0" w:line="240" w:lineRule="auto"/>
              <w:ind w:left="-107"/>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Кабели для промышленного интерфейса RS-485 </w:t>
            </w:r>
            <w:proofErr w:type="spellStart"/>
            <w:r w:rsidRPr="003D6262">
              <w:rPr>
                <w:rFonts w:ascii="Times New Roman" w:eastAsia="Times New Roman" w:hAnsi="Times New Roman" w:cs="Times New Roman"/>
                <w:sz w:val="20"/>
                <w:szCs w:val="20"/>
                <w:lang w:eastAsia="ru-RU"/>
              </w:rPr>
              <w:t>КИПЭВн</w:t>
            </w:r>
            <w:proofErr w:type="gramStart"/>
            <w:r w:rsidRPr="003D6262">
              <w:rPr>
                <w:rFonts w:ascii="Times New Roman" w:eastAsia="Times New Roman" w:hAnsi="Times New Roman" w:cs="Times New Roman"/>
                <w:sz w:val="20"/>
                <w:szCs w:val="20"/>
                <w:lang w:eastAsia="ru-RU"/>
              </w:rPr>
              <w:t>г</w:t>
            </w:r>
            <w:proofErr w:type="spellEnd"/>
            <w:r w:rsidRPr="003D6262">
              <w:rPr>
                <w:rFonts w:ascii="Times New Roman" w:eastAsia="Times New Roman" w:hAnsi="Times New Roman" w:cs="Times New Roman"/>
                <w:sz w:val="20"/>
                <w:szCs w:val="20"/>
                <w:lang w:eastAsia="ru-RU"/>
              </w:rPr>
              <w:t>(</w:t>
            </w:r>
            <w:proofErr w:type="gramEnd"/>
            <w:r w:rsidRPr="003D6262">
              <w:rPr>
                <w:rFonts w:ascii="Times New Roman" w:eastAsia="Times New Roman" w:hAnsi="Times New Roman" w:cs="Times New Roman"/>
                <w:sz w:val="20"/>
                <w:szCs w:val="20"/>
                <w:lang w:eastAsia="ru-RU"/>
              </w:rPr>
              <w:t>А)-</w:t>
            </w:r>
            <w:r w:rsidRPr="003D6262">
              <w:rPr>
                <w:rFonts w:ascii="Times New Roman" w:eastAsia="Times New Roman" w:hAnsi="Times New Roman" w:cs="Times New Roman"/>
                <w:sz w:val="20"/>
                <w:szCs w:val="20"/>
                <w:lang w:val="en-US" w:eastAsia="ru-RU"/>
              </w:rPr>
              <w:t>LS</w:t>
            </w:r>
            <w:r w:rsidRPr="003D6262">
              <w:rPr>
                <w:rFonts w:ascii="Times New Roman" w:eastAsia="Times New Roman" w:hAnsi="Times New Roman" w:cs="Times New Roman"/>
                <w:sz w:val="20"/>
                <w:szCs w:val="20"/>
                <w:lang w:eastAsia="ru-RU"/>
              </w:rPr>
              <w:t xml:space="preserve"> 2х2х0,6</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1000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14</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Кабели «витая пара» </w:t>
            </w:r>
            <w:r w:rsidRPr="003D6262">
              <w:rPr>
                <w:rFonts w:ascii="Times New Roman" w:eastAsia="Times New Roman" w:hAnsi="Times New Roman" w:cs="Times New Roman"/>
                <w:sz w:val="20"/>
                <w:szCs w:val="20"/>
                <w:lang w:val="en-US" w:eastAsia="ru-RU"/>
              </w:rPr>
              <w:t>LAN</w:t>
            </w:r>
            <w:r w:rsidRPr="003D6262">
              <w:rPr>
                <w:rFonts w:ascii="Times New Roman" w:eastAsia="Times New Roman" w:hAnsi="Times New Roman" w:cs="Times New Roman"/>
                <w:sz w:val="16"/>
                <w:szCs w:val="16"/>
                <w:lang w:eastAsia="ru-RU"/>
              </w:rPr>
              <w:t xml:space="preserve"> </w:t>
            </w:r>
            <w:proofErr w:type="spellStart"/>
            <w:r w:rsidRPr="003D6262">
              <w:rPr>
                <w:rFonts w:ascii="Times New Roman" w:eastAsia="Times New Roman" w:hAnsi="Times New Roman" w:cs="Times New Roman"/>
                <w:sz w:val="16"/>
                <w:szCs w:val="16"/>
                <w:lang w:eastAsia="ru-RU"/>
              </w:rPr>
              <w:t>КВПЭфн</w:t>
            </w:r>
            <w:proofErr w:type="gramStart"/>
            <w:r w:rsidRPr="003D6262">
              <w:rPr>
                <w:rFonts w:ascii="Times New Roman" w:eastAsia="Times New Roman" w:hAnsi="Times New Roman" w:cs="Times New Roman"/>
                <w:sz w:val="16"/>
                <w:szCs w:val="16"/>
                <w:lang w:eastAsia="ru-RU"/>
              </w:rPr>
              <w:t>г</w:t>
            </w:r>
            <w:proofErr w:type="spellEnd"/>
            <w:r w:rsidRPr="003D6262">
              <w:rPr>
                <w:rFonts w:ascii="Times New Roman" w:eastAsia="Times New Roman" w:hAnsi="Times New Roman" w:cs="Times New Roman"/>
                <w:sz w:val="16"/>
                <w:szCs w:val="16"/>
                <w:lang w:eastAsia="ru-RU"/>
              </w:rPr>
              <w:t>(</w:t>
            </w:r>
            <w:proofErr w:type="gramEnd"/>
            <w:r w:rsidRPr="003D6262">
              <w:rPr>
                <w:rFonts w:ascii="Times New Roman" w:eastAsia="Times New Roman" w:hAnsi="Times New Roman" w:cs="Times New Roman"/>
                <w:sz w:val="16"/>
                <w:szCs w:val="16"/>
                <w:lang w:eastAsia="ru-RU"/>
              </w:rPr>
              <w:t>А)-</w:t>
            </w:r>
            <w:r w:rsidRPr="003D6262">
              <w:rPr>
                <w:rFonts w:ascii="Times New Roman" w:eastAsia="Times New Roman" w:hAnsi="Times New Roman" w:cs="Times New Roman"/>
                <w:sz w:val="16"/>
                <w:szCs w:val="16"/>
                <w:lang w:val="en-US" w:eastAsia="ru-RU"/>
              </w:rPr>
              <w:t>LS</w:t>
            </w:r>
            <w:r w:rsidRPr="003D6262">
              <w:rPr>
                <w:rFonts w:ascii="Times New Roman" w:eastAsia="Times New Roman" w:hAnsi="Times New Roman" w:cs="Times New Roman"/>
                <w:sz w:val="16"/>
                <w:szCs w:val="16"/>
                <w:lang w:eastAsia="ru-RU"/>
              </w:rPr>
              <w:t>-5е 4х2х0,52</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100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15</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 связи</w:t>
            </w:r>
            <w:r w:rsidRPr="003D6262">
              <w:rPr>
                <w:rFonts w:ascii="Times New Roman" w:eastAsia="Times New Roman" w:hAnsi="Times New Roman" w:cs="Times New Roman"/>
                <w:sz w:val="16"/>
                <w:szCs w:val="16"/>
                <w:lang w:eastAsia="ru-RU"/>
              </w:rPr>
              <w:t xml:space="preserve"> </w:t>
            </w:r>
            <w:proofErr w:type="spellStart"/>
            <w:r w:rsidRPr="003D6262">
              <w:rPr>
                <w:rFonts w:ascii="Times New Roman" w:eastAsia="Times New Roman" w:hAnsi="Times New Roman" w:cs="Times New Roman"/>
                <w:sz w:val="16"/>
                <w:szCs w:val="16"/>
                <w:lang w:eastAsia="ru-RU"/>
              </w:rPr>
              <w:t>КПСЭн</w:t>
            </w:r>
            <w:proofErr w:type="gramStart"/>
            <w:r w:rsidRPr="003D6262">
              <w:rPr>
                <w:rFonts w:ascii="Times New Roman" w:eastAsia="Times New Roman" w:hAnsi="Times New Roman" w:cs="Times New Roman"/>
                <w:sz w:val="16"/>
                <w:szCs w:val="16"/>
                <w:lang w:eastAsia="ru-RU"/>
              </w:rPr>
              <w:t>г</w:t>
            </w:r>
            <w:proofErr w:type="spellEnd"/>
            <w:r w:rsidRPr="003D6262">
              <w:rPr>
                <w:rFonts w:ascii="Times New Roman" w:eastAsia="Times New Roman" w:hAnsi="Times New Roman" w:cs="Times New Roman"/>
                <w:sz w:val="16"/>
                <w:szCs w:val="16"/>
                <w:lang w:eastAsia="ru-RU"/>
              </w:rPr>
              <w:t>(</w:t>
            </w:r>
            <w:proofErr w:type="gramEnd"/>
            <w:r w:rsidRPr="003D6262">
              <w:rPr>
                <w:rFonts w:ascii="Times New Roman" w:eastAsia="Times New Roman" w:hAnsi="Times New Roman" w:cs="Times New Roman"/>
                <w:sz w:val="16"/>
                <w:szCs w:val="16"/>
                <w:lang w:eastAsia="ru-RU"/>
              </w:rPr>
              <w:t>А)-FRLS 1x2x0,5</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1500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16</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 связи</w:t>
            </w:r>
            <w:r w:rsidRPr="003D6262">
              <w:rPr>
                <w:rFonts w:ascii="Times New Roman" w:eastAsia="Times New Roman" w:hAnsi="Times New Roman" w:cs="Times New Roman"/>
                <w:sz w:val="16"/>
                <w:szCs w:val="16"/>
                <w:lang w:eastAsia="ru-RU"/>
              </w:rPr>
              <w:t xml:space="preserve"> </w:t>
            </w:r>
            <w:proofErr w:type="spellStart"/>
            <w:r w:rsidRPr="003D6262">
              <w:rPr>
                <w:rFonts w:ascii="Times New Roman" w:eastAsia="Times New Roman" w:hAnsi="Times New Roman" w:cs="Times New Roman"/>
                <w:sz w:val="16"/>
                <w:szCs w:val="16"/>
                <w:lang w:eastAsia="ru-RU"/>
              </w:rPr>
              <w:t>КПСЭн</w:t>
            </w:r>
            <w:proofErr w:type="gramStart"/>
            <w:r w:rsidRPr="003D6262">
              <w:rPr>
                <w:rFonts w:ascii="Times New Roman" w:eastAsia="Times New Roman" w:hAnsi="Times New Roman" w:cs="Times New Roman"/>
                <w:sz w:val="16"/>
                <w:szCs w:val="16"/>
                <w:lang w:eastAsia="ru-RU"/>
              </w:rPr>
              <w:t>г</w:t>
            </w:r>
            <w:proofErr w:type="spellEnd"/>
            <w:r w:rsidRPr="003D6262">
              <w:rPr>
                <w:rFonts w:ascii="Times New Roman" w:eastAsia="Times New Roman" w:hAnsi="Times New Roman" w:cs="Times New Roman"/>
                <w:sz w:val="16"/>
                <w:szCs w:val="16"/>
                <w:lang w:eastAsia="ru-RU"/>
              </w:rPr>
              <w:t>(</w:t>
            </w:r>
            <w:proofErr w:type="gramEnd"/>
            <w:r w:rsidRPr="003D6262">
              <w:rPr>
                <w:rFonts w:ascii="Times New Roman" w:eastAsia="Times New Roman" w:hAnsi="Times New Roman" w:cs="Times New Roman"/>
                <w:sz w:val="16"/>
                <w:szCs w:val="16"/>
                <w:lang w:eastAsia="ru-RU"/>
              </w:rPr>
              <w:t>А)-FRLS 1x2x1,0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500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17</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 связи</w:t>
            </w:r>
            <w:r w:rsidRPr="003D6262">
              <w:rPr>
                <w:rFonts w:ascii="Times New Roman" w:eastAsia="Times New Roman" w:hAnsi="Times New Roman" w:cs="Times New Roman"/>
                <w:sz w:val="16"/>
                <w:szCs w:val="16"/>
                <w:lang w:eastAsia="ru-RU"/>
              </w:rPr>
              <w:t xml:space="preserve"> </w:t>
            </w:r>
            <w:proofErr w:type="spellStart"/>
            <w:r w:rsidRPr="003D6262">
              <w:rPr>
                <w:rFonts w:ascii="Times New Roman" w:eastAsia="Times New Roman" w:hAnsi="Times New Roman" w:cs="Times New Roman"/>
                <w:sz w:val="16"/>
                <w:szCs w:val="16"/>
                <w:lang w:eastAsia="ru-RU"/>
              </w:rPr>
              <w:t>КПСЭн</w:t>
            </w:r>
            <w:proofErr w:type="gramStart"/>
            <w:r w:rsidRPr="003D6262">
              <w:rPr>
                <w:rFonts w:ascii="Times New Roman" w:eastAsia="Times New Roman" w:hAnsi="Times New Roman" w:cs="Times New Roman"/>
                <w:sz w:val="16"/>
                <w:szCs w:val="16"/>
                <w:lang w:eastAsia="ru-RU"/>
              </w:rPr>
              <w:t>г</w:t>
            </w:r>
            <w:proofErr w:type="spellEnd"/>
            <w:r w:rsidRPr="003D6262">
              <w:rPr>
                <w:rFonts w:ascii="Times New Roman" w:eastAsia="Times New Roman" w:hAnsi="Times New Roman" w:cs="Times New Roman"/>
                <w:sz w:val="16"/>
                <w:szCs w:val="16"/>
                <w:lang w:eastAsia="ru-RU"/>
              </w:rPr>
              <w:t>(</w:t>
            </w:r>
            <w:proofErr w:type="gramEnd"/>
            <w:r w:rsidRPr="003D6262">
              <w:rPr>
                <w:rFonts w:ascii="Times New Roman" w:eastAsia="Times New Roman" w:hAnsi="Times New Roman" w:cs="Times New Roman"/>
                <w:sz w:val="16"/>
                <w:szCs w:val="16"/>
                <w:lang w:eastAsia="ru-RU"/>
              </w:rPr>
              <w:t>А)-FRLS 2x2x0,5</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1</w:t>
            </w:r>
            <w:r w:rsidRPr="003D6262">
              <w:rPr>
                <w:rFonts w:ascii="Times New Roman" w:eastAsia="Times New Roman" w:hAnsi="Times New Roman" w:cs="Times New Roman"/>
                <w:sz w:val="20"/>
                <w:szCs w:val="20"/>
                <w:lang w:eastAsia="ru-RU"/>
              </w:rPr>
              <w:t>0</w:t>
            </w:r>
            <w:r w:rsidRPr="003D6262">
              <w:rPr>
                <w:rFonts w:ascii="Times New Roman" w:eastAsia="Times New Roman" w:hAnsi="Times New Roman" w:cs="Times New Roman"/>
                <w:sz w:val="20"/>
                <w:szCs w:val="20"/>
                <w:lang w:val="en-US" w:eastAsia="ru-RU"/>
              </w:rPr>
              <w:t>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18</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 связи</w:t>
            </w:r>
            <w:r w:rsidRPr="003D6262">
              <w:rPr>
                <w:rFonts w:ascii="Times New Roman" w:eastAsia="Times New Roman" w:hAnsi="Times New Roman" w:cs="Times New Roman"/>
                <w:sz w:val="16"/>
                <w:szCs w:val="16"/>
                <w:lang w:eastAsia="ru-RU"/>
              </w:rPr>
              <w:t xml:space="preserve"> </w:t>
            </w:r>
            <w:proofErr w:type="spellStart"/>
            <w:r w:rsidRPr="003D6262">
              <w:rPr>
                <w:rFonts w:ascii="Times New Roman" w:eastAsia="Times New Roman" w:hAnsi="Times New Roman" w:cs="Times New Roman"/>
                <w:sz w:val="16"/>
                <w:szCs w:val="16"/>
                <w:lang w:eastAsia="ru-RU"/>
              </w:rPr>
              <w:t>КПСЭн</w:t>
            </w:r>
            <w:proofErr w:type="gramStart"/>
            <w:r w:rsidRPr="003D6262">
              <w:rPr>
                <w:rFonts w:ascii="Times New Roman" w:eastAsia="Times New Roman" w:hAnsi="Times New Roman" w:cs="Times New Roman"/>
                <w:sz w:val="16"/>
                <w:szCs w:val="16"/>
                <w:lang w:eastAsia="ru-RU"/>
              </w:rPr>
              <w:t>г</w:t>
            </w:r>
            <w:proofErr w:type="spellEnd"/>
            <w:r w:rsidRPr="003D6262">
              <w:rPr>
                <w:rFonts w:ascii="Times New Roman" w:eastAsia="Times New Roman" w:hAnsi="Times New Roman" w:cs="Times New Roman"/>
                <w:sz w:val="16"/>
                <w:szCs w:val="16"/>
                <w:lang w:eastAsia="ru-RU"/>
              </w:rPr>
              <w:t>(</w:t>
            </w:r>
            <w:proofErr w:type="gramEnd"/>
            <w:r w:rsidRPr="003D6262">
              <w:rPr>
                <w:rFonts w:ascii="Times New Roman" w:eastAsia="Times New Roman" w:hAnsi="Times New Roman" w:cs="Times New Roman"/>
                <w:sz w:val="16"/>
                <w:szCs w:val="16"/>
                <w:lang w:eastAsia="ru-RU"/>
              </w:rPr>
              <w:t>А)-FRLS 3x2x0,5</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r w:rsidRPr="003D6262">
              <w:rPr>
                <w:rFonts w:ascii="Times New Roman" w:eastAsia="Times New Roman" w:hAnsi="Times New Roman" w:cs="Times New Roman"/>
                <w:sz w:val="20"/>
                <w:szCs w:val="20"/>
                <w:lang w:val="en-US" w:eastAsia="ru-RU"/>
              </w:rPr>
              <w:t>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eastAsia="ru-RU"/>
              </w:rPr>
              <w:t>19</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 силовой</w:t>
            </w:r>
            <w:r w:rsidRPr="003D6262">
              <w:rPr>
                <w:rFonts w:ascii="Times New Roman" w:eastAsia="Times New Roman" w:hAnsi="Times New Roman" w:cs="Times New Roman"/>
                <w:sz w:val="18"/>
                <w:szCs w:val="18"/>
                <w:lang w:eastAsia="ru-RU"/>
              </w:rPr>
              <w:t xml:space="preserve"> 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FRLS</w:t>
            </w:r>
            <w:r w:rsidRPr="003D6262">
              <w:rPr>
                <w:rFonts w:ascii="Times New Roman" w:eastAsia="Times New Roman" w:hAnsi="Times New Roman" w:cs="Times New Roman"/>
                <w:sz w:val="18"/>
                <w:szCs w:val="18"/>
                <w:lang w:eastAsia="ru-RU"/>
              </w:rPr>
              <w:t xml:space="preserve"> 3х2,5</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300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8363" w:type="dxa"/>
            <w:gridSpan w:val="3"/>
          </w:tcPr>
          <w:p w:rsidR="00570595" w:rsidRPr="003D6262" w:rsidRDefault="00570595" w:rsidP="00C66066">
            <w:pPr>
              <w:spacing w:after="0" w:line="240" w:lineRule="auto"/>
              <w:ind w:left="-108"/>
              <w:jc w:val="center"/>
              <w:rPr>
                <w:rFonts w:ascii="Times New Roman" w:eastAsia="Times New Roman" w:hAnsi="Times New Roman" w:cs="Times New Roman"/>
                <w:sz w:val="24"/>
                <w:szCs w:val="24"/>
                <w:lang w:eastAsia="ru-RU"/>
              </w:rPr>
            </w:pPr>
            <w:r w:rsidRPr="003D6262">
              <w:rPr>
                <w:rFonts w:ascii="Times New Roman" w:eastAsia="Times New Roman" w:hAnsi="Times New Roman" w:cs="Times New Roman"/>
                <w:b/>
                <w:i/>
                <w:sz w:val="24"/>
                <w:szCs w:val="24"/>
                <w:lang w:eastAsia="ru-RU"/>
              </w:rPr>
              <w:t>Материалы</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Кабель-канал </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10</w:t>
            </w:r>
            <w:r w:rsidRPr="003D6262">
              <w:rPr>
                <w:rFonts w:ascii="Times New Roman" w:eastAsia="Times New Roman" w:hAnsi="Times New Roman" w:cs="Times New Roman"/>
                <w:sz w:val="20"/>
                <w:szCs w:val="20"/>
                <w:lang w:val="en-US" w:eastAsia="ru-RU"/>
              </w:rPr>
              <w:t>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21</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Труба</w:t>
            </w:r>
            <w:proofErr w:type="gramEnd"/>
            <w:r w:rsidRPr="003D6262">
              <w:rPr>
                <w:rFonts w:ascii="Times New Roman" w:eastAsia="Times New Roman" w:hAnsi="Times New Roman" w:cs="Times New Roman"/>
                <w:sz w:val="20"/>
                <w:szCs w:val="20"/>
                <w:lang w:eastAsia="ru-RU"/>
              </w:rPr>
              <w:t xml:space="preserve"> гофрированная  </w:t>
            </w:r>
            <w:proofErr w:type="spellStart"/>
            <w:r w:rsidRPr="003D6262">
              <w:rPr>
                <w:rFonts w:ascii="Times New Roman" w:eastAsia="Times New Roman" w:hAnsi="Times New Roman" w:cs="Times New Roman"/>
                <w:sz w:val="20"/>
                <w:szCs w:val="20"/>
                <w:lang w:eastAsia="ru-RU"/>
              </w:rPr>
              <w:t>безгалогенная</w:t>
            </w:r>
            <w:proofErr w:type="spellEnd"/>
            <w:r w:rsidRPr="003D6262">
              <w:rPr>
                <w:rFonts w:ascii="Times New Roman" w:eastAsia="Times New Roman" w:hAnsi="Times New Roman" w:cs="Times New Roman"/>
                <w:sz w:val="20"/>
                <w:szCs w:val="20"/>
                <w:lang w:eastAsia="ru-RU"/>
              </w:rPr>
              <w:t xml:space="preserve"> (</w:t>
            </w:r>
            <w:r w:rsidRPr="003D6262">
              <w:rPr>
                <w:rFonts w:ascii="Times New Roman" w:eastAsia="Times New Roman" w:hAnsi="Times New Roman" w:cs="Times New Roman"/>
                <w:sz w:val="20"/>
                <w:szCs w:val="20"/>
                <w:lang w:val="en-US" w:eastAsia="ru-RU"/>
              </w:rPr>
              <w:t>HF</w:t>
            </w:r>
            <w:r w:rsidRPr="003D6262">
              <w:rPr>
                <w:rFonts w:ascii="Times New Roman" w:eastAsia="Times New Roman" w:hAnsi="Times New Roman" w:cs="Times New Roman"/>
                <w:sz w:val="20"/>
                <w:szCs w:val="20"/>
                <w:lang w:eastAsia="ru-RU"/>
              </w:rPr>
              <w:t xml:space="preserve">) черная с зондом </w:t>
            </w:r>
            <w:r w:rsidRPr="003D6262">
              <w:rPr>
                <w:rFonts w:ascii="Times New Roman" w:eastAsia="Times New Roman" w:hAnsi="Times New Roman" w:cs="Times New Roman"/>
                <w:sz w:val="20"/>
                <w:szCs w:val="20"/>
                <w:lang w:val="en-US" w:eastAsia="ru-RU"/>
              </w:rPr>
              <w:t>d</w:t>
            </w:r>
            <w:r w:rsidRPr="003D6262">
              <w:rPr>
                <w:rFonts w:ascii="Times New Roman" w:eastAsia="Times New Roman" w:hAnsi="Times New Roman" w:cs="Times New Roman"/>
                <w:sz w:val="20"/>
                <w:szCs w:val="20"/>
                <w:lang w:eastAsia="ru-RU"/>
              </w:rPr>
              <w:t>= 16 мм</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200</w:t>
            </w:r>
            <w:r w:rsidRPr="003D6262">
              <w:rPr>
                <w:rFonts w:ascii="Times New Roman" w:eastAsia="Times New Roman" w:hAnsi="Times New Roman" w:cs="Times New Roman"/>
                <w:sz w:val="20"/>
                <w:szCs w:val="20"/>
                <w:lang w:val="en-US" w:eastAsia="ru-RU"/>
              </w:rPr>
              <w:t>0</w:t>
            </w:r>
            <w:r w:rsidRPr="003D6262">
              <w:rPr>
                <w:rFonts w:ascii="Times New Roman" w:eastAsia="Times New Roman" w:hAnsi="Times New Roman" w:cs="Times New Roman"/>
                <w:sz w:val="20"/>
                <w:szCs w:val="20"/>
                <w:lang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22</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к-т</w:t>
            </w:r>
            <w:proofErr w:type="gramEnd"/>
            <w:r w:rsidRPr="003D6262">
              <w:rPr>
                <w:rFonts w:ascii="Times New Roman" w:eastAsia="Times New Roman" w:hAnsi="Times New Roman" w:cs="Times New Roman"/>
                <w:sz w:val="20"/>
                <w:szCs w:val="20"/>
                <w:lang w:eastAsia="ru-RU"/>
              </w:rPr>
              <w:t>.</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23</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Лоток кабельный перфорированный 100х100х3000 </w:t>
            </w:r>
            <w:r w:rsidRPr="003D6262">
              <w:rPr>
                <w:rFonts w:ascii="Times New Roman" w:eastAsia="Times New Roman" w:hAnsi="Times New Roman" w:cs="Times New Roman"/>
                <w:sz w:val="20"/>
                <w:szCs w:val="20"/>
                <w:lang w:val="en-US" w:eastAsia="ru-RU"/>
              </w:rPr>
              <w:t>IEK</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24</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Кронштейны, уголки, подвесы для лотков </w:t>
            </w:r>
            <w:r w:rsidRPr="003D6262">
              <w:rPr>
                <w:rFonts w:ascii="Times New Roman" w:eastAsia="Times New Roman" w:hAnsi="Times New Roman" w:cs="Times New Roman"/>
                <w:sz w:val="20"/>
                <w:szCs w:val="20"/>
                <w:lang w:val="en-US" w:eastAsia="ru-RU"/>
              </w:rPr>
              <w:t>IEK</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25</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Клипса для крепежа  </w:t>
            </w:r>
            <w:proofErr w:type="spellStart"/>
            <w:r w:rsidRPr="003D6262">
              <w:rPr>
                <w:rFonts w:ascii="Times New Roman" w:eastAsia="Times New Roman" w:hAnsi="Times New Roman" w:cs="Times New Roman"/>
                <w:sz w:val="20"/>
                <w:szCs w:val="20"/>
                <w:lang w:eastAsia="ru-RU"/>
              </w:rPr>
              <w:t>гофротрубы</w:t>
            </w:r>
            <w:proofErr w:type="spellEnd"/>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5954" w:type="dxa"/>
            <w:vAlign w:val="center"/>
          </w:tcPr>
          <w:p w:rsidR="00570595" w:rsidRPr="003D6262" w:rsidRDefault="00570595" w:rsidP="00C66066">
            <w:pPr>
              <w:spacing w:after="0" w:line="240" w:lineRule="auto"/>
              <w:ind w:left="-108"/>
              <w:rPr>
                <w:rFonts w:ascii="Times New Roman" w:eastAsia="Times New Roman" w:hAnsi="Times New Roman" w:cs="Times New Roman"/>
                <w:sz w:val="18"/>
                <w:szCs w:val="18"/>
                <w:lang w:eastAsia="ru-RU"/>
              </w:rPr>
            </w:pP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7C2614" w:rsidRDefault="00570595" w:rsidP="00C66066">
            <w:pPr>
              <w:spacing w:after="0" w:line="240" w:lineRule="auto"/>
              <w:jc w:val="center"/>
              <w:rPr>
                <w:rFonts w:ascii="Times New Roman" w:eastAsia="Times New Roman" w:hAnsi="Times New Roman" w:cs="Times New Roman"/>
                <w:b/>
                <w:sz w:val="24"/>
                <w:szCs w:val="24"/>
                <w:lang w:eastAsia="ru-RU"/>
              </w:rPr>
            </w:pPr>
            <w:r w:rsidRPr="007C2614">
              <w:rPr>
                <w:rFonts w:ascii="Times New Roman" w:eastAsia="Times New Roman" w:hAnsi="Times New Roman" w:cs="Times New Roman"/>
                <w:b/>
                <w:sz w:val="24"/>
                <w:szCs w:val="24"/>
                <w:lang w:eastAsia="ru-RU"/>
              </w:rPr>
              <w:lastRenderedPageBreak/>
              <w:t>1.4</w:t>
            </w:r>
          </w:p>
        </w:tc>
        <w:tc>
          <w:tcPr>
            <w:tcW w:w="9922" w:type="dxa"/>
            <w:gridSpan w:val="5"/>
          </w:tcPr>
          <w:p w:rsidR="00570595" w:rsidRPr="007C2614" w:rsidRDefault="00570595" w:rsidP="00C66066">
            <w:pPr>
              <w:spacing w:after="0" w:line="240" w:lineRule="auto"/>
              <w:jc w:val="center"/>
              <w:rPr>
                <w:rFonts w:ascii="Times New Roman" w:eastAsia="Times New Roman" w:hAnsi="Times New Roman" w:cs="Times New Roman"/>
                <w:sz w:val="24"/>
                <w:szCs w:val="24"/>
                <w:lang w:eastAsia="ru-RU"/>
              </w:rPr>
            </w:pPr>
            <w:r w:rsidRPr="007C2614">
              <w:rPr>
                <w:rFonts w:ascii="Times New Roman" w:eastAsia="Times New Roman" w:hAnsi="Times New Roman" w:cs="Times New Roman"/>
                <w:b/>
                <w:i/>
                <w:sz w:val="24"/>
                <w:szCs w:val="24"/>
                <w:lang w:eastAsia="ru-RU"/>
              </w:rPr>
              <w:t>Оборудование</w:t>
            </w:r>
            <w:r w:rsidRPr="007C2614">
              <w:rPr>
                <w:rFonts w:ascii="Times New Roman" w:eastAsia="Times New Roman" w:hAnsi="Times New Roman" w:cs="Times New Roman"/>
                <w:b/>
                <w:sz w:val="24"/>
                <w:szCs w:val="24"/>
                <w:lang w:eastAsia="ru-RU"/>
              </w:rPr>
              <w:t xml:space="preserve"> системы оповещения и управления эвакуацией</w:t>
            </w:r>
            <w:r w:rsidRPr="007C2614">
              <w:rPr>
                <w:rFonts w:ascii="Times New Roman" w:eastAsia="Times New Roman" w:hAnsi="Times New Roman" w:cs="Times New Roman"/>
                <w:b/>
                <w:i/>
                <w:sz w:val="24"/>
                <w:szCs w:val="24"/>
                <w:lang w:eastAsia="ru-RU"/>
              </w:rPr>
              <w:t xml:space="preserve"> </w:t>
            </w:r>
            <w:r w:rsidRPr="007C2614">
              <w:rPr>
                <w:rFonts w:ascii="Times New Roman" w:eastAsia="Times New Roman" w:hAnsi="Times New Roman" w:cs="Times New Roman"/>
                <w:b/>
                <w:sz w:val="24"/>
                <w:szCs w:val="24"/>
                <w:lang w:eastAsia="ru-RU"/>
              </w:rPr>
              <w:t>(СОУЭ)</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Блок речевого оповещения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Рупор исп.01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речевого оповещения "Рупор исп.01" предназначен для трансляции предварительно записанной речевой информации о действиях, направленных на обеспечение безопасности при возникновении пожара и других чрезвычайных ситуаций. Блок обеспечивает настройку ряда параметров: пауз между речевыми сообщениями, преамбулы речевого оповещения (звукового сигнала для привлечения внимания), а также самих речевых сообщений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имеет возможность воспроизведения нескольких речевых сообщений согласно их приоритетам (прерывание одного сообщения другим, имеющим больший приоритет); данная возможность может использоваться для внесения изменений в порядок эвакуации персонала (например, при распространении пожара на один из эвакуационных выходов).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каналов оповещения  </w:t>
            </w:r>
            <w:r w:rsidRPr="003D6262">
              <w:rPr>
                <w:rFonts w:ascii="Times New Roman" w:eastAsia="Times New Roman" w:hAnsi="Times New Roman" w:cs="Times New Roman"/>
                <w:sz w:val="18"/>
                <w:szCs w:val="18"/>
                <w:lang w:eastAsia="ru-RU"/>
              </w:rPr>
              <w:tab/>
              <w:t xml:space="preserve">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Номинальная выходная мощность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усилителя одного канала</w:t>
            </w:r>
            <w:r w:rsidRPr="003D6262">
              <w:rPr>
                <w:rFonts w:ascii="Times New Roman" w:eastAsia="Times New Roman" w:hAnsi="Times New Roman" w:cs="Times New Roman"/>
                <w:sz w:val="18"/>
                <w:szCs w:val="18"/>
                <w:lang w:eastAsia="ru-RU"/>
              </w:rPr>
              <w:tab/>
              <w:t xml:space="preserve">                                12 Вт при нагрузке 4 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сопротивление линии оповещения</w:t>
            </w:r>
            <w:r w:rsidRPr="003D6262">
              <w:rPr>
                <w:rFonts w:ascii="Times New Roman" w:eastAsia="Times New Roman" w:hAnsi="Times New Roman" w:cs="Times New Roman"/>
                <w:sz w:val="18"/>
                <w:szCs w:val="18"/>
                <w:lang w:eastAsia="ru-RU"/>
              </w:rPr>
              <w:tab/>
              <w:t>не менее 4 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Подключаемые акустические модули</w:t>
            </w:r>
            <w:r w:rsidRPr="003D6262">
              <w:rPr>
                <w:rFonts w:ascii="Times New Roman" w:eastAsia="Times New Roman" w:hAnsi="Times New Roman" w:cs="Times New Roman"/>
                <w:sz w:val="18"/>
                <w:szCs w:val="18"/>
                <w:lang w:eastAsia="ru-RU"/>
              </w:rPr>
              <w:tab/>
              <w:t xml:space="preserve">        любые низкоомные Общая продолжительность одного или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нескольких различных речевых сообщений</w:t>
            </w:r>
            <w:r w:rsidRPr="003D6262">
              <w:rPr>
                <w:rFonts w:ascii="Times New Roman" w:eastAsia="Times New Roman" w:hAnsi="Times New Roman" w:cs="Times New Roman"/>
                <w:sz w:val="18"/>
                <w:szCs w:val="18"/>
                <w:lang w:eastAsia="ru-RU"/>
              </w:rPr>
              <w:tab/>
              <w:t xml:space="preserve">                   до 80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звуковых фрагментов</w:t>
            </w:r>
            <w:r w:rsidRPr="003D6262">
              <w:rPr>
                <w:rFonts w:ascii="Times New Roman" w:eastAsia="Times New Roman" w:hAnsi="Times New Roman" w:cs="Times New Roman"/>
                <w:sz w:val="18"/>
                <w:szCs w:val="18"/>
                <w:lang w:eastAsia="ru-RU"/>
              </w:rPr>
              <w:tab/>
              <w:t xml:space="preserve">                                 до 127</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сценариев оповещения                   </w:t>
            </w:r>
            <w:r w:rsidRPr="003D6262">
              <w:rPr>
                <w:rFonts w:ascii="Times New Roman" w:eastAsia="Times New Roman" w:hAnsi="Times New Roman" w:cs="Times New Roman"/>
                <w:sz w:val="18"/>
                <w:szCs w:val="18"/>
                <w:lang w:eastAsia="ru-RU"/>
              </w:rPr>
              <w:tab/>
              <w:t xml:space="preserve">    до 10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Диапазон воспроизводимых частот </w:t>
            </w:r>
            <w:proofErr w:type="gramStart"/>
            <w:r w:rsidRPr="003D6262">
              <w:rPr>
                <w:rFonts w:ascii="Times New Roman" w:eastAsia="Times New Roman" w:hAnsi="Times New Roman" w:cs="Times New Roman"/>
                <w:sz w:val="18"/>
                <w:szCs w:val="18"/>
                <w:lang w:eastAsia="ru-RU"/>
              </w:rPr>
              <w:t>речевого</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оповещения (по электрическому тракту)</w:t>
            </w:r>
            <w:r w:rsidRPr="003D6262">
              <w:rPr>
                <w:rFonts w:ascii="Times New Roman" w:eastAsia="Times New Roman" w:hAnsi="Times New Roman" w:cs="Times New Roman"/>
                <w:sz w:val="18"/>
                <w:szCs w:val="18"/>
                <w:lang w:eastAsia="ru-RU"/>
              </w:rPr>
              <w:tab/>
              <w:t xml:space="preserve">           от 50 до 15000 Гц</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задержки начала оповещения</w:t>
            </w:r>
            <w:r w:rsidRPr="003D6262">
              <w:rPr>
                <w:rFonts w:ascii="Times New Roman" w:eastAsia="Times New Roman" w:hAnsi="Times New Roman" w:cs="Times New Roman"/>
                <w:sz w:val="18"/>
                <w:szCs w:val="18"/>
                <w:lang w:eastAsia="ru-RU"/>
              </w:rPr>
              <w:tab/>
              <w:t xml:space="preserve">                    0 ... 2 ч с шагом 1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Настройка времени </w:t>
            </w:r>
            <w:proofErr w:type="spellStart"/>
            <w:r w:rsidRPr="003D6262">
              <w:rPr>
                <w:rFonts w:ascii="Times New Roman" w:eastAsia="Times New Roman" w:hAnsi="Times New Roman" w:cs="Times New Roman"/>
                <w:sz w:val="18"/>
                <w:szCs w:val="18"/>
                <w:lang w:eastAsia="ru-RU"/>
              </w:rPr>
              <w:t>оповещени</w:t>
            </w:r>
            <w:proofErr w:type="spellEnd"/>
            <w:r w:rsidRPr="003D6262">
              <w:rPr>
                <w:rFonts w:ascii="Times New Roman" w:eastAsia="Times New Roman" w:hAnsi="Times New Roman" w:cs="Times New Roman"/>
                <w:sz w:val="18"/>
                <w:szCs w:val="18"/>
                <w:lang w:eastAsia="ru-RU"/>
              </w:rPr>
              <w:t xml:space="preserve">  или </w:t>
            </w:r>
            <w:proofErr w:type="gramStart"/>
            <w:r w:rsidRPr="003D6262">
              <w:rPr>
                <w:rFonts w:ascii="Times New Roman" w:eastAsia="Times New Roman" w:hAnsi="Times New Roman" w:cs="Times New Roman"/>
                <w:sz w:val="18"/>
                <w:szCs w:val="18"/>
                <w:lang w:eastAsia="ru-RU"/>
              </w:rPr>
              <w:t>без</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ограничения по времени                                         от 1 с до 2 ч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Световая индикация на лицевой панели   5 светодиодных индикаторов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Встроенный звуковой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сигнализатор </w:t>
            </w:r>
            <w:r w:rsidRPr="003D6262">
              <w:rPr>
                <w:rFonts w:ascii="Times New Roman" w:eastAsia="Times New Roman" w:hAnsi="Times New Roman" w:cs="Times New Roman"/>
                <w:sz w:val="18"/>
                <w:szCs w:val="18"/>
                <w:lang w:eastAsia="ru-RU"/>
              </w:rPr>
              <w:tab/>
              <w:t xml:space="preserve">                     не менее 50 </w:t>
            </w:r>
            <w:proofErr w:type="spellStart"/>
            <w:r w:rsidRPr="003D6262">
              <w:rPr>
                <w:rFonts w:ascii="Times New Roman" w:eastAsia="Times New Roman" w:hAnsi="Times New Roman" w:cs="Times New Roman"/>
                <w:sz w:val="18"/>
                <w:szCs w:val="18"/>
                <w:lang w:eastAsia="ru-RU"/>
              </w:rPr>
              <w:t>дБА</w:t>
            </w:r>
            <w:proofErr w:type="spellEnd"/>
            <w:r w:rsidRPr="003D6262">
              <w:rPr>
                <w:rFonts w:ascii="Times New Roman" w:eastAsia="Times New Roman" w:hAnsi="Times New Roman" w:cs="Times New Roman"/>
                <w:sz w:val="18"/>
                <w:szCs w:val="18"/>
                <w:lang w:eastAsia="ru-RU"/>
              </w:rPr>
              <w:t xml:space="preserve"> на расстоянии 1 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Датчик вскрытия корпуса</w:t>
            </w:r>
            <w:r w:rsidRPr="003D6262">
              <w:rPr>
                <w:rFonts w:ascii="Times New Roman" w:eastAsia="Times New Roman" w:hAnsi="Times New Roman" w:cs="Times New Roman"/>
                <w:sz w:val="18"/>
                <w:szCs w:val="18"/>
                <w:lang w:eastAsia="ru-RU"/>
              </w:rPr>
              <w:tab/>
              <w:t xml:space="preserve">                        микропереключатель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Коммуникационный порт     </w:t>
            </w:r>
            <w:r w:rsidRPr="003D6262">
              <w:rPr>
                <w:rFonts w:ascii="Times New Roman" w:eastAsia="Times New Roman" w:hAnsi="Times New Roman" w:cs="Times New Roman"/>
                <w:sz w:val="18"/>
                <w:szCs w:val="18"/>
                <w:lang w:eastAsia="ru-RU"/>
              </w:rPr>
              <w:tab/>
              <w:t>RS-485, протокол Орион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блока, основное</w:t>
            </w:r>
            <w:r w:rsidRPr="003D6262">
              <w:rPr>
                <w:rFonts w:ascii="Times New Roman" w:eastAsia="Times New Roman" w:hAnsi="Times New Roman" w:cs="Times New Roman"/>
                <w:sz w:val="18"/>
                <w:szCs w:val="18"/>
                <w:lang w:eastAsia="ru-RU"/>
              </w:rPr>
              <w:tab/>
              <w:t xml:space="preserve">                              12 или 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блока, резервное</w:t>
            </w:r>
            <w:r w:rsidRPr="003D6262">
              <w:rPr>
                <w:rFonts w:ascii="Times New Roman" w:eastAsia="Times New Roman" w:hAnsi="Times New Roman" w:cs="Times New Roman"/>
                <w:sz w:val="18"/>
                <w:szCs w:val="18"/>
                <w:lang w:eastAsia="ru-RU"/>
              </w:rPr>
              <w:tab/>
              <w:t xml:space="preserve">        1 аккумуляторная батарея, 12 В,  7А·ч</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Время работы от </w:t>
            </w:r>
            <w:proofErr w:type="gramStart"/>
            <w:r w:rsidRPr="003D6262">
              <w:rPr>
                <w:rFonts w:ascii="Times New Roman" w:eastAsia="Times New Roman" w:hAnsi="Times New Roman" w:cs="Times New Roman"/>
                <w:sz w:val="18"/>
                <w:szCs w:val="18"/>
                <w:lang w:eastAsia="ru-RU"/>
              </w:rPr>
              <w:t>встроенного</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источника резервного электропитания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 дежурном режиме</w:t>
            </w:r>
            <w:r w:rsidRPr="003D6262">
              <w:rPr>
                <w:rFonts w:ascii="Times New Roman" w:eastAsia="Times New Roman" w:hAnsi="Times New Roman" w:cs="Times New Roman"/>
                <w:sz w:val="18"/>
                <w:szCs w:val="18"/>
                <w:lang w:eastAsia="ru-RU"/>
              </w:rPr>
              <w:tab/>
              <w:t xml:space="preserve">                                          не менее 24 ч</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работы от встроенного источника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резервного электропитания в режиме оповещения</w:t>
            </w:r>
            <w:r w:rsidRPr="003D6262">
              <w:rPr>
                <w:rFonts w:ascii="Times New Roman" w:eastAsia="Times New Roman" w:hAnsi="Times New Roman" w:cs="Times New Roman"/>
                <w:sz w:val="18"/>
                <w:szCs w:val="18"/>
                <w:lang w:eastAsia="ru-RU"/>
              </w:rPr>
              <w:tab/>
              <w:t xml:space="preserve">  не менее 5 ч</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Выходов на пожарную часть</w:t>
            </w:r>
            <w:r w:rsidRPr="003D6262">
              <w:rPr>
                <w:rFonts w:ascii="Times New Roman" w:eastAsia="Times New Roman" w:hAnsi="Times New Roman" w:cs="Times New Roman"/>
                <w:sz w:val="18"/>
                <w:szCs w:val="18"/>
                <w:lang w:eastAsia="ru-RU"/>
              </w:rPr>
              <w:tab/>
              <w:t xml:space="preserve">                   1 ("Неисправность")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Выход для питания внешних устройств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стабилизированным напряжением</w:t>
            </w:r>
            <w:r w:rsidRPr="003D6262">
              <w:rPr>
                <w:rFonts w:ascii="Times New Roman" w:eastAsia="Times New Roman" w:hAnsi="Times New Roman" w:cs="Times New Roman"/>
                <w:sz w:val="18"/>
                <w:szCs w:val="18"/>
                <w:lang w:eastAsia="ru-RU"/>
              </w:rPr>
              <w:tab/>
              <w:t xml:space="preserve">                         12±2) В/0,2 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Неконтролируемые Выходы                      </w:t>
            </w:r>
            <w:r w:rsidRPr="003D6262">
              <w:rPr>
                <w:rFonts w:ascii="Times New Roman" w:eastAsia="Times New Roman" w:hAnsi="Times New Roman" w:cs="Times New Roman"/>
                <w:sz w:val="18"/>
                <w:szCs w:val="18"/>
                <w:lang w:eastAsia="ru-RU"/>
              </w:rPr>
              <w:tab/>
              <w:t xml:space="preserve">         1 шт.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Реле "Неисправность"</w:t>
            </w:r>
            <w:r w:rsidRPr="003D6262">
              <w:rPr>
                <w:rFonts w:ascii="Times New Roman" w:eastAsia="Times New Roman" w:hAnsi="Times New Roman" w:cs="Times New Roman"/>
                <w:sz w:val="18"/>
                <w:szCs w:val="18"/>
                <w:lang w:eastAsia="ru-RU"/>
              </w:rPr>
              <w:tab/>
              <w:t xml:space="preserve">                                 0,1 А/350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Рабочий диапазон температур</w:t>
            </w:r>
            <w:r w:rsidRPr="003D6262">
              <w:rPr>
                <w:rFonts w:ascii="Times New Roman" w:eastAsia="Times New Roman" w:hAnsi="Times New Roman" w:cs="Times New Roman"/>
                <w:sz w:val="18"/>
                <w:szCs w:val="18"/>
                <w:lang w:eastAsia="ru-RU"/>
              </w:rPr>
              <w:tab/>
              <w:t xml:space="preserve">             от -10 до +55 °C (с АКБ)</w:t>
            </w:r>
          </w:p>
          <w:p w:rsidR="00570595" w:rsidRPr="003D6262" w:rsidRDefault="00570595" w:rsidP="00C66066">
            <w:pPr>
              <w:spacing w:after="0" w:line="240" w:lineRule="auto"/>
              <w:ind w:right="-107"/>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от -30 до +55 °C (без АКБ)</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Относительная влажность</w:t>
            </w:r>
            <w:r w:rsidRPr="003D6262">
              <w:rPr>
                <w:rFonts w:ascii="Times New Roman" w:eastAsia="Times New Roman" w:hAnsi="Times New Roman" w:cs="Times New Roman"/>
                <w:sz w:val="18"/>
                <w:szCs w:val="18"/>
                <w:lang w:eastAsia="ru-RU"/>
              </w:rPr>
              <w:tab/>
              <w:t xml:space="preserve">                            до 98% при +25 °C</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корпуса</w:t>
            </w:r>
            <w:r w:rsidRPr="003D6262">
              <w:rPr>
                <w:rFonts w:ascii="Times New Roman" w:eastAsia="Times New Roman" w:hAnsi="Times New Roman" w:cs="Times New Roman"/>
                <w:sz w:val="18"/>
                <w:szCs w:val="18"/>
                <w:lang w:eastAsia="ru-RU"/>
              </w:rPr>
              <w:tab/>
              <w:t xml:space="preserve">                            IР30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Программирование блока</w:t>
            </w:r>
            <w:r w:rsidRPr="003D6262">
              <w:rPr>
                <w:rFonts w:ascii="Times New Roman" w:eastAsia="Times New Roman" w:hAnsi="Times New Roman" w:cs="Times New Roman"/>
                <w:sz w:val="18"/>
                <w:szCs w:val="18"/>
                <w:lang w:eastAsia="ru-RU"/>
              </w:rPr>
              <w:tab/>
              <w:t>программа        UProg.exe</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Тип монтажа</w:t>
            </w:r>
            <w:r w:rsidRPr="003D6262">
              <w:rPr>
                <w:rFonts w:ascii="Times New Roman" w:eastAsia="Times New Roman" w:hAnsi="Times New Roman" w:cs="Times New Roman"/>
                <w:sz w:val="18"/>
                <w:szCs w:val="18"/>
                <w:lang w:eastAsia="ru-RU"/>
              </w:rPr>
              <w:tab/>
              <w:t xml:space="preserve">                                       настенный навесной</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5</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Блок речевого оповещения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Рупор-200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Модуль речевого оповещения «Рупор-200» предназначен для построения систем оповещения и управления эвакуацией (СОУЭ) 3-го, а при использовании совместно с комплексом «Рупор-Диспетчер» — 4-го и 5-го типов по классификации СП 3.13130.2009</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Включение модуля в режим передачи сигналов оповещения осуществляется по команде от сетевого контроллера ИСО "Орион"</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Воспроизводит речевые сообщения согласно их приоритетам (прерывание одного оповещения более приоритетным, поочерёдное воспроизведение сообщений с одинаковым приоритетом), обеспечивая возможность корректировки порядка эвакуации с учетом направления распространении пожара</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Обеспечивает программирование ряда параметров: задержки оповещения, времени оповещения, пауз между речевыми сообщениями, преамбулы речевого оповещения (звукового </w:t>
            </w:r>
            <w:r w:rsidRPr="003D6262">
              <w:rPr>
                <w:rFonts w:ascii="Times New Roman" w:eastAsia="Times New Roman" w:hAnsi="Times New Roman" w:cs="Times New Roman"/>
                <w:sz w:val="20"/>
                <w:szCs w:val="20"/>
                <w:lang w:eastAsia="ru-RU"/>
              </w:rPr>
              <w:lastRenderedPageBreak/>
              <w:t>сигнала для привлечения внимания), самих речевых сообщений, а также приоритета оповещения</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Для трансляции сигналов </w:t>
            </w:r>
            <w:proofErr w:type="spellStart"/>
            <w:r w:rsidRPr="003D6262">
              <w:rPr>
                <w:rFonts w:ascii="Times New Roman" w:eastAsia="Times New Roman" w:hAnsi="Times New Roman" w:cs="Times New Roman"/>
                <w:sz w:val="20"/>
                <w:szCs w:val="20"/>
                <w:lang w:eastAsia="ru-RU"/>
              </w:rPr>
              <w:t>ГОиЧС</w:t>
            </w:r>
            <w:proofErr w:type="spellEnd"/>
            <w:r w:rsidRPr="003D6262">
              <w:rPr>
                <w:rFonts w:ascii="Times New Roman" w:eastAsia="Times New Roman" w:hAnsi="Times New Roman" w:cs="Times New Roman"/>
                <w:sz w:val="20"/>
                <w:szCs w:val="20"/>
                <w:lang w:eastAsia="ru-RU"/>
              </w:rPr>
              <w:t xml:space="preserve"> модуль оборудован линейным входом и входом контроля внешнего оповещения (управляющий сигнал на данном входе имеет наивысший приоритет при передаче сигналов оповещения)</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Модуль может использоваться для трансляции музыки, а также рекламных и служебных сообщений (предварительно записанных или переданных с помощью микрофона)</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Модуль поддерживает потоковое вещание с помощью программного обеспечения «Аудио Сервер» или любой программы, поддерживающей потоковое вещание, для этих целей модуль оборудован портом </w:t>
            </w:r>
            <w:proofErr w:type="spellStart"/>
            <w:r w:rsidRPr="003D6262">
              <w:rPr>
                <w:rFonts w:ascii="Times New Roman" w:eastAsia="Times New Roman" w:hAnsi="Times New Roman" w:cs="Times New Roman"/>
                <w:sz w:val="20"/>
                <w:szCs w:val="20"/>
                <w:lang w:eastAsia="ru-RU"/>
              </w:rPr>
              <w:t>Ethernet</w:t>
            </w:r>
            <w:proofErr w:type="spellEnd"/>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Имеет контроль вскрытия корпуса прибора, целостности каналов оповещения и питания</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gramStart"/>
            <w:r w:rsidRPr="003D6262">
              <w:rPr>
                <w:rFonts w:ascii="Times New Roman" w:eastAsia="Times New Roman" w:hAnsi="Times New Roman" w:cs="Times New Roman"/>
                <w:sz w:val="20"/>
                <w:szCs w:val="20"/>
                <w:lang w:eastAsia="ru-RU"/>
              </w:rPr>
              <w:t>качестве</w:t>
            </w:r>
            <w:proofErr w:type="gramEnd"/>
            <w:r w:rsidRPr="003D6262">
              <w:rPr>
                <w:rFonts w:ascii="Times New Roman" w:eastAsia="Times New Roman" w:hAnsi="Times New Roman" w:cs="Times New Roman"/>
                <w:sz w:val="20"/>
                <w:szCs w:val="20"/>
                <w:lang w:eastAsia="ru-RU"/>
              </w:rPr>
              <w:t xml:space="preserve"> исполнительных элементов речевого оповещения применяются </w:t>
            </w:r>
            <w:proofErr w:type="spellStart"/>
            <w:r w:rsidRPr="003D6262">
              <w:rPr>
                <w:rFonts w:ascii="Times New Roman" w:eastAsia="Times New Roman" w:hAnsi="Times New Roman" w:cs="Times New Roman"/>
                <w:sz w:val="20"/>
                <w:szCs w:val="20"/>
                <w:lang w:eastAsia="ru-RU"/>
              </w:rPr>
              <w:t>высокоомные</w:t>
            </w:r>
            <w:proofErr w:type="spellEnd"/>
            <w:r w:rsidRPr="003D6262">
              <w:rPr>
                <w:rFonts w:ascii="Times New Roman" w:eastAsia="Times New Roman" w:hAnsi="Times New Roman" w:cs="Times New Roman"/>
                <w:sz w:val="20"/>
                <w:szCs w:val="20"/>
                <w:lang w:eastAsia="ru-RU"/>
              </w:rPr>
              <w:t xml:space="preserve"> акустические модули (с входными трансформаторами), рассчитанными на напряжение не менее 100 В</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Максимальная суммарная мощность подключаемых акустических модулей составляет 200 Вт</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Количество каналов оповещения 2 параллельных</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Номинальная выходная мощность усилителя 200 Вт</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Подключаемые акустические модули </w:t>
            </w:r>
            <w:proofErr w:type="spellStart"/>
            <w:r w:rsidRPr="003D6262">
              <w:rPr>
                <w:rFonts w:ascii="Times New Roman" w:eastAsia="Times New Roman" w:hAnsi="Times New Roman" w:cs="Times New Roman"/>
                <w:sz w:val="20"/>
                <w:szCs w:val="20"/>
                <w:lang w:eastAsia="ru-RU"/>
              </w:rPr>
              <w:t>высокоомные</w:t>
            </w:r>
            <w:proofErr w:type="spellEnd"/>
            <w:r w:rsidRPr="003D6262">
              <w:rPr>
                <w:rFonts w:ascii="Times New Roman" w:eastAsia="Times New Roman" w:hAnsi="Times New Roman" w:cs="Times New Roman"/>
                <w:sz w:val="20"/>
                <w:szCs w:val="20"/>
                <w:lang w:eastAsia="ru-RU"/>
              </w:rPr>
              <w:t xml:space="preserve"> акустические модули (с входными трансформаторами), рассчитанными на напряжение не менее 100 В</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Общая продолжительность одного или нескольких различных речевых сообщений до 400 </w:t>
            </w:r>
            <w:proofErr w:type="gramStart"/>
            <w:r w:rsidRPr="003D6262">
              <w:rPr>
                <w:rFonts w:ascii="Times New Roman" w:eastAsia="Times New Roman" w:hAnsi="Times New Roman" w:cs="Times New Roman"/>
                <w:sz w:val="20"/>
                <w:szCs w:val="20"/>
                <w:lang w:eastAsia="ru-RU"/>
              </w:rPr>
              <w:t>с</w:t>
            </w:r>
            <w:proofErr w:type="gramEnd"/>
            <w:r w:rsidRPr="003D6262">
              <w:rPr>
                <w:rFonts w:ascii="Times New Roman" w:eastAsia="Times New Roman" w:hAnsi="Times New Roman" w:cs="Times New Roman"/>
                <w:sz w:val="20"/>
                <w:szCs w:val="20"/>
                <w:lang w:eastAsia="ru-RU"/>
              </w:rPr>
              <w:t xml:space="preserve">, </w:t>
            </w:r>
            <w:proofErr w:type="gramStart"/>
            <w:r w:rsidRPr="003D6262">
              <w:rPr>
                <w:rFonts w:ascii="Times New Roman" w:eastAsia="Times New Roman" w:hAnsi="Times New Roman" w:cs="Times New Roman"/>
                <w:sz w:val="20"/>
                <w:szCs w:val="20"/>
                <w:lang w:eastAsia="ru-RU"/>
              </w:rPr>
              <w:t>при</w:t>
            </w:r>
            <w:proofErr w:type="gramEnd"/>
            <w:r w:rsidRPr="003D6262">
              <w:rPr>
                <w:rFonts w:ascii="Times New Roman" w:eastAsia="Times New Roman" w:hAnsi="Times New Roman" w:cs="Times New Roman"/>
                <w:sz w:val="20"/>
                <w:szCs w:val="20"/>
                <w:lang w:eastAsia="ru-RU"/>
              </w:rPr>
              <w:t xml:space="preserve"> записи сообщений в формате МР3</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Количество звуковых фрагментов до 255</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Количество сценариев оповещения до 255</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Диапазон воспроизводимых частот речевого оповещения (по электрическому тракту) от 100 до 16000 Гц</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Время задержки начала оповещения 0 до 2 ч 16 мин с шагом 1 </w:t>
            </w:r>
            <w:proofErr w:type="gramStart"/>
            <w:r w:rsidRPr="003D6262">
              <w:rPr>
                <w:rFonts w:ascii="Times New Roman" w:eastAsia="Times New Roman" w:hAnsi="Times New Roman" w:cs="Times New Roman"/>
                <w:sz w:val="20"/>
                <w:szCs w:val="20"/>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Настройка времени оповещения от 1 с до 2 ч 16 мин или без ограничения по времени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Максимальное действующее напряжение входного сигнала линейного входа 0,775 В</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Входное сопротивление линейного входа не менее 10 кОм</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Тип входа контроля внешнего оповещения контакт на замыкание</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Световая индикация на лицевой панели 5 светодиодных индикаторов</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Датчик вскрытия корпуса микропереключатель</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Коммуникационный порт (для работы в ИСО «Орион») RS-485, протокол Орион</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Энергонезависимый буфер событий модуля не менее 300 событий</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Коммуникационный порт (для работы </w:t>
            </w:r>
            <w:proofErr w:type="gramStart"/>
            <w:r w:rsidRPr="003D6262">
              <w:rPr>
                <w:rFonts w:ascii="Times New Roman" w:eastAsia="Times New Roman" w:hAnsi="Times New Roman" w:cs="Times New Roman"/>
                <w:sz w:val="20"/>
                <w:szCs w:val="20"/>
                <w:lang w:eastAsia="ru-RU"/>
              </w:rPr>
              <w:t>с</w:t>
            </w:r>
            <w:proofErr w:type="gramEnd"/>
            <w:r w:rsidRPr="003D6262">
              <w:rPr>
                <w:rFonts w:ascii="Times New Roman" w:eastAsia="Times New Roman" w:hAnsi="Times New Roman" w:cs="Times New Roman"/>
                <w:sz w:val="20"/>
                <w:szCs w:val="20"/>
                <w:lang w:eastAsia="ru-RU"/>
              </w:rPr>
              <w:t xml:space="preserve"> </w:t>
            </w:r>
            <w:proofErr w:type="gramStart"/>
            <w:r w:rsidRPr="003D6262">
              <w:rPr>
                <w:rFonts w:ascii="Times New Roman" w:eastAsia="Times New Roman" w:hAnsi="Times New Roman" w:cs="Times New Roman"/>
                <w:sz w:val="20"/>
                <w:szCs w:val="20"/>
                <w:lang w:eastAsia="ru-RU"/>
              </w:rPr>
              <w:t>ПО</w:t>
            </w:r>
            <w:proofErr w:type="gramEnd"/>
            <w:r w:rsidRPr="003D6262">
              <w:rPr>
                <w:rFonts w:ascii="Times New Roman" w:eastAsia="Times New Roman" w:hAnsi="Times New Roman" w:cs="Times New Roman"/>
                <w:sz w:val="20"/>
                <w:szCs w:val="20"/>
                <w:lang w:eastAsia="ru-RU"/>
              </w:rPr>
              <w:t xml:space="preserve"> «Аудио Сервер») RJ-45 </w:t>
            </w:r>
            <w:proofErr w:type="spellStart"/>
            <w:r w:rsidRPr="003D6262">
              <w:rPr>
                <w:rFonts w:ascii="Times New Roman" w:eastAsia="Times New Roman" w:hAnsi="Times New Roman" w:cs="Times New Roman"/>
                <w:sz w:val="20"/>
                <w:szCs w:val="20"/>
                <w:lang w:eastAsia="ru-RU"/>
              </w:rPr>
              <w:t>Ethernet</w:t>
            </w:r>
            <w:proofErr w:type="spellEnd"/>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Основной источник питания 220В/50 Гц</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Резервный источник питания 2 аккумуляторные батареи 12 В, 17 </w:t>
            </w:r>
            <w:proofErr w:type="spellStart"/>
            <w:r w:rsidRPr="003D6262">
              <w:rPr>
                <w:rFonts w:ascii="Times New Roman" w:eastAsia="Times New Roman" w:hAnsi="Times New Roman" w:cs="Times New Roman"/>
                <w:sz w:val="20"/>
                <w:szCs w:val="20"/>
                <w:lang w:eastAsia="ru-RU"/>
              </w:rPr>
              <w:t>А•ч</w:t>
            </w:r>
            <w:proofErr w:type="spellEnd"/>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Время работы прибора от встроенного источника резервного электропитания в дежурном режиме, не менее 24 ч</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Время работы прибора от встроенного источника резервного электропитания в режиме оповещения, не менее 5 ч</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Рабочий диапазон температур от 0 до +40 °C</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3</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Акустический модуль 3Вт/4Ом</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Соната-3 (3Вт/4Ом)</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Арсенал Безопасности</w:t>
            </w:r>
          </w:p>
          <w:p w:rsidR="00570595" w:rsidRPr="003D6262" w:rsidRDefault="00570595" w:rsidP="00C66066">
            <w:pPr>
              <w:spacing w:after="0" w:line="240" w:lineRule="auto"/>
              <w:rPr>
                <w:rFonts w:ascii="Times New Roman" w:eastAsia="Times New Roman" w:hAnsi="Times New Roman" w:cs="Times New Roman"/>
                <w:b/>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Модуль акустический предназначен для воспроизведения сообщений в системах с низкоомным выходом,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4 Ом,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100-15000 Гц,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84±7%дБ,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218х135х64мм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-10..+50С,</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 xml:space="preserve"> IP  41.</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4</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Громкоговоритель рупорный взрывозащищённый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Прометей-ГВР-Exd-10 </w:t>
            </w:r>
            <w:proofErr w:type="spellStart"/>
            <w:r w:rsidRPr="003D6262">
              <w:rPr>
                <w:rFonts w:ascii="Times New Roman" w:eastAsia="Times New Roman" w:hAnsi="Times New Roman" w:cs="Times New Roman"/>
                <w:sz w:val="20"/>
                <w:szCs w:val="20"/>
                <w:lang w:eastAsia="ru-RU"/>
              </w:rPr>
              <w:t>Спектрон</w:t>
            </w:r>
            <w:proofErr w:type="spellEnd"/>
          </w:p>
          <w:p w:rsidR="00570595" w:rsidRPr="003D6262" w:rsidRDefault="00570595" w:rsidP="00C66066">
            <w:pPr>
              <w:spacing w:after="0" w:line="240" w:lineRule="auto"/>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Маркировка</w:t>
            </w:r>
            <w:r w:rsidRPr="003D6262">
              <w:rPr>
                <w:rFonts w:ascii="Times New Roman" w:eastAsia="Times New Roman" w:hAnsi="Times New Roman" w:cs="Times New Roman"/>
                <w:sz w:val="18"/>
                <w:szCs w:val="18"/>
                <w:lang w:val="en-US" w:eastAsia="ru-RU"/>
              </w:rPr>
              <w:t xml:space="preserve">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val="en-US" w:eastAsia="ru-RU"/>
              </w:rPr>
              <w:t xml:space="preserve"> 1Ex </w:t>
            </w:r>
            <w:proofErr w:type="spellStart"/>
            <w:r w:rsidRPr="003D6262">
              <w:rPr>
                <w:rFonts w:ascii="Times New Roman" w:eastAsia="Times New Roman" w:hAnsi="Times New Roman" w:cs="Times New Roman"/>
                <w:sz w:val="18"/>
                <w:szCs w:val="18"/>
                <w:lang w:val="en-US" w:eastAsia="ru-RU"/>
              </w:rPr>
              <w:t>db</w:t>
            </w:r>
            <w:proofErr w:type="spellEnd"/>
            <w:r w:rsidRPr="003D6262">
              <w:rPr>
                <w:rFonts w:ascii="Times New Roman" w:eastAsia="Times New Roman" w:hAnsi="Times New Roman" w:cs="Times New Roman"/>
                <w:sz w:val="18"/>
                <w:szCs w:val="18"/>
                <w:lang w:val="en-US" w:eastAsia="ru-RU"/>
              </w:rPr>
              <w:t xml:space="preserve"> IIC T6 Gb X / Ex </w:t>
            </w:r>
            <w:proofErr w:type="spellStart"/>
            <w:r w:rsidRPr="003D6262">
              <w:rPr>
                <w:rFonts w:ascii="Times New Roman" w:eastAsia="Times New Roman" w:hAnsi="Times New Roman" w:cs="Times New Roman"/>
                <w:sz w:val="18"/>
                <w:szCs w:val="18"/>
                <w:lang w:val="en-US" w:eastAsia="ru-RU"/>
              </w:rPr>
              <w:t>tb</w:t>
            </w:r>
            <w:proofErr w:type="spellEnd"/>
            <w:r w:rsidRPr="003D6262">
              <w:rPr>
                <w:rFonts w:ascii="Times New Roman" w:eastAsia="Times New Roman" w:hAnsi="Times New Roman" w:cs="Times New Roman"/>
                <w:sz w:val="18"/>
                <w:szCs w:val="18"/>
                <w:lang w:val="en-US" w:eastAsia="ru-RU"/>
              </w:rPr>
              <w:t xml:space="preserve"> IIIC T85°C Db X</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Применяется во взрывоопасных зонах 1-го и 2-го класса закрытых помещений и наружных установок.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Уровень звукового давления на расстоянии 1 метр: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ГВР-Exd-10-Прометей –                                                       105 дБ;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Электрическое сопротивление, Ом                                       1000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Устойчивость к радио- и электромагнитным помехам     3 класс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не более, В                                        100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Эффективный рабочий диапазон частот, </w:t>
            </w:r>
            <w:proofErr w:type="gramStart"/>
            <w:r w:rsidRPr="003D6262">
              <w:rPr>
                <w:rFonts w:ascii="Times New Roman" w:eastAsia="Times New Roman" w:hAnsi="Times New Roman" w:cs="Times New Roman"/>
                <w:sz w:val="18"/>
                <w:szCs w:val="18"/>
                <w:lang w:eastAsia="ru-RU"/>
              </w:rPr>
              <w:t>Гц</w:t>
            </w:r>
            <w:proofErr w:type="gramEnd"/>
            <w:r w:rsidRPr="003D6262">
              <w:rPr>
                <w:rFonts w:ascii="Times New Roman" w:eastAsia="Times New Roman" w:hAnsi="Times New Roman" w:cs="Times New Roman"/>
                <w:sz w:val="18"/>
                <w:szCs w:val="18"/>
                <w:lang w:eastAsia="ru-RU"/>
              </w:rPr>
              <w:t xml:space="preserve">                     400-4500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Допускаемая продолжительность </w:t>
            </w:r>
            <w:proofErr w:type="gramStart"/>
            <w:r w:rsidRPr="003D6262">
              <w:rPr>
                <w:rFonts w:ascii="Times New Roman" w:eastAsia="Times New Roman" w:hAnsi="Times New Roman" w:cs="Times New Roman"/>
                <w:sz w:val="18"/>
                <w:szCs w:val="18"/>
                <w:lang w:eastAsia="ru-RU"/>
              </w:rPr>
              <w:t>непрерывной</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работы в режиме подачи сигнала, не более, мин                 60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Температурный диапазон, ºС                                            -65 ÷ +85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Вид климатического исполнения                                       УХЛ-1</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Степень защиты оболочки,                                                    IP66</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3</w:t>
            </w:r>
            <w:r w:rsidRPr="003D6262">
              <w:rPr>
                <w:rFonts w:ascii="Times New Roman" w:eastAsia="Times New Roman" w:hAnsi="Times New Roman" w:cs="Times New Roman"/>
                <w:sz w:val="20"/>
                <w:szCs w:val="20"/>
                <w:lang w:eastAsia="ru-RU"/>
              </w:rPr>
              <w:t>4</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eastAsia="ru-RU"/>
              </w:rPr>
              <w:t>3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5</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Контрольно-пусковой блок</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С2000-КПБ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Управление шестью исполнительными устройствами (световые и звуковые </w:t>
            </w:r>
            <w:proofErr w:type="spellStart"/>
            <w:r w:rsidRPr="003D6262">
              <w:rPr>
                <w:rFonts w:ascii="Times New Roman" w:eastAsia="Times New Roman" w:hAnsi="Times New Roman" w:cs="Times New Roman"/>
                <w:sz w:val="18"/>
                <w:szCs w:val="18"/>
                <w:lang w:eastAsia="ru-RU"/>
              </w:rPr>
              <w:t>оповещатели</w:t>
            </w:r>
            <w:proofErr w:type="spellEnd"/>
            <w:r w:rsidRPr="003D6262">
              <w:rPr>
                <w:rFonts w:ascii="Times New Roman" w:eastAsia="Times New Roman" w:hAnsi="Times New Roman" w:cs="Times New Roman"/>
                <w:sz w:val="18"/>
                <w:szCs w:val="18"/>
                <w:lang w:eastAsia="ru-RU"/>
              </w:rPr>
              <w:t>, электромагнитные замки, модули порошкового или аэрозольного пожаротушения, видеокамеры и др.) по интерфейсу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Контроль исправности цепей подключения исполнительных устройств (отдельно на ОБРЫВ и </w:t>
            </w:r>
            <w:proofErr w:type="gramStart"/>
            <w:r w:rsidRPr="003D6262">
              <w:rPr>
                <w:rFonts w:ascii="Times New Roman" w:eastAsia="Times New Roman" w:hAnsi="Times New Roman" w:cs="Times New Roman"/>
                <w:sz w:val="18"/>
                <w:szCs w:val="18"/>
                <w:lang w:eastAsia="ru-RU"/>
              </w:rPr>
              <w:t>КЗ</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Защита от включения исполнительных устрой</w:t>
            </w:r>
            <w:proofErr w:type="gramStart"/>
            <w:r w:rsidRPr="003D6262">
              <w:rPr>
                <w:rFonts w:ascii="Times New Roman" w:eastAsia="Times New Roman" w:hAnsi="Times New Roman" w:cs="Times New Roman"/>
                <w:sz w:val="18"/>
                <w:szCs w:val="18"/>
                <w:lang w:eastAsia="ru-RU"/>
              </w:rPr>
              <w:t>ств пр</w:t>
            </w:r>
            <w:proofErr w:type="gramEnd"/>
            <w:r w:rsidRPr="003D6262">
              <w:rPr>
                <w:rFonts w:ascii="Times New Roman" w:eastAsia="Times New Roman" w:hAnsi="Times New Roman" w:cs="Times New Roman"/>
                <w:sz w:val="18"/>
                <w:szCs w:val="18"/>
                <w:lang w:eastAsia="ru-RU"/>
              </w:rPr>
              <w:t>и различных неисправностях блока.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2 </w:t>
            </w:r>
            <w:proofErr w:type="gramStart"/>
            <w:r w:rsidRPr="003D6262">
              <w:rPr>
                <w:rFonts w:ascii="Times New Roman" w:eastAsia="Times New Roman" w:hAnsi="Times New Roman" w:cs="Times New Roman"/>
                <w:sz w:val="18"/>
                <w:szCs w:val="18"/>
                <w:lang w:eastAsia="ru-RU"/>
              </w:rPr>
              <w:t>программируемых</w:t>
            </w:r>
            <w:proofErr w:type="gramEnd"/>
            <w:r w:rsidRPr="003D6262">
              <w:rPr>
                <w:rFonts w:ascii="Times New Roman" w:eastAsia="Times New Roman" w:hAnsi="Times New Roman" w:cs="Times New Roman"/>
                <w:sz w:val="18"/>
                <w:szCs w:val="18"/>
                <w:lang w:eastAsia="ru-RU"/>
              </w:rPr>
              <w:t xml:space="preserve"> технологических шлейфа.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служебных и тревожных сообщений по интерфейсу RS-485 на пульт "С2000"/"С2000М", ППКУП "С2000-АСПТ" или АРМ "Орион"/АРМ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Контроль вскрытия корпуса блока.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Контроль напряжения питания.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Световая индикация состояния прибора, каждого выхода, шлейфов, интерфейса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Два ввода питания: для подключения основного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 резервного источников питания, напряжением             от 12 В до 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выходов</w:t>
            </w:r>
            <w:r w:rsidRPr="003D6262">
              <w:rPr>
                <w:rFonts w:ascii="Times New Roman" w:eastAsia="Times New Roman" w:hAnsi="Times New Roman" w:cs="Times New Roman"/>
                <w:sz w:val="18"/>
                <w:szCs w:val="18"/>
                <w:lang w:eastAsia="ru-RU"/>
              </w:rPr>
              <w:tab/>
              <w:t xml:space="preserve">                                                6, шт.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Максимальный коммутируемый ток   </w:t>
            </w:r>
            <w:r w:rsidRPr="003D6262">
              <w:rPr>
                <w:rFonts w:ascii="Times New Roman" w:eastAsia="Times New Roman" w:hAnsi="Times New Roman" w:cs="Times New Roman"/>
                <w:sz w:val="18"/>
                <w:szCs w:val="18"/>
                <w:lang w:eastAsia="ru-RU"/>
              </w:rPr>
              <w:tab/>
              <w:t xml:space="preserve">                2.5,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Максимальное коммутируемое напряжение</w:t>
            </w:r>
            <w:r w:rsidRPr="003D6262">
              <w:rPr>
                <w:rFonts w:ascii="Times New Roman" w:eastAsia="Times New Roman" w:hAnsi="Times New Roman" w:cs="Times New Roman"/>
                <w:sz w:val="18"/>
                <w:szCs w:val="18"/>
                <w:lang w:eastAsia="ru-RU"/>
              </w:rPr>
              <w:tab/>
              <w:t xml:space="preserve">                28.4,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12/24,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100,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-30...+55, °С</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Степень защиты оболочкой</w:t>
            </w:r>
            <w:r w:rsidRPr="003D6262">
              <w:rPr>
                <w:rFonts w:ascii="Times New Roman" w:eastAsia="Times New Roman" w:hAnsi="Times New Roman" w:cs="Times New Roman"/>
                <w:sz w:val="18"/>
                <w:szCs w:val="18"/>
                <w:lang w:eastAsia="ru-RU"/>
              </w:rPr>
              <w:tab/>
              <w:t xml:space="preserve">                               </w:t>
            </w:r>
            <w:r w:rsidRPr="003D6262">
              <w:rPr>
                <w:rFonts w:ascii="Times New Roman" w:eastAsia="Times New Roman" w:hAnsi="Times New Roman" w:cs="Times New Roman"/>
                <w:sz w:val="18"/>
                <w:szCs w:val="18"/>
                <w:lang w:val="en-US" w:eastAsia="ru-RU"/>
              </w:rPr>
              <w:t>I</w:t>
            </w:r>
            <w:r w:rsidRPr="003D6262">
              <w:rPr>
                <w:rFonts w:ascii="Times New Roman" w:eastAsia="Times New Roman" w:hAnsi="Times New Roman" w:cs="Times New Roman"/>
                <w:sz w:val="18"/>
                <w:szCs w:val="18"/>
                <w:lang w:eastAsia="ru-RU"/>
              </w:rPr>
              <w:t>Р30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Табло световое "Выход" 0ExiaIICT6 взрывозащищённое</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ТС "Выход" 0ExiaIICT6</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Спецавтоматика</w:t>
            </w:r>
            <w:proofErr w:type="spellEnd"/>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Световое табло, взрывозащищенное, 0ЕхiаIIСT6,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U</w:t>
            </w:r>
            <w:proofErr w:type="gramEnd"/>
            <w:r w:rsidRPr="003D6262">
              <w:rPr>
                <w:rFonts w:ascii="Times New Roman" w:eastAsia="Times New Roman" w:hAnsi="Times New Roman" w:cs="Times New Roman"/>
                <w:sz w:val="18"/>
                <w:szCs w:val="18"/>
                <w:lang w:eastAsia="ru-RU"/>
              </w:rPr>
              <w:t>пит.12…24В, I-потр.20mA (</w:t>
            </w:r>
            <w:proofErr w:type="spellStart"/>
            <w:r w:rsidRPr="003D6262">
              <w:rPr>
                <w:rFonts w:ascii="Times New Roman" w:eastAsia="Times New Roman" w:hAnsi="Times New Roman" w:cs="Times New Roman"/>
                <w:sz w:val="18"/>
                <w:szCs w:val="18"/>
                <w:lang w:eastAsia="ru-RU"/>
              </w:rPr>
              <w:t>max</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пластмассовый корпус с антистатическим защитным кожухом (</w:t>
            </w:r>
            <w:proofErr w:type="gramStart"/>
            <w:r w:rsidRPr="003D6262">
              <w:rPr>
                <w:rFonts w:ascii="Times New Roman" w:eastAsia="Times New Roman" w:hAnsi="Times New Roman" w:cs="Times New Roman"/>
                <w:sz w:val="18"/>
                <w:szCs w:val="18"/>
                <w:lang w:eastAsia="ru-RU"/>
              </w:rPr>
              <w:t>металлические</w:t>
            </w:r>
            <w:proofErr w:type="gramEnd"/>
            <w:r w:rsidRPr="003D6262">
              <w:rPr>
                <w:rFonts w:ascii="Times New Roman" w:eastAsia="Times New Roman" w:hAnsi="Times New Roman" w:cs="Times New Roman"/>
                <w:sz w:val="18"/>
                <w:szCs w:val="18"/>
                <w:lang w:eastAsia="ru-RU"/>
              </w:rPr>
              <w:t xml:space="preserve"> решетка и основание),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t-раб.-30°…+50°,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Табло световое ТС УПКОП 135-1-2ПМ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ТС обеспечивает преобразование извещений, получаемых по цепи шлейфа сигнализации и оповещения (ШСО «i»), в тревожные или информационные световые сигналы.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Искробезопасные параметры: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Внутренняя (собственная) суммарная эквивалентная емкость </w:t>
            </w:r>
            <w:proofErr w:type="spellStart"/>
            <w:r w:rsidRPr="003D6262">
              <w:rPr>
                <w:rFonts w:ascii="Times New Roman" w:eastAsia="Times New Roman" w:hAnsi="Times New Roman" w:cs="Times New Roman"/>
                <w:sz w:val="18"/>
                <w:szCs w:val="18"/>
                <w:lang w:eastAsia="ru-RU"/>
              </w:rPr>
              <w:t>С</w:t>
            </w:r>
            <w:proofErr w:type="gramStart"/>
            <w:r w:rsidRPr="003D6262">
              <w:rPr>
                <w:rFonts w:ascii="Times New Roman" w:eastAsia="Times New Roman" w:hAnsi="Times New Roman" w:cs="Times New Roman"/>
                <w:sz w:val="18"/>
                <w:szCs w:val="18"/>
                <w:lang w:eastAsia="ru-RU"/>
              </w:rPr>
              <w:t>i</w:t>
            </w:r>
            <w:proofErr w:type="spellEnd"/>
            <w:proofErr w:type="gramEnd"/>
            <w:r w:rsidRPr="003D6262">
              <w:rPr>
                <w:rFonts w:ascii="Times New Roman" w:eastAsia="Times New Roman" w:hAnsi="Times New Roman" w:cs="Times New Roman"/>
                <w:sz w:val="18"/>
                <w:szCs w:val="18"/>
                <w:lang w:eastAsia="ru-RU"/>
              </w:rPr>
              <w:t xml:space="preserve"> не более 20 пФ</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Внутренняя (собственная) суммарная эквивалентная индуктивность </w:t>
            </w:r>
            <w:proofErr w:type="spellStart"/>
            <w:r w:rsidRPr="003D6262">
              <w:rPr>
                <w:rFonts w:ascii="Times New Roman" w:eastAsia="Times New Roman" w:hAnsi="Times New Roman" w:cs="Times New Roman"/>
                <w:sz w:val="18"/>
                <w:szCs w:val="18"/>
                <w:lang w:eastAsia="ru-RU"/>
              </w:rPr>
              <w:t>Li</w:t>
            </w:r>
            <w:proofErr w:type="spellEnd"/>
            <w:r w:rsidRPr="003D6262">
              <w:rPr>
                <w:rFonts w:ascii="Times New Roman" w:eastAsia="Times New Roman" w:hAnsi="Times New Roman" w:cs="Times New Roman"/>
                <w:sz w:val="18"/>
                <w:szCs w:val="18"/>
                <w:lang w:eastAsia="ru-RU"/>
              </w:rPr>
              <w:t xml:space="preserve"> не более 10 </w:t>
            </w:r>
            <w:proofErr w:type="spellStart"/>
            <w:r w:rsidRPr="003D6262">
              <w:rPr>
                <w:rFonts w:ascii="Times New Roman" w:eastAsia="Times New Roman" w:hAnsi="Times New Roman" w:cs="Times New Roman"/>
                <w:sz w:val="18"/>
                <w:szCs w:val="18"/>
                <w:lang w:eastAsia="ru-RU"/>
              </w:rPr>
              <w:t>мкГн</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Технические характеристики: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 табло             не более 20 мА</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Степень защиты оболочкой      IP54</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33</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Оповещатель</w:t>
            </w:r>
            <w:proofErr w:type="spellEnd"/>
            <w:r w:rsidRPr="003D6262">
              <w:rPr>
                <w:rFonts w:ascii="Times New Roman" w:eastAsia="Times New Roman" w:hAnsi="Times New Roman" w:cs="Times New Roman"/>
                <w:sz w:val="20"/>
                <w:szCs w:val="20"/>
                <w:lang w:eastAsia="ru-RU"/>
              </w:rPr>
              <w:t xml:space="preserve"> звуковой 0ExiaIICT6 взрывозащищённый</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Шмель-12, 12В (0ExiasIICT6)</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Спецавтоматика</w:t>
            </w:r>
            <w:proofErr w:type="spellEnd"/>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Предназначен для формирования звуковых сигналов оповещения во взрывоопасных зонах классов 0, 1, 2, 3, в которых возможно наличие взрывоопасных смесей газов или паров категории ПА, ПВ, ПС групп с Т</w:t>
            </w:r>
            <w:proofErr w:type="gramStart"/>
            <w:r w:rsidRPr="003D6262">
              <w:rPr>
                <w:rFonts w:ascii="Times New Roman" w:eastAsia="Times New Roman" w:hAnsi="Times New Roman" w:cs="Times New Roman"/>
                <w:sz w:val="18"/>
                <w:szCs w:val="18"/>
                <w:lang w:eastAsia="ru-RU"/>
              </w:rPr>
              <w:t>1</w:t>
            </w:r>
            <w:proofErr w:type="gramEnd"/>
            <w:r w:rsidRPr="003D6262">
              <w:rPr>
                <w:rFonts w:ascii="Times New Roman" w:eastAsia="Times New Roman" w:hAnsi="Times New Roman" w:cs="Times New Roman"/>
                <w:sz w:val="18"/>
                <w:szCs w:val="18"/>
                <w:lang w:eastAsia="ru-RU"/>
              </w:rPr>
              <w:t xml:space="preserve"> по Т6 при отсутствии в воздухе паров кислот и щелочей, а также газов, вызывающих коррозию. Обеспечивает преобразование электрических сигналов оповещения, получаемых по цепи шлейфа сигнализации и оповещения, в тревожные информационные звуковые сигналы, различающиеся по тональности и длительности. Подключается к искробезопасным цепям.</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Технические характеристики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0ExiasIICT6;</w:t>
            </w:r>
          </w:p>
          <w:p w:rsidR="00570595" w:rsidRPr="003D6262" w:rsidRDefault="00570595" w:rsidP="00C66066">
            <w:pPr>
              <w:spacing w:after="0" w:line="240" w:lineRule="auto"/>
              <w:ind w:right="-107"/>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Искробезопасные параметры:       Ui:25 В Ii:600 мА Pi:3 Вт Ci:20 пФ Li:10 </w:t>
            </w:r>
            <w:proofErr w:type="spellStart"/>
            <w:r w:rsidRPr="003D6262">
              <w:rPr>
                <w:rFonts w:ascii="Times New Roman" w:eastAsia="Times New Roman" w:hAnsi="Times New Roman" w:cs="Times New Roman"/>
                <w:sz w:val="18"/>
                <w:szCs w:val="18"/>
                <w:lang w:eastAsia="ru-RU"/>
              </w:rPr>
              <w:t>кГн</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Уровень громкости звуковых сигналов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на расстоянии 1 м                         не менее 95 дБ;</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12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Потребляемый ток -                      не более 63 мА;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оболочкой          IP67.</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Преимущества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выбора тональности сигнала оповещения (звонок, сирена, трель);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Кронштейн для крепления позволяет регулировать угол наклона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 xml:space="preserve">Конструкция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 xml:space="preserve"> позволяет встраивать его в различное технологическое оборудование, элементы интерьера</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8</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Табло световое «Выход»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Молния-12</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 Арсенал Безопасности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Назначение:</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Плоское световое табло предназначено для обозначения эвакуационных путей в помещениях различного назначения,</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Особенности: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корпус с возможностью смены надписи 9-13.8 В, 20мА, 304х103х19мм, 0.22кг,-30С..+55С, IP 52</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9</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Оповещатель</w:t>
            </w:r>
            <w:proofErr w:type="spellEnd"/>
            <w:r w:rsidRPr="003D6262">
              <w:rPr>
                <w:rFonts w:ascii="Times New Roman" w:eastAsia="Times New Roman" w:hAnsi="Times New Roman" w:cs="Times New Roman"/>
                <w:sz w:val="20"/>
                <w:szCs w:val="20"/>
                <w:lang w:eastAsia="ru-RU"/>
              </w:rPr>
              <w:t xml:space="preserve"> звуковой</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Гром-12М</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Арсенал Безопасности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охранно-пожарный</w:t>
            </w:r>
            <w:proofErr w:type="gramEnd"/>
            <w:r w:rsidRPr="003D6262">
              <w:rPr>
                <w:rFonts w:ascii="Times New Roman" w:eastAsia="Times New Roman" w:hAnsi="Times New Roman" w:cs="Times New Roman"/>
                <w:sz w:val="18"/>
                <w:szCs w:val="18"/>
                <w:lang w:eastAsia="ru-RU"/>
              </w:rPr>
              <w:t xml:space="preserve"> предназначен для выдачи звуковых сигналов на объектах, оснащенных охранно-пожарной и аварийной сигнализацией.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конструктивно </w:t>
            </w:r>
            <w:proofErr w:type="gramStart"/>
            <w:r w:rsidRPr="003D6262">
              <w:rPr>
                <w:rFonts w:ascii="Times New Roman" w:eastAsia="Times New Roman" w:hAnsi="Times New Roman" w:cs="Times New Roman"/>
                <w:sz w:val="18"/>
                <w:szCs w:val="18"/>
                <w:lang w:eastAsia="ru-RU"/>
              </w:rPr>
              <w:t>выполнен</w:t>
            </w:r>
            <w:proofErr w:type="gramEnd"/>
            <w:r w:rsidRPr="003D6262">
              <w:rPr>
                <w:rFonts w:ascii="Times New Roman" w:eastAsia="Times New Roman" w:hAnsi="Times New Roman" w:cs="Times New Roman"/>
                <w:sz w:val="18"/>
                <w:szCs w:val="18"/>
                <w:lang w:eastAsia="ru-RU"/>
              </w:rPr>
              <w:t xml:space="preserve"> в виде одного блока.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IP 52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Высота, </w:t>
            </w:r>
            <w:proofErr w:type="gramStart"/>
            <w:r w:rsidRPr="003D6262">
              <w:rPr>
                <w:rFonts w:ascii="Times New Roman" w:eastAsia="Times New Roman" w:hAnsi="Times New Roman" w:cs="Times New Roman"/>
                <w:sz w:val="18"/>
                <w:szCs w:val="18"/>
                <w:lang w:eastAsia="ru-RU"/>
              </w:rPr>
              <w:t>мм</w:t>
            </w:r>
            <w:proofErr w:type="gramEnd"/>
            <w:r w:rsidRPr="003D6262">
              <w:rPr>
                <w:rFonts w:ascii="Times New Roman" w:eastAsia="Times New Roman" w:hAnsi="Times New Roman" w:cs="Times New Roman"/>
                <w:sz w:val="18"/>
                <w:szCs w:val="18"/>
                <w:lang w:eastAsia="ru-RU"/>
              </w:rPr>
              <w:t>. 67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Диаметр, </w:t>
            </w:r>
            <w:proofErr w:type="gramStart"/>
            <w:r w:rsidRPr="003D6262">
              <w:rPr>
                <w:rFonts w:ascii="Times New Roman" w:eastAsia="Times New Roman" w:hAnsi="Times New Roman" w:cs="Times New Roman"/>
                <w:sz w:val="18"/>
                <w:szCs w:val="18"/>
                <w:lang w:eastAsia="ru-RU"/>
              </w:rPr>
              <w:t>мм</w:t>
            </w:r>
            <w:proofErr w:type="gramEnd"/>
            <w:r w:rsidRPr="003D6262">
              <w:rPr>
                <w:rFonts w:ascii="Times New Roman" w:eastAsia="Times New Roman" w:hAnsi="Times New Roman" w:cs="Times New Roman"/>
                <w:sz w:val="18"/>
                <w:szCs w:val="18"/>
                <w:lang w:eastAsia="ru-RU"/>
              </w:rPr>
              <w:t>. 83</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 °С -30...+56</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Напряжение питания, В 9-13,8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Звуковой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пластик</w:t>
            </w:r>
            <w:proofErr w:type="gramStart"/>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к</w:t>
            </w:r>
            <w:proofErr w:type="gramEnd"/>
            <w:r w:rsidRPr="003D6262">
              <w:rPr>
                <w:rFonts w:ascii="Times New Roman" w:eastAsia="Times New Roman" w:hAnsi="Times New Roman" w:cs="Times New Roman"/>
                <w:sz w:val="18"/>
                <w:szCs w:val="18"/>
                <w:lang w:eastAsia="ru-RU"/>
              </w:rPr>
              <w:t xml:space="preserve">орпус, </w:t>
            </w:r>
            <w:proofErr w:type="spellStart"/>
            <w:r w:rsidRPr="003D6262">
              <w:rPr>
                <w:rFonts w:ascii="Times New Roman" w:eastAsia="Times New Roman" w:hAnsi="Times New Roman" w:cs="Times New Roman"/>
                <w:sz w:val="18"/>
                <w:szCs w:val="18"/>
                <w:lang w:eastAsia="ru-RU"/>
              </w:rPr>
              <w:t>внутр</w:t>
            </w:r>
            <w:proofErr w:type="spellEnd"/>
            <w:r w:rsidRPr="003D6262">
              <w:rPr>
                <w:rFonts w:ascii="Times New Roman" w:eastAsia="Times New Roman" w:hAnsi="Times New Roman" w:cs="Times New Roman"/>
                <w:sz w:val="18"/>
                <w:szCs w:val="18"/>
                <w:lang w:eastAsia="ru-RU"/>
              </w:rPr>
              <w:t>. исполнение,  35мА, 105дБ,</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18"/>
                <w:szCs w:val="18"/>
                <w:lang w:eastAsia="ru-RU"/>
              </w:rPr>
              <w:t>Пониженное</w:t>
            </w:r>
            <w:proofErr w:type="gram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токопотребление</w:t>
            </w:r>
            <w:proofErr w:type="spellEnd"/>
            <w:r w:rsidRPr="003D6262">
              <w:rPr>
                <w:rFonts w:ascii="Times New Roman" w:eastAsia="Times New Roman" w:hAnsi="Times New Roman" w:cs="Times New Roman"/>
                <w:sz w:val="18"/>
                <w:szCs w:val="18"/>
                <w:lang w:eastAsia="ru-RU"/>
              </w:rPr>
              <w:t xml:space="preserve"> и высокий уровень громкости</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1</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10</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Свето-звуковой</w:t>
            </w:r>
            <w:proofErr w:type="gramEnd"/>
            <w:r w:rsidRPr="003D6262">
              <w:rPr>
                <w:rFonts w:ascii="Times New Roman" w:eastAsia="Times New Roman" w:hAnsi="Times New Roman" w:cs="Times New Roman"/>
                <w:sz w:val="20"/>
                <w:szCs w:val="20"/>
                <w:lang w:eastAsia="ru-RU"/>
              </w:rPr>
              <w:t xml:space="preserve"> </w:t>
            </w:r>
            <w:proofErr w:type="spellStart"/>
            <w:r w:rsidRPr="003D6262">
              <w:rPr>
                <w:rFonts w:ascii="Times New Roman" w:eastAsia="Times New Roman" w:hAnsi="Times New Roman" w:cs="Times New Roman"/>
                <w:sz w:val="20"/>
                <w:szCs w:val="20"/>
                <w:lang w:eastAsia="ru-RU"/>
              </w:rPr>
              <w:t>оповещатель</w:t>
            </w:r>
            <w:proofErr w:type="spellEnd"/>
            <w:r w:rsidRPr="003D6262">
              <w:rPr>
                <w:rFonts w:ascii="Times New Roman" w:eastAsia="Times New Roman" w:hAnsi="Times New Roman" w:cs="Times New Roman"/>
                <w:sz w:val="20"/>
                <w:szCs w:val="20"/>
                <w:lang w:eastAsia="ru-RU"/>
              </w:rPr>
              <w:t xml:space="preserve"> (комбинированный)</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БИЯ-С мод. 1/12</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Спецавтоматика</w:t>
            </w:r>
            <w:proofErr w:type="spellEnd"/>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охранно-пожарный</w:t>
            </w:r>
            <w:proofErr w:type="gramEnd"/>
            <w:r w:rsidRPr="003D6262">
              <w:rPr>
                <w:rFonts w:ascii="Times New Roman" w:eastAsia="Times New Roman" w:hAnsi="Times New Roman" w:cs="Times New Roman"/>
                <w:sz w:val="18"/>
                <w:szCs w:val="18"/>
                <w:lang w:eastAsia="ru-RU"/>
              </w:rPr>
              <w:t xml:space="preserve"> комбинированный предназначен для использования в пожарных и охранных системах для оповещения людей путем звукового и светового сигнала.</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Технические характеристики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Бия-С</w:t>
            </w:r>
            <w:r w:rsidRPr="003D6262">
              <w:rPr>
                <w:rFonts w:ascii="Times New Roman" w:eastAsia="Times New Roman" w:hAnsi="Times New Roman" w:cs="Times New Roman"/>
                <w:sz w:val="18"/>
                <w:szCs w:val="18"/>
                <w:lang w:eastAsia="ru-RU"/>
              </w:rPr>
              <w:tab/>
              <w:t>мод.1/12</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9÷27</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Уровень звукового давления          85 дБ</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Звуковой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ab/>
              <w:t xml:space="preserve">             пьезокерамический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Световой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ab/>
              <w:t xml:space="preserve">             светодиодный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IP54</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Преимущества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Корпус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 xml:space="preserve"> мод.1/12 защищен от пыли, снега, дождя и других атмосферных осадков металлическим кожухом-козырьком, кронштейн для крепления позволяет регулировать угол наклона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выбора тональности сигнала оповещения (звонок, сирена, трель);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Подключение при помощи </w:t>
            </w:r>
            <w:proofErr w:type="spellStart"/>
            <w:r w:rsidRPr="003D6262">
              <w:rPr>
                <w:rFonts w:ascii="Times New Roman" w:eastAsia="Times New Roman" w:hAnsi="Times New Roman" w:cs="Times New Roman"/>
                <w:sz w:val="18"/>
                <w:szCs w:val="18"/>
                <w:lang w:eastAsia="ru-RU"/>
              </w:rPr>
              <w:t>клеммной</w:t>
            </w:r>
            <w:proofErr w:type="spellEnd"/>
            <w:r w:rsidRPr="003D6262">
              <w:rPr>
                <w:rFonts w:ascii="Times New Roman" w:eastAsia="Times New Roman" w:hAnsi="Times New Roman" w:cs="Times New Roman"/>
                <w:sz w:val="18"/>
                <w:szCs w:val="18"/>
                <w:lang w:eastAsia="ru-RU"/>
              </w:rPr>
              <w:t xml:space="preserve"> колодки;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18"/>
                <w:szCs w:val="18"/>
                <w:lang w:eastAsia="ru-RU"/>
              </w:rPr>
              <w:t>Антисаботажная</w:t>
            </w:r>
            <w:proofErr w:type="spellEnd"/>
            <w:r w:rsidRPr="003D6262">
              <w:rPr>
                <w:rFonts w:ascii="Times New Roman" w:eastAsia="Times New Roman" w:hAnsi="Times New Roman" w:cs="Times New Roman"/>
                <w:sz w:val="18"/>
                <w:szCs w:val="18"/>
                <w:lang w:eastAsia="ru-RU"/>
              </w:rPr>
              <w:t xml:space="preserve"> кнопка.</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11</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Устройство коммутации</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УК-</w:t>
            </w:r>
            <w:proofErr w:type="spellStart"/>
            <w:r w:rsidRPr="003D6262">
              <w:rPr>
                <w:rFonts w:ascii="Times New Roman" w:eastAsia="Times New Roman" w:hAnsi="Times New Roman" w:cs="Times New Roman"/>
                <w:sz w:val="20"/>
                <w:szCs w:val="20"/>
                <w:lang w:eastAsia="ru-RU"/>
              </w:rPr>
              <w:t>Ех</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Устройство коммутационное, для коммутации искробезопасных цепей во взрывоопасных зонах,</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IP65, </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50 до +55 °С</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5</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12</w:t>
            </w:r>
          </w:p>
        </w:tc>
        <w:tc>
          <w:tcPr>
            <w:tcW w:w="2409" w:type="dxa"/>
            <w:gridSpan w:val="2"/>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Вызывная панель со световой индикацией</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T-6711 ITC ESCORT</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val="en-US" w:eastAsia="ru-RU"/>
              </w:rPr>
              <w:t>ROXTON</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54" w:type="dxa"/>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Вызывная панель со световой индикацией предназначена для работы в IP системе ITC ESCORT. Используется для построения систем автоматического аварийного оповещения и музыкальной трансляции на базе дополнительного оборудования.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Панель работает по ЛВС и обеспечивает дуплексную (двухстороннюю) связь с другими устройствами IP системы. При помощи вызывной панели оператор может связаться с: микрофонными консолями, пейджинговыми панелями, вызывными панелями. Вызов устройств осуществляется при помощи нажатия кнопки на лицевой панели устройства. В панель встроен 5 Вт динамик и 20 Вт усилитель, к которому можно подключить низкоомные громкоговорители мощностью не менее 20Вт.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Панель ITC-ESCORT T-6711 работает только в составе IP системы при </w:t>
            </w:r>
            <w:r w:rsidRPr="003D6262">
              <w:rPr>
                <w:rFonts w:ascii="Times New Roman" w:eastAsia="Times New Roman" w:hAnsi="Times New Roman" w:cs="Times New Roman"/>
                <w:sz w:val="18"/>
                <w:szCs w:val="18"/>
                <w:lang w:eastAsia="ru-RU"/>
              </w:rPr>
              <w:lastRenderedPageBreak/>
              <w:t>включенном сервере (компьютере). Номер панели и IP адрес настраивается с помощью программного обеспечения T-6700R.</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Все переговоры и выполняемые действия на вызывной панели могут быть записаны на сервере (компьютере). С помощью программного обеспечения T-6700R можно вести полный мониторинг (прослушивание) вызывной панели.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gramStart"/>
            <w:r w:rsidRPr="003D6262">
              <w:rPr>
                <w:rFonts w:ascii="Times New Roman" w:eastAsia="Times New Roman" w:hAnsi="Times New Roman" w:cs="Times New Roman"/>
                <w:sz w:val="18"/>
                <w:szCs w:val="18"/>
                <w:lang w:eastAsia="ru-RU"/>
              </w:rPr>
              <w:t>устройстве</w:t>
            </w:r>
            <w:proofErr w:type="gramEnd"/>
            <w:r w:rsidRPr="003D6262">
              <w:rPr>
                <w:rFonts w:ascii="Times New Roman" w:eastAsia="Times New Roman" w:hAnsi="Times New Roman" w:cs="Times New Roman"/>
                <w:sz w:val="18"/>
                <w:szCs w:val="18"/>
                <w:lang w:eastAsia="ru-RU"/>
              </w:rPr>
              <w:t xml:space="preserve"> есть выходной сухой контакт, вызывную панель можно синхронизировать с системой: контроля доступа, видеонаблюдения и т.д.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Выполнена</w:t>
            </w:r>
            <w:proofErr w:type="gramEnd"/>
            <w:r w:rsidRPr="003D6262">
              <w:rPr>
                <w:rFonts w:ascii="Times New Roman" w:eastAsia="Times New Roman" w:hAnsi="Times New Roman" w:cs="Times New Roman"/>
                <w:sz w:val="18"/>
                <w:szCs w:val="18"/>
                <w:lang w:eastAsia="ru-RU"/>
              </w:rPr>
              <w:t xml:space="preserve"> во влагонепроницаемом, </w:t>
            </w:r>
            <w:proofErr w:type="spellStart"/>
            <w:r w:rsidRPr="003D6262">
              <w:rPr>
                <w:rFonts w:ascii="Times New Roman" w:eastAsia="Times New Roman" w:hAnsi="Times New Roman" w:cs="Times New Roman"/>
                <w:sz w:val="18"/>
                <w:szCs w:val="18"/>
                <w:lang w:eastAsia="ru-RU"/>
              </w:rPr>
              <w:t>вандалозащитном</w:t>
            </w:r>
            <w:proofErr w:type="spellEnd"/>
            <w:r w:rsidRPr="003D6262">
              <w:rPr>
                <w:rFonts w:ascii="Times New Roman" w:eastAsia="Times New Roman" w:hAnsi="Times New Roman" w:cs="Times New Roman"/>
                <w:sz w:val="18"/>
                <w:szCs w:val="18"/>
                <w:lang w:eastAsia="ru-RU"/>
              </w:rPr>
              <w:t xml:space="preserve"> металлическом корпусе. </w:t>
            </w:r>
            <w:proofErr w:type="gramStart"/>
            <w:r w:rsidRPr="003D6262">
              <w:rPr>
                <w:rFonts w:ascii="Times New Roman" w:eastAsia="Times New Roman" w:hAnsi="Times New Roman" w:cs="Times New Roman"/>
                <w:sz w:val="18"/>
                <w:szCs w:val="18"/>
                <w:lang w:eastAsia="ru-RU"/>
              </w:rPr>
              <w:t>Предназначена</w:t>
            </w:r>
            <w:proofErr w:type="gramEnd"/>
            <w:r w:rsidRPr="003D6262">
              <w:rPr>
                <w:rFonts w:ascii="Times New Roman" w:eastAsia="Times New Roman" w:hAnsi="Times New Roman" w:cs="Times New Roman"/>
                <w:sz w:val="18"/>
                <w:szCs w:val="18"/>
                <w:lang w:eastAsia="ru-RU"/>
              </w:rPr>
              <w:t xml:space="preserve"> для уличного накладного монтажа.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Протоколы</w:t>
            </w:r>
            <w:r w:rsidRPr="003D6262">
              <w:rPr>
                <w:rFonts w:ascii="Times New Roman" w:eastAsia="Times New Roman" w:hAnsi="Times New Roman" w:cs="Times New Roman"/>
                <w:sz w:val="18"/>
                <w:szCs w:val="18"/>
                <w:lang w:eastAsia="ru-RU"/>
              </w:rPr>
              <w:tab/>
              <w:t xml:space="preserve">                                         TCP/IP, UDP, IGMP</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воспроизводимых частот</w:t>
            </w:r>
            <w:r w:rsidRPr="003D6262">
              <w:rPr>
                <w:rFonts w:ascii="Times New Roman" w:eastAsia="Times New Roman" w:hAnsi="Times New Roman" w:cs="Times New Roman"/>
                <w:sz w:val="18"/>
                <w:szCs w:val="18"/>
                <w:lang w:eastAsia="ru-RU"/>
              </w:rPr>
              <w:tab/>
              <w:t xml:space="preserve">            80 Гц...16 кГц</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Отношение сигнал/шум</w:t>
            </w:r>
            <w:r w:rsidRPr="003D6262">
              <w:rPr>
                <w:rFonts w:ascii="Times New Roman" w:eastAsia="Times New Roman" w:hAnsi="Times New Roman" w:cs="Times New Roman"/>
                <w:sz w:val="18"/>
                <w:szCs w:val="18"/>
                <w:lang w:eastAsia="ru-RU"/>
              </w:rPr>
              <w:tab/>
              <w:t xml:space="preserve">                           &gt;70 дБ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 дискретизации</w:t>
            </w:r>
            <w:r w:rsidRPr="003D6262">
              <w:rPr>
                <w:rFonts w:ascii="Times New Roman" w:eastAsia="Times New Roman" w:hAnsi="Times New Roman" w:cs="Times New Roman"/>
                <w:sz w:val="18"/>
                <w:szCs w:val="18"/>
                <w:lang w:eastAsia="ru-RU"/>
              </w:rPr>
              <w:tab/>
              <w:t xml:space="preserve">                           8...48 кГц</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 данных</w:t>
            </w:r>
            <w:r w:rsidRPr="003D6262">
              <w:rPr>
                <w:rFonts w:ascii="Times New Roman" w:eastAsia="Times New Roman" w:hAnsi="Times New Roman" w:cs="Times New Roman"/>
                <w:sz w:val="18"/>
                <w:szCs w:val="18"/>
                <w:lang w:eastAsia="ru-RU"/>
              </w:rPr>
              <w:tab/>
              <w:t xml:space="preserve">                         10/100 Мб/</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Аудио формат</w:t>
            </w:r>
            <w:r w:rsidRPr="003D6262">
              <w:rPr>
                <w:rFonts w:ascii="Times New Roman" w:eastAsia="Times New Roman" w:hAnsi="Times New Roman" w:cs="Times New Roman"/>
                <w:sz w:val="18"/>
                <w:szCs w:val="18"/>
                <w:lang w:eastAsia="ru-RU"/>
              </w:rPr>
              <w:tab/>
              <w:t xml:space="preserve">                                         MP3/MP2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Аудиорежим</w:t>
            </w:r>
            <w:proofErr w:type="spellEnd"/>
            <w:r w:rsidRPr="003D6262">
              <w:rPr>
                <w:rFonts w:ascii="Times New Roman" w:eastAsia="Times New Roman" w:hAnsi="Times New Roman" w:cs="Times New Roman"/>
                <w:sz w:val="18"/>
                <w:szCs w:val="18"/>
                <w:lang w:eastAsia="ru-RU"/>
              </w:rPr>
              <w:tab/>
              <w:t xml:space="preserve">                                        16-бит стерео CD звук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Сетевой вход</w:t>
            </w:r>
            <w:r w:rsidRPr="003D6262">
              <w:rPr>
                <w:rFonts w:ascii="Times New Roman" w:eastAsia="Times New Roman" w:hAnsi="Times New Roman" w:cs="Times New Roman"/>
                <w:sz w:val="18"/>
                <w:szCs w:val="18"/>
                <w:lang w:eastAsia="ru-RU"/>
              </w:rPr>
              <w:tab/>
              <w:t xml:space="preserve">                                          RJ45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Коэффициент искажений</w:t>
            </w:r>
            <w:r w:rsidRPr="003D6262">
              <w:rPr>
                <w:rFonts w:ascii="Times New Roman" w:eastAsia="Times New Roman" w:hAnsi="Times New Roman" w:cs="Times New Roman"/>
                <w:sz w:val="18"/>
                <w:szCs w:val="18"/>
                <w:lang w:eastAsia="ru-RU"/>
              </w:rPr>
              <w:tab/>
              <w:t xml:space="preserve">                          не более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Усилитель</w:t>
            </w:r>
            <w:r w:rsidRPr="003D6262">
              <w:rPr>
                <w:rFonts w:ascii="Times New Roman" w:eastAsia="Times New Roman" w:hAnsi="Times New Roman" w:cs="Times New Roman"/>
                <w:sz w:val="18"/>
                <w:szCs w:val="18"/>
                <w:lang w:eastAsia="ru-RU"/>
              </w:rPr>
              <w:tab/>
              <w:t xml:space="preserve">                                         20 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Громкоговоритель</w:t>
            </w:r>
            <w:r w:rsidRPr="003D6262">
              <w:rPr>
                <w:rFonts w:ascii="Times New Roman" w:eastAsia="Times New Roman" w:hAnsi="Times New Roman" w:cs="Times New Roman"/>
                <w:sz w:val="18"/>
                <w:szCs w:val="18"/>
                <w:lang w:eastAsia="ru-RU"/>
              </w:rPr>
              <w:tab/>
              <w:t xml:space="preserve">                          5 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220 В АС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Потребляемая мощность</w:t>
            </w:r>
            <w:r w:rsidRPr="003D6262">
              <w:rPr>
                <w:rFonts w:ascii="Times New Roman" w:eastAsia="Times New Roman" w:hAnsi="Times New Roman" w:cs="Times New Roman"/>
                <w:sz w:val="18"/>
                <w:szCs w:val="18"/>
                <w:lang w:eastAsia="ru-RU"/>
              </w:rPr>
              <w:tab/>
              <w:t xml:space="preserve">                          100 Вт</w:t>
            </w:r>
          </w:p>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+5 °С ... +60 °С</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5</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2409" w:type="dxa"/>
            <w:gridSpan w:val="2"/>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5954" w:type="dxa"/>
            <w:vAlign w:val="center"/>
          </w:tcPr>
          <w:p w:rsidR="00570595" w:rsidRPr="003D6262" w:rsidRDefault="00570595" w:rsidP="00C66066">
            <w:pPr>
              <w:spacing w:after="0" w:line="240" w:lineRule="auto"/>
              <w:ind w:left="-108"/>
              <w:rPr>
                <w:rFonts w:ascii="Times New Roman" w:eastAsia="Times New Roman" w:hAnsi="Times New Roman" w:cs="Times New Roman"/>
                <w:sz w:val="18"/>
                <w:szCs w:val="18"/>
                <w:lang w:eastAsia="ru-RU"/>
              </w:rPr>
            </w:pP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8363" w:type="dxa"/>
            <w:gridSpan w:val="3"/>
          </w:tcPr>
          <w:p w:rsidR="00570595" w:rsidRPr="003D6262" w:rsidRDefault="00570595" w:rsidP="00C66066">
            <w:pPr>
              <w:spacing w:after="0" w:line="240" w:lineRule="auto"/>
              <w:ind w:left="-108"/>
              <w:jc w:val="center"/>
              <w:rPr>
                <w:rFonts w:ascii="Times New Roman" w:eastAsia="Times New Roman" w:hAnsi="Times New Roman" w:cs="Times New Roman"/>
                <w:sz w:val="24"/>
                <w:szCs w:val="24"/>
                <w:lang w:eastAsia="ru-RU"/>
              </w:rPr>
            </w:pPr>
            <w:r w:rsidRPr="003D6262">
              <w:rPr>
                <w:rFonts w:ascii="Times New Roman" w:eastAsia="Times New Roman" w:hAnsi="Times New Roman" w:cs="Times New Roman"/>
                <w:b/>
                <w:i/>
                <w:sz w:val="24"/>
                <w:szCs w:val="24"/>
                <w:lang w:eastAsia="ru-RU"/>
              </w:rPr>
              <w:t>Кабельные изделия</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13</w:t>
            </w:r>
          </w:p>
        </w:tc>
        <w:tc>
          <w:tcPr>
            <w:tcW w:w="8363" w:type="dxa"/>
            <w:gridSpan w:val="3"/>
            <w:vAlign w:val="center"/>
          </w:tcPr>
          <w:p w:rsidR="00570595" w:rsidRPr="003D6262" w:rsidRDefault="00570595" w:rsidP="00C66066">
            <w:pPr>
              <w:spacing w:after="0" w:line="240" w:lineRule="auto"/>
              <w:ind w:left="-108"/>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  </w:t>
            </w:r>
            <w:r w:rsidRPr="003D6262">
              <w:rPr>
                <w:rFonts w:ascii="Times New Roman" w:eastAsia="Times New Roman" w:hAnsi="Times New Roman" w:cs="Times New Roman"/>
                <w:sz w:val="18"/>
                <w:szCs w:val="18"/>
                <w:lang w:eastAsia="ru-RU"/>
              </w:rPr>
              <w:t xml:space="preserve"> Кабели для промышленного интерфейса RS-485 </w:t>
            </w:r>
            <w:r w:rsidRPr="003D6262">
              <w:rPr>
                <w:rFonts w:ascii="Times New Roman" w:eastAsia="Times New Roman" w:hAnsi="Times New Roman" w:cs="Times New Roman"/>
                <w:sz w:val="20"/>
                <w:szCs w:val="20"/>
                <w:lang w:eastAsia="ru-RU"/>
              </w:rPr>
              <w:t xml:space="preserve"> </w:t>
            </w:r>
            <w:proofErr w:type="spellStart"/>
            <w:r w:rsidRPr="003D6262">
              <w:rPr>
                <w:rFonts w:ascii="Times New Roman" w:eastAsia="Times New Roman" w:hAnsi="Times New Roman" w:cs="Times New Roman"/>
                <w:sz w:val="20"/>
                <w:szCs w:val="20"/>
                <w:lang w:eastAsia="ru-RU"/>
              </w:rPr>
              <w:t>КИПЭВн</w:t>
            </w:r>
            <w:proofErr w:type="gramStart"/>
            <w:r w:rsidRPr="003D6262">
              <w:rPr>
                <w:rFonts w:ascii="Times New Roman" w:eastAsia="Times New Roman" w:hAnsi="Times New Roman" w:cs="Times New Roman"/>
                <w:sz w:val="20"/>
                <w:szCs w:val="20"/>
                <w:lang w:eastAsia="ru-RU"/>
              </w:rPr>
              <w:t>г</w:t>
            </w:r>
            <w:proofErr w:type="spellEnd"/>
            <w:r w:rsidRPr="003D6262">
              <w:rPr>
                <w:rFonts w:ascii="Times New Roman" w:eastAsia="Times New Roman" w:hAnsi="Times New Roman" w:cs="Times New Roman"/>
                <w:sz w:val="20"/>
                <w:szCs w:val="20"/>
                <w:lang w:eastAsia="ru-RU"/>
              </w:rPr>
              <w:t>(</w:t>
            </w:r>
            <w:proofErr w:type="gramEnd"/>
            <w:r w:rsidRPr="003D6262">
              <w:rPr>
                <w:rFonts w:ascii="Times New Roman" w:eastAsia="Times New Roman" w:hAnsi="Times New Roman" w:cs="Times New Roman"/>
                <w:sz w:val="20"/>
                <w:szCs w:val="20"/>
                <w:lang w:eastAsia="ru-RU"/>
              </w:rPr>
              <w:t>А)-</w:t>
            </w:r>
            <w:r w:rsidRPr="003D6262">
              <w:rPr>
                <w:rFonts w:ascii="Times New Roman" w:eastAsia="Times New Roman" w:hAnsi="Times New Roman" w:cs="Times New Roman"/>
                <w:sz w:val="20"/>
                <w:szCs w:val="20"/>
                <w:lang w:val="en-US" w:eastAsia="ru-RU"/>
              </w:rPr>
              <w:t>LS</w:t>
            </w:r>
            <w:r w:rsidRPr="003D6262">
              <w:rPr>
                <w:rFonts w:ascii="Times New Roman" w:eastAsia="Times New Roman" w:hAnsi="Times New Roman" w:cs="Times New Roman"/>
                <w:sz w:val="20"/>
                <w:szCs w:val="20"/>
                <w:lang w:eastAsia="ru-RU"/>
              </w:rPr>
              <w:t xml:space="preserve"> 2х2х0,6</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1000*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14</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Кабели «витая пара» </w:t>
            </w:r>
            <w:r w:rsidRPr="003D6262">
              <w:rPr>
                <w:rFonts w:ascii="Times New Roman" w:eastAsia="Times New Roman" w:hAnsi="Times New Roman" w:cs="Times New Roman"/>
                <w:sz w:val="20"/>
                <w:szCs w:val="20"/>
                <w:lang w:val="en-US" w:eastAsia="ru-RU"/>
              </w:rPr>
              <w:t>LAN</w:t>
            </w:r>
            <w:r w:rsidRPr="003D6262">
              <w:rPr>
                <w:rFonts w:ascii="Times New Roman" w:eastAsia="Times New Roman" w:hAnsi="Times New Roman" w:cs="Times New Roman"/>
                <w:sz w:val="16"/>
                <w:szCs w:val="16"/>
                <w:lang w:eastAsia="ru-RU"/>
              </w:rPr>
              <w:t xml:space="preserve">  </w:t>
            </w:r>
            <w:proofErr w:type="spellStart"/>
            <w:r w:rsidRPr="003D6262">
              <w:rPr>
                <w:rFonts w:ascii="Times New Roman" w:eastAsia="Times New Roman" w:hAnsi="Times New Roman" w:cs="Times New Roman"/>
                <w:sz w:val="16"/>
                <w:szCs w:val="16"/>
                <w:lang w:eastAsia="ru-RU"/>
              </w:rPr>
              <w:t>КВПЭфн</w:t>
            </w:r>
            <w:proofErr w:type="gramStart"/>
            <w:r w:rsidRPr="003D6262">
              <w:rPr>
                <w:rFonts w:ascii="Times New Roman" w:eastAsia="Times New Roman" w:hAnsi="Times New Roman" w:cs="Times New Roman"/>
                <w:sz w:val="16"/>
                <w:szCs w:val="16"/>
                <w:lang w:eastAsia="ru-RU"/>
              </w:rPr>
              <w:t>г</w:t>
            </w:r>
            <w:proofErr w:type="spellEnd"/>
            <w:r w:rsidRPr="003D6262">
              <w:rPr>
                <w:rFonts w:ascii="Times New Roman" w:eastAsia="Times New Roman" w:hAnsi="Times New Roman" w:cs="Times New Roman"/>
                <w:sz w:val="16"/>
                <w:szCs w:val="16"/>
                <w:lang w:eastAsia="ru-RU"/>
              </w:rPr>
              <w:t>(</w:t>
            </w:r>
            <w:proofErr w:type="gramEnd"/>
            <w:r w:rsidRPr="003D6262">
              <w:rPr>
                <w:rFonts w:ascii="Times New Roman" w:eastAsia="Times New Roman" w:hAnsi="Times New Roman" w:cs="Times New Roman"/>
                <w:sz w:val="16"/>
                <w:szCs w:val="16"/>
                <w:lang w:eastAsia="ru-RU"/>
              </w:rPr>
              <w:t>А)-</w:t>
            </w:r>
            <w:r w:rsidRPr="003D6262">
              <w:rPr>
                <w:rFonts w:ascii="Times New Roman" w:eastAsia="Times New Roman" w:hAnsi="Times New Roman" w:cs="Times New Roman"/>
                <w:sz w:val="16"/>
                <w:szCs w:val="16"/>
                <w:lang w:val="en-US" w:eastAsia="ru-RU"/>
              </w:rPr>
              <w:t>LS</w:t>
            </w:r>
            <w:r w:rsidRPr="003D6262">
              <w:rPr>
                <w:rFonts w:ascii="Times New Roman" w:eastAsia="Times New Roman" w:hAnsi="Times New Roman" w:cs="Times New Roman"/>
                <w:sz w:val="16"/>
                <w:szCs w:val="16"/>
                <w:lang w:eastAsia="ru-RU"/>
              </w:rPr>
              <w:t>-5е 4х2х0,52</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1000*</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15</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 связи</w:t>
            </w:r>
            <w:r w:rsidRPr="003D6262">
              <w:rPr>
                <w:rFonts w:ascii="Times New Roman" w:eastAsia="Times New Roman" w:hAnsi="Times New Roman" w:cs="Times New Roman"/>
                <w:sz w:val="16"/>
                <w:szCs w:val="16"/>
                <w:lang w:eastAsia="ru-RU"/>
              </w:rPr>
              <w:t xml:space="preserve"> </w:t>
            </w:r>
            <w:proofErr w:type="spellStart"/>
            <w:r w:rsidRPr="003D6262">
              <w:rPr>
                <w:rFonts w:ascii="Times New Roman" w:eastAsia="Times New Roman" w:hAnsi="Times New Roman" w:cs="Times New Roman"/>
                <w:sz w:val="16"/>
                <w:szCs w:val="16"/>
                <w:lang w:eastAsia="ru-RU"/>
              </w:rPr>
              <w:t>КПСЭн</w:t>
            </w:r>
            <w:proofErr w:type="gramStart"/>
            <w:r w:rsidRPr="003D6262">
              <w:rPr>
                <w:rFonts w:ascii="Times New Roman" w:eastAsia="Times New Roman" w:hAnsi="Times New Roman" w:cs="Times New Roman"/>
                <w:sz w:val="16"/>
                <w:szCs w:val="16"/>
                <w:lang w:eastAsia="ru-RU"/>
              </w:rPr>
              <w:t>г</w:t>
            </w:r>
            <w:proofErr w:type="spellEnd"/>
            <w:r w:rsidRPr="003D6262">
              <w:rPr>
                <w:rFonts w:ascii="Times New Roman" w:eastAsia="Times New Roman" w:hAnsi="Times New Roman" w:cs="Times New Roman"/>
                <w:sz w:val="16"/>
                <w:szCs w:val="16"/>
                <w:lang w:eastAsia="ru-RU"/>
              </w:rPr>
              <w:t>(</w:t>
            </w:r>
            <w:proofErr w:type="gramEnd"/>
            <w:r w:rsidRPr="003D6262">
              <w:rPr>
                <w:rFonts w:ascii="Times New Roman" w:eastAsia="Times New Roman" w:hAnsi="Times New Roman" w:cs="Times New Roman"/>
                <w:sz w:val="16"/>
                <w:szCs w:val="16"/>
                <w:lang w:eastAsia="ru-RU"/>
              </w:rPr>
              <w:t>А)-</w:t>
            </w:r>
            <w:r w:rsidRPr="003D6262">
              <w:rPr>
                <w:rFonts w:ascii="Times New Roman" w:eastAsia="Times New Roman" w:hAnsi="Times New Roman" w:cs="Times New Roman"/>
                <w:sz w:val="16"/>
                <w:szCs w:val="16"/>
                <w:lang w:val="en-US" w:eastAsia="ru-RU"/>
              </w:rPr>
              <w:t>FRLS</w:t>
            </w:r>
            <w:r w:rsidRPr="003D6262">
              <w:rPr>
                <w:rFonts w:ascii="Times New Roman" w:eastAsia="Times New Roman" w:hAnsi="Times New Roman" w:cs="Times New Roman"/>
                <w:sz w:val="16"/>
                <w:szCs w:val="16"/>
                <w:lang w:eastAsia="ru-RU"/>
              </w:rPr>
              <w:t xml:space="preserve"> 1</w:t>
            </w:r>
            <w:r w:rsidRPr="003D6262">
              <w:rPr>
                <w:rFonts w:ascii="Times New Roman" w:eastAsia="Times New Roman" w:hAnsi="Times New Roman" w:cs="Times New Roman"/>
                <w:sz w:val="16"/>
                <w:szCs w:val="16"/>
                <w:lang w:val="en-US" w:eastAsia="ru-RU"/>
              </w:rPr>
              <w:t>x</w:t>
            </w:r>
            <w:r w:rsidRPr="003D6262">
              <w:rPr>
                <w:rFonts w:ascii="Times New Roman" w:eastAsia="Times New Roman" w:hAnsi="Times New Roman" w:cs="Times New Roman"/>
                <w:sz w:val="16"/>
                <w:szCs w:val="16"/>
                <w:lang w:eastAsia="ru-RU"/>
              </w:rPr>
              <w:t>2</w:t>
            </w:r>
            <w:r w:rsidRPr="003D6262">
              <w:rPr>
                <w:rFonts w:ascii="Times New Roman" w:eastAsia="Times New Roman" w:hAnsi="Times New Roman" w:cs="Times New Roman"/>
                <w:sz w:val="16"/>
                <w:szCs w:val="16"/>
                <w:lang w:val="en-US" w:eastAsia="ru-RU"/>
              </w:rPr>
              <w:t>x</w:t>
            </w:r>
            <w:r w:rsidRPr="003D6262">
              <w:rPr>
                <w:rFonts w:ascii="Times New Roman" w:eastAsia="Times New Roman" w:hAnsi="Times New Roman" w:cs="Times New Roman"/>
                <w:sz w:val="16"/>
                <w:szCs w:val="16"/>
                <w:lang w:eastAsia="ru-RU"/>
              </w:rPr>
              <w:t>1,0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2</w:t>
            </w:r>
            <w:r w:rsidRPr="003D6262">
              <w:rPr>
                <w:rFonts w:ascii="Times New Roman" w:eastAsia="Times New Roman" w:hAnsi="Times New Roman" w:cs="Times New Roman"/>
                <w:sz w:val="20"/>
                <w:szCs w:val="20"/>
                <w:lang w:eastAsia="ru-RU"/>
              </w:rPr>
              <w:t>000</w:t>
            </w:r>
            <w:r w:rsidRPr="003D6262">
              <w:rPr>
                <w:rFonts w:ascii="Times New Roman" w:eastAsia="Times New Roman" w:hAnsi="Times New Roman" w:cs="Times New Roman"/>
                <w:sz w:val="20"/>
                <w:szCs w:val="20"/>
                <w:lang w:val="en-US"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
        </w:tc>
        <w:tc>
          <w:tcPr>
            <w:tcW w:w="8363" w:type="dxa"/>
            <w:gridSpan w:val="3"/>
          </w:tcPr>
          <w:p w:rsidR="00570595" w:rsidRPr="003D6262" w:rsidRDefault="00570595" w:rsidP="00C66066">
            <w:pPr>
              <w:spacing w:after="0" w:line="240" w:lineRule="auto"/>
              <w:ind w:left="-108"/>
              <w:jc w:val="center"/>
              <w:rPr>
                <w:rFonts w:ascii="Times New Roman" w:eastAsia="Times New Roman" w:hAnsi="Times New Roman" w:cs="Times New Roman"/>
                <w:sz w:val="24"/>
                <w:szCs w:val="24"/>
                <w:lang w:eastAsia="ru-RU"/>
              </w:rPr>
            </w:pPr>
            <w:r w:rsidRPr="003D6262">
              <w:rPr>
                <w:rFonts w:ascii="Times New Roman" w:eastAsia="Times New Roman" w:hAnsi="Times New Roman" w:cs="Times New Roman"/>
                <w:b/>
                <w:i/>
                <w:sz w:val="24"/>
                <w:szCs w:val="24"/>
                <w:lang w:eastAsia="ru-RU"/>
              </w:rPr>
              <w:t>Материалы</w:t>
            </w:r>
          </w:p>
        </w:tc>
        <w:tc>
          <w:tcPr>
            <w:tcW w:w="602"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c>
          <w:tcPr>
            <w:tcW w:w="957" w:type="dxa"/>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16</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Кабель-канал </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eastAsia="ru-RU"/>
              </w:rPr>
              <w:t>500</w:t>
            </w:r>
            <w:r w:rsidRPr="003D6262">
              <w:rPr>
                <w:rFonts w:ascii="Times New Roman" w:eastAsia="Times New Roman" w:hAnsi="Times New Roman" w:cs="Times New Roman"/>
                <w:sz w:val="20"/>
                <w:szCs w:val="20"/>
                <w:lang w:val="en-US"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17</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Труба гофрированная </w:t>
            </w:r>
            <w:r w:rsidRPr="003D6262">
              <w:rPr>
                <w:rFonts w:ascii="Times New Roman" w:eastAsia="Times New Roman" w:hAnsi="Times New Roman" w:cs="Times New Roman"/>
                <w:sz w:val="20"/>
                <w:szCs w:val="20"/>
                <w:lang w:val="en-US" w:eastAsia="ru-RU"/>
              </w:rPr>
              <w:t>d=16</w:t>
            </w:r>
            <w:r w:rsidRPr="003D6262">
              <w:rPr>
                <w:rFonts w:ascii="Times New Roman" w:eastAsia="Times New Roman" w:hAnsi="Times New Roman" w:cs="Times New Roman"/>
                <w:sz w:val="20"/>
                <w:szCs w:val="20"/>
                <w:lang w:eastAsia="ru-RU"/>
              </w:rPr>
              <w:t>мм</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20</w:t>
            </w:r>
            <w:r w:rsidRPr="003D6262">
              <w:rPr>
                <w:rFonts w:ascii="Times New Roman" w:eastAsia="Times New Roman" w:hAnsi="Times New Roman" w:cs="Times New Roman"/>
                <w:sz w:val="20"/>
                <w:szCs w:val="20"/>
                <w:lang w:eastAsia="ru-RU"/>
              </w:rPr>
              <w:t>00</w:t>
            </w:r>
            <w:r w:rsidRPr="003D6262">
              <w:rPr>
                <w:rFonts w:ascii="Times New Roman" w:eastAsia="Times New Roman" w:hAnsi="Times New Roman" w:cs="Times New Roman"/>
                <w:sz w:val="20"/>
                <w:szCs w:val="20"/>
                <w:lang w:val="en-US" w:eastAsia="ru-RU"/>
              </w:rPr>
              <w:t>*</w:t>
            </w:r>
          </w:p>
        </w:tc>
      </w:tr>
      <w:tr w:rsidR="00570595" w:rsidRPr="003D6262" w:rsidTr="00C66066">
        <w:trPr>
          <w:trHeight w:val="27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18</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к-т</w:t>
            </w:r>
            <w:proofErr w:type="gramEnd"/>
            <w:r w:rsidRPr="003D6262">
              <w:rPr>
                <w:rFonts w:ascii="Times New Roman" w:eastAsia="Times New Roman" w:hAnsi="Times New Roman" w:cs="Times New Roman"/>
                <w:sz w:val="20"/>
                <w:szCs w:val="20"/>
                <w:lang w:eastAsia="ru-RU"/>
              </w:rPr>
              <w:t>.</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75"/>
        </w:trPr>
        <w:tc>
          <w:tcPr>
            <w:tcW w:w="534" w:type="dxa"/>
          </w:tcPr>
          <w:p w:rsidR="00570595" w:rsidRDefault="00570595" w:rsidP="00C66066">
            <w:pPr>
              <w:spacing w:after="0" w:line="240" w:lineRule="auto"/>
              <w:rPr>
                <w:rFonts w:ascii="Times New Roman" w:eastAsia="Times New Roman" w:hAnsi="Times New Roman" w:cs="Times New Roman"/>
                <w:sz w:val="18"/>
                <w:szCs w:val="18"/>
                <w:lang w:eastAsia="ru-RU"/>
              </w:rPr>
            </w:pPr>
          </w:p>
          <w:p w:rsidR="00570595"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8363" w:type="dxa"/>
            <w:gridSpan w:val="3"/>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602" w:type="dxa"/>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957" w:type="dxa"/>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r>
      <w:tr w:rsidR="00570595" w:rsidRPr="003D6262" w:rsidTr="00C66066">
        <w:trPr>
          <w:trHeight w:val="394"/>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b/>
                <w:sz w:val="28"/>
                <w:szCs w:val="28"/>
                <w:lang w:eastAsia="ru-RU"/>
              </w:rPr>
            </w:pPr>
            <w:r w:rsidRPr="003D6262">
              <w:rPr>
                <w:rFonts w:ascii="Times New Roman" w:eastAsia="Times New Roman" w:hAnsi="Times New Roman" w:cs="Times New Roman"/>
                <w:b/>
                <w:sz w:val="28"/>
                <w:szCs w:val="28"/>
                <w:lang w:eastAsia="ru-RU"/>
              </w:rPr>
              <w:t>2.</w:t>
            </w:r>
          </w:p>
        </w:tc>
        <w:tc>
          <w:tcPr>
            <w:tcW w:w="9922" w:type="dxa"/>
            <w:gridSpan w:val="5"/>
          </w:tcPr>
          <w:p w:rsidR="00570595" w:rsidRPr="003D6262" w:rsidRDefault="00570595" w:rsidP="00C66066">
            <w:pPr>
              <w:spacing w:after="0" w:line="240" w:lineRule="auto"/>
              <w:jc w:val="center"/>
              <w:rPr>
                <w:rFonts w:ascii="Times New Roman" w:eastAsia="Times New Roman" w:hAnsi="Times New Roman" w:cs="Times New Roman"/>
                <w:b/>
                <w:i/>
                <w:sz w:val="28"/>
                <w:szCs w:val="28"/>
                <w:lang w:eastAsia="ru-RU"/>
              </w:rPr>
            </w:pPr>
            <w:r w:rsidRPr="003D6262">
              <w:rPr>
                <w:rFonts w:ascii="Times New Roman" w:eastAsia="Times New Roman" w:hAnsi="Times New Roman" w:cs="Times New Roman"/>
                <w:b/>
                <w:i/>
                <w:sz w:val="28"/>
                <w:szCs w:val="28"/>
                <w:lang w:eastAsia="ru-RU"/>
              </w:rPr>
              <w:t xml:space="preserve">Оборудование локальной системы оповещения </w:t>
            </w:r>
          </w:p>
          <w:p w:rsidR="00570595" w:rsidRPr="003D6262" w:rsidRDefault="00570595" w:rsidP="00C66066">
            <w:pPr>
              <w:spacing w:after="0" w:line="240" w:lineRule="auto"/>
              <w:jc w:val="center"/>
              <w:rPr>
                <w:rFonts w:ascii="Times New Roman" w:eastAsia="Times New Roman" w:hAnsi="Times New Roman" w:cs="Times New Roman"/>
                <w:b/>
                <w:i/>
                <w:lang w:eastAsia="ru-RU"/>
              </w:rPr>
            </w:pPr>
            <w:r w:rsidRPr="003D6262">
              <w:rPr>
                <w:rFonts w:ascii="Times New Roman" w:eastAsia="Times New Roman" w:hAnsi="Times New Roman" w:cs="Times New Roman"/>
                <w:b/>
                <w:i/>
                <w:sz w:val="28"/>
                <w:szCs w:val="28"/>
                <w:lang w:eastAsia="ru-RU"/>
              </w:rPr>
              <w:t>п</w:t>
            </w:r>
            <w:r w:rsidRPr="003D6262">
              <w:rPr>
                <w:rFonts w:ascii="Times New Roman" w:hAnsi="Times New Roman" w:cs="Times New Roman"/>
                <w:b/>
                <w:i/>
                <w:sz w:val="28"/>
                <w:szCs w:val="28"/>
              </w:rPr>
              <w:t>лощадки  углекислотной станции (здание БКЦ-1)</w:t>
            </w:r>
          </w:p>
        </w:tc>
      </w:tr>
      <w:tr w:rsidR="00570595" w:rsidRPr="003D6262" w:rsidTr="00C66066">
        <w:trPr>
          <w:trHeight w:val="287"/>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c>
          <w:tcPr>
            <w:tcW w:w="2268"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Автономный приёмный модуль АПМ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r w:rsidRPr="003D6262">
              <w:rPr>
                <w:rFonts w:ascii="Times New Roman" w:hAnsi="Times New Roman" w:cs="Times New Roman"/>
                <w:sz w:val="18"/>
                <w:szCs w:val="18"/>
              </w:rPr>
              <w:t xml:space="preserve"> </w:t>
            </w:r>
            <w:r w:rsidRPr="003D6262">
              <w:rPr>
                <w:rFonts w:ascii="Times New Roman" w:hAnsi="Times New Roman" w:cs="Times New Roman"/>
                <w:sz w:val="16"/>
                <w:szCs w:val="16"/>
              </w:rPr>
              <w:t>(</w:t>
            </w:r>
            <w:r w:rsidRPr="003D6262">
              <w:rPr>
                <w:rFonts w:ascii="Times New Roman" w:eastAsia="Times New Roman" w:hAnsi="Times New Roman" w:cs="Times New Roman"/>
                <w:sz w:val="16"/>
                <w:szCs w:val="16"/>
                <w:lang w:eastAsia="ru-RU"/>
              </w:rPr>
              <w:t>аналогичное либо подобное)</w:t>
            </w:r>
          </w:p>
        </w:tc>
        <w:tc>
          <w:tcPr>
            <w:tcW w:w="6095" w:type="dxa"/>
            <w:gridSpan w:val="2"/>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Оконечное устройство, обеспечивающее формирование сигналов оповещения ГО и ЧС.</w:t>
            </w:r>
            <w:r w:rsidRPr="003D6262">
              <w:rPr>
                <w:sz w:val="18"/>
                <w:szCs w:val="18"/>
              </w:rPr>
              <w:t xml:space="preserve"> </w:t>
            </w:r>
            <w:r w:rsidRPr="003D6262">
              <w:rPr>
                <w:rFonts w:ascii="Times New Roman" w:eastAsia="Times New Roman" w:hAnsi="Times New Roman" w:cs="Times New Roman"/>
                <w:sz w:val="18"/>
                <w:szCs w:val="18"/>
                <w:lang w:eastAsia="ru-RU"/>
              </w:rPr>
              <w:t>Он обеспечивает доведение необходимых сигналов оповещения непосредственно до сотрудников, находящихся в непосредственной близости от оборудования.</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63"/>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c>
          <w:tcPr>
            <w:tcW w:w="2268" w:type="dxa"/>
            <w:vAlign w:val="center"/>
          </w:tcPr>
          <w:p w:rsidR="00570595" w:rsidRPr="003D6262" w:rsidRDefault="00570595" w:rsidP="00C66066">
            <w:pPr>
              <w:tabs>
                <w:tab w:val="left" w:pos="2160"/>
              </w:tabs>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Локальный выносной пульт управления ЛВПУ 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r w:rsidRPr="003D6262">
              <w:t xml:space="preserve"> </w:t>
            </w:r>
            <w:r w:rsidRPr="003D6262">
              <w:rPr>
                <w:rFonts w:ascii="Times New Roman" w:hAnsi="Times New Roman" w:cs="Times New Roman"/>
                <w:sz w:val="16"/>
                <w:szCs w:val="16"/>
              </w:rPr>
              <w:t>(</w:t>
            </w:r>
            <w:r w:rsidRPr="003D6262">
              <w:rPr>
                <w:rFonts w:ascii="Times New Roman" w:eastAsia="Times New Roman" w:hAnsi="Times New Roman" w:cs="Times New Roman"/>
                <w:sz w:val="16"/>
                <w:szCs w:val="16"/>
                <w:lang w:eastAsia="ru-RU"/>
              </w:rPr>
              <w:t>аналогичное либо подобное)</w:t>
            </w:r>
          </w:p>
        </w:tc>
        <w:tc>
          <w:tcPr>
            <w:tcW w:w="6095" w:type="dxa"/>
            <w:gridSpan w:val="2"/>
            <w:vAlign w:val="center"/>
          </w:tcPr>
          <w:p w:rsidR="00570595" w:rsidRPr="003D6262" w:rsidRDefault="00570595" w:rsidP="00C66066">
            <w:pPr>
              <w:spacing w:after="0" w:line="240" w:lineRule="auto"/>
              <w:ind w:right="-108"/>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Локальный внешний стационарный управляющий модуль для АПМ, предназначен для местного запуска системы оповещения.</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81"/>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tc>
        <w:tc>
          <w:tcPr>
            <w:tcW w:w="2268"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Рупорный громкоговоритель  </w:t>
            </w:r>
            <w:r w:rsidRPr="003D6262">
              <w:rPr>
                <w:rFonts w:ascii="Times New Roman" w:eastAsia="Times New Roman" w:hAnsi="Times New Roman" w:cs="Times New Roman"/>
                <w:sz w:val="18"/>
                <w:szCs w:val="18"/>
                <w:lang w:val="en-US" w:eastAsia="ru-RU"/>
              </w:rPr>
              <w:t>HS</w:t>
            </w:r>
            <w:r w:rsidRPr="003D6262">
              <w:rPr>
                <w:rFonts w:ascii="Times New Roman" w:eastAsia="Times New Roman" w:hAnsi="Times New Roman" w:cs="Times New Roman"/>
                <w:sz w:val="18"/>
                <w:szCs w:val="18"/>
                <w:lang w:eastAsia="ru-RU"/>
              </w:rPr>
              <w:t>-50</w:t>
            </w:r>
            <w:r w:rsidRPr="003D6262">
              <w:t xml:space="preserve"> </w:t>
            </w:r>
            <w:r w:rsidRPr="003D6262">
              <w:rPr>
                <w:sz w:val="16"/>
                <w:szCs w:val="16"/>
              </w:rPr>
              <w:t>(</w:t>
            </w:r>
            <w:r w:rsidRPr="003D6262">
              <w:rPr>
                <w:rFonts w:ascii="Times New Roman" w:eastAsia="Times New Roman" w:hAnsi="Times New Roman" w:cs="Times New Roman"/>
                <w:sz w:val="16"/>
                <w:szCs w:val="16"/>
                <w:lang w:eastAsia="ru-RU"/>
              </w:rPr>
              <w:t>аналогичное либо подобное)</w:t>
            </w:r>
          </w:p>
        </w:tc>
        <w:tc>
          <w:tcPr>
            <w:tcW w:w="6095" w:type="dxa"/>
            <w:gridSpan w:val="2"/>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воспроизведения различных речевых сообщений в трансляционных сетях и системах оповещения сигналов. </w:t>
            </w:r>
            <w:r w:rsidRPr="003D6262">
              <w:rPr>
                <w:sz w:val="18"/>
                <w:szCs w:val="18"/>
              </w:rPr>
              <w:t xml:space="preserve"> </w:t>
            </w:r>
            <w:r w:rsidRPr="003D6262">
              <w:rPr>
                <w:rFonts w:ascii="Times New Roman" w:eastAsia="Times New Roman" w:hAnsi="Times New Roman" w:cs="Times New Roman"/>
                <w:sz w:val="18"/>
                <w:szCs w:val="18"/>
                <w:lang w:eastAsia="ru-RU"/>
              </w:rPr>
              <w:t xml:space="preserve">Конструкция громкоговорителя рассчитана на уличную установку, допускается прямое попадание атмосферных осадков. Исполнение: влагозащищенное. </w:t>
            </w:r>
            <w:proofErr w:type="gramStart"/>
            <w:r w:rsidRPr="003D6262">
              <w:rPr>
                <w:rFonts w:ascii="Times New Roman" w:eastAsia="Times New Roman" w:hAnsi="Times New Roman" w:cs="Times New Roman"/>
                <w:sz w:val="18"/>
                <w:szCs w:val="18"/>
                <w:lang w:eastAsia="ru-RU"/>
              </w:rPr>
              <w:t xml:space="preserve">Инсталляция: поворотный кронштейн входит в комплект поставки и обеспечивает ориентацию громкоговорителя в вертикальной и горизонтальной плоскостях. </w:t>
            </w:r>
            <w:proofErr w:type="gramEnd"/>
          </w:p>
          <w:p w:rsidR="00570595" w:rsidRPr="003D6262" w:rsidRDefault="00570595" w:rsidP="00C66066">
            <w:pPr>
              <w:spacing w:after="0" w:line="240" w:lineRule="auto"/>
              <w:jc w:val="both"/>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Возможность работы на линиях напряжением 70 и 100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Потребляемая мощность, </w:t>
            </w:r>
            <w:proofErr w:type="gramStart"/>
            <w:r w:rsidRPr="003D6262">
              <w:rPr>
                <w:rFonts w:ascii="Times New Roman" w:eastAsia="Times New Roman" w:hAnsi="Times New Roman" w:cs="Times New Roman"/>
                <w:sz w:val="18"/>
                <w:szCs w:val="18"/>
                <w:lang w:eastAsia="ru-RU"/>
              </w:rPr>
              <w:t>Вт</w:t>
            </w:r>
            <w:proofErr w:type="gramEnd"/>
            <w:r w:rsidRPr="003D6262">
              <w:rPr>
                <w:rFonts w:ascii="Times New Roman" w:eastAsia="Times New Roman" w:hAnsi="Times New Roman" w:cs="Times New Roman"/>
                <w:sz w:val="18"/>
                <w:szCs w:val="18"/>
                <w:lang w:eastAsia="ru-RU"/>
              </w:rPr>
              <w:t xml:space="preserve">                        50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                   –60...+50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Звуковое давление (±2дБ), дБ                     126</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Диапазон частот, </w:t>
            </w:r>
            <w:proofErr w:type="gramStart"/>
            <w:r w:rsidRPr="003D6262">
              <w:rPr>
                <w:rFonts w:ascii="Times New Roman" w:eastAsia="Times New Roman" w:hAnsi="Times New Roman" w:cs="Times New Roman"/>
                <w:sz w:val="18"/>
                <w:szCs w:val="18"/>
                <w:lang w:eastAsia="ru-RU"/>
              </w:rPr>
              <w:t>Гц</w:t>
            </w:r>
            <w:proofErr w:type="gramEnd"/>
            <w:r w:rsidRPr="003D6262">
              <w:rPr>
                <w:rFonts w:ascii="Times New Roman" w:eastAsia="Times New Roman" w:hAnsi="Times New Roman" w:cs="Times New Roman"/>
                <w:sz w:val="18"/>
                <w:szCs w:val="18"/>
                <w:lang w:eastAsia="ru-RU"/>
              </w:rPr>
              <w:t xml:space="preserve">                                     240…6000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Чувствительность, дБ                                 109</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Входной импеданс, кОм</w:t>
            </w:r>
            <w:r w:rsidRPr="003D6262">
              <w:rPr>
                <w:rFonts w:ascii="Times New Roman" w:eastAsia="Times New Roman" w:hAnsi="Times New Roman" w:cs="Times New Roman"/>
                <w:sz w:val="18"/>
                <w:szCs w:val="18"/>
                <w:lang w:eastAsia="ru-RU"/>
              </w:rPr>
              <w:tab/>
              <w:t xml:space="preserve">                      8 Ом, 0,2/0,4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 (IP)                 –10…+40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Материал корпуса                                      Алюминий</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7</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/В </w:t>
            </w:r>
            <w:proofErr w:type="spellStart"/>
            <w:r w:rsidRPr="003D6262">
              <w:rPr>
                <w:rFonts w:ascii="Times New Roman" w:eastAsia="Times New Roman" w:hAnsi="Times New Roman" w:cs="Times New Roman"/>
                <w:sz w:val="20"/>
                <w:szCs w:val="20"/>
                <w:lang w:eastAsia="ru-RU"/>
              </w:rPr>
              <w:t>т.ч</w:t>
            </w:r>
            <w:proofErr w:type="spellEnd"/>
            <w:r w:rsidRPr="003D6262">
              <w:rPr>
                <w:rFonts w:ascii="Times New Roman" w:eastAsia="Times New Roman" w:hAnsi="Times New Roman" w:cs="Times New Roman"/>
                <w:sz w:val="20"/>
                <w:szCs w:val="20"/>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 резерв/</w:t>
            </w:r>
          </w:p>
        </w:tc>
      </w:tr>
      <w:tr w:rsidR="00570595" w:rsidRPr="003D6262" w:rsidTr="00C66066">
        <w:trPr>
          <w:trHeight w:val="326"/>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w:t>
            </w:r>
          </w:p>
        </w:tc>
        <w:tc>
          <w:tcPr>
            <w:tcW w:w="2268"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Аккумулятор </w:t>
            </w:r>
            <w:proofErr w:type="spellStart"/>
            <w:r w:rsidRPr="003D6262">
              <w:rPr>
                <w:rFonts w:ascii="Times New Roman" w:eastAsia="Times New Roman" w:hAnsi="Times New Roman" w:cs="Times New Roman"/>
                <w:sz w:val="18"/>
                <w:szCs w:val="18"/>
                <w:lang w:eastAsia="ru-RU"/>
              </w:rPr>
              <w:t>Black</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Horse</w:t>
            </w:r>
            <w:proofErr w:type="spellEnd"/>
            <w:r w:rsidRPr="003D6262">
              <w:rPr>
                <w:rFonts w:ascii="Times New Roman" w:eastAsia="Times New Roman" w:hAnsi="Times New Roman" w:cs="Times New Roman"/>
                <w:sz w:val="18"/>
                <w:szCs w:val="18"/>
                <w:lang w:eastAsia="ru-RU"/>
              </w:rPr>
              <w:t xml:space="preserve"> 6CT-55</w:t>
            </w:r>
          </w:p>
          <w:p w:rsidR="00570595" w:rsidRPr="003D6262" w:rsidRDefault="00570595" w:rsidP="00C66066">
            <w:pPr>
              <w:spacing w:after="0" w:line="240" w:lineRule="auto"/>
              <w:ind w:left="-108"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(аналогичное либо подобное)</w:t>
            </w:r>
          </w:p>
        </w:tc>
        <w:tc>
          <w:tcPr>
            <w:tcW w:w="6095" w:type="dxa"/>
            <w:gridSpan w:val="2"/>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емкость                                                    55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 xml:space="preserve">пусковой ток                                         510 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габариты                                                242х175х190,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типоразмер                                             L2_242×175×190_(EURO)</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Производитель                                    BATAGON ENERGY AD, Сербия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12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Относится к категории                      Автомобильные аккумуляторы</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lastRenderedPageBreak/>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232"/>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5</w:t>
            </w:r>
          </w:p>
        </w:tc>
        <w:tc>
          <w:tcPr>
            <w:tcW w:w="2268"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Автоматический выключатель ВА47-100 1Р 25А, </w:t>
            </w:r>
            <w:proofErr w:type="spellStart"/>
            <w:r w:rsidRPr="003D6262">
              <w:rPr>
                <w:rFonts w:ascii="Times New Roman" w:eastAsia="Times New Roman" w:hAnsi="Times New Roman" w:cs="Times New Roman"/>
                <w:sz w:val="18"/>
                <w:szCs w:val="18"/>
                <w:lang w:eastAsia="ru-RU"/>
              </w:rPr>
              <w:t>харак</w:t>
            </w:r>
            <w:proofErr w:type="spellEnd"/>
            <w:r w:rsidRPr="003D6262">
              <w:rPr>
                <w:rFonts w:ascii="Times New Roman" w:eastAsia="Times New Roman" w:hAnsi="Times New Roman" w:cs="Times New Roman"/>
                <w:sz w:val="18"/>
                <w:szCs w:val="18"/>
                <w:lang w:eastAsia="ru-RU"/>
              </w:rPr>
              <w:t>. С  IEK</w:t>
            </w:r>
          </w:p>
          <w:p w:rsidR="00570595" w:rsidRPr="003D6262" w:rsidRDefault="00570595" w:rsidP="00C66066">
            <w:pPr>
              <w:spacing w:after="0" w:line="240" w:lineRule="auto"/>
              <w:ind w:left="-108"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095" w:type="dxa"/>
            <w:gridSpan w:val="2"/>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Автоматические выключатели ВА47-100 предназначены для защиты распределительных и групповых цепей, имеющих активную и индуктивную нагрузки.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Климатическое исполнение</w:t>
            </w:r>
            <w:r w:rsidRPr="003D6262">
              <w:rPr>
                <w:rFonts w:ascii="Times New Roman" w:eastAsia="Times New Roman" w:hAnsi="Times New Roman" w:cs="Times New Roman"/>
                <w:sz w:val="18"/>
                <w:szCs w:val="18"/>
                <w:lang w:eastAsia="ru-RU"/>
              </w:rPr>
              <w:tab/>
              <w:t xml:space="preserve">                УХЛ</w:t>
            </w:r>
            <w:proofErr w:type="gramStart"/>
            <w:r w:rsidRPr="003D6262">
              <w:rPr>
                <w:rFonts w:ascii="Times New Roman" w:eastAsia="Times New Roman" w:hAnsi="Times New Roman" w:cs="Times New Roman"/>
                <w:sz w:val="18"/>
                <w:szCs w:val="18"/>
                <w:lang w:eastAsia="ru-RU"/>
              </w:rPr>
              <w:t>4</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силовых полюсов</w:t>
            </w:r>
            <w:r w:rsidRPr="003D6262">
              <w:rPr>
                <w:rFonts w:ascii="Times New Roman" w:eastAsia="Times New Roman" w:hAnsi="Times New Roman" w:cs="Times New Roman"/>
                <w:sz w:val="18"/>
                <w:szCs w:val="18"/>
                <w:lang w:eastAsia="ru-RU"/>
              </w:rPr>
              <w:tab/>
              <w:t xml:space="preserve">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 сечение входящего кабеля</w:t>
            </w:r>
            <w:r w:rsidRPr="003D6262">
              <w:rPr>
                <w:rFonts w:ascii="Times New Roman" w:eastAsia="Times New Roman" w:hAnsi="Times New Roman" w:cs="Times New Roman"/>
                <w:sz w:val="18"/>
                <w:szCs w:val="18"/>
                <w:lang w:eastAsia="ru-RU"/>
              </w:rPr>
              <w:tab/>
              <w:t xml:space="preserve">                   35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Номин</w:t>
            </w:r>
            <w:proofErr w:type="spellEnd"/>
            <w:r w:rsidRPr="003D6262">
              <w:rPr>
                <w:rFonts w:ascii="Times New Roman" w:eastAsia="Times New Roman" w:hAnsi="Times New Roman" w:cs="Times New Roman"/>
                <w:sz w:val="18"/>
                <w:szCs w:val="18"/>
                <w:lang w:eastAsia="ru-RU"/>
              </w:rPr>
              <w:t xml:space="preserve"> раб напряжение</w:t>
            </w:r>
            <w:r w:rsidRPr="003D6262">
              <w:rPr>
                <w:rFonts w:ascii="Times New Roman" w:eastAsia="Times New Roman" w:hAnsi="Times New Roman" w:cs="Times New Roman"/>
                <w:sz w:val="18"/>
                <w:szCs w:val="18"/>
                <w:lang w:eastAsia="ru-RU"/>
              </w:rPr>
              <w:tab/>
              <w:t xml:space="preserve">                                   400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Номин</w:t>
            </w:r>
            <w:proofErr w:type="spellEnd"/>
            <w:r w:rsidRPr="003D6262">
              <w:rPr>
                <w:rFonts w:ascii="Times New Roman" w:eastAsia="Times New Roman" w:hAnsi="Times New Roman" w:cs="Times New Roman"/>
                <w:sz w:val="18"/>
                <w:szCs w:val="18"/>
                <w:lang w:eastAsia="ru-RU"/>
              </w:rPr>
              <w:t xml:space="preserve"> ток</w:t>
            </w:r>
            <w:r w:rsidRPr="003D6262">
              <w:rPr>
                <w:rFonts w:ascii="Times New Roman" w:eastAsia="Times New Roman" w:hAnsi="Times New Roman" w:cs="Times New Roman"/>
                <w:sz w:val="18"/>
                <w:szCs w:val="18"/>
                <w:lang w:eastAsia="ru-RU"/>
              </w:rPr>
              <w:tab/>
              <w:t xml:space="preserve">                                                  25.0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рабочее напряжение                    230/400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ток</w:t>
            </w:r>
            <w:r w:rsidRPr="003D6262">
              <w:rPr>
                <w:rFonts w:ascii="Times New Roman" w:eastAsia="Times New Roman" w:hAnsi="Times New Roman" w:cs="Times New Roman"/>
                <w:sz w:val="18"/>
                <w:szCs w:val="18"/>
                <w:lang w:eastAsia="ru-RU"/>
              </w:rPr>
              <w:tab/>
              <w:t xml:space="preserve">                                                   25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монтажа</w:t>
            </w:r>
            <w:r w:rsidRPr="003D6262">
              <w:rPr>
                <w:rFonts w:ascii="Times New Roman" w:eastAsia="Times New Roman" w:hAnsi="Times New Roman" w:cs="Times New Roman"/>
                <w:sz w:val="18"/>
                <w:szCs w:val="18"/>
                <w:lang w:eastAsia="ru-RU"/>
              </w:rPr>
              <w:tab/>
              <w:t xml:space="preserve">                                            на DIN-рейку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монтажной рейки</w:t>
            </w:r>
            <w:r w:rsidRPr="003D6262">
              <w:rPr>
                <w:rFonts w:ascii="Times New Roman" w:eastAsia="Times New Roman" w:hAnsi="Times New Roman" w:cs="Times New Roman"/>
                <w:sz w:val="18"/>
                <w:szCs w:val="18"/>
                <w:lang w:eastAsia="ru-RU"/>
              </w:rPr>
              <w:tab/>
              <w:t xml:space="preserve">                               35x7.5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напряжения</w:t>
            </w:r>
            <w:r w:rsidRPr="003D6262">
              <w:rPr>
                <w:rFonts w:ascii="Times New Roman" w:eastAsia="Times New Roman" w:hAnsi="Times New Roman" w:cs="Times New Roman"/>
                <w:sz w:val="18"/>
                <w:szCs w:val="18"/>
                <w:lang w:eastAsia="ru-RU"/>
              </w:rPr>
              <w:tab/>
              <w:t xml:space="preserve">                                  Перемен</w:t>
            </w:r>
            <w:proofErr w:type="gramStart"/>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w:t>
            </w:r>
            <w:proofErr w:type="spellStart"/>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остоян</w:t>
            </w:r>
            <w:proofErr w:type="spellEnd"/>
            <w:r w:rsidRPr="003D6262">
              <w:rPr>
                <w:rFonts w:ascii="Times New Roman" w:eastAsia="Times New Roman" w:hAnsi="Times New Roman" w:cs="Times New Roman"/>
                <w:sz w:val="18"/>
                <w:szCs w:val="18"/>
                <w:lang w:eastAsia="ru-RU"/>
              </w:rPr>
              <w:t>. (AC/DC)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подключения</w:t>
            </w:r>
            <w:r w:rsidRPr="003D6262">
              <w:rPr>
                <w:rFonts w:ascii="Times New Roman" w:eastAsia="Times New Roman" w:hAnsi="Times New Roman" w:cs="Times New Roman"/>
                <w:sz w:val="18"/>
                <w:szCs w:val="18"/>
                <w:lang w:eastAsia="ru-RU"/>
              </w:rPr>
              <w:tab/>
              <w:t xml:space="preserve">                                  Винтовое соединение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расцепителя</w:t>
            </w:r>
            <w:proofErr w:type="spellEnd"/>
            <w:r w:rsidRPr="003D6262">
              <w:rPr>
                <w:rFonts w:ascii="Times New Roman" w:eastAsia="Times New Roman" w:hAnsi="Times New Roman" w:cs="Times New Roman"/>
                <w:sz w:val="18"/>
                <w:szCs w:val="18"/>
                <w:lang w:eastAsia="ru-RU"/>
              </w:rPr>
              <w:tab/>
              <w:t xml:space="preserve">                                  Тепловой, электромагнитный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Характеристика срабатывания - кривая тока</w:t>
            </w:r>
            <w:r w:rsidRPr="003D6262">
              <w:rPr>
                <w:rFonts w:ascii="Times New Roman" w:eastAsia="Times New Roman" w:hAnsi="Times New Roman" w:cs="Times New Roman"/>
                <w:sz w:val="18"/>
                <w:szCs w:val="18"/>
                <w:lang w:eastAsia="ru-RU"/>
              </w:rPr>
              <w:tab/>
              <w:t xml:space="preserve">     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w:t>
            </w:r>
            <w:r w:rsidRPr="003D6262">
              <w:rPr>
                <w:rFonts w:ascii="Times New Roman" w:eastAsia="Times New Roman" w:hAnsi="Times New Roman" w:cs="Times New Roman"/>
                <w:sz w:val="18"/>
                <w:szCs w:val="18"/>
                <w:lang w:eastAsia="ru-RU"/>
              </w:rPr>
              <w:tab/>
              <w:t xml:space="preserve">                                                                   50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158"/>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992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18"/>
                <w:szCs w:val="18"/>
                <w:u w:val="single"/>
                <w:lang w:eastAsia="ru-RU"/>
              </w:rPr>
              <w:t>Кабельные изделия</w:t>
            </w:r>
          </w:p>
        </w:tc>
      </w:tr>
      <w:tr w:rsidR="00570595" w:rsidRPr="003D6262" w:rsidTr="00C66066">
        <w:trPr>
          <w:trHeight w:val="236"/>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                      П-274</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500*</w:t>
            </w:r>
          </w:p>
        </w:tc>
      </w:tr>
      <w:tr w:rsidR="00570595" w:rsidRPr="003D6262" w:rsidTr="00C66066">
        <w:trPr>
          <w:trHeight w:val="269"/>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силовой                 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FRLS</w:t>
            </w:r>
            <w:r w:rsidRPr="003D6262">
              <w:rPr>
                <w:rFonts w:ascii="Times New Roman" w:eastAsia="Times New Roman" w:hAnsi="Times New Roman" w:cs="Times New Roman"/>
                <w:sz w:val="18"/>
                <w:szCs w:val="18"/>
                <w:lang w:eastAsia="ru-RU"/>
              </w:rPr>
              <w:t xml:space="preserve"> 3х2,5</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100*</w:t>
            </w:r>
          </w:p>
        </w:tc>
      </w:tr>
      <w:tr w:rsidR="00570595" w:rsidRPr="003D6262" w:rsidTr="00C66066">
        <w:trPr>
          <w:trHeight w:val="247"/>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Кабель связи                      </w:t>
            </w:r>
            <w:r w:rsidRPr="003D6262">
              <w:rPr>
                <w:rFonts w:ascii="Times New Roman" w:eastAsia="Times New Roman" w:hAnsi="Times New Roman" w:cs="Times New Roman"/>
                <w:sz w:val="18"/>
                <w:szCs w:val="18"/>
                <w:lang w:val="en-US" w:eastAsia="ru-RU"/>
              </w:rPr>
              <w:t>UTP</w:t>
            </w:r>
            <w:r w:rsidRPr="003D6262">
              <w:rPr>
                <w:rFonts w:ascii="Times New Roman" w:eastAsia="Times New Roman" w:hAnsi="Times New Roman" w:cs="Times New Roman"/>
                <w:sz w:val="18"/>
                <w:szCs w:val="18"/>
                <w:lang w:eastAsia="ru-RU"/>
              </w:rPr>
              <w:t xml:space="preserve"> 4</w:t>
            </w:r>
            <w:r w:rsidRPr="003D6262">
              <w:rPr>
                <w:rFonts w:ascii="Times New Roman" w:eastAsia="Times New Roman" w:hAnsi="Times New Roman" w:cs="Times New Roman"/>
                <w:sz w:val="18"/>
                <w:szCs w:val="18"/>
                <w:lang w:val="en-US" w:eastAsia="ru-RU"/>
              </w:rPr>
              <w:t>x</w:t>
            </w: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x</w:t>
            </w:r>
            <w:r w:rsidRPr="003D6262">
              <w:rPr>
                <w:rFonts w:ascii="Times New Roman" w:eastAsia="Times New Roman" w:hAnsi="Times New Roman" w:cs="Times New Roman"/>
                <w:sz w:val="18"/>
                <w:szCs w:val="18"/>
                <w:lang w:eastAsia="ru-RU"/>
              </w:rPr>
              <w:t>0,5</w:t>
            </w:r>
            <w:r w:rsidRPr="003D6262">
              <w:rPr>
                <w:rFonts w:ascii="Times New Roman" w:eastAsia="Times New Roman" w:hAnsi="Times New Roman" w:cs="Times New Roman"/>
                <w:sz w:val="18"/>
                <w:szCs w:val="18"/>
                <w:lang w:val="en-US" w:eastAsia="ru-RU"/>
              </w:rPr>
              <w:t>2</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00</w:t>
            </w:r>
            <w:r w:rsidRPr="003D6262">
              <w:rPr>
                <w:rFonts w:ascii="Times New Roman" w:eastAsia="Times New Roman" w:hAnsi="Times New Roman" w:cs="Times New Roman"/>
                <w:sz w:val="18"/>
                <w:szCs w:val="18"/>
                <w:lang w:eastAsia="ru-RU"/>
              </w:rPr>
              <w:t>*</w:t>
            </w:r>
          </w:p>
        </w:tc>
      </w:tr>
      <w:tr w:rsidR="00570595" w:rsidRPr="003D6262" w:rsidTr="00C66066">
        <w:trPr>
          <w:trHeight w:val="179"/>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992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18"/>
                <w:szCs w:val="18"/>
                <w:u w:val="single"/>
                <w:lang w:eastAsia="ru-RU"/>
              </w:rPr>
              <w:t>Материалы</w:t>
            </w:r>
          </w:p>
        </w:tc>
      </w:tr>
      <w:tr w:rsidR="00570595" w:rsidRPr="003D6262" w:rsidTr="00C66066">
        <w:trPr>
          <w:trHeight w:val="325"/>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Коробка коммутационная КС-4 (КРН 4/1Р)</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r>
      <w:tr w:rsidR="00570595" w:rsidRPr="003D6262" w:rsidTr="00C66066">
        <w:trPr>
          <w:trHeight w:val="242"/>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Кабель-канал 20х10</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w:t>
            </w:r>
          </w:p>
        </w:tc>
      </w:tr>
      <w:tr w:rsidR="00570595" w:rsidRPr="003D6262" w:rsidTr="00C66066">
        <w:trPr>
          <w:trHeight w:val="276"/>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Труба гофрированная </w:t>
            </w:r>
            <w:r w:rsidRPr="003D6262">
              <w:rPr>
                <w:rFonts w:ascii="Times New Roman" w:eastAsia="Times New Roman" w:hAnsi="Times New Roman" w:cs="Times New Roman"/>
                <w:sz w:val="18"/>
                <w:szCs w:val="18"/>
                <w:lang w:val="en-US" w:eastAsia="ru-RU"/>
              </w:rPr>
              <w:t>d=</w:t>
            </w:r>
            <w:r w:rsidRPr="003D6262">
              <w:rPr>
                <w:rFonts w:ascii="Times New Roman" w:eastAsia="Times New Roman" w:hAnsi="Times New Roman" w:cs="Times New Roman"/>
                <w:sz w:val="18"/>
                <w:szCs w:val="18"/>
                <w:lang w:eastAsia="ru-RU"/>
              </w:rPr>
              <w:t>32мм</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200*</w:t>
            </w:r>
          </w:p>
        </w:tc>
      </w:tr>
      <w:tr w:rsidR="00570595" w:rsidRPr="003D6262" w:rsidTr="00C66066">
        <w:trPr>
          <w:trHeight w:val="276"/>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r w:rsidRPr="003D6262">
              <w:rPr>
                <w:rFonts w:ascii="Times New Roman" w:eastAsia="Times New Roman" w:hAnsi="Times New Roman" w:cs="Times New Roman"/>
                <w:sz w:val="18"/>
                <w:szCs w:val="18"/>
                <w:lang w:eastAsia="ru-RU"/>
              </w:rPr>
              <w:t xml:space="preserve"> </w:t>
            </w:r>
            <w:r w:rsidRPr="003D6262">
              <w:t xml:space="preserve"> </w:t>
            </w:r>
            <w:r w:rsidRPr="003D6262">
              <w:rPr>
                <w:rFonts w:ascii="Times New Roman" w:eastAsia="Times New Roman" w:hAnsi="Times New Roman" w:cs="Times New Roman"/>
                <w:sz w:val="18"/>
                <w:szCs w:val="18"/>
                <w:lang w:eastAsia="ru-RU"/>
              </w:rPr>
              <w:t>d=32мм</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185</w:t>
            </w:r>
          </w:p>
        </w:tc>
      </w:tr>
      <w:tr w:rsidR="00570595" w:rsidRPr="003D6262" w:rsidTr="00C66066">
        <w:trPr>
          <w:trHeight w:val="454"/>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08"/>
        </w:trPr>
        <w:tc>
          <w:tcPr>
            <w:tcW w:w="534"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8363"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Комплект крепления (АПМ, АУМ)</w:t>
            </w:r>
          </w:p>
        </w:tc>
        <w:tc>
          <w:tcPr>
            <w:tcW w:w="602"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957"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534" w:type="dxa"/>
            <w:vAlign w:val="center"/>
          </w:tcPr>
          <w:p w:rsidR="00570595" w:rsidRPr="00B40551" w:rsidRDefault="00570595" w:rsidP="00C6606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992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8"/>
                <w:szCs w:val="28"/>
                <w:lang w:eastAsia="ru-RU"/>
              </w:rPr>
            </w:pPr>
            <w:r w:rsidRPr="003D6262">
              <w:rPr>
                <w:rFonts w:ascii="Times New Roman" w:hAnsi="Times New Roman" w:cs="Times New Roman"/>
                <w:b/>
                <w:i/>
                <w:sz w:val="28"/>
                <w:szCs w:val="28"/>
              </w:rPr>
              <w:t xml:space="preserve">Сеть </w:t>
            </w:r>
            <w:proofErr w:type="spellStart"/>
            <w:r w:rsidRPr="003D6262">
              <w:rPr>
                <w:rFonts w:ascii="Times New Roman" w:hAnsi="Times New Roman" w:cs="Times New Roman"/>
                <w:b/>
                <w:i/>
                <w:sz w:val="28"/>
                <w:szCs w:val="28"/>
              </w:rPr>
              <w:t>газопотребления</w:t>
            </w:r>
            <w:proofErr w:type="spellEnd"/>
            <w:r w:rsidRPr="003D6262">
              <w:rPr>
                <w:rFonts w:ascii="Times New Roman" w:hAnsi="Times New Roman" w:cs="Times New Roman"/>
                <w:b/>
                <w:i/>
                <w:sz w:val="28"/>
                <w:szCs w:val="28"/>
              </w:rPr>
              <w:t xml:space="preserve"> «Линии «Гутман»</w:t>
            </w:r>
          </w:p>
        </w:tc>
      </w:tr>
    </w:tbl>
    <w:p w:rsidR="00570595" w:rsidRPr="003D6262" w:rsidRDefault="00570595" w:rsidP="00570595">
      <w:pPr>
        <w:spacing w:after="0" w:line="240" w:lineRule="auto"/>
        <w:rPr>
          <w:rFonts w:ascii="Times New Roman" w:eastAsia="Times New Roman" w:hAnsi="Times New Roman" w:cs="Times New Roman"/>
          <w:b/>
          <w:i/>
          <w:lang w:eastAsia="ru-RU"/>
        </w:rPr>
      </w:pPr>
    </w:p>
    <w:tbl>
      <w:tblPr>
        <w:tblW w:w="10490" w:type="dxa"/>
        <w:tblInd w:w="-176" w:type="dxa"/>
        <w:tblBorders>
          <w:top w:val="single" w:sz="2" w:space="0" w:color="auto"/>
          <w:bottom w:val="single" w:sz="2" w:space="0" w:color="auto"/>
          <w:insideH w:val="single" w:sz="2" w:space="0" w:color="auto"/>
          <w:insideV w:val="single" w:sz="12" w:space="0" w:color="auto"/>
        </w:tblBorders>
        <w:tblLayout w:type="fixed"/>
        <w:tblLook w:val="0000" w:firstRow="0" w:lastRow="0" w:firstColumn="0" w:lastColumn="0" w:noHBand="0" w:noVBand="0"/>
      </w:tblPr>
      <w:tblGrid>
        <w:gridCol w:w="416"/>
        <w:gridCol w:w="1557"/>
        <w:gridCol w:w="142"/>
        <w:gridCol w:w="142"/>
        <w:gridCol w:w="283"/>
        <w:gridCol w:w="282"/>
        <w:gridCol w:w="990"/>
        <w:gridCol w:w="853"/>
        <w:gridCol w:w="141"/>
        <w:gridCol w:w="426"/>
        <w:gridCol w:w="143"/>
        <w:gridCol w:w="3396"/>
        <w:gridCol w:w="136"/>
        <w:gridCol w:w="147"/>
        <w:gridCol w:w="19"/>
        <w:gridCol w:w="133"/>
        <w:gridCol w:w="132"/>
        <w:gridCol w:w="136"/>
        <w:gridCol w:w="154"/>
        <w:gridCol w:w="12"/>
        <w:gridCol w:w="139"/>
        <w:gridCol w:w="711"/>
      </w:tblGrid>
      <w:tr w:rsidR="00570595" w:rsidRPr="003D6262" w:rsidTr="00C66066">
        <w:trPr>
          <w:trHeight w:val="285"/>
        </w:trPr>
        <w:tc>
          <w:tcPr>
            <w:tcW w:w="416" w:type="dxa"/>
            <w:vAlign w:val="center"/>
          </w:tcPr>
          <w:p w:rsidR="00570595" w:rsidRPr="00505C2E" w:rsidRDefault="00570595" w:rsidP="00C66066">
            <w:pPr>
              <w:spacing w:after="0" w:line="240" w:lineRule="auto"/>
              <w:ind w:right="-108"/>
              <w:jc w:val="center"/>
              <w:rPr>
                <w:rFonts w:ascii="Times New Roman" w:eastAsia="Times New Roman" w:hAnsi="Times New Roman" w:cs="Times New Roman"/>
                <w:b/>
                <w:sz w:val="20"/>
                <w:szCs w:val="20"/>
                <w:lang w:eastAsia="ru-RU"/>
              </w:rPr>
            </w:pPr>
            <w:r w:rsidRPr="00505C2E">
              <w:rPr>
                <w:rFonts w:ascii="Times New Roman" w:eastAsia="Times New Roman" w:hAnsi="Times New Roman" w:cs="Times New Roman"/>
                <w:b/>
                <w:sz w:val="20"/>
                <w:szCs w:val="20"/>
                <w:lang w:val="en-US" w:eastAsia="ru-RU"/>
              </w:rPr>
              <w:t>3</w:t>
            </w:r>
            <w:r w:rsidRPr="00505C2E">
              <w:rPr>
                <w:rFonts w:ascii="Times New Roman" w:eastAsia="Times New Roman" w:hAnsi="Times New Roman" w:cs="Times New Roman"/>
                <w:b/>
                <w:sz w:val="20"/>
                <w:szCs w:val="20"/>
                <w:lang w:eastAsia="ru-RU"/>
              </w:rPr>
              <w:t>.1.</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i/>
                <w:lang w:eastAsia="ru-RU"/>
              </w:rPr>
            </w:pPr>
            <w:r w:rsidRPr="003D6262">
              <w:rPr>
                <w:rFonts w:ascii="Times New Roman" w:eastAsia="Times New Roman" w:hAnsi="Times New Roman" w:cs="Times New Roman"/>
                <w:b/>
                <w:i/>
                <w:lang w:eastAsia="ru-RU"/>
              </w:rPr>
              <w:t xml:space="preserve">Оборудование системы контроля вредных газов и </w:t>
            </w:r>
            <w:proofErr w:type="spellStart"/>
            <w:r w:rsidRPr="003D6262">
              <w:rPr>
                <w:rFonts w:ascii="Times New Roman" w:eastAsia="Times New Roman" w:hAnsi="Times New Roman" w:cs="Times New Roman"/>
                <w:b/>
                <w:i/>
                <w:lang w:eastAsia="ru-RU"/>
              </w:rPr>
              <w:t>довзрывных</w:t>
            </w:r>
            <w:proofErr w:type="spellEnd"/>
            <w:r w:rsidRPr="003D6262">
              <w:rPr>
                <w:rFonts w:ascii="Times New Roman" w:eastAsia="Times New Roman" w:hAnsi="Times New Roman" w:cs="Times New Roman"/>
                <w:b/>
                <w:i/>
                <w:lang w:eastAsia="ru-RU"/>
              </w:rPr>
              <w:t xml:space="preserve"> концентраций (СКВГ и ДК)</w:t>
            </w:r>
          </w:p>
        </w:tc>
      </w:tr>
      <w:tr w:rsidR="00570595" w:rsidRPr="003D6262" w:rsidTr="00C66066">
        <w:trPr>
          <w:trHeight w:val="25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реле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Аналитприбор</w:t>
            </w:r>
            <w:proofErr w:type="spellEnd"/>
          </w:p>
        </w:tc>
        <w:tc>
          <w:tcPr>
            <w:tcW w:w="6650" w:type="dxa"/>
            <w:gridSpan w:val="9"/>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Блок реле БР (ИБЯЛ.423142.004)</w:t>
            </w:r>
            <w:r w:rsidRPr="003D6262">
              <w:t xml:space="preserve"> </w:t>
            </w:r>
            <w:r w:rsidRPr="003D6262">
              <w:rPr>
                <w:rFonts w:ascii="Times New Roman" w:eastAsia="Times New Roman" w:hAnsi="Times New Roman" w:cs="Times New Roman"/>
                <w:sz w:val="18"/>
                <w:szCs w:val="18"/>
                <w:lang w:eastAsia="ru-RU"/>
              </w:rPr>
              <w:t>предназначен для коммутации внешних исполнительных устройств и выдачи световой сигнализации при превышении установленных пороговых значений.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и управление БР осуществляется от блока расширения и связи</w:t>
            </w:r>
          </w:p>
          <w:p w:rsidR="00570595" w:rsidRPr="003D6262" w:rsidRDefault="00570595" w:rsidP="00C66066">
            <w:pPr>
              <w:spacing w:after="0" w:line="240" w:lineRule="auto"/>
              <w:ind w:right="-108"/>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БРС по четырехпроводной линии связи с сопротивлением жилы не более 0,5Ом. Длина линии связи не более 5 м. БР имеет 2 порога срабатывания </w:t>
            </w:r>
            <w:proofErr w:type="gramStart"/>
            <w:r w:rsidRPr="003D6262">
              <w:rPr>
                <w:rFonts w:ascii="Times New Roman" w:eastAsia="Times New Roman" w:hAnsi="Times New Roman" w:cs="Times New Roman"/>
                <w:sz w:val="18"/>
                <w:szCs w:val="18"/>
                <w:lang w:eastAsia="ru-RU"/>
              </w:rPr>
              <w:t>по</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каждому из 8 каналов. Нагрузочная способность контактов реле - 220 В, 2,5 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БР имеет следующие виды сигнализации: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непрерывную</w:t>
            </w:r>
            <w:proofErr w:type="gramEnd"/>
            <w:r w:rsidRPr="003D6262">
              <w:rPr>
                <w:rFonts w:ascii="Times New Roman" w:eastAsia="Times New Roman" w:hAnsi="Times New Roman" w:cs="Times New Roman"/>
                <w:sz w:val="18"/>
                <w:szCs w:val="18"/>
                <w:lang w:eastAsia="ru-RU"/>
              </w:rPr>
              <w:t xml:space="preserve"> световую красного цвета “ПОРОГ 1”, “ПОРОГ 2” по каждому из 8 каналов, свидетельствующую о срабатывании каждого порогового устройства;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непрерывную</w:t>
            </w:r>
            <w:proofErr w:type="gramEnd"/>
            <w:r w:rsidRPr="003D6262">
              <w:rPr>
                <w:rFonts w:ascii="Times New Roman" w:eastAsia="Times New Roman" w:hAnsi="Times New Roman" w:cs="Times New Roman"/>
                <w:sz w:val="18"/>
                <w:szCs w:val="18"/>
                <w:lang w:eastAsia="ru-RU"/>
              </w:rPr>
              <w:t xml:space="preserve"> световую зеленого цвета “НОРМА”, свидетельствующую о наличии напряжения питания;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прерывистую световую красного цвета “СВЯЗЬ”, свидетельствующую о наличии связи с БРС.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БР - Р54.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Температура окружающей среды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40 до +50 С</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23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Адаптер интерфейса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Аналитприбор</w:t>
            </w:r>
            <w:proofErr w:type="spellEnd"/>
          </w:p>
        </w:tc>
        <w:tc>
          <w:tcPr>
            <w:tcW w:w="6650" w:type="dxa"/>
            <w:gridSpan w:val="9"/>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ИБЯЛ.426441.006. Используется для двунаправленного полудуплексного преобразования интерфейса </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 xml:space="preserve">485 в интерфейс </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 xml:space="preserve">232, а также для восстановления электрических характеристик сигнала, приходящего на один из портов </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 xml:space="preserve">485 при трансляции его на другой порт </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485.</w:t>
            </w:r>
          </w:p>
        </w:tc>
        <w:tc>
          <w:tcPr>
            <w:tcW w:w="567" w:type="dxa"/>
            <w:gridSpan w:val="5"/>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1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расширения и связи (БРС)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Аналитприбор</w:t>
            </w:r>
            <w:proofErr w:type="spellEnd"/>
          </w:p>
        </w:tc>
        <w:tc>
          <w:tcPr>
            <w:tcW w:w="6650" w:type="dxa"/>
            <w:gridSpan w:val="9"/>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расширения и связи БРС (ИБЯЛ.411111.036-01, -02,-03,-04, -05,-06) предназначен для работы в составе системы контроля атмосферы промышленных объектов (СКАПО).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БРС выполняет следующие функции: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обеспечение двухстороннего обмена информацией с адаптером интерфейсов (далее – АИ)  ИБЯЛ.426441.006 или БСУ ИБЯЛ.411111.044 по интерфейсу RS485, логический протокол MODBUS RTU, порт “1RS485”;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передачу результатов измерения выходных токовых сигналов на ПЭВМ с помощью АИ ИБЯЛ.426441.006 или в информационную сеть АСУ ТП с помощью БСУ ИБЯЛ.411111.044;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обеспечение двухстороннего обмена информацией с пультом контроля ИБЯЛ.422411.005 по интерфейсу RS485, порт “1RS485”;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обеспечение передачи команд управления по интерфейсу RS485 на БР ИБЯЛ.423142.009 - порт “2RS485”.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 xml:space="preserve">БРС блок расширения и сигнализации </w:t>
            </w:r>
            <w:r w:rsidRPr="003D6262">
              <w:rPr>
                <w:rFonts w:ascii="Times New Roman" w:eastAsia="Times New Roman" w:hAnsi="Times New Roman" w:cs="Times New Roman"/>
                <w:b/>
                <w:sz w:val="18"/>
                <w:szCs w:val="18"/>
                <w:u w:val="single"/>
                <w:lang w:eastAsia="ru-RU"/>
              </w:rPr>
              <w:t>ИБЯЛ.411111.036-03</w:t>
            </w:r>
            <w:r w:rsidRPr="003D6262">
              <w:rPr>
                <w:rFonts w:ascii="Times New Roman" w:eastAsia="Times New Roman" w:hAnsi="Times New Roman" w:cs="Times New Roman"/>
                <w:sz w:val="18"/>
                <w:szCs w:val="18"/>
                <w:u w:val="single"/>
                <w:lang w:eastAsia="ru-RU"/>
              </w:rPr>
              <w:t xml:space="preserve"> шинная архитектура, </w:t>
            </w:r>
            <w:r w:rsidRPr="003D6262">
              <w:rPr>
                <w:rFonts w:ascii="Times New Roman" w:eastAsia="Times New Roman" w:hAnsi="Times New Roman" w:cs="Times New Roman"/>
                <w:b/>
                <w:sz w:val="18"/>
                <w:szCs w:val="18"/>
                <w:u w:val="single"/>
                <w:lang w:eastAsia="ru-RU"/>
              </w:rPr>
              <w:t>8 каналов</w:t>
            </w:r>
            <w:r w:rsidRPr="003D6262">
              <w:rPr>
                <w:rFonts w:ascii="Times New Roman" w:eastAsia="Times New Roman" w:hAnsi="Times New Roman" w:cs="Times New Roman"/>
                <w:sz w:val="18"/>
                <w:szCs w:val="18"/>
                <w:u w:val="single"/>
                <w:lang w:eastAsia="ru-RU"/>
              </w:rPr>
              <w:t xml:space="preserve">, не </w:t>
            </w:r>
            <w:proofErr w:type="spellStart"/>
            <w:r w:rsidRPr="003D6262">
              <w:rPr>
                <w:rFonts w:ascii="Times New Roman" w:eastAsia="Times New Roman" w:hAnsi="Times New Roman" w:cs="Times New Roman"/>
                <w:sz w:val="18"/>
                <w:szCs w:val="18"/>
                <w:u w:val="single"/>
                <w:lang w:eastAsia="ru-RU"/>
              </w:rPr>
              <w:t>взрывозащ</w:t>
            </w:r>
            <w:proofErr w:type="spellEnd"/>
            <w:r w:rsidRPr="003D6262">
              <w:rPr>
                <w:rFonts w:ascii="Times New Roman" w:eastAsia="Times New Roman" w:hAnsi="Times New Roman" w:cs="Times New Roman"/>
                <w:sz w:val="18"/>
                <w:szCs w:val="18"/>
                <w:u w:val="single"/>
                <w:lang w:eastAsia="ru-RU"/>
              </w:rPr>
              <w:t xml:space="preserve">. (для ДАХ-М-05, </w:t>
            </w:r>
            <w:r w:rsidRPr="003D6262">
              <w:rPr>
                <w:rFonts w:ascii="Times New Roman" w:eastAsia="Times New Roman" w:hAnsi="Times New Roman" w:cs="Times New Roman"/>
                <w:b/>
                <w:sz w:val="18"/>
                <w:szCs w:val="18"/>
                <w:u w:val="single"/>
                <w:lang w:eastAsia="ru-RU"/>
              </w:rPr>
              <w:t>ДАТ-М-05</w:t>
            </w:r>
            <w:r w:rsidRPr="003D6262">
              <w:rPr>
                <w:rFonts w:ascii="Times New Roman" w:eastAsia="Times New Roman" w:hAnsi="Times New Roman" w:cs="Times New Roman"/>
                <w:sz w:val="18"/>
                <w:szCs w:val="18"/>
                <w:u w:val="single"/>
                <w:lang w:eastAsia="ru-RU"/>
              </w:rPr>
              <w:t>, ДАК ИБЯЛ.418414.071-17…-20)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1016" w:type="dxa"/>
            <w:gridSpan w:val="4"/>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30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lastRenderedPageBreak/>
              <w:t>4</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Коробка </w:t>
            </w:r>
            <w:proofErr w:type="spellStart"/>
            <w:r w:rsidRPr="003D6262">
              <w:rPr>
                <w:rFonts w:ascii="Times New Roman" w:eastAsia="Times New Roman" w:hAnsi="Times New Roman" w:cs="Times New Roman"/>
                <w:sz w:val="18"/>
                <w:szCs w:val="18"/>
                <w:lang w:eastAsia="ru-RU"/>
              </w:rPr>
              <w:t>разветвительная</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КР</w:t>
            </w:r>
            <w:proofErr w:type="gram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Аналитприбор</w:t>
            </w:r>
            <w:proofErr w:type="spellEnd"/>
          </w:p>
        </w:tc>
        <w:tc>
          <w:tcPr>
            <w:tcW w:w="6650" w:type="dxa"/>
            <w:gridSpan w:val="9"/>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ИБЯЛ.468349.005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10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5</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местной сигнализации (БМС) </w:t>
            </w:r>
            <w:proofErr w:type="spellStart"/>
            <w:r w:rsidRPr="003D6262">
              <w:rPr>
                <w:rFonts w:ascii="Times New Roman" w:eastAsia="Times New Roman" w:hAnsi="Times New Roman" w:cs="Times New Roman"/>
                <w:sz w:val="18"/>
                <w:szCs w:val="18"/>
                <w:lang w:eastAsia="ru-RU"/>
              </w:rPr>
              <w:t>Аналитприбор</w:t>
            </w:r>
            <w:proofErr w:type="spellEnd"/>
          </w:p>
        </w:tc>
        <w:tc>
          <w:tcPr>
            <w:tcW w:w="6650" w:type="dxa"/>
            <w:gridSpan w:val="9"/>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БМС-СН-11</w:t>
            </w:r>
            <w:r w:rsidRPr="003D6262">
              <w:rPr>
                <w:rFonts w:ascii="Times New Roman" w:eastAsia="Times New Roman" w:hAnsi="Times New Roman" w:cs="Times New Roman"/>
                <w:sz w:val="18"/>
                <w:szCs w:val="18"/>
                <w:lang w:eastAsia="ru-RU"/>
              </w:rPr>
              <w:tab/>
              <w:t>ИБЯЛ.411531.005-09</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6</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Датчик-газоанализатор</w:t>
            </w:r>
          </w:p>
          <w:p w:rsidR="00570595" w:rsidRPr="003D6262" w:rsidRDefault="00570595" w:rsidP="00C66066">
            <w:pPr>
              <w:spacing w:after="0" w:line="240" w:lineRule="auto"/>
              <w:ind w:right="-107"/>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(пропан/бутан</w:t>
            </w:r>
            <w:proofErr w:type="gramEnd"/>
          </w:p>
          <w:p w:rsidR="00570595" w:rsidRPr="003D6262" w:rsidRDefault="00570595" w:rsidP="00C66066">
            <w:pPr>
              <w:spacing w:after="0" w:line="240" w:lineRule="auto"/>
              <w:ind w:right="-107"/>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C</w:t>
            </w:r>
            <w:r w:rsidRPr="003D6262">
              <w:rPr>
                <w:rFonts w:ascii="Times New Roman" w:eastAsia="Times New Roman" w:hAnsi="Times New Roman" w:cs="Times New Roman"/>
                <w:sz w:val="18"/>
                <w:szCs w:val="18"/>
                <w:vertAlign w:val="subscript"/>
                <w:lang w:eastAsia="ru-RU"/>
              </w:rPr>
              <w:t>3</w:t>
            </w:r>
            <w:r w:rsidRPr="003D6262">
              <w:rPr>
                <w:rFonts w:ascii="Times New Roman" w:eastAsia="Times New Roman" w:hAnsi="Times New Roman" w:cs="Times New Roman"/>
                <w:sz w:val="18"/>
                <w:szCs w:val="18"/>
                <w:lang w:val="en-US" w:eastAsia="ru-RU"/>
              </w:rPr>
              <w:t>H</w:t>
            </w:r>
            <w:r w:rsidRPr="003D6262">
              <w:rPr>
                <w:rFonts w:ascii="Times New Roman" w:eastAsia="Times New Roman" w:hAnsi="Times New Roman" w:cs="Times New Roman"/>
                <w:sz w:val="18"/>
                <w:szCs w:val="18"/>
                <w:vertAlign w:val="subscript"/>
                <w:lang w:eastAsia="ru-RU"/>
              </w:rPr>
              <w:t xml:space="preserve">8, </w:t>
            </w:r>
            <w:r w:rsidRPr="003D6262">
              <w:rPr>
                <w:rFonts w:ascii="Times New Roman" w:eastAsia="Times New Roman" w:hAnsi="Times New Roman" w:cs="Times New Roman"/>
                <w:sz w:val="18"/>
                <w:szCs w:val="18"/>
                <w:lang w:eastAsia="ru-RU"/>
              </w:rPr>
              <w:t>С</w:t>
            </w:r>
            <w:r w:rsidRPr="003D6262">
              <w:rPr>
                <w:rFonts w:ascii="Times New Roman" w:eastAsia="Times New Roman" w:hAnsi="Times New Roman" w:cs="Times New Roman"/>
                <w:sz w:val="18"/>
                <w:szCs w:val="18"/>
                <w:vertAlign w:val="subscript"/>
                <w:lang w:eastAsia="ru-RU"/>
              </w:rPr>
              <w:t>4</w:t>
            </w:r>
            <w:r w:rsidRPr="003D6262">
              <w:rPr>
                <w:rFonts w:ascii="Times New Roman" w:eastAsia="Times New Roman" w:hAnsi="Times New Roman" w:cs="Times New Roman"/>
                <w:sz w:val="18"/>
                <w:szCs w:val="18"/>
                <w:lang w:eastAsia="ru-RU"/>
              </w:rPr>
              <w:t>Н</w:t>
            </w:r>
            <w:r w:rsidRPr="003D6262">
              <w:rPr>
                <w:rFonts w:ascii="Times New Roman" w:eastAsia="Times New Roman" w:hAnsi="Times New Roman" w:cs="Times New Roman"/>
                <w:sz w:val="18"/>
                <w:szCs w:val="18"/>
                <w:vertAlign w:val="subscript"/>
                <w:lang w:eastAsia="ru-RU"/>
              </w:rPr>
              <w:t>10</w:t>
            </w: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ДАТ-М-05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Аналитприбор</w:t>
            </w:r>
            <w:proofErr w:type="spellEnd"/>
          </w:p>
        </w:tc>
        <w:tc>
          <w:tcPr>
            <w:tcW w:w="6650" w:type="dxa"/>
            <w:gridSpan w:val="9"/>
          </w:tcPr>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Датчики серии ДАТ-М выпускаются по техническим условиям ИБЯЛ.413216.044 ТУ</w:t>
            </w:r>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Режим работы сигнализаторов ДАТ-М - непрерывный.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Принцип действия датчиков-сигнализаторов - термохимический.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Рабочее положение ДАТ-М - вертикальное.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Конструктивно сигнализаторы ДАТ-М представляют собой одноблочный прибор. Также датчики ДАТ-М относятся к взрывозащищённому электрооборудованию группы IIC.</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Датчики ДАТ-М имеют взрывобезопасный уровень. Способ забора пробы датчиком ДАТ-М - диффузионный или принудительный, за счёт </w:t>
            </w:r>
            <w:proofErr w:type="spellStart"/>
            <w:r w:rsidRPr="003D6262">
              <w:rPr>
                <w:rFonts w:ascii="Times New Roman" w:eastAsia="Times New Roman" w:hAnsi="Times New Roman" w:cs="Times New Roman"/>
                <w:sz w:val="18"/>
                <w:szCs w:val="18"/>
                <w:lang w:eastAsia="ru-RU"/>
              </w:rPr>
              <w:t>эжектирования</w:t>
            </w:r>
            <w:proofErr w:type="spellEnd"/>
            <w:r w:rsidRPr="003D6262">
              <w:rPr>
                <w:rFonts w:ascii="Times New Roman" w:eastAsia="Times New Roman" w:hAnsi="Times New Roman" w:cs="Times New Roman"/>
                <w:sz w:val="18"/>
                <w:szCs w:val="18"/>
                <w:lang w:eastAsia="ru-RU"/>
              </w:rPr>
              <w:t xml:space="preserve"> или избыточного давления в точке отбора.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Подключение датчиков-газоанализаторов ДАТ-М-05 осуществляется с применением кабеля в защитной оболочке, либо с применением специальной защиты от механических повреждений (в </w:t>
            </w:r>
            <w:proofErr w:type="spellStart"/>
            <w:r w:rsidRPr="003D6262">
              <w:rPr>
                <w:rFonts w:ascii="Times New Roman" w:eastAsia="Times New Roman" w:hAnsi="Times New Roman" w:cs="Times New Roman"/>
                <w:sz w:val="18"/>
                <w:szCs w:val="18"/>
                <w:lang w:eastAsia="ru-RU"/>
              </w:rPr>
              <w:t>металлорукаве</w:t>
            </w:r>
            <w:proofErr w:type="spellEnd"/>
            <w:r w:rsidRPr="003D6262">
              <w:rPr>
                <w:rFonts w:ascii="Times New Roman" w:eastAsia="Times New Roman" w:hAnsi="Times New Roman" w:cs="Times New Roman"/>
                <w:sz w:val="18"/>
                <w:szCs w:val="18"/>
                <w:lang w:eastAsia="ru-RU"/>
              </w:rPr>
              <w:t>, кожухе, металлической трубе и прочих). Сигнализаторы ДАТ-М-05 используются совместно с блоком питания БПС21-М общепромышленного исполнения (без искробезопасного барьера).</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lang w:eastAsia="ru-RU"/>
              </w:rPr>
              <w:t>Во взрывоопасных зонах термохимические датчики-сигнализаторы ДАТ-М могут использоваться совместно со следующим оборудованием:</w:t>
            </w:r>
            <w:r w:rsidRPr="003D6262">
              <w:t xml:space="preserve"> </w:t>
            </w:r>
            <w:r w:rsidRPr="003D6262">
              <w:rPr>
                <w:rFonts w:ascii="Times New Roman" w:eastAsia="Times New Roman" w:hAnsi="Times New Roman" w:cs="Times New Roman"/>
                <w:sz w:val="18"/>
                <w:szCs w:val="18"/>
                <w:u w:val="single"/>
                <w:lang w:eastAsia="ru-RU"/>
              </w:rPr>
              <w:t>ДАТ-М-05 - с пультом контроля (ИБЯЛ.422411.005 ТУ);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Датчики сигнализаторы ДАТ-М обеспечивают выполнение следующих функций: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выдачу токового сигнала, пропорционального значению концентрации контролируемых компонентов;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 выдачу световой сигнализации «ПОРОГ 1» (предупредительный) прерывистое свечение красного индикатора единичного, и «ПОРОГ 2» (аварийный) - постоянное свечение красного индикатора единичного, свидетельствующую о превышении установленного порогового значения;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  вывод информации о концентрации контролируемых веществ на жидкокристаллический индикатор;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сигнализаторов ДАТ-М, в зависимости от условий установки</w:t>
            </w:r>
          </w:p>
          <w:tbl>
            <w:tblPr>
              <w:tblW w:w="5978"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734"/>
              <w:gridCol w:w="1984"/>
              <w:gridCol w:w="3260"/>
            </w:tblGrid>
            <w:tr w:rsidR="00570595" w:rsidRPr="003D6262" w:rsidTr="00C66066">
              <w:tc>
                <w:tcPr>
                  <w:tcW w:w="734"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spacing w:after="0" w:line="240" w:lineRule="auto"/>
                    <w:jc w:val="center"/>
                    <w:rPr>
                      <w:rFonts w:ascii="Times New Roman" w:eastAsia="Times New Roman" w:hAnsi="Times New Roman" w:cs="Times New Roman"/>
                      <w:b/>
                      <w:bCs/>
                      <w:sz w:val="14"/>
                      <w:szCs w:val="16"/>
                      <w:lang w:eastAsia="ru-RU"/>
                    </w:rPr>
                  </w:pPr>
                  <w:r w:rsidRPr="003D6262">
                    <w:rPr>
                      <w:rFonts w:ascii="Times New Roman" w:eastAsia="Times New Roman" w:hAnsi="Times New Roman" w:cs="Times New Roman"/>
                      <w:b/>
                      <w:bCs/>
                      <w:sz w:val="14"/>
                      <w:szCs w:val="16"/>
                      <w:lang w:eastAsia="ru-RU"/>
                    </w:rPr>
                    <w:t>Обозначение</w:t>
                  </w:r>
                </w:p>
              </w:tc>
              <w:tc>
                <w:tcPr>
                  <w:tcW w:w="1984"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spacing w:after="0" w:line="240" w:lineRule="auto"/>
                    <w:jc w:val="center"/>
                    <w:rPr>
                      <w:rFonts w:ascii="Times New Roman" w:eastAsia="Times New Roman" w:hAnsi="Times New Roman" w:cs="Times New Roman"/>
                      <w:b/>
                      <w:bCs/>
                      <w:sz w:val="14"/>
                      <w:szCs w:val="16"/>
                      <w:lang w:eastAsia="ru-RU"/>
                    </w:rPr>
                  </w:pPr>
                  <w:r w:rsidRPr="003D6262">
                    <w:rPr>
                      <w:rFonts w:ascii="Times New Roman" w:eastAsia="Times New Roman" w:hAnsi="Times New Roman" w:cs="Times New Roman"/>
                      <w:b/>
                      <w:bCs/>
                      <w:sz w:val="14"/>
                      <w:szCs w:val="16"/>
                      <w:lang w:eastAsia="ru-RU"/>
                    </w:rPr>
                    <w:t>При установке в невзрывоопасных зонах</w:t>
                  </w:r>
                </w:p>
              </w:tc>
              <w:tc>
                <w:tcPr>
                  <w:tcW w:w="3260"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spacing w:after="0" w:line="240" w:lineRule="auto"/>
                    <w:jc w:val="center"/>
                    <w:rPr>
                      <w:rFonts w:ascii="Times New Roman" w:eastAsia="Times New Roman" w:hAnsi="Times New Roman" w:cs="Times New Roman"/>
                      <w:b/>
                      <w:bCs/>
                      <w:sz w:val="14"/>
                      <w:szCs w:val="16"/>
                      <w:lang w:eastAsia="ru-RU"/>
                    </w:rPr>
                  </w:pPr>
                  <w:r w:rsidRPr="003D6262">
                    <w:rPr>
                      <w:rFonts w:ascii="Times New Roman" w:eastAsia="Times New Roman" w:hAnsi="Times New Roman" w:cs="Times New Roman"/>
                      <w:b/>
                      <w:bCs/>
                      <w:sz w:val="14"/>
                      <w:szCs w:val="16"/>
                      <w:lang w:eastAsia="ru-RU"/>
                    </w:rPr>
                    <w:t>При установке во взрывоопасных зонах</w:t>
                  </w:r>
                </w:p>
              </w:tc>
            </w:tr>
            <w:tr w:rsidR="00570595" w:rsidRPr="003D6262" w:rsidTr="00C66066">
              <w:tc>
                <w:tcPr>
                  <w:tcW w:w="734" w:type="dxa"/>
                  <w:vMerge w:val="restart"/>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ДАТ-М-05</w:t>
                  </w:r>
                </w:p>
              </w:tc>
              <w:tc>
                <w:tcPr>
                  <w:tcW w:w="1984"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от источника постоянного тока с </w:t>
                  </w:r>
                  <w:proofErr w:type="spellStart"/>
                  <w:proofErr w:type="gramStart"/>
                  <w:r w:rsidRPr="003D6262">
                    <w:rPr>
                      <w:rFonts w:ascii="Times New Roman" w:eastAsia="Times New Roman" w:hAnsi="Times New Roman" w:cs="Times New Roman"/>
                      <w:sz w:val="16"/>
                      <w:szCs w:val="16"/>
                      <w:lang w:eastAsia="ru-RU"/>
                    </w:rPr>
                    <w:t>U</w:t>
                  </w:r>
                  <w:proofErr w:type="gramEnd"/>
                  <w:r w:rsidRPr="003D6262">
                    <w:rPr>
                      <w:rFonts w:ascii="Times New Roman" w:eastAsia="Times New Roman" w:hAnsi="Times New Roman" w:cs="Times New Roman"/>
                      <w:sz w:val="16"/>
                      <w:szCs w:val="16"/>
                      <w:vertAlign w:val="subscript"/>
                      <w:lang w:eastAsia="ru-RU"/>
                    </w:rPr>
                    <w:t>пит</w:t>
                  </w:r>
                  <w:proofErr w:type="spellEnd"/>
                  <w:r w:rsidRPr="003D6262">
                    <w:rPr>
                      <w:rFonts w:ascii="Times New Roman" w:eastAsia="Times New Roman" w:hAnsi="Times New Roman" w:cs="Times New Roman"/>
                      <w:sz w:val="16"/>
                      <w:szCs w:val="16"/>
                      <w:lang w:eastAsia="ru-RU"/>
                    </w:rPr>
                    <w:t xml:space="preserve"> = (11 - 30) В, </w:t>
                  </w:r>
                  <w:proofErr w:type="spellStart"/>
                  <w:r w:rsidRPr="003D6262">
                    <w:rPr>
                      <w:rFonts w:ascii="Times New Roman" w:eastAsia="Times New Roman" w:hAnsi="Times New Roman" w:cs="Times New Roman"/>
                      <w:sz w:val="16"/>
                      <w:szCs w:val="16"/>
                      <w:lang w:eastAsia="ru-RU"/>
                    </w:rPr>
                    <w:t>I</w:t>
                  </w:r>
                  <w:r w:rsidRPr="003D6262">
                    <w:rPr>
                      <w:rFonts w:ascii="Times New Roman" w:eastAsia="Times New Roman" w:hAnsi="Times New Roman" w:cs="Times New Roman"/>
                      <w:sz w:val="16"/>
                      <w:szCs w:val="16"/>
                      <w:vertAlign w:val="subscript"/>
                      <w:lang w:eastAsia="ru-RU"/>
                    </w:rPr>
                    <w:t>max</w:t>
                  </w:r>
                  <w:proofErr w:type="spellEnd"/>
                  <w:r w:rsidRPr="003D6262">
                    <w:rPr>
                      <w:rFonts w:ascii="Times New Roman" w:eastAsia="Times New Roman" w:hAnsi="Times New Roman" w:cs="Times New Roman"/>
                      <w:sz w:val="16"/>
                      <w:szCs w:val="16"/>
                      <w:lang w:eastAsia="ru-RU"/>
                    </w:rPr>
                    <w:t> &gt;= 600 мА</w:t>
                  </w:r>
                </w:p>
              </w:tc>
              <w:tc>
                <w:tcPr>
                  <w:tcW w:w="3260"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от источника постоянного тока с </w:t>
                  </w:r>
                  <w:proofErr w:type="spellStart"/>
                  <w:proofErr w:type="gramStart"/>
                  <w:r w:rsidRPr="003D6262">
                    <w:rPr>
                      <w:rFonts w:ascii="Times New Roman" w:eastAsia="Times New Roman" w:hAnsi="Times New Roman" w:cs="Times New Roman"/>
                      <w:sz w:val="16"/>
                      <w:szCs w:val="16"/>
                      <w:lang w:eastAsia="ru-RU"/>
                    </w:rPr>
                    <w:t>U</w:t>
                  </w:r>
                  <w:proofErr w:type="gramEnd"/>
                  <w:r w:rsidRPr="003D6262">
                    <w:rPr>
                      <w:rFonts w:ascii="Times New Roman" w:eastAsia="Times New Roman" w:hAnsi="Times New Roman" w:cs="Times New Roman"/>
                      <w:sz w:val="16"/>
                      <w:szCs w:val="16"/>
                      <w:vertAlign w:val="subscript"/>
                      <w:lang w:eastAsia="ru-RU"/>
                    </w:rPr>
                    <w:t>пит</w:t>
                  </w:r>
                  <w:proofErr w:type="spellEnd"/>
                  <w:r w:rsidRPr="003D6262">
                    <w:rPr>
                      <w:rFonts w:ascii="Times New Roman" w:eastAsia="Times New Roman" w:hAnsi="Times New Roman" w:cs="Times New Roman"/>
                      <w:sz w:val="16"/>
                      <w:szCs w:val="16"/>
                      <w:lang w:eastAsia="ru-RU"/>
                    </w:rPr>
                    <w:t xml:space="preserve"> = (11 - 30) В, </w:t>
                  </w:r>
                  <w:proofErr w:type="spellStart"/>
                  <w:r w:rsidRPr="003D6262">
                    <w:rPr>
                      <w:rFonts w:ascii="Times New Roman" w:eastAsia="Times New Roman" w:hAnsi="Times New Roman" w:cs="Times New Roman"/>
                      <w:sz w:val="16"/>
                      <w:szCs w:val="16"/>
                      <w:lang w:eastAsia="ru-RU"/>
                    </w:rPr>
                    <w:t>I</w:t>
                  </w:r>
                  <w:r w:rsidRPr="003D6262">
                    <w:rPr>
                      <w:rFonts w:ascii="Times New Roman" w:eastAsia="Times New Roman" w:hAnsi="Times New Roman" w:cs="Times New Roman"/>
                      <w:sz w:val="16"/>
                      <w:szCs w:val="16"/>
                      <w:vertAlign w:val="subscript"/>
                      <w:lang w:eastAsia="ru-RU"/>
                    </w:rPr>
                    <w:t>max</w:t>
                  </w:r>
                  <w:proofErr w:type="spellEnd"/>
                  <w:r w:rsidRPr="003D6262">
                    <w:rPr>
                      <w:rFonts w:ascii="Times New Roman" w:eastAsia="Times New Roman" w:hAnsi="Times New Roman" w:cs="Times New Roman"/>
                      <w:sz w:val="16"/>
                      <w:szCs w:val="16"/>
                      <w:lang w:eastAsia="ru-RU"/>
                    </w:rPr>
                    <w:t> &gt;= 600 мА, с прокладкой кабеля в защитной оболочке</w:t>
                  </w:r>
                </w:p>
              </w:tc>
            </w:tr>
            <w:tr w:rsidR="00570595" w:rsidRPr="003D6262" w:rsidTr="00C66066">
              <w:tc>
                <w:tcPr>
                  <w:tcW w:w="734" w:type="dxa"/>
                  <w:vMerge/>
                  <w:tcBorders>
                    <w:top w:val="single" w:sz="6" w:space="0" w:color="8EAFCA"/>
                    <w:left w:val="single" w:sz="6" w:space="0" w:color="8EAFCA"/>
                    <w:bottom w:val="single" w:sz="6" w:space="0" w:color="8EAFCA"/>
                    <w:right w:val="single" w:sz="6" w:space="0" w:color="8EAFCA"/>
                  </w:tcBorders>
                  <w:shd w:val="clear" w:color="auto" w:fill="auto"/>
                  <w:vAlign w:val="center"/>
                  <w:hideMark/>
                </w:tcPr>
                <w:p w:rsidR="00570595" w:rsidRPr="003D6262" w:rsidRDefault="00570595" w:rsidP="00C66066">
                  <w:pPr>
                    <w:spacing w:after="0" w:line="240" w:lineRule="auto"/>
                    <w:rPr>
                      <w:rFonts w:ascii="Times New Roman" w:eastAsia="Times New Roman" w:hAnsi="Times New Roman" w:cs="Times New Roman"/>
                      <w:sz w:val="16"/>
                      <w:szCs w:val="16"/>
                      <w:lang w:eastAsia="ru-RU"/>
                    </w:rPr>
                  </w:pPr>
                </w:p>
              </w:tc>
              <w:tc>
                <w:tcPr>
                  <w:tcW w:w="1984"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от БПС-21М ИБЯЛ.411111.042-23...-34 или </w:t>
                  </w:r>
                  <w:r w:rsidRPr="003D6262">
                    <w:rPr>
                      <w:rFonts w:ascii="Times New Roman" w:eastAsia="Times New Roman" w:hAnsi="Times New Roman" w:cs="Times New Roman"/>
                      <w:sz w:val="16"/>
                      <w:szCs w:val="16"/>
                      <w:u w:val="single"/>
                      <w:lang w:eastAsia="ru-RU"/>
                    </w:rPr>
                    <w:t>от БРС</w:t>
                  </w:r>
                  <w:r w:rsidRPr="003D6262">
                    <w:rPr>
                      <w:rFonts w:ascii="Times New Roman" w:eastAsia="Times New Roman" w:hAnsi="Times New Roman" w:cs="Times New Roman"/>
                      <w:sz w:val="16"/>
                      <w:szCs w:val="16"/>
                      <w:lang w:eastAsia="ru-RU"/>
                    </w:rPr>
                    <w:t xml:space="preserve"> </w:t>
                  </w:r>
                  <w:r w:rsidRPr="003D6262">
                    <w:rPr>
                      <w:rFonts w:ascii="Times New Roman" w:eastAsia="Times New Roman" w:hAnsi="Times New Roman" w:cs="Times New Roman"/>
                      <w:sz w:val="16"/>
                      <w:szCs w:val="16"/>
                      <w:u w:val="single"/>
                      <w:lang w:eastAsia="ru-RU"/>
                    </w:rPr>
                    <w:t>ИБЯЛ.411111.036-03</w:t>
                  </w:r>
                  <w:r w:rsidRPr="003D6262">
                    <w:rPr>
                      <w:rFonts w:ascii="Times New Roman" w:eastAsia="Times New Roman" w:hAnsi="Times New Roman" w:cs="Times New Roman"/>
                      <w:sz w:val="16"/>
                      <w:szCs w:val="16"/>
                      <w:lang w:eastAsia="ru-RU"/>
                    </w:rPr>
                    <w:t>, -04</w:t>
                  </w:r>
                </w:p>
              </w:tc>
              <w:tc>
                <w:tcPr>
                  <w:tcW w:w="3260" w:type="dxa"/>
                  <w:tcBorders>
                    <w:top w:val="single" w:sz="6" w:space="0" w:color="8EAFCA"/>
                    <w:left w:val="single" w:sz="6" w:space="0" w:color="8EAFCA"/>
                    <w:bottom w:val="single" w:sz="6" w:space="0" w:color="8EAFCA"/>
                    <w:right w:val="single" w:sz="6" w:space="0" w:color="8EAFCA"/>
                  </w:tcBorders>
                  <w:shd w:val="clear" w:color="auto" w:fill="auto"/>
                  <w:tcMar>
                    <w:top w:w="45" w:type="dxa"/>
                    <w:left w:w="45" w:type="dxa"/>
                    <w:bottom w:w="45" w:type="dxa"/>
                    <w:right w:w="45" w:type="dxa"/>
                  </w:tcMar>
                  <w:vAlign w:val="center"/>
                  <w:hideMark/>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от БПС-21М ИБЯЛ.411111.042-23...-34 или от </w:t>
                  </w:r>
                  <w:r w:rsidRPr="003D6262">
                    <w:rPr>
                      <w:rFonts w:ascii="Times New Roman" w:eastAsia="Times New Roman" w:hAnsi="Times New Roman" w:cs="Times New Roman"/>
                      <w:sz w:val="16"/>
                      <w:szCs w:val="16"/>
                      <w:u w:val="single"/>
                      <w:lang w:eastAsia="ru-RU"/>
                    </w:rPr>
                    <w:t>БРС ИБЯЛ.411111.036-03, -04, с прокладкой кабеля в защитной оболочке</w:t>
                  </w:r>
                </w:p>
              </w:tc>
            </w:tr>
          </w:tbl>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19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Пульт контроля (ПК)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Аналитприбор</w:t>
            </w:r>
            <w:proofErr w:type="spellEnd"/>
          </w:p>
        </w:tc>
        <w:tc>
          <w:tcPr>
            <w:tcW w:w="6650" w:type="dxa"/>
            <w:gridSpan w:val="9"/>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ИБЯЛ.422411.005 (в дальнейшем – ПК)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обеспечивает хранение данных до 1000 замеров с последующей передачей их на ПЭВМ.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время непрерывной работы без подзарядки аккумуляторной батареи – не менее 16 ч</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 1ExibIICT6X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диапазон рабочих температур – от -30 до +50 </w:t>
            </w:r>
            <w:proofErr w:type="spellStart"/>
            <w:r w:rsidRPr="003D6262">
              <w:rPr>
                <w:rFonts w:ascii="Times New Roman" w:eastAsia="Times New Roman" w:hAnsi="Times New Roman" w:cs="Times New Roman"/>
                <w:sz w:val="18"/>
                <w:szCs w:val="18"/>
                <w:lang w:eastAsia="ru-RU"/>
              </w:rPr>
              <w:t>оС</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 степень защиты от доступа к опасным частям, попадания внутрь твердых предметов и проникновения воды – IP54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Предназначен для индикации и корректировки </w:t>
            </w:r>
            <w:proofErr w:type="gramStart"/>
            <w:r w:rsidRPr="003D6262">
              <w:rPr>
                <w:rFonts w:ascii="Times New Roman" w:eastAsia="Times New Roman" w:hAnsi="Times New Roman" w:cs="Times New Roman"/>
                <w:sz w:val="18"/>
                <w:szCs w:val="18"/>
                <w:lang w:eastAsia="ru-RU"/>
              </w:rPr>
              <w:t>показаний</w:t>
            </w:r>
            <w:proofErr w:type="gramEnd"/>
            <w:r w:rsidRPr="003D6262">
              <w:rPr>
                <w:rFonts w:ascii="Times New Roman" w:eastAsia="Times New Roman" w:hAnsi="Times New Roman" w:cs="Times New Roman"/>
                <w:sz w:val="18"/>
                <w:szCs w:val="18"/>
                <w:lang w:eastAsia="ru-RU"/>
              </w:rPr>
              <w:t xml:space="preserve"> цифровых и аналоговых датчиков, входящих в  состав системы СКАПО, других ее элементов, обеспечивает считывание, хранение данных с датчиков и передачу сохраненных данных.</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Пульт контроля выполняет следующие функции: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-индикация показаний по цифровому каналу связи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индикация показаний по токовому выходному сигналу  датчиков-сигнализаторов ДАТ-М ИБЯЛ.413216.004, -02 … -04;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присвоение сетевого адреса блокам расширения и связи БРС ИБЯЛ.411111.036, -01 … -04.</w:t>
            </w:r>
          </w:p>
        </w:tc>
        <w:tc>
          <w:tcPr>
            <w:tcW w:w="567" w:type="dxa"/>
            <w:gridSpan w:val="5"/>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lastRenderedPageBreak/>
              <w:t>8</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Преобразователь интерфейсов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Modbus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RTU</w:t>
            </w:r>
            <w:r w:rsidRPr="003D6262">
              <w:rPr>
                <w:rFonts w:ascii="Times New Roman" w:eastAsia="Times New Roman" w:hAnsi="Times New Roman" w:cs="Times New Roman"/>
                <w:sz w:val="18"/>
                <w:szCs w:val="18"/>
                <w:lang w:eastAsia="ru-RU"/>
              </w:rPr>
              <w:t xml:space="preserve"> из/в </w:t>
            </w:r>
            <w:r w:rsidRPr="003D6262">
              <w:rPr>
                <w:rFonts w:ascii="Times New Roman" w:eastAsia="Times New Roman" w:hAnsi="Times New Roman" w:cs="Times New Roman"/>
                <w:sz w:val="18"/>
                <w:szCs w:val="18"/>
                <w:lang w:val="en-US" w:eastAsia="ru-RU"/>
              </w:rPr>
              <w:t>Ethernet</w:t>
            </w: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 xml:space="preserve">EKI-1221/I/CI </w:t>
            </w:r>
          </w:p>
        </w:tc>
        <w:tc>
          <w:tcPr>
            <w:tcW w:w="6650" w:type="dxa"/>
            <w:gridSpan w:val="9"/>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Предоставляет 2 порта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10/100 Мбит/</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для</w:t>
            </w:r>
            <w:proofErr w:type="gramEnd"/>
            <w:r w:rsidRPr="003D6262">
              <w:rPr>
                <w:rFonts w:ascii="Times New Roman" w:eastAsia="Times New Roman" w:hAnsi="Times New Roman" w:cs="Times New Roman"/>
                <w:sz w:val="18"/>
                <w:szCs w:val="18"/>
                <w:lang w:eastAsia="ru-RU"/>
              </w:rPr>
              <w:t xml:space="preserve"> резервирования локальной сети;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Интеграция сетей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TCP и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RTU/ASCII;</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Программно</w:t>
            </w:r>
            <w:proofErr w:type="spellEnd"/>
            <w:r w:rsidRPr="003D6262">
              <w:rPr>
                <w:rFonts w:ascii="Times New Roman" w:eastAsia="Times New Roman" w:hAnsi="Times New Roman" w:cs="Times New Roman"/>
                <w:sz w:val="18"/>
                <w:szCs w:val="18"/>
                <w:lang w:eastAsia="ru-RU"/>
              </w:rPr>
              <w:t xml:space="preserve"> выбираемая связь RS-232/422/485;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Поддерживает защиту от перенапряжения для портов питания постоянного тока с линейным напряжением 2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и линейным напряжением 4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для сигнальных портов с 4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-Автоматическое управление потоком данных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Поддерживаемые протоколы: ICMP, IP, TCP, UDP, BOOTP, DHCP, </w:t>
            </w:r>
            <w:proofErr w:type="spellStart"/>
            <w:r w:rsidRPr="003D6262">
              <w:rPr>
                <w:rFonts w:ascii="Times New Roman" w:eastAsia="Times New Roman" w:hAnsi="Times New Roman" w:cs="Times New Roman"/>
                <w:sz w:val="18"/>
                <w:szCs w:val="18"/>
                <w:lang w:eastAsia="ru-RU"/>
              </w:rPr>
              <w:t>Auto</w:t>
            </w:r>
            <w:proofErr w:type="spellEnd"/>
            <w:r w:rsidRPr="003D6262">
              <w:rPr>
                <w:rFonts w:ascii="Times New Roman" w:eastAsia="Times New Roman" w:hAnsi="Times New Roman" w:cs="Times New Roman"/>
                <w:sz w:val="18"/>
                <w:szCs w:val="18"/>
                <w:lang w:eastAsia="ru-RU"/>
              </w:rPr>
              <w:t xml:space="preserve"> IP, SNMP, HTTP, DNS, SMTP, ARP, NTP;</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Поддержка скорости последовательного порта до 921.6 кбит/</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Авто-обнаружение ID ведомого устройства через конфигурационную утилиту;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Монтаж на DIN-рейку или на стену (кронштейны в комплекте поставки);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Встроенная защита от электростатических разрядов 15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на всех сигнальных линиях последовательного интерфейса;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Стандартный температурный диапазон −10...+60°С;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Взрывозащита</w:t>
            </w:r>
            <w:proofErr w:type="spellEnd"/>
            <w:r w:rsidRPr="003D6262">
              <w:rPr>
                <w:rFonts w:ascii="Times New Roman" w:eastAsia="Times New Roman" w:hAnsi="Times New Roman" w:cs="Times New Roman"/>
                <w:sz w:val="18"/>
                <w:szCs w:val="18"/>
                <w:lang w:eastAsia="ru-RU"/>
              </w:rPr>
              <w:t xml:space="preserve"> по </w:t>
            </w:r>
            <w:r w:rsidRPr="003D6262">
              <w:rPr>
                <w:rFonts w:ascii="Times New Roman" w:eastAsia="Times New Roman" w:hAnsi="Times New Roman" w:cs="Times New Roman"/>
                <w:sz w:val="18"/>
                <w:szCs w:val="18"/>
                <w:lang w:val="en-US" w:eastAsia="ru-RU"/>
              </w:rPr>
              <w:t>ATEX</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Zone</w:t>
            </w:r>
            <w:r w:rsidRPr="003D6262">
              <w:rPr>
                <w:rFonts w:ascii="Times New Roman" w:eastAsia="Times New Roman" w:hAnsi="Times New Roman" w:cs="Times New Roman"/>
                <w:sz w:val="18"/>
                <w:szCs w:val="18"/>
                <w:lang w:eastAsia="ru-RU"/>
              </w:rPr>
              <w:t xml:space="preserve"> 2) и </w:t>
            </w:r>
            <w:r w:rsidRPr="003D6262">
              <w:rPr>
                <w:rFonts w:ascii="Times New Roman" w:eastAsia="Times New Roman" w:hAnsi="Times New Roman" w:cs="Times New Roman"/>
                <w:sz w:val="18"/>
                <w:szCs w:val="18"/>
                <w:lang w:val="en-US" w:eastAsia="ru-RU"/>
              </w:rPr>
              <w:t>UL</w:t>
            </w:r>
            <w:r w:rsidRPr="003D6262">
              <w:rPr>
                <w:rFonts w:ascii="Times New Roman" w:eastAsia="Times New Roman" w:hAnsi="Times New Roman" w:cs="Times New Roman"/>
                <w:sz w:val="18"/>
                <w:szCs w:val="18"/>
                <w:lang w:eastAsia="ru-RU"/>
              </w:rPr>
              <w:t>/</w:t>
            </w:r>
            <w:proofErr w:type="spellStart"/>
            <w:r w:rsidRPr="003D6262">
              <w:rPr>
                <w:rFonts w:ascii="Times New Roman" w:eastAsia="Times New Roman" w:hAnsi="Times New Roman" w:cs="Times New Roman"/>
                <w:sz w:val="18"/>
                <w:szCs w:val="18"/>
                <w:lang w:val="en-US" w:eastAsia="ru-RU"/>
              </w:rPr>
              <w:t>cUL</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Class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I</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Division</w:t>
            </w:r>
            <w:r w:rsidRPr="003D6262">
              <w:rPr>
                <w:rFonts w:ascii="Times New Roman" w:eastAsia="Times New Roman" w:hAnsi="Times New Roman" w:cs="Times New Roman"/>
                <w:sz w:val="18"/>
                <w:szCs w:val="18"/>
                <w:lang w:eastAsia="ru-RU"/>
              </w:rPr>
              <w:t xml:space="preserve"> 2, </w:t>
            </w:r>
            <w:r w:rsidRPr="003D6262">
              <w:rPr>
                <w:rFonts w:ascii="Times New Roman" w:eastAsia="Times New Roman" w:hAnsi="Times New Roman" w:cs="Times New Roman"/>
                <w:sz w:val="18"/>
                <w:szCs w:val="18"/>
                <w:lang w:val="en-US" w:eastAsia="ru-RU"/>
              </w:rPr>
              <w:t>Groups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A</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B</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C</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w:t>
            </w:r>
            <w:r w:rsidRPr="003D6262">
              <w:rPr>
                <w:rFonts w:ascii="Times New Roman" w:eastAsia="Times New Roman" w:hAnsi="Times New Roman" w:cs="Times New Roman"/>
                <w:sz w:val="18"/>
                <w:szCs w:val="18"/>
                <w:lang w:eastAsia="ru-RU"/>
              </w:rPr>
              <w:t>).</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Шкаф коммутационный (650х800х250) ЩМП-4-2 У</w:t>
            </w:r>
            <w:proofErr w:type="gramStart"/>
            <w:r w:rsidRPr="003D6262">
              <w:rPr>
                <w:rFonts w:ascii="Times New Roman" w:eastAsia="Times New Roman" w:hAnsi="Times New Roman" w:cs="Times New Roman"/>
                <w:sz w:val="18"/>
                <w:szCs w:val="18"/>
                <w:lang w:eastAsia="ru-RU"/>
              </w:rPr>
              <w:t>1</w:t>
            </w:r>
            <w:proofErr w:type="gram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IP</w:t>
            </w:r>
            <w:r w:rsidRPr="003D6262">
              <w:rPr>
                <w:rFonts w:ascii="Times New Roman" w:eastAsia="Times New Roman" w:hAnsi="Times New Roman" w:cs="Times New Roman"/>
                <w:sz w:val="18"/>
                <w:szCs w:val="18"/>
                <w:lang w:eastAsia="ru-RU"/>
              </w:rPr>
              <w:t xml:space="preserve">54 </w:t>
            </w:r>
            <w:r w:rsidRPr="003D6262">
              <w:rPr>
                <w:rFonts w:ascii="Times New Roman" w:eastAsia="Times New Roman" w:hAnsi="Times New Roman" w:cs="Times New Roman"/>
                <w:sz w:val="18"/>
                <w:szCs w:val="18"/>
                <w:lang w:val="en-US" w:eastAsia="ru-RU"/>
              </w:rPr>
              <w:t>PRO</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IEK</w:t>
            </w:r>
          </w:p>
        </w:tc>
        <w:tc>
          <w:tcPr>
            <w:tcW w:w="6650" w:type="dxa"/>
            <w:gridSpan w:val="9"/>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ЩМП серии PRO со степенью защиты IP54 имеют на дверце уплотнение из </w:t>
            </w:r>
            <w:proofErr w:type="gramStart"/>
            <w:r w:rsidRPr="003D6262">
              <w:rPr>
                <w:rFonts w:ascii="Times New Roman" w:eastAsia="Times New Roman" w:hAnsi="Times New Roman" w:cs="Times New Roman"/>
                <w:sz w:val="18"/>
                <w:szCs w:val="18"/>
                <w:lang w:eastAsia="ru-RU"/>
              </w:rPr>
              <w:t>двухкомпонентного</w:t>
            </w:r>
            <w:proofErr w:type="gramEnd"/>
            <w:r w:rsidRPr="003D6262">
              <w:rPr>
                <w:rFonts w:ascii="Times New Roman" w:eastAsia="Times New Roman" w:hAnsi="Times New Roman" w:cs="Times New Roman"/>
                <w:sz w:val="18"/>
                <w:szCs w:val="18"/>
                <w:lang w:eastAsia="ru-RU"/>
              </w:rPr>
              <w:t xml:space="preserve"> герметика и пыле-влагонепроницаемый замок.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Возможность установки </w:t>
            </w:r>
            <w:proofErr w:type="spellStart"/>
            <w:r w:rsidRPr="003D6262">
              <w:rPr>
                <w:rFonts w:ascii="Times New Roman" w:eastAsia="Times New Roman" w:hAnsi="Times New Roman" w:cs="Times New Roman"/>
                <w:sz w:val="18"/>
                <w:szCs w:val="18"/>
                <w:lang w:eastAsia="ru-RU"/>
              </w:rPr>
              <w:t>фальш</w:t>
            </w:r>
            <w:proofErr w:type="spellEnd"/>
            <w:r w:rsidRPr="003D6262">
              <w:rPr>
                <w:rFonts w:ascii="Times New Roman" w:eastAsia="Times New Roman" w:hAnsi="Times New Roman" w:cs="Times New Roman"/>
                <w:sz w:val="18"/>
                <w:szCs w:val="18"/>
                <w:lang w:eastAsia="ru-RU"/>
              </w:rPr>
              <w:t xml:space="preserve">-панелей.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Защитный козырек и защитный желоб в корпусах IP54 предотвращает проникновение грязи и воды при открытии двери.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Съемные кабельные вводы облегчают ввод проводников в щит.</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Автоматический выключатель 2</w:t>
            </w:r>
            <w:r w:rsidRPr="003D6262">
              <w:rPr>
                <w:rFonts w:ascii="Times New Roman" w:eastAsia="Times New Roman" w:hAnsi="Times New Roman" w:cs="Times New Roman"/>
                <w:sz w:val="18"/>
                <w:szCs w:val="18"/>
                <w:lang w:val="en-US" w:eastAsia="ru-RU"/>
              </w:rPr>
              <w:t>P</w:t>
            </w:r>
            <w:r w:rsidRPr="003D6262">
              <w:rPr>
                <w:rFonts w:ascii="Times New Roman" w:eastAsia="Times New Roman" w:hAnsi="Times New Roman" w:cs="Times New Roman"/>
                <w:sz w:val="18"/>
                <w:szCs w:val="18"/>
                <w:lang w:eastAsia="ru-RU"/>
              </w:rPr>
              <w:t xml:space="preserve">, 10А ВА47-29 2Р 10А 4,5кА х-ка В  </w:t>
            </w:r>
            <w:r w:rsidRPr="003D6262">
              <w:rPr>
                <w:rFonts w:ascii="Times New Roman" w:eastAsia="Times New Roman" w:hAnsi="Times New Roman" w:cs="Times New Roman"/>
                <w:sz w:val="18"/>
                <w:szCs w:val="18"/>
                <w:lang w:val="en-US" w:eastAsia="ru-RU"/>
              </w:rPr>
              <w:t>IEK</w:t>
            </w:r>
          </w:p>
        </w:tc>
        <w:tc>
          <w:tcPr>
            <w:tcW w:w="6650" w:type="dxa"/>
            <w:gridSpan w:val="9"/>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Производитель                                       IEK</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напряжение, В               230/400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ток, А                            10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полюсов                              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Модель                                                   ВА47-29 2Р 10А 4,5кА        х-ка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Установка                                              на DIN-рейку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расцепителя</w:t>
            </w:r>
            <w:proofErr w:type="spellEnd"/>
            <w:r w:rsidRPr="003D6262">
              <w:rPr>
                <w:rFonts w:ascii="Times New Roman" w:eastAsia="Times New Roman" w:hAnsi="Times New Roman" w:cs="Times New Roman"/>
                <w:sz w:val="18"/>
                <w:szCs w:val="18"/>
                <w:lang w:eastAsia="ru-RU"/>
              </w:rPr>
              <w:t xml:space="preserve">                                   термомагнитный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Характеристика отключения               B</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Электрическая стойкость                     6 000 циклов</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016" w:type="dxa"/>
            <w:gridSpan w:val="4"/>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23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20"/>
                <w:szCs w:val="20"/>
                <w:u w:val="single"/>
                <w:lang w:eastAsia="ru-RU"/>
              </w:rPr>
              <w:t>Кабельные изделия</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Кабели для промышленного интерфейса RS-485 (БРС-БРС-БСУ)</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1х2х0,6          </w:t>
            </w:r>
            <w:proofErr w:type="spellStart"/>
            <w:r w:rsidRPr="003D6262">
              <w:rPr>
                <w:rFonts w:ascii="Times New Roman" w:eastAsia="Times New Roman" w:hAnsi="Times New Roman" w:cs="Times New Roman"/>
                <w:sz w:val="18"/>
                <w:szCs w:val="18"/>
                <w:lang w:eastAsia="ru-RU"/>
              </w:rPr>
              <w:t>Спецкабель</w:t>
            </w:r>
            <w:proofErr w:type="spell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r w:rsidRPr="003D6262">
              <w:rPr>
                <w:rFonts w:ascii="Times New Roman" w:eastAsia="Times New Roman" w:hAnsi="Times New Roman" w:cs="Times New Roman"/>
                <w:sz w:val="18"/>
                <w:szCs w:val="18"/>
                <w:lang w:val="en-US" w:eastAsia="ru-RU"/>
              </w:rPr>
              <w:t>00</w:t>
            </w:r>
            <w:r w:rsidRPr="003D6262">
              <w:rPr>
                <w:rFonts w:ascii="Times New Roman" w:eastAsia="Times New Roman" w:hAnsi="Times New Roman" w:cs="Times New Roman"/>
                <w:sz w:val="18"/>
                <w:szCs w:val="18"/>
                <w:lang w:eastAsia="ru-RU"/>
              </w:rPr>
              <w:t>*</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Кабели для промышленного интерфейса RS-485 (БРС-БМС-ДАТ)</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2х2х1,5            </w:t>
            </w:r>
            <w:proofErr w:type="spellStart"/>
            <w:r w:rsidRPr="003D6262">
              <w:rPr>
                <w:rFonts w:ascii="Times New Roman" w:eastAsia="Times New Roman" w:hAnsi="Times New Roman" w:cs="Times New Roman"/>
                <w:sz w:val="18"/>
                <w:szCs w:val="18"/>
                <w:lang w:eastAsia="ru-RU"/>
              </w:rPr>
              <w:t>Спецкабель</w:t>
            </w:r>
            <w:proofErr w:type="spell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r w:rsidRPr="003D6262">
              <w:rPr>
                <w:rFonts w:ascii="Times New Roman" w:eastAsia="Times New Roman" w:hAnsi="Times New Roman" w:cs="Times New Roman"/>
                <w:sz w:val="18"/>
                <w:szCs w:val="18"/>
                <w:lang w:val="en-US" w:eastAsia="ru-RU"/>
              </w:rPr>
              <w:t>00</w:t>
            </w:r>
            <w:r w:rsidRPr="003D6262">
              <w:rPr>
                <w:rFonts w:ascii="Times New Roman" w:eastAsia="Times New Roman" w:hAnsi="Times New Roman" w:cs="Times New Roman"/>
                <w:sz w:val="18"/>
                <w:szCs w:val="18"/>
                <w:lang w:eastAsia="ru-RU"/>
              </w:rPr>
              <w:t>*</w:t>
            </w:r>
          </w:p>
        </w:tc>
      </w:tr>
      <w:tr w:rsidR="00570595" w:rsidRPr="003D6262" w:rsidTr="00C66066">
        <w:trPr>
          <w:trHeight w:val="23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Провод силовой</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А)-LS 3х</w:t>
            </w: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w:t>
            </w:r>
          </w:p>
        </w:tc>
      </w:tr>
      <w:tr w:rsidR="00570595" w:rsidRPr="003D6262" w:rsidTr="00C66066">
        <w:trPr>
          <w:trHeight w:val="27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Кабель «витая пара» </w:t>
            </w:r>
            <w:r w:rsidRPr="003D6262">
              <w:rPr>
                <w:rFonts w:ascii="Times New Roman" w:eastAsia="Times New Roman" w:hAnsi="Times New Roman" w:cs="Times New Roman"/>
                <w:sz w:val="18"/>
                <w:szCs w:val="18"/>
                <w:lang w:val="en-US" w:eastAsia="ru-RU"/>
              </w:rPr>
              <w:t>LAN</w:t>
            </w:r>
            <w:r w:rsidRPr="003D6262">
              <w:rPr>
                <w:rFonts w:ascii="Times New Roman" w:eastAsia="Times New Roman" w:hAnsi="Times New Roman" w:cs="Times New Roman"/>
                <w:sz w:val="18"/>
                <w:szCs w:val="18"/>
                <w:lang w:eastAsia="ru-RU"/>
              </w:rPr>
              <w:t xml:space="preserve"> </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КВПЭфн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-5е 4х2х0,52</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500*</w:t>
            </w:r>
          </w:p>
        </w:tc>
      </w:tr>
      <w:tr w:rsidR="00570595" w:rsidRPr="003D6262" w:rsidTr="00C66066">
        <w:trPr>
          <w:trHeight w:val="24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15</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 БРС-БР</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КММ 7х0,35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w:t>
            </w:r>
          </w:p>
        </w:tc>
      </w:tr>
      <w:tr w:rsidR="00570595" w:rsidRPr="003D6262" w:rsidTr="00C66066">
        <w:trPr>
          <w:trHeight w:val="27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20"/>
                <w:szCs w:val="20"/>
                <w:u w:val="single"/>
                <w:lang w:eastAsia="ru-RU"/>
              </w:rPr>
              <w:t>Материалы</w:t>
            </w:r>
          </w:p>
        </w:tc>
      </w:tr>
      <w:tr w:rsidR="00570595" w:rsidRPr="003D6262" w:rsidTr="00C66066">
        <w:trPr>
          <w:trHeight w:val="20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16</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Кабель-канал 20х10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100*</w:t>
            </w:r>
          </w:p>
        </w:tc>
      </w:tr>
      <w:tr w:rsidR="00570595" w:rsidRPr="003D6262" w:rsidTr="00C66066">
        <w:trPr>
          <w:trHeight w:val="21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17</w:t>
            </w:r>
          </w:p>
        </w:tc>
        <w:tc>
          <w:tcPr>
            <w:tcW w:w="8355"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Лоток кабельный перфорированный 100х100х3000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40*</w:t>
            </w:r>
          </w:p>
        </w:tc>
      </w:tr>
      <w:tr w:rsidR="00570595" w:rsidRPr="003D6262" w:rsidTr="00C66066">
        <w:trPr>
          <w:trHeight w:val="26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18</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Кронштейны, уголки, подвесы для лотков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150*</w:t>
            </w:r>
          </w:p>
        </w:tc>
      </w:tr>
      <w:tr w:rsidR="00570595" w:rsidRPr="003D6262" w:rsidTr="00C66066">
        <w:trPr>
          <w:trHeight w:val="22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19</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Труба гофрированная d=16мм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1000*</w:t>
            </w:r>
          </w:p>
        </w:tc>
      </w:tr>
      <w:tr w:rsidR="00570595" w:rsidRPr="003D6262" w:rsidTr="00C66066">
        <w:trPr>
          <w:trHeight w:val="22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r w:rsidRPr="003D6262">
              <w:rPr>
                <w:rFonts w:ascii="Times New Roman" w:eastAsia="Times New Roman" w:hAnsi="Times New Roman" w:cs="Times New Roman"/>
                <w:sz w:val="18"/>
                <w:szCs w:val="18"/>
                <w:lang w:eastAsia="ru-RU"/>
              </w:rPr>
              <w:t xml:space="preserve"> d=32мм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1000</w:t>
            </w:r>
          </w:p>
        </w:tc>
      </w:tr>
      <w:tr w:rsidR="00570595" w:rsidRPr="003D6262" w:rsidTr="00C66066">
        <w:trPr>
          <w:trHeight w:val="22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21</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Лоток перфорированный 100х100х3000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22</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7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rPr>
                <w:rFonts w:ascii="Times New Roman" w:eastAsia="Times New Roman" w:hAnsi="Times New Roman" w:cs="Times New Roman"/>
                <w:lang w:eastAsia="ru-RU"/>
              </w:rPr>
            </w:pPr>
          </w:p>
        </w:tc>
      </w:tr>
      <w:tr w:rsidR="00570595" w:rsidRPr="003D6262" w:rsidTr="00C66066">
        <w:trPr>
          <w:trHeight w:val="414"/>
        </w:trPr>
        <w:tc>
          <w:tcPr>
            <w:tcW w:w="416" w:type="dxa"/>
            <w:vAlign w:val="center"/>
          </w:tcPr>
          <w:p w:rsidR="00570595" w:rsidRPr="003D6262" w:rsidRDefault="00570595" w:rsidP="00C66066">
            <w:pPr>
              <w:spacing w:after="0" w:line="240" w:lineRule="auto"/>
              <w:ind w:right="-111"/>
              <w:jc w:val="center"/>
              <w:rPr>
                <w:rFonts w:ascii="Times New Roman" w:eastAsia="Times New Roman" w:hAnsi="Times New Roman" w:cs="Times New Roman"/>
                <w:b/>
                <w:sz w:val="24"/>
                <w:szCs w:val="24"/>
                <w:lang w:eastAsia="ru-RU"/>
              </w:rPr>
            </w:pPr>
            <w:r w:rsidRPr="003D6262">
              <w:rPr>
                <w:rFonts w:ascii="Times New Roman" w:eastAsia="Times New Roman" w:hAnsi="Times New Roman" w:cs="Times New Roman"/>
                <w:b/>
                <w:sz w:val="24"/>
                <w:szCs w:val="24"/>
                <w:lang w:eastAsia="ru-RU"/>
              </w:rPr>
              <w:t>3.2</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b/>
                <w:i/>
                <w:u w:val="single"/>
                <w:lang w:eastAsia="ru-RU"/>
              </w:rPr>
            </w:pPr>
            <w:r w:rsidRPr="003D6262">
              <w:rPr>
                <w:rFonts w:ascii="Times New Roman" w:eastAsia="Times New Roman" w:hAnsi="Times New Roman" w:cs="Times New Roman"/>
                <w:b/>
                <w:i/>
                <w:lang w:eastAsia="ru-RU"/>
              </w:rPr>
              <w:t>Оборудование автоматической системы пожарной сигнализации (АСПС)</w:t>
            </w:r>
          </w:p>
        </w:tc>
      </w:tr>
      <w:tr w:rsidR="00570595" w:rsidRPr="003D6262" w:rsidTr="00C66066">
        <w:trPr>
          <w:trHeight w:val="35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1</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Контроллер двухпроводной линии связи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С2000-КДЛ</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Подключение до 127 адресных устройств (АУ).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Кольцевая двухпроводная линия связи с контролем короткого замыкания и обрыва.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подключенных адресных устройств по двухпроводной линии связи.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Локальное и централизованное управления разделами (зонами). Индикация состояния разделов (зон) осуществляется на выносном светодиоде считывателя (одно или двухцветном).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служебных и тревожных сообщений на пульт «С2000», «С2000М», АРМ «Орион» и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по запросу в интерфейс RS-485 значений сопротивлений шлейфов адресных расширителей.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Исполнение и конструкция контроллера соответствует Европейскому стандарту EN54.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Контроль вскрытия корпуса блока.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Световая индикация состояния прибора, интерфейса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Два ввода питания: для подключения основного и резервного источников питания, напряжением от 12 В до 24 В. Неисправность линии электропитания одного из источников (короткое замыкание или обрыв) не сказывается на работе другого.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Технические характеристики</w:t>
            </w:r>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подключаемых адресных устройств — от 1 до 127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 от 10 до 28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Потребляемый контроллером ток: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 отсутствии адресных устройств                     — 70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 подключенных адресных устройствах          — 70 мА и дополнительно суммарный ток потребления адресных устройств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Объем буфера событий                                           — 255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кодов ключей (карточек)                   — до 512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Длина двухпроводной линии                                 — до 700 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Рабочий диапазон температур                  —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+55 °С</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27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расширения шлейфов сигнализации С2000-БРШС-Ех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С2000-БРШС-Ех" обеспечивает: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контроль состояния двух искробезопасных шлейфов сигнализации посредством контроля значений их сопротивлений;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питание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напряжением 12 В по двум искробезопасным цепям;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сброс питания ШС перед постановкой на охрану;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передачу значений сопротивления ШС;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передачу значения напряжения ДПЛС в месте установки;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контроль вскрытия корпуса.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искробезопасных ШС               </w:t>
            </w:r>
            <w:r w:rsidRPr="003D6262">
              <w:rPr>
                <w:rFonts w:ascii="Times New Roman" w:eastAsia="Times New Roman" w:hAnsi="Times New Roman" w:cs="Times New Roman"/>
                <w:sz w:val="18"/>
                <w:szCs w:val="18"/>
                <w:lang w:eastAsia="ru-RU"/>
              </w:rPr>
              <w:tab/>
              <w:t xml:space="preserve">                  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искробезопасных источников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электропитания</w:t>
            </w:r>
            <w:r w:rsidRPr="003D6262">
              <w:rPr>
                <w:rFonts w:ascii="Times New Roman" w:eastAsia="Times New Roman" w:hAnsi="Times New Roman" w:cs="Times New Roman"/>
                <w:sz w:val="18"/>
                <w:szCs w:val="18"/>
                <w:lang w:eastAsia="ru-RU"/>
              </w:rPr>
              <w:tab/>
              <w:t xml:space="preserve">                                                                 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ab/>
              <w:t xml:space="preserve">                                                 [</w:t>
            </w:r>
            <w:proofErr w:type="spellStart"/>
            <w:proofErr w:type="gramStart"/>
            <w:r w:rsidRPr="003D6262">
              <w:rPr>
                <w:rFonts w:ascii="Times New Roman" w:eastAsia="Times New Roman" w:hAnsi="Times New Roman" w:cs="Times New Roman"/>
                <w:sz w:val="18"/>
                <w:szCs w:val="18"/>
                <w:lang w:eastAsia="ru-RU"/>
              </w:rPr>
              <w:t>Е</w:t>
            </w:r>
            <w:proofErr w:type="gramEnd"/>
            <w:r w:rsidRPr="003D6262">
              <w:rPr>
                <w:rFonts w:ascii="Times New Roman" w:eastAsia="Times New Roman" w:hAnsi="Times New Roman" w:cs="Times New Roman"/>
                <w:sz w:val="18"/>
                <w:szCs w:val="18"/>
                <w:lang w:eastAsia="ru-RU"/>
              </w:rPr>
              <w:t>xia</w:t>
            </w:r>
            <w:proofErr w:type="spellEnd"/>
            <w:r w:rsidRPr="003D6262">
              <w:rPr>
                <w:rFonts w:ascii="Times New Roman" w:eastAsia="Times New Roman" w:hAnsi="Times New Roman" w:cs="Times New Roman"/>
                <w:sz w:val="18"/>
                <w:szCs w:val="18"/>
                <w:lang w:eastAsia="ru-RU"/>
              </w:rPr>
              <w:t>]IIСХ</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от 8 до 28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 xml:space="preserve">Ток потребления (при отсутствии </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подключенных приборов к клеммам питания)</w:t>
            </w:r>
            <w:r w:rsidRPr="003D6262">
              <w:rPr>
                <w:rFonts w:ascii="Times New Roman" w:eastAsia="Times New Roman" w:hAnsi="Times New Roman" w:cs="Times New Roman"/>
                <w:sz w:val="18"/>
                <w:szCs w:val="18"/>
                <w:lang w:eastAsia="ru-RU"/>
              </w:rPr>
              <w:tab/>
              <w:t xml:space="preserve">        не более 150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Параметры цепей питания:</w:t>
            </w:r>
            <w:r w:rsidRPr="003D6262">
              <w:rPr>
                <w:rFonts w:ascii="Times New Roman" w:eastAsia="Times New Roman" w:hAnsi="Times New Roman" w:cs="Times New Roman"/>
                <w:sz w:val="18"/>
                <w:szCs w:val="18"/>
                <w:lang w:eastAsia="ru-RU"/>
              </w:rPr>
              <w:tab/>
            </w:r>
            <w:proofErr w:type="gramStart"/>
            <w:r w:rsidRPr="003D6262">
              <w:rPr>
                <w:rFonts w:ascii="Times New Roman" w:eastAsia="Times New Roman" w:hAnsi="Times New Roman" w:cs="Times New Roman"/>
                <w:sz w:val="18"/>
                <w:szCs w:val="18"/>
                <w:lang w:eastAsia="ru-RU"/>
              </w:rPr>
              <w:t>номинальное</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выходное напряжение</w:t>
            </w:r>
            <w:r w:rsidRPr="003D6262">
              <w:rPr>
                <w:rFonts w:ascii="Times New Roman" w:eastAsia="Times New Roman" w:hAnsi="Times New Roman" w:cs="Times New Roman"/>
                <w:sz w:val="18"/>
                <w:szCs w:val="18"/>
                <w:lang w:eastAsia="ru-RU"/>
              </w:rPr>
              <w:tab/>
              <w:t xml:space="preserve">                                                12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выходной ток</w:t>
            </w:r>
            <w:r w:rsidRPr="003D6262">
              <w:rPr>
                <w:rFonts w:ascii="Times New Roman" w:eastAsia="Times New Roman" w:hAnsi="Times New Roman" w:cs="Times New Roman"/>
                <w:sz w:val="18"/>
                <w:szCs w:val="18"/>
                <w:lang w:eastAsia="ru-RU"/>
              </w:rPr>
              <w:tab/>
              <w:t xml:space="preserve">                              150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Ток, потребляемый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двухпроводной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линии с С2000-КДЛ</w:t>
            </w:r>
            <w:r w:rsidRPr="003D6262">
              <w:rPr>
                <w:rFonts w:ascii="Times New Roman" w:eastAsia="Times New Roman" w:hAnsi="Times New Roman" w:cs="Times New Roman"/>
                <w:sz w:val="18"/>
                <w:szCs w:val="18"/>
                <w:lang w:eastAsia="ru-RU"/>
              </w:rPr>
              <w:tab/>
              <w:t xml:space="preserve">                                         не более 0,05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Степень защиты оболочки                   </w:t>
            </w:r>
            <w:r w:rsidRPr="003D6262">
              <w:rPr>
                <w:rFonts w:ascii="Times New Roman" w:eastAsia="Times New Roman" w:hAnsi="Times New Roman" w:cs="Times New Roman"/>
                <w:sz w:val="18"/>
                <w:szCs w:val="18"/>
                <w:lang w:eastAsia="ru-RU"/>
              </w:rPr>
              <w:tab/>
              <w:t xml:space="preserve">                 IP65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w:t>
            </w:r>
            <w:r w:rsidRPr="003D6262">
              <w:rPr>
                <w:rFonts w:ascii="Times New Roman" w:eastAsia="Times New Roman" w:hAnsi="Times New Roman" w:cs="Times New Roman"/>
                <w:sz w:val="18"/>
                <w:szCs w:val="18"/>
                <w:lang w:eastAsia="ru-RU"/>
              </w:rPr>
              <w:tab/>
              <w:t xml:space="preserve">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40 до +50°C</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28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пожарный дымовой, 0ExiaIIВТ6Х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ИП 212-120 “ИПД-Е</w:t>
            </w:r>
            <w:proofErr w:type="gramStart"/>
            <w:r w:rsidRPr="003D6262">
              <w:rPr>
                <w:rFonts w:ascii="Times New Roman" w:eastAsia="Times New Roman" w:hAnsi="Times New Roman" w:cs="Times New Roman"/>
                <w:sz w:val="18"/>
                <w:szCs w:val="18"/>
                <w:lang w:val="en-US" w:eastAsia="ru-RU"/>
              </w:rPr>
              <w:t>x</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Технические характеристики: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Электрические искробезопасные цепи ИПД-</w:t>
            </w:r>
            <w:proofErr w:type="spellStart"/>
            <w:r w:rsidRPr="003D6262">
              <w:rPr>
                <w:rFonts w:ascii="Times New Roman" w:eastAsia="Times New Roman" w:hAnsi="Times New Roman" w:cs="Times New Roman"/>
                <w:sz w:val="18"/>
                <w:szCs w:val="18"/>
                <w:lang w:eastAsia="ru-RU"/>
              </w:rPr>
              <w:t>Ех</w:t>
            </w:r>
            <w:proofErr w:type="spellEnd"/>
            <w:r w:rsidRPr="003D6262">
              <w:rPr>
                <w:rFonts w:ascii="Times New Roman" w:eastAsia="Times New Roman" w:hAnsi="Times New Roman" w:cs="Times New Roman"/>
                <w:sz w:val="18"/>
                <w:szCs w:val="18"/>
                <w:lang w:eastAsia="ru-RU"/>
              </w:rPr>
              <w:t xml:space="preserve"> имеют следующие допустимые параметры: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максимальное входное напряжение (Ц) - 14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максимальный входной ток (</w:t>
            </w:r>
            <w:proofErr w:type="spellStart"/>
            <w:r w:rsidRPr="003D6262">
              <w:rPr>
                <w:rFonts w:ascii="Times New Roman" w:eastAsia="Times New Roman" w:hAnsi="Times New Roman" w:cs="Times New Roman"/>
                <w:sz w:val="18"/>
                <w:szCs w:val="18"/>
                <w:lang w:eastAsia="ru-RU"/>
              </w:rPr>
              <w:t>Ij</w:t>
            </w:r>
            <w:proofErr w:type="spellEnd"/>
            <w:r w:rsidRPr="003D6262">
              <w:rPr>
                <w:rFonts w:ascii="Times New Roman" w:eastAsia="Times New Roman" w:hAnsi="Times New Roman" w:cs="Times New Roman"/>
                <w:sz w:val="18"/>
                <w:szCs w:val="18"/>
                <w:lang w:eastAsia="ru-RU"/>
              </w:rPr>
              <w:t>) - 150 мА;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максимальная внутренняя емкость (С.) - 1000 </w:t>
            </w:r>
            <w:proofErr w:type="spellStart"/>
            <w:r w:rsidRPr="003D6262">
              <w:rPr>
                <w:rFonts w:ascii="Times New Roman" w:eastAsia="Times New Roman" w:hAnsi="Times New Roman" w:cs="Times New Roman"/>
                <w:sz w:val="18"/>
                <w:szCs w:val="18"/>
                <w:lang w:eastAsia="ru-RU"/>
              </w:rPr>
              <w:t>пф</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максимальная внутренняя индуктивность (Ц) - 0,01 </w:t>
            </w:r>
            <w:proofErr w:type="spellStart"/>
            <w:r w:rsidRPr="003D6262">
              <w:rPr>
                <w:rFonts w:ascii="Times New Roman" w:eastAsia="Times New Roman" w:hAnsi="Times New Roman" w:cs="Times New Roman"/>
                <w:sz w:val="18"/>
                <w:szCs w:val="18"/>
                <w:lang w:eastAsia="ru-RU"/>
              </w:rPr>
              <w:t>мГн</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выдает извещение о пожаре путём скачкообразного уменьшения внутреннего сопротивления в прямой полярности.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Чувствительность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соответствует задымленности окружающей среды с оптической плотностью от 0,05 до 0,2 дБ/м.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Инерционность срабатывания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 не более 5 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потребляемый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в дежурном режиме - не более 100 мкА.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Сигнал срабатывания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сохраняется после окончания воздействия на него продуктов сгорания.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Сброс сигнала срабатывания производится отключением питания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на время не менее 2 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сохраняет работоспособность при воздействии фоновой освещённости от </w:t>
            </w:r>
            <w:r w:rsidRPr="003D6262">
              <w:rPr>
                <w:rFonts w:ascii="Times New Roman" w:eastAsia="Times New Roman" w:hAnsi="Times New Roman" w:cs="Times New Roman"/>
                <w:sz w:val="18"/>
                <w:szCs w:val="18"/>
                <w:lang w:eastAsia="ru-RU"/>
              </w:rPr>
              <w:lastRenderedPageBreak/>
              <w:t xml:space="preserve">искусственного и (или) естественного освещения величиной не менее 12000 </w:t>
            </w:r>
            <w:proofErr w:type="spellStart"/>
            <w:r w:rsidRPr="003D6262">
              <w:rPr>
                <w:rFonts w:ascii="Times New Roman" w:eastAsia="Times New Roman" w:hAnsi="Times New Roman" w:cs="Times New Roman"/>
                <w:sz w:val="18"/>
                <w:szCs w:val="18"/>
                <w:lang w:eastAsia="ru-RU"/>
              </w:rPr>
              <w:t>лк</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Конструкция 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обеспечивает степень защиты оболочки IP30 по ГОСТ 14254-96.</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ИПД-</w:t>
            </w:r>
            <w:proofErr w:type="spellStart"/>
            <w:proofErr w:type="gramStart"/>
            <w:r w:rsidRPr="003D6262">
              <w:rPr>
                <w:rFonts w:ascii="Times New Roman" w:eastAsia="Times New Roman" w:hAnsi="Times New Roman" w:cs="Times New Roman"/>
                <w:sz w:val="18"/>
                <w:szCs w:val="18"/>
                <w:lang w:eastAsia="ru-RU"/>
              </w:rPr>
              <w:t>Ex</w:t>
            </w:r>
            <w:proofErr w:type="spellEnd"/>
            <w:proofErr w:type="gramEnd"/>
            <w:r w:rsidRPr="003D6262">
              <w:rPr>
                <w:rFonts w:ascii="Times New Roman" w:eastAsia="Times New Roman" w:hAnsi="Times New Roman" w:cs="Times New Roman"/>
                <w:sz w:val="18"/>
                <w:szCs w:val="18"/>
                <w:lang w:eastAsia="ru-RU"/>
              </w:rPr>
              <w:t xml:space="preserve"> сохраняет работоспособность при: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температуре окружающего воздуха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+ 55 0 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относительной влажности воздуха 93% при температуре + 400 С.</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7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4</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пожарный пламени инфракрасный, 0ExiaIIВT6X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ИПП 330-8 “ИПП-Е</w:t>
            </w:r>
            <w:proofErr w:type="gramStart"/>
            <w:r w:rsidRPr="003D6262">
              <w:rPr>
                <w:rFonts w:ascii="Times New Roman" w:eastAsia="Times New Roman" w:hAnsi="Times New Roman" w:cs="Times New Roman"/>
                <w:sz w:val="18"/>
                <w:szCs w:val="18"/>
                <w:lang w:val="en-US" w:eastAsia="ru-RU"/>
              </w:rPr>
              <w:t>x</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eastAsia="ru-RU"/>
              </w:rPr>
              <w:tab/>
              <w:t xml:space="preserve">                  0ExiaIIВT6X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Степень защиты оболочки   </w:t>
            </w:r>
            <w:r w:rsidRPr="003D6262">
              <w:rPr>
                <w:rFonts w:ascii="Times New Roman" w:eastAsia="Times New Roman" w:hAnsi="Times New Roman" w:cs="Times New Roman"/>
                <w:sz w:val="18"/>
                <w:szCs w:val="18"/>
                <w:lang w:eastAsia="ru-RU"/>
              </w:rPr>
              <w:tab/>
              <w:t xml:space="preserve">                  IP65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w:t>
            </w:r>
            <w:r w:rsidRPr="003D6262">
              <w:rPr>
                <w:rFonts w:ascii="Times New Roman" w:eastAsia="Times New Roman" w:hAnsi="Times New Roman" w:cs="Times New Roman"/>
                <w:sz w:val="18"/>
                <w:szCs w:val="18"/>
                <w:lang w:eastAsia="ru-RU"/>
              </w:rPr>
              <w:tab/>
              <w:t xml:space="preserve">                 -40...+55 °C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Ток потребления     </w:t>
            </w:r>
            <w:r w:rsidRPr="003D6262">
              <w:rPr>
                <w:rFonts w:ascii="Times New Roman" w:eastAsia="Times New Roman" w:hAnsi="Times New Roman" w:cs="Times New Roman"/>
                <w:sz w:val="18"/>
                <w:szCs w:val="18"/>
                <w:lang w:eastAsia="ru-RU"/>
              </w:rPr>
              <w:tab/>
              <w:t xml:space="preserve">                                 15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Тревожное извещение</w:t>
            </w:r>
            <w:r w:rsidRPr="003D6262">
              <w:rPr>
                <w:rFonts w:ascii="Times New Roman" w:eastAsia="Times New Roman" w:hAnsi="Times New Roman" w:cs="Times New Roman"/>
                <w:sz w:val="18"/>
                <w:szCs w:val="18"/>
                <w:lang w:eastAsia="ru-RU"/>
              </w:rPr>
              <w:tab/>
              <w:t xml:space="preserve">                      замыканием контактов реле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4-х </w:t>
            </w:r>
            <w:proofErr w:type="spellStart"/>
            <w:r w:rsidRPr="003D6262">
              <w:rPr>
                <w:rFonts w:ascii="Times New Roman" w:eastAsia="Times New Roman" w:hAnsi="Times New Roman" w:cs="Times New Roman"/>
                <w:sz w:val="18"/>
                <w:szCs w:val="18"/>
                <w:lang w:eastAsia="ru-RU"/>
              </w:rPr>
              <w:t>проводный</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Конструкция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со </w:t>
            </w:r>
            <w:proofErr w:type="gramStart"/>
            <w:r w:rsidRPr="003D6262">
              <w:rPr>
                <w:rFonts w:ascii="Times New Roman" w:eastAsia="Times New Roman" w:hAnsi="Times New Roman" w:cs="Times New Roman"/>
                <w:sz w:val="18"/>
                <w:szCs w:val="18"/>
                <w:lang w:eastAsia="ru-RU"/>
              </w:rPr>
              <w:t>встроенный</w:t>
            </w:r>
            <w:proofErr w:type="gramEnd"/>
            <w:r w:rsidRPr="003D6262">
              <w:rPr>
                <w:rFonts w:ascii="Times New Roman" w:eastAsia="Times New Roman" w:hAnsi="Times New Roman" w:cs="Times New Roman"/>
                <w:sz w:val="18"/>
                <w:szCs w:val="18"/>
                <w:lang w:eastAsia="ru-RU"/>
              </w:rPr>
              <w:t xml:space="preserve"> элементом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 режиме «ПОЖАР»                                              15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регистрируемого излучения                  4…5мкм (ИК)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Дальность обнаружения тестового очага пожара, </w:t>
            </w:r>
            <w:proofErr w:type="gramStart"/>
            <w:r w:rsidRPr="003D6262">
              <w:rPr>
                <w:rFonts w:ascii="Times New Roman" w:eastAsia="Times New Roman" w:hAnsi="Times New Roman" w:cs="Times New Roman"/>
                <w:sz w:val="18"/>
                <w:szCs w:val="18"/>
                <w:lang w:eastAsia="ru-RU"/>
              </w:rPr>
              <w:t>м</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ТП-5 (нефтепродукты)                                                60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ТП-6 (спирты)                                                              50</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37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пожарный ручной, 0ExiaIIВT6X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ИП 535-27 “ИПР-Е</w:t>
            </w:r>
            <w:proofErr w:type="gramStart"/>
            <w:r w:rsidRPr="003D6262">
              <w:rPr>
                <w:rFonts w:ascii="Times New Roman" w:eastAsia="Times New Roman" w:hAnsi="Times New Roman" w:cs="Times New Roman"/>
                <w:sz w:val="18"/>
                <w:szCs w:val="18"/>
                <w:lang w:val="en-US" w:eastAsia="ru-RU"/>
              </w:rPr>
              <w:t>x</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eastAsia="ru-RU"/>
              </w:rPr>
              <w:tab/>
              <w:t xml:space="preserve">                    0ExiaIIВT6X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w:t>
            </w:r>
            <w:r w:rsidRPr="003D6262">
              <w:rPr>
                <w:rFonts w:ascii="Times New Roman" w:eastAsia="Times New Roman" w:hAnsi="Times New Roman" w:cs="Times New Roman"/>
                <w:sz w:val="18"/>
                <w:szCs w:val="18"/>
                <w:lang w:eastAsia="ru-RU"/>
              </w:rPr>
              <w:tab/>
              <w:t xml:space="preserve">                                   IP41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w:t>
            </w:r>
            <w:r w:rsidRPr="003D6262">
              <w:rPr>
                <w:rFonts w:ascii="Times New Roman" w:eastAsia="Times New Roman" w:hAnsi="Times New Roman" w:cs="Times New Roman"/>
                <w:sz w:val="18"/>
                <w:szCs w:val="18"/>
                <w:lang w:eastAsia="ru-RU"/>
              </w:rPr>
              <w:tab/>
              <w:t xml:space="preserve">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+55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100 мкА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Тревожное извещение</w:t>
            </w:r>
            <w:r w:rsidRPr="003D6262">
              <w:rPr>
                <w:rFonts w:ascii="Times New Roman" w:eastAsia="Times New Roman" w:hAnsi="Times New Roman" w:cs="Times New Roman"/>
                <w:sz w:val="18"/>
                <w:szCs w:val="18"/>
                <w:lang w:eastAsia="ru-RU"/>
              </w:rPr>
              <w:tab/>
              <w:t xml:space="preserve">                  Увеличение тока потребления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2-х </w:t>
            </w:r>
            <w:proofErr w:type="spellStart"/>
            <w:r w:rsidRPr="003D6262">
              <w:rPr>
                <w:rFonts w:ascii="Times New Roman" w:eastAsia="Times New Roman" w:hAnsi="Times New Roman" w:cs="Times New Roman"/>
                <w:sz w:val="18"/>
                <w:szCs w:val="18"/>
                <w:lang w:eastAsia="ru-RU"/>
              </w:rPr>
              <w:t>проводный</w:t>
            </w:r>
            <w:proofErr w:type="spellEnd"/>
            <w:r w:rsidRPr="003D6262">
              <w:rPr>
                <w:rFonts w:ascii="Times New Roman" w:eastAsia="Times New Roman" w:hAnsi="Times New Roman" w:cs="Times New Roman"/>
                <w:sz w:val="18"/>
                <w:szCs w:val="18"/>
                <w:lang w:eastAsia="ru-RU"/>
              </w:rPr>
              <w:t xml:space="preserve"> (НР)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 дежурном режиме не более                                  0.1</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пожарный дымовой линейный, 0ExiaIIBT6X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ИП 212-122 “ИПДЛ-</w:t>
            </w:r>
            <w:proofErr w:type="spellStart"/>
            <w:r w:rsidRPr="003D6262">
              <w:rPr>
                <w:rFonts w:ascii="Times New Roman" w:eastAsia="Times New Roman" w:hAnsi="Times New Roman" w:cs="Times New Roman"/>
                <w:sz w:val="18"/>
                <w:szCs w:val="18"/>
                <w:lang w:eastAsia="ru-RU"/>
              </w:rPr>
              <w:t>Е</w:t>
            </w:r>
            <w:proofErr w:type="gramStart"/>
            <w:r w:rsidRPr="003D6262">
              <w:rPr>
                <w:rFonts w:ascii="Times New Roman" w:eastAsia="Times New Roman" w:hAnsi="Times New Roman" w:cs="Times New Roman"/>
                <w:sz w:val="18"/>
                <w:szCs w:val="18"/>
                <w:lang w:eastAsia="ru-RU"/>
              </w:rPr>
              <w:t>x</w:t>
            </w:r>
            <w:proofErr w:type="spellEnd"/>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пожарный дымовой оптико-электронный линейный, взрывозащищенный 0ExiaIIВТ6Х,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Uпит</w:t>
            </w:r>
            <w:proofErr w:type="spellEnd"/>
            <w:r w:rsidRPr="003D6262">
              <w:rPr>
                <w:rFonts w:ascii="Times New Roman" w:eastAsia="Times New Roman" w:hAnsi="Times New Roman" w:cs="Times New Roman"/>
                <w:sz w:val="18"/>
                <w:szCs w:val="18"/>
                <w:lang w:eastAsia="ru-RU"/>
              </w:rPr>
              <w:t xml:space="preserve">. 14В, </w:t>
            </w:r>
            <w:proofErr w:type="spellStart"/>
            <w:r w:rsidRPr="003D6262">
              <w:rPr>
                <w:rFonts w:ascii="Times New Roman" w:eastAsia="Times New Roman" w:hAnsi="Times New Roman" w:cs="Times New Roman"/>
                <w:sz w:val="18"/>
                <w:szCs w:val="18"/>
                <w:lang w:eastAsia="ru-RU"/>
              </w:rPr>
              <w:t>Iпотр</w:t>
            </w:r>
            <w:proofErr w:type="spellEnd"/>
            <w:proofErr w:type="gramStart"/>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МИ+МП) 30мА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Особенности: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Состоит из модуля излучателя (МИ) и модуля приемника (МП).</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Назначение: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обнаружения возгораний, сопровождающихся появлением дыма.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Дальность действия</w:t>
            </w:r>
            <w:r w:rsidRPr="003D6262">
              <w:rPr>
                <w:rFonts w:ascii="Times New Roman" w:eastAsia="Times New Roman" w:hAnsi="Times New Roman" w:cs="Times New Roman"/>
                <w:sz w:val="18"/>
                <w:szCs w:val="18"/>
                <w:lang w:eastAsia="ru-RU"/>
              </w:rPr>
              <w:tab/>
              <w:t xml:space="preserve">                                  8..150 метров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eastAsia="ru-RU"/>
              </w:rPr>
              <w:tab/>
              <w:t xml:space="preserve">                  0ExiaIIBT6X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w:t>
            </w:r>
            <w:r w:rsidRPr="003D6262">
              <w:rPr>
                <w:rFonts w:ascii="Times New Roman" w:eastAsia="Times New Roman" w:hAnsi="Times New Roman" w:cs="Times New Roman"/>
                <w:sz w:val="18"/>
                <w:szCs w:val="18"/>
                <w:lang w:eastAsia="ru-RU"/>
              </w:rPr>
              <w:tab/>
              <w:t xml:space="preserve">                                  IP41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w:t>
            </w:r>
            <w:r w:rsidRPr="003D6262">
              <w:rPr>
                <w:rFonts w:ascii="Times New Roman" w:eastAsia="Times New Roman" w:hAnsi="Times New Roman" w:cs="Times New Roman"/>
                <w:sz w:val="18"/>
                <w:szCs w:val="18"/>
                <w:lang w:eastAsia="ru-RU"/>
              </w:rPr>
              <w:tab/>
              <w:t xml:space="preserve">                  -25...+55°C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МИ</w:t>
            </w:r>
            <w:r w:rsidRPr="003D6262">
              <w:rPr>
                <w:rFonts w:ascii="Times New Roman" w:eastAsia="Times New Roman" w:hAnsi="Times New Roman" w:cs="Times New Roman"/>
                <w:sz w:val="18"/>
                <w:szCs w:val="18"/>
                <w:lang w:eastAsia="ru-RU"/>
              </w:rPr>
              <w:tab/>
              <w:t xml:space="preserve">                                                               10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МП</w:t>
            </w:r>
            <w:r w:rsidRPr="003D6262">
              <w:rPr>
                <w:rFonts w:ascii="Times New Roman" w:eastAsia="Times New Roman" w:hAnsi="Times New Roman" w:cs="Times New Roman"/>
                <w:sz w:val="18"/>
                <w:szCs w:val="18"/>
                <w:lang w:eastAsia="ru-RU"/>
              </w:rPr>
              <w:tab/>
              <w:t xml:space="preserve">                                                               20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Тревожное извещение</w:t>
            </w:r>
            <w:r w:rsidRPr="003D6262">
              <w:rPr>
                <w:rFonts w:ascii="Times New Roman" w:eastAsia="Times New Roman" w:hAnsi="Times New Roman" w:cs="Times New Roman"/>
                <w:sz w:val="18"/>
                <w:szCs w:val="18"/>
                <w:lang w:eastAsia="ru-RU"/>
              </w:rPr>
              <w:tab/>
              <w:t xml:space="preserve">                  размыканием контактов реле</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9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Устройство коммутации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УК-</w:t>
            </w:r>
            <w:proofErr w:type="spellStart"/>
            <w:r w:rsidRPr="003D6262">
              <w:rPr>
                <w:rFonts w:ascii="Times New Roman" w:eastAsia="Times New Roman" w:hAnsi="Times New Roman" w:cs="Times New Roman"/>
                <w:sz w:val="18"/>
                <w:szCs w:val="18"/>
                <w:lang w:eastAsia="ru-RU"/>
              </w:rPr>
              <w:t>Ех</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tc>
        <w:tc>
          <w:tcPr>
            <w:tcW w:w="6939"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Устройство коммутационное, для коммутации искробезопасных цепей во взрывоопасных зонах, IP65,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50 до +55 °С</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Шкаф с резервированным источником питания ШПС-12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6939"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Шкаф для установки приборов системы "Орион" на DIN рейки с встроенным источником питания,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U-вх.150…250 В, U-вых.13...14.2 В, I-вых.3 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под два АКБ 12 В 17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выход </w:t>
            </w:r>
            <w:proofErr w:type="spellStart"/>
            <w:r w:rsidRPr="003D6262">
              <w:rPr>
                <w:rFonts w:ascii="Times New Roman" w:eastAsia="Times New Roman" w:hAnsi="Times New Roman" w:cs="Times New Roman"/>
                <w:sz w:val="18"/>
                <w:szCs w:val="18"/>
                <w:lang w:eastAsia="ru-RU"/>
              </w:rPr>
              <w:t>оптореле</w:t>
            </w:r>
            <w:proofErr w:type="spellEnd"/>
            <w:r w:rsidRPr="003D6262">
              <w:rPr>
                <w:rFonts w:ascii="Times New Roman" w:eastAsia="Times New Roman" w:hAnsi="Times New Roman" w:cs="Times New Roman"/>
                <w:sz w:val="18"/>
                <w:szCs w:val="18"/>
                <w:lang w:eastAsia="ru-RU"/>
              </w:rPr>
              <w:t xml:space="preserve"> "АВАРИЯ",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7 </w:t>
            </w:r>
            <w:proofErr w:type="spellStart"/>
            <w:r w:rsidRPr="003D6262">
              <w:rPr>
                <w:rFonts w:ascii="Times New Roman" w:eastAsia="Times New Roman" w:hAnsi="Times New Roman" w:cs="Times New Roman"/>
                <w:sz w:val="18"/>
                <w:szCs w:val="18"/>
                <w:lang w:eastAsia="ru-RU"/>
              </w:rPr>
              <w:t>вых</w:t>
            </w:r>
            <w:proofErr w:type="spellEnd"/>
            <w:r w:rsidRPr="003D6262">
              <w:rPr>
                <w:rFonts w:ascii="Times New Roman" w:eastAsia="Times New Roman" w:hAnsi="Times New Roman" w:cs="Times New Roman"/>
                <w:sz w:val="18"/>
                <w:szCs w:val="18"/>
                <w:lang w:eastAsia="ru-RU"/>
              </w:rPr>
              <w:t>. подключения нагрузки,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RS-485, IP40, t-раб.-10…+40°C, 650х500х220 мм.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Возможность установки монтажного комплекта МК-1.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Шкаф с резервированным источником питания для монтажа средств пожарной автоматики ШПС-12 предназначен для группового питания размещенных в нем приборов пожарной автоматики,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и приёмно-контрольных приборов охранно-пожарной сигнализации и другого оборудования, требующего резервного электропитания с напряжением 12 В постоянного тока.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Внутри шкафа </w:t>
            </w:r>
            <w:proofErr w:type="gramStart"/>
            <w:r w:rsidRPr="003D6262">
              <w:rPr>
                <w:rFonts w:ascii="Times New Roman" w:eastAsia="Times New Roman" w:hAnsi="Times New Roman" w:cs="Times New Roman"/>
                <w:sz w:val="18"/>
                <w:szCs w:val="18"/>
                <w:lang w:eastAsia="ru-RU"/>
              </w:rPr>
              <w:t>установлены</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модуль источника питания "МИП-12" (номинальное напряжение 12 В, ток до 3 А) с резервированным питанием от аккумуляторных батарей;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блок коммутации "БК-12", который позволяет организовать: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семь каналов питания приборов с индивидуальной защитой от перегрузки по току;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подключение семи приборов к линии интерфейса RS-485 и сетевого контроллера к выходу с "усиленной" защитой для подключения внешних приборов;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общий автоматический выключатель для защиты от перегрузок по току "МИП-12" и дополнительных подключаемых потребителей с номинальным напряжением питания 220 В, 50 Гц (тип "С", 16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 индивидуальный автоматический выключатель для защиты "МИП-12" (тип "С", 3 А).</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lastRenderedPageBreak/>
              <w:t>9</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Аккумуляторы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Security</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Force</w:t>
            </w:r>
            <w:r w:rsidRPr="003D6262">
              <w:rPr>
                <w:rFonts w:ascii="Times New Roman" w:eastAsia="Times New Roman" w:hAnsi="Times New Roman" w:cs="Times New Roman"/>
                <w:sz w:val="18"/>
                <w:szCs w:val="18"/>
                <w:lang w:eastAsia="ru-RU"/>
              </w:rPr>
              <w:t xml:space="preserve"> 12 В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17 А/ч (</w:t>
            </w:r>
            <w:r w:rsidRPr="003D6262">
              <w:rPr>
                <w:rFonts w:ascii="Times New Roman" w:eastAsia="Times New Roman" w:hAnsi="Times New Roman" w:cs="Times New Roman"/>
                <w:sz w:val="18"/>
                <w:szCs w:val="18"/>
                <w:lang w:val="en-US" w:eastAsia="ru-RU"/>
              </w:rPr>
              <w:t>SF</w:t>
            </w:r>
            <w:r w:rsidRPr="003D6262">
              <w:rPr>
                <w:rFonts w:ascii="Times New Roman" w:eastAsia="Times New Roman" w:hAnsi="Times New Roman" w:cs="Times New Roman"/>
                <w:sz w:val="18"/>
                <w:szCs w:val="18"/>
                <w:lang w:eastAsia="ru-RU"/>
              </w:rPr>
              <w:t xml:space="preserve"> 1217)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В                                     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Емкость,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17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Срок службы АКБ,                              лет:3-5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клеммы:                                        Ушко под </w:t>
            </w:r>
            <w:proofErr w:type="spellStart"/>
            <w:r w:rsidRPr="003D6262">
              <w:rPr>
                <w:rFonts w:ascii="Times New Roman" w:eastAsia="Times New Roman" w:hAnsi="Times New Roman" w:cs="Times New Roman"/>
                <w:sz w:val="18"/>
                <w:szCs w:val="18"/>
                <w:lang w:eastAsia="ru-RU"/>
              </w:rPr>
              <w:t>болт+гайка</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M</w:t>
            </w: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аккумулятора                               Стационарный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Электролит абсорбированный (технология AGM).</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Номинальная емкость (25°С)             - 20 часовой разряд: 17 </w:t>
            </w:r>
            <w:proofErr w:type="spellStart"/>
            <w:r w:rsidRPr="003D6262">
              <w:rPr>
                <w:rFonts w:ascii="Times New Roman" w:eastAsia="Times New Roman" w:hAnsi="Times New Roman" w:cs="Times New Roman"/>
                <w:sz w:val="18"/>
                <w:szCs w:val="18"/>
                <w:lang w:eastAsia="ru-RU"/>
              </w:rPr>
              <w:t>А∙ч</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Внутреннее сопротивление полностью</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заряженной батареи (25°С):                            17 мОм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Саморазряд</w:t>
            </w:r>
            <w:proofErr w:type="gramStart"/>
            <w:r w:rsidRPr="003D6262">
              <w:rPr>
                <w:rFonts w:ascii="Times New Roman" w:eastAsia="Times New Roman" w:hAnsi="Times New Roman" w:cs="Times New Roman"/>
                <w:sz w:val="18"/>
                <w:szCs w:val="18"/>
                <w:lang w:eastAsia="ru-RU"/>
              </w:rPr>
              <w:t xml:space="preserve"> :</w:t>
            </w:r>
            <w:proofErr w:type="gramEnd"/>
            <w:r w:rsidRPr="003D6262">
              <w:rPr>
                <w:rFonts w:ascii="Times New Roman" w:eastAsia="Times New Roman" w:hAnsi="Times New Roman" w:cs="Times New Roman"/>
                <w:sz w:val="18"/>
                <w:szCs w:val="18"/>
                <w:lang w:eastAsia="ru-RU"/>
              </w:rPr>
              <w:t xml:space="preserve">                                             3% емкости в месяц при 25°С</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Преобразователь интерфейсов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-485/</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 xml:space="preserve">-232 в </w:t>
            </w:r>
            <w:r w:rsidRPr="003D6262">
              <w:rPr>
                <w:rFonts w:ascii="Times New Roman" w:eastAsia="Times New Roman" w:hAnsi="Times New Roman" w:cs="Times New Roman"/>
                <w:sz w:val="18"/>
                <w:szCs w:val="18"/>
                <w:lang w:val="en-US" w:eastAsia="ru-RU"/>
              </w:rPr>
              <w:t>Ethernet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С2000-</w:t>
            </w:r>
            <w:r w:rsidRPr="003D6262">
              <w:rPr>
                <w:rFonts w:ascii="Times New Roman" w:eastAsia="Times New Roman" w:hAnsi="Times New Roman" w:cs="Times New Roman"/>
                <w:sz w:val="18"/>
                <w:szCs w:val="18"/>
                <w:lang w:val="en-US" w:eastAsia="ru-RU"/>
              </w:rPr>
              <w:t>Ethernet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"С2000-Ethernet" </w:t>
            </w: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трансляции данных интерфейса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RS-232/RS-485 в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и обратно.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 ИСО "Орион" используется для организации связи приборов по локальной сети.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Интерфейс 1</w:t>
            </w:r>
            <w:r w:rsidRPr="003D6262">
              <w:rPr>
                <w:rFonts w:ascii="Times New Roman" w:eastAsia="Times New Roman" w:hAnsi="Times New Roman" w:cs="Times New Roman"/>
                <w:sz w:val="18"/>
                <w:szCs w:val="18"/>
                <w:lang w:eastAsia="ru-RU"/>
              </w:rPr>
              <w:tab/>
              <w:t xml:space="preserve">                     RS-232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Интерфейс 2</w:t>
            </w:r>
            <w:r w:rsidRPr="003D6262">
              <w:rPr>
                <w:rFonts w:ascii="Times New Roman" w:eastAsia="Times New Roman" w:hAnsi="Times New Roman" w:cs="Times New Roman"/>
                <w:sz w:val="18"/>
                <w:szCs w:val="18"/>
                <w:lang w:eastAsia="ru-RU"/>
              </w:rPr>
              <w:tab/>
              <w:t xml:space="preserve">                     </w:t>
            </w:r>
            <w:proofErr w:type="spellStart"/>
            <w:r w:rsidRPr="003D6262">
              <w:rPr>
                <w:rFonts w:ascii="Times New Roman" w:eastAsia="Times New Roman" w:hAnsi="Times New Roman" w:cs="Times New Roman"/>
                <w:sz w:val="18"/>
                <w:szCs w:val="18"/>
                <w:lang w:eastAsia="ru-RU"/>
              </w:rPr>
              <w:t>Ethernet</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w:t>
            </w:r>
            <w:r w:rsidRPr="003D6262">
              <w:rPr>
                <w:rFonts w:ascii="Times New Roman" w:eastAsia="Times New Roman" w:hAnsi="Times New Roman" w:cs="Times New Roman"/>
                <w:sz w:val="18"/>
                <w:szCs w:val="18"/>
                <w:lang w:eastAsia="ru-RU"/>
              </w:rPr>
              <w:tab/>
              <w:t xml:space="preserve">     10, Мбит/</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12-24,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0,09,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-30...+50,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оболочкой     IP20</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1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сигнально-пусковой адресный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С2000-СП1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39"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Релейный блок с управлением по интерфейсу RS-485 (релейный расширитель).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Независимое управление каждым из четырех реле по интерфейсу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Программируемая логика управления реле, мощные выходные реле "С2000-СП1" исп.01 позволяют: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управлять силовыми исполнительными устройствами (световые и звуковые </w:t>
            </w:r>
            <w:proofErr w:type="spellStart"/>
            <w:r w:rsidRPr="003D6262">
              <w:rPr>
                <w:rFonts w:ascii="Times New Roman" w:eastAsia="Times New Roman" w:hAnsi="Times New Roman" w:cs="Times New Roman"/>
                <w:sz w:val="18"/>
                <w:szCs w:val="18"/>
                <w:lang w:eastAsia="ru-RU"/>
              </w:rPr>
              <w:t>оповещатели</w:t>
            </w:r>
            <w:proofErr w:type="spellEnd"/>
            <w:r w:rsidRPr="003D6262">
              <w:rPr>
                <w:rFonts w:ascii="Times New Roman" w:eastAsia="Times New Roman" w:hAnsi="Times New Roman" w:cs="Times New Roman"/>
                <w:sz w:val="18"/>
                <w:szCs w:val="18"/>
                <w:lang w:eastAsia="ru-RU"/>
              </w:rPr>
              <w:t>, электромагнитные замки и др.);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управлять силовой автоматикой (вентиляция, </w:t>
            </w:r>
            <w:proofErr w:type="spellStart"/>
            <w:r w:rsidRPr="003D6262">
              <w:rPr>
                <w:rFonts w:ascii="Times New Roman" w:eastAsia="Times New Roman" w:hAnsi="Times New Roman" w:cs="Times New Roman"/>
                <w:sz w:val="18"/>
                <w:szCs w:val="18"/>
                <w:lang w:eastAsia="ru-RU"/>
              </w:rPr>
              <w:t>дымоудаление</w:t>
            </w:r>
            <w:proofErr w:type="spellEnd"/>
            <w:r w:rsidRPr="003D6262">
              <w:rPr>
                <w:rFonts w:ascii="Times New Roman" w:eastAsia="Times New Roman" w:hAnsi="Times New Roman" w:cs="Times New Roman"/>
                <w:sz w:val="18"/>
                <w:szCs w:val="18"/>
                <w:lang w:eastAsia="ru-RU"/>
              </w:rPr>
              <w:t xml:space="preserve"> и др.).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сообщений по интерфейсу RS-485 на пульт "С2000"/"С2000М" или АРМ "Орион"/АРМ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(в том числе сообщений "Включение/ выключение реле").</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27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b/>
                <w:i/>
                <w:sz w:val="18"/>
                <w:szCs w:val="18"/>
                <w:u w:val="single"/>
                <w:lang w:eastAsia="ru-RU"/>
              </w:rPr>
              <w:t>Кабельные изделия</w:t>
            </w:r>
          </w:p>
        </w:tc>
      </w:tr>
      <w:tr w:rsidR="00570595" w:rsidRPr="003D6262" w:rsidTr="00C66066">
        <w:trPr>
          <w:trHeight w:val="26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2</w:t>
            </w:r>
          </w:p>
        </w:tc>
        <w:tc>
          <w:tcPr>
            <w:tcW w:w="4390"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Кабели для промышленного интерфейса RS-485</w:t>
            </w:r>
          </w:p>
        </w:tc>
        <w:tc>
          <w:tcPr>
            <w:tcW w:w="3965"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2х2х0,6</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400</w:t>
            </w:r>
            <w:r w:rsidRPr="003D6262">
              <w:rPr>
                <w:rFonts w:ascii="Times New Roman" w:eastAsia="Times New Roman" w:hAnsi="Times New Roman" w:cs="Times New Roman"/>
                <w:sz w:val="18"/>
                <w:szCs w:val="18"/>
                <w:lang w:eastAsia="ru-RU"/>
              </w:rPr>
              <w:t>*</w:t>
            </w:r>
          </w:p>
        </w:tc>
      </w:tr>
      <w:tr w:rsidR="00570595" w:rsidRPr="003D6262" w:rsidTr="00C66066">
        <w:trPr>
          <w:trHeight w:val="28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4390"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 xml:space="preserve">Кабели «витая пара» </w:t>
            </w:r>
            <w:r w:rsidRPr="003D6262">
              <w:rPr>
                <w:rFonts w:ascii="Times New Roman" w:eastAsia="Times New Roman" w:hAnsi="Times New Roman" w:cs="Times New Roman"/>
                <w:sz w:val="18"/>
                <w:szCs w:val="18"/>
                <w:lang w:val="en-US" w:eastAsia="ru-RU"/>
              </w:rPr>
              <w:t>LAN</w:t>
            </w:r>
          </w:p>
        </w:tc>
        <w:tc>
          <w:tcPr>
            <w:tcW w:w="3965"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КВПЭфн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-5е 4х2х0,52</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400</w:t>
            </w:r>
            <w:r w:rsidRPr="003D6262">
              <w:rPr>
                <w:rFonts w:ascii="Times New Roman" w:eastAsia="Times New Roman" w:hAnsi="Times New Roman" w:cs="Times New Roman"/>
                <w:sz w:val="18"/>
                <w:szCs w:val="18"/>
                <w:lang w:eastAsia="ru-RU"/>
              </w:rPr>
              <w:t>*</w:t>
            </w:r>
          </w:p>
        </w:tc>
      </w:tr>
      <w:tr w:rsidR="00570595" w:rsidRPr="003D6262" w:rsidTr="00C66066">
        <w:trPr>
          <w:trHeight w:val="26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4390"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3965"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x2x0,5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r w:rsidRPr="003D6262">
              <w:rPr>
                <w:rFonts w:ascii="Times New Roman" w:eastAsia="Times New Roman" w:hAnsi="Times New Roman" w:cs="Times New Roman"/>
                <w:sz w:val="18"/>
                <w:szCs w:val="18"/>
                <w:lang w:val="en-US" w:eastAsia="ru-RU"/>
              </w:rPr>
              <w:t>00</w:t>
            </w:r>
            <w:r w:rsidRPr="003D6262">
              <w:rPr>
                <w:rFonts w:ascii="Times New Roman" w:eastAsia="Times New Roman" w:hAnsi="Times New Roman" w:cs="Times New Roman"/>
                <w:sz w:val="18"/>
                <w:szCs w:val="18"/>
                <w:lang w:eastAsia="ru-RU"/>
              </w:rPr>
              <w:t>*</w:t>
            </w:r>
          </w:p>
        </w:tc>
      </w:tr>
      <w:tr w:rsidR="00570595" w:rsidRPr="003D6262" w:rsidTr="00C66066">
        <w:trPr>
          <w:trHeight w:val="28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15</w:t>
            </w:r>
          </w:p>
        </w:tc>
        <w:tc>
          <w:tcPr>
            <w:tcW w:w="4390"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3965"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x2x1,0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00</w:t>
            </w:r>
            <w:r w:rsidRPr="003D6262">
              <w:rPr>
                <w:rFonts w:ascii="Times New Roman" w:eastAsia="Times New Roman" w:hAnsi="Times New Roman" w:cs="Times New Roman"/>
                <w:sz w:val="18"/>
                <w:szCs w:val="18"/>
                <w:lang w:eastAsia="ru-RU"/>
              </w:rPr>
              <w:t>*</w:t>
            </w:r>
          </w:p>
        </w:tc>
      </w:tr>
      <w:tr w:rsidR="00570595" w:rsidRPr="003D6262" w:rsidTr="00C66066">
        <w:trPr>
          <w:trHeight w:val="28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16</w:t>
            </w:r>
          </w:p>
        </w:tc>
        <w:tc>
          <w:tcPr>
            <w:tcW w:w="4390"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3965"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2</w:t>
            </w:r>
            <w:r w:rsidRPr="003D6262">
              <w:rPr>
                <w:rFonts w:ascii="Times New Roman" w:eastAsia="Times New Roman" w:hAnsi="Times New Roman" w:cs="Times New Roman"/>
                <w:sz w:val="18"/>
                <w:szCs w:val="18"/>
                <w:lang w:eastAsia="ru-RU"/>
              </w:rPr>
              <w:t>x2x0,5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r w:rsidRPr="003D6262">
              <w:rPr>
                <w:rFonts w:ascii="Times New Roman" w:eastAsia="Times New Roman" w:hAnsi="Times New Roman" w:cs="Times New Roman"/>
                <w:sz w:val="18"/>
                <w:szCs w:val="18"/>
                <w:lang w:val="en-US" w:eastAsia="ru-RU"/>
              </w:rPr>
              <w:t>00</w:t>
            </w:r>
            <w:r w:rsidRPr="003D6262">
              <w:rPr>
                <w:rFonts w:ascii="Times New Roman" w:eastAsia="Times New Roman" w:hAnsi="Times New Roman" w:cs="Times New Roman"/>
                <w:sz w:val="18"/>
                <w:szCs w:val="18"/>
                <w:lang w:eastAsia="ru-RU"/>
              </w:rPr>
              <w:t>*</w:t>
            </w:r>
          </w:p>
        </w:tc>
      </w:tr>
      <w:tr w:rsidR="00570595" w:rsidRPr="003D6262" w:rsidTr="00C66066">
        <w:trPr>
          <w:trHeight w:val="27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17</w:t>
            </w:r>
          </w:p>
        </w:tc>
        <w:tc>
          <w:tcPr>
            <w:tcW w:w="4390"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3965"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3</w:t>
            </w:r>
            <w:r w:rsidRPr="003D6262">
              <w:rPr>
                <w:rFonts w:ascii="Times New Roman" w:eastAsia="Times New Roman" w:hAnsi="Times New Roman" w:cs="Times New Roman"/>
                <w:sz w:val="18"/>
                <w:szCs w:val="18"/>
                <w:lang w:eastAsia="ru-RU"/>
              </w:rPr>
              <w:t>x2x0,5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r w:rsidRPr="003D6262">
              <w:rPr>
                <w:rFonts w:ascii="Times New Roman" w:eastAsia="Times New Roman" w:hAnsi="Times New Roman" w:cs="Times New Roman"/>
                <w:sz w:val="18"/>
                <w:szCs w:val="18"/>
                <w:lang w:val="en-US" w:eastAsia="ru-RU"/>
              </w:rPr>
              <w:t>0</w:t>
            </w:r>
            <w:r w:rsidRPr="003D6262">
              <w:rPr>
                <w:rFonts w:ascii="Times New Roman" w:eastAsia="Times New Roman" w:hAnsi="Times New Roman" w:cs="Times New Roman"/>
                <w:sz w:val="18"/>
                <w:szCs w:val="18"/>
                <w:lang w:eastAsia="ru-RU"/>
              </w:rPr>
              <w:t>*</w:t>
            </w:r>
          </w:p>
        </w:tc>
      </w:tr>
      <w:tr w:rsidR="00570595" w:rsidRPr="003D6262" w:rsidTr="00C66066">
        <w:trPr>
          <w:trHeight w:val="23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18</w:t>
            </w:r>
          </w:p>
        </w:tc>
        <w:tc>
          <w:tcPr>
            <w:tcW w:w="4390"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силовой</w:t>
            </w:r>
          </w:p>
        </w:tc>
        <w:tc>
          <w:tcPr>
            <w:tcW w:w="3965"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FRLS</w:t>
            </w:r>
            <w:r w:rsidRPr="003D6262">
              <w:rPr>
                <w:rFonts w:ascii="Times New Roman" w:eastAsia="Times New Roman" w:hAnsi="Times New Roman" w:cs="Times New Roman"/>
                <w:sz w:val="18"/>
                <w:szCs w:val="18"/>
                <w:lang w:eastAsia="ru-RU"/>
              </w:rPr>
              <w:t xml:space="preserve"> 3х2,5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r w:rsidRPr="003D6262">
              <w:rPr>
                <w:rFonts w:ascii="Times New Roman" w:eastAsia="Times New Roman" w:hAnsi="Times New Roman" w:cs="Times New Roman"/>
                <w:sz w:val="18"/>
                <w:szCs w:val="18"/>
                <w:lang w:val="en-US" w:eastAsia="ru-RU"/>
              </w:rPr>
              <w:t>0</w:t>
            </w:r>
            <w:r w:rsidRPr="003D6262">
              <w:rPr>
                <w:rFonts w:ascii="Times New Roman" w:eastAsia="Times New Roman" w:hAnsi="Times New Roman" w:cs="Times New Roman"/>
                <w:sz w:val="18"/>
                <w:szCs w:val="18"/>
                <w:lang w:eastAsia="ru-RU"/>
              </w:rPr>
              <w:t>*</w:t>
            </w:r>
          </w:p>
        </w:tc>
      </w:tr>
      <w:tr w:rsidR="00570595" w:rsidRPr="003D6262" w:rsidTr="00C66066">
        <w:trPr>
          <w:trHeight w:val="32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18"/>
                <w:szCs w:val="18"/>
                <w:u w:val="single"/>
                <w:lang w:eastAsia="ru-RU"/>
              </w:rPr>
              <w:t>Материалы</w:t>
            </w:r>
          </w:p>
        </w:tc>
      </w:tr>
      <w:tr w:rsidR="00570595" w:rsidRPr="003D6262" w:rsidTr="00C66066">
        <w:trPr>
          <w:trHeight w:val="24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19</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Кабель-канал 20х10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w:t>
            </w:r>
          </w:p>
        </w:tc>
      </w:tr>
      <w:tr w:rsidR="00570595" w:rsidRPr="003D6262" w:rsidTr="00C66066">
        <w:trPr>
          <w:trHeight w:val="28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Труба гофрированная</w:t>
            </w:r>
            <w:r w:rsidRPr="003D6262">
              <w:t xml:space="preserve"> </w:t>
            </w:r>
            <w:r w:rsidRPr="003D6262">
              <w:rPr>
                <w:rFonts w:ascii="Times New Roman" w:eastAsia="Times New Roman" w:hAnsi="Times New Roman" w:cs="Times New Roman"/>
                <w:sz w:val="18"/>
                <w:szCs w:val="18"/>
                <w:lang w:eastAsia="ru-RU"/>
              </w:rPr>
              <w:t>d=16мм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500*</w:t>
            </w:r>
          </w:p>
        </w:tc>
      </w:tr>
      <w:tr w:rsidR="00570595" w:rsidRPr="003D6262" w:rsidTr="00C66066">
        <w:trPr>
          <w:trHeight w:val="28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21</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gramStart"/>
            <w:r w:rsidRPr="003D6262">
              <w:rPr>
                <w:rFonts w:ascii="Times New Roman" w:eastAsia="Times New Roman" w:hAnsi="Times New Roman" w:cs="Times New Roman"/>
                <w:sz w:val="18"/>
                <w:szCs w:val="18"/>
                <w:lang w:eastAsia="ru-RU"/>
              </w:rPr>
              <w:t>d</w:t>
            </w:r>
            <w:proofErr w:type="spellEnd"/>
            <w:proofErr w:type="gramEnd"/>
            <w:r w:rsidRPr="003D6262">
              <w:rPr>
                <w:rFonts w:ascii="Times New Roman" w:eastAsia="Times New Roman" w:hAnsi="Times New Roman" w:cs="Times New Roman"/>
                <w:sz w:val="18"/>
                <w:szCs w:val="18"/>
                <w:lang w:eastAsia="ru-RU"/>
              </w:rPr>
              <w:t>=32мм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22</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7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23</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Лоток кабельный перфорированный 100х100х3000    </w:t>
            </w:r>
            <w:r w:rsidRPr="003D6262">
              <w:rPr>
                <w:rFonts w:ascii="Times New Roman" w:eastAsia="Times New Roman" w:hAnsi="Times New Roman" w:cs="Times New Roman"/>
                <w:sz w:val="18"/>
                <w:szCs w:val="18"/>
                <w:lang w:val="en-US" w:eastAsia="ru-RU"/>
              </w:rPr>
              <w:t>IEK</w:t>
            </w:r>
            <w:r w:rsidRPr="003D6262">
              <w:rPr>
                <w:rFonts w:ascii="Times New Roman" w:eastAsia="Times New Roman" w:hAnsi="Times New Roman" w:cs="Times New Roman"/>
                <w:sz w:val="18"/>
                <w:szCs w:val="18"/>
                <w:lang w:eastAsia="ru-RU"/>
              </w:rPr>
              <w:t xml:space="preserve">  из покрытой цинком стали, предусмотрены для монтажа и обороны силовой и слаботочной проводки</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w:t>
            </w:r>
          </w:p>
        </w:tc>
      </w:tr>
      <w:tr w:rsidR="00570595" w:rsidRPr="003D6262" w:rsidTr="00C66066">
        <w:trPr>
          <w:trHeight w:val="28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24</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Кронштейны, уголки, подвесы для лотков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150*</w:t>
            </w:r>
          </w:p>
        </w:tc>
      </w:tr>
      <w:tr w:rsidR="00570595" w:rsidRPr="003D6262" w:rsidTr="00C66066">
        <w:trPr>
          <w:trHeight w:val="129"/>
        </w:trPr>
        <w:tc>
          <w:tcPr>
            <w:tcW w:w="10490" w:type="dxa"/>
            <w:gridSpan w:val="22"/>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r>
      <w:tr w:rsidR="00570595" w:rsidRPr="003D6262" w:rsidTr="00C66066">
        <w:trPr>
          <w:trHeight w:val="272"/>
        </w:trPr>
        <w:tc>
          <w:tcPr>
            <w:tcW w:w="416" w:type="dxa"/>
            <w:vAlign w:val="center"/>
          </w:tcPr>
          <w:p w:rsidR="00570595" w:rsidRPr="00505C2E" w:rsidRDefault="00570595" w:rsidP="00C66066">
            <w:pPr>
              <w:tabs>
                <w:tab w:val="left" w:pos="318"/>
                <w:tab w:val="left" w:pos="460"/>
              </w:tabs>
              <w:spacing w:after="0" w:line="240" w:lineRule="auto"/>
              <w:ind w:left="-108"/>
              <w:jc w:val="center"/>
              <w:rPr>
                <w:rFonts w:ascii="Times New Roman" w:eastAsia="Times New Roman" w:hAnsi="Times New Roman" w:cs="Times New Roman"/>
                <w:b/>
                <w:sz w:val="20"/>
                <w:szCs w:val="20"/>
                <w:lang w:eastAsia="ru-RU"/>
              </w:rPr>
            </w:pPr>
            <w:r w:rsidRPr="00505C2E">
              <w:rPr>
                <w:rFonts w:ascii="Times New Roman" w:eastAsia="Times New Roman" w:hAnsi="Times New Roman" w:cs="Times New Roman"/>
                <w:b/>
                <w:sz w:val="20"/>
                <w:szCs w:val="20"/>
                <w:lang w:eastAsia="ru-RU"/>
              </w:rPr>
              <w:t>3.3</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i/>
                <w:lang w:eastAsia="ru-RU"/>
              </w:rPr>
            </w:pPr>
            <w:r w:rsidRPr="003D6262">
              <w:rPr>
                <w:rFonts w:ascii="Times New Roman" w:eastAsia="Times New Roman" w:hAnsi="Times New Roman" w:cs="Times New Roman"/>
                <w:b/>
                <w:i/>
                <w:lang w:eastAsia="ru-RU"/>
              </w:rPr>
              <w:t>Оборудование системы оповещения и управления эвакуацией (СОУЭ)</w:t>
            </w:r>
          </w:p>
        </w:tc>
      </w:tr>
      <w:tr w:rsidR="00570595" w:rsidRPr="003D6262" w:rsidTr="00C66066">
        <w:trPr>
          <w:trHeight w:val="27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речевого оповещения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Рупор исп.01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514" w:type="dxa"/>
            <w:gridSpan w:val="8"/>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речевого оповещения "Рупор исп.01" предназначен для трансляции предварительно записанной речевой информации о действиях, направленных на обеспечение безопасности при возникновении пожара и других чрезвычайных ситуаций. Блок обеспечивает настройку ряда параметров: пауз между речевыми сообщениями, преамбулы речевого оповещения (звукового сигнала для привлечения внимания), а также самих речевых сообщений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имеет возможность воспроизведения нескольких речевых сообщений согласно их приоритетам (прерывание одного сообщения другим, имеющим больший приоритет); данная возможность может использоваться для внесения изменений в порядок эвакуации персонала (например, при распространении </w:t>
            </w:r>
            <w:r w:rsidRPr="003D6262">
              <w:rPr>
                <w:rFonts w:ascii="Times New Roman" w:eastAsia="Times New Roman" w:hAnsi="Times New Roman" w:cs="Times New Roman"/>
                <w:sz w:val="18"/>
                <w:szCs w:val="18"/>
                <w:lang w:eastAsia="ru-RU"/>
              </w:rPr>
              <w:lastRenderedPageBreak/>
              <w:t>пожара на один из эвакуационных выходов).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каналов оповещения  </w:t>
            </w:r>
            <w:r w:rsidRPr="003D6262">
              <w:rPr>
                <w:rFonts w:ascii="Times New Roman" w:eastAsia="Times New Roman" w:hAnsi="Times New Roman" w:cs="Times New Roman"/>
                <w:sz w:val="18"/>
                <w:szCs w:val="18"/>
                <w:lang w:eastAsia="ru-RU"/>
              </w:rPr>
              <w:tab/>
              <w:t xml:space="preserve">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Номинальная выходная мощность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усилителя одного канала</w:t>
            </w:r>
            <w:r w:rsidRPr="003D6262">
              <w:rPr>
                <w:rFonts w:ascii="Times New Roman" w:eastAsia="Times New Roman" w:hAnsi="Times New Roman" w:cs="Times New Roman"/>
                <w:sz w:val="18"/>
                <w:szCs w:val="18"/>
                <w:lang w:eastAsia="ru-RU"/>
              </w:rPr>
              <w:tab/>
              <w:t xml:space="preserve">                                               12 Вт при нагрузке 4 Ом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сопротивление линии оповещения</w:t>
            </w:r>
            <w:r w:rsidRPr="003D6262">
              <w:rPr>
                <w:rFonts w:ascii="Times New Roman" w:eastAsia="Times New Roman" w:hAnsi="Times New Roman" w:cs="Times New Roman"/>
                <w:sz w:val="18"/>
                <w:szCs w:val="18"/>
                <w:lang w:eastAsia="ru-RU"/>
              </w:rPr>
              <w:tab/>
              <w:t>не менее 4 Ом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Подключаемые акустические модули</w:t>
            </w:r>
            <w:r w:rsidRPr="003D6262">
              <w:rPr>
                <w:rFonts w:ascii="Times New Roman" w:eastAsia="Times New Roman" w:hAnsi="Times New Roman" w:cs="Times New Roman"/>
                <w:sz w:val="18"/>
                <w:szCs w:val="18"/>
                <w:lang w:eastAsia="ru-RU"/>
              </w:rPr>
              <w:tab/>
              <w:t xml:space="preserve">               любые низкоомные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Общая продолжительность одного или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нескольких различных речевых сообщений</w:t>
            </w:r>
            <w:r w:rsidRPr="003D6262">
              <w:rPr>
                <w:rFonts w:ascii="Times New Roman" w:eastAsia="Times New Roman" w:hAnsi="Times New Roman" w:cs="Times New Roman"/>
                <w:sz w:val="18"/>
                <w:szCs w:val="18"/>
                <w:lang w:eastAsia="ru-RU"/>
              </w:rPr>
              <w:tab/>
              <w:t xml:space="preserve">                 до 80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звуковых фрагментов</w:t>
            </w:r>
            <w:r w:rsidRPr="003D6262">
              <w:rPr>
                <w:rFonts w:ascii="Times New Roman" w:eastAsia="Times New Roman" w:hAnsi="Times New Roman" w:cs="Times New Roman"/>
                <w:sz w:val="18"/>
                <w:szCs w:val="18"/>
                <w:lang w:eastAsia="ru-RU"/>
              </w:rPr>
              <w:tab/>
              <w:t xml:space="preserve">                                 до 127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сценариев оповещения                   </w:t>
            </w:r>
            <w:r w:rsidRPr="003D6262">
              <w:rPr>
                <w:rFonts w:ascii="Times New Roman" w:eastAsia="Times New Roman" w:hAnsi="Times New Roman" w:cs="Times New Roman"/>
                <w:sz w:val="18"/>
                <w:szCs w:val="18"/>
                <w:lang w:eastAsia="ru-RU"/>
              </w:rPr>
              <w:tab/>
              <w:t xml:space="preserve"> до 10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Диапазон воспроизводимых частот </w:t>
            </w:r>
            <w:proofErr w:type="gramStart"/>
            <w:r w:rsidRPr="003D6262">
              <w:rPr>
                <w:rFonts w:ascii="Times New Roman" w:eastAsia="Times New Roman" w:hAnsi="Times New Roman" w:cs="Times New Roman"/>
                <w:sz w:val="18"/>
                <w:szCs w:val="18"/>
                <w:lang w:eastAsia="ru-RU"/>
              </w:rPr>
              <w:t>речевого</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оповещения (по электрическому тракту)</w:t>
            </w:r>
            <w:r w:rsidRPr="003D6262">
              <w:rPr>
                <w:rFonts w:ascii="Times New Roman" w:eastAsia="Times New Roman" w:hAnsi="Times New Roman" w:cs="Times New Roman"/>
                <w:sz w:val="18"/>
                <w:szCs w:val="18"/>
                <w:lang w:eastAsia="ru-RU"/>
              </w:rPr>
              <w:tab/>
              <w:t xml:space="preserve">               от 50 до 15000 Гц</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задержки начала оповещения</w:t>
            </w:r>
            <w:r w:rsidRPr="003D6262">
              <w:rPr>
                <w:rFonts w:ascii="Times New Roman" w:eastAsia="Times New Roman" w:hAnsi="Times New Roman" w:cs="Times New Roman"/>
                <w:sz w:val="18"/>
                <w:szCs w:val="18"/>
                <w:lang w:eastAsia="ru-RU"/>
              </w:rPr>
              <w:tab/>
              <w:t xml:space="preserve">                               0 ... 2 ч с шагом 1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Настройка времени оповещения</w:t>
            </w:r>
            <w:r w:rsidRPr="003D6262">
              <w:rPr>
                <w:rFonts w:ascii="Times New Roman" w:eastAsia="Times New Roman" w:hAnsi="Times New Roman" w:cs="Times New Roman"/>
                <w:sz w:val="18"/>
                <w:szCs w:val="18"/>
                <w:lang w:eastAsia="ru-RU"/>
              </w:rPr>
              <w:tab/>
              <w:t xml:space="preserve">                               от 1 с до 2 ч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или без ограничения по времени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Световая индикация на лицевой панели                   5 светодиодных индикаторов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Встроенный звуковой сигнализатор </w:t>
            </w:r>
            <w:r w:rsidRPr="003D6262">
              <w:rPr>
                <w:rFonts w:ascii="Times New Roman" w:eastAsia="Times New Roman" w:hAnsi="Times New Roman" w:cs="Times New Roman"/>
                <w:sz w:val="18"/>
                <w:szCs w:val="18"/>
                <w:lang w:eastAsia="ru-RU"/>
              </w:rPr>
              <w:tab/>
              <w:t xml:space="preserve">не менее        50 </w:t>
            </w:r>
            <w:proofErr w:type="spellStart"/>
            <w:r w:rsidRPr="003D6262">
              <w:rPr>
                <w:rFonts w:ascii="Times New Roman" w:eastAsia="Times New Roman" w:hAnsi="Times New Roman" w:cs="Times New Roman"/>
                <w:sz w:val="18"/>
                <w:szCs w:val="18"/>
                <w:lang w:eastAsia="ru-RU"/>
              </w:rPr>
              <w:t>дБА</w:t>
            </w:r>
            <w:proofErr w:type="spellEnd"/>
            <w:r w:rsidRPr="003D6262">
              <w:rPr>
                <w:rFonts w:ascii="Times New Roman" w:eastAsia="Times New Roman" w:hAnsi="Times New Roman" w:cs="Times New Roman"/>
                <w:sz w:val="18"/>
                <w:szCs w:val="18"/>
                <w:lang w:eastAsia="ru-RU"/>
              </w:rPr>
              <w:t xml:space="preserve"> на расстоянии 1 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Датчик вскрытия корпуса</w:t>
            </w:r>
            <w:r w:rsidRPr="003D6262">
              <w:rPr>
                <w:rFonts w:ascii="Times New Roman" w:eastAsia="Times New Roman" w:hAnsi="Times New Roman" w:cs="Times New Roman"/>
                <w:sz w:val="18"/>
                <w:szCs w:val="18"/>
                <w:lang w:eastAsia="ru-RU"/>
              </w:rPr>
              <w:tab/>
              <w:t xml:space="preserve">                                        микропереключатель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Коммуникационный порт     </w:t>
            </w:r>
            <w:r w:rsidRPr="003D6262">
              <w:rPr>
                <w:rFonts w:ascii="Times New Roman" w:eastAsia="Times New Roman" w:hAnsi="Times New Roman" w:cs="Times New Roman"/>
                <w:sz w:val="18"/>
                <w:szCs w:val="18"/>
                <w:lang w:eastAsia="ru-RU"/>
              </w:rPr>
              <w:tab/>
              <w:t xml:space="preserve">                        RS-485, протокол Орион</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блока, основное</w:t>
            </w:r>
            <w:r w:rsidRPr="003D6262">
              <w:rPr>
                <w:rFonts w:ascii="Times New Roman" w:eastAsia="Times New Roman" w:hAnsi="Times New Roman" w:cs="Times New Roman"/>
                <w:sz w:val="18"/>
                <w:szCs w:val="18"/>
                <w:lang w:eastAsia="ru-RU"/>
              </w:rPr>
              <w:tab/>
              <w:t xml:space="preserve">                                        12 или 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блока, резервное</w:t>
            </w:r>
            <w:r w:rsidRPr="003D6262">
              <w:rPr>
                <w:rFonts w:ascii="Times New Roman" w:eastAsia="Times New Roman" w:hAnsi="Times New Roman" w:cs="Times New Roman"/>
                <w:sz w:val="18"/>
                <w:szCs w:val="18"/>
                <w:lang w:eastAsia="ru-RU"/>
              </w:rPr>
              <w:tab/>
              <w:t xml:space="preserve">                           1 аккумуляторная батарея, 12 В, 7А·ч</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работы от встроенного источника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резервного электропитания в дежурном режиме          не менее 24 ч</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Время работы от встроенного источника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резервного электропитания в режиме оповещения      не менее 5 ч</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Выходов на пожарную часть</w:t>
            </w:r>
            <w:r w:rsidRPr="003D6262">
              <w:rPr>
                <w:rFonts w:ascii="Times New Roman" w:eastAsia="Times New Roman" w:hAnsi="Times New Roman" w:cs="Times New Roman"/>
                <w:sz w:val="18"/>
                <w:szCs w:val="18"/>
                <w:lang w:eastAsia="ru-RU"/>
              </w:rPr>
              <w:tab/>
              <w:t xml:space="preserve">                             1 ("Неисправность")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Выход для питания внешних устройств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стабилизированным напряжением</w:t>
            </w:r>
            <w:r w:rsidRPr="003D6262">
              <w:rPr>
                <w:rFonts w:ascii="Times New Roman" w:eastAsia="Times New Roman" w:hAnsi="Times New Roman" w:cs="Times New Roman"/>
                <w:sz w:val="18"/>
                <w:szCs w:val="18"/>
                <w:lang w:eastAsia="ru-RU"/>
              </w:rPr>
              <w:tab/>
              <w:t xml:space="preserve">                             (12±2) В/0,2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Неконтролируемые Выходы                      </w:t>
            </w:r>
            <w:r w:rsidRPr="003D6262">
              <w:rPr>
                <w:rFonts w:ascii="Times New Roman" w:eastAsia="Times New Roman" w:hAnsi="Times New Roman" w:cs="Times New Roman"/>
                <w:sz w:val="18"/>
                <w:szCs w:val="18"/>
                <w:lang w:eastAsia="ru-RU"/>
              </w:rPr>
              <w:tab/>
              <w:t xml:space="preserve">             1 шт.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Реле "Неисправность"</w:t>
            </w:r>
            <w:r w:rsidRPr="003D6262">
              <w:rPr>
                <w:rFonts w:ascii="Times New Roman" w:eastAsia="Times New Roman" w:hAnsi="Times New Roman" w:cs="Times New Roman"/>
                <w:sz w:val="18"/>
                <w:szCs w:val="18"/>
                <w:lang w:eastAsia="ru-RU"/>
              </w:rPr>
              <w:tab/>
              <w:t xml:space="preserve">                                            0,1 А/350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Рабочий диапазон температур</w:t>
            </w:r>
            <w:r w:rsidRPr="003D6262">
              <w:rPr>
                <w:rFonts w:ascii="Times New Roman" w:eastAsia="Times New Roman" w:hAnsi="Times New Roman" w:cs="Times New Roman"/>
                <w:sz w:val="18"/>
                <w:szCs w:val="18"/>
                <w:lang w:eastAsia="ru-RU"/>
              </w:rPr>
              <w:tab/>
              <w:t xml:space="preserve">                            от -10 до +55 °C (с АКБ)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от -30 до +55 °C (без АКБ)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Относительная влажность</w:t>
            </w:r>
            <w:r w:rsidRPr="003D6262">
              <w:rPr>
                <w:rFonts w:ascii="Times New Roman" w:eastAsia="Times New Roman" w:hAnsi="Times New Roman" w:cs="Times New Roman"/>
                <w:sz w:val="18"/>
                <w:szCs w:val="18"/>
                <w:lang w:eastAsia="ru-RU"/>
              </w:rPr>
              <w:tab/>
              <w:t xml:space="preserve">                                           до 98% при +25 °C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корпуса</w:t>
            </w:r>
            <w:r w:rsidRPr="003D6262">
              <w:rPr>
                <w:rFonts w:ascii="Times New Roman" w:eastAsia="Times New Roman" w:hAnsi="Times New Roman" w:cs="Times New Roman"/>
                <w:sz w:val="18"/>
                <w:szCs w:val="18"/>
                <w:lang w:eastAsia="ru-RU"/>
              </w:rPr>
              <w:tab/>
              <w:t xml:space="preserve">                                           IР30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Программирование блока</w:t>
            </w:r>
            <w:r w:rsidRPr="003D6262">
              <w:rPr>
                <w:rFonts w:ascii="Times New Roman" w:eastAsia="Times New Roman" w:hAnsi="Times New Roman" w:cs="Times New Roman"/>
                <w:sz w:val="18"/>
                <w:szCs w:val="18"/>
                <w:lang w:eastAsia="ru-RU"/>
              </w:rPr>
              <w:tab/>
              <w:t>программа                        UProg.exe</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монтажа</w:t>
            </w:r>
            <w:r w:rsidRPr="003D6262">
              <w:rPr>
                <w:rFonts w:ascii="Times New Roman" w:eastAsia="Times New Roman" w:hAnsi="Times New Roman" w:cs="Times New Roman"/>
                <w:sz w:val="18"/>
                <w:szCs w:val="18"/>
                <w:lang w:eastAsia="ru-RU"/>
              </w:rPr>
              <w:tab/>
              <w:t xml:space="preserve">                                                          настенный навесной</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2</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Громкоговоритель рупорный взрывозащищённый </w:t>
            </w:r>
            <w:proofErr w:type="spellStart"/>
            <w:r w:rsidRPr="003D6262">
              <w:rPr>
                <w:rFonts w:ascii="Times New Roman" w:eastAsia="Times New Roman" w:hAnsi="Times New Roman" w:cs="Times New Roman"/>
                <w:sz w:val="18"/>
                <w:szCs w:val="18"/>
                <w:lang w:eastAsia="ru-RU"/>
              </w:rPr>
              <w:t>Спектрон</w:t>
            </w:r>
            <w:proofErr w:type="spellEnd"/>
            <w:r w:rsidRPr="003D6262">
              <w:rPr>
                <w:rFonts w:ascii="Times New Roman" w:eastAsia="Times New Roman" w:hAnsi="Times New Roman" w:cs="Times New Roman"/>
                <w:sz w:val="18"/>
                <w:szCs w:val="18"/>
                <w:lang w:eastAsia="ru-RU"/>
              </w:rPr>
              <w:t xml:space="preserve"> Прометей-ГВР-Exd-10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Спектрон</w:t>
            </w:r>
            <w:proofErr w:type="spellEnd"/>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514" w:type="dxa"/>
            <w:gridSpan w:val="8"/>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1Ex </w:t>
            </w:r>
            <w:proofErr w:type="spellStart"/>
            <w:r w:rsidRPr="003D6262">
              <w:rPr>
                <w:rFonts w:ascii="Times New Roman" w:eastAsia="Times New Roman" w:hAnsi="Times New Roman" w:cs="Times New Roman"/>
                <w:sz w:val="18"/>
                <w:szCs w:val="18"/>
                <w:lang w:eastAsia="ru-RU"/>
              </w:rPr>
              <w:t>db</w:t>
            </w:r>
            <w:proofErr w:type="spellEnd"/>
            <w:r w:rsidRPr="003D6262">
              <w:rPr>
                <w:rFonts w:ascii="Times New Roman" w:eastAsia="Times New Roman" w:hAnsi="Times New Roman" w:cs="Times New Roman"/>
                <w:sz w:val="18"/>
                <w:szCs w:val="18"/>
                <w:lang w:eastAsia="ru-RU"/>
              </w:rPr>
              <w:t xml:space="preserve"> IIC T6 </w:t>
            </w:r>
            <w:proofErr w:type="spellStart"/>
            <w:r w:rsidRPr="003D6262">
              <w:rPr>
                <w:rFonts w:ascii="Times New Roman" w:eastAsia="Times New Roman" w:hAnsi="Times New Roman" w:cs="Times New Roman"/>
                <w:sz w:val="18"/>
                <w:szCs w:val="18"/>
                <w:lang w:eastAsia="ru-RU"/>
              </w:rPr>
              <w:t>Gb</w:t>
            </w:r>
            <w:proofErr w:type="spellEnd"/>
            <w:r w:rsidRPr="003D6262">
              <w:rPr>
                <w:rFonts w:ascii="Times New Roman" w:eastAsia="Times New Roman" w:hAnsi="Times New Roman" w:cs="Times New Roman"/>
                <w:sz w:val="18"/>
                <w:szCs w:val="18"/>
                <w:lang w:eastAsia="ru-RU"/>
              </w:rPr>
              <w:t xml:space="preserve"> X / </w:t>
            </w:r>
            <w:proofErr w:type="spellStart"/>
            <w:r w:rsidRPr="003D6262">
              <w:rPr>
                <w:rFonts w:ascii="Times New Roman" w:eastAsia="Times New Roman" w:hAnsi="Times New Roman" w:cs="Times New Roman"/>
                <w:sz w:val="18"/>
                <w:szCs w:val="18"/>
                <w:lang w:eastAsia="ru-RU"/>
              </w:rPr>
              <w:t>Ex</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tb</w:t>
            </w:r>
            <w:proofErr w:type="spellEnd"/>
            <w:r w:rsidRPr="003D6262">
              <w:rPr>
                <w:rFonts w:ascii="Times New Roman" w:eastAsia="Times New Roman" w:hAnsi="Times New Roman" w:cs="Times New Roman"/>
                <w:sz w:val="18"/>
                <w:szCs w:val="18"/>
                <w:lang w:eastAsia="ru-RU"/>
              </w:rPr>
              <w:t xml:space="preserve"> IIIC T85°C </w:t>
            </w:r>
            <w:proofErr w:type="spellStart"/>
            <w:r w:rsidRPr="003D6262">
              <w:rPr>
                <w:rFonts w:ascii="Times New Roman" w:eastAsia="Times New Roman" w:hAnsi="Times New Roman" w:cs="Times New Roman"/>
                <w:sz w:val="18"/>
                <w:szCs w:val="18"/>
                <w:lang w:eastAsia="ru-RU"/>
              </w:rPr>
              <w:t>Db</w:t>
            </w:r>
            <w:proofErr w:type="spellEnd"/>
            <w:r w:rsidRPr="003D6262">
              <w:rPr>
                <w:rFonts w:ascii="Times New Roman" w:eastAsia="Times New Roman" w:hAnsi="Times New Roman" w:cs="Times New Roman"/>
                <w:sz w:val="18"/>
                <w:szCs w:val="18"/>
                <w:lang w:eastAsia="ru-RU"/>
              </w:rPr>
              <w:t xml:space="preserve"> 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Применяется во взрывоопасных зонах 1-го и 2-го класса закрытых помещений и наружных установок.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Уровень звукового давления на расстоянии 1 метр: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ГВР-Exd-10-Прометей –                                                       105 дБ;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Электрическое сопротивление, Ом                                       1000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Устойчивость к радио- и электромагнитным помехам     3 класс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не более, В                                        100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Эффективный рабочий диапазон частот, </w:t>
            </w:r>
            <w:proofErr w:type="gramStart"/>
            <w:r w:rsidRPr="003D6262">
              <w:rPr>
                <w:rFonts w:ascii="Times New Roman" w:eastAsia="Times New Roman" w:hAnsi="Times New Roman" w:cs="Times New Roman"/>
                <w:sz w:val="18"/>
                <w:szCs w:val="18"/>
                <w:lang w:eastAsia="ru-RU"/>
              </w:rPr>
              <w:t>Гц</w:t>
            </w:r>
            <w:proofErr w:type="gramEnd"/>
            <w:r w:rsidRPr="003D6262">
              <w:rPr>
                <w:rFonts w:ascii="Times New Roman" w:eastAsia="Times New Roman" w:hAnsi="Times New Roman" w:cs="Times New Roman"/>
                <w:sz w:val="18"/>
                <w:szCs w:val="18"/>
                <w:lang w:eastAsia="ru-RU"/>
              </w:rPr>
              <w:t xml:space="preserve">                     400-4500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Допускаемая продолжительность </w:t>
            </w:r>
            <w:proofErr w:type="gramStart"/>
            <w:r w:rsidRPr="003D6262">
              <w:rPr>
                <w:rFonts w:ascii="Times New Roman" w:eastAsia="Times New Roman" w:hAnsi="Times New Roman" w:cs="Times New Roman"/>
                <w:sz w:val="18"/>
                <w:szCs w:val="18"/>
                <w:lang w:eastAsia="ru-RU"/>
              </w:rPr>
              <w:t>непрерывной</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работы в режиме подачи сигнала, не более, мин                 60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Температурный диапазон, ºС                                            -65 ÷ +85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Вид климатического исполнения                                       УХЛ-1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                                                    IP66</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354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Контрольно-пусковой блок С2000-КПБ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514" w:type="dxa"/>
            <w:gridSpan w:val="8"/>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Управление шестью исполнительными устройствами (световые и звуковые </w:t>
            </w:r>
            <w:proofErr w:type="spellStart"/>
            <w:r w:rsidRPr="003D6262">
              <w:rPr>
                <w:rFonts w:ascii="Times New Roman" w:eastAsia="Times New Roman" w:hAnsi="Times New Roman" w:cs="Times New Roman"/>
                <w:sz w:val="18"/>
                <w:szCs w:val="18"/>
                <w:lang w:eastAsia="ru-RU"/>
              </w:rPr>
              <w:t>оповещатели</w:t>
            </w:r>
            <w:proofErr w:type="spellEnd"/>
            <w:r w:rsidRPr="003D6262">
              <w:rPr>
                <w:rFonts w:ascii="Times New Roman" w:eastAsia="Times New Roman" w:hAnsi="Times New Roman" w:cs="Times New Roman"/>
                <w:sz w:val="18"/>
                <w:szCs w:val="18"/>
                <w:lang w:eastAsia="ru-RU"/>
              </w:rPr>
              <w:t>, электромагнитные замки, модули порошкового или аэрозольного пожаротушения, видеокамеры и др.) по интерфейсу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Контроль исправности цепей подключения исполнительных устройств (отдельно на ОБРЫВ и </w:t>
            </w:r>
            <w:proofErr w:type="gramStart"/>
            <w:r w:rsidRPr="003D6262">
              <w:rPr>
                <w:rFonts w:ascii="Times New Roman" w:eastAsia="Times New Roman" w:hAnsi="Times New Roman" w:cs="Times New Roman"/>
                <w:sz w:val="18"/>
                <w:szCs w:val="18"/>
                <w:lang w:eastAsia="ru-RU"/>
              </w:rPr>
              <w:t>КЗ</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Защита от включения исполнительных устрой</w:t>
            </w:r>
            <w:proofErr w:type="gramStart"/>
            <w:r w:rsidRPr="003D6262">
              <w:rPr>
                <w:rFonts w:ascii="Times New Roman" w:eastAsia="Times New Roman" w:hAnsi="Times New Roman" w:cs="Times New Roman"/>
                <w:sz w:val="18"/>
                <w:szCs w:val="18"/>
                <w:lang w:eastAsia="ru-RU"/>
              </w:rPr>
              <w:t>ств пр</w:t>
            </w:r>
            <w:proofErr w:type="gramEnd"/>
            <w:r w:rsidRPr="003D6262">
              <w:rPr>
                <w:rFonts w:ascii="Times New Roman" w:eastAsia="Times New Roman" w:hAnsi="Times New Roman" w:cs="Times New Roman"/>
                <w:sz w:val="18"/>
                <w:szCs w:val="18"/>
                <w:lang w:eastAsia="ru-RU"/>
              </w:rPr>
              <w:t>и различных неисправностях блока.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2 </w:t>
            </w:r>
            <w:proofErr w:type="gramStart"/>
            <w:r w:rsidRPr="003D6262">
              <w:rPr>
                <w:rFonts w:ascii="Times New Roman" w:eastAsia="Times New Roman" w:hAnsi="Times New Roman" w:cs="Times New Roman"/>
                <w:sz w:val="18"/>
                <w:szCs w:val="18"/>
                <w:lang w:eastAsia="ru-RU"/>
              </w:rPr>
              <w:t>программируемых</w:t>
            </w:r>
            <w:proofErr w:type="gramEnd"/>
            <w:r w:rsidRPr="003D6262">
              <w:rPr>
                <w:rFonts w:ascii="Times New Roman" w:eastAsia="Times New Roman" w:hAnsi="Times New Roman" w:cs="Times New Roman"/>
                <w:sz w:val="18"/>
                <w:szCs w:val="18"/>
                <w:lang w:eastAsia="ru-RU"/>
              </w:rPr>
              <w:t xml:space="preserve"> технологических шлейфа.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служебных и тревожных сообщений по интерфейсу RS-485 на пульт "С2000"/"С2000М", ППКУП "С2000-АСПТ" или АРМ "Орион"/АРМ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Контроль вскрытия корпуса блока.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Контроль напряжения питания.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Световая индикация состояния прибора, каждого выхода, шлейфов, интерфейса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Два ввода питания: для подключения основного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 резервного источников питания, напряжением             от 12 В до 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Количество выходов</w:t>
            </w:r>
            <w:r w:rsidRPr="003D6262">
              <w:rPr>
                <w:rFonts w:ascii="Times New Roman" w:eastAsia="Times New Roman" w:hAnsi="Times New Roman" w:cs="Times New Roman"/>
                <w:sz w:val="18"/>
                <w:szCs w:val="18"/>
                <w:lang w:eastAsia="ru-RU"/>
              </w:rPr>
              <w:tab/>
              <w:t xml:space="preserve">                                                6, шт.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Максимальный коммутируемый ток   </w:t>
            </w:r>
            <w:r w:rsidRPr="003D6262">
              <w:rPr>
                <w:rFonts w:ascii="Times New Roman" w:eastAsia="Times New Roman" w:hAnsi="Times New Roman" w:cs="Times New Roman"/>
                <w:sz w:val="18"/>
                <w:szCs w:val="18"/>
                <w:lang w:eastAsia="ru-RU"/>
              </w:rPr>
              <w:tab/>
              <w:t xml:space="preserve">                2.5,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Максимальное коммутируемое напряжение</w:t>
            </w:r>
            <w:r w:rsidRPr="003D6262">
              <w:rPr>
                <w:rFonts w:ascii="Times New Roman" w:eastAsia="Times New Roman" w:hAnsi="Times New Roman" w:cs="Times New Roman"/>
                <w:sz w:val="18"/>
                <w:szCs w:val="18"/>
                <w:lang w:eastAsia="ru-RU"/>
              </w:rPr>
              <w:tab/>
              <w:t xml:space="preserve">                28.4,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12/24,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100,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-30...+55,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оболочкой</w:t>
            </w:r>
            <w:r w:rsidRPr="003D6262">
              <w:rPr>
                <w:rFonts w:ascii="Times New Roman" w:eastAsia="Times New Roman" w:hAnsi="Times New Roman" w:cs="Times New Roman"/>
                <w:sz w:val="18"/>
                <w:szCs w:val="18"/>
                <w:lang w:eastAsia="ru-RU"/>
              </w:rPr>
              <w:tab/>
              <w:t xml:space="preserve">                               </w:t>
            </w:r>
            <w:r w:rsidRPr="003D6262">
              <w:rPr>
                <w:rFonts w:ascii="Times New Roman" w:eastAsia="Times New Roman" w:hAnsi="Times New Roman" w:cs="Times New Roman"/>
                <w:sz w:val="18"/>
                <w:szCs w:val="18"/>
                <w:lang w:val="en-US" w:eastAsia="ru-RU"/>
              </w:rPr>
              <w:t>I</w:t>
            </w:r>
            <w:r w:rsidRPr="003D6262">
              <w:rPr>
                <w:rFonts w:ascii="Times New Roman" w:eastAsia="Times New Roman" w:hAnsi="Times New Roman" w:cs="Times New Roman"/>
                <w:sz w:val="18"/>
                <w:szCs w:val="18"/>
                <w:lang w:eastAsia="ru-RU"/>
              </w:rPr>
              <w:t>Р30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r>
      <w:tr w:rsidR="00570595" w:rsidRPr="003D6262" w:rsidTr="00C66066">
        <w:trPr>
          <w:trHeight w:val="70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4</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Табло световое "Выход" 0ExiaIICT6 взрывозащищённое ТС "Выход" 0ExiaIICT6</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Спецавтоматика</w:t>
            </w:r>
            <w:proofErr w:type="spellEnd"/>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6514" w:type="dxa"/>
            <w:gridSpan w:val="8"/>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Световое табло, взрывозащищенное, 0ЕхiаIIСT6,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U</w:t>
            </w:r>
            <w:proofErr w:type="gramEnd"/>
            <w:r w:rsidRPr="003D6262">
              <w:rPr>
                <w:rFonts w:ascii="Times New Roman" w:eastAsia="Times New Roman" w:hAnsi="Times New Roman" w:cs="Times New Roman"/>
                <w:sz w:val="18"/>
                <w:szCs w:val="18"/>
                <w:lang w:eastAsia="ru-RU"/>
              </w:rPr>
              <w:t>пит.12…24В, I-потр.20mA (</w:t>
            </w:r>
            <w:proofErr w:type="spellStart"/>
            <w:r w:rsidRPr="003D6262">
              <w:rPr>
                <w:rFonts w:ascii="Times New Roman" w:eastAsia="Times New Roman" w:hAnsi="Times New Roman" w:cs="Times New Roman"/>
                <w:sz w:val="18"/>
                <w:szCs w:val="18"/>
                <w:lang w:eastAsia="ru-RU"/>
              </w:rPr>
              <w:t>max</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пластмассовый корпус с антистатическим защитным кожухом (</w:t>
            </w:r>
            <w:proofErr w:type="gramStart"/>
            <w:r w:rsidRPr="003D6262">
              <w:rPr>
                <w:rFonts w:ascii="Times New Roman" w:eastAsia="Times New Roman" w:hAnsi="Times New Roman" w:cs="Times New Roman"/>
                <w:sz w:val="18"/>
                <w:szCs w:val="18"/>
                <w:lang w:eastAsia="ru-RU"/>
              </w:rPr>
              <w:t>металлические</w:t>
            </w:r>
            <w:proofErr w:type="gramEnd"/>
            <w:r w:rsidRPr="003D6262">
              <w:rPr>
                <w:rFonts w:ascii="Times New Roman" w:eastAsia="Times New Roman" w:hAnsi="Times New Roman" w:cs="Times New Roman"/>
                <w:sz w:val="18"/>
                <w:szCs w:val="18"/>
                <w:lang w:eastAsia="ru-RU"/>
              </w:rPr>
              <w:t xml:space="preserve"> решетка и основание),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t-раб.-30°…+50°,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Табло световое ТС УПКОП 135-1-2ПМ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ТС обеспечивает преобразование извещений, получаемых по цепи шлейфа сигнализации и оповещения (ШСО «i»), в тревожные или информационные световые сигналы.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Искробезопасные параметры: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Внутренняя (собственная) суммарная эквивалентная емкость </w:t>
            </w:r>
            <w:proofErr w:type="spellStart"/>
            <w:r w:rsidRPr="003D6262">
              <w:rPr>
                <w:rFonts w:ascii="Times New Roman" w:eastAsia="Times New Roman" w:hAnsi="Times New Roman" w:cs="Times New Roman"/>
                <w:sz w:val="18"/>
                <w:szCs w:val="18"/>
                <w:lang w:eastAsia="ru-RU"/>
              </w:rPr>
              <w:t>С</w:t>
            </w:r>
            <w:proofErr w:type="gramStart"/>
            <w:r w:rsidRPr="003D6262">
              <w:rPr>
                <w:rFonts w:ascii="Times New Roman" w:eastAsia="Times New Roman" w:hAnsi="Times New Roman" w:cs="Times New Roman"/>
                <w:sz w:val="18"/>
                <w:szCs w:val="18"/>
                <w:lang w:eastAsia="ru-RU"/>
              </w:rPr>
              <w:t>i</w:t>
            </w:r>
            <w:proofErr w:type="spellEnd"/>
            <w:proofErr w:type="gramEnd"/>
            <w:r w:rsidRPr="003D6262">
              <w:rPr>
                <w:rFonts w:ascii="Times New Roman" w:eastAsia="Times New Roman" w:hAnsi="Times New Roman" w:cs="Times New Roman"/>
                <w:sz w:val="18"/>
                <w:szCs w:val="18"/>
                <w:lang w:eastAsia="ru-RU"/>
              </w:rPr>
              <w:t xml:space="preserve"> не более 20 пФ</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Внутренняя (собственная) суммарная эквивалентная индуктивность </w:t>
            </w:r>
            <w:proofErr w:type="spellStart"/>
            <w:r w:rsidRPr="003D6262">
              <w:rPr>
                <w:rFonts w:ascii="Times New Roman" w:eastAsia="Times New Roman" w:hAnsi="Times New Roman" w:cs="Times New Roman"/>
                <w:sz w:val="18"/>
                <w:szCs w:val="18"/>
                <w:lang w:eastAsia="ru-RU"/>
              </w:rPr>
              <w:t>Li</w:t>
            </w:r>
            <w:proofErr w:type="spellEnd"/>
            <w:r w:rsidRPr="003D6262">
              <w:rPr>
                <w:rFonts w:ascii="Times New Roman" w:eastAsia="Times New Roman" w:hAnsi="Times New Roman" w:cs="Times New Roman"/>
                <w:sz w:val="18"/>
                <w:szCs w:val="18"/>
                <w:lang w:eastAsia="ru-RU"/>
              </w:rPr>
              <w:t xml:space="preserve"> не более 10 </w:t>
            </w:r>
            <w:proofErr w:type="spellStart"/>
            <w:r w:rsidRPr="003D6262">
              <w:rPr>
                <w:rFonts w:ascii="Times New Roman" w:eastAsia="Times New Roman" w:hAnsi="Times New Roman" w:cs="Times New Roman"/>
                <w:sz w:val="18"/>
                <w:szCs w:val="18"/>
                <w:lang w:eastAsia="ru-RU"/>
              </w:rPr>
              <w:t>мкГн</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Технические характеристики: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 табло             не более 20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оболочкой      IP54</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звуковой 0ExiaIICT6 взрывозащищённый Шмель-12, 12В (0ExiasIICT6)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Спецавтоматика</w:t>
            </w:r>
            <w:proofErr w:type="spellEnd"/>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514" w:type="dxa"/>
            <w:gridSpan w:val="8"/>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Предназначен для формирования звуковых сигналов оповещения во взрывоопасных зонах классов 0, 1, 2, 3, в которых возможно наличие взрывоопасных смесей газов или паров категории ПА, ПВ, ПС групп с Т</w:t>
            </w:r>
            <w:proofErr w:type="gramStart"/>
            <w:r w:rsidRPr="003D6262">
              <w:rPr>
                <w:rFonts w:ascii="Times New Roman" w:eastAsia="Times New Roman" w:hAnsi="Times New Roman" w:cs="Times New Roman"/>
                <w:sz w:val="18"/>
                <w:szCs w:val="18"/>
                <w:lang w:eastAsia="ru-RU"/>
              </w:rPr>
              <w:t>1</w:t>
            </w:r>
            <w:proofErr w:type="gramEnd"/>
            <w:r w:rsidRPr="003D6262">
              <w:rPr>
                <w:rFonts w:ascii="Times New Roman" w:eastAsia="Times New Roman" w:hAnsi="Times New Roman" w:cs="Times New Roman"/>
                <w:sz w:val="18"/>
                <w:szCs w:val="18"/>
                <w:lang w:eastAsia="ru-RU"/>
              </w:rPr>
              <w:t xml:space="preserve"> по Т6 при отсутствии в воздухе паров кислот и щелочей, а также газов, вызывающих коррозию. Обеспечивает преобразование электрических сигналов оповещения, получаемых по цепи шлейфа сигнализации и оповещения, в тревожные информационные звуковые сигналы, различающиеся по тональности и длительности. Подключается к искробезопасным цепям.</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Технические характеристики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0ExiasIICT6;</w:t>
            </w:r>
          </w:p>
          <w:p w:rsidR="00570595" w:rsidRPr="003D6262" w:rsidRDefault="00570595" w:rsidP="00C66066">
            <w:pPr>
              <w:spacing w:after="0" w:line="240" w:lineRule="auto"/>
              <w:ind w:right="-107"/>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Искробезопасные параметры:       Ui:25 В Ii:600 мА Pi:3 Вт Ci:20 пФ Li:10 </w:t>
            </w:r>
            <w:proofErr w:type="spellStart"/>
            <w:r w:rsidRPr="003D6262">
              <w:rPr>
                <w:rFonts w:ascii="Times New Roman" w:eastAsia="Times New Roman" w:hAnsi="Times New Roman" w:cs="Times New Roman"/>
                <w:sz w:val="18"/>
                <w:szCs w:val="18"/>
                <w:lang w:eastAsia="ru-RU"/>
              </w:rPr>
              <w:t>кГн</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Уровень громкости звуковых сигналов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на расстоянии 1 м                         не менее 95 дБ;</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12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Потребляемый ток -                      не более 63 мА;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оболочкой          IP67.</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Преимущества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выбора тональности сигнала оповещения (звонок, сирена, трель);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Кронштейн для крепления позволяет регулировать угол наклона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Конструкция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 xml:space="preserve"> позволяет встраивать его в различное технологическое оборудование, элементы интерьера</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Свето-звуковой</w:t>
            </w:r>
            <w:proofErr w:type="gram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(комбинированный)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БИЯ-С мод. 1/12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Спецавтоматика</w:t>
            </w:r>
            <w:proofErr w:type="spellEnd"/>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514" w:type="dxa"/>
            <w:gridSpan w:val="8"/>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охранно-пожарный</w:t>
            </w:r>
            <w:proofErr w:type="gramEnd"/>
            <w:r w:rsidRPr="003D6262">
              <w:rPr>
                <w:rFonts w:ascii="Times New Roman" w:eastAsia="Times New Roman" w:hAnsi="Times New Roman" w:cs="Times New Roman"/>
                <w:sz w:val="18"/>
                <w:szCs w:val="18"/>
                <w:lang w:eastAsia="ru-RU"/>
              </w:rPr>
              <w:t xml:space="preserve"> комбинированный предназначен для использования в пожарных и охранных системах для оповещения людей путем звукового и светового сигнала.</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Технические характеристики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Бия-С</w:t>
            </w:r>
            <w:r w:rsidRPr="003D6262">
              <w:rPr>
                <w:rFonts w:ascii="Times New Roman" w:eastAsia="Times New Roman" w:hAnsi="Times New Roman" w:cs="Times New Roman"/>
                <w:sz w:val="18"/>
                <w:szCs w:val="18"/>
                <w:lang w:eastAsia="ru-RU"/>
              </w:rPr>
              <w:tab/>
              <w:t>мод.1/12</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9÷27</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Уровень звукового давления          85 дБ</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Звуковой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ab/>
              <w:t xml:space="preserve">             пьезокерамический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Световой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ab/>
              <w:t xml:space="preserve">             светодиодный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IP54</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Преимущества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Корпус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 xml:space="preserve"> мод.1/12 защищен от пыли, снега, дождя и других </w:t>
            </w:r>
            <w:r w:rsidRPr="003D6262">
              <w:rPr>
                <w:rFonts w:ascii="Times New Roman" w:eastAsia="Times New Roman" w:hAnsi="Times New Roman" w:cs="Times New Roman"/>
                <w:sz w:val="18"/>
                <w:szCs w:val="18"/>
                <w:lang w:eastAsia="ru-RU"/>
              </w:rPr>
              <w:lastRenderedPageBreak/>
              <w:t xml:space="preserve">атмосферных осадков металлическим кожухом-козырьком, кронштейн для крепления позволяет регулировать угол наклона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выбора тональности сигнала оповещения (звонок, сирена, трель);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Подключение при помощи </w:t>
            </w:r>
            <w:proofErr w:type="spellStart"/>
            <w:r w:rsidRPr="003D6262">
              <w:rPr>
                <w:rFonts w:ascii="Times New Roman" w:eastAsia="Times New Roman" w:hAnsi="Times New Roman" w:cs="Times New Roman"/>
                <w:sz w:val="18"/>
                <w:szCs w:val="18"/>
                <w:lang w:eastAsia="ru-RU"/>
              </w:rPr>
              <w:t>клеммной</w:t>
            </w:r>
            <w:proofErr w:type="spellEnd"/>
            <w:r w:rsidRPr="003D6262">
              <w:rPr>
                <w:rFonts w:ascii="Times New Roman" w:eastAsia="Times New Roman" w:hAnsi="Times New Roman" w:cs="Times New Roman"/>
                <w:sz w:val="18"/>
                <w:szCs w:val="18"/>
                <w:lang w:eastAsia="ru-RU"/>
              </w:rPr>
              <w:t xml:space="preserve"> колодки;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Антисаботажная</w:t>
            </w:r>
            <w:proofErr w:type="spellEnd"/>
            <w:r w:rsidRPr="003D6262">
              <w:rPr>
                <w:rFonts w:ascii="Times New Roman" w:eastAsia="Times New Roman" w:hAnsi="Times New Roman" w:cs="Times New Roman"/>
                <w:sz w:val="18"/>
                <w:szCs w:val="18"/>
                <w:lang w:eastAsia="ru-RU"/>
              </w:rPr>
              <w:t xml:space="preserve"> кнопка.</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2</w:t>
            </w:r>
          </w:p>
        </w:tc>
      </w:tr>
      <w:tr w:rsidR="00570595" w:rsidRPr="003D6262" w:rsidTr="00C66066">
        <w:trPr>
          <w:trHeight w:val="31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7</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Устройство коммутации УК-</w:t>
            </w:r>
            <w:proofErr w:type="spellStart"/>
            <w:r w:rsidRPr="003D6262">
              <w:rPr>
                <w:rFonts w:ascii="Times New Roman" w:eastAsia="Times New Roman" w:hAnsi="Times New Roman" w:cs="Times New Roman"/>
                <w:sz w:val="18"/>
                <w:szCs w:val="18"/>
                <w:lang w:eastAsia="ru-RU"/>
              </w:rPr>
              <w:t>Ех</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514" w:type="dxa"/>
            <w:gridSpan w:val="8"/>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Устройство коммутационное, для коммутации искробезопасных цепей во взрывоопасных зонах,</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IP65,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50 до +55 °С</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2</w:t>
            </w:r>
          </w:p>
        </w:tc>
      </w:tr>
      <w:tr w:rsidR="00570595" w:rsidRPr="003D6262" w:rsidTr="00C66066">
        <w:trPr>
          <w:trHeight w:val="22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Вызывная панель со световой индикацией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T-6711 ITC ESCORT </w:t>
            </w:r>
            <w:r w:rsidRPr="003D6262">
              <w:rPr>
                <w:rFonts w:ascii="Times New Roman" w:eastAsia="Times New Roman" w:hAnsi="Times New Roman" w:cs="Times New Roman"/>
                <w:sz w:val="18"/>
                <w:szCs w:val="18"/>
                <w:lang w:val="en-US" w:eastAsia="ru-RU"/>
              </w:rPr>
              <w:t>ROXTON</w:t>
            </w:r>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514" w:type="dxa"/>
            <w:gridSpan w:val="8"/>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Вызывная панель со световой индикацией предназначена для работы в IP системе ITC ESCORT. Используется для построения систем автоматического аварийного оповещения и музыкальной трансляции на базе дополнительного оборудования.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Панель работает по ЛВС и обеспечивает дуплексную (двухстороннюю) связь с другими устройствами IP системы. При помощи вызывной панели оператор может связаться с: микрофонными консолями, пейджинговыми панелями, вызывными панелями. Вызов устройств осуществляется при помощи нажатия кнопки на лицевой панели устройства. В панель встроен 5 Вт динамик и 20 Вт усилитель, к которому можно подключить низкоомные громкоговорители мощностью не менее 20Вт.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Панель ITC-ESCORT T-6711 работает только в составе IP системы при включенном сервере (компьютере). Номер панели и IP адрес настраивается с помощью программного обеспечения T-6700R.</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Все переговоры и выполняемые действия на вызывной панели могут быть записаны на сервере (компьютере). С помощью программного обеспечения T-6700R можно вести полный мониторинг (прослушивание) вызывной панели.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gramStart"/>
            <w:r w:rsidRPr="003D6262">
              <w:rPr>
                <w:rFonts w:ascii="Times New Roman" w:eastAsia="Times New Roman" w:hAnsi="Times New Roman" w:cs="Times New Roman"/>
                <w:sz w:val="18"/>
                <w:szCs w:val="18"/>
                <w:lang w:eastAsia="ru-RU"/>
              </w:rPr>
              <w:t>устройстве</w:t>
            </w:r>
            <w:proofErr w:type="gramEnd"/>
            <w:r w:rsidRPr="003D6262">
              <w:rPr>
                <w:rFonts w:ascii="Times New Roman" w:eastAsia="Times New Roman" w:hAnsi="Times New Roman" w:cs="Times New Roman"/>
                <w:sz w:val="18"/>
                <w:szCs w:val="18"/>
                <w:lang w:eastAsia="ru-RU"/>
              </w:rPr>
              <w:t xml:space="preserve"> есть выходной сухой контакт, вызывную панель можно синхронизировать с системой: контроля доступа, видеонаблюдения и т.д.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Выполнена</w:t>
            </w:r>
            <w:proofErr w:type="gramEnd"/>
            <w:r w:rsidRPr="003D6262">
              <w:rPr>
                <w:rFonts w:ascii="Times New Roman" w:eastAsia="Times New Roman" w:hAnsi="Times New Roman" w:cs="Times New Roman"/>
                <w:sz w:val="18"/>
                <w:szCs w:val="18"/>
                <w:lang w:eastAsia="ru-RU"/>
              </w:rPr>
              <w:t xml:space="preserve"> во влагонепроницаемом, </w:t>
            </w:r>
            <w:proofErr w:type="spellStart"/>
            <w:r w:rsidRPr="003D6262">
              <w:rPr>
                <w:rFonts w:ascii="Times New Roman" w:eastAsia="Times New Roman" w:hAnsi="Times New Roman" w:cs="Times New Roman"/>
                <w:sz w:val="18"/>
                <w:szCs w:val="18"/>
                <w:lang w:eastAsia="ru-RU"/>
              </w:rPr>
              <w:t>вандалозащитном</w:t>
            </w:r>
            <w:proofErr w:type="spellEnd"/>
            <w:r w:rsidRPr="003D6262">
              <w:rPr>
                <w:rFonts w:ascii="Times New Roman" w:eastAsia="Times New Roman" w:hAnsi="Times New Roman" w:cs="Times New Roman"/>
                <w:sz w:val="18"/>
                <w:szCs w:val="18"/>
                <w:lang w:eastAsia="ru-RU"/>
              </w:rPr>
              <w:t xml:space="preserve"> металлическом корпусе. </w:t>
            </w:r>
            <w:proofErr w:type="gramStart"/>
            <w:r w:rsidRPr="003D6262">
              <w:rPr>
                <w:rFonts w:ascii="Times New Roman" w:eastAsia="Times New Roman" w:hAnsi="Times New Roman" w:cs="Times New Roman"/>
                <w:sz w:val="18"/>
                <w:szCs w:val="18"/>
                <w:lang w:eastAsia="ru-RU"/>
              </w:rPr>
              <w:t>Предназначена</w:t>
            </w:r>
            <w:proofErr w:type="gramEnd"/>
            <w:r w:rsidRPr="003D6262">
              <w:rPr>
                <w:rFonts w:ascii="Times New Roman" w:eastAsia="Times New Roman" w:hAnsi="Times New Roman" w:cs="Times New Roman"/>
                <w:sz w:val="18"/>
                <w:szCs w:val="18"/>
                <w:lang w:eastAsia="ru-RU"/>
              </w:rPr>
              <w:t xml:space="preserve"> для уличного накладного монтажа.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Протоколы</w:t>
            </w:r>
            <w:r w:rsidRPr="003D6262">
              <w:rPr>
                <w:rFonts w:ascii="Times New Roman" w:eastAsia="Times New Roman" w:hAnsi="Times New Roman" w:cs="Times New Roman"/>
                <w:sz w:val="18"/>
                <w:szCs w:val="18"/>
                <w:lang w:eastAsia="ru-RU"/>
              </w:rPr>
              <w:tab/>
              <w:t xml:space="preserve">                                         TCP/IP, UDP, IGMP</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воспроизводимых частот</w:t>
            </w:r>
            <w:r w:rsidRPr="003D6262">
              <w:rPr>
                <w:rFonts w:ascii="Times New Roman" w:eastAsia="Times New Roman" w:hAnsi="Times New Roman" w:cs="Times New Roman"/>
                <w:sz w:val="18"/>
                <w:szCs w:val="18"/>
                <w:lang w:eastAsia="ru-RU"/>
              </w:rPr>
              <w:tab/>
              <w:t xml:space="preserve">            80 Гц...16 кГц</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Отношение сигнал/шум</w:t>
            </w:r>
            <w:r w:rsidRPr="003D6262">
              <w:rPr>
                <w:rFonts w:ascii="Times New Roman" w:eastAsia="Times New Roman" w:hAnsi="Times New Roman" w:cs="Times New Roman"/>
                <w:sz w:val="18"/>
                <w:szCs w:val="18"/>
                <w:lang w:eastAsia="ru-RU"/>
              </w:rPr>
              <w:tab/>
              <w:t xml:space="preserve">                           &gt;70 дБ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 дискретизации</w:t>
            </w:r>
            <w:r w:rsidRPr="003D6262">
              <w:rPr>
                <w:rFonts w:ascii="Times New Roman" w:eastAsia="Times New Roman" w:hAnsi="Times New Roman" w:cs="Times New Roman"/>
                <w:sz w:val="18"/>
                <w:szCs w:val="18"/>
                <w:lang w:eastAsia="ru-RU"/>
              </w:rPr>
              <w:tab/>
              <w:t xml:space="preserve">                           8...48 кГц</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 данных</w:t>
            </w:r>
            <w:r w:rsidRPr="003D6262">
              <w:rPr>
                <w:rFonts w:ascii="Times New Roman" w:eastAsia="Times New Roman" w:hAnsi="Times New Roman" w:cs="Times New Roman"/>
                <w:sz w:val="18"/>
                <w:szCs w:val="18"/>
                <w:lang w:eastAsia="ru-RU"/>
              </w:rPr>
              <w:tab/>
              <w:t xml:space="preserve">                         10/100 Мб/</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Аудио формат</w:t>
            </w:r>
            <w:r w:rsidRPr="003D6262">
              <w:rPr>
                <w:rFonts w:ascii="Times New Roman" w:eastAsia="Times New Roman" w:hAnsi="Times New Roman" w:cs="Times New Roman"/>
                <w:sz w:val="18"/>
                <w:szCs w:val="18"/>
                <w:lang w:eastAsia="ru-RU"/>
              </w:rPr>
              <w:tab/>
              <w:t xml:space="preserve">                                         MP3/MP2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Аудиорежим</w:t>
            </w:r>
            <w:proofErr w:type="spellEnd"/>
            <w:r w:rsidRPr="003D6262">
              <w:rPr>
                <w:rFonts w:ascii="Times New Roman" w:eastAsia="Times New Roman" w:hAnsi="Times New Roman" w:cs="Times New Roman"/>
                <w:sz w:val="18"/>
                <w:szCs w:val="18"/>
                <w:lang w:eastAsia="ru-RU"/>
              </w:rPr>
              <w:tab/>
              <w:t xml:space="preserve">                                        16-бит стерео CD звук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Сетевой вход</w:t>
            </w:r>
            <w:r w:rsidRPr="003D6262">
              <w:rPr>
                <w:rFonts w:ascii="Times New Roman" w:eastAsia="Times New Roman" w:hAnsi="Times New Roman" w:cs="Times New Roman"/>
                <w:sz w:val="18"/>
                <w:szCs w:val="18"/>
                <w:lang w:eastAsia="ru-RU"/>
              </w:rPr>
              <w:tab/>
              <w:t xml:space="preserve">                                          RJ45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Коэффициент искажений</w:t>
            </w:r>
            <w:r w:rsidRPr="003D6262">
              <w:rPr>
                <w:rFonts w:ascii="Times New Roman" w:eastAsia="Times New Roman" w:hAnsi="Times New Roman" w:cs="Times New Roman"/>
                <w:sz w:val="18"/>
                <w:szCs w:val="18"/>
                <w:lang w:eastAsia="ru-RU"/>
              </w:rPr>
              <w:tab/>
              <w:t xml:space="preserve">                          не более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Усилитель</w:t>
            </w:r>
            <w:r w:rsidRPr="003D6262">
              <w:rPr>
                <w:rFonts w:ascii="Times New Roman" w:eastAsia="Times New Roman" w:hAnsi="Times New Roman" w:cs="Times New Roman"/>
                <w:sz w:val="18"/>
                <w:szCs w:val="18"/>
                <w:lang w:eastAsia="ru-RU"/>
              </w:rPr>
              <w:tab/>
              <w:t xml:space="preserve">                                         20 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Громкоговоритель</w:t>
            </w:r>
            <w:r w:rsidRPr="003D6262">
              <w:rPr>
                <w:rFonts w:ascii="Times New Roman" w:eastAsia="Times New Roman" w:hAnsi="Times New Roman" w:cs="Times New Roman"/>
                <w:sz w:val="18"/>
                <w:szCs w:val="18"/>
                <w:lang w:eastAsia="ru-RU"/>
              </w:rPr>
              <w:tab/>
              <w:t xml:space="preserve">                          5 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220 В АС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Потребляемая мощность</w:t>
            </w:r>
            <w:r w:rsidRPr="003D6262">
              <w:rPr>
                <w:rFonts w:ascii="Times New Roman" w:eastAsia="Times New Roman" w:hAnsi="Times New Roman" w:cs="Times New Roman"/>
                <w:sz w:val="18"/>
                <w:szCs w:val="18"/>
                <w:lang w:eastAsia="ru-RU"/>
              </w:rPr>
              <w:tab/>
              <w:t xml:space="preserve">                          100 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+5 °С ... +60 °С</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2</w:t>
            </w:r>
          </w:p>
        </w:tc>
      </w:tr>
      <w:tr w:rsidR="00570595" w:rsidRPr="003D6262" w:rsidTr="00C66066">
        <w:trPr>
          <w:trHeight w:val="27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b/>
                <w:i/>
                <w:sz w:val="18"/>
                <w:szCs w:val="18"/>
                <w:u w:val="single"/>
                <w:lang w:eastAsia="ru-RU"/>
              </w:rPr>
              <w:t>Кабельные изделия</w:t>
            </w:r>
          </w:p>
        </w:tc>
      </w:tr>
      <w:tr w:rsidR="00570595" w:rsidRPr="003D6262" w:rsidTr="00C66066">
        <w:trPr>
          <w:trHeight w:val="27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w:t>
            </w:r>
          </w:p>
        </w:tc>
        <w:tc>
          <w:tcPr>
            <w:tcW w:w="4816" w:type="dxa"/>
            <w:gridSpan w:val="9"/>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Кабели для промышленного интерфейса RS-485</w:t>
            </w:r>
          </w:p>
        </w:tc>
        <w:tc>
          <w:tcPr>
            <w:tcW w:w="3539"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proofErr w:type="spellStart"/>
            <w:r w:rsidRPr="003D6262">
              <w:rPr>
                <w:rFonts w:ascii="Times New Roman" w:eastAsia="Times New Roman" w:hAnsi="Times New Roman" w:cs="Times New Roman"/>
                <w:sz w:val="20"/>
                <w:szCs w:val="20"/>
                <w:lang w:eastAsia="ru-RU"/>
              </w:rPr>
              <w:t>КИПЭВн</w:t>
            </w:r>
            <w:proofErr w:type="gramStart"/>
            <w:r w:rsidRPr="003D6262">
              <w:rPr>
                <w:rFonts w:ascii="Times New Roman" w:eastAsia="Times New Roman" w:hAnsi="Times New Roman" w:cs="Times New Roman"/>
                <w:sz w:val="20"/>
                <w:szCs w:val="20"/>
                <w:lang w:eastAsia="ru-RU"/>
              </w:rPr>
              <w:t>г</w:t>
            </w:r>
            <w:proofErr w:type="spellEnd"/>
            <w:r w:rsidRPr="003D6262">
              <w:rPr>
                <w:rFonts w:ascii="Times New Roman" w:eastAsia="Times New Roman" w:hAnsi="Times New Roman" w:cs="Times New Roman"/>
                <w:sz w:val="20"/>
                <w:szCs w:val="20"/>
                <w:lang w:eastAsia="ru-RU"/>
              </w:rPr>
              <w:t>(</w:t>
            </w:r>
            <w:proofErr w:type="gramEnd"/>
            <w:r w:rsidRPr="003D6262">
              <w:rPr>
                <w:rFonts w:ascii="Times New Roman" w:eastAsia="Times New Roman" w:hAnsi="Times New Roman" w:cs="Times New Roman"/>
                <w:sz w:val="20"/>
                <w:szCs w:val="20"/>
                <w:lang w:eastAsia="ru-RU"/>
              </w:rPr>
              <w:t>А)-</w:t>
            </w:r>
            <w:r w:rsidRPr="003D6262">
              <w:rPr>
                <w:rFonts w:ascii="Times New Roman" w:eastAsia="Times New Roman" w:hAnsi="Times New Roman" w:cs="Times New Roman"/>
                <w:sz w:val="20"/>
                <w:szCs w:val="20"/>
                <w:lang w:val="en-US" w:eastAsia="ru-RU"/>
              </w:rPr>
              <w:t>LS</w:t>
            </w:r>
            <w:r w:rsidRPr="003D6262">
              <w:rPr>
                <w:rFonts w:ascii="Times New Roman" w:eastAsia="Times New Roman" w:hAnsi="Times New Roman" w:cs="Times New Roman"/>
                <w:sz w:val="20"/>
                <w:szCs w:val="20"/>
                <w:lang w:eastAsia="ru-RU"/>
              </w:rPr>
              <w:t xml:space="preserve"> 2х2х0,6</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200*</w:t>
            </w:r>
          </w:p>
        </w:tc>
      </w:tr>
      <w:tr w:rsidR="00570595" w:rsidRPr="003D6262" w:rsidTr="00C66066">
        <w:trPr>
          <w:trHeight w:val="29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4816" w:type="dxa"/>
            <w:gridSpan w:val="9"/>
            <w:vAlign w:val="center"/>
          </w:tcPr>
          <w:p w:rsidR="00570595" w:rsidRPr="003D6262" w:rsidRDefault="00570595" w:rsidP="00C66066">
            <w:pPr>
              <w:spacing w:after="0" w:line="240" w:lineRule="auto"/>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eastAsia="ru-RU"/>
              </w:rPr>
              <w:t xml:space="preserve">Кабели «витая пара» </w:t>
            </w:r>
            <w:r w:rsidRPr="003D6262">
              <w:rPr>
                <w:rFonts w:ascii="Times New Roman" w:eastAsia="Times New Roman" w:hAnsi="Times New Roman" w:cs="Times New Roman"/>
                <w:sz w:val="20"/>
                <w:szCs w:val="20"/>
                <w:lang w:val="en-US" w:eastAsia="ru-RU"/>
              </w:rPr>
              <w:t>LAN</w:t>
            </w:r>
          </w:p>
        </w:tc>
        <w:tc>
          <w:tcPr>
            <w:tcW w:w="3539"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roofErr w:type="spellStart"/>
            <w:r w:rsidRPr="003D6262">
              <w:rPr>
                <w:rFonts w:ascii="Times New Roman" w:eastAsia="Times New Roman" w:hAnsi="Times New Roman" w:cs="Times New Roman"/>
                <w:sz w:val="20"/>
                <w:szCs w:val="20"/>
                <w:lang w:eastAsia="ru-RU"/>
              </w:rPr>
              <w:t>КВПЭфн</w:t>
            </w:r>
            <w:proofErr w:type="gramStart"/>
            <w:r w:rsidRPr="003D6262">
              <w:rPr>
                <w:rFonts w:ascii="Times New Roman" w:eastAsia="Times New Roman" w:hAnsi="Times New Roman" w:cs="Times New Roman"/>
                <w:sz w:val="20"/>
                <w:szCs w:val="20"/>
                <w:lang w:eastAsia="ru-RU"/>
              </w:rPr>
              <w:t>г</w:t>
            </w:r>
            <w:proofErr w:type="spellEnd"/>
            <w:r w:rsidRPr="003D6262">
              <w:rPr>
                <w:rFonts w:ascii="Times New Roman" w:eastAsia="Times New Roman" w:hAnsi="Times New Roman" w:cs="Times New Roman"/>
                <w:sz w:val="20"/>
                <w:szCs w:val="20"/>
                <w:lang w:eastAsia="ru-RU"/>
              </w:rPr>
              <w:t>(</w:t>
            </w:r>
            <w:proofErr w:type="gramEnd"/>
            <w:r w:rsidRPr="003D6262">
              <w:rPr>
                <w:rFonts w:ascii="Times New Roman" w:eastAsia="Times New Roman" w:hAnsi="Times New Roman" w:cs="Times New Roman"/>
                <w:sz w:val="20"/>
                <w:szCs w:val="20"/>
                <w:lang w:eastAsia="ru-RU"/>
              </w:rPr>
              <w:t>А)-</w:t>
            </w:r>
            <w:r w:rsidRPr="003D6262">
              <w:rPr>
                <w:rFonts w:ascii="Times New Roman" w:eastAsia="Times New Roman" w:hAnsi="Times New Roman" w:cs="Times New Roman"/>
                <w:sz w:val="20"/>
                <w:szCs w:val="20"/>
                <w:lang w:val="en-US" w:eastAsia="ru-RU"/>
              </w:rPr>
              <w:t>LS</w:t>
            </w:r>
            <w:r w:rsidRPr="003D6262">
              <w:rPr>
                <w:rFonts w:ascii="Times New Roman" w:eastAsia="Times New Roman" w:hAnsi="Times New Roman" w:cs="Times New Roman"/>
                <w:sz w:val="20"/>
                <w:szCs w:val="20"/>
                <w:lang w:eastAsia="ru-RU"/>
              </w:rPr>
              <w:t>-5е 4х2х0,52</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200*</w:t>
            </w:r>
          </w:p>
        </w:tc>
      </w:tr>
      <w:tr w:rsidR="00570595" w:rsidRPr="003D6262" w:rsidTr="00C66066">
        <w:trPr>
          <w:trHeight w:val="28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4816" w:type="dxa"/>
            <w:gridSpan w:val="9"/>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 связи</w:t>
            </w:r>
          </w:p>
        </w:tc>
        <w:tc>
          <w:tcPr>
            <w:tcW w:w="3539"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proofErr w:type="spellStart"/>
            <w:r w:rsidRPr="003D6262">
              <w:rPr>
                <w:rFonts w:ascii="Times New Roman" w:eastAsia="Times New Roman" w:hAnsi="Times New Roman" w:cs="Times New Roman"/>
                <w:sz w:val="20"/>
                <w:szCs w:val="20"/>
                <w:lang w:val="en-US" w:eastAsia="ru-RU"/>
              </w:rPr>
              <w:t>КПСЭнг</w:t>
            </w:r>
            <w:proofErr w:type="spellEnd"/>
            <w:r w:rsidRPr="003D6262">
              <w:rPr>
                <w:rFonts w:ascii="Times New Roman" w:eastAsia="Times New Roman" w:hAnsi="Times New Roman" w:cs="Times New Roman"/>
                <w:sz w:val="20"/>
                <w:szCs w:val="20"/>
                <w:lang w:val="en-US" w:eastAsia="ru-RU"/>
              </w:rPr>
              <w:t>(А)-FRLS 1x2x1,0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val="en-US" w:eastAsia="ru-RU"/>
              </w:rPr>
              <w:t>2</w:t>
            </w:r>
            <w:r w:rsidRPr="003D6262">
              <w:rPr>
                <w:rFonts w:ascii="Times New Roman" w:eastAsia="Times New Roman" w:hAnsi="Times New Roman" w:cs="Times New Roman"/>
                <w:sz w:val="20"/>
                <w:szCs w:val="20"/>
                <w:lang w:eastAsia="ru-RU"/>
              </w:rPr>
              <w:t>00</w:t>
            </w:r>
            <w:r w:rsidRPr="003D6262">
              <w:rPr>
                <w:rFonts w:ascii="Times New Roman" w:eastAsia="Times New Roman" w:hAnsi="Times New Roman" w:cs="Times New Roman"/>
                <w:sz w:val="20"/>
                <w:szCs w:val="20"/>
                <w:lang w:val="en-US" w:eastAsia="ru-RU"/>
              </w:rPr>
              <w:t>*</w:t>
            </w:r>
          </w:p>
        </w:tc>
      </w:tr>
      <w:tr w:rsidR="00570595" w:rsidRPr="003D6262" w:rsidTr="00C66066">
        <w:trPr>
          <w:trHeight w:val="26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20"/>
                <w:szCs w:val="20"/>
                <w:u w:val="single"/>
                <w:lang w:eastAsia="ru-RU"/>
              </w:rPr>
              <w:t>Материалы</w:t>
            </w:r>
          </w:p>
        </w:tc>
      </w:tr>
      <w:tr w:rsidR="00570595" w:rsidRPr="003D6262" w:rsidTr="00C66066">
        <w:trPr>
          <w:trHeight w:val="28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Кабель-канал 20х10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eastAsia="ru-RU"/>
              </w:rPr>
              <w:t>500</w:t>
            </w:r>
            <w:r w:rsidRPr="003D6262">
              <w:rPr>
                <w:rFonts w:ascii="Times New Roman" w:eastAsia="Times New Roman" w:hAnsi="Times New Roman" w:cs="Times New Roman"/>
                <w:sz w:val="20"/>
                <w:szCs w:val="20"/>
                <w:lang w:val="en-US" w:eastAsia="ru-RU"/>
              </w:rPr>
              <w:t>*</w:t>
            </w:r>
          </w:p>
        </w:tc>
      </w:tr>
      <w:tr w:rsidR="00570595" w:rsidRPr="003D6262" w:rsidTr="00C66066">
        <w:trPr>
          <w:trHeight w:val="26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Труба гофрированная </w:t>
            </w:r>
            <w:r w:rsidRPr="003D6262">
              <w:rPr>
                <w:rFonts w:ascii="Times New Roman" w:eastAsia="Times New Roman" w:hAnsi="Times New Roman" w:cs="Times New Roman"/>
                <w:sz w:val="20"/>
                <w:szCs w:val="20"/>
                <w:lang w:val="en-US" w:eastAsia="ru-RU"/>
              </w:rPr>
              <w:t>d=16</w:t>
            </w:r>
            <w:r w:rsidRPr="003D6262">
              <w:rPr>
                <w:rFonts w:ascii="Times New Roman" w:eastAsia="Times New Roman" w:hAnsi="Times New Roman" w:cs="Times New Roman"/>
                <w:sz w:val="20"/>
                <w:szCs w:val="20"/>
                <w:lang w:eastAsia="ru-RU"/>
              </w:rPr>
              <w:t>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sz w:val="20"/>
                <w:szCs w:val="20"/>
                <w:lang w:eastAsia="ru-RU"/>
              </w:rPr>
              <w:t>1400</w:t>
            </w:r>
            <w:r w:rsidRPr="003D6262">
              <w:rPr>
                <w:rFonts w:ascii="Times New Roman" w:eastAsia="Times New Roman" w:hAnsi="Times New Roman" w:cs="Times New Roman"/>
                <w:sz w:val="20"/>
                <w:szCs w:val="20"/>
                <w:lang w:val="en-US" w:eastAsia="ru-RU"/>
              </w:rPr>
              <w:t>*</w:t>
            </w:r>
          </w:p>
        </w:tc>
      </w:tr>
      <w:tr w:rsidR="00570595" w:rsidRPr="003D6262" w:rsidTr="00C66066">
        <w:trPr>
          <w:trHeight w:val="26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Клипса для крепления </w:t>
            </w:r>
            <w:proofErr w:type="spellStart"/>
            <w:r w:rsidRPr="003D6262">
              <w:rPr>
                <w:rFonts w:ascii="Times New Roman" w:eastAsia="Times New Roman" w:hAnsi="Times New Roman" w:cs="Times New Roman"/>
                <w:sz w:val="20"/>
                <w:szCs w:val="20"/>
                <w:lang w:eastAsia="ru-RU"/>
              </w:rPr>
              <w:t>гофротрубы</w:t>
            </w:r>
            <w:proofErr w:type="spellEnd"/>
            <w:r w:rsidRPr="003D6262">
              <w:rPr>
                <w:sz w:val="20"/>
                <w:szCs w:val="20"/>
              </w:rPr>
              <w:t xml:space="preserve"> </w:t>
            </w:r>
            <w:r w:rsidRPr="003D6262">
              <w:rPr>
                <w:rFonts w:ascii="Times New Roman" w:eastAsia="Times New Roman" w:hAnsi="Times New Roman" w:cs="Times New Roman"/>
                <w:sz w:val="20"/>
                <w:szCs w:val="20"/>
                <w:lang w:eastAsia="ru-RU"/>
              </w:rPr>
              <w:t>d=32мм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378</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к-т</w:t>
            </w:r>
            <w:proofErr w:type="gramEnd"/>
            <w:r w:rsidRPr="003D6262">
              <w:rPr>
                <w:rFonts w:ascii="Times New Roman" w:eastAsia="Times New Roman" w:hAnsi="Times New Roman" w:cs="Times New Roman"/>
                <w:sz w:val="20"/>
                <w:szCs w:val="20"/>
                <w:lang w:eastAsia="ru-RU"/>
              </w:rPr>
              <w:t>.</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156"/>
        </w:trPr>
        <w:tc>
          <w:tcPr>
            <w:tcW w:w="10490" w:type="dxa"/>
            <w:gridSpan w:val="22"/>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r>
      <w:tr w:rsidR="00570595" w:rsidRPr="003D6262" w:rsidTr="00C66066">
        <w:trPr>
          <w:trHeight w:val="415"/>
        </w:trPr>
        <w:tc>
          <w:tcPr>
            <w:tcW w:w="416" w:type="dxa"/>
            <w:vAlign w:val="center"/>
          </w:tcPr>
          <w:p w:rsidR="00570595" w:rsidRPr="003D6262" w:rsidRDefault="00570595" w:rsidP="00C66066">
            <w:pPr>
              <w:spacing w:after="0" w:line="240" w:lineRule="auto"/>
              <w:ind w:right="-108"/>
              <w:jc w:val="center"/>
              <w:rPr>
                <w:rFonts w:ascii="Times New Roman" w:eastAsia="Times New Roman" w:hAnsi="Times New Roman" w:cs="Times New Roman"/>
                <w:b/>
                <w:lang w:eastAsia="ru-RU"/>
              </w:rPr>
            </w:pPr>
            <w:r w:rsidRPr="003D6262">
              <w:rPr>
                <w:rFonts w:ascii="Times New Roman" w:eastAsia="Times New Roman" w:hAnsi="Times New Roman" w:cs="Times New Roman"/>
                <w:b/>
                <w:lang w:eastAsia="ru-RU"/>
              </w:rPr>
              <w:t>3.4</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b/>
                <w:i/>
                <w:lang w:eastAsia="ru-RU"/>
              </w:rPr>
              <w:t>Оборудование</w:t>
            </w:r>
            <w:r w:rsidRPr="003D6262">
              <w:rPr>
                <w:rFonts w:ascii="Times New Roman" w:eastAsia="Times New Roman" w:hAnsi="Times New Roman" w:cs="Times New Roman"/>
                <w:b/>
                <w:lang w:eastAsia="ru-RU"/>
              </w:rPr>
              <w:t xml:space="preserve"> локальной системы оповещения</w:t>
            </w:r>
          </w:p>
        </w:tc>
      </w:tr>
      <w:tr w:rsidR="00570595" w:rsidRPr="003D6262" w:rsidTr="00C66066">
        <w:trPr>
          <w:trHeight w:val="27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c>
          <w:tcPr>
            <w:tcW w:w="2406"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Автономный приёмный модуль АПМ 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p>
          <w:p w:rsidR="00570595" w:rsidRPr="003D6262" w:rsidRDefault="00570595" w:rsidP="00C66066">
            <w:pPr>
              <w:spacing w:after="0" w:line="240" w:lineRule="auto"/>
              <w:ind w:left="-106"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49"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Оконечное устройство, обеспечивающее формирование сигналов оповещения ГО и ЧС. Он обеспечивает доведение необходимых сигналов оповещения непосредственно до сотрудников, находящихся в непосредственной близости от оборудования</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c>
          <w:tcPr>
            <w:tcW w:w="2406"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Локальный выносной пульт управления ЛВПУ 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p>
          <w:p w:rsidR="00570595" w:rsidRPr="003D6262" w:rsidRDefault="00570595" w:rsidP="00C66066">
            <w:pPr>
              <w:spacing w:after="0" w:line="240" w:lineRule="auto"/>
              <w:ind w:right="-109"/>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(аналогичное либо подобное)</w:t>
            </w:r>
          </w:p>
        </w:tc>
        <w:tc>
          <w:tcPr>
            <w:tcW w:w="5949"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Локальный внешний стационарный управляющий модуль для АПМ, предназначен для местного запуска системы оповещения.</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2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3</w:t>
            </w:r>
          </w:p>
        </w:tc>
        <w:tc>
          <w:tcPr>
            <w:tcW w:w="2406"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Рупорный громкоговоритель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HS</w:t>
            </w:r>
            <w:r w:rsidRPr="003D6262">
              <w:rPr>
                <w:rFonts w:ascii="Times New Roman" w:eastAsia="Times New Roman" w:hAnsi="Times New Roman" w:cs="Times New Roman"/>
                <w:sz w:val="18"/>
                <w:szCs w:val="18"/>
                <w:lang w:eastAsia="ru-RU"/>
              </w:rPr>
              <w:t>-50</w:t>
            </w:r>
          </w:p>
          <w:p w:rsidR="00570595" w:rsidRPr="003D6262" w:rsidRDefault="00570595" w:rsidP="00C66066">
            <w:pPr>
              <w:spacing w:after="0" w:line="240" w:lineRule="auto"/>
              <w:ind w:right="-109"/>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49" w:type="dxa"/>
            <w:gridSpan w:val="6"/>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воспроизведения различных речевых сообщений в трансляционных сетях и системах оповещения сигналов.  Конструкция громкоговорителя рассчитана на уличную установку, допускается прямое попадание атмосферных осадков.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Исполнение: влагозащищенное.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 xml:space="preserve">Инсталляция: поворотный кронштейн входит в комплект поставки и обеспечивает ориентацию громкоговорителя в вертикальной и горизонтальной плоскостях. </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работы на линиях напряжением      70 и 100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Потребляемая мощность, </w:t>
            </w:r>
            <w:proofErr w:type="gramStart"/>
            <w:r w:rsidRPr="003D6262">
              <w:rPr>
                <w:rFonts w:ascii="Times New Roman" w:eastAsia="Times New Roman" w:hAnsi="Times New Roman" w:cs="Times New Roman"/>
                <w:sz w:val="18"/>
                <w:szCs w:val="18"/>
                <w:lang w:eastAsia="ru-RU"/>
              </w:rPr>
              <w:t>Вт</w:t>
            </w:r>
            <w:proofErr w:type="gramEnd"/>
            <w:r w:rsidRPr="003D6262">
              <w:rPr>
                <w:rFonts w:ascii="Times New Roman" w:eastAsia="Times New Roman" w:hAnsi="Times New Roman" w:cs="Times New Roman"/>
                <w:sz w:val="18"/>
                <w:szCs w:val="18"/>
                <w:lang w:eastAsia="ru-RU"/>
              </w:rPr>
              <w:t xml:space="preserve">                                  50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                               –60...+50 °С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Звуковое давление (±2дБ), дБ                               126</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Диапазон частот, </w:t>
            </w:r>
            <w:proofErr w:type="gramStart"/>
            <w:r w:rsidRPr="003D6262">
              <w:rPr>
                <w:rFonts w:ascii="Times New Roman" w:eastAsia="Times New Roman" w:hAnsi="Times New Roman" w:cs="Times New Roman"/>
                <w:sz w:val="18"/>
                <w:szCs w:val="18"/>
                <w:lang w:eastAsia="ru-RU"/>
              </w:rPr>
              <w:t>Гц</w:t>
            </w:r>
            <w:proofErr w:type="gramEnd"/>
            <w:r w:rsidRPr="003D6262">
              <w:rPr>
                <w:rFonts w:ascii="Times New Roman" w:eastAsia="Times New Roman" w:hAnsi="Times New Roman" w:cs="Times New Roman"/>
                <w:sz w:val="18"/>
                <w:szCs w:val="18"/>
                <w:lang w:eastAsia="ru-RU"/>
              </w:rPr>
              <w:t xml:space="preserve">                                              240…6000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Чувствительность, дБ                                           109</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Входной импеданс, кОм</w:t>
            </w:r>
            <w:r w:rsidRPr="003D6262">
              <w:rPr>
                <w:rFonts w:ascii="Times New Roman" w:eastAsia="Times New Roman" w:hAnsi="Times New Roman" w:cs="Times New Roman"/>
                <w:sz w:val="18"/>
                <w:szCs w:val="18"/>
                <w:lang w:eastAsia="ru-RU"/>
              </w:rPr>
              <w:tab/>
              <w:t xml:space="preserve">                                   8 Ом, 0,2/0,4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 (</w:t>
            </w:r>
            <w:r w:rsidRPr="003D6262">
              <w:rPr>
                <w:rFonts w:ascii="Times New Roman" w:eastAsia="Times New Roman" w:hAnsi="Times New Roman" w:cs="Times New Roman"/>
                <w:sz w:val="18"/>
                <w:szCs w:val="18"/>
                <w:lang w:val="en-US" w:eastAsia="ru-RU"/>
              </w:rPr>
              <w:t>IP</w:t>
            </w:r>
            <w:r w:rsidRPr="003D6262">
              <w:rPr>
                <w:rFonts w:ascii="Times New Roman" w:eastAsia="Times New Roman" w:hAnsi="Times New Roman" w:cs="Times New Roman"/>
                <w:sz w:val="18"/>
                <w:szCs w:val="18"/>
                <w:lang w:eastAsia="ru-RU"/>
              </w:rPr>
              <w:t>)                           –10…+40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8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w:t>
            </w:r>
          </w:p>
        </w:tc>
        <w:tc>
          <w:tcPr>
            <w:tcW w:w="2406"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Аккумулятор </w:t>
            </w:r>
            <w:proofErr w:type="spellStart"/>
            <w:r w:rsidRPr="003D6262">
              <w:rPr>
                <w:rFonts w:ascii="Times New Roman" w:eastAsia="Times New Roman" w:hAnsi="Times New Roman" w:cs="Times New Roman"/>
                <w:sz w:val="18"/>
                <w:szCs w:val="18"/>
                <w:lang w:eastAsia="ru-RU"/>
              </w:rPr>
              <w:t>Black</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Horse</w:t>
            </w:r>
            <w:proofErr w:type="spellEnd"/>
            <w:r w:rsidRPr="003D6262">
              <w:rPr>
                <w:rFonts w:ascii="Times New Roman" w:eastAsia="Times New Roman" w:hAnsi="Times New Roman" w:cs="Times New Roman"/>
                <w:sz w:val="18"/>
                <w:szCs w:val="18"/>
                <w:lang w:eastAsia="ru-RU"/>
              </w:rPr>
              <w:t xml:space="preserve"> 6CT-55</w:t>
            </w:r>
          </w:p>
          <w:p w:rsidR="00570595" w:rsidRPr="003D6262" w:rsidRDefault="00570595" w:rsidP="00C66066">
            <w:pPr>
              <w:spacing w:after="0" w:line="240" w:lineRule="auto"/>
              <w:ind w:right="-109"/>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49"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емкость                                                       55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пусковой ток                                             510 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габариты                                                    242х175х190,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типоразмер                                                 L2_242×175×190_(EURO)</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Производитель                                          BATAGON ENERGY AD, Сербия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12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Относится к категории                            Автомобильные аккумуляторы</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9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tc>
        <w:tc>
          <w:tcPr>
            <w:tcW w:w="2406"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Автоматический выключатель ВА47-100 1Р 25А, </w:t>
            </w:r>
            <w:proofErr w:type="spellStart"/>
            <w:r w:rsidRPr="003D6262">
              <w:rPr>
                <w:rFonts w:ascii="Times New Roman" w:eastAsia="Times New Roman" w:hAnsi="Times New Roman" w:cs="Times New Roman"/>
                <w:sz w:val="18"/>
                <w:szCs w:val="18"/>
                <w:lang w:eastAsia="ru-RU"/>
              </w:rPr>
              <w:t>харак</w:t>
            </w:r>
            <w:proofErr w:type="spellEnd"/>
            <w:r w:rsidRPr="003D6262">
              <w:rPr>
                <w:rFonts w:ascii="Times New Roman" w:eastAsia="Times New Roman" w:hAnsi="Times New Roman" w:cs="Times New Roman"/>
                <w:sz w:val="18"/>
                <w:szCs w:val="18"/>
                <w:lang w:eastAsia="ru-RU"/>
              </w:rPr>
              <w:t>. С        IEK</w:t>
            </w:r>
          </w:p>
          <w:p w:rsidR="00570595" w:rsidRPr="003D6262" w:rsidRDefault="00570595" w:rsidP="00C66066">
            <w:pPr>
              <w:spacing w:after="0" w:line="240" w:lineRule="auto"/>
              <w:ind w:right="-109"/>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949" w:type="dxa"/>
            <w:gridSpan w:val="6"/>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Автоматические выключатели ВА47-100 предназначены для защиты распределительных и групповых цепей, имеющих активную и индуктивную нагрузки.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Климатическое исполнение</w:t>
            </w:r>
            <w:r w:rsidRPr="003D6262">
              <w:rPr>
                <w:rFonts w:ascii="Times New Roman" w:eastAsia="Times New Roman" w:hAnsi="Times New Roman" w:cs="Times New Roman"/>
                <w:sz w:val="18"/>
                <w:szCs w:val="18"/>
                <w:lang w:eastAsia="ru-RU"/>
              </w:rPr>
              <w:tab/>
              <w:t xml:space="preserve">                      УХЛ</w:t>
            </w:r>
            <w:proofErr w:type="gramStart"/>
            <w:r w:rsidRPr="003D6262">
              <w:rPr>
                <w:rFonts w:ascii="Times New Roman" w:eastAsia="Times New Roman" w:hAnsi="Times New Roman" w:cs="Times New Roman"/>
                <w:sz w:val="18"/>
                <w:szCs w:val="18"/>
                <w:lang w:eastAsia="ru-RU"/>
              </w:rPr>
              <w:t>4</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силовых полюсов</w:t>
            </w:r>
            <w:r w:rsidRPr="003D6262">
              <w:rPr>
                <w:rFonts w:ascii="Times New Roman" w:eastAsia="Times New Roman" w:hAnsi="Times New Roman" w:cs="Times New Roman"/>
                <w:sz w:val="18"/>
                <w:szCs w:val="18"/>
                <w:lang w:eastAsia="ru-RU"/>
              </w:rPr>
              <w:tab/>
              <w:t xml:space="preserve">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 сечение входящего кабеля</w:t>
            </w:r>
            <w:r w:rsidRPr="003D6262">
              <w:rPr>
                <w:rFonts w:ascii="Times New Roman" w:eastAsia="Times New Roman" w:hAnsi="Times New Roman" w:cs="Times New Roman"/>
                <w:sz w:val="18"/>
                <w:szCs w:val="18"/>
                <w:lang w:eastAsia="ru-RU"/>
              </w:rPr>
              <w:tab/>
              <w:t xml:space="preserve">                       35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Номин</w:t>
            </w:r>
            <w:proofErr w:type="spellEnd"/>
            <w:r w:rsidRPr="003D6262">
              <w:rPr>
                <w:rFonts w:ascii="Times New Roman" w:eastAsia="Times New Roman" w:hAnsi="Times New Roman" w:cs="Times New Roman"/>
                <w:sz w:val="18"/>
                <w:szCs w:val="18"/>
                <w:lang w:eastAsia="ru-RU"/>
              </w:rPr>
              <w:t xml:space="preserve"> раб напряжение</w:t>
            </w:r>
            <w:r w:rsidRPr="003D6262">
              <w:rPr>
                <w:rFonts w:ascii="Times New Roman" w:eastAsia="Times New Roman" w:hAnsi="Times New Roman" w:cs="Times New Roman"/>
                <w:sz w:val="18"/>
                <w:szCs w:val="18"/>
                <w:lang w:eastAsia="ru-RU"/>
              </w:rPr>
              <w:tab/>
              <w:t xml:space="preserve">                                       400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Номин</w:t>
            </w:r>
            <w:proofErr w:type="spellEnd"/>
            <w:r w:rsidRPr="003D6262">
              <w:rPr>
                <w:rFonts w:ascii="Times New Roman" w:eastAsia="Times New Roman" w:hAnsi="Times New Roman" w:cs="Times New Roman"/>
                <w:sz w:val="18"/>
                <w:szCs w:val="18"/>
                <w:lang w:eastAsia="ru-RU"/>
              </w:rPr>
              <w:t xml:space="preserve"> ток</w:t>
            </w:r>
            <w:r w:rsidRPr="003D6262">
              <w:rPr>
                <w:rFonts w:ascii="Times New Roman" w:eastAsia="Times New Roman" w:hAnsi="Times New Roman" w:cs="Times New Roman"/>
                <w:sz w:val="18"/>
                <w:szCs w:val="18"/>
                <w:lang w:eastAsia="ru-RU"/>
              </w:rPr>
              <w:tab/>
              <w:t xml:space="preserve">                                                      25.0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рабочее напряжение                          230/400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ток</w:t>
            </w:r>
            <w:r w:rsidRPr="003D6262">
              <w:rPr>
                <w:rFonts w:ascii="Times New Roman" w:eastAsia="Times New Roman" w:hAnsi="Times New Roman" w:cs="Times New Roman"/>
                <w:sz w:val="18"/>
                <w:szCs w:val="18"/>
                <w:lang w:eastAsia="ru-RU"/>
              </w:rPr>
              <w:tab/>
              <w:t xml:space="preserve">                                                      25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монтажа</w:t>
            </w:r>
            <w:r w:rsidRPr="003D6262">
              <w:rPr>
                <w:rFonts w:ascii="Times New Roman" w:eastAsia="Times New Roman" w:hAnsi="Times New Roman" w:cs="Times New Roman"/>
                <w:sz w:val="18"/>
                <w:szCs w:val="18"/>
                <w:lang w:eastAsia="ru-RU"/>
              </w:rPr>
              <w:tab/>
              <w:t xml:space="preserve">                                                      на DIN-рейку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монтажной рейки</w:t>
            </w:r>
            <w:r w:rsidRPr="003D6262">
              <w:rPr>
                <w:rFonts w:ascii="Times New Roman" w:eastAsia="Times New Roman" w:hAnsi="Times New Roman" w:cs="Times New Roman"/>
                <w:sz w:val="18"/>
                <w:szCs w:val="18"/>
                <w:lang w:eastAsia="ru-RU"/>
              </w:rPr>
              <w:tab/>
              <w:t xml:space="preserve">                                      35x7.5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напряжения</w:t>
            </w:r>
            <w:r w:rsidRPr="003D6262">
              <w:rPr>
                <w:rFonts w:ascii="Times New Roman" w:eastAsia="Times New Roman" w:hAnsi="Times New Roman" w:cs="Times New Roman"/>
                <w:sz w:val="18"/>
                <w:szCs w:val="18"/>
                <w:lang w:eastAsia="ru-RU"/>
              </w:rPr>
              <w:tab/>
              <w:t xml:space="preserve">                                              Перемен</w:t>
            </w:r>
            <w:proofErr w:type="gramStart"/>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w:t>
            </w:r>
            <w:proofErr w:type="spellStart"/>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остоян</w:t>
            </w:r>
            <w:proofErr w:type="spellEnd"/>
            <w:r w:rsidRPr="003D6262">
              <w:rPr>
                <w:rFonts w:ascii="Times New Roman" w:eastAsia="Times New Roman" w:hAnsi="Times New Roman" w:cs="Times New Roman"/>
                <w:sz w:val="18"/>
                <w:szCs w:val="18"/>
                <w:lang w:eastAsia="ru-RU"/>
              </w:rPr>
              <w:t>. (AC/DC)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подключения</w:t>
            </w:r>
            <w:r w:rsidRPr="003D6262">
              <w:rPr>
                <w:rFonts w:ascii="Times New Roman" w:eastAsia="Times New Roman" w:hAnsi="Times New Roman" w:cs="Times New Roman"/>
                <w:sz w:val="18"/>
                <w:szCs w:val="18"/>
                <w:lang w:eastAsia="ru-RU"/>
              </w:rPr>
              <w:tab/>
              <w:t xml:space="preserve">                                              Винтовое соединение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расцепителя</w:t>
            </w:r>
            <w:proofErr w:type="spellEnd"/>
            <w:r w:rsidRPr="003D6262">
              <w:rPr>
                <w:rFonts w:ascii="Times New Roman" w:eastAsia="Times New Roman" w:hAnsi="Times New Roman" w:cs="Times New Roman"/>
                <w:sz w:val="18"/>
                <w:szCs w:val="18"/>
                <w:lang w:eastAsia="ru-RU"/>
              </w:rPr>
              <w:tab/>
              <w:t xml:space="preserve">                                             Тепловой, электромагнитный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Характеристика срабатывания - кривая тока</w:t>
            </w:r>
            <w:r w:rsidRPr="003D6262">
              <w:rPr>
                <w:rFonts w:ascii="Times New Roman" w:eastAsia="Times New Roman" w:hAnsi="Times New Roman" w:cs="Times New Roman"/>
                <w:sz w:val="18"/>
                <w:szCs w:val="18"/>
                <w:lang w:eastAsia="ru-RU"/>
              </w:rPr>
              <w:tab/>
              <w:t xml:space="preserve">     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w:t>
            </w:r>
            <w:r w:rsidRPr="003D6262">
              <w:rPr>
                <w:rFonts w:ascii="Times New Roman" w:eastAsia="Times New Roman" w:hAnsi="Times New Roman" w:cs="Times New Roman"/>
                <w:sz w:val="18"/>
                <w:szCs w:val="18"/>
                <w:lang w:eastAsia="ru-RU"/>
              </w:rPr>
              <w:tab/>
              <w:t xml:space="preserve">                                                                   50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35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20"/>
                <w:szCs w:val="20"/>
                <w:u w:val="single"/>
                <w:lang w:eastAsia="ru-RU"/>
              </w:rPr>
              <w:t>Кабельные изделия</w:t>
            </w:r>
          </w:p>
        </w:tc>
      </w:tr>
      <w:tr w:rsidR="00570595" w:rsidRPr="003D6262" w:rsidTr="00C66066">
        <w:trPr>
          <w:trHeight w:val="20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Кабель связи</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П-274</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500*</w:t>
            </w:r>
          </w:p>
        </w:tc>
      </w:tr>
      <w:tr w:rsidR="00570595" w:rsidRPr="003D6262" w:rsidTr="00C66066">
        <w:trPr>
          <w:trHeight w:val="25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Кабель силовой</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ВВГн</w:t>
            </w:r>
            <w:proofErr w:type="gramStart"/>
            <w:r w:rsidRPr="003D6262">
              <w:rPr>
                <w:rFonts w:ascii="Times New Roman" w:eastAsia="Times New Roman" w:hAnsi="Times New Roman" w:cs="Times New Roman"/>
                <w:lang w:eastAsia="ru-RU"/>
              </w:rPr>
              <w:t>г(</w:t>
            </w:r>
            <w:proofErr w:type="gramEnd"/>
            <w:r w:rsidRPr="003D6262">
              <w:rPr>
                <w:rFonts w:ascii="Times New Roman" w:eastAsia="Times New Roman" w:hAnsi="Times New Roman" w:cs="Times New Roman"/>
                <w:lang w:eastAsia="ru-RU"/>
              </w:rPr>
              <w:t>А)-</w:t>
            </w:r>
            <w:r w:rsidRPr="003D6262">
              <w:rPr>
                <w:rFonts w:ascii="Times New Roman" w:eastAsia="Times New Roman" w:hAnsi="Times New Roman" w:cs="Times New Roman"/>
                <w:lang w:val="en-US" w:eastAsia="ru-RU"/>
              </w:rPr>
              <w:t>FRLS</w:t>
            </w:r>
            <w:r w:rsidRPr="003D6262">
              <w:rPr>
                <w:rFonts w:ascii="Times New Roman" w:eastAsia="Times New Roman" w:hAnsi="Times New Roman" w:cs="Times New Roman"/>
                <w:lang w:eastAsia="ru-RU"/>
              </w:rPr>
              <w:t xml:space="preserve"> 3х2,5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100*</w:t>
            </w:r>
          </w:p>
        </w:tc>
      </w:tr>
      <w:tr w:rsidR="00570595" w:rsidRPr="003D6262" w:rsidTr="00C66066">
        <w:trPr>
          <w:trHeight w:val="28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 xml:space="preserve">Кабель связи </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lang w:eastAsia="ru-RU"/>
              </w:rPr>
            </w:pPr>
            <w:r w:rsidRPr="003D6262">
              <w:rPr>
                <w:rFonts w:ascii="Times New Roman" w:eastAsia="Times New Roman" w:hAnsi="Times New Roman" w:cs="Times New Roman"/>
                <w:lang w:val="en-US" w:eastAsia="ru-RU"/>
              </w:rPr>
              <w:t>UTP</w:t>
            </w:r>
            <w:r w:rsidRPr="003D6262">
              <w:rPr>
                <w:rFonts w:ascii="Times New Roman" w:eastAsia="Times New Roman" w:hAnsi="Times New Roman" w:cs="Times New Roman"/>
                <w:lang w:eastAsia="ru-RU"/>
              </w:rPr>
              <w:t xml:space="preserve"> 4</w:t>
            </w:r>
            <w:r w:rsidRPr="003D6262">
              <w:rPr>
                <w:rFonts w:ascii="Times New Roman" w:eastAsia="Times New Roman" w:hAnsi="Times New Roman" w:cs="Times New Roman"/>
                <w:lang w:val="en-US" w:eastAsia="ru-RU"/>
              </w:rPr>
              <w:t>x</w:t>
            </w:r>
            <w:r w:rsidRPr="003D6262">
              <w:rPr>
                <w:rFonts w:ascii="Times New Roman" w:eastAsia="Times New Roman" w:hAnsi="Times New Roman" w:cs="Times New Roman"/>
                <w:lang w:eastAsia="ru-RU"/>
              </w:rPr>
              <w:t>2</w:t>
            </w:r>
            <w:r w:rsidRPr="003D6262">
              <w:rPr>
                <w:rFonts w:ascii="Times New Roman" w:eastAsia="Times New Roman" w:hAnsi="Times New Roman" w:cs="Times New Roman"/>
                <w:lang w:val="en-US" w:eastAsia="ru-RU"/>
              </w:rPr>
              <w:t>x</w:t>
            </w:r>
            <w:r w:rsidRPr="003D6262">
              <w:rPr>
                <w:rFonts w:ascii="Times New Roman" w:eastAsia="Times New Roman" w:hAnsi="Times New Roman" w:cs="Times New Roman"/>
                <w:lang w:eastAsia="ru-RU"/>
              </w:rPr>
              <w:t>0,5</w:t>
            </w:r>
            <w:r w:rsidRPr="003D6262">
              <w:rPr>
                <w:rFonts w:ascii="Times New Roman" w:eastAsia="Times New Roman" w:hAnsi="Times New Roman" w:cs="Times New Roman"/>
                <w:lang w:val="en-US" w:eastAsia="ru-RU"/>
              </w:rPr>
              <w:t>2</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lang w:val="en-US" w:eastAsia="ru-RU"/>
              </w:rPr>
            </w:pPr>
            <w:r w:rsidRPr="003D6262">
              <w:rPr>
                <w:rFonts w:ascii="Times New Roman" w:eastAsia="Times New Roman" w:hAnsi="Times New Roman" w:cs="Times New Roman"/>
                <w:lang w:val="en-US" w:eastAsia="ru-RU"/>
              </w:rPr>
              <w:t>500*</w:t>
            </w:r>
          </w:p>
        </w:tc>
      </w:tr>
      <w:tr w:rsidR="00570595" w:rsidRPr="003D6262" w:rsidTr="00C66066">
        <w:trPr>
          <w:trHeight w:val="18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20"/>
                <w:szCs w:val="20"/>
                <w:u w:val="single"/>
                <w:lang w:eastAsia="ru-RU"/>
              </w:rPr>
              <w:t>Материалы</w:t>
            </w:r>
          </w:p>
        </w:tc>
      </w:tr>
      <w:tr w:rsidR="00570595" w:rsidRPr="003D6262" w:rsidTr="00C66066">
        <w:trPr>
          <w:trHeight w:val="23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Коробка коммутационная КС-4 (КРН 4/1Р)</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w:t>
            </w:r>
          </w:p>
        </w:tc>
      </w:tr>
      <w:tr w:rsidR="00570595" w:rsidRPr="003D6262" w:rsidTr="00C66066">
        <w:trPr>
          <w:trHeight w:val="21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Кабель-канал 20х10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200</w:t>
            </w:r>
          </w:p>
        </w:tc>
      </w:tr>
      <w:tr w:rsidR="00570595" w:rsidRPr="003D6262" w:rsidTr="00C66066">
        <w:trPr>
          <w:trHeight w:val="24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Труба гофрированная </w:t>
            </w:r>
            <w:r w:rsidRPr="003D6262">
              <w:rPr>
                <w:rFonts w:ascii="Times New Roman" w:eastAsia="Times New Roman" w:hAnsi="Times New Roman" w:cs="Times New Roman"/>
                <w:sz w:val="20"/>
                <w:szCs w:val="20"/>
                <w:lang w:val="en-US" w:eastAsia="ru-RU"/>
              </w:rPr>
              <w:t>d=</w:t>
            </w:r>
            <w:r w:rsidRPr="003D6262">
              <w:rPr>
                <w:rFonts w:ascii="Times New Roman" w:eastAsia="Times New Roman" w:hAnsi="Times New Roman" w:cs="Times New Roman"/>
                <w:sz w:val="20"/>
                <w:szCs w:val="20"/>
                <w:lang w:eastAsia="ru-RU"/>
              </w:rPr>
              <w:t>32мм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600</w:t>
            </w:r>
          </w:p>
        </w:tc>
      </w:tr>
      <w:tr w:rsidR="00570595" w:rsidRPr="003D6262" w:rsidTr="00C66066">
        <w:trPr>
          <w:trHeight w:val="24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 xml:space="preserve">Клипса для крепления </w:t>
            </w:r>
            <w:proofErr w:type="spellStart"/>
            <w:r w:rsidRPr="003D6262">
              <w:rPr>
                <w:rFonts w:ascii="Times New Roman" w:eastAsia="Times New Roman" w:hAnsi="Times New Roman" w:cs="Times New Roman"/>
                <w:sz w:val="20"/>
                <w:szCs w:val="20"/>
                <w:lang w:eastAsia="ru-RU"/>
              </w:rPr>
              <w:t>гофротрубы</w:t>
            </w:r>
            <w:proofErr w:type="spellEnd"/>
            <w:r w:rsidRPr="003D6262">
              <w:rPr>
                <w:rFonts w:ascii="Times New Roman" w:eastAsia="Times New Roman" w:hAnsi="Times New Roman" w:cs="Times New Roman"/>
                <w:sz w:val="20"/>
                <w:szCs w:val="20"/>
                <w:lang w:eastAsia="ru-RU"/>
              </w:rPr>
              <w:t xml:space="preserve"> d=32мм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200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к-т</w:t>
            </w:r>
            <w:proofErr w:type="gramEnd"/>
            <w:r w:rsidRPr="003D6262">
              <w:rPr>
                <w:rFonts w:ascii="Times New Roman" w:eastAsia="Times New Roman" w:hAnsi="Times New Roman" w:cs="Times New Roman"/>
                <w:sz w:val="20"/>
                <w:szCs w:val="20"/>
                <w:lang w:eastAsia="ru-RU"/>
              </w:rPr>
              <w:t>.</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33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Комплект крепления (АПМ, АУМ)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proofErr w:type="gramStart"/>
            <w:r w:rsidRPr="003D6262">
              <w:rPr>
                <w:rFonts w:ascii="Times New Roman" w:eastAsia="Times New Roman" w:hAnsi="Times New Roman" w:cs="Times New Roman"/>
                <w:sz w:val="20"/>
                <w:szCs w:val="20"/>
                <w:lang w:eastAsia="ru-RU"/>
              </w:rPr>
              <w:t>к-т</w:t>
            </w:r>
            <w:proofErr w:type="gramEnd"/>
            <w:r w:rsidRPr="003D6262">
              <w:rPr>
                <w:rFonts w:ascii="Times New Roman" w:eastAsia="Times New Roman" w:hAnsi="Times New Roman" w:cs="Times New Roman"/>
                <w:sz w:val="20"/>
                <w:szCs w:val="20"/>
                <w:lang w:eastAsia="ru-RU"/>
              </w:rPr>
              <w:t>.</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sz w:val="20"/>
                <w:szCs w:val="20"/>
                <w:lang w:eastAsia="ru-RU"/>
              </w:rPr>
              <w:t>1</w:t>
            </w:r>
          </w:p>
        </w:tc>
      </w:tr>
      <w:tr w:rsidR="00570595" w:rsidRPr="003D6262" w:rsidTr="00C66066">
        <w:trPr>
          <w:trHeight w:val="188"/>
        </w:trPr>
        <w:tc>
          <w:tcPr>
            <w:tcW w:w="10490" w:type="dxa"/>
            <w:gridSpan w:val="22"/>
            <w:vAlign w:val="center"/>
          </w:tcPr>
          <w:p w:rsidR="00570595" w:rsidRPr="003D6262" w:rsidRDefault="00570595" w:rsidP="00C66066">
            <w:pPr>
              <w:spacing w:after="0" w:line="240" w:lineRule="auto"/>
              <w:rPr>
                <w:rFonts w:ascii="Times New Roman" w:eastAsia="Times New Roman" w:hAnsi="Times New Roman" w:cs="Times New Roman"/>
                <w:lang w:eastAsia="ru-RU"/>
              </w:rPr>
            </w:pPr>
          </w:p>
        </w:tc>
      </w:tr>
      <w:tr w:rsidR="00570595" w:rsidRPr="003D6262" w:rsidTr="00C66066">
        <w:trPr>
          <w:trHeight w:val="454"/>
        </w:trPr>
        <w:tc>
          <w:tcPr>
            <w:tcW w:w="416" w:type="dxa"/>
            <w:vAlign w:val="center"/>
          </w:tcPr>
          <w:p w:rsidR="00570595" w:rsidRPr="00B40551" w:rsidRDefault="00570595" w:rsidP="00C66066">
            <w:pPr>
              <w:spacing w:after="0" w:line="240" w:lineRule="auto"/>
              <w:ind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0074" w:type="dxa"/>
            <w:gridSpan w:val="21"/>
            <w:vAlign w:val="center"/>
          </w:tcPr>
          <w:p w:rsidR="00570595" w:rsidRPr="00B40551" w:rsidRDefault="00570595" w:rsidP="00C66066">
            <w:pPr>
              <w:spacing w:after="0" w:line="240" w:lineRule="auto"/>
              <w:jc w:val="center"/>
              <w:rPr>
                <w:rFonts w:ascii="Times New Roman" w:eastAsia="Times New Roman" w:hAnsi="Times New Roman" w:cs="Times New Roman"/>
                <w:sz w:val="28"/>
                <w:szCs w:val="28"/>
                <w:lang w:eastAsia="ru-RU"/>
              </w:rPr>
            </w:pPr>
            <w:r w:rsidRPr="00B40551">
              <w:rPr>
                <w:rFonts w:ascii="Times New Roman" w:hAnsi="Times New Roman" w:cs="Times New Roman"/>
                <w:b/>
                <w:i/>
                <w:sz w:val="28"/>
                <w:szCs w:val="28"/>
              </w:rPr>
              <w:t>Участок по производству расплавов цинка, свинца</w:t>
            </w:r>
          </w:p>
        </w:tc>
      </w:tr>
      <w:tr w:rsidR="00570595" w:rsidRPr="003D6262" w:rsidTr="00C66066">
        <w:trPr>
          <w:trHeight w:val="454"/>
        </w:trPr>
        <w:tc>
          <w:tcPr>
            <w:tcW w:w="416" w:type="dxa"/>
            <w:vAlign w:val="center"/>
          </w:tcPr>
          <w:p w:rsidR="00570595" w:rsidRPr="003D6262" w:rsidRDefault="00570595" w:rsidP="00C66066">
            <w:pPr>
              <w:spacing w:after="0" w:line="240" w:lineRule="auto"/>
              <w:ind w:right="-108"/>
              <w:jc w:val="center"/>
              <w:rPr>
                <w:rFonts w:ascii="Times New Roman" w:eastAsia="Times New Roman" w:hAnsi="Times New Roman" w:cs="Times New Roman"/>
                <w:b/>
                <w:sz w:val="20"/>
                <w:szCs w:val="20"/>
                <w:lang w:eastAsia="ru-RU"/>
              </w:rPr>
            </w:pPr>
            <w:r w:rsidRPr="003D6262">
              <w:rPr>
                <w:rFonts w:ascii="Times New Roman" w:eastAsia="Times New Roman" w:hAnsi="Times New Roman" w:cs="Times New Roman"/>
                <w:b/>
                <w:sz w:val="20"/>
                <w:szCs w:val="20"/>
                <w:lang w:eastAsia="ru-RU"/>
              </w:rPr>
              <w:t>4.1.</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i/>
                <w:lang w:eastAsia="ru-RU"/>
              </w:rPr>
            </w:pPr>
            <w:r w:rsidRPr="003D6262">
              <w:rPr>
                <w:rFonts w:ascii="Times New Roman" w:eastAsia="Times New Roman" w:hAnsi="Times New Roman" w:cs="Times New Roman"/>
                <w:b/>
                <w:i/>
                <w:lang w:eastAsia="ru-RU"/>
              </w:rPr>
              <w:t>Оборудование системы контроля вредных газов (СКВГ)</w:t>
            </w:r>
          </w:p>
        </w:tc>
      </w:tr>
      <w:tr w:rsidR="00570595" w:rsidRPr="003D6262" w:rsidTr="00C66066">
        <w:trPr>
          <w:trHeight w:val="20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реле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БР)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Аналитприбор</w:t>
            </w:r>
            <w:proofErr w:type="spellEnd"/>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реле БР (ИБЯЛ.423142.004) предназначен для коммутации внешних исполнительных устройств и выдачи световой сигнализации при превышении установленных пороговых значений.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Питание и управление БР осуществляется от блока расширения и связи БРС по четырехпроводной линии связи с сопротивлением жилы не более 0,5Ом.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Длина линии связи не более 5 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БР имеет 2 порога срабатывания по каждому из 8 каналов.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Нагрузочная способность контактов реле - 220 В, 2,5 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БР имеет следующие виды сигнализации: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непрерывную</w:t>
            </w:r>
            <w:proofErr w:type="gramEnd"/>
            <w:r w:rsidRPr="003D6262">
              <w:rPr>
                <w:rFonts w:ascii="Times New Roman" w:eastAsia="Times New Roman" w:hAnsi="Times New Roman" w:cs="Times New Roman"/>
                <w:sz w:val="18"/>
                <w:szCs w:val="18"/>
                <w:lang w:eastAsia="ru-RU"/>
              </w:rPr>
              <w:t xml:space="preserve"> световую красного цвета “ПОРОГ 1”, “ПОРОГ 2” по каждому из 8 каналов, свидетельствующую о срабатывании каждого порогового устройства;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непрерывную</w:t>
            </w:r>
            <w:proofErr w:type="gramEnd"/>
            <w:r w:rsidRPr="003D6262">
              <w:rPr>
                <w:rFonts w:ascii="Times New Roman" w:eastAsia="Times New Roman" w:hAnsi="Times New Roman" w:cs="Times New Roman"/>
                <w:sz w:val="18"/>
                <w:szCs w:val="18"/>
                <w:lang w:eastAsia="ru-RU"/>
              </w:rPr>
              <w:t xml:space="preserve"> световую зеленого цвета “НОРМА”, свидетельствующую о наличии напряжения питания;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прерывистую световую красного цвета “СВЯЗЬ”, свидетельствующую о наличии связи с БРС.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БР - Р54.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Температура окружающей среды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40 до +50 С</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5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2</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Адаптер интерфейса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АИ</w:t>
            </w:r>
          </w:p>
        </w:tc>
        <w:tc>
          <w:tcPr>
            <w:tcW w:w="7233" w:type="dxa"/>
            <w:gridSpan w:val="14"/>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ИБЯЛ.426441.006. Используется для двунаправленного полудуплексного преобразования интерфейса RS485 в интерфейс RS232, а также для восстановления электрических характеристик сигнала, приходящего на один из портов RS485 при трансляции его на другой порт RS485.</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82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3</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расширения и связи БРС</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расширения и связи БРС (ИБЯЛ.411111.036-01, -02,-03,-04, -05,-06) предназначен для работы в составе системы контроля атмосферы промышленных объектов (СКАПО).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БРС выполняет следующие функции: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обеспечение двухстороннего обмена информацией с адаптером интерфейсов (далее – АИ)  ИБЯЛ.426441.006 или БСУ ИБЯЛ.411111.044 по интерфейсу RS485, логический протокол MODBUS RTU, порт “1RS485”;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передачу результатов измерения выходных токовых сигналов на ПЭВМ с помощью АИ ИБЯЛ.426441.006 или в информационную сеть АСУ ТП с помощью БСУ ИБЯЛ.411111.044;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обеспечение двухстороннего обмена информацией с пультом контроля ИБЯЛ.422411.005 по интерфейсу RS485, порт “1RS485”;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обеспечение передачи команд управления по интерфейсу RS485 на БР ИБЯЛ.423142.009 - порт “2RS485”.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b/>
                <w:sz w:val="18"/>
                <w:szCs w:val="18"/>
                <w:u w:val="single"/>
                <w:lang w:eastAsia="ru-RU"/>
              </w:rPr>
            </w:pPr>
            <w:proofErr w:type="gramStart"/>
            <w:r w:rsidRPr="003D6262">
              <w:rPr>
                <w:rFonts w:ascii="Times New Roman" w:eastAsia="Times New Roman" w:hAnsi="Times New Roman" w:cs="Times New Roman"/>
                <w:b/>
                <w:sz w:val="18"/>
                <w:szCs w:val="18"/>
                <w:u w:val="single"/>
                <w:lang w:eastAsia="ru-RU"/>
              </w:rPr>
              <w:t>БРС блок расширения и сигнализации ИБЯЛ411111036-01 шинная архитектура, 8 каналов, взрывозащищенный (для ДАХ-М-01, -03, ДАТ-М-01, -03,</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для БРС ИБЯЛ.411111.036, -01,..,-04: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обеспечение двухстороннего обмена информацией с адаптером интерфейсов (АИ)  ИБЯЛ.426441.006 или БСУ ИБЯЛ.411111.044 по интерфейсу RS485, логический протокол MODBUS RTU, порт "1RS-485";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передачу результатов измерения выходных токовых сигналов на ПЭВМ с помощью АИ ИБЯЛ.426441.006 или в информационную сеть АСУ ТП с помощью БСУ ИБЯЛ.411111.044;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обеспечение двухстороннего обмена информацией с пультом контроля ИБЯЛ.422411.005 по интерфейсу RS485, порт "1RS485";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обеспечение передачи команд управления по интерфейсу RS-485 на БР ИБЯЛ.423142.009 - порт "2RS-485".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Уровень и вид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 [</w:t>
            </w:r>
            <w:proofErr w:type="spellStart"/>
            <w:r w:rsidRPr="003D6262">
              <w:rPr>
                <w:rFonts w:ascii="Times New Roman" w:eastAsia="Times New Roman" w:hAnsi="Times New Roman" w:cs="Times New Roman"/>
                <w:sz w:val="18"/>
                <w:szCs w:val="18"/>
                <w:lang w:eastAsia="ru-RU"/>
              </w:rPr>
              <w:t>Exib</w:t>
            </w:r>
            <w:proofErr w:type="spellEnd"/>
            <w:r w:rsidRPr="003D6262">
              <w:rPr>
                <w:rFonts w:ascii="Times New Roman" w:eastAsia="Times New Roman" w:hAnsi="Times New Roman" w:cs="Times New Roman"/>
                <w:sz w:val="18"/>
                <w:szCs w:val="18"/>
                <w:lang w:eastAsia="ru-RU"/>
              </w:rPr>
              <w:t>]IIC, с выходными искробезопасными цепями питания датчиков.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Параметры выходных цепей в условиях эксплуатации: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выходное напряжение: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ИБЯЛ.411111.036, -01,-02 искробезопасная цепь питания – 16В;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Устройство БРС ИБЯЛ.411111036-01, -02, -03, -04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 передней панели блока расширения и связи БРС ИБЯЛ.411111036-01, -02, -03, -04 находятся два единичных индикатора: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"СВЯЗЬ" (</w:t>
            </w:r>
            <w:proofErr w:type="gramStart"/>
            <w:r w:rsidRPr="003D6262">
              <w:rPr>
                <w:rFonts w:ascii="Times New Roman" w:eastAsia="Times New Roman" w:hAnsi="Times New Roman" w:cs="Times New Roman"/>
                <w:sz w:val="18"/>
                <w:szCs w:val="18"/>
                <w:lang w:eastAsia="ru-RU"/>
              </w:rPr>
              <w:t>двухцветный</w:t>
            </w:r>
            <w:proofErr w:type="gramEnd"/>
            <w:r w:rsidRPr="003D6262">
              <w:rPr>
                <w:rFonts w:ascii="Times New Roman" w:eastAsia="Times New Roman" w:hAnsi="Times New Roman" w:cs="Times New Roman"/>
                <w:sz w:val="18"/>
                <w:szCs w:val="18"/>
                <w:lang w:eastAsia="ru-RU"/>
              </w:rPr>
              <w:t>) красно/</w:t>
            </w:r>
            <w:proofErr w:type="spellStart"/>
            <w:r w:rsidRPr="003D6262">
              <w:rPr>
                <w:rFonts w:ascii="Times New Roman" w:eastAsia="Times New Roman" w:hAnsi="Times New Roman" w:cs="Times New Roman"/>
                <w:sz w:val="18"/>
                <w:szCs w:val="18"/>
                <w:lang w:eastAsia="ru-RU"/>
              </w:rPr>
              <w:t>зеоеного</w:t>
            </w:r>
            <w:proofErr w:type="spellEnd"/>
            <w:r w:rsidRPr="003D6262">
              <w:rPr>
                <w:rFonts w:ascii="Times New Roman" w:eastAsia="Times New Roman" w:hAnsi="Times New Roman" w:cs="Times New Roman"/>
                <w:sz w:val="18"/>
                <w:szCs w:val="18"/>
                <w:lang w:eastAsia="ru-RU"/>
              </w:rPr>
              <w:t xml:space="preserve"> цвета;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"СЕТЬ" зеленого цвета.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На нижней стенке БРС </w:t>
            </w:r>
            <w:proofErr w:type="gramStart"/>
            <w:r w:rsidRPr="003D6262">
              <w:rPr>
                <w:rFonts w:ascii="Times New Roman" w:eastAsia="Times New Roman" w:hAnsi="Times New Roman" w:cs="Times New Roman"/>
                <w:sz w:val="18"/>
                <w:szCs w:val="18"/>
                <w:lang w:eastAsia="ru-RU"/>
              </w:rPr>
              <w:t>расположены</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разъем для подключения к сети переменного тока "220 В, 50 Гц",</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- 8 (4) разъемов "Датчик</w:t>
            </w:r>
            <w:proofErr w:type="gramStart"/>
            <w:r w:rsidRPr="003D6262">
              <w:rPr>
                <w:rFonts w:ascii="Times New Roman" w:eastAsia="Times New Roman" w:hAnsi="Times New Roman" w:cs="Times New Roman"/>
                <w:sz w:val="18"/>
                <w:szCs w:val="18"/>
                <w:lang w:eastAsia="ru-RU"/>
              </w:rPr>
              <w:t>1</w:t>
            </w:r>
            <w:proofErr w:type="gramEnd"/>
            <w:r w:rsidRPr="003D6262">
              <w:rPr>
                <w:rFonts w:ascii="Times New Roman" w:eastAsia="Times New Roman" w:hAnsi="Times New Roman" w:cs="Times New Roman"/>
                <w:sz w:val="18"/>
                <w:szCs w:val="18"/>
                <w:lang w:eastAsia="ru-RU"/>
              </w:rPr>
              <w:t xml:space="preserve">",..,"Датчик8" ("Датчик4"), для </w:t>
            </w:r>
            <w:proofErr w:type="spellStart"/>
            <w:r w:rsidRPr="003D6262">
              <w:rPr>
                <w:rFonts w:ascii="Times New Roman" w:eastAsia="Times New Roman" w:hAnsi="Times New Roman" w:cs="Times New Roman"/>
                <w:sz w:val="18"/>
                <w:szCs w:val="18"/>
                <w:lang w:eastAsia="ru-RU"/>
              </w:rPr>
              <w:t>подключенмя</w:t>
            </w:r>
            <w:proofErr w:type="spellEnd"/>
            <w:r w:rsidRPr="003D6262">
              <w:rPr>
                <w:rFonts w:ascii="Times New Roman" w:eastAsia="Times New Roman" w:hAnsi="Times New Roman" w:cs="Times New Roman"/>
                <w:sz w:val="18"/>
                <w:szCs w:val="18"/>
                <w:lang w:eastAsia="ru-RU"/>
              </w:rPr>
              <w:t xml:space="preserve"> датчиков,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розетка "1RS485" для подключения к информационной сети,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розетка "2RS485" для подключения к БР.</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На задней стенке БРС расположены 4 кронштейна для крепления БРС к стене.</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Конструктивно БРС ИБЯЛ.411111036-01, -02, -03, -04 состоит из платы питания, платы микроконтроллера, </w:t>
            </w:r>
            <w:proofErr w:type="gramStart"/>
            <w:r w:rsidRPr="003D6262">
              <w:rPr>
                <w:rFonts w:ascii="Times New Roman" w:eastAsia="Times New Roman" w:hAnsi="Times New Roman" w:cs="Times New Roman"/>
                <w:sz w:val="18"/>
                <w:szCs w:val="18"/>
                <w:lang w:eastAsia="ru-RU"/>
              </w:rPr>
              <w:t>кросс-платы</w:t>
            </w:r>
            <w:proofErr w:type="gramEnd"/>
            <w:r w:rsidRPr="003D6262">
              <w:rPr>
                <w:rFonts w:ascii="Times New Roman" w:eastAsia="Times New Roman" w:hAnsi="Times New Roman" w:cs="Times New Roman"/>
                <w:sz w:val="18"/>
                <w:szCs w:val="18"/>
                <w:lang w:eastAsia="ru-RU"/>
              </w:rPr>
              <w:t xml:space="preserve"> и восьми (четырех) устройств искробезопасного барьера (для исполнений ИБЯЛ.411111036-01, -02).</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w:t>
            </w:r>
          </w:p>
        </w:tc>
      </w:tr>
      <w:tr w:rsidR="00570595" w:rsidRPr="003D6262" w:rsidTr="00C66066">
        <w:trPr>
          <w:trHeight w:val="27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4</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Коробка </w:t>
            </w:r>
            <w:proofErr w:type="spellStart"/>
            <w:r w:rsidRPr="003D6262">
              <w:rPr>
                <w:rFonts w:ascii="Times New Roman" w:eastAsia="Times New Roman" w:hAnsi="Times New Roman" w:cs="Times New Roman"/>
                <w:sz w:val="18"/>
                <w:szCs w:val="18"/>
                <w:lang w:eastAsia="ru-RU"/>
              </w:rPr>
              <w:t>разветвительная</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КР</w:t>
            </w:r>
            <w:proofErr w:type="gramEnd"/>
          </w:p>
        </w:tc>
        <w:tc>
          <w:tcPr>
            <w:tcW w:w="7233" w:type="dxa"/>
            <w:gridSpan w:val="14"/>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ИБЯЛ.468349.005</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w:t>
            </w:r>
          </w:p>
        </w:tc>
      </w:tr>
      <w:tr w:rsidR="00570595" w:rsidRPr="003D6262" w:rsidTr="00C66066">
        <w:trPr>
          <w:trHeight w:val="26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lastRenderedPageBreak/>
              <w:t>5</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местной сигнализации БМС</w:t>
            </w:r>
          </w:p>
        </w:tc>
        <w:tc>
          <w:tcPr>
            <w:tcW w:w="7233" w:type="dxa"/>
            <w:gridSpan w:val="1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БМС-СН-11</w:t>
            </w:r>
            <w:r w:rsidRPr="003D6262">
              <w:rPr>
                <w:rFonts w:ascii="Times New Roman" w:eastAsia="Times New Roman" w:hAnsi="Times New Roman" w:cs="Times New Roman"/>
                <w:sz w:val="18"/>
                <w:szCs w:val="18"/>
                <w:lang w:eastAsia="ru-RU"/>
              </w:rPr>
              <w:tab/>
              <w:t>ИБЯЛ.411531.005-09</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4</w:t>
            </w:r>
          </w:p>
        </w:tc>
      </w:tr>
      <w:tr w:rsidR="00570595" w:rsidRPr="003D6262" w:rsidTr="00C66066">
        <w:trPr>
          <w:trHeight w:val="28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6</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Датчик-газоанализатор (хлорид водорода </w:t>
            </w:r>
            <w:proofErr w:type="spellStart"/>
            <w:r w:rsidRPr="003D6262">
              <w:rPr>
                <w:rFonts w:ascii="Times New Roman" w:eastAsia="Times New Roman" w:hAnsi="Times New Roman" w:cs="Times New Roman"/>
                <w:sz w:val="18"/>
                <w:szCs w:val="18"/>
                <w:lang w:val="en-US" w:eastAsia="ru-RU"/>
              </w:rPr>
              <w:t>HCl</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ДАХ-М-03-</w:t>
            </w:r>
            <w:proofErr w:type="spellStart"/>
            <w:r w:rsidRPr="003D6262">
              <w:rPr>
                <w:rFonts w:ascii="Times New Roman" w:eastAsia="Times New Roman" w:hAnsi="Times New Roman" w:cs="Times New Roman"/>
                <w:sz w:val="18"/>
                <w:szCs w:val="18"/>
                <w:lang w:val="en-US" w:eastAsia="ru-RU"/>
              </w:rPr>
              <w:t>HCl</w:t>
            </w:r>
            <w:proofErr w:type="spellEnd"/>
            <w:r w:rsidRPr="003D6262">
              <w:rPr>
                <w:rFonts w:ascii="Times New Roman" w:eastAsia="Times New Roman" w:hAnsi="Times New Roman" w:cs="Times New Roman"/>
                <w:sz w:val="18"/>
                <w:szCs w:val="18"/>
                <w:lang w:eastAsia="ru-RU"/>
              </w:rPr>
              <w:t>-30</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Технические характеристики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Параметр</w:t>
            </w:r>
            <w:r w:rsidRPr="003D6262">
              <w:rPr>
                <w:rFonts w:ascii="Times New Roman" w:eastAsia="Times New Roman" w:hAnsi="Times New Roman" w:cs="Times New Roman"/>
                <w:sz w:val="18"/>
                <w:szCs w:val="18"/>
                <w:lang w:eastAsia="ru-RU"/>
              </w:rPr>
              <w:tab/>
              <w:t xml:space="preserve">                                                                    Значение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Наименование газоанализатора</w:t>
            </w:r>
            <w:r w:rsidRPr="003D6262">
              <w:rPr>
                <w:rFonts w:ascii="Times New Roman" w:eastAsia="Times New Roman" w:hAnsi="Times New Roman" w:cs="Times New Roman"/>
                <w:sz w:val="18"/>
                <w:szCs w:val="18"/>
                <w:lang w:eastAsia="ru-RU"/>
              </w:rPr>
              <w:tab/>
              <w:t xml:space="preserve">                                   ДАХ-М-03-</w:t>
            </w:r>
            <w:r w:rsidRPr="003D6262">
              <w:rPr>
                <w:rFonts w:ascii="Times New Roman" w:eastAsia="Times New Roman" w:hAnsi="Times New Roman" w:cs="Times New Roman"/>
                <w:sz w:val="18"/>
                <w:szCs w:val="18"/>
                <w:lang w:val="en-US" w:eastAsia="ru-RU"/>
              </w:rPr>
              <w:t>HCL</w:t>
            </w:r>
            <w:r w:rsidRPr="003D6262">
              <w:rPr>
                <w:rFonts w:ascii="Times New Roman" w:eastAsia="Times New Roman" w:hAnsi="Times New Roman" w:cs="Times New Roman"/>
                <w:sz w:val="18"/>
                <w:szCs w:val="18"/>
                <w:lang w:eastAsia="ru-RU"/>
              </w:rPr>
              <w:t>-30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Принцип действия</w:t>
            </w:r>
            <w:r w:rsidRPr="003D6262">
              <w:rPr>
                <w:rFonts w:ascii="Times New Roman" w:eastAsia="Times New Roman" w:hAnsi="Times New Roman" w:cs="Times New Roman"/>
                <w:sz w:val="18"/>
                <w:szCs w:val="18"/>
                <w:lang w:eastAsia="ru-RU"/>
              </w:rPr>
              <w:tab/>
              <w:t xml:space="preserve">                                                  Электрохимический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газоанализатора</w:t>
            </w:r>
            <w:r w:rsidRPr="003D6262">
              <w:rPr>
                <w:rFonts w:ascii="Times New Roman" w:eastAsia="Times New Roman" w:hAnsi="Times New Roman" w:cs="Times New Roman"/>
                <w:sz w:val="18"/>
                <w:szCs w:val="18"/>
                <w:lang w:eastAsia="ru-RU"/>
              </w:rPr>
              <w:tab/>
              <w:t xml:space="preserve">                                                  Стационарный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Цифровая индикация</w:t>
            </w:r>
            <w:proofErr w:type="gramStart"/>
            <w:r w:rsidRPr="003D6262">
              <w:rPr>
                <w:rFonts w:ascii="Times New Roman" w:eastAsia="Times New Roman" w:hAnsi="Times New Roman" w:cs="Times New Roman"/>
                <w:sz w:val="18"/>
                <w:szCs w:val="18"/>
                <w:lang w:eastAsia="ru-RU"/>
              </w:rPr>
              <w:t xml:space="preserve">                                                             Н</w:t>
            </w:r>
            <w:proofErr w:type="gramEnd"/>
            <w:r w:rsidRPr="003D6262">
              <w:rPr>
                <w:rFonts w:ascii="Times New Roman" w:eastAsia="Times New Roman" w:hAnsi="Times New Roman" w:cs="Times New Roman"/>
                <w:sz w:val="18"/>
                <w:szCs w:val="18"/>
                <w:lang w:eastAsia="ru-RU"/>
              </w:rPr>
              <w:t>ет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Выходные сигналы</w:t>
            </w:r>
            <w:r w:rsidRPr="003D6262">
              <w:rPr>
                <w:rFonts w:ascii="Times New Roman" w:eastAsia="Times New Roman" w:hAnsi="Times New Roman" w:cs="Times New Roman"/>
                <w:sz w:val="18"/>
                <w:szCs w:val="18"/>
                <w:lang w:eastAsia="ru-RU"/>
              </w:rPr>
              <w:tab/>
              <w:t xml:space="preserve">                                                  4-20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Измеряемый компонент</w:t>
            </w:r>
            <w:r w:rsidRPr="003D6262">
              <w:rPr>
                <w:rFonts w:ascii="Times New Roman" w:eastAsia="Times New Roman" w:hAnsi="Times New Roman" w:cs="Times New Roman"/>
                <w:sz w:val="18"/>
                <w:szCs w:val="18"/>
                <w:lang w:eastAsia="ru-RU"/>
              </w:rPr>
              <w:tab/>
              <w:t xml:space="preserve">                                                  </w:t>
            </w:r>
            <w:proofErr w:type="spellStart"/>
            <w:r w:rsidRPr="003D6262">
              <w:rPr>
                <w:rFonts w:ascii="Times New Roman" w:eastAsia="Times New Roman" w:hAnsi="Times New Roman" w:cs="Times New Roman"/>
                <w:sz w:val="18"/>
                <w:szCs w:val="18"/>
                <w:lang w:eastAsia="ru-RU"/>
              </w:rPr>
              <w:t>Хлороводород</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val="en-US" w:eastAsia="ru-RU"/>
              </w:rPr>
              <w:t>HCl</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Единица измерения</w:t>
            </w:r>
            <w:r w:rsidRPr="003D6262">
              <w:rPr>
                <w:rFonts w:ascii="Times New Roman" w:eastAsia="Times New Roman" w:hAnsi="Times New Roman" w:cs="Times New Roman"/>
                <w:sz w:val="18"/>
                <w:szCs w:val="18"/>
                <w:lang w:eastAsia="ru-RU"/>
              </w:rPr>
              <w:tab/>
              <w:t xml:space="preserve">                                                  мг/м3</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измерения</w:t>
            </w:r>
            <w:r w:rsidRPr="003D6262">
              <w:rPr>
                <w:rFonts w:ascii="Times New Roman" w:eastAsia="Times New Roman" w:hAnsi="Times New Roman" w:cs="Times New Roman"/>
                <w:sz w:val="18"/>
                <w:szCs w:val="18"/>
                <w:lang w:eastAsia="ru-RU"/>
              </w:rPr>
              <w:tab/>
              <w:t xml:space="preserve">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до 30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Порог 1</w:t>
            </w:r>
            <w:r w:rsidRPr="003D6262">
              <w:rPr>
                <w:rFonts w:ascii="Times New Roman" w:eastAsia="Times New Roman" w:hAnsi="Times New Roman" w:cs="Times New Roman"/>
                <w:sz w:val="18"/>
                <w:szCs w:val="18"/>
                <w:lang w:eastAsia="ru-RU"/>
              </w:rPr>
              <w:tab/>
              <w:t>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Порог 2</w:t>
            </w:r>
            <w:r w:rsidRPr="003D6262">
              <w:rPr>
                <w:rFonts w:ascii="Times New Roman" w:eastAsia="Times New Roman" w:hAnsi="Times New Roman" w:cs="Times New Roman"/>
                <w:sz w:val="18"/>
                <w:szCs w:val="18"/>
                <w:lang w:eastAsia="ru-RU"/>
              </w:rPr>
              <w:tab/>
              <w:t>25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Участок диапазона с нормируемой погрешностью</w:t>
            </w:r>
            <w:r w:rsidRPr="003D6262">
              <w:rPr>
                <w:rFonts w:ascii="Times New Roman" w:eastAsia="Times New Roman" w:hAnsi="Times New Roman" w:cs="Times New Roman"/>
                <w:sz w:val="18"/>
                <w:szCs w:val="18"/>
                <w:lang w:eastAsia="ru-RU"/>
              </w:rPr>
              <w:tab/>
              <w:t>во всем диапазоне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Пределы допускаемой основной погрешности</w:t>
            </w:r>
            <w:r w:rsidRPr="003D6262">
              <w:rPr>
                <w:rFonts w:ascii="Times New Roman" w:eastAsia="Times New Roman" w:hAnsi="Times New Roman" w:cs="Times New Roman"/>
                <w:sz w:val="18"/>
                <w:szCs w:val="18"/>
                <w:lang w:eastAsia="ru-RU"/>
              </w:rPr>
              <w:tab/>
            </w:r>
            <w:r w:rsidRPr="003D6262">
              <w:rPr>
                <w:rFonts w:ascii="Times New Roman" w:eastAsia="Times New Roman" w:hAnsi="Times New Roman" w:cs="Times New Roman"/>
                <w:sz w:val="18"/>
                <w:szCs w:val="18"/>
                <w:lang w:val="en-US" w:eastAsia="ru-RU"/>
              </w:rPr>
              <w:t>Δ</w:t>
            </w:r>
            <w:r w:rsidRPr="003D6262">
              <w:rPr>
                <w:rFonts w:ascii="Times New Roman" w:eastAsia="Times New Roman" w:hAnsi="Times New Roman" w:cs="Times New Roman"/>
                <w:sz w:val="18"/>
                <w:szCs w:val="18"/>
                <w:lang w:eastAsia="ru-RU"/>
              </w:rPr>
              <w:t>д = ± 1,25 мг/м3</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δ</w:t>
            </w:r>
            <w:r w:rsidRPr="003D6262">
              <w:rPr>
                <w:rFonts w:ascii="Times New Roman" w:eastAsia="Times New Roman" w:hAnsi="Times New Roman" w:cs="Times New Roman"/>
                <w:sz w:val="18"/>
                <w:szCs w:val="18"/>
                <w:lang w:eastAsia="ru-RU"/>
              </w:rPr>
              <w:t>д = ± 25%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Материал корпуса</w:t>
            </w:r>
            <w:r w:rsidRPr="003D6262">
              <w:rPr>
                <w:rFonts w:ascii="Times New Roman" w:eastAsia="Times New Roman" w:hAnsi="Times New Roman" w:cs="Times New Roman"/>
                <w:sz w:val="18"/>
                <w:szCs w:val="18"/>
                <w:lang w:eastAsia="ru-RU"/>
              </w:rPr>
              <w:tab/>
              <w:t xml:space="preserve">                                                               </w:t>
            </w:r>
            <w:proofErr w:type="spellStart"/>
            <w:r w:rsidRPr="003D6262">
              <w:rPr>
                <w:rFonts w:ascii="Times New Roman" w:eastAsia="Times New Roman" w:hAnsi="Times New Roman" w:cs="Times New Roman"/>
                <w:sz w:val="18"/>
                <w:szCs w:val="18"/>
                <w:lang w:eastAsia="ru-RU"/>
              </w:rPr>
              <w:t>угленаполненный</w:t>
            </w:r>
            <w:proofErr w:type="spellEnd"/>
            <w:r w:rsidRPr="003D6262">
              <w:rPr>
                <w:rFonts w:ascii="Times New Roman" w:eastAsia="Times New Roman" w:hAnsi="Times New Roman" w:cs="Times New Roman"/>
                <w:sz w:val="18"/>
                <w:szCs w:val="18"/>
                <w:lang w:eastAsia="ru-RU"/>
              </w:rPr>
              <w:t xml:space="preserve"> полиамид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Взрывозащита</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eastAsia="ru-RU"/>
              </w:rPr>
              <w:tab/>
              <w:t xml:space="preserve">                                               1</w:t>
            </w:r>
            <w:proofErr w:type="spellStart"/>
            <w:r w:rsidRPr="003D6262">
              <w:rPr>
                <w:rFonts w:ascii="Times New Roman" w:eastAsia="Times New Roman" w:hAnsi="Times New Roman" w:cs="Times New Roman"/>
                <w:sz w:val="18"/>
                <w:szCs w:val="18"/>
                <w:lang w:val="en-US" w:eastAsia="ru-RU"/>
              </w:rPr>
              <w:t>ExibIICT</w:t>
            </w:r>
            <w:proofErr w:type="spellEnd"/>
            <w:r w:rsidRPr="003D6262">
              <w:rPr>
                <w:rFonts w:ascii="Times New Roman" w:eastAsia="Times New Roman" w:hAnsi="Times New Roman" w:cs="Times New Roman"/>
                <w:sz w:val="18"/>
                <w:szCs w:val="18"/>
                <w:lang w:eastAsia="ru-RU"/>
              </w:rPr>
              <w:t>6</w:t>
            </w:r>
            <w:r w:rsidRPr="003D6262">
              <w:rPr>
                <w:rFonts w:ascii="Times New Roman" w:eastAsia="Times New Roman" w:hAnsi="Times New Roman" w:cs="Times New Roman"/>
                <w:sz w:val="18"/>
                <w:szCs w:val="18"/>
                <w:lang w:val="en-US" w:eastAsia="ru-RU"/>
              </w:rPr>
              <w:t>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корпуса</w:t>
            </w:r>
            <w:r w:rsidRPr="003D6262">
              <w:rPr>
                <w:rFonts w:ascii="Times New Roman" w:eastAsia="Times New Roman" w:hAnsi="Times New Roman" w:cs="Times New Roman"/>
                <w:sz w:val="18"/>
                <w:szCs w:val="18"/>
                <w:lang w:eastAsia="ru-RU"/>
              </w:rPr>
              <w:tab/>
              <w:t xml:space="preserve">                                               </w:t>
            </w:r>
            <w:r w:rsidRPr="003D6262">
              <w:rPr>
                <w:rFonts w:ascii="Times New Roman" w:eastAsia="Times New Roman" w:hAnsi="Times New Roman" w:cs="Times New Roman"/>
                <w:sz w:val="18"/>
                <w:szCs w:val="18"/>
                <w:lang w:val="en-US" w:eastAsia="ru-RU"/>
              </w:rPr>
              <w:t>IP</w:t>
            </w:r>
            <w:r w:rsidRPr="003D6262">
              <w:rPr>
                <w:rFonts w:ascii="Times New Roman" w:eastAsia="Times New Roman" w:hAnsi="Times New Roman" w:cs="Times New Roman"/>
                <w:sz w:val="18"/>
                <w:szCs w:val="18"/>
                <w:lang w:eastAsia="ru-RU"/>
              </w:rPr>
              <w:t xml:space="preserve"> 54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от - 40 до + 50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В</w:t>
            </w:r>
            <w:r w:rsidRPr="003D6262">
              <w:rPr>
                <w:rFonts w:ascii="Times New Roman" w:eastAsia="Times New Roman" w:hAnsi="Times New Roman" w:cs="Times New Roman"/>
                <w:sz w:val="18"/>
                <w:szCs w:val="18"/>
                <w:lang w:eastAsia="ru-RU"/>
              </w:rPr>
              <w:tab/>
              <w:t xml:space="preserve">                                               10-16</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Потребляемая мощность, </w:t>
            </w:r>
            <w:proofErr w:type="gramStart"/>
            <w:r w:rsidRPr="003D6262">
              <w:rPr>
                <w:rFonts w:ascii="Times New Roman" w:eastAsia="Times New Roman" w:hAnsi="Times New Roman" w:cs="Times New Roman"/>
                <w:sz w:val="18"/>
                <w:szCs w:val="18"/>
                <w:lang w:eastAsia="ru-RU"/>
              </w:rPr>
              <w:t>Вт</w:t>
            </w:r>
            <w:proofErr w:type="gramEnd"/>
            <w:r w:rsidRPr="003D6262">
              <w:rPr>
                <w:rFonts w:ascii="Times New Roman" w:eastAsia="Times New Roman" w:hAnsi="Times New Roman" w:cs="Times New Roman"/>
                <w:sz w:val="18"/>
                <w:szCs w:val="18"/>
                <w:lang w:eastAsia="ru-RU"/>
              </w:rPr>
              <w:tab/>
              <w:t xml:space="preserve">                               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жил линии связи</w:t>
            </w:r>
            <w:r w:rsidRPr="003D6262">
              <w:rPr>
                <w:rFonts w:ascii="Times New Roman" w:eastAsia="Times New Roman" w:hAnsi="Times New Roman" w:cs="Times New Roman"/>
                <w:sz w:val="18"/>
                <w:szCs w:val="18"/>
                <w:lang w:eastAsia="ru-RU"/>
              </w:rPr>
              <w:tab/>
              <w:t xml:space="preserve">                               3</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b/>
                <w:sz w:val="18"/>
                <w:szCs w:val="18"/>
                <w:u w:val="single"/>
                <w:lang w:eastAsia="ru-RU"/>
              </w:rPr>
            </w:pPr>
            <w:r w:rsidRPr="003D6262">
              <w:rPr>
                <w:rFonts w:ascii="Times New Roman" w:eastAsia="Times New Roman" w:hAnsi="Times New Roman" w:cs="Times New Roman"/>
                <w:b/>
                <w:sz w:val="18"/>
                <w:szCs w:val="18"/>
                <w:u w:val="single"/>
                <w:lang w:eastAsia="ru-RU"/>
              </w:rPr>
              <w:t>ДАХ-М-03-HCL-30 ИБЯЛ413412005-02 (</w:t>
            </w:r>
            <w:proofErr w:type="spellStart"/>
            <w:r w:rsidRPr="003D6262">
              <w:rPr>
                <w:rFonts w:ascii="Times New Roman" w:eastAsia="Times New Roman" w:hAnsi="Times New Roman" w:cs="Times New Roman"/>
                <w:b/>
                <w:sz w:val="18"/>
                <w:szCs w:val="18"/>
                <w:u w:val="single"/>
                <w:lang w:eastAsia="ru-RU"/>
              </w:rPr>
              <w:t>хлороводород</w:t>
            </w:r>
            <w:proofErr w:type="spellEnd"/>
            <w:r w:rsidRPr="003D6262">
              <w:rPr>
                <w:rFonts w:ascii="Times New Roman" w:eastAsia="Times New Roman" w:hAnsi="Times New Roman" w:cs="Times New Roman"/>
                <w:b/>
                <w:sz w:val="18"/>
                <w:szCs w:val="18"/>
                <w:u w:val="single"/>
                <w:lang w:eastAsia="ru-RU"/>
              </w:rPr>
              <w:t>) э/х датчик - газоанализатор, IP54, без цифровой индикации, для БПС-21М (</w:t>
            </w:r>
            <w:proofErr w:type="spellStart"/>
            <w:r w:rsidRPr="003D6262">
              <w:rPr>
                <w:rFonts w:ascii="Times New Roman" w:eastAsia="Times New Roman" w:hAnsi="Times New Roman" w:cs="Times New Roman"/>
                <w:b/>
                <w:sz w:val="18"/>
                <w:szCs w:val="18"/>
                <w:u w:val="single"/>
                <w:lang w:eastAsia="ru-RU"/>
              </w:rPr>
              <w:t>вз</w:t>
            </w:r>
            <w:proofErr w:type="spellEnd"/>
            <w:r w:rsidRPr="003D6262">
              <w:rPr>
                <w:rFonts w:ascii="Times New Roman" w:eastAsia="Times New Roman" w:hAnsi="Times New Roman" w:cs="Times New Roman"/>
                <w:b/>
                <w:sz w:val="18"/>
                <w:szCs w:val="18"/>
                <w:u w:val="single"/>
                <w:lang w:eastAsia="ru-RU"/>
              </w:rPr>
              <w:t>)</w:t>
            </w:r>
          </w:p>
          <w:p w:rsidR="00570595" w:rsidRPr="003D6262" w:rsidRDefault="00570595" w:rsidP="00C66066">
            <w:pPr>
              <w:spacing w:after="0" w:line="240" w:lineRule="auto"/>
              <w:rPr>
                <w:rFonts w:ascii="Times New Roman" w:eastAsia="Times New Roman" w:hAnsi="Times New Roman" w:cs="Times New Roman"/>
                <w:b/>
                <w:sz w:val="18"/>
                <w:szCs w:val="18"/>
                <w:u w:val="single"/>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3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7</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Пульт контроля ПК</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ИБЯЛ.422411.005 (в дальнейшем – ПК)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обеспечивает хранение данных до 1000 замеров с последующей передачей их на ПЭВМ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время непрерывной работы без подзарядки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аккумуляторной батареи –                                                                   не менее 16 ч</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маркировка </w:t>
            </w:r>
            <w:proofErr w:type="spellStart"/>
            <w:r w:rsidRPr="003D6262">
              <w:rPr>
                <w:rFonts w:ascii="Times New Roman" w:eastAsia="Times New Roman" w:hAnsi="Times New Roman" w:cs="Times New Roman"/>
                <w:sz w:val="18"/>
                <w:szCs w:val="18"/>
                <w:lang w:eastAsia="ru-RU"/>
              </w:rPr>
              <w:t>взрывозащиты</w:t>
            </w:r>
            <w:proofErr w:type="spellEnd"/>
            <w:r w:rsidRPr="003D6262">
              <w:rPr>
                <w:rFonts w:ascii="Times New Roman" w:eastAsia="Times New Roman" w:hAnsi="Times New Roman" w:cs="Times New Roman"/>
                <w:sz w:val="18"/>
                <w:szCs w:val="18"/>
                <w:lang w:eastAsia="ru-RU"/>
              </w:rPr>
              <w:t xml:space="preserve"> –                                                             1ExibIICT6X</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диапазон рабочих температур –                                                        от -30 до +50 </w:t>
            </w:r>
            <w:proofErr w:type="spellStart"/>
            <w:r w:rsidRPr="003D6262">
              <w:rPr>
                <w:rFonts w:ascii="Times New Roman" w:eastAsia="Times New Roman" w:hAnsi="Times New Roman" w:cs="Times New Roman"/>
                <w:sz w:val="18"/>
                <w:szCs w:val="18"/>
                <w:lang w:eastAsia="ru-RU"/>
              </w:rPr>
              <w:t>оС</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степень защиты от доступа к опасным частям,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попадания внутрь твердых предметов и проникновения воды –   IP54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Предназначен для индикации и корректировки </w:t>
            </w:r>
            <w:proofErr w:type="gramStart"/>
            <w:r w:rsidRPr="003D6262">
              <w:rPr>
                <w:rFonts w:ascii="Times New Roman" w:eastAsia="Times New Roman" w:hAnsi="Times New Roman" w:cs="Times New Roman"/>
                <w:sz w:val="18"/>
                <w:szCs w:val="18"/>
                <w:lang w:eastAsia="ru-RU"/>
              </w:rPr>
              <w:t>показаний</w:t>
            </w:r>
            <w:proofErr w:type="gramEnd"/>
            <w:r w:rsidRPr="003D6262">
              <w:rPr>
                <w:rFonts w:ascii="Times New Roman" w:eastAsia="Times New Roman" w:hAnsi="Times New Roman" w:cs="Times New Roman"/>
                <w:sz w:val="18"/>
                <w:szCs w:val="18"/>
                <w:lang w:eastAsia="ru-RU"/>
              </w:rPr>
              <w:t xml:space="preserve"> цифровых и аналоговых датчиков, входящих в  состав системы СКАПО, других ее элементов, обеспечивает считывание, хранение данных с датчиков и передачу сохраненных данных.</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Пульт контроля выполняет следующие функции: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-индикация показаний по цифровому каналу связи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индикация показаний по токовому выходному сигналу  датчиков-сигнализаторов ДАТ-М ИБЯЛ.413216.004, -02 … -04;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присвоение сетевого адреса блокам расширения и связи БРС ИБЯЛ.411111.036, -01 … -04.</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8</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Преобразователь интерфейсов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 </w:t>
            </w:r>
            <w:proofErr w:type="gramStart"/>
            <w:r w:rsidRPr="003D6262">
              <w:rPr>
                <w:rFonts w:ascii="Times New Roman" w:eastAsia="Times New Roman" w:hAnsi="Times New Roman" w:cs="Times New Roman"/>
                <w:sz w:val="18"/>
                <w:szCs w:val="18"/>
                <w:lang w:eastAsia="ru-RU"/>
              </w:rPr>
              <w:t>из</w:t>
            </w:r>
            <w:proofErr w:type="gramEnd"/>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EKI</w:t>
            </w:r>
            <w:r w:rsidRPr="003D6262">
              <w:rPr>
                <w:rFonts w:ascii="Times New Roman" w:eastAsia="Times New Roman" w:hAnsi="Times New Roman" w:cs="Times New Roman"/>
                <w:sz w:val="18"/>
                <w:szCs w:val="18"/>
                <w:lang w:eastAsia="ru-RU"/>
              </w:rPr>
              <w:t>-1221/</w:t>
            </w:r>
            <w:r w:rsidRPr="003D6262">
              <w:rPr>
                <w:rFonts w:ascii="Times New Roman" w:eastAsia="Times New Roman" w:hAnsi="Times New Roman" w:cs="Times New Roman"/>
                <w:sz w:val="18"/>
                <w:szCs w:val="18"/>
                <w:lang w:val="en-US" w:eastAsia="ru-RU"/>
              </w:rPr>
              <w:t>I</w:t>
            </w:r>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val="en-US" w:eastAsia="ru-RU"/>
              </w:rPr>
              <w:t>CI</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Предоставляет 2 порта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10/100 Мбит/</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для</w:t>
            </w:r>
            <w:proofErr w:type="gramEnd"/>
            <w:r w:rsidRPr="003D6262">
              <w:rPr>
                <w:rFonts w:ascii="Times New Roman" w:eastAsia="Times New Roman" w:hAnsi="Times New Roman" w:cs="Times New Roman"/>
                <w:sz w:val="18"/>
                <w:szCs w:val="18"/>
                <w:lang w:eastAsia="ru-RU"/>
              </w:rPr>
              <w:t xml:space="preserve"> резервирования локальной сети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Интеграция сетей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TCP и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RTU/ASCII</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Программно</w:t>
            </w:r>
            <w:proofErr w:type="spellEnd"/>
            <w:r w:rsidRPr="003D6262">
              <w:rPr>
                <w:rFonts w:ascii="Times New Roman" w:eastAsia="Times New Roman" w:hAnsi="Times New Roman" w:cs="Times New Roman"/>
                <w:sz w:val="18"/>
                <w:szCs w:val="18"/>
                <w:lang w:eastAsia="ru-RU"/>
              </w:rPr>
              <w:t xml:space="preserve"> выбираемая связь RS-232/422/485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Поддерживает защиту от перенапряжения для портов питания постоянного тока с линейным напряжением 2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и линейным напряжением 4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для сигнальных портов с 4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-Автоматическое управление потоком данных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Поддерживаемые протоколы: ICMP, IP, TCP, UDP, BOOTP, DHCP, </w:t>
            </w:r>
            <w:proofErr w:type="spellStart"/>
            <w:r w:rsidRPr="003D6262">
              <w:rPr>
                <w:rFonts w:ascii="Times New Roman" w:eastAsia="Times New Roman" w:hAnsi="Times New Roman" w:cs="Times New Roman"/>
                <w:sz w:val="18"/>
                <w:szCs w:val="18"/>
                <w:lang w:eastAsia="ru-RU"/>
              </w:rPr>
              <w:t>Auto</w:t>
            </w:r>
            <w:proofErr w:type="spellEnd"/>
            <w:r w:rsidRPr="003D6262">
              <w:rPr>
                <w:rFonts w:ascii="Times New Roman" w:eastAsia="Times New Roman" w:hAnsi="Times New Roman" w:cs="Times New Roman"/>
                <w:sz w:val="18"/>
                <w:szCs w:val="18"/>
                <w:lang w:eastAsia="ru-RU"/>
              </w:rPr>
              <w:t xml:space="preserve"> IP, SNMP, HTTP, DNS, SMTP, ARP, NTP;</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Поддержка скорости последовательного порта до 921.6 кбит/</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Авто-обнаружение ID ведомого устройства через конфигурационную утилиту;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Монтаж на DIN-рейку или на стену (кронштейны в комплекте поставки);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Встроенная защита от электростатических разрядов 15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на всех сигнальных линиях последовательного интерфейса;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Стандартный температурный диапазон −10...+60°С;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Взрывозащита</w:t>
            </w:r>
            <w:proofErr w:type="spellEnd"/>
            <w:r w:rsidRPr="003D6262">
              <w:rPr>
                <w:rFonts w:ascii="Times New Roman" w:eastAsia="Times New Roman" w:hAnsi="Times New Roman" w:cs="Times New Roman"/>
                <w:sz w:val="18"/>
                <w:szCs w:val="18"/>
                <w:lang w:eastAsia="ru-RU"/>
              </w:rPr>
              <w:t xml:space="preserve"> по </w:t>
            </w:r>
            <w:r w:rsidRPr="003D6262">
              <w:rPr>
                <w:rFonts w:ascii="Times New Roman" w:eastAsia="Times New Roman" w:hAnsi="Times New Roman" w:cs="Times New Roman"/>
                <w:sz w:val="18"/>
                <w:szCs w:val="18"/>
                <w:lang w:val="en-US" w:eastAsia="ru-RU"/>
              </w:rPr>
              <w:t>ATEX</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Zone</w:t>
            </w:r>
            <w:r w:rsidRPr="003D6262">
              <w:rPr>
                <w:rFonts w:ascii="Times New Roman" w:eastAsia="Times New Roman" w:hAnsi="Times New Roman" w:cs="Times New Roman"/>
                <w:sz w:val="18"/>
                <w:szCs w:val="18"/>
                <w:lang w:eastAsia="ru-RU"/>
              </w:rPr>
              <w:t xml:space="preserve"> 2) и </w:t>
            </w:r>
            <w:r w:rsidRPr="003D6262">
              <w:rPr>
                <w:rFonts w:ascii="Times New Roman" w:eastAsia="Times New Roman" w:hAnsi="Times New Roman" w:cs="Times New Roman"/>
                <w:sz w:val="18"/>
                <w:szCs w:val="18"/>
                <w:lang w:val="en-US" w:eastAsia="ru-RU"/>
              </w:rPr>
              <w:t>UL</w:t>
            </w:r>
            <w:r w:rsidRPr="003D6262">
              <w:rPr>
                <w:rFonts w:ascii="Times New Roman" w:eastAsia="Times New Roman" w:hAnsi="Times New Roman" w:cs="Times New Roman"/>
                <w:sz w:val="18"/>
                <w:szCs w:val="18"/>
                <w:lang w:eastAsia="ru-RU"/>
              </w:rPr>
              <w:t>/</w:t>
            </w:r>
            <w:proofErr w:type="spellStart"/>
            <w:r w:rsidRPr="003D6262">
              <w:rPr>
                <w:rFonts w:ascii="Times New Roman" w:eastAsia="Times New Roman" w:hAnsi="Times New Roman" w:cs="Times New Roman"/>
                <w:sz w:val="18"/>
                <w:szCs w:val="18"/>
                <w:lang w:val="en-US" w:eastAsia="ru-RU"/>
              </w:rPr>
              <w:t>cUL</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Class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I</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Division</w:t>
            </w:r>
            <w:r w:rsidRPr="003D6262">
              <w:rPr>
                <w:rFonts w:ascii="Times New Roman" w:eastAsia="Times New Roman" w:hAnsi="Times New Roman" w:cs="Times New Roman"/>
                <w:sz w:val="18"/>
                <w:szCs w:val="18"/>
                <w:lang w:eastAsia="ru-RU"/>
              </w:rPr>
              <w:t xml:space="preserve"> 2, </w:t>
            </w:r>
            <w:r w:rsidRPr="003D6262">
              <w:rPr>
                <w:rFonts w:ascii="Times New Roman" w:eastAsia="Times New Roman" w:hAnsi="Times New Roman" w:cs="Times New Roman"/>
                <w:sz w:val="18"/>
                <w:szCs w:val="18"/>
                <w:lang w:val="en-US" w:eastAsia="ru-RU"/>
              </w:rPr>
              <w:t>Groups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A</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B</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C</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w:t>
            </w:r>
            <w:r w:rsidRPr="003D6262">
              <w:rPr>
                <w:rFonts w:ascii="Times New Roman" w:eastAsia="Times New Roman" w:hAnsi="Times New Roman" w:cs="Times New Roman"/>
                <w:sz w:val="18"/>
                <w:szCs w:val="18"/>
                <w:lang w:eastAsia="ru-RU"/>
              </w:rPr>
              <w:t>).</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w:t>
            </w:r>
          </w:p>
        </w:tc>
      </w:tr>
      <w:tr w:rsidR="00570595" w:rsidRPr="003D6262" w:rsidTr="00C66066">
        <w:trPr>
          <w:trHeight w:val="28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9</w:t>
            </w:r>
          </w:p>
        </w:tc>
        <w:tc>
          <w:tcPr>
            <w:tcW w:w="1557" w:type="dxa"/>
            <w:vAlign w:val="center"/>
          </w:tcPr>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Шкаф коммутационный (650х800х250) ЩМП-4-2 У</w:t>
            </w:r>
            <w:proofErr w:type="gramStart"/>
            <w:r w:rsidRPr="003D6262">
              <w:rPr>
                <w:rFonts w:ascii="Times New Roman" w:eastAsia="Times New Roman" w:hAnsi="Times New Roman" w:cs="Times New Roman"/>
                <w:sz w:val="18"/>
                <w:szCs w:val="18"/>
                <w:lang w:eastAsia="ru-RU"/>
              </w:rPr>
              <w:t>1</w:t>
            </w:r>
            <w:proofErr w:type="gramEnd"/>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IP</w:t>
            </w:r>
            <w:r w:rsidRPr="003D6262">
              <w:rPr>
                <w:rFonts w:ascii="Times New Roman" w:eastAsia="Times New Roman" w:hAnsi="Times New Roman" w:cs="Times New Roman"/>
                <w:sz w:val="18"/>
                <w:szCs w:val="18"/>
                <w:lang w:eastAsia="ru-RU"/>
              </w:rPr>
              <w:t xml:space="preserve">54 </w:t>
            </w:r>
            <w:r w:rsidRPr="003D6262">
              <w:rPr>
                <w:rFonts w:ascii="Times New Roman" w:eastAsia="Times New Roman" w:hAnsi="Times New Roman" w:cs="Times New Roman"/>
                <w:sz w:val="18"/>
                <w:szCs w:val="18"/>
                <w:lang w:val="en-US" w:eastAsia="ru-RU"/>
              </w:rPr>
              <w:t>PRO</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IEK</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ЩМП серии PRO со степенью защиты IP54 имеют на дверце уплотнение из </w:t>
            </w:r>
            <w:proofErr w:type="gramStart"/>
            <w:r w:rsidRPr="003D6262">
              <w:rPr>
                <w:rFonts w:ascii="Times New Roman" w:eastAsia="Times New Roman" w:hAnsi="Times New Roman" w:cs="Times New Roman"/>
                <w:sz w:val="18"/>
                <w:szCs w:val="18"/>
                <w:lang w:eastAsia="ru-RU"/>
              </w:rPr>
              <w:t>двухкомпонентного</w:t>
            </w:r>
            <w:proofErr w:type="gramEnd"/>
            <w:r w:rsidRPr="003D6262">
              <w:rPr>
                <w:rFonts w:ascii="Times New Roman" w:eastAsia="Times New Roman" w:hAnsi="Times New Roman" w:cs="Times New Roman"/>
                <w:sz w:val="18"/>
                <w:szCs w:val="18"/>
                <w:lang w:eastAsia="ru-RU"/>
              </w:rPr>
              <w:t xml:space="preserve"> герметика и пыле-влагонепроницаемый замок.</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Возможность установки </w:t>
            </w:r>
            <w:proofErr w:type="spellStart"/>
            <w:r w:rsidRPr="003D6262">
              <w:rPr>
                <w:rFonts w:ascii="Times New Roman" w:eastAsia="Times New Roman" w:hAnsi="Times New Roman" w:cs="Times New Roman"/>
                <w:sz w:val="18"/>
                <w:szCs w:val="18"/>
                <w:lang w:eastAsia="ru-RU"/>
              </w:rPr>
              <w:t>фальш</w:t>
            </w:r>
            <w:proofErr w:type="spellEnd"/>
            <w:r w:rsidRPr="003D6262">
              <w:rPr>
                <w:rFonts w:ascii="Times New Roman" w:eastAsia="Times New Roman" w:hAnsi="Times New Roman" w:cs="Times New Roman"/>
                <w:sz w:val="18"/>
                <w:szCs w:val="18"/>
                <w:lang w:eastAsia="ru-RU"/>
              </w:rPr>
              <w:t xml:space="preserve">-панелей.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Защитный козырек и защитный желоб в корпусах IP54 предотвращает проникновение </w:t>
            </w:r>
            <w:r w:rsidRPr="003D6262">
              <w:rPr>
                <w:rFonts w:ascii="Times New Roman" w:eastAsia="Times New Roman" w:hAnsi="Times New Roman" w:cs="Times New Roman"/>
                <w:sz w:val="18"/>
                <w:szCs w:val="18"/>
                <w:lang w:eastAsia="ru-RU"/>
              </w:rPr>
              <w:lastRenderedPageBreak/>
              <w:t>грязи и воды при открытии двери.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Съемные кабельные вводы облегчают ввод проводников в щит.</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7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10</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Автоматический выключатель 2</w:t>
            </w:r>
            <w:r w:rsidRPr="003D6262">
              <w:rPr>
                <w:rFonts w:ascii="Times New Roman" w:eastAsia="Times New Roman" w:hAnsi="Times New Roman" w:cs="Times New Roman"/>
                <w:sz w:val="18"/>
                <w:szCs w:val="18"/>
                <w:lang w:val="en-US" w:eastAsia="ru-RU"/>
              </w:rPr>
              <w:t>P</w:t>
            </w:r>
            <w:r w:rsidRPr="003D6262">
              <w:rPr>
                <w:rFonts w:ascii="Times New Roman" w:eastAsia="Times New Roman" w:hAnsi="Times New Roman" w:cs="Times New Roman"/>
                <w:sz w:val="18"/>
                <w:szCs w:val="18"/>
                <w:lang w:eastAsia="ru-RU"/>
              </w:rPr>
              <w:t xml:space="preserve">, 10А ВА47-29 2Р 10А 4,5кА х-ка В </w:t>
            </w:r>
            <w:r w:rsidRPr="003D6262">
              <w:rPr>
                <w:rFonts w:ascii="Times New Roman" w:eastAsia="Times New Roman" w:hAnsi="Times New Roman" w:cs="Times New Roman"/>
                <w:sz w:val="18"/>
                <w:szCs w:val="18"/>
                <w:lang w:val="en-US" w:eastAsia="ru-RU"/>
              </w:rPr>
              <w:t>IEK</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Производитель                                                     IEK</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напряжение, В                             230/400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ток, А                                           10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полюсов                                           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Модель                                                                 ВА47-29 2Р 10А 4,5кА        х-ка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Установка                                                            на DIN-рейку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расцепителя</w:t>
            </w:r>
            <w:proofErr w:type="spellEnd"/>
            <w:r w:rsidRPr="003D6262">
              <w:rPr>
                <w:rFonts w:ascii="Times New Roman" w:eastAsia="Times New Roman" w:hAnsi="Times New Roman" w:cs="Times New Roman"/>
                <w:sz w:val="18"/>
                <w:szCs w:val="18"/>
                <w:lang w:eastAsia="ru-RU"/>
              </w:rPr>
              <w:t xml:space="preserve">                                                термомагнитный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Характеристика отключения                            B</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Электрическая стойкость                                 6 000 циклов</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8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b/>
                <w:i/>
                <w:sz w:val="20"/>
                <w:szCs w:val="20"/>
                <w:u w:val="single"/>
                <w:lang w:eastAsia="ru-RU"/>
              </w:rPr>
              <w:t>Кабельные изделия</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Кабели для промышленного интерфейса RS-485 (БРС-БРС-БСУ)</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1х2х0,6</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Спецкабель</w:t>
            </w:r>
            <w:proofErr w:type="spell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500*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Кабели для промышленного интерфейса RS-485 (БРС-БМС-ДАТ)</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2х2х1,5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Спецкабель</w:t>
            </w:r>
            <w:proofErr w:type="spell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500*</w:t>
            </w:r>
          </w:p>
        </w:tc>
      </w:tr>
      <w:tr w:rsidR="00570595" w:rsidRPr="003D6262" w:rsidTr="00C66066">
        <w:trPr>
          <w:trHeight w:val="23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1</w:t>
            </w:r>
            <w:r w:rsidRPr="003D6262">
              <w:rPr>
                <w:rFonts w:ascii="Times New Roman" w:eastAsia="Times New Roman" w:hAnsi="Times New Roman" w:cs="Times New Roman"/>
                <w:sz w:val="18"/>
                <w:szCs w:val="18"/>
                <w:lang w:val="en-US" w:eastAsia="ru-RU"/>
              </w:rPr>
              <w:t>3</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Провод силовой</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А)-LS 3х</w:t>
            </w: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50</w:t>
            </w:r>
            <w:r w:rsidRPr="003D6262">
              <w:rPr>
                <w:rFonts w:ascii="Times New Roman" w:eastAsia="Times New Roman" w:hAnsi="Times New Roman" w:cs="Times New Roman"/>
                <w:sz w:val="18"/>
                <w:szCs w:val="18"/>
                <w:lang w:val="en-US" w:eastAsia="ru-RU"/>
              </w:rPr>
              <w:t>*</w:t>
            </w:r>
          </w:p>
        </w:tc>
      </w:tr>
      <w:tr w:rsidR="00570595" w:rsidRPr="003D6262" w:rsidTr="00C66066">
        <w:trPr>
          <w:trHeight w:val="28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Кабель «витая пара» </w:t>
            </w:r>
            <w:r w:rsidRPr="003D6262">
              <w:rPr>
                <w:rFonts w:ascii="Times New Roman" w:eastAsia="Times New Roman" w:hAnsi="Times New Roman" w:cs="Times New Roman"/>
                <w:sz w:val="18"/>
                <w:szCs w:val="18"/>
                <w:lang w:val="en-US" w:eastAsia="ru-RU"/>
              </w:rPr>
              <w:t>LAN</w:t>
            </w:r>
            <w:r w:rsidRPr="003D6262">
              <w:rPr>
                <w:rFonts w:ascii="Times New Roman" w:eastAsia="Times New Roman" w:hAnsi="Times New Roman" w:cs="Times New Roman"/>
                <w:sz w:val="18"/>
                <w:szCs w:val="18"/>
                <w:lang w:eastAsia="ru-RU"/>
              </w:rPr>
              <w:t xml:space="preserve"> </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КВПЭфн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-5е 4х2х0,52</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100</w:t>
            </w:r>
            <w:r w:rsidRPr="003D6262">
              <w:rPr>
                <w:rFonts w:ascii="Times New Roman" w:eastAsia="Times New Roman" w:hAnsi="Times New Roman" w:cs="Times New Roman"/>
                <w:sz w:val="18"/>
                <w:szCs w:val="18"/>
                <w:lang w:val="en-US" w:eastAsia="ru-RU"/>
              </w:rPr>
              <w:t>*</w:t>
            </w:r>
          </w:p>
        </w:tc>
      </w:tr>
      <w:tr w:rsidR="00570595" w:rsidRPr="003D6262" w:rsidTr="00C66066">
        <w:trPr>
          <w:trHeight w:val="22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15</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 БРС-БР</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КММ 7х0,35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10</w:t>
            </w:r>
            <w:r w:rsidRPr="003D6262">
              <w:rPr>
                <w:rFonts w:ascii="Times New Roman" w:eastAsia="Times New Roman" w:hAnsi="Times New Roman" w:cs="Times New Roman"/>
                <w:sz w:val="18"/>
                <w:szCs w:val="18"/>
                <w:lang w:val="en-US" w:eastAsia="ru-RU"/>
              </w:rPr>
              <w:t>*</w:t>
            </w:r>
          </w:p>
        </w:tc>
      </w:tr>
      <w:tr w:rsidR="00570595" w:rsidRPr="003D6262" w:rsidTr="00C66066">
        <w:trPr>
          <w:trHeight w:val="31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20"/>
                <w:szCs w:val="20"/>
                <w:u w:val="single"/>
                <w:lang w:eastAsia="ru-RU"/>
              </w:rPr>
              <w:t>Материалы</w:t>
            </w:r>
          </w:p>
        </w:tc>
      </w:tr>
      <w:tr w:rsidR="00570595" w:rsidRPr="003D6262" w:rsidTr="00C66066">
        <w:trPr>
          <w:trHeight w:val="25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16</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Кабель-канал 20х10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100*</w:t>
            </w:r>
          </w:p>
        </w:tc>
      </w:tr>
      <w:tr w:rsidR="00570595" w:rsidRPr="003D6262" w:rsidTr="00C66066">
        <w:trPr>
          <w:trHeight w:val="26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17</w:t>
            </w:r>
          </w:p>
        </w:tc>
        <w:tc>
          <w:tcPr>
            <w:tcW w:w="8355"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Лоток кабельный перфорированный 100х100х3000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40*</w:t>
            </w:r>
          </w:p>
        </w:tc>
      </w:tr>
      <w:tr w:rsidR="00570595" w:rsidRPr="003D6262" w:rsidTr="00C66066">
        <w:trPr>
          <w:trHeight w:val="27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18</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Кронштейны, уголки, подвесы для лотков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120*</w:t>
            </w:r>
          </w:p>
        </w:tc>
      </w:tr>
      <w:tr w:rsidR="00570595" w:rsidRPr="003D6262" w:rsidTr="00C66066">
        <w:trPr>
          <w:trHeight w:val="28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19</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Труба гофрированная</w:t>
            </w:r>
            <w:r w:rsidRPr="003D6262">
              <w:t xml:space="preserve"> </w:t>
            </w:r>
            <w:r w:rsidRPr="003D6262">
              <w:rPr>
                <w:rFonts w:ascii="Times New Roman" w:eastAsia="Times New Roman" w:hAnsi="Times New Roman" w:cs="Times New Roman"/>
                <w:sz w:val="18"/>
                <w:szCs w:val="18"/>
                <w:lang w:eastAsia="ru-RU"/>
              </w:rPr>
              <w:t>d=16мм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8</w:t>
            </w:r>
            <w:r w:rsidRPr="003D6262">
              <w:rPr>
                <w:rFonts w:ascii="Times New Roman" w:eastAsia="Times New Roman" w:hAnsi="Times New Roman" w:cs="Times New Roman"/>
                <w:sz w:val="18"/>
                <w:szCs w:val="18"/>
                <w:lang w:eastAsia="ru-RU"/>
              </w:rPr>
              <w:t>00*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2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21</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r w:rsidRPr="003D6262">
              <w:rPr>
                <w:rFonts w:ascii="Times New Roman" w:eastAsia="Times New Roman" w:hAnsi="Times New Roman" w:cs="Times New Roman"/>
                <w:sz w:val="18"/>
                <w:szCs w:val="18"/>
                <w:lang w:eastAsia="ru-RU"/>
              </w:rPr>
              <w:t xml:space="preserve"> d=32мм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310</w:t>
            </w:r>
          </w:p>
        </w:tc>
      </w:tr>
      <w:tr w:rsidR="00570595" w:rsidRPr="003D6262" w:rsidTr="00C66066">
        <w:trPr>
          <w:trHeight w:val="454"/>
        </w:trPr>
        <w:tc>
          <w:tcPr>
            <w:tcW w:w="416" w:type="dxa"/>
            <w:vAlign w:val="center"/>
          </w:tcPr>
          <w:p w:rsidR="00570595" w:rsidRPr="003D6262" w:rsidRDefault="00570595" w:rsidP="00C66066">
            <w:pPr>
              <w:spacing w:after="0" w:line="240" w:lineRule="auto"/>
              <w:ind w:left="-108" w:right="-266"/>
              <w:jc w:val="center"/>
              <w:rPr>
                <w:rFonts w:ascii="Times New Roman" w:eastAsia="Times New Roman" w:hAnsi="Times New Roman" w:cs="Times New Roman"/>
                <w:b/>
                <w:lang w:eastAsia="ru-RU"/>
              </w:rPr>
            </w:pPr>
            <w:r w:rsidRPr="003D6262">
              <w:rPr>
                <w:rFonts w:ascii="Times New Roman" w:eastAsia="Times New Roman" w:hAnsi="Times New Roman" w:cs="Times New Roman"/>
                <w:b/>
                <w:lang w:eastAsia="ru-RU"/>
              </w:rPr>
              <w:t>4.2.</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b/>
                <w:i/>
                <w:lang w:eastAsia="ru-RU"/>
              </w:rPr>
              <w:t>Оборудование</w:t>
            </w:r>
            <w:r w:rsidRPr="003D6262">
              <w:rPr>
                <w:rFonts w:ascii="Times New Roman" w:eastAsia="Times New Roman" w:hAnsi="Times New Roman" w:cs="Times New Roman"/>
                <w:b/>
                <w:lang w:eastAsia="ru-RU"/>
              </w:rPr>
              <w:t xml:space="preserve"> автоматической системы пожарной сигнализации (АСПС)</w:t>
            </w:r>
          </w:p>
        </w:tc>
      </w:tr>
      <w:tr w:rsidR="00570595" w:rsidRPr="003D6262" w:rsidTr="00C66066">
        <w:trPr>
          <w:trHeight w:val="25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Контроллер двухпроводной линии связи С2000-КДЛ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tc>
        <w:tc>
          <w:tcPr>
            <w:tcW w:w="6939"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Подключение до 127 адресных устройств (АУ).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Кольцевая двухпроводная линия связи с контролем короткого замыкания и обрыва.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подключенных адресных устройств по двухпроводной линии связи.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Локальное и централизованное управления разделами (зонами). Индикация состояния разделов (зон) осуществляется на выносном светодиоде считывателя (одно или двухцветном).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служебных и тревожных сообщений на пульт «С2000», «С2000М», АРМ «Орион» и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по запросу в интерфейс RS-485 значений сопротивлений шлейфов адресных расширителей.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Исполнение и конструкция контроллера соответствует Европейскому стандарту EN54.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Контроль вскрытия корпуса блока.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Световая индикация состояния прибора, интерфейса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Два ввода питания: для подключения основного и резервного источников питания, напряжением от 12 В до 24 В. Неисправность линии электропитания одного из источников (короткое замыкание или обрыв) не сказывается на работе другого.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Технические характеристики</w:t>
            </w:r>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подключаемых адресных устройств—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1 до 127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         от 10 до 28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Потребляемый контроллером ток: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 отсутствии адресных устройств                     —        70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 подключенных адресных устройствах          —        70 мА и дополнительно суммарный ток потребления адресных устройств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Объем буфера событий                                           —        255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кодов ключей (карточек)                   —       до 512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Длина двухпроводной линии                                 —       до 700 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Рабочий диапазон температур                               —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+55 °С</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8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пожарный ручной адресный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ИПР 513-3АМ исп.01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tc>
        <w:tc>
          <w:tcPr>
            <w:tcW w:w="6939"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Предназначен для формирования сообщения «Пожар» при нажатии на клавишу. Применяется с контроллерами «С2000-КДЛ» и «С2000-КДЛ-2И».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Оснащён</w:t>
            </w:r>
            <w:proofErr w:type="gramEnd"/>
            <w:r w:rsidRPr="003D6262">
              <w:rPr>
                <w:rFonts w:ascii="Times New Roman" w:eastAsia="Times New Roman" w:hAnsi="Times New Roman" w:cs="Times New Roman"/>
                <w:sz w:val="18"/>
                <w:szCs w:val="18"/>
                <w:lang w:eastAsia="ru-RU"/>
              </w:rPr>
              <w:t xml:space="preserve"> встроенным изолятором короткого замыкания.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Наименование параметра</w:t>
            </w:r>
            <w:r w:rsidRPr="003D6262">
              <w:rPr>
                <w:rFonts w:ascii="Times New Roman" w:eastAsia="Times New Roman" w:hAnsi="Times New Roman" w:cs="Times New Roman"/>
                <w:sz w:val="18"/>
                <w:szCs w:val="18"/>
                <w:lang w:eastAsia="ru-RU"/>
              </w:rPr>
              <w:tab/>
              <w:t xml:space="preserve">                                  Значение параметра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в дежурном режиме</w:t>
            </w:r>
            <w:r w:rsidRPr="003D6262">
              <w:rPr>
                <w:rFonts w:ascii="Times New Roman" w:eastAsia="Times New Roman" w:hAnsi="Times New Roman" w:cs="Times New Roman"/>
                <w:sz w:val="18"/>
                <w:szCs w:val="18"/>
                <w:lang w:eastAsia="ru-RU"/>
              </w:rPr>
              <w:tab/>
              <w:t xml:space="preserve">               0,6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 сработавшем изоляторе короткого замыкания</w:t>
            </w:r>
            <w:r w:rsidRPr="003D6262">
              <w:rPr>
                <w:rFonts w:ascii="Times New Roman" w:eastAsia="Times New Roman" w:hAnsi="Times New Roman" w:cs="Times New Roman"/>
                <w:sz w:val="18"/>
                <w:szCs w:val="18"/>
                <w:lang w:eastAsia="ru-RU"/>
              </w:rPr>
              <w:tab/>
              <w:t>3,3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Время фиксации нарушения зоны</w:t>
            </w:r>
            <w:r w:rsidRPr="003D6262">
              <w:rPr>
                <w:rFonts w:ascii="Times New Roman" w:eastAsia="Times New Roman" w:hAnsi="Times New Roman" w:cs="Times New Roman"/>
                <w:sz w:val="18"/>
                <w:szCs w:val="18"/>
                <w:lang w:eastAsia="ru-RU"/>
              </w:rPr>
              <w:tab/>
              <w:t xml:space="preserve">                            не более 300 </w:t>
            </w:r>
            <w:proofErr w:type="spellStart"/>
            <w:r w:rsidRPr="003D6262">
              <w:rPr>
                <w:rFonts w:ascii="Times New Roman" w:eastAsia="Times New Roman" w:hAnsi="Times New Roman" w:cs="Times New Roman"/>
                <w:sz w:val="18"/>
                <w:szCs w:val="18"/>
                <w:lang w:eastAsia="ru-RU"/>
              </w:rPr>
              <w:t>мс</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технической готовности</w:t>
            </w:r>
            <w:r w:rsidRPr="003D6262">
              <w:rPr>
                <w:rFonts w:ascii="Times New Roman" w:eastAsia="Times New Roman" w:hAnsi="Times New Roman" w:cs="Times New Roman"/>
                <w:sz w:val="18"/>
                <w:szCs w:val="18"/>
                <w:lang w:eastAsia="ru-RU"/>
              </w:rPr>
              <w:tab/>
              <w:t xml:space="preserve">                            не более 15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Рабочий диапазон температур</w:t>
            </w:r>
            <w:r w:rsidRPr="003D6262">
              <w:rPr>
                <w:rFonts w:ascii="Times New Roman" w:eastAsia="Times New Roman" w:hAnsi="Times New Roman" w:cs="Times New Roman"/>
                <w:sz w:val="18"/>
                <w:szCs w:val="18"/>
                <w:lang w:eastAsia="ru-RU"/>
              </w:rPr>
              <w:tab/>
              <w:t xml:space="preserve">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+55°C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Относительная влажность                    </w:t>
            </w:r>
            <w:r w:rsidRPr="003D6262">
              <w:rPr>
                <w:rFonts w:ascii="Times New Roman" w:eastAsia="Times New Roman" w:hAnsi="Times New Roman" w:cs="Times New Roman"/>
                <w:sz w:val="18"/>
                <w:szCs w:val="18"/>
                <w:lang w:eastAsia="ru-RU"/>
              </w:rPr>
              <w:tab/>
              <w:t xml:space="preserve">    до 93% при +40°C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корпуса</w:t>
            </w:r>
            <w:r w:rsidRPr="003D6262">
              <w:rPr>
                <w:rFonts w:ascii="Times New Roman" w:eastAsia="Times New Roman" w:hAnsi="Times New Roman" w:cs="Times New Roman"/>
                <w:sz w:val="18"/>
                <w:szCs w:val="18"/>
                <w:lang w:eastAsia="ru-RU"/>
              </w:rPr>
              <w:tab/>
              <w:t xml:space="preserve">                                    IР40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Габаритные размеры</w:t>
            </w:r>
            <w:r w:rsidRPr="003D6262">
              <w:rPr>
                <w:rFonts w:ascii="Times New Roman" w:eastAsia="Times New Roman" w:hAnsi="Times New Roman" w:cs="Times New Roman"/>
                <w:sz w:val="18"/>
                <w:szCs w:val="18"/>
                <w:lang w:eastAsia="ru-RU"/>
              </w:rPr>
              <w:tab/>
              <w:t xml:space="preserve">                                   не более 95x91x34 мм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Программирование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eastAsia="ru-RU"/>
              </w:rPr>
              <w:tab/>
              <w:t xml:space="preserve">   программа UProg.exe</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монтажа</w:t>
            </w:r>
            <w:r w:rsidRPr="003D6262">
              <w:rPr>
                <w:rFonts w:ascii="Times New Roman" w:eastAsia="Times New Roman" w:hAnsi="Times New Roman" w:cs="Times New Roman"/>
                <w:sz w:val="18"/>
                <w:szCs w:val="18"/>
                <w:lang w:eastAsia="ru-RU"/>
              </w:rPr>
              <w:tab/>
              <w:t xml:space="preserve">                                                  настенный</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3</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пожарный дымовой оптико-электронный линейный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С2000-ИПДЛ исп.80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tc>
        <w:tc>
          <w:tcPr>
            <w:tcW w:w="6939"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Извещатель</w:t>
            </w:r>
            <w:proofErr w:type="spellEnd"/>
            <w:r w:rsidRPr="003D6262">
              <w:rPr>
                <w:rFonts w:ascii="Times New Roman" w:eastAsia="Times New Roman" w:hAnsi="Times New Roman" w:cs="Times New Roman"/>
                <w:sz w:val="18"/>
                <w:szCs w:val="18"/>
                <w:lang w:eastAsia="ru-RU"/>
              </w:rPr>
              <w:t xml:space="preserve"> применяется в системе пожарной сигнализации и предназначен для обнаружения возгораний, сопровождающихся появлением дыма в закрытых помещениях различных зданий и сооружений, и выдачи извещений «Пожар», «Неисправность» или «Тест». Работает под управлением контроллера двухпроводной линии связи С2000- КДЛ.</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Относятся к линейным однопозиционным дымовым оптико-электронным адресным пожарным </w:t>
            </w:r>
            <w:proofErr w:type="spellStart"/>
            <w:r w:rsidRPr="003D6262">
              <w:rPr>
                <w:rFonts w:ascii="Times New Roman" w:eastAsia="Times New Roman" w:hAnsi="Times New Roman" w:cs="Times New Roman"/>
                <w:sz w:val="18"/>
                <w:szCs w:val="18"/>
                <w:lang w:eastAsia="ru-RU"/>
              </w:rPr>
              <w:t>извещателям</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Извещатели</w:t>
            </w:r>
            <w:proofErr w:type="spellEnd"/>
            <w:r w:rsidRPr="003D6262">
              <w:rPr>
                <w:rFonts w:ascii="Times New Roman" w:eastAsia="Times New Roman" w:hAnsi="Times New Roman" w:cs="Times New Roman"/>
                <w:sz w:val="18"/>
                <w:szCs w:val="18"/>
                <w:lang w:eastAsia="ru-RU"/>
              </w:rPr>
              <w:t xml:space="preserve"> в зависимости от исполнения комплектуются </w:t>
            </w:r>
            <w:proofErr w:type="gramStart"/>
            <w:r w:rsidRPr="003D6262">
              <w:rPr>
                <w:rFonts w:ascii="Times New Roman" w:eastAsia="Times New Roman" w:hAnsi="Times New Roman" w:cs="Times New Roman"/>
                <w:sz w:val="18"/>
                <w:szCs w:val="18"/>
                <w:lang w:eastAsia="ru-RU"/>
              </w:rPr>
              <w:t>различными</w:t>
            </w:r>
            <w:proofErr w:type="gramEnd"/>
            <w:r w:rsidRPr="003D6262">
              <w:rPr>
                <w:rFonts w:ascii="Times New Roman" w:eastAsia="Times New Roman" w:hAnsi="Times New Roman" w:cs="Times New Roman"/>
                <w:sz w:val="18"/>
                <w:szCs w:val="18"/>
                <w:lang w:eastAsia="ru-RU"/>
              </w:rPr>
              <w:t xml:space="preserve"> рефлектор-отражателями, обуславливающими дальность действия. Питание по двухпроводной линии связи. Фиксированный или адаптивный порог срабатывания. Световая индикация состояния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Для облегчения настройки может применяться лазерный указатель и тестер "ИПДЛ-152".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Выносное устройство индикации и управления "УВ-ПРМ-ПРД-Б", входящее в комплект, позволяет дистанционно контролировать состояние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Имеет кнопки "Тест" и "Неисправность". Позволяет подключать тестер "ИПДЛ-152"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До 70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к "С2000-КДЛ" или "С2000-КДЛ-2И"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Применяются рефлектор-отражатель большой</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Характеристики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Дальность действия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С2000-ИПДЛ исп.80 от 20 до 80 м (Отражатель - Большой)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Порог срабатывания соответствует адаптивному (зависимого от расстояния) или одному из восьми фиксированных возможных для установки значений 0,5; 0,7; 1,0; 1,3; 1,6; 1,9; 2,2; 3,0 дБ</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Максимально возможная ширина защищаемого одним </w:t>
            </w:r>
            <w:proofErr w:type="spellStart"/>
            <w:r w:rsidRPr="003D6262">
              <w:rPr>
                <w:rFonts w:ascii="Times New Roman" w:eastAsia="Times New Roman" w:hAnsi="Times New Roman" w:cs="Times New Roman"/>
                <w:sz w:val="18"/>
                <w:szCs w:val="18"/>
                <w:lang w:eastAsia="ru-RU"/>
              </w:rPr>
              <w:t>извещателем</w:t>
            </w:r>
            <w:proofErr w:type="spellEnd"/>
            <w:r w:rsidRPr="003D6262">
              <w:rPr>
                <w:rFonts w:ascii="Times New Roman" w:eastAsia="Times New Roman" w:hAnsi="Times New Roman" w:cs="Times New Roman"/>
                <w:sz w:val="18"/>
                <w:szCs w:val="18"/>
                <w:lang w:eastAsia="ru-RU"/>
              </w:rPr>
              <w:t xml:space="preserve"> пространства (в соответствии с СП5.13130)                                                        9 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Напряжение питания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от 7 до 11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 не более                                                   1,7 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Инерционность срабатывания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типовая                 6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Инерционность срабатывания </w:t>
            </w:r>
            <w:proofErr w:type="spellStart"/>
            <w:r w:rsidRPr="003D6262">
              <w:rPr>
                <w:rFonts w:ascii="Times New Roman" w:eastAsia="Times New Roman" w:hAnsi="Times New Roman" w:cs="Times New Roman"/>
                <w:sz w:val="18"/>
                <w:szCs w:val="18"/>
                <w:lang w:eastAsia="ru-RU"/>
              </w:rPr>
              <w:t>извещателя</w:t>
            </w:r>
            <w:proofErr w:type="spellEnd"/>
            <w:r w:rsidRPr="003D6262">
              <w:rPr>
                <w:rFonts w:ascii="Times New Roman" w:eastAsia="Times New Roman" w:hAnsi="Times New Roman" w:cs="Times New Roman"/>
                <w:sz w:val="18"/>
                <w:szCs w:val="18"/>
                <w:lang w:eastAsia="ru-RU"/>
              </w:rPr>
              <w:t xml:space="preserve"> максимальная      8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Диапазон температур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30 до +55°С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Максимально допустимая освещенность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 месте установки                                                             12000 </w:t>
            </w:r>
            <w:proofErr w:type="spellStart"/>
            <w:r w:rsidRPr="003D6262">
              <w:rPr>
                <w:rFonts w:ascii="Times New Roman" w:eastAsia="Times New Roman" w:hAnsi="Times New Roman" w:cs="Times New Roman"/>
                <w:sz w:val="18"/>
                <w:szCs w:val="18"/>
                <w:lang w:eastAsia="ru-RU"/>
              </w:rPr>
              <w:t>лк</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                                                        IP40</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2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сигнально-пусковой адресный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С2000-СП1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tc>
        <w:tc>
          <w:tcPr>
            <w:tcW w:w="6939"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Программируемая логика управления реле позволяет: управлять различными исполнительными устройствами (световые и звуковые </w:t>
            </w:r>
            <w:proofErr w:type="spellStart"/>
            <w:r w:rsidRPr="003D6262">
              <w:rPr>
                <w:rFonts w:ascii="Times New Roman" w:eastAsia="Times New Roman" w:hAnsi="Times New Roman" w:cs="Times New Roman"/>
                <w:sz w:val="18"/>
                <w:szCs w:val="18"/>
                <w:lang w:eastAsia="ru-RU"/>
              </w:rPr>
              <w:t>оповещатели</w:t>
            </w:r>
            <w:proofErr w:type="spellEnd"/>
            <w:r w:rsidRPr="003D6262">
              <w:rPr>
                <w:rFonts w:ascii="Times New Roman" w:eastAsia="Times New Roman" w:hAnsi="Times New Roman" w:cs="Times New Roman"/>
                <w:sz w:val="18"/>
                <w:szCs w:val="18"/>
                <w:lang w:eastAsia="ru-RU"/>
              </w:rPr>
              <w:t>, электромагнитные замки и др.) использовать реле для передачи извещений на пульт централизованного наблюдения организовывать взаимодействие с системой видеонаблюдения осуществлять автоматическое переключение линий интерфейса RS-485 на резервный пульт "С2000"/"С2000М" или компьютер при аварии основного компьютера.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Контроль напряжения питания на каждом из двух вводов и наличия связи по интерфейсу RS-485. Световые индикаторы состояния каждого реле.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Мощные выходные реле "С2000-СП1" исп.01 позволяют: управлять силовыми исполнительными устройствами (световые и звуковые </w:t>
            </w:r>
            <w:proofErr w:type="spellStart"/>
            <w:r w:rsidRPr="003D6262">
              <w:rPr>
                <w:rFonts w:ascii="Times New Roman" w:eastAsia="Times New Roman" w:hAnsi="Times New Roman" w:cs="Times New Roman"/>
                <w:sz w:val="18"/>
                <w:szCs w:val="18"/>
                <w:lang w:eastAsia="ru-RU"/>
              </w:rPr>
              <w:t>оповещатели</w:t>
            </w:r>
            <w:proofErr w:type="spellEnd"/>
            <w:r w:rsidRPr="003D6262">
              <w:rPr>
                <w:rFonts w:ascii="Times New Roman" w:eastAsia="Times New Roman" w:hAnsi="Times New Roman" w:cs="Times New Roman"/>
                <w:sz w:val="18"/>
                <w:szCs w:val="18"/>
                <w:lang w:eastAsia="ru-RU"/>
              </w:rPr>
              <w:t xml:space="preserve">, электромагнитные замки и др.) управлять силовой автоматикой (вентиляция, </w:t>
            </w:r>
            <w:proofErr w:type="spellStart"/>
            <w:r w:rsidRPr="003D6262">
              <w:rPr>
                <w:rFonts w:ascii="Times New Roman" w:eastAsia="Times New Roman" w:hAnsi="Times New Roman" w:cs="Times New Roman"/>
                <w:sz w:val="18"/>
                <w:szCs w:val="18"/>
                <w:lang w:eastAsia="ru-RU"/>
              </w:rPr>
              <w:t>дымоудаление</w:t>
            </w:r>
            <w:proofErr w:type="spellEnd"/>
            <w:r w:rsidRPr="003D6262">
              <w:rPr>
                <w:rFonts w:ascii="Times New Roman" w:eastAsia="Times New Roman" w:hAnsi="Times New Roman" w:cs="Times New Roman"/>
                <w:sz w:val="18"/>
                <w:szCs w:val="18"/>
                <w:lang w:eastAsia="ru-RU"/>
              </w:rPr>
              <w:t xml:space="preserve"> и др.).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сообщений по интерфейсу RS-485 на пульт "С2000"/"С2000М" или АРМ "Орион"/АРМ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(в том числе сообщений "Включение/ выключение реле").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u w:val="single"/>
                <w:lang w:eastAsia="ru-RU"/>
              </w:rPr>
              <w:t>Характеристики:</w:t>
            </w: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выходов 4 релейных выхода с переключаемыми контактами.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Световая индикация на лицевой панели 5 светодиодных индикаторов. Датчик вскрытия корпуса микропереключатель.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Коммуникационный порт (для работы в ИСО «Орион») RS-485, протокол Орион.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прибор</w:t>
            </w:r>
            <w:proofErr w:type="gramStart"/>
            <w:r w:rsidRPr="003D6262">
              <w:rPr>
                <w:rFonts w:ascii="Times New Roman" w:eastAsia="Times New Roman" w:hAnsi="Times New Roman" w:cs="Times New Roman"/>
                <w:sz w:val="18"/>
                <w:szCs w:val="18"/>
                <w:lang w:eastAsia="ru-RU"/>
              </w:rPr>
              <w:t>а-</w:t>
            </w:r>
            <w:proofErr w:type="gramEnd"/>
            <w:r w:rsidRPr="003D6262">
              <w:rPr>
                <w:rFonts w:ascii="Times New Roman" w:eastAsia="Times New Roman" w:hAnsi="Times New Roman" w:cs="Times New Roman"/>
                <w:sz w:val="18"/>
                <w:szCs w:val="18"/>
                <w:lang w:eastAsia="ru-RU"/>
              </w:rPr>
              <w:t xml:space="preserve"> От внешнего источника постоянного тока (Имеется дополнительный ввод для подключения резервного источника питания)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Напряжение питания от 10,2 В до 28,4 В постоянного тока. Готовность к работе после включения питания не более 5 с.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Рабочий диапазон температур от -30 до +55 °C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Относительная влажность до 98% при +25 °C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 xml:space="preserve">Степень защиты корпуса IР30. </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5</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Шкаф с резервированным источником питания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ШПС-12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tc>
        <w:tc>
          <w:tcPr>
            <w:tcW w:w="6939"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Шкаф для установки приборов системы "Орион" на DIN рейки с встроенным источником питания,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U-вх.150…250 В, U-вых.13...14.2 В, I-вых.3 А,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под два АКБ 12 В 17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выход </w:t>
            </w:r>
            <w:proofErr w:type="spellStart"/>
            <w:r w:rsidRPr="003D6262">
              <w:rPr>
                <w:rFonts w:ascii="Times New Roman" w:eastAsia="Times New Roman" w:hAnsi="Times New Roman" w:cs="Times New Roman"/>
                <w:sz w:val="18"/>
                <w:szCs w:val="18"/>
                <w:lang w:eastAsia="ru-RU"/>
              </w:rPr>
              <w:t>оптореле</w:t>
            </w:r>
            <w:proofErr w:type="spellEnd"/>
            <w:r w:rsidRPr="003D6262">
              <w:rPr>
                <w:rFonts w:ascii="Times New Roman" w:eastAsia="Times New Roman" w:hAnsi="Times New Roman" w:cs="Times New Roman"/>
                <w:sz w:val="18"/>
                <w:szCs w:val="18"/>
                <w:lang w:eastAsia="ru-RU"/>
              </w:rPr>
              <w:t xml:space="preserve"> "АВАРИЯ",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7 </w:t>
            </w:r>
            <w:proofErr w:type="spellStart"/>
            <w:r w:rsidRPr="003D6262">
              <w:rPr>
                <w:rFonts w:ascii="Times New Roman" w:eastAsia="Times New Roman" w:hAnsi="Times New Roman" w:cs="Times New Roman"/>
                <w:sz w:val="18"/>
                <w:szCs w:val="18"/>
                <w:lang w:eastAsia="ru-RU"/>
              </w:rPr>
              <w:t>вых</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одключения</w:t>
            </w:r>
            <w:proofErr w:type="spellEnd"/>
            <w:r w:rsidRPr="003D6262">
              <w:rPr>
                <w:rFonts w:ascii="Times New Roman" w:eastAsia="Times New Roman" w:hAnsi="Times New Roman" w:cs="Times New Roman"/>
                <w:sz w:val="18"/>
                <w:szCs w:val="18"/>
                <w:lang w:eastAsia="ru-RU"/>
              </w:rPr>
              <w:t xml:space="preserve"> нагрузки, RS-485, IP40, t-раб.-10…+40°C, 650х500х220 мм.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Возможность установки монтажного комплекта МК-1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Шкаф с резервированным источником питания для монтажа средств пожарной автоматики ШПС-12 предназначен для группового питания размещенных в нем приборов пожарной автоматики,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и приёмно-контрольных приборов охранно-пожарной сигнализации и другого оборудования, требующего резервного электропитания с напряжением 12 В постоянного тока.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Внутри шкафа </w:t>
            </w:r>
            <w:proofErr w:type="gramStart"/>
            <w:r w:rsidRPr="003D6262">
              <w:rPr>
                <w:rFonts w:ascii="Times New Roman" w:eastAsia="Times New Roman" w:hAnsi="Times New Roman" w:cs="Times New Roman"/>
                <w:sz w:val="18"/>
                <w:szCs w:val="18"/>
                <w:lang w:eastAsia="ru-RU"/>
              </w:rPr>
              <w:t>установлены</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модуль источника питания "МИП-12" (номинальное напряжение 12 В, ток до 3 А) с резервированным питанием от аккумуляторных батарей;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блок коммутации "БК-12", который позволяет организовать: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семь каналов питания приборов с индивидуальной защитой от перегрузки по току;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подключение семи приборов к линии интерфейса RS-485 и сетевого контроллера к выходу с "усиленной" защитой для подключения внешних приборов;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общий автоматический выключатель для защиты от перегрузок по току "МИП-12" и дополнительных подключаемых потребителей с номинальным напряжением питания 220 В, 50 Гц (тип "С", 16 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индивидуальный автоматический выключатель для защиты "МИП-12" (тип "С", 3 А).</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Аккумуляторы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Security</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Force</w:t>
            </w:r>
            <w:r w:rsidRPr="003D6262">
              <w:rPr>
                <w:rFonts w:ascii="Times New Roman" w:eastAsia="Times New Roman" w:hAnsi="Times New Roman" w:cs="Times New Roman"/>
                <w:sz w:val="18"/>
                <w:szCs w:val="18"/>
                <w:lang w:eastAsia="ru-RU"/>
              </w:rPr>
              <w:t xml:space="preserve"> 12 В </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17 А/ч (</w:t>
            </w:r>
            <w:r w:rsidRPr="003D6262">
              <w:rPr>
                <w:rFonts w:ascii="Times New Roman" w:eastAsia="Times New Roman" w:hAnsi="Times New Roman" w:cs="Times New Roman"/>
                <w:sz w:val="18"/>
                <w:szCs w:val="18"/>
                <w:lang w:val="en-US" w:eastAsia="ru-RU"/>
              </w:rPr>
              <w:t>SF 1217)</w:t>
            </w:r>
          </w:p>
        </w:tc>
        <w:tc>
          <w:tcPr>
            <w:tcW w:w="6939"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В                                                      12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Емкость,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17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Срок службы АКБ,  лет:                                      3-5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клеммы:                                                      Ушко под </w:t>
            </w:r>
            <w:proofErr w:type="spellStart"/>
            <w:r w:rsidRPr="003D6262">
              <w:rPr>
                <w:rFonts w:ascii="Times New Roman" w:eastAsia="Times New Roman" w:hAnsi="Times New Roman" w:cs="Times New Roman"/>
                <w:sz w:val="18"/>
                <w:szCs w:val="18"/>
                <w:lang w:eastAsia="ru-RU"/>
              </w:rPr>
              <w:t>болт+гайка</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M</w:t>
            </w: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аккумулятора                                             Стационарный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Электролит абсорбированный (технология AGM).</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Номинальная емкость (25°С)                         20 часовой разряд: 17 </w:t>
            </w:r>
            <w:proofErr w:type="spellStart"/>
            <w:r w:rsidRPr="003D6262">
              <w:rPr>
                <w:rFonts w:ascii="Times New Roman" w:eastAsia="Times New Roman" w:hAnsi="Times New Roman" w:cs="Times New Roman"/>
                <w:sz w:val="18"/>
                <w:szCs w:val="18"/>
                <w:lang w:eastAsia="ru-RU"/>
              </w:rPr>
              <w:t>А∙ч</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Внутреннее сопротивление полностью</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заряженной батареи (25°С):                             17 мОм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Саморазряд</w:t>
            </w:r>
            <w:proofErr w:type="gramStart"/>
            <w:r w:rsidRPr="003D6262">
              <w:rPr>
                <w:rFonts w:ascii="Times New Roman" w:eastAsia="Times New Roman" w:hAnsi="Times New Roman" w:cs="Times New Roman"/>
                <w:sz w:val="18"/>
                <w:szCs w:val="18"/>
                <w:lang w:eastAsia="ru-RU"/>
              </w:rPr>
              <w:t xml:space="preserve"> :</w:t>
            </w:r>
            <w:proofErr w:type="gramEnd"/>
            <w:r w:rsidRPr="003D6262">
              <w:rPr>
                <w:rFonts w:ascii="Times New Roman" w:eastAsia="Times New Roman" w:hAnsi="Times New Roman" w:cs="Times New Roman"/>
                <w:sz w:val="18"/>
                <w:szCs w:val="18"/>
                <w:lang w:eastAsia="ru-RU"/>
              </w:rPr>
              <w:t xml:space="preserve">                                                3% емкости в месяц при 25°С</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tc>
        <w:tc>
          <w:tcPr>
            <w:tcW w:w="1699" w:type="dxa"/>
            <w:gridSpan w:val="2"/>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Преобразователь интерфейсов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-485/</w:t>
            </w:r>
            <w:r w:rsidRPr="003D6262">
              <w:rPr>
                <w:rFonts w:ascii="Times New Roman" w:eastAsia="Times New Roman" w:hAnsi="Times New Roman" w:cs="Times New Roman"/>
                <w:sz w:val="18"/>
                <w:szCs w:val="18"/>
                <w:lang w:val="en-US" w:eastAsia="ru-RU"/>
              </w:rPr>
              <w:t>RS</w:t>
            </w:r>
            <w:r w:rsidRPr="003D6262">
              <w:rPr>
                <w:rFonts w:ascii="Times New Roman" w:eastAsia="Times New Roman" w:hAnsi="Times New Roman" w:cs="Times New Roman"/>
                <w:sz w:val="18"/>
                <w:szCs w:val="18"/>
                <w:lang w:eastAsia="ru-RU"/>
              </w:rPr>
              <w:t xml:space="preserve">-232 в </w:t>
            </w:r>
            <w:r w:rsidRPr="003D6262">
              <w:rPr>
                <w:rFonts w:ascii="Times New Roman" w:eastAsia="Times New Roman" w:hAnsi="Times New Roman" w:cs="Times New Roman"/>
                <w:sz w:val="18"/>
                <w:szCs w:val="18"/>
                <w:lang w:val="en-US" w:eastAsia="ru-RU"/>
              </w:rPr>
              <w:t>Ethernet</w:t>
            </w: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С</w:t>
            </w:r>
            <w:r w:rsidRPr="003D6262">
              <w:rPr>
                <w:rFonts w:ascii="Times New Roman" w:eastAsia="Times New Roman" w:hAnsi="Times New Roman" w:cs="Times New Roman"/>
                <w:sz w:val="18"/>
                <w:szCs w:val="18"/>
                <w:lang w:val="en-US" w:eastAsia="ru-RU"/>
              </w:rPr>
              <w:t xml:space="preserve">2000-Ethernet </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ЗАО</w:t>
            </w:r>
            <w:r w:rsidRPr="003D6262">
              <w:rPr>
                <w:rFonts w:ascii="Times New Roman" w:eastAsia="Times New Roman" w:hAnsi="Times New Roman" w:cs="Times New Roman"/>
                <w:sz w:val="18"/>
                <w:szCs w:val="18"/>
                <w:lang w:val="en-US" w:eastAsia="ru-RU"/>
              </w:rPr>
              <w:t xml:space="preserve"> </w:t>
            </w:r>
            <w:r w:rsidRPr="003D6262">
              <w:rPr>
                <w:rFonts w:ascii="Times New Roman" w:eastAsia="Times New Roman" w:hAnsi="Times New Roman" w:cs="Times New Roman"/>
                <w:sz w:val="18"/>
                <w:szCs w:val="18"/>
                <w:lang w:eastAsia="ru-RU"/>
              </w:rPr>
              <w:t>НВП</w:t>
            </w:r>
            <w:r w:rsidRPr="003D6262">
              <w:rPr>
                <w:rFonts w:ascii="Times New Roman" w:eastAsia="Times New Roman" w:hAnsi="Times New Roman" w:cs="Times New Roman"/>
                <w:sz w:val="18"/>
                <w:szCs w:val="18"/>
                <w:lang w:val="en-US" w:eastAsia="ru-RU"/>
              </w:rPr>
              <w:t xml:space="preserve"> "</w:t>
            </w:r>
            <w:r w:rsidRPr="003D6262">
              <w:rPr>
                <w:rFonts w:ascii="Times New Roman" w:eastAsia="Times New Roman" w:hAnsi="Times New Roman" w:cs="Times New Roman"/>
                <w:sz w:val="18"/>
                <w:szCs w:val="18"/>
                <w:lang w:eastAsia="ru-RU"/>
              </w:rPr>
              <w:t>Болид</w:t>
            </w:r>
            <w:r w:rsidRPr="003D6262">
              <w:rPr>
                <w:rFonts w:ascii="Times New Roman" w:eastAsia="Times New Roman" w:hAnsi="Times New Roman" w:cs="Times New Roman"/>
                <w:sz w:val="18"/>
                <w:szCs w:val="18"/>
                <w:lang w:val="en-US" w:eastAsia="ru-RU"/>
              </w:rPr>
              <w:t>"</w:t>
            </w:r>
          </w:p>
        </w:tc>
        <w:tc>
          <w:tcPr>
            <w:tcW w:w="6939"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"С2000-Ethernet" </w:t>
            </w: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трансляции данных интерфейса RS-232/RS-485 в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и обратно.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 ИСО "Орион" используется для организации связи приборов по локальной сети.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Интерфейс 1</w:t>
            </w:r>
            <w:r w:rsidRPr="003D6262">
              <w:rPr>
                <w:rFonts w:ascii="Times New Roman" w:eastAsia="Times New Roman" w:hAnsi="Times New Roman" w:cs="Times New Roman"/>
                <w:sz w:val="18"/>
                <w:szCs w:val="18"/>
                <w:lang w:eastAsia="ru-RU"/>
              </w:rPr>
              <w:tab/>
              <w:t xml:space="preserve">                     RS-232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RS-485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Интерфейс 2</w:t>
            </w:r>
            <w:r w:rsidRPr="003D6262">
              <w:rPr>
                <w:rFonts w:ascii="Times New Roman" w:eastAsia="Times New Roman" w:hAnsi="Times New Roman" w:cs="Times New Roman"/>
                <w:sz w:val="18"/>
                <w:szCs w:val="18"/>
                <w:lang w:eastAsia="ru-RU"/>
              </w:rPr>
              <w:tab/>
              <w:t xml:space="preserve">                     </w:t>
            </w:r>
            <w:proofErr w:type="spellStart"/>
            <w:r w:rsidRPr="003D6262">
              <w:rPr>
                <w:rFonts w:ascii="Times New Roman" w:eastAsia="Times New Roman" w:hAnsi="Times New Roman" w:cs="Times New Roman"/>
                <w:sz w:val="18"/>
                <w:szCs w:val="18"/>
                <w:lang w:eastAsia="ru-RU"/>
              </w:rPr>
              <w:t>Ethernet</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w:t>
            </w:r>
            <w:r w:rsidRPr="003D6262">
              <w:rPr>
                <w:rFonts w:ascii="Times New Roman" w:eastAsia="Times New Roman" w:hAnsi="Times New Roman" w:cs="Times New Roman"/>
                <w:sz w:val="18"/>
                <w:szCs w:val="18"/>
                <w:lang w:eastAsia="ru-RU"/>
              </w:rPr>
              <w:tab/>
              <w:t xml:space="preserve">      10, Мбит/</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12-24,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0,09,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-30...+50,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оболочкой       IP20</w:t>
            </w:r>
          </w:p>
        </w:tc>
        <w:tc>
          <w:tcPr>
            <w:tcW w:w="574"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0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18"/>
                <w:szCs w:val="18"/>
                <w:u w:val="single"/>
                <w:lang w:eastAsia="ru-RU"/>
              </w:rPr>
              <w:t>Кабельные изделия</w:t>
            </w:r>
          </w:p>
        </w:tc>
      </w:tr>
      <w:tr w:rsidR="00570595" w:rsidRPr="003D6262" w:rsidTr="00C66066">
        <w:trPr>
          <w:trHeight w:val="30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Кабели для промышленного интерфейса RS-485</w:t>
            </w:r>
          </w:p>
        </w:tc>
        <w:tc>
          <w:tcPr>
            <w:tcW w:w="4106"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2х2х0,6</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200</w:t>
            </w:r>
          </w:p>
        </w:tc>
      </w:tr>
      <w:tr w:rsidR="00570595" w:rsidRPr="003D6262" w:rsidTr="00C66066">
        <w:trPr>
          <w:trHeight w:val="27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 xml:space="preserve">Кабели «витая пара» </w:t>
            </w:r>
            <w:r w:rsidRPr="003D6262">
              <w:rPr>
                <w:rFonts w:ascii="Times New Roman" w:eastAsia="Times New Roman" w:hAnsi="Times New Roman" w:cs="Times New Roman"/>
                <w:sz w:val="18"/>
                <w:szCs w:val="18"/>
                <w:lang w:val="en-US" w:eastAsia="ru-RU"/>
              </w:rPr>
              <w:t>LAN</w:t>
            </w:r>
          </w:p>
        </w:tc>
        <w:tc>
          <w:tcPr>
            <w:tcW w:w="4106"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КВПЭфн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-5е 4х2х0,52</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00</w:t>
            </w:r>
          </w:p>
        </w:tc>
      </w:tr>
      <w:tr w:rsidR="00570595" w:rsidRPr="003D6262" w:rsidTr="00C66066">
        <w:trPr>
          <w:trHeight w:val="14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4106"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x2x0,5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00</w:t>
            </w:r>
          </w:p>
        </w:tc>
      </w:tr>
      <w:tr w:rsidR="00570595" w:rsidRPr="003D6262" w:rsidTr="00C66066">
        <w:trPr>
          <w:trHeight w:val="27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4106"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x2x1,0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1</w:t>
            </w:r>
            <w:r w:rsidRPr="003D6262">
              <w:rPr>
                <w:rFonts w:ascii="Times New Roman" w:eastAsia="Times New Roman" w:hAnsi="Times New Roman" w:cs="Times New Roman"/>
                <w:sz w:val="18"/>
                <w:szCs w:val="18"/>
                <w:lang w:val="en-US" w:eastAsia="ru-RU"/>
              </w:rPr>
              <w:t>00</w:t>
            </w:r>
          </w:p>
        </w:tc>
      </w:tr>
      <w:tr w:rsidR="00570595" w:rsidRPr="003D6262" w:rsidTr="00C66066">
        <w:trPr>
          <w:trHeight w:val="27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4106"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2</w:t>
            </w:r>
            <w:r w:rsidRPr="003D6262">
              <w:rPr>
                <w:rFonts w:ascii="Times New Roman" w:eastAsia="Times New Roman" w:hAnsi="Times New Roman" w:cs="Times New Roman"/>
                <w:sz w:val="18"/>
                <w:szCs w:val="18"/>
                <w:lang w:eastAsia="ru-RU"/>
              </w:rPr>
              <w:t>x2x0,5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5</w:t>
            </w:r>
            <w:r w:rsidRPr="003D6262">
              <w:rPr>
                <w:rFonts w:ascii="Times New Roman" w:eastAsia="Times New Roman" w:hAnsi="Times New Roman" w:cs="Times New Roman"/>
                <w:sz w:val="18"/>
                <w:szCs w:val="18"/>
                <w:lang w:val="en-US" w:eastAsia="ru-RU"/>
              </w:rPr>
              <w:t>0</w:t>
            </w:r>
          </w:p>
        </w:tc>
      </w:tr>
      <w:tr w:rsidR="00570595" w:rsidRPr="003D6262" w:rsidTr="00C66066">
        <w:trPr>
          <w:trHeight w:val="26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4106"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3</w:t>
            </w:r>
            <w:r w:rsidRPr="003D6262">
              <w:rPr>
                <w:rFonts w:ascii="Times New Roman" w:eastAsia="Times New Roman" w:hAnsi="Times New Roman" w:cs="Times New Roman"/>
                <w:sz w:val="18"/>
                <w:szCs w:val="18"/>
                <w:lang w:eastAsia="ru-RU"/>
              </w:rPr>
              <w:t>x2x0,5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5</w:t>
            </w:r>
            <w:r w:rsidRPr="003D6262">
              <w:rPr>
                <w:rFonts w:ascii="Times New Roman" w:eastAsia="Times New Roman" w:hAnsi="Times New Roman" w:cs="Times New Roman"/>
                <w:sz w:val="18"/>
                <w:szCs w:val="18"/>
                <w:lang w:val="en-US" w:eastAsia="ru-RU"/>
              </w:rPr>
              <w:t>0</w:t>
            </w:r>
          </w:p>
        </w:tc>
      </w:tr>
      <w:tr w:rsidR="00570595" w:rsidRPr="003D6262" w:rsidTr="00C66066">
        <w:trPr>
          <w:trHeight w:val="19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14</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силовой</w:t>
            </w:r>
          </w:p>
        </w:tc>
        <w:tc>
          <w:tcPr>
            <w:tcW w:w="4106"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FRLS</w:t>
            </w:r>
            <w:r w:rsidRPr="003D6262">
              <w:rPr>
                <w:rFonts w:ascii="Times New Roman" w:eastAsia="Times New Roman" w:hAnsi="Times New Roman" w:cs="Times New Roman"/>
                <w:sz w:val="18"/>
                <w:szCs w:val="18"/>
                <w:lang w:eastAsia="ru-RU"/>
              </w:rPr>
              <w:t xml:space="preserve"> 3х2,5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5</w:t>
            </w:r>
            <w:r w:rsidRPr="003D6262">
              <w:rPr>
                <w:rFonts w:ascii="Times New Roman" w:eastAsia="Times New Roman" w:hAnsi="Times New Roman" w:cs="Times New Roman"/>
                <w:sz w:val="18"/>
                <w:szCs w:val="18"/>
                <w:lang w:val="en-US" w:eastAsia="ru-RU"/>
              </w:rPr>
              <w:t>0</w:t>
            </w:r>
          </w:p>
        </w:tc>
      </w:tr>
      <w:tr w:rsidR="00570595" w:rsidRPr="003D6262" w:rsidTr="00C66066">
        <w:trPr>
          <w:trHeight w:val="20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20"/>
                <w:szCs w:val="20"/>
                <w:u w:val="single"/>
                <w:lang w:eastAsia="ru-RU"/>
              </w:rPr>
              <w:t>Материалы</w:t>
            </w:r>
          </w:p>
        </w:tc>
      </w:tr>
      <w:tr w:rsidR="00570595" w:rsidRPr="003D6262" w:rsidTr="00C66066">
        <w:trPr>
          <w:trHeight w:val="25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15</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Кабель-канал 20х10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100</w:t>
            </w:r>
          </w:p>
        </w:tc>
      </w:tr>
      <w:tr w:rsidR="00570595" w:rsidRPr="003D6262" w:rsidTr="00C66066">
        <w:trPr>
          <w:trHeight w:val="28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16</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Труба гофрированная</w:t>
            </w:r>
            <w:r w:rsidRPr="003D6262">
              <w:t xml:space="preserve"> </w:t>
            </w:r>
            <w:r w:rsidRPr="003D6262">
              <w:rPr>
                <w:rFonts w:ascii="Times New Roman" w:eastAsia="Times New Roman" w:hAnsi="Times New Roman" w:cs="Times New Roman"/>
                <w:sz w:val="18"/>
                <w:szCs w:val="18"/>
                <w:lang w:eastAsia="ru-RU"/>
              </w:rPr>
              <w:t>d=16мм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600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17</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4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18</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Лоток кабельный перфорированный 100х100х3000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w:t>
            </w:r>
          </w:p>
        </w:tc>
      </w:tr>
      <w:tr w:rsidR="00570595" w:rsidRPr="003D6262" w:rsidTr="00C66066">
        <w:trPr>
          <w:trHeight w:val="23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19</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Кронштейны, уголки, подвесы для лотков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60*</w:t>
            </w:r>
          </w:p>
        </w:tc>
      </w:tr>
      <w:tr w:rsidR="00570595" w:rsidRPr="003D6262" w:rsidTr="00C66066">
        <w:trPr>
          <w:trHeight w:val="23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600</w:t>
            </w:r>
          </w:p>
        </w:tc>
      </w:tr>
      <w:tr w:rsidR="00570595" w:rsidRPr="003D6262" w:rsidTr="00C66066">
        <w:trPr>
          <w:trHeight w:val="454"/>
        </w:trPr>
        <w:tc>
          <w:tcPr>
            <w:tcW w:w="416" w:type="dxa"/>
            <w:vAlign w:val="center"/>
          </w:tcPr>
          <w:p w:rsidR="00570595" w:rsidRPr="003D6262" w:rsidRDefault="00570595" w:rsidP="00C66066">
            <w:pPr>
              <w:tabs>
                <w:tab w:val="left" w:pos="318"/>
              </w:tabs>
              <w:spacing w:after="0" w:line="240" w:lineRule="auto"/>
              <w:ind w:left="-19"/>
              <w:jc w:val="center"/>
              <w:rPr>
                <w:rFonts w:ascii="Times New Roman" w:eastAsia="Times New Roman" w:hAnsi="Times New Roman" w:cs="Times New Roman"/>
                <w:b/>
                <w:sz w:val="16"/>
                <w:szCs w:val="16"/>
                <w:lang w:eastAsia="ru-RU"/>
              </w:rPr>
            </w:pPr>
            <w:r w:rsidRPr="003D6262">
              <w:rPr>
                <w:rFonts w:ascii="Times New Roman" w:eastAsia="Times New Roman" w:hAnsi="Times New Roman" w:cs="Times New Roman"/>
                <w:b/>
                <w:sz w:val="16"/>
                <w:szCs w:val="16"/>
                <w:lang w:eastAsia="ru-RU"/>
              </w:rPr>
              <w:t>4.3</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b/>
                <w:i/>
                <w:lang w:eastAsia="ru-RU"/>
              </w:rPr>
              <w:t>Оборудование</w:t>
            </w:r>
            <w:r w:rsidRPr="003D6262">
              <w:rPr>
                <w:rFonts w:ascii="Times New Roman" w:eastAsia="Times New Roman" w:hAnsi="Times New Roman" w:cs="Times New Roman"/>
                <w:b/>
                <w:lang w:eastAsia="ru-RU"/>
              </w:rPr>
              <w:t xml:space="preserve"> системы оповещения и управления эвакуацией</w:t>
            </w:r>
            <w:r w:rsidRPr="003D6262">
              <w:rPr>
                <w:rFonts w:ascii="Times New Roman" w:eastAsia="Times New Roman" w:hAnsi="Times New Roman" w:cs="Times New Roman"/>
                <w:b/>
                <w:i/>
                <w:lang w:eastAsia="ru-RU"/>
              </w:rPr>
              <w:t xml:space="preserve"> </w:t>
            </w:r>
            <w:r w:rsidRPr="003D6262">
              <w:rPr>
                <w:rFonts w:ascii="Times New Roman" w:eastAsia="Times New Roman" w:hAnsi="Times New Roman" w:cs="Times New Roman"/>
                <w:b/>
                <w:lang w:eastAsia="ru-RU"/>
              </w:rPr>
              <w:t>(СОУЭ)</w:t>
            </w:r>
          </w:p>
        </w:tc>
      </w:tr>
      <w:tr w:rsidR="00570595" w:rsidRPr="003D6262" w:rsidTr="00C66066">
        <w:trPr>
          <w:trHeight w:val="23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речевого </w:t>
            </w:r>
            <w:r w:rsidRPr="003D6262">
              <w:rPr>
                <w:rFonts w:ascii="Times New Roman" w:eastAsia="Times New Roman" w:hAnsi="Times New Roman" w:cs="Times New Roman"/>
                <w:sz w:val="18"/>
                <w:szCs w:val="18"/>
                <w:lang w:eastAsia="ru-RU"/>
              </w:rPr>
              <w:lastRenderedPageBreak/>
              <w:t xml:space="preserve">оповещения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Рупор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исп.01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49" w:type="dxa"/>
            <w:gridSpan w:val="12"/>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Блок речевого оповещения "Рупор исп.01" предназначен для трансляции предварительно записанной речевой информации о действиях, направленных на обеспечение безопасности при возникновении пожара и других чрезвычайных ситуаций. Блок обеспечивает настройку ряда параметров: пауз между речевыми сообщениями, преамбулы речевого оповещения (звукового сигнала для привлечения внимания), а также самих речевых сообщений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имеет возможность воспроизведения нескольких речевых сообщений согласно их приоритетам (прерывание одного сообщения другим, имеющим больший приоритет); данная возможность может использоваться для внесения изменений в порядок эвакуации персонала (например, при распространении пожара на один из эвакуационных выходов).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каналов оповещения  </w:t>
            </w:r>
            <w:r w:rsidRPr="003D6262">
              <w:rPr>
                <w:rFonts w:ascii="Times New Roman" w:eastAsia="Times New Roman" w:hAnsi="Times New Roman" w:cs="Times New Roman"/>
                <w:sz w:val="18"/>
                <w:szCs w:val="18"/>
                <w:lang w:eastAsia="ru-RU"/>
              </w:rPr>
              <w:tab/>
              <w:t xml:space="preserve">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Номинальная выходная мощность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усилителя одного канала</w:t>
            </w:r>
            <w:r w:rsidRPr="003D6262">
              <w:rPr>
                <w:rFonts w:ascii="Times New Roman" w:eastAsia="Times New Roman" w:hAnsi="Times New Roman" w:cs="Times New Roman"/>
                <w:sz w:val="18"/>
                <w:szCs w:val="18"/>
                <w:lang w:eastAsia="ru-RU"/>
              </w:rPr>
              <w:tab/>
              <w:t xml:space="preserve">                                12 Вт при нагрузке 4 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сопротивление линии оповещения</w:t>
            </w:r>
            <w:r w:rsidRPr="003D6262">
              <w:rPr>
                <w:rFonts w:ascii="Times New Roman" w:eastAsia="Times New Roman" w:hAnsi="Times New Roman" w:cs="Times New Roman"/>
                <w:sz w:val="18"/>
                <w:szCs w:val="18"/>
                <w:lang w:eastAsia="ru-RU"/>
              </w:rPr>
              <w:tab/>
              <w:t>не менее 4 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Подключаемые акустические модули</w:t>
            </w:r>
            <w:r w:rsidRPr="003D6262">
              <w:rPr>
                <w:rFonts w:ascii="Times New Roman" w:eastAsia="Times New Roman" w:hAnsi="Times New Roman" w:cs="Times New Roman"/>
                <w:sz w:val="18"/>
                <w:szCs w:val="18"/>
                <w:lang w:eastAsia="ru-RU"/>
              </w:rPr>
              <w:tab/>
              <w:t xml:space="preserve">        любые низкоомные Общая продолжительность одного или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нескольких различных речевых сообщений</w:t>
            </w:r>
            <w:r w:rsidRPr="003D6262">
              <w:rPr>
                <w:rFonts w:ascii="Times New Roman" w:eastAsia="Times New Roman" w:hAnsi="Times New Roman" w:cs="Times New Roman"/>
                <w:sz w:val="18"/>
                <w:szCs w:val="18"/>
                <w:lang w:eastAsia="ru-RU"/>
              </w:rPr>
              <w:tab/>
              <w:t xml:space="preserve">                   до 80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звуковых фрагментов</w:t>
            </w:r>
            <w:r w:rsidRPr="003D6262">
              <w:rPr>
                <w:rFonts w:ascii="Times New Roman" w:eastAsia="Times New Roman" w:hAnsi="Times New Roman" w:cs="Times New Roman"/>
                <w:sz w:val="18"/>
                <w:szCs w:val="18"/>
                <w:lang w:eastAsia="ru-RU"/>
              </w:rPr>
              <w:tab/>
              <w:t xml:space="preserve">                                 до 127</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сценариев оповещения                   </w:t>
            </w:r>
            <w:r w:rsidRPr="003D6262">
              <w:rPr>
                <w:rFonts w:ascii="Times New Roman" w:eastAsia="Times New Roman" w:hAnsi="Times New Roman" w:cs="Times New Roman"/>
                <w:sz w:val="18"/>
                <w:szCs w:val="18"/>
                <w:lang w:eastAsia="ru-RU"/>
              </w:rPr>
              <w:tab/>
              <w:t xml:space="preserve">    до 10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Диапазон воспроизводимых частот </w:t>
            </w:r>
            <w:proofErr w:type="gramStart"/>
            <w:r w:rsidRPr="003D6262">
              <w:rPr>
                <w:rFonts w:ascii="Times New Roman" w:eastAsia="Times New Roman" w:hAnsi="Times New Roman" w:cs="Times New Roman"/>
                <w:sz w:val="18"/>
                <w:szCs w:val="18"/>
                <w:lang w:eastAsia="ru-RU"/>
              </w:rPr>
              <w:t>речевого</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оповещения (по электрическому тракту)</w:t>
            </w:r>
            <w:r w:rsidRPr="003D6262">
              <w:rPr>
                <w:rFonts w:ascii="Times New Roman" w:eastAsia="Times New Roman" w:hAnsi="Times New Roman" w:cs="Times New Roman"/>
                <w:sz w:val="18"/>
                <w:szCs w:val="18"/>
                <w:lang w:eastAsia="ru-RU"/>
              </w:rPr>
              <w:tab/>
              <w:t xml:space="preserve">           от 50 до 15000 Гц</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задержки начала оповещения</w:t>
            </w:r>
            <w:r w:rsidRPr="003D6262">
              <w:rPr>
                <w:rFonts w:ascii="Times New Roman" w:eastAsia="Times New Roman" w:hAnsi="Times New Roman" w:cs="Times New Roman"/>
                <w:sz w:val="18"/>
                <w:szCs w:val="18"/>
                <w:lang w:eastAsia="ru-RU"/>
              </w:rPr>
              <w:tab/>
              <w:t xml:space="preserve">                    0 ... 2 ч с шагом 1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Настройка времени </w:t>
            </w:r>
            <w:proofErr w:type="spellStart"/>
            <w:r w:rsidRPr="003D6262">
              <w:rPr>
                <w:rFonts w:ascii="Times New Roman" w:eastAsia="Times New Roman" w:hAnsi="Times New Roman" w:cs="Times New Roman"/>
                <w:sz w:val="18"/>
                <w:szCs w:val="18"/>
                <w:lang w:eastAsia="ru-RU"/>
              </w:rPr>
              <w:t>оповещени</w:t>
            </w:r>
            <w:proofErr w:type="spellEnd"/>
            <w:r w:rsidRPr="003D6262">
              <w:rPr>
                <w:rFonts w:ascii="Times New Roman" w:eastAsia="Times New Roman" w:hAnsi="Times New Roman" w:cs="Times New Roman"/>
                <w:sz w:val="18"/>
                <w:szCs w:val="18"/>
                <w:lang w:eastAsia="ru-RU"/>
              </w:rPr>
              <w:t xml:space="preserve">  или </w:t>
            </w:r>
            <w:proofErr w:type="gramStart"/>
            <w:r w:rsidRPr="003D6262">
              <w:rPr>
                <w:rFonts w:ascii="Times New Roman" w:eastAsia="Times New Roman" w:hAnsi="Times New Roman" w:cs="Times New Roman"/>
                <w:sz w:val="18"/>
                <w:szCs w:val="18"/>
                <w:lang w:eastAsia="ru-RU"/>
              </w:rPr>
              <w:t>без</w:t>
            </w:r>
            <w:proofErr w:type="gram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ограничения по времени                                         от 1 с до 2 ч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Световая индикация на лицевой панели   5 светодиодных индикаторов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Встроенный звуковой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сигнализатор </w:t>
            </w:r>
            <w:r w:rsidRPr="003D6262">
              <w:rPr>
                <w:rFonts w:ascii="Times New Roman" w:eastAsia="Times New Roman" w:hAnsi="Times New Roman" w:cs="Times New Roman"/>
                <w:sz w:val="18"/>
                <w:szCs w:val="18"/>
                <w:lang w:eastAsia="ru-RU"/>
              </w:rPr>
              <w:tab/>
              <w:t xml:space="preserve">                     не менее 50 </w:t>
            </w:r>
            <w:proofErr w:type="spellStart"/>
            <w:r w:rsidRPr="003D6262">
              <w:rPr>
                <w:rFonts w:ascii="Times New Roman" w:eastAsia="Times New Roman" w:hAnsi="Times New Roman" w:cs="Times New Roman"/>
                <w:sz w:val="18"/>
                <w:szCs w:val="18"/>
                <w:lang w:eastAsia="ru-RU"/>
              </w:rPr>
              <w:t>дБА</w:t>
            </w:r>
            <w:proofErr w:type="spellEnd"/>
            <w:r w:rsidRPr="003D6262">
              <w:rPr>
                <w:rFonts w:ascii="Times New Roman" w:eastAsia="Times New Roman" w:hAnsi="Times New Roman" w:cs="Times New Roman"/>
                <w:sz w:val="18"/>
                <w:szCs w:val="18"/>
                <w:lang w:eastAsia="ru-RU"/>
              </w:rPr>
              <w:t xml:space="preserve"> на расстоянии 1 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Датчик вскрытия корпуса</w:t>
            </w:r>
            <w:r w:rsidRPr="003D6262">
              <w:rPr>
                <w:rFonts w:ascii="Times New Roman" w:eastAsia="Times New Roman" w:hAnsi="Times New Roman" w:cs="Times New Roman"/>
                <w:sz w:val="18"/>
                <w:szCs w:val="18"/>
                <w:lang w:eastAsia="ru-RU"/>
              </w:rPr>
              <w:tab/>
              <w:t xml:space="preserve">                        микропереключатель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Коммуникационный порт     </w:t>
            </w:r>
            <w:r w:rsidRPr="003D6262">
              <w:rPr>
                <w:rFonts w:ascii="Times New Roman" w:eastAsia="Times New Roman" w:hAnsi="Times New Roman" w:cs="Times New Roman"/>
                <w:sz w:val="18"/>
                <w:szCs w:val="18"/>
                <w:lang w:eastAsia="ru-RU"/>
              </w:rPr>
              <w:tab/>
              <w:t>RS-485, протокол Орион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блока, основное</w:t>
            </w:r>
            <w:r w:rsidRPr="003D6262">
              <w:rPr>
                <w:rFonts w:ascii="Times New Roman" w:eastAsia="Times New Roman" w:hAnsi="Times New Roman" w:cs="Times New Roman"/>
                <w:sz w:val="18"/>
                <w:szCs w:val="18"/>
                <w:lang w:eastAsia="ru-RU"/>
              </w:rPr>
              <w:tab/>
              <w:t xml:space="preserve">                              12 или 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 блока, резервное</w:t>
            </w:r>
            <w:r w:rsidRPr="003D6262">
              <w:rPr>
                <w:rFonts w:ascii="Times New Roman" w:eastAsia="Times New Roman" w:hAnsi="Times New Roman" w:cs="Times New Roman"/>
                <w:sz w:val="18"/>
                <w:szCs w:val="18"/>
                <w:lang w:eastAsia="ru-RU"/>
              </w:rPr>
              <w:tab/>
              <w:t xml:space="preserve">        1 аккумуляторная батарея, 12 В,  7А·ч</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Время работы от </w:t>
            </w:r>
            <w:proofErr w:type="gramStart"/>
            <w:r w:rsidRPr="003D6262">
              <w:rPr>
                <w:rFonts w:ascii="Times New Roman" w:eastAsia="Times New Roman" w:hAnsi="Times New Roman" w:cs="Times New Roman"/>
                <w:sz w:val="18"/>
                <w:szCs w:val="18"/>
                <w:lang w:eastAsia="ru-RU"/>
              </w:rPr>
              <w:t>встроенного</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источника резервного электропитания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 дежурном режиме</w:t>
            </w:r>
            <w:r w:rsidRPr="003D6262">
              <w:rPr>
                <w:rFonts w:ascii="Times New Roman" w:eastAsia="Times New Roman" w:hAnsi="Times New Roman" w:cs="Times New Roman"/>
                <w:sz w:val="18"/>
                <w:szCs w:val="18"/>
                <w:lang w:eastAsia="ru-RU"/>
              </w:rPr>
              <w:tab/>
              <w:t xml:space="preserve">                                          не менее 24 ч</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работы от встроенного источника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резервного электропитания в режиме оповещения</w:t>
            </w:r>
            <w:r w:rsidRPr="003D6262">
              <w:rPr>
                <w:rFonts w:ascii="Times New Roman" w:eastAsia="Times New Roman" w:hAnsi="Times New Roman" w:cs="Times New Roman"/>
                <w:sz w:val="18"/>
                <w:szCs w:val="18"/>
                <w:lang w:eastAsia="ru-RU"/>
              </w:rPr>
              <w:tab/>
              <w:t xml:space="preserve">  не менее 5 ч</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Выходов на пожарную часть</w:t>
            </w:r>
            <w:r w:rsidRPr="003D6262">
              <w:rPr>
                <w:rFonts w:ascii="Times New Roman" w:eastAsia="Times New Roman" w:hAnsi="Times New Roman" w:cs="Times New Roman"/>
                <w:sz w:val="18"/>
                <w:szCs w:val="18"/>
                <w:lang w:eastAsia="ru-RU"/>
              </w:rPr>
              <w:tab/>
              <w:t xml:space="preserve">                   1 ("Неисправность")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Выход для питания внешних устройств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стабилизированным напряжением</w:t>
            </w:r>
            <w:r w:rsidRPr="003D6262">
              <w:rPr>
                <w:rFonts w:ascii="Times New Roman" w:eastAsia="Times New Roman" w:hAnsi="Times New Roman" w:cs="Times New Roman"/>
                <w:sz w:val="18"/>
                <w:szCs w:val="18"/>
                <w:lang w:eastAsia="ru-RU"/>
              </w:rPr>
              <w:tab/>
              <w:t xml:space="preserve">                         12±2) В/0,2 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Неконтролируемые Выходы                      </w:t>
            </w:r>
            <w:r w:rsidRPr="003D6262">
              <w:rPr>
                <w:rFonts w:ascii="Times New Roman" w:eastAsia="Times New Roman" w:hAnsi="Times New Roman" w:cs="Times New Roman"/>
                <w:sz w:val="18"/>
                <w:szCs w:val="18"/>
                <w:lang w:eastAsia="ru-RU"/>
              </w:rPr>
              <w:tab/>
              <w:t xml:space="preserve">         1 шт.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Реле "Неисправность"</w:t>
            </w:r>
            <w:r w:rsidRPr="003D6262">
              <w:rPr>
                <w:rFonts w:ascii="Times New Roman" w:eastAsia="Times New Roman" w:hAnsi="Times New Roman" w:cs="Times New Roman"/>
                <w:sz w:val="18"/>
                <w:szCs w:val="18"/>
                <w:lang w:eastAsia="ru-RU"/>
              </w:rPr>
              <w:tab/>
              <w:t xml:space="preserve">                                 0,1 А/350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Рабочий диапазон температур</w:t>
            </w:r>
            <w:r w:rsidRPr="003D6262">
              <w:rPr>
                <w:rFonts w:ascii="Times New Roman" w:eastAsia="Times New Roman" w:hAnsi="Times New Roman" w:cs="Times New Roman"/>
                <w:sz w:val="18"/>
                <w:szCs w:val="18"/>
                <w:lang w:eastAsia="ru-RU"/>
              </w:rPr>
              <w:tab/>
              <w:t xml:space="preserve">             от -10 до +55 °C (с АКБ)</w:t>
            </w:r>
          </w:p>
          <w:p w:rsidR="00570595" w:rsidRPr="003D6262" w:rsidRDefault="00570595" w:rsidP="00C66066">
            <w:pPr>
              <w:spacing w:after="0" w:line="240" w:lineRule="auto"/>
              <w:ind w:right="-107"/>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от -30 до +55 °C (без АКБ)</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Относительная влажность</w:t>
            </w:r>
            <w:r w:rsidRPr="003D6262">
              <w:rPr>
                <w:rFonts w:ascii="Times New Roman" w:eastAsia="Times New Roman" w:hAnsi="Times New Roman" w:cs="Times New Roman"/>
                <w:sz w:val="18"/>
                <w:szCs w:val="18"/>
                <w:lang w:eastAsia="ru-RU"/>
              </w:rPr>
              <w:tab/>
              <w:t xml:space="preserve">                            до 98% при +25 °C</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корпуса</w:t>
            </w:r>
            <w:r w:rsidRPr="003D6262">
              <w:rPr>
                <w:rFonts w:ascii="Times New Roman" w:eastAsia="Times New Roman" w:hAnsi="Times New Roman" w:cs="Times New Roman"/>
                <w:sz w:val="18"/>
                <w:szCs w:val="18"/>
                <w:lang w:eastAsia="ru-RU"/>
              </w:rPr>
              <w:tab/>
              <w:t xml:space="preserve">                            IР30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Программирование блока</w:t>
            </w:r>
            <w:r w:rsidRPr="003D6262">
              <w:rPr>
                <w:rFonts w:ascii="Times New Roman" w:eastAsia="Times New Roman" w:hAnsi="Times New Roman" w:cs="Times New Roman"/>
                <w:sz w:val="18"/>
                <w:szCs w:val="18"/>
                <w:lang w:eastAsia="ru-RU"/>
              </w:rPr>
              <w:tab/>
              <w:t>программа        UProg.exe</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монтажа</w:t>
            </w:r>
            <w:r w:rsidRPr="003D6262">
              <w:rPr>
                <w:rFonts w:ascii="Times New Roman" w:eastAsia="Times New Roman" w:hAnsi="Times New Roman" w:cs="Times New Roman"/>
                <w:sz w:val="18"/>
                <w:szCs w:val="18"/>
                <w:lang w:eastAsia="ru-RU"/>
              </w:rPr>
              <w:tab/>
              <w:t xml:space="preserve">                                       настенный навесной</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w:t>
            </w:r>
          </w:p>
        </w:tc>
      </w:tr>
      <w:tr w:rsidR="00570595" w:rsidRPr="003D6262" w:rsidTr="00C66066">
        <w:trPr>
          <w:trHeight w:val="30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2</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Акустический модуль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3Вт/4Ом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Соната-3 (3Вт/4Ом)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Арсенал Безопасности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49" w:type="dxa"/>
            <w:gridSpan w:val="12"/>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Модуль акустический предназначен для воспроизведения сообщений в системах с низкоомным выходом,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4 Ом,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100-15000 Гц,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84±7%дБ,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218х135х64мм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-10..+50С,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IP  41.</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4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Контрольно-пусковой блок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С2000-КПБ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49" w:type="dxa"/>
            <w:gridSpan w:val="12"/>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Наименования параметра</w:t>
            </w:r>
            <w:r w:rsidRPr="003D6262">
              <w:rPr>
                <w:rFonts w:ascii="Times New Roman" w:eastAsia="Times New Roman" w:hAnsi="Times New Roman" w:cs="Times New Roman"/>
                <w:sz w:val="18"/>
                <w:szCs w:val="18"/>
                <w:lang w:eastAsia="ru-RU"/>
              </w:rPr>
              <w:tab/>
              <w:t xml:space="preserve">                            Значение параметра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выходов</w:t>
            </w:r>
            <w:r w:rsidRPr="003D6262">
              <w:rPr>
                <w:rFonts w:ascii="Times New Roman" w:eastAsia="Times New Roman" w:hAnsi="Times New Roman" w:cs="Times New Roman"/>
                <w:sz w:val="18"/>
                <w:szCs w:val="18"/>
                <w:lang w:eastAsia="ru-RU"/>
              </w:rPr>
              <w:tab/>
              <w:t xml:space="preserve">                                         6, шт.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Максимальный коммутируемый ток</w:t>
            </w:r>
            <w:r w:rsidRPr="003D6262">
              <w:rPr>
                <w:rFonts w:ascii="Times New Roman" w:eastAsia="Times New Roman" w:hAnsi="Times New Roman" w:cs="Times New Roman"/>
                <w:sz w:val="18"/>
                <w:szCs w:val="18"/>
                <w:lang w:eastAsia="ru-RU"/>
              </w:rPr>
              <w:tab/>
              <w:t xml:space="preserve">                         2.5,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Максимальное коммутируемое напряжение</w:t>
            </w:r>
            <w:r w:rsidRPr="003D6262">
              <w:rPr>
                <w:rFonts w:ascii="Times New Roman" w:eastAsia="Times New Roman" w:hAnsi="Times New Roman" w:cs="Times New Roman"/>
                <w:sz w:val="18"/>
                <w:szCs w:val="18"/>
                <w:lang w:eastAsia="ru-RU"/>
              </w:rPr>
              <w:tab/>
              <w:t xml:space="preserve">         28.4,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12/24,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Ток потребления</w:t>
            </w:r>
            <w:r w:rsidRPr="003D6262">
              <w:rPr>
                <w:rFonts w:ascii="Times New Roman" w:eastAsia="Times New Roman" w:hAnsi="Times New Roman" w:cs="Times New Roman"/>
                <w:sz w:val="18"/>
                <w:szCs w:val="18"/>
                <w:lang w:eastAsia="ru-RU"/>
              </w:rPr>
              <w:tab/>
              <w:t xml:space="preserve">                                                       100, 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-30...+55, °С</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w:t>
            </w:r>
          </w:p>
        </w:tc>
        <w:tc>
          <w:tcPr>
            <w:tcW w:w="1841" w:type="dxa"/>
            <w:gridSpan w:val="3"/>
            <w:vAlign w:val="center"/>
          </w:tcPr>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Табло световое «Выход» Молния-12 </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Арсенал Безопасности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(аналогичное либо </w:t>
            </w:r>
            <w:r w:rsidRPr="003D6262">
              <w:rPr>
                <w:rFonts w:ascii="Times New Roman" w:eastAsia="Times New Roman" w:hAnsi="Times New Roman" w:cs="Times New Roman"/>
                <w:sz w:val="18"/>
                <w:szCs w:val="18"/>
                <w:lang w:eastAsia="ru-RU"/>
              </w:rPr>
              <w:lastRenderedPageBreak/>
              <w:t>подобное)</w:t>
            </w:r>
          </w:p>
        </w:tc>
        <w:tc>
          <w:tcPr>
            <w:tcW w:w="6949" w:type="dxa"/>
            <w:gridSpan w:val="12"/>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lastRenderedPageBreak/>
              <w:t>Оповещатель</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охранно-пожарный</w:t>
            </w:r>
            <w:proofErr w:type="gramEnd"/>
            <w:r w:rsidRPr="003D6262">
              <w:rPr>
                <w:rFonts w:ascii="Times New Roman" w:eastAsia="Times New Roman" w:hAnsi="Times New Roman" w:cs="Times New Roman"/>
                <w:sz w:val="18"/>
                <w:szCs w:val="18"/>
                <w:lang w:eastAsia="ru-RU"/>
              </w:rPr>
              <w:t xml:space="preserve"> световой Молния-12, используется для обозначения эвакуационных выходов, указания путей эвакуации людей при возникновении опасности, а также в качестве информационных.</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w:t>
            </w:r>
            <w:r w:rsidRPr="003D6262">
              <w:rPr>
                <w:rFonts w:ascii="Times New Roman" w:eastAsia="Times New Roman" w:hAnsi="Times New Roman" w:cs="Times New Roman"/>
                <w:sz w:val="18"/>
                <w:szCs w:val="18"/>
                <w:lang w:eastAsia="ru-RU"/>
              </w:rPr>
              <w:lastRenderedPageBreak/>
              <w:t>в/</w:t>
            </w:r>
          </w:p>
        </w:tc>
      </w:tr>
      <w:tr w:rsidR="00570595" w:rsidRPr="003D6262" w:rsidTr="00C66066">
        <w:trPr>
          <w:trHeight w:val="25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5</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звуковой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Гром-12М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Арсенал Безопасности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49" w:type="dxa"/>
            <w:gridSpan w:val="12"/>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охранно-пожарный</w:t>
            </w:r>
            <w:proofErr w:type="gramEnd"/>
            <w:r w:rsidRPr="003D6262">
              <w:rPr>
                <w:rFonts w:ascii="Times New Roman" w:eastAsia="Times New Roman" w:hAnsi="Times New Roman" w:cs="Times New Roman"/>
                <w:sz w:val="18"/>
                <w:szCs w:val="18"/>
                <w:lang w:eastAsia="ru-RU"/>
              </w:rPr>
              <w:t xml:space="preserve"> предназначен для выдачи звуковых сигналов на объектах, оснащенных охранно-пожарной и аварийной сигнализацией.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конструктивно </w:t>
            </w:r>
            <w:proofErr w:type="gramStart"/>
            <w:r w:rsidRPr="003D6262">
              <w:rPr>
                <w:rFonts w:ascii="Times New Roman" w:eastAsia="Times New Roman" w:hAnsi="Times New Roman" w:cs="Times New Roman"/>
                <w:sz w:val="18"/>
                <w:szCs w:val="18"/>
                <w:lang w:eastAsia="ru-RU"/>
              </w:rPr>
              <w:t>выполнен</w:t>
            </w:r>
            <w:proofErr w:type="gramEnd"/>
            <w:r w:rsidRPr="003D6262">
              <w:rPr>
                <w:rFonts w:ascii="Times New Roman" w:eastAsia="Times New Roman" w:hAnsi="Times New Roman" w:cs="Times New Roman"/>
                <w:sz w:val="18"/>
                <w:szCs w:val="18"/>
                <w:lang w:eastAsia="ru-RU"/>
              </w:rPr>
              <w:t xml:space="preserve"> в виде одного блока.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IP 52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Высота, </w:t>
            </w:r>
            <w:proofErr w:type="gramStart"/>
            <w:r w:rsidRPr="003D6262">
              <w:rPr>
                <w:rFonts w:ascii="Times New Roman" w:eastAsia="Times New Roman" w:hAnsi="Times New Roman" w:cs="Times New Roman"/>
                <w:sz w:val="18"/>
                <w:szCs w:val="18"/>
                <w:lang w:eastAsia="ru-RU"/>
              </w:rPr>
              <w:t>мм</w:t>
            </w:r>
            <w:proofErr w:type="gramEnd"/>
            <w:r w:rsidRPr="003D6262">
              <w:rPr>
                <w:rFonts w:ascii="Times New Roman" w:eastAsia="Times New Roman" w:hAnsi="Times New Roman" w:cs="Times New Roman"/>
                <w:sz w:val="18"/>
                <w:szCs w:val="18"/>
                <w:lang w:eastAsia="ru-RU"/>
              </w:rPr>
              <w:t>. 67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Диаметр, </w:t>
            </w:r>
            <w:proofErr w:type="gramStart"/>
            <w:r w:rsidRPr="003D6262">
              <w:rPr>
                <w:rFonts w:ascii="Times New Roman" w:eastAsia="Times New Roman" w:hAnsi="Times New Roman" w:cs="Times New Roman"/>
                <w:sz w:val="18"/>
                <w:szCs w:val="18"/>
                <w:lang w:eastAsia="ru-RU"/>
              </w:rPr>
              <w:t>мм</w:t>
            </w:r>
            <w:proofErr w:type="gramEnd"/>
            <w:r w:rsidRPr="003D6262">
              <w:rPr>
                <w:rFonts w:ascii="Times New Roman" w:eastAsia="Times New Roman" w:hAnsi="Times New Roman" w:cs="Times New Roman"/>
                <w:sz w:val="18"/>
                <w:szCs w:val="18"/>
                <w:lang w:eastAsia="ru-RU"/>
              </w:rPr>
              <w:t>. 83</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 °С -30...+56</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Напряжение питания, В 9-13,8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Звуковой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пластик</w:t>
            </w:r>
            <w:proofErr w:type="gramStart"/>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к</w:t>
            </w:r>
            <w:proofErr w:type="gramEnd"/>
            <w:r w:rsidRPr="003D6262">
              <w:rPr>
                <w:rFonts w:ascii="Times New Roman" w:eastAsia="Times New Roman" w:hAnsi="Times New Roman" w:cs="Times New Roman"/>
                <w:sz w:val="18"/>
                <w:szCs w:val="18"/>
                <w:lang w:eastAsia="ru-RU"/>
              </w:rPr>
              <w:t xml:space="preserve">орпус, </w:t>
            </w:r>
            <w:proofErr w:type="spellStart"/>
            <w:r w:rsidRPr="003D6262">
              <w:rPr>
                <w:rFonts w:ascii="Times New Roman" w:eastAsia="Times New Roman" w:hAnsi="Times New Roman" w:cs="Times New Roman"/>
                <w:sz w:val="18"/>
                <w:szCs w:val="18"/>
                <w:lang w:eastAsia="ru-RU"/>
              </w:rPr>
              <w:t>внутр</w:t>
            </w:r>
            <w:proofErr w:type="spellEnd"/>
            <w:r w:rsidRPr="003D6262">
              <w:rPr>
                <w:rFonts w:ascii="Times New Roman" w:eastAsia="Times New Roman" w:hAnsi="Times New Roman" w:cs="Times New Roman"/>
                <w:sz w:val="18"/>
                <w:szCs w:val="18"/>
                <w:lang w:eastAsia="ru-RU"/>
              </w:rPr>
              <w:t>. исполнение,  35мА, 105дБ,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Пониженное</w:t>
            </w:r>
            <w:proofErr w:type="gram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токопотребление</w:t>
            </w:r>
            <w:proofErr w:type="spellEnd"/>
            <w:r w:rsidRPr="003D6262">
              <w:rPr>
                <w:rFonts w:ascii="Times New Roman" w:eastAsia="Times New Roman" w:hAnsi="Times New Roman" w:cs="Times New Roman"/>
                <w:sz w:val="18"/>
                <w:szCs w:val="18"/>
                <w:lang w:eastAsia="ru-RU"/>
              </w:rPr>
              <w:t xml:space="preserve"> и высокий уровень громкости</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Свето-звуковой</w:t>
            </w:r>
            <w:proofErr w:type="gram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(комбинированный)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БИЯ-С мод. 1/12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Спецавтоматика</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49" w:type="dxa"/>
            <w:gridSpan w:val="12"/>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охранно-пожарный</w:t>
            </w:r>
            <w:proofErr w:type="gramEnd"/>
            <w:r w:rsidRPr="003D6262">
              <w:rPr>
                <w:rFonts w:ascii="Times New Roman" w:eastAsia="Times New Roman" w:hAnsi="Times New Roman" w:cs="Times New Roman"/>
                <w:sz w:val="18"/>
                <w:szCs w:val="18"/>
                <w:lang w:eastAsia="ru-RU"/>
              </w:rPr>
              <w:t xml:space="preserve"> комбинированный предназначен для использования в пожарных и охранных системах для оповещения людей путем звукового и светового сигнала.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9÷27</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Уровень звукового давления                      85 дБ</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Звуковой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ab/>
              <w:t xml:space="preserve">                        пьезокерамический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Световой </w:t>
            </w:r>
            <w:proofErr w:type="spellStart"/>
            <w:r w:rsidRPr="003D6262">
              <w:rPr>
                <w:rFonts w:ascii="Times New Roman" w:eastAsia="Times New Roman" w:hAnsi="Times New Roman" w:cs="Times New Roman"/>
                <w:sz w:val="18"/>
                <w:szCs w:val="18"/>
                <w:lang w:eastAsia="ru-RU"/>
              </w:rPr>
              <w:t>оповещатель</w:t>
            </w:r>
            <w:proofErr w:type="spellEnd"/>
            <w:r w:rsidRPr="003D6262">
              <w:rPr>
                <w:rFonts w:ascii="Times New Roman" w:eastAsia="Times New Roman" w:hAnsi="Times New Roman" w:cs="Times New Roman"/>
                <w:sz w:val="18"/>
                <w:szCs w:val="18"/>
                <w:lang w:eastAsia="ru-RU"/>
              </w:rPr>
              <w:tab/>
              <w:t xml:space="preserve">                        светодиодный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IP54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Корпус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 xml:space="preserve"> мод.1/12 защищен от пыли, снега, дождя и других атмосферных осадков металлическим кожухом-козырьком, кронштейн для крепления позволяет регулировать угол наклона </w:t>
            </w:r>
            <w:proofErr w:type="spellStart"/>
            <w:r w:rsidRPr="003D6262">
              <w:rPr>
                <w:rFonts w:ascii="Times New Roman" w:eastAsia="Times New Roman" w:hAnsi="Times New Roman" w:cs="Times New Roman"/>
                <w:sz w:val="18"/>
                <w:szCs w:val="18"/>
                <w:lang w:eastAsia="ru-RU"/>
              </w:rPr>
              <w:t>оповещателя</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выбора тональности сигнала оповещения (звонок, сирена, трель);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Подключение при помощи </w:t>
            </w:r>
            <w:proofErr w:type="spellStart"/>
            <w:r w:rsidRPr="003D6262">
              <w:rPr>
                <w:rFonts w:ascii="Times New Roman" w:eastAsia="Times New Roman" w:hAnsi="Times New Roman" w:cs="Times New Roman"/>
                <w:sz w:val="18"/>
                <w:szCs w:val="18"/>
                <w:lang w:eastAsia="ru-RU"/>
              </w:rPr>
              <w:t>клеммной</w:t>
            </w:r>
            <w:proofErr w:type="spellEnd"/>
            <w:r w:rsidRPr="003D6262">
              <w:rPr>
                <w:rFonts w:ascii="Times New Roman" w:eastAsia="Times New Roman" w:hAnsi="Times New Roman" w:cs="Times New Roman"/>
                <w:sz w:val="18"/>
                <w:szCs w:val="18"/>
                <w:lang w:eastAsia="ru-RU"/>
              </w:rPr>
              <w:t xml:space="preserve"> колодки;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Антисаботажная</w:t>
            </w:r>
            <w:proofErr w:type="spellEnd"/>
            <w:r w:rsidRPr="003D6262">
              <w:rPr>
                <w:rFonts w:ascii="Times New Roman" w:eastAsia="Times New Roman" w:hAnsi="Times New Roman" w:cs="Times New Roman"/>
                <w:sz w:val="18"/>
                <w:szCs w:val="18"/>
                <w:lang w:eastAsia="ru-RU"/>
              </w:rPr>
              <w:t xml:space="preserve"> кнопка.</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Вызывная панель со световой индикацией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T-6711 ITC ESCORT </w:t>
            </w:r>
            <w:r w:rsidRPr="003D6262">
              <w:rPr>
                <w:rFonts w:ascii="Times New Roman" w:eastAsia="Times New Roman" w:hAnsi="Times New Roman" w:cs="Times New Roman"/>
                <w:sz w:val="18"/>
                <w:szCs w:val="18"/>
                <w:lang w:val="en-US" w:eastAsia="ru-RU"/>
              </w:rPr>
              <w:t>ROXTON</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949" w:type="dxa"/>
            <w:gridSpan w:val="12"/>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Вызывная панель со световой индикацией предназначена для работы в IP системе ITC ESCORT. Используется для построения систем автоматического аварийного оповещения и музыкальной трансляции на базе дополнительного оборудования.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Панель работает по ЛВС и обеспечивает дуплексную (двухстороннюю) связь с другими устройствами IP системы. При помощи вызывной панели оператор может связаться с: микрофонными консолями, пейджинговыми панелями, вызывными панелями. Вызов устройств осуществляется при помощи нажатия кнопки на лицевой панели устройства. В панель встроен 5 Вт динамик и 20 Вт усилитель, к которому можно подключить низкоомные громкоговорители мощностью не менее 20Вт.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Панель ITC-ESCORT T-6711 работает только в составе IP системы при включенном сервере (компьютере). Номер панели и IP адрес настраивается с помощью программного обеспечения T-6700R.</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Все переговоры и выполняемые действия на вызывной панели могут быть записаны на сервере (компьютере). С помощью программного обеспечения T-6700R можно вести полный мониторинг (прослушивание) вызывной панели.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gramStart"/>
            <w:r w:rsidRPr="003D6262">
              <w:rPr>
                <w:rFonts w:ascii="Times New Roman" w:eastAsia="Times New Roman" w:hAnsi="Times New Roman" w:cs="Times New Roman"/>
                <w:sz w:val="18"/>
                <w:szCs w:val="18"/>
                <w:lang w:eastAsia="ru-RU"/>
              </w:rPr>
              <w:t>устройстве</w:t>
            </w:r>
            <w:proofErr w:type="gramEnd"/>
            <w:r w:rsidRPr="003D6262">
              <w:rPr>
                <w:rFonts w:ascii="Times New Roman" w:eastAsia="Times New Roman" w:hAnsi="Times New Roman" w:cs="Times New Roman"/>
                <w:sz w:val="18"/>
                <w:szCs w:val="18"/>
                <w:lang w:eastAsia="ru-RU"/>
              </w:rPr>
              <w:t xml:space="preserve"> есть выходной сухой контакт, вызывную панель можно синхронизировать с системой: контроля доступа, видеонаблюдения и т.д.</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Выполнена</w:t>
            </w:r>
            <w:proofErr w:type="gramEnd"/>
            <w:r w:rsidRPr="003D6262">
              <w:rPr>
                <w:rFonts w:ascii="Times New Roman" w:eastAsia="Times New Roman" w:hAnsi="Times New Roman" w:cs="Times New Roman"/>
                <w:sz w:val="18"/>
                <w:szCs w:val="18"/>
                <w:lang w:eastAsia="ru-RU"/>
              </w:rPr>
              <w:t xml:space="preserve"> во влагонепроницаемом, </w:t>
            </w:r>
            <w:proofErr w:type="spellStart"/>
            <w:r w:rsidRPr="003D6262">
              <w:rPr>
                <w:rFonts w:ascii="Times New Roman" w:eastAsia="Times New Roman" w:hAnsi="Times New Roman" w:cs="Times New Roman"/>
                <w:sz w:val="18"/>
                <w:szCs w:val="18"/>
                <w:lang w:eastAsia="ru-RU"/>
              </w:rPr>
              <w:t>вандалозащитном</w:t>
            </w:r>
            <w:proofErr w:type="spellEnd"/>
            <w:r w:rsidRPr="003D6262">
              <w:rPr>
                <w:rFonts w:ascii="Times New Roman" w:eastAsia="Times New Roman" w:hAnsi="Times New Roman" w:cs="Times New Roman"/>
                <w:sz w:val="18"/>
                <w:szCs w:val="18"/>
                <w:lang w:eastAsia="ru-RU"/>
              </w:rPr>
              <w:t xml:space="preserve"> металлическом корпусе. </w:t>
            </w:r>
            <w:proofErr w:type="gramStart"/>
            <w:r w:rsidRPr="003D6262">
              <w:rPr>
                <w:rFonts w:ascii="Times New Roman" w:eastAsia="Times New Roman" w:hAnsi="Times New Roman" w:cs="Times New Roman"/>
                <w:sz w:val="18"/>
                <w:szCs w:val="18"/>
                <w:lang w:eastAsia="ru-RU"/>
              </w:rPr>
              <w:t>Предназначена</w:t>
            </w:r>
            <w:proofErr w:type="gramEnd"/>
            <w:r w:rsidRPr="003D6262">
              <w:rPr>
                <w:rFonts w:ascii="Times New Roman" w:eastAsia="Times New Roman" w:hAnsi="Times New Roman" w:cs="Times New Roman"/>
                <w:sz w:val="18"/>
                <w:szCs w:val="18"/>
                <w:lang w:eastAsia="ru-RU"/>
              </w:rPr>
              <w:t xml:space="preserve"> для уличного, накладного монтажа.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Протоколы</w:t>
            </w:r>
            <w:r w:rsidRPr="003D6262">
              <w:rPr>
                <w:rFonts w:ascii="Times New Roman" w:eastAsia="Times New Roman" w:hAnsi="Times New Roman" w:cs="Times New Roman"/>
                <w:sz w:val="18"/>
                <w:szCs w:val="18"/>
                <w:lang w:eastAsia="ru-RU"/>
              </w:rPr>
              <w:tab/>
              <w:t xml:space="preserve">                                         TCP/IP, UDP, IGMP</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воспроизводимых частот</w:t>
            </w:r>
            <w:r w:rsidRPr="003D6262">
              <w:rPr>
                <w:rFonts w:ascii="Times New Roman" w:eastAsia="Times New Roman" w:hAnsi="Times New Roman" w:cs="Times New Roman"/>
                <w:sz w:val="18"/>
                <w:szCs w:val="18"/>
                <w:lang w:eastAsia="ru-RU"/>
              </w:rPr>
              <w:tab/>
              <w:t xml:space="preserve">           80 Гц...16 кГц</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Отношение сигнал/шум</w:t>
            </w:r>
            <w:r w:rsidRPr="003D6262">
              <w:rPr>
                <w:rFonts w:ascii="Times New Roman" w:eastAsia="Times New Roman" w:hAnsi="Times New Roman" w:cs="Times New Roman"/>
                <w:sz w:val="18"/>
                <w:szCs w:val="18"/>
                <w:lang w:eastAsia="ru-RU"/>
              </w:rPr>
              <w:tab/>
              <w:t xml:space="preserve">                           &gt;70 дБ</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 дискретизации</w:t>
            </w:r>
            <w:r w:rsidRPr="003D6262">
              <w:rPr>
                <w:rFonts w:ascii="Times New Roman" w:eastAsia="Times New Roman" w:hAnsi="Times New Roman" w:cs="Times New Roman"/>
                <w:sz w:val="18"/>
                <w:szCs w:val="18"/>
                <w:lang w:eastAsia="ru-RU"/>
              </w:rPr>
              <w:tab/>
              <w:t xml:space="preserve">                          8...48 кГц</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 данных</w:t>
            </w:r>
            <w:r w:rsidRPr="003D6262">
              <w:rPr>
                <w:rFonts w:ascii="Times New Roman" w:eastAsia="Times New Roman" w:hAnsi="Times New Roman" w:cs="Times New Roman"/>
                <w:sz w:val="18"/>
                <w:szCs w:val="18"/>
                <w:lang w:eastAsia="ru-RU"/>
              </w:rPr>
              <w:tab/>
              <w:t xml:space="preserve">                         10/100 Мб/</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Аудио формат</w:t>
            </w:r>
            <w:r w:rsidRPr="003D6262">
              <w:rPr>
                <w:rFonts w:ascii="Times New Roman" w:eastAsia="Times New Roman" w:hAnsi="Times New Roman" w:cs="Times New Roman"/>
                <w:sz w:val="18"/>
                <w:szCs w:val="18"/>
                <w:lang w:eastAsia="ru-RU"/>
              </w:rPr>
              <w:tab/>
              <w:t xml:space="preserve">                                         MP3/MP2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Аудиорежим</w:t>
            </w:r>
            <w:proofErr w:type="spellEnd"/>
            <w:r w:rsidRPr="003D6262">
              <w:rPr>
                <w:rFonts w:ascii="Times New Roman" w:eastAsia="Times New Roman" w:hAnsi="Times New Roman" w:cs="Times New Roman"/>
                <w:sz w:val="18"/>
                <w:szCs w:val="18"/>
                <w:lang w:eastAsia="ru-RU"/>
              </w:rPr>
              <w:tab/>
              <w:t xml:space="preserve">                                         16-бит стерео CD звук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Сетевой вход</w:t>
            </w:r>
            <w:r w:rsidRPr="003D6262">
              <w:rPr>
                <w:rFonts w:ascii="Times New Roman" w:eastAsia="Times New Roman" w:hAnsi="Times New Roman" w:cs="Times New Roman"/>
                <w:sz w:val="18"/>
                <w:szCs w:val="18"/>
                <w:lang w:eastAsia="ru-RU"/>
              </w:rPr>
              <w:tab/>
              <w:t xml:space="preserve">                                          RJ45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Коэффициент искажений</w:t>
            </w:r>
            <w:r w:rsidRPr="003D6262">
              <w:rPr>
                <w:rFonts w:ascii="Times New Roman" w:eastAsia="Times New Roman" w:hAnsi="Times New Roman" w:cs="Times New Roman"/>
                <w:sz w:val="18"/>
                <w:szCs w:val="18"/>
                <w:lang w:eastAsia="ru-RU"/>
              </w:rPr>
              <w:tab/>
              <w:t xml:space="preserve">                          не более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Усилитель</w:t>
            </w:r>
            <w:r w:rsidRPr="003D6262">
              <w:rPr>
                <w:rFonts w:ascii="Times New Roman" w:eastAsia="Times New Roman" w:hAnsi="Times New Roman" w:cs="Times New Roman"/>
                <w:sz w:val="18"/>
                <w:szCs w:val="18"/>
                <w:lang w:eastAsia="ru-RU"/>
              </w:rPr>
              <w:tab/>
              <w:t xml:space="preserve">                                         20 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Громкоговоритель</w:t>
            </w:r>
            <w:r w:rsidRPr="003D6262">
              <w:rPr>
                <w:rFonts w:ascii="Times New Roman" w:eastAsia="Times New Roman" w:hAnsi="Times New Roman" w:cs="Times New Roman"/>
                <w:sz w:val="18"/>
                <w:szCs w:val="18"/>
                <w:lang w:eastAsia="ru-RU"/>
              </w:rPr>
              <w:tab/>
              <w:t xml:space="preserve">                          5 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w:t>
            </w:r>
            <w:r w:rsidRPr="003D6262">
              <w:rPr>
                <w:rFonts w:ascii="Times New Roman" w:eastAsia="Times New Roman" w:hAnsi="Times New Roman" w:cs="Times New Roman"/>
                <w:sz w:val="18"/>
                <w:szCs w:val="18"/>
                <w:lang w:eastAsia="ru-RU"/>
              </w:rPr>
              <w:tab/>
              <w:t xml:space="preserve">                          220 В АС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Потребляемая мощность</w:t>
            </w:r>
            <w:r w:rsidRPr="003D6262">
              <w:rPr>
                <w:rFonts w:ascii="Times New Roman" w:eastAsia="Times New Roman" w:hAnsi="Times New Roman" w:cs="Times New Roman"/>
                <w:sz w:val="18"/>
                <w:szCs w:val="18"/>
                <w:lang w:eastAsia="ru-RU"/>
              </w:rPr>
              <w:tab/>
              <w:t xml:space="preserve">                          100 Вт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+5 °С ... +60 °С</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w:t>
            </w:r>
          </w:p>
        </w:tc>
      </w:tr>
      <w:tr w:rsidR="00570595" w:rsidRPr="003D6262" w:rsidTr="00C66066">
        <w:trPr>
          <w:trHeight w:val="28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val="en-US" w:eastAsia="ru-RU"/>
              </w:rPr>
            </w:pPr>
            <w:r w:rsidRPr="003D6262">
              <w:rPr>
                <w:rFonts w:ascii="Times New Roman" w:eastAsia="Times New Roman" w:hAnsi="Times New Roman" w:cs="Times New Roman"/>
                <w:b/>
                <w:i/>
                <w:sz w:val="20"/>
                <w:szCs w:val="20"/>
                <w:u w:val="single"/>
                <w:lang w:eastAsia="ru-RU"/>
              </w:rPr>
              <w:t>Кабельные изделия</w:t>
            </w:r>
          </w:p>
        </w:tc>
      </w:tr>
      <w:tr w:rsidR="00570595" w:rsidRPr="003D6262" w:rsidTr="00C66066">
        <w:trPr>
          <w:trHeight w:val="26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Кабели для промышленного интерфейса RS-485</w:t>
            </w:r>
          </w:p>
        </w:tc>
        <w:tc>
          <w:tcPr>
            <w:tcW w:w="4541"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2х2х0,6</w:t>
            </w:r>
          </w:p>
        </w:tc>
        <w:tc>
          <w:tcPr>
            <w:tcW w:w="42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200</w:t>
            </w:r>
            <w:r w:rsidRPr="003D6262">
              <w:rPr>
                <w:rFonts w:ascii="Times New Roman" w:eastAsia="Times New Roman" w:hAnsi="Times New Roman" w:cs="Times New Roman"/>
                <w:sz w:val="18"/>
                <w:szCs w:val="18"/>
                <w:lang w:eastAsia="ru-RU"/>
              </w:rPr>
              <w:t>*</w:t>
            </w:r>
          </w:p>
        </w:tc>
      </w:tr>
      <w:tr w:rsidR="00570595" w:rsidRPr="003D6262" w:rsidTr="00C66066">
        <w:trPr>
          <w:trHeight w:val="28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 xml:space="preserve">Кабели «витая пара» </w:t>
            </w:r>
            <w:r w:rsidRPr="003D6262">
              <w:rPr>
                <w:rFonts w:ascii="Times New Roman" w:eastAsia="Times New Roman" w:hAnsi="Times New Roman" w:cs="Times New Roman"/>
                <w:sz w:val="18"/>
                <w:szCs w:val="18"/>
                <w:lang w:val="en-US" w:eastAsia="ru-RU"/>
              </w:rPr>
              <w:t>LAN</w:t>
            </w:r>
          </w:p>
        </w:tc>
        <w:tc>
          <w:tcPr>
            <w:tcW w:w="4541"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КВПЭфн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-5е 4х2х0,52</w:t>
            </w:r>
          </w:p>
        </w:tc>
        <w:tc>
          <w:tcPr>
            <w:tcW w:w="42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r w:rsidRPr="003D6262">
              <w:rPr>
                <w:rFonts w:ascii="Times New Roman" w:eastAsia="Times New Roman" w:hAnsi="Times New Roman" w:cs="Times New Roman"/>
                <w:sz w:val="18"/>
                <w:szCs w:val="18"/>
                <w:lang w:val="en-US" w:eastAsia="ru-RU"/>
              </w:rPr>
              <w:t>00</w:t>
            </w:r>
            <w:r w:rsidRPr="003D6262">
              <w:rPr>
                <w:rFonts w:ascii="Times New Roman" w:eastAsia="Times New Roman" w:hAnsi="Times New Roman" w:cs="Times New Roman"/>
                <w:sz w:val="18"/>
                <w:szCs w:val="18"/>
                <w:lang w:eastAsia="ru-RU"/>
              </w:rPr>
              <w:t>*</w:t>
            </w:r>
          </w:p>
        </w:tc>
      </w:tr>
      <w:tr w:rsidR="00570595" w:rsidRPr="003D6262" w:rsidTr="00C66066">
        <w:trPr>
          <w:trHeight w:val="26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4249" w:type="dxa"/>
            <w:gridSpan w:val="7"/>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4541" w:type="dxa"/>
            <w:gridSpan w:val="8"/>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val="en-US" w:eastAsia="ru-RU"/>
              </w:rPr>
              <w:t>КПСЭнг</w:t>
            </w:r>
            <w:proofErr w:type="spellEnd"/>
            <w:r w:rsidRPr="003D6262">
              <w:rPr>
                <w:rFonts w:ascii="Times New Roman" w:eastAsia="Times New Roman" w:hAnsi="Times New Roman" w:cs="Times New Roman"/>
                <w:sz w:val="18"/>
                <w:szCs w:val="18"/>
                <w:lang w:val="en-US" w:eastAsia="ru-RU"/>
              </w:rPr>
              <w:t>(А)-FRLS 1x2x1,0</w:t>
            </w:r>
          </w:p>
        </w:tc>
        <w:tc>
          <w:tcPr>
            <w:tcW w:w="42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862" w:type="dxa"/>
            <w:gridSpan w:val="3"/>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500*</w:t>
            </w:r>
          </w:p>
        </w:tc>
      </w:tr>
      <w:tr w:rsidR="00570595" w:rsidRPr="003D6262" w:rsidTr="00C66066">
        <w:trPr>
          <w:trHeight w:val="21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20"/>
                <w:szCs w:val="20"/>
                <w:lang w:eastAsia="ru-RU"/>
              </w:rPr>
            </w:pPr>
            <w:r w:rsidRPr="003D6262">
              <w:rPr>
                <w:rFonts w:ascii="Times New Roman" w:eastAsia="Times New Roman" w:hAnsi="Times New Roman" w:cs="Times New Roman"/>
                <w:b/>
                <w:i/>
                <w:sz w:val="20"/>
                <w:szCs w:val="20"/>
                <w:u w:val="single"/>
                <w:lang w:eastAsia="ru-RU"/>
              </w:rPr>
              <w:t>Материалы</w:t>
            </w:r>
          </w:p>
        </w:tc>
      </w:tr>
      <w:tr w:rsidR="00570595" w:rsidRPr="003D6262" w:rsidTr="00C66066">
        <w:trPr>
          <w:trHeight w:val="23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8790" w:type="dxa"/>
            <w:gridSpan w:val="1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Кабель-канал 20х10</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w:t>
            </w:r>
          </w:p>
        </w:tc>
      </w:tr>
      <w:tr w:rsidR="00570595" w:rsidRPr="003D6262" w:rsidTr="00C66066">
        <w:trPr>
          <w:trHeight w:val="26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12</w:t>
            </w:r>
          </w:p>
        </w:tc>
        <w:tc>
          <w:tcPr>
            <w:tcW w:w="8790" w:type="dxa"/>
            <w:gridSpan w:val="1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Труба гофрированная </w:t>
            </w:r>
            <w:r w:rsidRPr="003D6262">
              <w:rPr>
                <w:rFonts w:ascii="Times New Roman" w:eastAsia="Times New Roman" w:hAnsi="Times New Roman" w:cs="Times New Roman"/>
                <w:sz w:val="18"/>
                <w:szCs w:val="18"/>
                <w:lang w:val="en-US" w:eastAsia="ru-RU"/>
              </w:rPr>
              <w:t>d=16</w:t>
            </w:r>
            <w:r w:rsidRPr="003D6262">
              <w:rPr>
                <w:rFonts w:ascii="Times New Roman" w:eastAsia="Times New Roman" w:hAnsi="Times New Roman" w:cs="Times New Roman"/>
                <w:sz w:val="18"/>
                <w:szCs w:val="18"/>
                <w:lang w:eastAsia="ru-RU"/>
              </w:rPr>
              <w:t>мм</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600*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8790" w:type="dxa"/>
            <w:gridSpan w:val="1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6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14</w:t>
            </w:r>
          </w:p>
        </w:tc>
        <w:tc>
          <w:tcPr>
            <w:tcW w:w="8790" w:type="dxa"/>
            <w:gridSpan w:val="1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r w:rsidRPr="003D6262">
              <w:rPr>
                <w:rFonts w:ascii="Times New Roman" w:eastAsia="Times New Roman" w:hAnsi="Times New Roman" w:cs="Times New Roman"/>
                <w:sz w:val="18"/>
                <w:szCs w:val="18"/>
                <w:lang w:eastAsia="ru-RU"/>
              </w:rPr>
              <w:t xml:space="preserve"> d=32мм</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370</w:t>
            </w:r>
          </w:p>
        </w:tc>
      </w:tr>
      <w:tr w:rsidR="00570595" w:rsidRPr="003D6262" w:rsidTr="00C66066">
        <w:trPr>
          <w:trHeight w:val="370"/>
        </w:trPr>
        <w:tc>
          <w:tcPr>
            <w:tcW w:w="416" w:type="dxa"/>
            <w:vAlign w:val="center"/>
          </w:tcPr>
          <w:p w:rsidR="00570595" w:rsidRPr="00505C2E" w:rsidRDefault="00570595" w:rsidP="00C66066">
            <w:pPr>
              <w:spacing w:after="0" w:line="240" w:lineRule="auto"/>
              <w:jc w:val="center"/>
              <w:rPr>
                <w:rFonts w:ascii="Times New Roman" w:eastAsia="Times New Roman" w:hAnsi="Times New Roman" w:cs="Times New Roman"/>
                <w:b/>
                <w:sz w:val="16"/>
                <w:szCs w:val="16"/>
                <w:lang w:eastAsia="ru-RU"/>
              </w:rPr>
            </w:pPr>
            <w:r w:rsidRPr="00505C2E">
              <w:rPr>
                <w:rFonts w:ascii="Times New Roman" w:eastAsia="Times New Roman" w:hAnsi="Times New Roman" w:cs="Times New Roman"/>
                <w:b/>
                <w:sz w:val="16"/>
                <w:szCs w:val="16"/>
                <w:lang w:eastAsia="ru-RU"/>
              </w:rPr>
              <w:t>4.4</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b/>
                <w:i/>
                <w:lang w:eastAsia="ru-RU"/>
              </w:rPr>
              <w:t>Оборудование</w:t>
            </w:r>
            <w:r w:rsidRPr="003D6262">
              <w:rPr>
                <w:rFonts w:ascii="Times New Roman" w:eastAsia="Times New Roman" w:hAnsi="Times New Roman" w:cs="Times New Roman"/>
                <w:b/>
                <w:lang w:eastAsia="ru-RU"/>
              </w:rPr>
              <w:t xml:space="preserve"> локальной системы оповещения</w:t>
            </w:r>
          </w:p>
        </w:tc>
      </w:tr>
      <w:tr w:rsidR="00570595" w:rsidRPr="003D6262" w:rsidTr="00C66066">
        <w:trPr>
          <w:trHeight w:val="25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1</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Автономный приёмный модуль АПМ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816"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Оконечное устройство, обеспечивающее формирование сигналов оповещения ГО и ЧС. Он обеспечивает доведение необходимых сигналов оповещения непосредственно до сотрудников, находящихся в непосредственной близости от оборудования.</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50"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7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2</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Локальный выносной пульт управления ЛВПУ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(аналогичное либо подобное) </w:t>
            </w:r>
          </w:p>
        </w:tc>
        <w:tc>
          <w:tcPr>
            <w:tcW w:w="6816"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Локальный внешний стационарный управляющий модуль для АПМ, предназначен для местного запуска системы оповещения.</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50"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8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3</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Рупорный громкоговоритель </w:t>
            </w:r>
            <w:r w:rsidRPr="003D6262">
              <w:rPr>
                <w:rFonts w:ascii="Times New Roman" w:eastAsia="Times New Roman" w:hAnsi="Times New Roman" w:cs="Times New Roman"/>
                <w:sz w:val="18"/>
                <w:szCs w:val="18"/>
                <w:lang w:val="en-US" w:eastAsia="ru-RU"/>
              </w:rPr>
              <w:t>HS</w:t>
            </w:r>
            <w:r w:rsidRPr="003D6262">
              <w:rPr>
                <w:rFonts w:ascii="Times New Roman" w:eastAsia="Times New Roman" w:hAnsi="Times New Roman" w:cs="Times New Roman"/>
                <w:sz w:val="18"/>
                <w:szCs w:val="18"/>
                <w:lang w:eastAsia="ru-RU"/>
              </w:rPr>
              <w:t>-50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816" w:type="dxa"/>
            <w:gridSpan w:val="11"/>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воспроизведения различных речевых сообщений в трансляционных сетях и системах оповещения сигналов.  Конструкция громкоговорителя рассчитана на уличную установку, допускается прямое попадание атмосферных осадков. Исполнение: влагозащищенное. </w:t>
            </w:r>
            <w:proofErr w:type="gramStart"/>
            <w:r w:rsidRPr="003D6262">
              <w:rPr>
                <w:rFonts w:ascii="Times New Roman" w:eastAsia="Times New Roman" w:hAnsi="Times New Roman" w:cs="Times New Roman"/>
                <w:sz w:val="18"/>
                <w:szCs w:val="18"/>
                <w:lang w:eastAsia="ru-RU"/>
              </w:rPr>
              <w:t xml:space="preserve">Инсталляция: поворотный кронштейн входит в комплект поставки и обеспечивает ориентацию громкоговорителя в вертикальной и горизонтальной плоскостях. </w:t>
            </w:r>
            <w:proofErr w:type="gramEnd"/>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работы на линиях напряжением 70 и 100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Потребляемая мощность, </w:t>
            </w:r>
            <w:proofErr w:type="gramStart"/>
            <w:r w:rsidRPr="003D6262">
              <w:rPr>
                <w:rFonts w:ascii="Times New Roman" w:eastAsia="Times New Roman" w:hAnsi="Times New Roman" w:cs="Times New Roman"/>
                <w:sz w:val="18"/>
                <w:szCs w:val="18"/>
                <w:lang w:eastAsia="ru-RU"/>
              </w:rPr>
              <w:t>Вт</w:t>
            </w:r>
            <w:proofErr w:type="gramEnd"/>
            <w:r w:rsidRPr="003D6262">
              <w:rPr>
                <w:rFonts w:ascii="Times New Roman" w:eastAsia="Times New Roman" w:hAnsi="Times New Roman" w:cs="Times New Roman"/>
                <w:sz w:val="18"/>
                <w:szCs w:val="18"/>
                <w:lang w:eastAsia="ru-RU"/>
              </w:rPr>
              <w:t xml:space="preserve">                      50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рабочих температур                  –60...+50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Звуковое давление (±2дБ), дБ                   126</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Диапазон частот, </w:t>
            </w:r>
            <w:proofErr w:type="gramStart"/>
            <w:r w:rsidRPr="003D6262">
              <w:rPr>
                <w:rFonts w:ascii="Times New Roman" w:eastAsia="Times New Roman" w:hAnsi="Times New Roman" w:cs="Times New Roman"/>
                <w:sz w:val="18"/>
                <w:szCs w:val="18"/>
                <w:lang w:eastAsia="ru-RU"/>
              </w:rPr>
              <w:t>Гц</w:t>
            </w:r>
            <w:proofErr w:type="gramEnd"/>
            <w:r w:rsidRPr="003D6262">
              <w:rPr>
                <w:rFonts w:ascii="Times New Roman" w:eastAsia="Times New Roman" w:hAnsi="Times New Roman" w:cs="Times New Roman"/>
                <w:sz w:val="18"/>
                <w:szCs w:val="18"/>
                <w:lang w:eastAsia="ru-RU"/>
              </w:rPr>
              <w:t xml:space="preserve">                                   240…6000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Чувствительность, дБ                                109</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Входной импеданс, кОм</w:t>
            </w:r>
            <w:r w:rsidRPr="003D6262">
              <w:rPr>
                <w:rFonts w:ascii="Times New Roman" w:eastAsia="Times New Roman" w:hAnsi="Times New Roman" w:cs="Times New Roman"/>
                <w:sz w:val="18"/>
                <w:szCs w:val="18"/>
                <w:lang w:eastAsia="ru-RU"/>
              </w:rPr>
              <w:tab/>
              <w:t xml:space="preserve">                      8 Ом, 0,2/0,4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оболочки (IP)                –10…+40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Материал корпуса                                     Алюминий</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50"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8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4</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Аккумулятор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Black</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Horse</w:t>
            </w:r>
            <w:proofErr w:type="spellEnd"/>
            <w:r w:rsidRPr="003D6262">
              <w:rPr>
                <w:rFonts w:ascii="Times New Roman" w:eastAsia="Times New Roman" w:hAnsi="Times New Roman" w:cs="Times New Roman"/>
                <w:sz w:val="18"/>
                <w:szCs w:val="18"/>
                <w:lang w:eastAsia="ru-RU"/>
              </w:rPr>
              <w:t xml:space="preserve"> 6CT-55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816"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емкость                                                    55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пусковой ток                                          510 А,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габариты                                                 242х175х190,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типоразмер                                         L2_242×175×190_(EURO)</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Производитель                                    BATAGON ENERGY AD, Сербия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12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Относится к категории             Автомобильные аккумуляторы</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50"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7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5</w:t>
            </w:r>
          </w:p>
        </w:tc>
        <w:tc>
          <w:tcPr>
            <w:tcW w:w="1841" w:type="dxa"/>
            <w:gridSpan w:val="3"/>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Автоматический выключатель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ВА47-100 1Р 25А, </w:t>
            </w:r>
            <w:proofErr w:type="spellStart"/>
            <w:r w:rsidRPr="003D6262">
              <w:rPr>
                <w:rFonts w:ascii="Times New Roman" w:eastAsia="Times New Roman" w:hAnsi="Times New Roman" w:cs="Times New Roman"/>
                <w:sz w:val="18"/>
                <w:szCs w:val="18"/>
                <w:lang w:eastAsia="ru-RU"/>
              </w:rPr>
              <w:t>характ</w:t>
            </w:r>
            <w:proofErr w:type="spellEnd"/>
            <w:r w:rsidRPr="003D6262">
              <w:rPr>
                <w:rFonts w:ascii="Times New Roman" w:eastAsia="Times New Roman" w:hAnsi="Times New Roman" w:cs="Times New Roman"/>
                <w:sz w:val="18"/>
                <w:szCs w:val="18"/>
                <w:lang w:eastAsia="ru-RU"/>
              </w:rPr>
              <w:t>.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IEK</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816"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Автоматические выключатели ВА47-100 предназначены для защиты распределительных и групповых цепей, имеющих активную и индуктивную нагрузки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Климатическое исполнение</w:t>
            </w:r>
            <w:r w:rsidRPr="003D6262">
              <w:rPr>
                <w:rFonts w:ascii="Times New Roman" w:eastAsia="Times New Roman" w:hAnsi="Times New Roman" w:cs="Times New Roman"/>
                <w:sz w:val="18"/>
                <w:szCs w:val="18"/>
                <w:lang w:eastAsia="ru-RU"/>
              </w:rPr>
              <w:tab/>
              <w:t xml:space="preserve">           УХЛ</w:t>
            </w:r>
            <w:proofErr w:type="gramStart"/>
            <w:r w:rsidRPr="003D6262">
              <w:rPr>
                <w:rFonts w:ascii="Times New Roman" w:eastAsia="Times New Roman" w:hAnsi="Times New Roman" w:cs="Times New Roman"/>
                <w:sz w:val="18"/>
                <w:szCs w:val="18"/>
                <w:lang w:eastAsia="ru-RU"/>
              </w:rPr>
              <w:t>4</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силовых полюсов</w:t>
            </w:r>
            <w:r w:rsidRPr="003D6262">
              <w:rPr>
                <w:rFonts w:ascii="Times New Roman" w:eastAsia="Times New Roman" w:hAnsi="Times New Roman" w:cs="Times New Roman"/>
                <w:sz w:val="18"/>
                <w:szCs w:val="18"/>
                <w:lang w:eastAsia="ru-RU"/>
              </w:rPr>
              <w:tab/>
              <w:t xml:space="preserve">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 сечение входящего кабеля</w:t>
            </w:r>
            <w:r w:rsidRPr="003D6262">
              <w:rPr>
                <w:rFonts w:ascii="Times New Roman" w:eastAsia="Times New Roman" w:hAnsi="Times New Roman" w:cs="Times New Roman"/>
                <w:sz w:val="18"/>
                <w:szCs w:val="18"/>
                <w:lang w:eastAsia="ru-RU"/>
              </w:rPr>
              <w:tab/>
              <w:t xml:space="preserve">           35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Номин</w:t>
            </w:r>
            <w:proofErr w:type="spellEnd"/>
            <w:r w:rsidRPr="003D6262">
              <w:rPr>
                <w:rFonts w:ascii="Times New Roman" w:eastAsia="Times New Roman" w:hAnsi="Times New Roman" w:cs="Times New Roman"/>
                <w:sz w:val="18"/>
                <w:szCs w:val="18"/>
                <w:lang w:eastAsia="ru-RU"/>
              </w:rPr>
              <w:t xml:space="preserve"> раб напряжение</w:t>
            </w:r>
            <w:r w:rsidRPr="003D6262">
              <w:rPr>
                <w:rFonts w:ascii="Times New Roman" w:eastAsia="Times New Roman" w:hAnsi="Times New Roman" w:cs="Times New Roman"/>
                <w:sz w:val="18"/>
                <w:szCs w:val="18"/>
                <w:lang w:eastAsia="ru-RU"/>
              </w:rPr>
              <w:tab/>
              <w:t xml:space="preserve">                           400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Номин</w:t>
            </w:r>
            <w:proofErr w:type="spellEnd"/>
            <w:r w:rsidRPr="003D6262">
              <w:rPr>
                <w:rFonts w:ascii="Times New Roman" w:eastAsia="Times New Roman" w:hAnsi="Times New Roman" w:cs="Times New Roman"/>
                <w:sz w:val="18"/>
                <w:szCs w:val="18"/>
                <w:lang w:eastAsia="ru-RU"/>
              </w:rPr>
              <w:t xml:space="preserve"> ток</w:t>
            </w:r>
            <w:r w:rsidRPr="003D6262">
              <w:rPr>
                <w:rFonts w:ascii="Times New Roman" w:eastAsia="Times New Roman" w:hAnsi="Times New Roman" w:cs="Times New Roman"/>
                <w:sz w:val="18"/>
                <w:szCs w:val="18"/>
                <w:lang w:eastAsia="ru-RU"/>
              </w:rPr>
              <w:tab/>
              <w:t xml:space="preserve">                                          25.0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рабочее напряжение              230/400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ток</w:t>
            </w:r>
            <w:r w:rsidRPr="003D6262">
              <w:rPr>
                <w:rFonts w:ascii="Times New Roman" w:eastAsia="Times New Roman" w:hAnsi="Times New Roman" w:cs="Times New Roman"/>
                <w:sz w:val="18"/>
                <w:szCs w:val="18"/>
                <w:lang w:eastAsia="ru-RU"/>
              </w:rPr>
              <w:tab/>
              <w:t xml:space="preserve">                                         25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монтажа</w:t>
            </w:r>
            <w:r w:rsidRPr="003D6262">
              <w:rPr>
                <w:rFonts w:ascii="Times New Roman" w:eastAsia="Times New Roman" w:hAnsi="Times New Roman" w:cs="Times New Roman"/>
                <w:sz w:val="18"/>
                <w:szCs w:val="18"/>
                <w:lang w:eastAsia="ru-RU"/>
              </w:rPr>
              <w:tab/>
              <w:t xml:space="preserve">                                         на DIN-рейку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монтажной рейки</w:t>
            </w:r>
            <w:r w:rsidRPr="003D6262">
              <w:rPr>
                <w:rFonts w:ascii="Times New Roman" w:eastAsia="Times New Roman" w:hAnsi="Times New Roman" w:cs="Times New Roman"/>
                <w:sz w:val="18"/>
                <w:szCs w:val="18"/>
                <w:lang w:eastAsia="ru-RU"/>
              </w:rPr>
              <w:tab/>
              <w:t xml:space="preserve">                         35x7.5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напряжения</w:t>
            </w:r>
            <w:r w:rsidRPr="003D6262">
              <w:rPr>
                <w:rFonts w:ascii="Times New Roman" w:eastAsia="Times New Roman" w:hAnsi="Times New Roman" w:cs="Times New Roman"/>
                <w:sz w:val="18"/>
                <w:szCs w:val="18"/>
                <w:lang w:eastAsia="ru-RU"/>
              </w:rPr>
              <w:tab/>
              <w:t xml:space="preserve">                         Перемен</w:t>
            </w:r>
            <w:proofErr w:type="gramStart"/>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w:t>
            </w:r>
            <w:proofErr w:type="spellStart"/>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остоян</w:t>
            </w:r>
            <w:proofErr w:type="spellEnd"/>
            <w:r w:rsidRPr="003D6262">
              <w:rPr>
                <w:rFonts w:ascii="Times New Roman" w:eastAsia="Times New Roman" w:hAnsi="Times New Roman" w:cs="Times New Roman"/>
                <w:sz w:val="18"/>
                <w:szCs w:val="18"/>
                <w:lang w:eastAsia="ru-RU"/>
              </w:rPr>
              <w:t>. (AC/DC)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подключения</w:t>
            </w:r>
            <w:r w:rsidRPr="003D6262">
              <w:rPr>
                <w:rFonts w:ascii="Times New Roman" w:eastAsia="Times New Roman" w:hAnsi="Times New Roman" w:cs="Times New Roman"/>
                <w:sz w:val="18"/>
                <w:szCs w:val="18"/>
                <w:lang w:eastAsia="ru-RU"/>
              </w:rPr>
              <w:tab/>
              <w:t xml:space="preserve">                         Винтовое соединение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расцепителя</w:t>
            </w:r>
            <w:proofErr w:type="spellEnd"/>
            <w:r w:rsidRPr="003D6262">
              <w:rPr>
                <w:rFonts w:ascii="Times New Roman" w:eastAsia="Times New Roman" w:hAnsi="Times New Roman" w:cs="Times New Roman"/>
                <w:sz w:val="18"/>
                <w:szCs w:val="18"/>
                <w:lang w:eastAsia="ru-RU"/>
              </w:rPr>
              <w:tab/>
              <w:t xml:space="preserve">                         Тепловой, электромагнитный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Характеристика срабатывания  кривая тока</w:t>
            </w:r>
            <w:r w:rsidRPr="003D6262">
              <w:rPr>
                <w:rFonts w:ascii="Times New Roman" w:eastAsia="Times New Roman" w:hAnsi="Times New Roman" w:cs="Times New Roman"/>
                <w:sz w:val="18"/>
                <w:szCs w:val="18"/>
                <w:lang w:eastAsia="ru-RU"/>
              </w:rPr>
              <w:tab/>
              <w:t>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w:t>
            </w:r>
            <w:r w:rsidRPr="003D6262">
              <w:rPr>
                <w:rFonts w:ascii="Times New Roman" w:eastAsia="Times New Roman" w:hAnsi="Times New Roman" w:cs="Times New Roman"/>
                <w:sz w:val="18"/>
                <w:szCs w:val="18"/>
                <w:lang w:eastAsia="ru-RU"/>
              </w:rPr>
              <w:tab/>
              <w:t xml:space="preserve">                                                               50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850" w:type="dxa"/>
            <w:gridSpan w:val="2"/>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7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18"/>
                <w:szCs w:val="18"/>
                <w:u w:val="single"/>
                <w:lang w:eastAsia="ru-RU"/>
              </w:rPr>
              <w:t>Кабельные изделия</w:t>
            </w:r>
          </w:p>
        </w:tc>
      </w:tr>
      <w:tr w:rsidR="00570595" w:rsidRPr="003D6262" w:rsidTr="00C66066">
        <w:trPr>
          <w:trHeight w:val="25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6</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П-274</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500*</w:t>
            </w:r>
          </w:p>
        </w:tc>
      </w:tr>
      <w:tr w:rsidR="00570595" w:rsidRPr="003D6262" w:rsidTr="00C66066">
        <w:trPr>
          <w:trHeight w:val="27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7</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силовой</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FRLS</w:t>
            </w:r>
            <w:r w:rsidRPr="003D6262">
              <w:rPr>
                <w:rFonts w:ascii="Times New Roman" w:eastAsia="Times New Roman" w:hAnsi="Times New Roman" w:cs="Times New Roman"/>
                <w:sz w:val="18"/>
                <w:szCs w:val="18"/>
                <w:lang w:eastAsia="ru-RU"/>
              </w:rPr>
              <w:t xml:space="preserve"> 3х2,5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100*</w:t>
            </w:r>
          </w:p>
        </w:tc>
      </w:tr>
      <w:tr w:rsidR="00570595" w:rsidRPr="003D6262" w:rsidTr="00C66066">
        <w:trPr>
          <w:trHeight w:val="28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8</w:t>
            </w:r>
          </w:p>
        </w:tc>
        <w:tc>
          <w:tcPr>
            <w:tcW w:w="3396" w:type="dxa"/>
            <w:gridSpan w:val="6"/>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Кабель связи </w:t>
            </w:r>
          </w:p>
        </w:tc>
        <w:tc>
          <w:tcPr>
            <w:tcW w:w="4959"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UTP</w:t>
            </w:r>
            <w:r w:rsidRPr="003D6262">
              <w:rPr>
                <w:rFonts w:ascii="Times New Roman" w:eastAsia="Times New Roman" w:hAnsi="Times New Roman" w:cs="Times New Roman"/>
                <w:sz w:val="18"/>
                <w:szCs w:val="18"/>
                <w:lang w:eastAsia="ru-RU"/>
              </w:rPr>
              <w:t xml:space="preserve"> 4</w:t>
            </w:r>
            <w:r w:rsidRPr="003D6262">
              <w:rPr>
                <w:rFonts w:ascii="Times New Roman" w:eastAsia="Times New Roman" w:hAnsi="Times New Roman" w:cs="Times New Roman"/>
                <w:sz w:val="18"/>
                <w:szCs w:val="18"/>
                <w:lang w:val="en-US" w:eastAsia="ru-RU"/>
              </w:rPr>
              <w:t>x</w:t>
            </w: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x</w:t>
            </w:r>
            <w:r w:rsidRPr="003D6262">
              <w:rPr>
                <w:rFonts w:ascii="Times New Roman" w:eastAsia="Times New Roman" w:hAnsi="Times New Roman" w:cs="Times New Roman"/>
                <w:sz w:val="18"/>
                <w:szCs w:val="18"/>
                <w:lang w:eastAsia="ru-RU"/>
              </w:rPr>
              <w:t>0,5</w:t>
            </w:r>
            <w:r w:rsidRPr="003D6262">
              <w:rPr>
                <w:rFonts w:ascii="Times New Roman" w:eastAsia="Times New Roman" w:hAnsi="Times New Roman" w:cs="Times New Roman"/>
                <w:sz w:val="18"/>
                <w:szCs w:val="18"/>
                <w:lang w:val="en-US" w:eastAsia="ru-RU"/>
              </w:rPr>
              <w:t>2</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500*</w:t>
            </w:r>
          </w:p>
        </w:tc>
      </w:tr>
      <w:tr w:rsidR="00570595" w:rsidRPr="003D6262" w:rsidTr="00C66066">
        <w:trPr>
          <w:trHeight w:val="29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18"/>
                <w:szCs w:val="18"/>
                <w:u w:val="single"/>
                <w:lang w:eastAsia="ru-RU"/>
              </w:rPr>
              <w:t>Материалы</w:t>
            </w:r>
          </w:p>
        </w:tc>
      </w:tr>
      <w:tr w:rsidR="00570595" w:rsidRPr="003D6262" w:rsidTr="00C66066">
        <w:trPr>
          <w:trHeight w:val="28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9</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Коробка коммутационная КС-4 (КРН 4/1Р)</w:t>
            </w:r>
          </w:p>
        </w:tc>
        <w:tc>
          <w:tcPr>
            <w:tcW w:w="567"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r>
      <w:tr w:rsidR="00570595" w:rsidRPr="003D6262" w:rsidTr="00C66066">
        <w:trPr>
          <w:trHeight w:val="19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10</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Кабель-канал 20х10</w:t>
            </w:r>
          </w:p>
        </w:tc>
        <w:tc>
          <w:tcPr>
            <w:tcW w:w="567"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200</w:t>
            </w:r>
          </w:p>
        </w:tc>
      </w:tr>
      <w:tr w:rsidR="00570595" w:rsidRPr="003D6262" w:rsidTr="00C66066">
        <w:trPr>
          <w:trHeight w:val="25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lastRenderedPageBreak/>
              <w:t>11</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Труба гофрированная </w:t>
            </w:r>
            <w:r w:rsidRPr="003D6262">
              <w:rPr>
                <w:rFonts w:ascii="Times New Roman" w:eastAsia="Times New Roman" w:hAnsi="Times New Roman" w:cs="Times New Roman"/>
                <w:sz w:val="18"/>
                <w:szCs w:val="18"/>
                <w:lang w:val="en-US" w:eastAsia="ru-RU"/>
              </w:rPr>
              <w:t>d=</w:t>
            </w:r>
            <w:r w:rsidRPr="003D6262">
              <w:rPr>
                <w:rFonts w:ascii="Times New Roman" w:eastAsia="Times New Roman" w:hAnsi="Times New Roman" w:cs="Times New Roman"/>
                <w:sz w:val="18"/>
                <w:szCs w:val="18"/>
                <w:lang w:eastAsia="ru-RU"/>
              </w:rPr>
              <w:t>32мм</w:t>
            </w:r>
          </w:p>
        </w:tc>
        <w:tc>
          <w:tcPr>
            <w:tcW w:w="567"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600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12</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67"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1152"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2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13</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Комплект крепления (АПМ, АУМ)</w:t>
            </w:r>
          </w:p>
        </w:tc>
        <w:tc>
          <w:tcPr>
            <w:tcW w:w="567"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1152"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2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14</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r w:rsidRPr="003D6262">
              <w:rPr>
                <w:rFonts w:ascii="Times New Roman" w:eastAsia="Times New Roman" w:hAnsi="Times New Roman" w:cs="Times New Roman"/>
                <w:sz w:val="18"/>
                <w:szCs w:val="18"/>
                <w:lang w:eastAsia="ru-RU"/>
              </w:rPr>
              <w:t xml:space="preserve"> d=32мм</w:t>
            </w:r>
          </w:p>
        </w:tc>
        <w:tc>
          <w:tcPr>
            <w:tcW w:w="567"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600</w:t>
            </w:r>
          </w:p>
        </w:tc>
      </w:tr>
      <w:tr w:rsidR="00570595" w:rsidRPr="003D6262" w:rsidTr="00C66066">
        <w:trPr>
          <w:trHeight w:val="140"/>
        </w:trPr>
        <w:tc>
          <w:tcPr>
            <w:tcW w:w="10490" w:type="dxa"/>
            <w:gridSpan w:val="22"/>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r>
      <w:tr w:rsidR="00570595" w:rsidRPr="003D6262" w:rsidTr="00C66066">
        <w:trPr>
          <w:trHeight w:val="454"/>
        </w:trPr>
        <w:tc>
          <w:tcPr>
            <w:tcW w:w="416" w:type="dxa"/>
            <w:vAlign w:val="center"/>
          </w:tcPr>
          <w:p w:rsidR="00570595" w:rsidRPr="00CF254A" w:rsidRDefault="00570595" w:rsidP="00C66066">
            <w:pPr>
              <w:spacing w:after="0" w:line="240" w:lineRule="auto"/>
              <w:jc w:val="center"/>
              <w:rPr>
                <w:rFonts w:ascii="Times New Roman" w:eastAsia="Times New Roman" w:hAnsi="Times New Roman" w:cs="Times New Roman"/>
                <w:b/>
                <w:sz w:val="24"/>
                <w:szCs w:val="24"/>
                <w:lang w:eastAsia="ru-RU"/>
              </w:rPr>
            </w:pPr>
            <w:r w:rsidRPr="00CF254A">
              <w:rPr>
                <w:rFonts w:ascii="Times New Roman" w:eastAsia="Times New Roman" w:hAnsi="Times New Roman" w:cs="Times New Roman"/>
                <w:b/>
                <w:sz w:val="24"/>
                <w:szCs w:val="24"/>
                <w:lang w:eastAsia="ru-RU"/>
              </w:rPr>
              <w:t>5.</w:t>
            </w: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b/>
                <w:i/>
                <w:lang w:eastAsia="ru-RU"/>
              </w:rPr>
              <w:t>Оборудование единого центра  диспетчеризации</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АРМ Оперативного дежурного (промышленный компьютер)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П-161М РММ-8 АРМ ОД-1 </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НПФ «Сигма»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ind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Комплекс технических средств П-161М РММ-8 предназначен для создания автоматизированных систем оповещения локальных (в зоне потенциально-опасного объекта) и объектовых систем оповещения с целью доведения формализованных сигналов оповещения, текстовых и речевых сообщений до оперативных органов управления, должностных лиц, персонала и населения, проживающего в зоне ответственности.</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Функциональные возможности комплекса П-161М РММ-8</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Комплекс П-161М РММ-8 обеспечивает: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оповещение дежурных пунктов управления;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определение уровня ПУ в соответствии с полномочиями должностного лица;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планирование и автоматизация задач оперативного дежурного;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речевое оповещение на телефоны с отбором абонентской линии;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речевое оповещение на служебные, сотовые и домашние телефоны </w:t>
            </w:r>
            <w:proofErr w:type="gramStart"/>
            <w:r w:rsidRPr="003D6262">
              <w:rPr>
                <w:rFonts w:ascii="Times New Roman" w:eastAsia="Times New Roman" w:hAnsi="Times New Roman" w:cs="Times New Roman"/>
                <w:sz w:val="18"/>
                <w:szCs w:val="18"/>
                <w:lang w:eastAsia="ru-RU"/>
              </w:rPr>
              <w:t>по</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коммутируемой сети (автодозвон);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речевое оповещение на сотовые телефоны по каналам GSM;</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передача текстовых сообщений SMS;</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-работа по цифровым каналам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Е</w:t>
            </w:r>
            <w:proofErr w:type="gramStart"/>
            <w:r w:rsidRPr="003D6262">
              <w:rPr>
                <w:rFonts w:ascii="Times New Roman" w:eastAsia="Times New Roman" w:hAnsi="Times New Roman" w:cs="Times New Roman"/>
                <w:sz w:val="18"/>
                <w:szCs w:val="18"/>
                <w:lang w:eastAsia="ru-RU"/>
              </w:rPr>
              <w:t>0</w:t>
            </w:r>
            <w:proofErr w:type="gramEnd"/>
            <w:r w:rsidRPr="003D6262">
              <w:rPr>
                <w:rFonts w:ascii="Times New Roman" w:eastAsia="Times New Roman" w:hAnsi="Times New Roman" w:cs="Times New Roman"/>
                <w:sz w:val="18"/>
                <w:szCs w:val="18"/>
                <w:lang w:eastAsia="ru-RU"/>
              </w:rPr>
              <w:t xml:space="preserve">, Е1). Возможна работа </w:t>
            </w:r>
            <w:proofErr w:type="spellStart"/>
            <w:r w:rsidRPr="003D6262">
              <w:rPr>
                <w:rFonts w:ascii="Times New Roman" w:eastAsia="Times New Roman" w:hAnsi="Times New Roman" w:cs="Times New Roman"/>
                <w:sz w:val="18"/>
                <w:szCs w:val="18"/>
                <w:lang w:eastAsia="ru-RU"/>
              </w:rPr>
              <w:t>поканалам</w:t>
            </w:r>
            <w:proofErr w:type="spellEnd"/>
            <w:r w:rsidRPr="003D6262">
              <w:rPr>
                <w:rFonts w:ascii="Times New Roman" w:eastAsia="Times New Roman" w:hAnsi="Times New Roman" w:cs="Times New Roman"/>
                <w:sz w:val="18"/>
                <w:szCs w:val="18"/>
                <w:lang w:eastAsia="ru-RU"/>
              </w:rPr>
              <w:t xml:space="preserve"> ТЧ;</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речевое оповещение по системе громкой связи;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управление сиренами;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оповещение личного состава;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документальное оповещение;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документальное оповещение мобильных и подвижных объектов;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решение навигационной задачи (</w:t>
            </w:r>
            <w:proofErr w:type="gramStart"/>
            <w:r w:rsidRPr="003D6262">
              <w:rPr>
                <w:rFonts w:ascii="Times New Roman" w:eastAsia="Times New Roman" w:hAnsi="Times New Roman" w:cs="Times New Roman"/>
                <w:sz w:val="18"/>
                <w:szCs w:val="18"/>
                <w:lang w:eastAsia="ru-RU"/>
              </w:rPr>
              <w:t>встроенный</w:t>
            </w:r>
            <w:proofErr w:type="gramEnd"/>
            <w:r w:rsidRPr="003D6262">
              <w:rPr>
                <w:rFonts w:ascii="Times New Roman" w:eastAsia="Times New Roman" w:hAnsi="Times New Roman" w:cs="Times New Roman"/>
                <w:sz w:val="18"/>
                <w:szCs w:val="18"/>
                <w:lang w:eastAsia="ru-RU"/>
              </w:rPr>
              <w:t xml:space="preserve"> ГЛОНАСС для подвижных объектов)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подключение систем мониторинга (датчиков опасности) признаков ЧС.</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u w:val="single"/>
                <w:lang w:eastAsia="ru-RU"/>
              </w:rPr>
              <w:t>Состав комплекса П-161М РММ-8:</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Автоматизированное рабочее место оперативного дежурного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П-161М РММ-8 АРМ ОД-1;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Блок сопряжения (П-161М РММ-8 БС);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Блок РММ;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Блок GSM;</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Блок сопряжения БС-4;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П-161М РММ 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Пульт местного оповещения П-161М РММ-8 ПМО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ind w:right="-107"/>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sz w:val="18"/>
                <w:szCs w:val="18"/>
                <w:lang w:eastAsia="ru-RU"/>
              </w:rPr>
              <w:t>АРМ ОД-1</w:t>
            </w:r>
            <w:r w:rsidRPr="003D6262">
              <w:rPr>
                <w:rFonts w:ascii="Times New Roman" w:eastAsia="Times New Roman" w:hAnsi="Times New Roman" w:cs="Times New Roman"/>
                <w:sz w:val="18"/>
                <w:szCs w:val="18"/>
                <w:lang w:eastAsia="ru-RU"/>
              </w:rPr>
              <w:t xml:space="preserve"> предназначен для управления и администрирования автоматизированной системы оповещения и обеспечивает: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сопряжение с существующими системами оповещения;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взаимодействие с </w:t>
            </w:r>
            <w:proofErr w:type="gramStart"/>
            <w:r w:rsidRPr="003D6262">
              <w:rPr>
                <w:rFonts w:ascii="Times New Roman" w:eastAsia="Times New Roman" w:hAnsi="Times New Roman" w:cs="Times New Roman"/>
                <w:sz w:val="18"/>
                <w:szCs w:val="18"/>
                <w:lang w:eastAsia="ru-RU"/>
              </w:rPr>
              <w:t>транспортной</w:t>
            </w:r>
            <w:proofErr w:type="gramEnd"/>
            <w:r w:rsidRPr="003D6262">
              <w:rPr>
                <w:rFonts w:ascii="Times New Roman" w:eastAsia="Times New Roman" w:hAnsi="Times New Roman" w:cs="Times New Roman"/>
                <w:sz w:val="18"/>
                <w:szCs w:val="18"/>
                <w:lang w:eastAsia="ru-RU"/>
              </w:rPr>
              <w:t xml:space="preserve"> цифровой IP-сетью по стыку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взаимодействие с исполнительным оборудованием по стыку </w:t>
            </w:r>
            <w:proofErr w:type="spellStart"/>
            <w:r w:rsidRPr="003D6262">
              <w:rPr>
                <w:rFonts w:ascii="Times New Roman" w:eastAsia="Times New Roman" w:hAnsi="Times New Roman" w:cs="Times New Roman"/>
                <w:sz w:val="18"/>
                <w:szCs w:val="18"/>
                <w:lang w:eastAsia="ru-RU"/>
              </w:rPr>
              <w:t>Ethernet</w:t>
            </w:r>
            <w:proofErr w:type="spell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 физическим линиям;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информационное обеспечение службы оперативных дежурных всех</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уровней управления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интерфейс пользователя для работы оперативного дежурного </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системой оповещения.</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Сервер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базы данных (промышленный компьютер)</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П-161М Сервер </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НПФ «Сигма»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ind w:right="-107"/>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Для выполнения функций диспетчеризации сообщений в системе, обеспечивает единую транспортную подсистему, а также осуществляет значительную часть работы с конфигурационной базой данных, обеспечивающим взаимодействие с оборудованием</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Монитор промышленного исполнения 24”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W</w:t>
            </w:r>
            <w:r w:rsidRPr="003D6262">
              <w:rPr>
                <w:rFonts w:ascii="Times New Roman" w:eastAsia="Times New Roman" w:hAnsi="Times New Roman" w:cs="Times New Roman"/>
                <w:sz w:val="18"/>
                <w:szCs w:val="18"/>
                <w:lang w:eastAsia="ru-RU"/>
              </w:rPr>
              <w:t>24</w:t>
            </w:r>
            <w:r w:rsidRPr="003D6262">
              <w:rPr>
                <w:rFonts w:ascii="Times New Roman" w:eastAsia="Times New Roman" w:hAnsi="Times New Roman" w:cs="Times New Roman"/>
                <w:sz w:val="18"/>
                <w:szCs w:val="18"/>
                <w:lang w:val="en-US" w:eastAsia="ru-RU"/>
              </w:rPr>
              <w:t>L</w:t>
            </w:r>
            <w:r w:rsidRPr="003D6262">
              <w:rPr>
                <w:rFonts w:ascii="Times New Roman" w:eastAsia="Times New Roman" w:hAnsi="Times New Roman" w:cs="Times New Roman"/>
                <w:sz w:val="18"/>
                <w:szCs w:val="18"/>
                <w:lang w:eastAsia="ru-RU"/>
              </w:rPr>
              <w:t>100-</w:t>
            </w:r>
            <w:r w:rsidRPr="003D6262">
              <w:rPr>
                <w:rFonts w:ascii="Times New Roman" w:eastAsia="Times New Roman" w:hAnsi="Times New Roman" w:cs="Times New Roman"/>
                <w:sz w:val="18"/>
                <w:szCs w:val="18"/>
                <w:lang w:val="en-US" w:eastAsia="ru-RU"/>
              </w:rPr>
              <w:t>CHA</w:t>
            </w: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HB</w:t>
            </w:r>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val="en-US" w:eastAsia="ru-RU"/>
              </w:rPr>
              <w:t>PAT</w:t>
            </w:r>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val="en-US" w:eastAsia="ru-RU"/>
              </w:rPr>
              <w:t>R</w:t>
            </w: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val="en-US" w:eastAsia="ru-RU"/>
              </w:rPr>
              <w:t>Winmate</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val="en-US" w:eastAsia="ru-RU"/>
              </w:rPr>
              <w:t>Inc</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b/>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sz w:val="18"/>
                <w:szCs w:val="18"/>
                <w:lang w:eastAsia="ru-RU"/>
              </w:rPr>
              <w:t>Промышленный 24" (16:9) TFT LCD монитор</w:t>
            </w:r>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1920x1080, 1000нит, резистивный сенсорный экран, металлическая передняя панель, VGA+HDMI, с блоком питания 100-240В AC, вход питания 12В DC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Производитель: </w:t>
            </w:r>
            <w:proofErr w:type="spellStart"/>
            <w:r w:rsidRPr="003D6262">
              <w:rPr>
                <w:rFonts w:ascii="Times New Roman" w:eastAsia="Times New Roman" w:hAnsi="Times New Roman" w:cs="Times New Roman"/>
                <w:b/>
                <w:sz w:val="18"/>
                <w:szCs w:val="18"/>
                <w:lang w:eastAsia="ru-RU"/>
              </w:rPr>
              <w:t>Winmate</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Конструкция корпуса: Металлический корпус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дисплея: LCD</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Диагональ экрана: 23.8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Максимальное разрешение: 1920 x 1080 точек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сенсорного экрана: Резистивный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Разъемы: DB9, DB15 VGA, HDMI, DC </w:t>
            </w:r>
            <w:proofErr w:type="spellStart"/>
            <w:r w:rsidRPr="003D6262">
              <w:rPr>
                <w:rFonts w:ascii="Times New Roman" w:eastAsia="Times New Roman" w:hAnsi="Times New Roman" w:cs="Times New Roman"/>
                <w:sz w:val="18"/>
                <w:szCs w:val="18"/>
                <w:lang w:eastAsia="ru-RU"/>
              </w:rPr>
              <w:t>Input</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Входное напряжение питания DC: 12 ... 12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источника: Внешний адаптер питания AC/DC</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Производитель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Имя:</w:t>
            </w:r>
            <w:r w:rsidRPr="003D6262">
              <w:rPr>
                <w:rFonts w:ascii="Times New Roman" w:eastAsia="Times New Roman" w:hAnsi="Times New Roman" w:cs="Times New Roman"/>
                <w:sz w:val="18"/>
                <w:szCs w:val="18"/>
                <w:lang w:eastAsia="ru-RU"/>
              </w:rPr>
              <w:tab/>
            </w:r>
            <w:proofErr w:type="spellStart"/>
            <w:r w:rsidRPr="003D6262">
              <w:rPr>
                <w:rFonts w:ascii="Times New Roman" w:eastAsia="Times New Roman" w:hAnsi="Times New Roman" w:cs="Times New Roman"/>
                <w:sz w:val="18"/>
                <w:szCs w:val="18"/>
                <w:lang w:eastAsia="ru-RU"/>
              </w:rPr>
              <w:t>Winmate</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Конструктивное исполнение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Конструкция корпуса:</w:t>
            </w:r>
            <w:r w:rsidRPr="003D6262">
              <w:rPr>
                <w:rFonts w:ascii="Times New Roman" w:eastAsia="Times New Roman" w:hAnsi="Times New Roman" w:cs="Times New Roman"/>
                <w:sz w:val="18"/>
                <w:szCs w:val="18"/>
                <w:lang w:eastAsia="ru-RU"/>
              </w:rPr>
              <w:tab/>
              <w:t xml:space="preserve">            Металлический корпус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Вид монтажа:</w:t>
            </w:r>
            <w:r w:rsidRPr="003D6262">
              <w:rPr>
                <w:rFonts w:ascii="Times New Roman" w:eastAsia="Times New Roman" w:hAnsi="Times New Roman" w:cs="Times New Roman"/>
                <w:sz w:val="18"/>
                <w:szCs w:val="18"/>
                <w:lang w:eastAsia="ru-RU"/>
              </w:rPr>
              <w:tab/>
              <w:t xml:space="preserve">                           VESA 100, VESA 75, VESA 200x100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Материал передней панели:           Сталь</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Дисплей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дисплея:</w:t>
            </w:r>
            <w:r w:rsidRPr="003D6262">
              <w:rPr>
                <w:rFonts w:ascii="Times New Roman" w:eastAsia="Times New Roman" w:hAnsi="Times New Roman" w:cs="Times New Roman"/>
                <w:sz w:val="18"/>
                <w:szCs w:val="18"/>
                <w:lang w:eastAsia="ru-RU"/>
              </w:rPr>
              <w:tab/>
              <w:t xml:space="preserve">                           LCD</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Диагональ экрана:</w:t>
            </w:r>
            <w:r w:rsidRPr="003D6262">
              <w:rPr>
                <w:rFonts w:ascii="Times New Roman" w:eastAsia="Times New Roman" w:hAnsi="Times New Roman" w:cs="Times New Roman"/>
                <w:sz w:val="18"/>
                <w:szCs w:val="18"/>
                <w:lang w:eastAsia="ru-RU"/>
              </w:rPr>
              <w:tab/>
              <w:t xml:space="preserve">           23.8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Максимальное разрешение:          1920 x 1080 точек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цветов:</w:t>
            </w:r>
            <w:r w:rsidRPr="003D6262">
              <w:rPr>
                <w:rFonts w:ascii="Times New Roman" w:eastAsia="Times New Roman" w:hAnsi="Times New Roman" w:cs="Times New Roman"/>
                <w:sz w:val="18"/>
                <w:szCs w:val="18"/>
                <w:lang w:eastAsia="ru-RU"/>
              </w:rPr>
              <w:tab/>
              <w:t xml:space="preserve">          16.7 млн. цветов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Угол обзора по горизонтали:        178 ~ 178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Угол обзора по вертикали:            178 ~ 178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Соотношение сторон:</w:t>
            </w:r>
            <w:r w:rsidRPr="003D6262">
              <w:rPr>
                <w:rFonts w:ascii="Times New Roman" w:eastAsia="Times New Roman" w:hAnsi="Times New Roman" w:cs="Times New Roman"/>
                <w:sz w:val="18"/>
                <w:szCs w:val="18"/>
                <w:lang w:eastAsia="ru-RU"/>
              </w:rPr>
              <w:tab/>
              <w:t xml:space="preserve">          16:9</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Яркость номинальная:</w:t>
            </w:r>
            <w:r w:rsidRPr="003D6262">
              <w:rPr>
                <w:rFonts w:ascii="Times New Roman" w:eastAsia="Times New Roman" w:hAnsi="Times New Roman" w:cs="Times New Roman"/>
                <w:sz w:val="18"/>
                <w:szCs w:val="18"/>
                <w:lang w:eastAsia="ru-RU"/>
              </w:rPr>
              <w:tab/>
              <w:t xml:space="preserve">          1000 кд/м</w:t>
            </w:r>
            <w:proofErr w:type="gramStart"/>
            <w:r w:rsidRPr="003D6262">
              <w:rPr>
                <w:rFonts w:ascii="Times New Roman" w:eastAsia="Times New Roman" w:hAnsi="Times New Roman" w:cs="Times New Roman"/>
                <w:sz w:val="18"/>
                <w:szCs w:val="18"/>
                <w:lang w:eastAsia="ru-RU"/>
              </w:rPr>
              <w:t>2</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Контрастность номинальная:       3000</w:t>
            </w:r>
            <w:proofErr w:type="gramStart"/>
            <w:r w:rsidRPr="003D6262">
              <w:rPr>
                <w:rFonts w:ascii="Times New Roman" w:eastAsia="Times New Roman" w:hAnsi="Times New Roman" w:cs="Times New Roman"/>
                <w:sz w:val="18"/>
                <w:szCs w:val="18"/>
                <w:lang w:eastAsia="ru-RU"/>
              </w:rPr>
              <w:t xml:space="preserve"> :</w:t>
            </w:r>
            <w:proofErr w:type="gramEnd"/>
            <w:r w:rsidRPr="003D6262">
              <w:rPr>
                <w:rFonts w:ascii="Times New Roman" w:eastAsia="Times New Roman" w:hAnsi="Times New Roman" w:cs="Times New Roman"/>
                <w:sz w:val="18"/>
                <w:szCs w:val="18"/>
                <w:lang w:eastAsia="ru-RU"/>
              </w:rPr>
              <w:t xml:space="preserve">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Входной интерфейс:</w:t>
            </w:r>
            <w:r w:rsidRPr="003D6262">
              <w:rPr>
                <w:rFonts w:ascii="Times New Roman" w:eastAsia="Times New Roman" w:hAnsi="Times New Roman" w:cs="Times New Roman"/>
                <w:sz w:val="18"/>
                <w:szCs w:val="18"/>
                <w:lang w:eastAsia="ru-RU"/>
              </w:rPr>
              <w:tab/>
              <w:t xml:space="preserve">         HDMI, VGA</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Сенсорный экран</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сенсорного экрана:</w:t>
            </w:r>
            <w:r w:rsidRPr="003D6262">
              <w:rPr>
                <w:rFonts w:ascii="Times New Roman" w:eastAsia="Times New Roman" w:hAnsi="Times New Roman" w:cs="Times New Roman"/>
                <w:sz w:val="18"/>
                <w:szCs w:val="18"/>
                <w:lang w:eastAsia="ru-RU"/>
              </w:rPr>
              <w:tab/>
              <w:t xml:space="preserve">         Резистивный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Индикаторы и органы управления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Индикаторы:</w:t>
            </w:r>
            <w:r w:rsidRPr="003D6262">
              <w:rPr>
                <w:rFonts w:ascii="Times New Roman" w:eastAsia="Times New Roman" w:hAnsi="Times New Roman" w:cs="Times New Roman"/>
                <w:sz w:val="18"/>
                <w:szCs w:val="18"/>
                <w:lang w:eastAsia="ru-RU"/>
              </w:rPr>
              <w:tab/>
              <w:t xml:space="preserve">                       Индикатор питания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Органы управления:</w:t>
            </w:r>
            <w:r w:rsidRPr="003D6262">
              <w:rPr>
                <w:rFonts w:ascii="Times New Roman" w:eastAsia="Times New Roman" w:hAnsi="Times New Roman" w:cs="Times New Roman"/>
                <w:sz w:val="18"/>
                <w:szCs w:val="18"/>
                <w:lang w:eastAsia="ru-RU"/>
              </w:rPr>
              <w:tab/>
              <w:t xml:space="preserve">       </w:t>
            </w:r>
            <w:proofErr w:type="spellStart"/>
            <w:r w:rsidRPr="003D6262">
              <w:rPr>
                <w:rFonts w:ascii="Times New Roman" w:eastAsia="Times New Roman" w:hAnsi="Times New Roman" w:cs="Times New Roman"/>
                <w:sz w:val="18"/>
                <w:szCs w:val="18"/>
                <w:lang w:eastAsia="ru-RU"/>
              </w:rPr>
              <w:t>On</w:t>
            </w:r>
            <w:proofErr w:type="spellEnd"/>
            <w:r w:rsidRPr="003D6262">
              <w:rPr>
                <w:rFonts w:ascii="Times New Roman" w:eastAsia="Times New Roman" w:hAnsi="Times New Roman" w:cs="Times New Roman"/>
                <w:sz w:val="18"/>
                <w:szCs w:val="18"/>
                <w:lang w:eastAsia="ru-RU"/>
              </w:rPr>
              <w:t>/</w:t>
            </w:r>
            <w:proofErr w:type="spellStart"/>
            <w:r w:rsidRPr="003D6262">
              <w:rPr>
                <w:rFonts w:ascii="Times New Roman" w:eastAsia="Times New Roman" w:hAnsi="Times New Roman" w:cs="Times New Roman"/>
                <w:sz w:val="18"/>
                <w:szCs w:val="18"/>
                <w:lang w:eastAsia="ru-RU"/>
              </w:rPr>
              <w:t>Off</w:t>
            </w:r>
            <w:proofErr w:type="spellEnd"/>
            <w:r w:rsidRPr="003D6262">
              <w:rPr>
                <w:rFonts w:ascii="Times New Roman" w:eastAsia="Times New Roman" w:hAnsi="Times New Roman" w:cs="Times New Roman"/>
                <w:sz w:val="18"/>
                <w:szCs w:val="18"/>
                <w:lang w:eastAsia="ru-RU"/>
              </w:rPr>
              <w:t>, Кнопки управления</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Разъемы и кабели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Разъемы:</w:t>
            </w:r>
            <w:r w:rsidRPr="003D6262">
              <w:rPr>
                <w:rFonts w:ascii="Times New Roman" w:eastAsia="Times New Roman" w:hAnsi="Times New Roman" w:cs="Times New Roman"/>
                <w:sz w:val="18"/>
                <w:szCs w:val="18"/>
                <w:lang w:eastAsia="ru-RU"/>
              </w:rPr>
              <w:tab/>
              <w:t xml:space="preserve">                       DB9, DB15 VGA, HDMI, DC </w:t>
            </w:r>
            <w:proofErr w:type="spellStart"/>
            <w:r w:rsidRPr="003D6262">
              <w:rPr>
                <w:rFonts w:ascii="Times New Roman" w:eastAsia="Times New Roman" w:hAnsi="Times New Roman" w:cs="Times New Roman"/>
                <w:sz w:val="18"/>
                <w:szCs w:val="18"/>
                <w:lang w:eastAsia="ru-RU"/>
              </w:rPr>
              <w:t>Input</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Требования по питанию</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Входное напряжение питания DC:</w:t>
            </w:r>
            <w:r w:rsidRPr="003D6262">
              <w:rPr>
                <w:rFonts w:ascii="Times New Roman" w:eastAsia="Times New Roman" w:hAnsi="Times New Roman" w:cs="Times New Roman"/>
                <w:sz w:val="18"/>
                <w:szCs w:val="18"/>
                <w:lang w:eastAsia="ru-RU"/>
              </w:rPr>
              <w:tab/>
              <w:t>12 ... 12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Потребляемая мощность:</w:t>
            </w:r>
            <w:r w:rsidRPr="003D6262">
              <w:rPr>
                <w:rFonts w:ascii="Times New Roman" w:eastAsia="Times New Roman" w:hAnsi="Times New Roman" w:cs="Times New Roman"/>
                <w:sz w:val="18"/>
                <w:szCs w:val="18"/>
                <w:lang w:eastAsia="ru-RU"/>
              </w:rPr>
              <w:tab/>
              <w:t xml:space="preserve">                40 Вт</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Источник питания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источника:</w:t>
            </w:r>
            <w:r w:rsidRPr="003D6262">
              <w:rPr>
                <w:rFonts w:ascii="Times New Roman" w:eastAsia="Times New Roman" w:hAnsi="Times New Roman" w:cs="Times New Roman"/>
                <w:sz w:val="18"/>
                <w:szCs w:val="18"/>
                <w:lang w:eastAsia="ru-RU"/>
              </w:rPr>
              <w:tab/>
              <w:t xml:space="preserve">                       Внешний адаптер питания AC/DC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Входное напряжение AC:          100 ... 240 В</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Условия эксплуатации</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Температура эксплуатации:        0 ... 50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Влажность:</w:t>
            </w:r>
            <w:r w:rsidRPr="003D6262">
              <w:rPr>
                <w:rFonts w:ascii="Times New Roman" w:eastAsia="Times New Roman" w:hAnsi="Times New Roman" w:cs="Times New Roman"/>
                <w:sz w:val="18"/>
                <w:szCs w:val="18"/>
                <w:lang w:eastAsia="ru-RU"/>
              </w:rPr>
              <w:tab/>
              <w:t xml:space="preserve">                        5 ... 90 %</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Условия хранения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Температура:</w:t>
            </w:r>
            <w:r w:rsidRPr="003D6262">
              <w:rPr>
                <w:rFonts w:ascii="Times New Roman" w:eastAsia="Times New Roman" w:hAnsi="Times New Roman" w:cs="Times New Roman"/>
                <w:sz w:val="18"/>
                <w:szCs w:val="18"/>
                <w:lang w:eastAsia="ru-RU"/>
              </w:rPr>
              <w:tab/>
              <w:t xml:space="preserve">                      -10 ... 60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Влажность:</w:t>
            </w:r>
            <w:r w:rsidRPr="003D6262">
              <w:rPr>
                <w:rFonts w:ascii="Times New Roman" w:eastAsia="Times New Roman" w:hAnsi="Times New Roman" w:cs="Times New Roman"/>
                <w:sz w:val="18"/>
                <w:szCs w:val="18"/>
                <w:lang w:eastAsia="ru-RU"/>
              </w:rPr>
              <w:tab/>
              <w:t xml:space="preserve">                       5 ... 90 %</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Габариты</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Ширина:</w:t>
            </w:r>
            <w:r w:rsidRPr="003D6262">
              <w:rPr>
                <w:rFonts w:ascii="Times New Roman" w:eastAsia="Times New Roman" w:hAnsi="Times New Roman" w:cs="Times New Roman"/>
                <w:sz w:val="18"/>
                <w:szCs w:val="18"/>
                <w:lang w:eastAsia="ru-RU"/>
              </w:rPr>
              <w:tab/>
              <w:t xml:space="preserve">                                       561 мм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Высота:</w:t>
            </w:r>
            <w:r w:rsidRPr="003D6262">
              <w:rPr>
                <w:rFonts w:ascii="Times New Roman" w:eastAsia="Times New Roman" w:hAnsi="Times New Roman" w:cs="Times New Roman"/>
                <w:sz w:val="18"/>
                <w:szCs w:val="18"/>
                <w:lang w:eastAsia="ru-RU"/>
              </w:rPr>
              <w:tab/>
              <w:t xml:space="preserve">                                       328.2 мм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Глубина:</w:t>
            </w:r>
            <w:r w:rsidRPr="003D6262">
              <w:rPr>
                <w:rFonts w:ascii="Times New Roman" w:eastAsia="Times New Roman" w:hAnsi="Times New Roman" w:cs="Times New Roman"/>
                <w:sz w:val="18"/>
                <w:szCs w:val="18"/>
                <w:lang w:eastAsia="ru-RU"/>
              </w:rPr>
              <w:tab/>
              <w:t xml:space="preserve">                                       64 мм</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2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lastRenderedPageBreak/>
              <w:t>4</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Монитор </w:t>
            </w:r>
            <w:r w:rsidRPr="003D6262">
              <w:rPr>
                <w:rFonts w:ascii="Times New Roman" w:eastAsia="Times New Roman" w:hAnsi="Times New Roman" w:cs="Times New Roman"/>
                <w:sz w:val="18"/>
                <w:szCs w:val="18"/>
                <w:lang w:val="en-US" w:eastAsia="ru-RU"/>
              </w:rPr>
              <w:t>BENQ</w:t>
            </w:r>
            <w:r w:rsidRPr="003D6262">
              <w:rPr>
                <w:rFonts w:ascii="Times New Roman" w:eastAsia="Times New Roman" w:hAnsi="Times New Roman" w:cs="Times New Roman"/>
                <w:sz w:val="18"/>
                <w:szCs w:val="18"/>
                <w:lang w:eastAsia="ru-RU"/>
              </w:rPr>
              <w:t xml:space="preserve"> 17” </w:t>
            </w:r>
            <w:r w:rsidRPr="003D6262">
              <w:rPr>
                <w:rFonts w:ascii="Times New Roman" w:eastAsia="Times New Roman" w:hAnsi="Times New Roman" w:cs="Times New Roman"/>
                <w:sz w:val="18"/>
                <w:szCs w:val="18"/>
                <w:lang w:val="en-US" w:eastAsia="ru-RU"/>
              </w:rPr>
              <w:t>BL</w:t>
            </w:r>
            <w:r w:rsidRPr="003D6262">
              <w:rPr>
                <w:rFonts w:ascii="Times New Roman" w:eastAsia="Times New Roman" w:hAnsi="Times New Roman" w:cs="Times New Roman"/>
                <w:sz w:val="18"/>
                <w:szCs w:val="18"/>
                <w:lang w:eastAsia="ru-RU"/>
              </w:rPr>
              <w:t>702</w:t>
            </w:r>
            <w:r w:rsidRPr="003D6262">
              <w:rPr>
                <w:rFonts w:ascii="Times New Roman" w:eastAsia="Times New Roman" w:hAnsi="Times New Roman" w:cs="Times New Roman"/>
                <w:sz w:val="18"/>
                <w:szCs w:val="18"/>
                <w:lang w:val="en-US" w:eastAsia="ru-RU"/>
              </w:rPr>
              <w:t>A</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Диагональ (дюймов):</w:t>
            </w:r>
            <w:r w:rsidRPr="003D6262">
              <w:rPr>
                <w:rFonts w:ascii="Times New Roman" w:eastAsia="Times New Roman" w:hAnsi="Times New Roman" w:cs="Times New Roman"/>
                <w:sz w:val="18"/>
                <w:szCs w:val="18"/>
                <w:lang w:eastAsia="ru-RU"/>
              </w:rPr>
              <w:tab/>
              <w:t xml:space="preserve">                                                     17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Соотношение сторон:</w:t>
            </w:r>
            <w:r w:rsidRPr="003D6262">
              <w:rPr>
                <w:rFonts w:ascii="Times New Roman" w:eastAsia="Times New Roman" w:hAnsi="Times New Roman" w:cs="Times New Roman"/>
                <w:sz w:val="18"/>
                <w:szCs w:val="18"/>
                <w:lang w:eastAsia="ru-RU"/>
              </w:rPr>
              <w:tab/>
              <w:t xml:space="preserve">                                                     3:4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Площадь отображения (</w:t>
            </w:r>
            <w:proofErr w:type="gramStart"/>
            <w:r w:rsidRPr="003D6262">
              <w:rPr>
                <w:rFonts w:ascii="Times New Roman" w:eastAsia="Times New Roman" w:hAnsi="Times New Roman" w:cs="Times New Roman"/>
                <w:sz w:val="18"/>
                <w:szCs w:val="18"/>
                <w:lang w:eastAsia="ru-RU"/>
              </w:rPr>
              <w:t>мм</w:t>
            </w:r>
            <w:proofErr w:type="gramEnd"/>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eastAsia="ru-RU"/>
              </w:rPr>
              <w:tab/>
              <w:t xml:space="preserve">                                     337,9x270,3</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панели:</w:t>
            </w:r>
            <w:r w:rsidRPr="003D6262">
              <w:rPr>
                <w:rFonts w:ascii="Times New Roman" w:eastAsia="Times New Roman" w:hAnsi="Times New Roman" w:cs="Times New Roman"/>
                <w:sz w:val="18"/>
                <w:szCs w:val="18"/>
                <w:lang w:eastAsia="ru-RU"/>
              </w:rPr>
              <w:tab/>
              <w:t xml:space="preserve">                                                                    TN</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Технология подсветки:</w:t>
            </w:r>
            <w:r w:rsidRPr="003D6262">
              <w:rPr>
                <w:rFonts w:ascii="Times New Roman" w:eastAsia="Times New Roman" w:hAnsi="Times New Roman" w:cs="Times New Roman"/>
                <w:sz w:val="18"/>
                <w:szCs w:val="18"/>
                <w:lang w:eastAsia="ru-RU"/>
              </w:rPr>
              <w:tab/>
              <w:t xml:space="preserve">                                                     LED</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Разрешение экрана:</w:t>
            </w:r>
            <w:r w:rsidRPr="003D6262">
              <w:rPr>
                <w:rFonts w:ascii="Times New Roman" w:eastAsia="Times New Roman" w:hAnsi="Times New Roman" w:cs="Times New Roman"/>
                <w:sz w:val="18"/>
                <w:szCs w:val="18"/>
                <w:lang w:eastAsia="ru-RU"/>
              </w:rPr>
              <w:tab/>
              <w:t xml:space="preserve">                                                    1280x1024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Яркость (тип):</w:t>
            </w:r>
            <w:r w:rsidRPr="003D6262">
              <w:rPr>
                <w:rFonts w:ascii="Times New Roman" w:eastAsia="Times New Roman" w:hAnsi="Times New Roman" w:cs="Times New Roman"/>
                <w:sz w:val="18"/>
                <w:szCs w:val="18"/>
                <w:lang w:eastAsia="ru-RU"/>
              </w:rPr>
              <w:tab/>
              <w:t xml:space="preserve">                                                                    250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Статическая контрастность:                                                   1000:1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Динамическая контрастность (DCR):                                    12M:1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Углы обзора (слева/справа, сверху/снизу) (CR&gt;=10):</w:t>
            </w:r>
            <w:r w:rsidRPr="003D6262">
              <w:rPr>
                <w:rFonts w:ascii="Times New Roman" w:eastAsia="Times New Roman" w:hAnsi="Times New Roman" w:cs="Times New Roman"/>
                <w:sz w:val="18"/>
                <w:szCs w:val="18"/>
                <w:lang w:eastAsia="ru-RU"/>
              </w:rPr>
              <w:tab/>
              <w:t xml:space="preserve">     170°/160°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Покрытие экрана:</w:t>
            </w:r>
            <w:r w:rsidRPr="003D6262">
              <w:rPr>
                <w:rFonts w:ascii="Times New Roman" w:eastAsia="Times New Roman" w:hAnsi="Times New Roman" w:cs="Times New Roman"/>
                <w:sz w:val="18"/>
                <w:szCs w:val="18"/>
                <w:lang w:eastAsia="ru-RU"/>
              </w:rPr>
              <w:tab/>
              <w:t xml:space="preserve">                                                                    Матовое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 обновления (макс):</w:t>
            </w:r>
            <w:r w:rsidRPr="003D6262">
              <w:rPr>
                <w:rFonts w:ascii="Times New Roman" w:eastAsia="Times New Roman" w:hAnsi="Times New Roman" w:cs="Times New Roman"/>
                <w:sz w:val="18"/>
                <w:szCs w:val="18"/>
                <w:lang w:eastAsia="ru-RU"/>
              </w:rPr>
              <w:tab/>
              <w:t xml:space="preserve">                                                    75 Гц</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отклика (GTG):</w:t>
            </w:r>
            <w:r w:rsidRPr="003D6262">
              <w:rPr>
                <w:rFonts w:ascii="Times New Roman" w:eastAsia="Times New Roman" w:hAnsi="Times New Roman" w:cs="Times New Roman"/>
                <w:sz w:val="18"/>
                <w:szCs w:val="18"/>
                <w:lang w:eastAsia="ru-RU"/>
              </w:rPr>
              <w:tab/>
              <w:t xml:space="preserve">                                                    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Шаг пикселя (</w:t>
            </w:r>
            <w:proofErr w:type="gramStart"/>
            <w:r w:rsidRPr="003D6262">
              <w:rPr>
                <w:rFonts w:ascii="Times New Roman" w:eastAsia="Times New Roman" w:hAnsi="Times New Roman" w:cs="Times New Roman"/>
                <w:sz w:val="18"/>
                <w:szCs w:val="18"/>
                <w:lang w:eastAsia="ru-RU"/>
              </w:rPr>
              <w:t>мм</w:t>
            </w:r>
            <w:proofErr w:type="gramEnd"/>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eastAsia="ru-RU"/>
              </w:rPr>
              <w:tab/>
              <w:t xml:space="preserve">                                                    0,264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Сенсорный экран:           </w:t>
            </w:r>
            <w:r w:rsidRPr="003D6262">
              <w:rPr>
                <w:rFonts w:ascii="Times New Roman" w:eastAsia="Times New Roman" w:hAnsi="Times New Roman" w:cs="Times New Roman"/>
                <w:sz w:val="18"/>
                <w:szCs w:val="18"/>
                <w:lang w:eastAsia="ru-RU"/>
              </w:rPr>
              <w:tab/>
              <w:t xml:space="preserve">                                                    Нет</w:t>
            </w:r>
          </w:p>
          <w:p w:rsidR="00570595" w:rsidRPr="003D6262" w:rsidRDefault="00570595" w:rsidP="00C66066">
            <w:pPr>
              <w:spacing w:after="0" w:line="240" w:lineRule="auto"/>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Изображение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Глубина цвета:</w:t>
            </w:r>
            <w:r w:rsidRPr="003D6262">
              <w:rPr>
                <w:rFonts w:ascii="Times New Roman" w:eastAsia="Times New Roman" w:hAnsi="Times New Roman" w:cs="Times New Roman"/>
                <w:sz w:val="18"/>
                <w:szCs w:val="18"/>
                <w:lang w:eastAsia="ru-RU"/>
              </w:rPr>
              <w:tab/>
              <w:t xml:space="preserve">                                                                   8 </w:t>
            </w:r>
            <w:proofErr w:type="spellStart"/>
            <w:r w:rsidRPr="003D6262">
              <w:rPr>
                <w:rFonts w:ascii="Times New Roman" w:eastAsia="Times New Roman" w:hAnsi="Times New Roman" w:cs="Times New Roman"/>
                <w:sz w:val="18"/>
                <w:szCs w:val="18"/>
                <w:lang w:eastAsia="ru-RU"/>
              </w:rPr>
              <w:t>bit</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Цветовая палитра:</w:t>
            </w:r>
            <w:r w:rsidRPr="003D6262">
              <w:rPr>
                <w:rFonts w:ascii="Times New Roman" w:eastAsia="Times New Roman" w:hAnsi="Times New Roman" w:cs="Times New Roman"/>
                <w:sz w:val="18"/>
                <w:szCs w:val="18"/>
                <w:lang w:eastAsia="ru-RU"/>
              </w:rPr>
              <w:tab/>
              <w:t xml:space="preserve">                                                   16.7 </w:t>
            </w:r>
            <w:proofErr w:type="gramStart"/>
            <w:r w:rsidRPr="003D6262">
              <w:rPr>
                <w:rFonts w:ascii="Times New Roman" w:eastAsia="Times New Roman" w:hAnsi="Times New Roman" w:cs="Times New Roman"/>
                <w:sz w:val="18"/>
                <w:szCs w:val="18"/>
                <w:lang w:eastAsia="ru-RU"/>
              </w:rPr>
              <w:t>млн</w:t>
            </w:r>
            <w:proofErr w:type="gramEnd"/>
            <w:r w:rsidRPr="003D6262">
              <w:rPr>
                <w:rFonts w:ascii="Times New Roman" w:eastAsia="Times New Roman" w:hAnsi="Times New Roman" w:cs="Times New Roman"/>
                <w:sz w:val="18"/>
                <w:szCs w:val="18"/>
                <w:lang w:eastAsia="ru-RU"/>
              </w:rPr>
              <w:t xml:space="preserve"> цветов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Цветовой охват:</w:t>
            </w:r>
            <w:r w:rsidRPr="003D6262">
              <w:rPr>
                <w:rFonts w:ascii="Times New Roman" w:eastAsia="Times New Roman" w:hAnsi="Times New Roman" w:cs="Times New Roman"/>
                <w:sz w:val="18"/>
                <w:szCs w:val="18"/>
                <w:lang w:eastAsia="ru-RU"/>
              </w:rPr>
              <w:tab/>
              <w:t xml:space="preserve">                                                                  72% NTSC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Конструкция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Цвет:</w:t>
            </w:r>
            <w:r w:rsidRPr="003D6262">
              <w:rPr>
                <w:rFonts w:ascii="Times New Roman" w:eastAsia="Times New Roman" w:hAnsi="Times New Roman" w:cs="Times New Roman"/>
                <w:sz w:val="18"/>
                <w:szCs w:val="18"/>
                <w:lang w:eastAsia="ru-RU"/>
              </w:rPr>
              <w:tab/>
              <w:t xml:space="preserve">                                                                                  черный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Наклон (вниз/вверх):</w:t>
            </w:r>
            <w:r w:rsidRPr="003D6262">
              <w:rPr>
                <w:rFonts w:ascii="Times New Roman" w:eastAsia="Times New Roman" w:hAnsi="Times New Roman" w:cs="Times New Roman"/>
                <w:sz w:val="18"/>
                <w:szCs w:val="18"/>
                <w:lang w:eastAsia="ru-RU"/>
              </w:rPr>
              <w:tab/>
              <w:t xml:space="preserve">                                                  -5°/~20°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Поворот (влево/вправо):                              </w:t>
            </w:r>
            <w:r w:rsidRPr="003D6262">
              <w:rPr>
                <w:rFonts w:ascii="Times New Roman" w:eastAsia="Times New Roman" w:hAnsi="Times New Roman" w:cs="Times New Roman"/>
                <w:sz w:val="18"/>
                <w:szCs w:val="18"/>
                <w:lang w:eastAsia="ru-RU"/>
              </w:rPr>
              <w:tab/>
              <w:t xml:space="preserve">                   нет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Поворот на 90° (портретный режим):</w:t>
            </w:r>
            <w:r w:rsidRPr="003D6262">
              <w:rPr>
                <w:rFonts w:ascii="Times New Roman" w:eastAsia="Times New Roman" w:hAnsi="Times New Roman" w:cs="Times New Roman"/>
                <w:sz w:val="18"/>
                <w:szCs w:val="18"/>
                <w:lang w:eastAsia="ru-RU"/>
              </w:rPr>
              <w:tab/>
              <w:t xml:space="preserve">                   Нет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Регулировка по высоте:</w:t>
            </w:r>
            <w:r w:rsidRPr="003D6262">
              <w:rPr>
                <w:rFonts w:ascii="Times New Roman" w:eastAsia="Times New Roman" w:hAnsi="Times New Roman" w:cs="Times New Roman"/>
                <w:sz w:val="18"/>
                <w:szCs w:val="18"/>
                <w:lang w:eastAsia="ru-RU"/>
              </w:rPr>
              <w:tab/>
              <w:t xml:space="preserve">                                                   Нет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Настенное крепление</w:t>
            </w:r>
            <w:proofErr w:type="gramStart"/>
            <w:r w:rsidRPr="003D6262">
              <w:rPr>
                <w:rFonts w:ascii="Times New Roman" w:eastAsia="Times New Roman" w:hAnsi="Times New Roman" w:cs="Times New Roman"/>
                <w:sz w:val="18"/>
                <w:szCs w:val="18"/>
                <w:lang w:eastAsia="ru-RU"/>
              </w:rPr>
              <w:t xml:space="preserve"> :</w:t>
            </w:r>
            <w:proofErr w:type="gramEnd"/>
            <w:r w:rsidRPr="003D6262">
              <w:rPr>
                <w:rFonts w:ascii="Times New Roman" w:eastAsia="Times New Roman" w:hAnsi="Times New Roman" w:cs="Times New Roman"/>
                <w:sz w:val="18"/>
                <w:szCs w:val="18"/>
                <w:lang w:eastAsia="ru-RU"/>
              </w:rPr>
              <w:tab/>
              <w:t xml:space="preserve">                                                   VESA 100 x 100 мм</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5</w:t>
            </w:r>
          </w:p>
        </w:tc>
        <w:tc>
          <w:tcPr>
            <w:tcW w:w="1557" w:type="dxa"/>
            <w:vAlign w:val="center"/>
          </w:tcPr>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Аксессуары для компьютеров (мышь, клавиатура, блок розеток)</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Комплект: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Клавиатура </w:t>
            </w:r>
            <w:proofErr w:type="spellStart"/>
            <w:r w:rsidRPr="003D6262">
              <w:rPr>
                <w:rFonts w:ascii="Times New Roman" w:eastAsia="Times New Roman" w:hAnsi="Times New Roman" w:cs="Times New Roman"/>
                <w:sz w:val="18"/>
                <w:szCs w:val="18"/>
                <w:lang w:eastAsia="ru-RU"/>
              </w:rPr>
              <w:t>Oklick</w:t>
            </w:r>
            <w:proofErr w:type="spellEnd"/>
            <w:r w:rsidRPr="003D6262">
              <w:rPr>
                <w:rFonts w:ascii="Times New Roman" w:eastAsia="Times New Roman" w:hAnsi="Times New Roman" w:cs="Times New Roman"/>
                <w:sz w:val="18"/>
                <w:szCs w:val="18"/>
                <w:lang w:eastAsia="ru-RU"/>
              </w:rPr>
              <w:t xml:space="preserve"> 170M</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Манипулятор типа мышь A4OP-720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блок розеток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r w:rsidRPr="003D6262">
              <w:rPr>
                <w:rFonts w:ascii="Times New Roman" w:eastAsia="Times New Roman" w:hAnsi="Times New Roman" w:cs="Times New Roman"/>
                <w:sz w:val="18"/>
                <w:szCs w:val="18"/>
                <w:lang w:eastAsia="ru-RU"/>
              </w:rPr>
              <w:t>.</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r>
      <w:tr w:rsidR="00570595" w:rsidRPr="003D6262" w:rsidTr="00C66066">
        <w:trPr>
          <w:trHeight w:val="27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Преобразователь интерфейсов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RS-485/RS-232 в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С2000-Ethernet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ind w:left="-105" w:right="-108"/>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 ЗАО НВП «Болид»</w:t>
            </w:r>
          </w:p>
          <w:p w:rsidR="00570595" w:rsidRPr="003D6262" w:rsidRDefault="00570595" w:rsidP="00C66066">
            <w:pPr>
              <w:spacing w:after="0" w:line="240" w:lineRule="auto"/>
              <w:ind w:left="-105" w:right="-108"/>
              <w:rPr>
                <w:rFonts w:ascii="Times New Roman" w:eastAsia="Times New Roman" w:hAnsi="Times New Roman" w:cs="Times New Roman"/>
                <w:sz w:val="16"/>
                <w:szCs w:val="16"/>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Преобразователь интерфейсов RS-485/RS-232 в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«C2000-Ethernet» предназначен для трансляции данных интерфейса RS-485/RS-232 в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и обратно.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Преобразователь с2000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поддерживает 2 режима работы: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Прозрачный </w:t>
            </w:r>
            <w:proofErr w:type="spellStart"/>
            <w:r w:rsidRPr="003D6262">
              <w:rPr>
                <w:rFonts w:ascii="Times New Roman" w:eastAsia="Times New Roman" w:hAnsi="Times New Roman" w:cs="Times New Roman"/>
                <w:sz w:val="18"/>
                <w:szCs w:val="18"/>
                <w:lang w:eastAsia="ru-RU"/>
              </w:rPr>
              <w:t>протоколонезависимый</w:t>
            </w:r>
            <w:proofErr w:type="spellEnd"/>
            <w:r w:rsidRPr="003D6262">
              <w:rPr>
                <w:rFonts w:ascii="Times New Roman" w:eastAsia="Times New Roman" w:hAnsi="Times New Roman" w:cs="Times New Roman"/>
                <w:sz w:val="18"/>
                <w:szCs w:val="18"/>
                <w:lang w:eastAsia="ru-RU"/>
              </w:rPr>
              <w:t xml:space="preserve"> режим. Осуществляет передачу данных из интерфейса RS-232 или RS-485 в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и обратно (в составе системы «Орион»,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и других систем).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Режим с сохранением событий. Осуществляет опрос приборов в удаленном сегменте интерфейса RS-485 для увеличения скорости обмена между устройствами системы «Орион».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Объем буфера событий:  255 сообщений.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Автоматическое определение активного интерфейса: RS-232 или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ПАРАМЕТРЫ РАБОТЫ ИНТЕРФЕЙСОВ RS-485/RS-232 (HALF-DUPLEX):</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Скорости передачи данных: 1200, 2400, 9600, 19200, 38400, 57600, 115200 бит/сек • Количество стартовых/стоповых бит —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Максимальная длина пакета — 255 байт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ПАРАМЕТРЫ РАБОТЫ ПО ETHERNET-КАНАЛУ: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 — 10 Мбит/с      Используемые протоколы: UDP, ICMP (</w:t>
            </w:r>
            <w:proofErr w:type="spellStart"/>
            <w:r w:rsidRPr="003D6262">
              <w:rPr>
                <w:rFonts w:ascii="Times New Roman" w:eastAsia="Times New Roman" w:hAnsi="Times New Roman" w:cs="Times New Roman"/>
                <w:sz w:val="18"/>
                <w:szCs w:val="18"/>
                <w:lang w:eastAsia="ru-RU"/>
              </w:rPr>
              <w:t>ping</w:t>
            </w:r>
            <w:proofErr w:type="spellEnd"/>
            <w:r w:rsidRPr="003D6262">
              <w:rPr>
                <w:rFonts w:ascii="Times New Roman" w:eastAsia="Times New Roman" w:hAnsi="Times New Roman" w:cs="Times New Roman"/>
                <w:sz w:val="18"/>
                <w:szCs w:val="18"/>
                <w:lang w:eastAsia="ru-RU"/>
              </w:rPr>
              <w:t>), ARP</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Прием/передача единичных пакетов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Максимальное количество аналогичных устройств, на которые осуществляется ретрансляция данных по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-каналу от одного «C2000-Ethernet» — 10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ТЕХНИЧЕСКИЕ ХАРАКТЕРИСТИКИ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+12 В, +24 В        Потребляемый ток: не более 90 мА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7</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Пульт контроля и управления с ЖКИ индикатором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С2000М </w:t>
            </w:r>
          </w:p>
          <w:p w:rsidR="00570595" w:rsidRPr="003D6262" w:rsidRDefault="00570595" w:rsidP="00C66066">
            <w:pPr>
              <w:spacing w:after="0" w:line="240" w:lineRule="auto"/>
              <w:ind w:left="-105" w:right="-108"/>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 xml:space="preserve">ЗАО </w:t>
            </w:r>
            <w:proofErr w:type="spellStart"/>
            <w:r w:rsidRPr="003D6262">
              <w:rPr>
                <w:rFonts w:ascii="Times New Roman" w:eastAsia="Times New Roman" w:hAnsi="Times New Roman" w:cs="Times New Roman"/>
                <w:sz w:val="16"/>
                <w:szCs w:val="16"/>
                <w:lang w:eastAsia="ru-RU"/>
              </w:rPr>
              <w:t>НВ</w:t>
            </w:r>
            <w:proofErr w:type="gramStart"/>
            <w:r w:rsidRPr="003D6262">
              <w:rPr>
                <w:rFonts w:ascii="Times New Roman" w:eastAsia="Times New Roman" w:hAnsi="Times New Roman" w:cs="Times New Roman"/>
                <w:sz w:val="16"/>
                <w:szCs w:val="16"/>
                <w:lang w:eastAsia="ru-RU"/>
              </w:rPr>
              <w:t>П"</w:t>
            </w:r>
            <w:proofErr w:type="gramEnd"/>
            <w:r w:rsidRPr="003D6262">
              <w:rPr>
                <w:rFonts w:ascii="Times New Roman" w:eastAsia="Times New Roman" w:hAnsi="Times New Roman" w:cs="Times New Roman"/>
                <w:sz w:val="16"/>
                <w:szCs w:val="16"/>
                <w:lang w:eastAsia="ru-RU"/>
              </w:rPr>
              <w:t>Болид</w:t>
            </w:r>
            <w:proofErr w:type="spellEnd"/>
            <w:r w:rsidRPr="003D6262">
              <w:rPr>
                <w:rFonts w:ascii="Times New Roman" w:eastAsia="Times New Roman" w:hAnsi="Times New Roman" w:cs="Times New Roman"/>
                <w:sz w:val="16"/>
                <w:szCs w:val="16"/>
                <w:lang w:eastAsia="ru-RU"/>
              </w:rPr>
              <w:t>"</w:t>
            </w:r>
          </w:p>
          <w:p w:rsidR="00570595" w:rsidRPr="003D6262" w:rsidRDefault="00570595" w:rsidP="00C66066">
            <w:pPr>
              <w:spacing w:after="0" w:line="240" w:lineRule="auto"/>
              <w:ind w:left="-105" w:right="-108"/>
              <w:rPr>
                <w:rFonts w:ascii="Times New Roman" w:eastAsia="Times New Roman" w:hAnsi="Times New Roman" w:cs="Times New Roman"/>
                <w:sz w:val="16"/>
                <w:szCs w:val="16"/>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Совместно с приборами ИСО "Орион" он может выполнять функции </w:t>
            </w:r>
            <w:proofErr w:type="spellStart"/>
            <w:r w:rsidRPr="003D6262">
              <w:rPr>
                <w:rFonts w:ascii="Times New Roman" w:eastAsia="Times New Roman" w:hAnsi="Times New Roman" w:cs="Times New Roman"/>
                <w:sz w:val="18"/>
                <w:szCs w:val="18"/>
                <w:lang w:eastAsia="ru-RU"/>
              </w:rPr>
              <w:t>блочно</w:t>
            </w:r>
            <w:proofErr w:type="spellEnd"/>
            <w:r w:rsidRPr="003D6262">
              <w:rPr>
                <w:rFonts w:ascii="Times New Roman" w:eastAsia="Times New Roman" w:hAnsi="Times New Roman" w:cs="Times New Roman"/>
                <w:sz w:val="18"/>
                <w:szCs w:val="18"/>
                <w:lang w:eastAsia="ru-RU"/>
              </w:rPr>
              <w:t xml:space="preserve">-модульного прибора приемно-контрольного охранного и пожарного, прибора управления световым, звуковым и речевым оповещением, газовым, порошковым аэрозольным и водяным пожаротушением, </w:t>
            </w:r>
            <w:proofErr w:type="spellStart"/>
            <w:r w:rsidRPr="003D6262">
              <w:rPr>
                <w:rFonts w:ascii="Times New Roman" w:eastAsia="Times New Roman" w:hAnsi="Times New Roman" w:cs="Times New Roman"/>
                <w:sz w:val="18"/>
                <w:szCs w:val="18"/>
                <w:lang w:eastAsia="ru-RU"/>
              </w:rPr>
              <w:t>противодымной</w:t>
            </w:r>
            <w:proofErr w:type="spellEnd"/>
            <w:r w:rsidRPr="003D6262">
              <w:rPr>
                <w:rFonts w:ascii="Times New Roman" w:eastAsia="Times New Roman" w:hAnsi="Times New Roman" w:cs="Times New Roman"/>
                <w:sz w:val="18"/>
                <w:szCs w:val="18"/>
                <w:lang w:eastAsia="ru-RU"/>
              </w:rPr>
              <w:t xml:space="preserve"> защиты и инженерными системами здания, включая системы, участвующие в обеспечении пожарной безопасности. Информационное взаимодействие пульта с блоками осуществляется по проводной линии связи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"С2000М исп.02" отличается от "С2000М" наличием второго интерфейса RS-485 и отсутствием интерфейса RS-232. Второй интерфейс RS-485 может использоваться для резервирования линии связи с блоками ИСО "Орион", имеющими два интерфейса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Индикация режимов "Тревога", "Пожар", "Пуск", "Останов", "Неисправность", "Отключен". Возможность просмотра состояний отдельных зон (разделов) и элементов системы на символьном индикаторе. Звуковая сигнализация тревог, пожаров, пусков и неисправностей на встроенном звуковом сигнализаторе.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 xml:space="preserve">Автоматическое управление средствами светового и звукового оповещения, </w:t>
            </w:r>
            <w:proofErr w:type="spellStart"/>
            <w:r w:rsidRPr="003D6262">
              <w:rPr>
                <w:rFonts w:ascii="Times New Roman" w:eastAsia="Times New Roman" w:hAnsi="Times New Roman" w:cs="Times New Roman"/>
                <w:sz w:val="18"/>
                <w:szCs w:val="18"/>
                <w:lang w:eastAsia="ru-RU"/>
              </w:rPr>
              <w:t>противодымной</w:t>
            </w:r>
            <w:proofErr w:type="spellEnd"/>
            <w:r w:rsidRPr="003D6262">
              <w:rPr>
                <w:rFonts w:ascii="Times New Roman" w:eastAsia="Times New Roman" w:hAnsi="Times New Roman" w:cs="Times New Roman"/>
                <w:sz w:val="18"/>
                <w:szCs w:val="18"/>
                <w:lang w:eastAsia="ru-RU"/>
              </w:rPr>
              <w:t xml:space="preserve"> защиты, инженерным оборудованием, выходами передачи сигналов "Тревога", "Пожар", "Пуск" и "Неисправность" с помощью контрольно-пусковых и сигнально-пусковых блоков, приёмно-контрольных блоков.</w:t>
            </w:r>
            <w:proofErr w:type="gramEnd"/>
            <w:r w:rsidRPr="003D6262">
              <w:rPr>
                <w:rFonts w:ascii="Times New Roman" w:eastAsia="Times New Roman" w:hAnsi="Times New Roman" w:cs="Times New Roman"/>
                <w:sz w:val="18"/>
                <w:szCs w:val="18"/>
                <w:lang w:eastAsia="ru-RU"/>
              </w:rPr>
              <w:t xml:space="preserve"> Автоматический запуск и останов приборов речевого оповещения серии "Рупор".</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подключения к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для расширения возможностей мониторинга состояния защищаемого объекта и управления.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Журнал событий с возможностью его просмотра на экране пульта и с помощью персонального компьютера.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9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8</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контроля и индикации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С2000-БИ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исп. 02</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ЗАО НВП "Болид"</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«С2000-БИ» исп.02 предназначен для работы в составе ИСО «Орион» совместно с пультом контроля и управления «С2000» («С2000М») и отображения с помощью встроенных индикаторов и звуковой сигнализации сообщений о событиях в 60 разделах системы.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Раздельное отображение на 60 двухцветных индикаторах состояний контролируемых разделов: </w:t>
            </w:r>
            <w:proofErr w:type="gramStart"/>
            <w:r w:rsidRPr="003D6262">
              <w:rPr>
                <w:rFonts w:ascii="Times New Roman" w:eastAsia="Times New Roman" w:hAnsi="Times New Roman" w:cs="Times New Roman"/>
                <w:sz w:val="18"/>
                <w:szCs w:val="18"/>
                <w:lang w:eastAsia="ru-RU"/>
              </w:rPr>
              <w:t>«Взят», «Взятие», «Снят», «Тревога», «Нападение», «</w:t>
            </w:r>
            <w:proofErr w:type="spellStart"/>
            <w:r w:rsidRPr="003D6262">
              <w:rPr>
                <w:rFonts w:ascii="Times New Roman" w:eastAsia="Times New Roman" w:hAnsi="Times New Roman" w:cs="Times New Roman"/>
                <w:sz w:val="18"/>
                <w:szCs w:val="18"/>
                <w:lang w:eastAsia="ru-RU"/>
              </w:rPr>
              <w:t>Невзятие</w:t>
            </w:r>
            <w:proofErr w:type="spellEnd"/>
            <w:r w:rsidRPr="003D6262">
              <w:rPr>
                <w:rFonts w:ascii="Times New Roman" w:eastAsia="Times New Roman" w:hAnsi="Times New Roman" w:cs="Times New Roman"/>
                <w:sz w:val="18"/>
                <w:szCs w:val="18"/>
                <w:lang w:eastAsia="ru-RU"/>
              </w:rPr>
              <w:t>», «Пожар», «Внимание», «Неисправность», «Нарушение технолог.</w:t>
            </w:r>
            <w:proofErr w:type="gramEnd"/>
            <w:r w:rsidRPr="003D6262">
              <w:rPr>
                <w:rFonts w:ascii="Times New Roman" w:eastAsia="Times New Roman" w:hAnsi="Times New Roman" w:cs="Times New Roman"/>
                <w:sz w:val="18"/>
                <w:szCs w:val="18"/>
                <w:lang w:eastAsia="ru-RU"/>
              </w:rPr>
              <w:t xml:space="preserve"> ШС», «Норма технолог. ШС», «Протечка», «Повышение/Понижение температуры», «Повышение/Понижение уровня», «Дверь Взломана», «Дверь Заблокирована», «Дверь </w:t>
            </w:r>
            <w:proofErr w:type="gramStart"/>
            <w:r w:rsidRPr="003D6262">
              <w:rPr>
                <w:rFonts w:ascii="Times New Roman" w:eastAsia="Times New Roman" w:hAnsi="Times New Roman" w:cs="Times New Roman"/>
                <w:sz w:val="18"/>
                <w:szCs w:val="18"/>
                <w:lang w:eastAsia="ru-RU"/>
              </w:rPr>
              <w:t>Открыта</w:t>
            </w:r>
            <w:proofErr w:type="gramEnd"/>
            <w:r w:rsidRPr="003D6262">
              <w:rPr>
                <w:rFonts w:ascii="Times New Roman" w:eastAsia="Times New Roman" w:hAnsi="Times New Roman" w:cs="Times New Roman"/>
                <w:sz w:val="18"/>
                <w:szCs w:val="18"/>
                <w:lang w:eastAsia="ru-RU"/>
              </w:rPr>
              <w:t>/закрыта», «Доступ закрыт/открыт/в норме».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Отображение на светодиодных индикаторах «Пожар», «Внимание», «Тревога», «Нападение», «</w:t>
            </w:r>
            <w:proofErr w:type="spellStart"/>
            <w:r w:rsidRPr="003D6262">
              <w:rPr>
                <w:rFonts w:ascii="Times New Roman" w:eastAsia="Times New Roman" w:hAnsi="Times New Roman" w:cs="Times New Roman"/>
                <w:sz w:val="18"/>
                <w:szCs w:val="18"/>
                <w:lang w:eastAsia="ru-RU"/>
              </w:rPr>
              <w:t>Невзятие</w:t>
            </w:r>
            <w:proofErr w:type="spellEnd"/>
            <w:r w:rsidRPr="003D6262">
              <w:rPr>
                <w:rFonts w:ascii="Times New Roman" w:eastAsia="Times New Roman" w:hAnsi="Times New Roman" w:cs="Times New Roman"/>
                <w:sz w:val="18"/>
                <w:szCs w:val="18"/>
                <w:lang w:eastAsia="ru-RU"/>
              </w:rPr>
              <w:t>» и «Неисправность» тревог и неисправностей в прикрепленной к блоку «С2000 БИ» SMD части системы «Орион».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Включение звукового сигнала при получении тревожного сообщения по одному или нескольким контролируемым разделам и возможность его сброса оператором.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Формирование сообщения о вскрытии корпуса на пульт «С2000».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Программирование адреса прибора в системе, номеров закрепленных разделов, типа индикации, времени звучания звуковой сигнализации.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Часовая синхронизация времени с пультом "С2000" ("С2000M").</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Управление разделами с помощью ключей </w:t>
            </w:r>
            <w:proofErr w:type="spellStart"/>
            <w:r w:rsidRPr="003D6262">
              <w:rPr>
                <w:rFonts w:ascii="Times New Roman" w:eastAsia="Times New Roman" w:hAnsi="Times New Roman" w:cs="Times New Roman"/>
                <w:sz w:val="18"/>
                <w:szCs w:val="18"/>
                <w:lang w:eastAsia="ru-RU"/>
              </w:rPr>
              <w:t>Touch</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Memory</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4</w:t>
            </w:r>
          </w:p>
        </w:tc>
      </w:tr>
      <w:tr w:rsidR="00570595" w:rsidRPr="003D6262" w:rsidTr="00C66066">
        <w:trPr>
          <w:trHeight w:val="140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9</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Автономный управляющий модуль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(АУМ)</w:t>
            </w:r>
          </w:p>
          <w:p w:rsidR="00570595" w:rsidRPr="003D6262" w:rsidRDefault="00570595" w:rsidP="00C66066">
            <w:pPr>
              <w:spacing w:after="0" w:line="240" w:lineRule="auto"/>
              <w:ind w:left="-105" w:right="-108"/>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6"/>
                <w:szCs w:val="16"/>
                <w:lang w:eastAsia="ru-RU"/>
              </w:rPr>
              <w:t>ООО "</w:t>
            </w:r>
            <w:proofErr w:type="spellStart"/>
            <w:r w:rsidRPr="003D6262">
              <w:rPr>
                <w:rFonts w:ascii="Times New Roman" w:eastAsia="Times New Roman" w:hAnsi="Times New Roman" w:cs="Times New Roman"/>
                <w:sz w:val="16"/>
                <w:szCs w:val="16"/>
                <w:lang w:eastAsia="ru-RU"/>
              </w:rPr>
              <w:t>Иннова</w:t>
            </w:r>
            <w:proofErr w:type="spellEnd"/>
            <w:r w:rsidRPr="003D6262">
              <w:rPr>
                <w:rFonts w:ascii="Times New Roman" w:eastAsia="Times New Roman" w:hAnsi="Times New Roman" w:cs="Times New Roman"/>
                <w:sz w:val="16"/>
                <w:szCs w:val="16"/>
                <w:lang w:eastAsia="ru-RU"/>
              </w:rPr>
              <w:t>-Юг"</w:t>
            </w:r>
          </w:p>
          <w:p w:rsidR="00570595" w:rsidRPr="003D6262" w:rsidRDefault="00570595" w:rsidP="00C66066">
            <w:pPr>
              <w:spacing w:after="0" w:line="240" w:lineRule="auto"/>
              <w:ind w:left="-105" w:right="-108"/>
              <w:rPr>
                <w:rFonts w:ascii="Times New Roman" w:eastAsia="Times New Roman" w:hAnsi="Times New Roman" w:cs="Times New Roman"/>
                <w:sz w:val="16"/>
                <w:szCs w:val="16"/>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w:t>
            </w:r>
            <w:r w:rsidRPr="003D6262">
              <w:rPr>
                <w:rFonts w:ascii="Times New Roman" w:eastAsia="Times New Roman" w:hAnsi="Times New Roman" w:cs="Times New Roman"/>
                <w:b/>
                <w:sz w:val="18"/>
                <w:szCs w:val="18"/>
                <w:lang w:eastAsia="ru-RU"/>
              </w:rPr>
              <w:t>н</w:t>
            </w:r>
            <w:r w:rsidRPr="003D6262">
              <w:rPr>
                <w:rFonts w:ascii="Times New Roman" w:eastAsia="Times New Roman" w:hAnsi="Times New Roman" w:cs="Times New Roman"/>
                <w:sz w:val="18"/>
                <w:szCs w:val="18"/>
                <w:lang w:eastAsia="ru-RU"/>
              </w:rPr>
              <w:t>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Центральный блок управления и формирования аудио потока. Обеспечивает формирование сигналов оповещения ГО и ЧС на оконечных устройствах АПМ.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Управляющий  модуль системы поддерживает связь с удаленными приемниками в точках оповещения не менее</w:t>
            </w:r>
            <w:proofErr w:type="gramStart"/>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 чем по двум независимым каналам связи с автоматическим выбором оптимального канала связи. Каждый приемный модуль в точке оповещения </w:t>
            </w:r>
            <w:proofErr w:type="spellStart"/>
            <w:r w:rsidRPr="003D6262">
              <w:rPr>
                <w:rFonts w:ascii="Times New Roman" w:eastAsia="Times New Roman" w:hAnsi="Times New Roman" w:cs="Times New Roman"/>
                <w:sz w:val="18"/>
                <w:szCs w:val="18"/>
                <w:lang w:eastAsia="ru-RU"/>
              </w:rPr>
              <w:t>ретранстлирует</w:t>
            </w:r>
            <w:proofErr w:type="spellEnd"/>
            <w:r w:rsidRPr="003D6262">
              <w:rPr>
                <w:rFonts w:ascii="Times New Roman" w:eastAsia="Times New Roman" w:hAnsi="Times New Roman" w:cs="Times New Roman"/>
                <w:sz w:val="18"/>
                <w:szCs w:val="18"/>
                <w:lang w:eastAsia="ru-RU"/>
              </w:rPr>
              <w:t xml:space="preserve"> звуковое сообщение на 6 выходных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мощностью более 140Вт каждый.</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Технические характеристики АУМ: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Концепция связи с каждым АПМ - схема "точка-точка";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Стандарт связи - GSM2+;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Количество каналов связи с каждым АПМ – 2 канала независимых провайдеров GSM - МТС, Мегафон или Билайн;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Алгоритм использования каналов связи при трансляции </w:t>
            </w:r>
            <w:proofErr w:type="spellStart"/>
            <w:r w:rsidRPr="003D6262">
              <w:rPr>
                <w:rFonts w:ascii="Times New Roman" w:eastAsia="Times New Roman" w:hAnsi="Times New Roman" w:cs="Times New Roman"/>
                <w:sz w:val="18"/>
                <w:szCs w:val="18"/>
                <w:lang w:eastAsia="ru-RU"/>
              </w:rPr>
              <w:t>аудиопотока</w:t>
            </w:r>
            <w:proofErr w:type="spellEnd"/>
            <w:r w:rsidRPr="003D6262">
              <w:rPr>
                <w:rFonts w:ascii="Times New Roman" w:eastAsia="Times New Roman" w:hAnsi="Times New Roman" w:cs="Times New Roman"/>
                <w:sz w:val="18"/>
                <w:szCs w:val="18"/>
                <w:lang w:eastAsia="ru-RU"/>
              </w:rPr>
              <w:t xml:space="preserve"> - параллельный;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Дозвон при обрыве связи - автоматический;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Количество подключаемых АПМ (без каскадирования блоков) - до 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Количество подключаемых АПМ (при каскадировании блоков без блока разветвления) - до 80.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количество </w:t>
            </w:r>
            <w:proofErr w:type="gramStart"/>
            <w:r w:rsidRPr="003D6262">
              <w:rPr>
                <w:rFonts w:ascii="Times New Roman" w:eastAsia="Times New Roman" w:hAnsi="Times New Roman" w:cs="Times New Roman"/>
                <w:sz w:val="18"/>
                <w:szCs w:val="18"/>
                <w:lang w:eastAsia="ru-RU"/>
              </w:rPr>
              <w:t>подключаемых</w:t>
            </w:r>
            <w:proofErr w:type="gramEnd"/>
            <w:r w:rsidRPr="003D6262">
              <w:rPr>
                <w:rFonts w:ascii="Times New Roman" w:eastAsia="Times New Roman" w:hAnsi="Times New Roman" w:cs="Times New Roman"/>
                <w:sz w:val="18"/>
                <w:szCs w:val="18"/>
                <w:lang w:eastAsia="ru-RU"/>
              </w:rPr>
              <w:t xml:space="preserve"> ВПУ - 1;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длина сегмента кабеля "ВПУ-АУМ" - не более 50м;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источник формирования исходящего </w:t>
            </w:r>
            <w:proofErr w:type="spellStart"/>
            <w:r w:rsidRPr="003D6262">
              <w:rPr>
                <w:rFonts w:ascii="Times New Roman" w:eastAsia="Times New Roman" w:hAnsi="Times New Roman" w:cs="Times New Roman"/>
                <w:sz w:val="18"/>
                <w:szCs w:val="18"/>
                <w:lang w:eastAsia="ru-RU"/>
              </w:rPr>
              <w:t>аудиопотока</w:t>
            </w:r>
            <w:proofErr w:type="spellEnd"/>
            <w:r w:rsidRPr="003D6262">
              <w:rPr>
                <w:rFonts w:ascii="Times New Roman" w:eastAsia="Times New Roman" w:hAnsi="Times New Roman" w:cs="Times New Roman"/>
                <w:sz w:val="18"/>
                <w:szCs w:val="18"/>
                <w:lang w:eastAsia="ru-RU"/>
              </w:rPr>
              <w:t xml:space="preserve"> - либо микрофон ВПУ, либо авторизованный абонент GSM.</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количество авторизованных абонентов GSM для управления системой - до 3;</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ВПУ индицирует режим работы системы в целом ("Сирена" и "Речь") и таблицу состояний групп АПМ ("Активен" или "Нет связи"). Пиктограммами отображается состояние связи с каждым АПМ.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количество АПМ, </w:t>
            </w:r>
            <w:proofErr w:type="gramStart"/>
            <w:r w:rsidRPr="003D6262">
              <w:rPr>
                <w:rFonts w:ascii="Times New Roman" w:eastAsia="Times New Roman" w:hAnsi="Times New Roman" w:cs="Times New Roman"/>
                <w:sz w:val="18"/>
                <w:szCs w:val="18"/>
                <w:lang w:eastAsia="ru-RU"/>
              </w:rPr>
              <w:t>выбранных</w:t>
            </w:r>
            <w:proofErr w:type="gramEnd"/>
            <w:r w:rsidRPr="003D6262">
              <w:rPr>
                <w:rFonts w:ascii="Times New Roman" w:eastAsia="Times New Roman" w:hAnsi="Times New Roman" w:cs="Times New Roman"/>
                <w:sz w:val="18"/>
                <w:szCs w:val="18"/>
                <w:lang w:eastAsia="ru-RU"/>
              </w:rPr>
              <w:t xml:space="preserve"> на ВПУ (без каскадирования) - до 50.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количество микрофонов - 1;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количество кнопок управления режимами – 2 ("Сирена" и "Речь");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Время работы в режиме трансляции - не менее 8 часов;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Время работы в режиме ожидания - не менее 78 часов;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Алгоритм системы питания модуля - аккумуляторный с подзарядкой от электросети;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Номинальное входное сетевое напряжение питания - 220В±20%;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Вторичное электропитание модуля - аккумуляторное 12В;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Тип аккумулятора - свинцово-кислотный мощностью 75Ач;</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Форма проверки оборудования - автоматическая периодическая самодиагностика;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Периодичность запуска режима самодиагностики - 10 минут;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Форма передачи отчёта - сообщение на Интернет-сервер;</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Периодичность отчёта о техническом состоянии модуля и каналов связи - 1 раз в сутки;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Время передачи сообщения о нарушении целостности прибора - не более 30 секунд;</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Время передачи сообщения об отсутствии канала связи GSM - не более 60 секунд;</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Время передачи сообщения об отключении электросети - не более 120 секунд.</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8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10</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оповещения по телефонным линиям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П-161М РММ-8 </w:t>
            </w:r>
          </w:p>
          <w:p w:rsidR="00570595" w:rsidRPr="003D6262" w:rsidRDefault="00570595" w:rsidP="00C66066">
            <w:pPr>
              <w:spacing w:after="0" w:line="240" w:lineRule="auto"/>
              <w:ind w:left="-105" w:right="-108"/>
              <w:rPr>
                <w:rFonts w:ascii="Times New Roman" w:eastAsia="Times New Roman" w:hAnsi="Times New Roman" w:cs="Times New Roman"/>
                <w:sz w:val="16"/>
                <w:szCs w:val="16"/>
                <w:lang w:eastAsia="ru-RU"/>
              </w:rPr>
            </w:pPr>
            <w:r w:rsidRPr="003D6262">
              <w:rPr>
                <w:rFonts w:ascii="Times New Roman" w:eastAsia="Times New Roman" w:hAnsi="Times New Roman" w:cs="Times New Roman"/>
                <w:sz w:val="16"/>
                <w:szCs w:val="16"/>
                <w:lang w:eastAsia="ru-RU"/>
              </w:rPr>
              <w:t>ЗАО НПФ «Сигма»</w:t>
            </w:r>
          </w:p>
          <w:p w:rsidR="00570595" w:rsidRPr="003D6262" w:rsidRDefault="00570595" w:rsidP="00C66066">
            <w:pPr>
              <w:spacing w:after="0" w:line="240" w:lineRule="auto"/>
              <w:ind w:left="-105" w:right="-108"/>
              <w:rPr>
                <w:rFonts w:ascii="Times New Roman" w:eastAsia="Times New Roman" w:hAnsi="Times New Roman" w:cs="Times New Roman"/>
                <w:sz w:val="16"/>
                <w:szCs w:val="16"/>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РММ работает совместно с АРМ-ОД-1 , предназначен для оповещения абонентов коммутируемой телефонной сети, и  обеспечивает доведение речевых сообщений с регистраций подтверждения оповещения абонента. Количество оповещаемых абонентов не ограничено.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GSM работает совместно с АРМ-ОД1 и предназначен для оповещения абонентов коммутируемой телефонной сети, по каналам сотовой связи, и обеспечивает доведение речевых сообщений с регистраций подтверждения оповещения абонента, а также для доведения текстовых сообщений (SMS). Количество оповещаемых абонентов не ограничено. Количество линий оповещения на один блок — четыре.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П-161М РММ 8-5 работает совместно с АРМ-ОД-1 и </w:t>
            </w: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доведения речевых сигналов, информации оповещения и получения подтверждений от абонентов по восьми каналам телефонной сети общего пользования, а также для доведения речевых и текстовых сигналов, информации оповещения и получения подтверждений от абонентов по четырём каналам сотовой.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ш</w:t>
            </w:r>
            <w:proofErr w:type="gramEnd"/>
            <w:r w:rsidRPr="003D6262">
              <w:rPr>
                <w:rFonts w:ascii="Times New Roman" w:eastAsia="Times New Roman" w:hAnsi="Times New Roman" w:cs="Times New Roman"/>
                <w:sz w:val="18"/>
                <w:szCs w:val="18"/>
                <w:lang w:eastAsia="ru-RU"/>
              </w:rPr>
              <w:t>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7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11</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Выносной пульт управления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ВПУ</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 xml:space="preserve">Внешний центральный пульт управления для передачи информации на АУМ. </w:t>
            </w: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выборочного запуска оконечных устройств (АПМ) и формирования для них сигналов оповещения ГО и ЧС. </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8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12</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сопряжения универсальный ЛСО БСУ </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НПФ «Сигма»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сопряжения работает совместно с АРМ ОД-1 и обеспечивает: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управление оконечной аппаратурой оповещения: </w:t>
            </w:r>
            <w:proofErr w:type="spellStart"/>
            <w:r w:rsidRPr="003D6262">
              <w:rPr>
                <w:rFonts w:ascii="Times New Roman" w:eastAsia="Times New Roman" w:hAnsi="Times New Roman" w:cs="Times New Roman"/>
                <w:sz w:val="18"/>
                <w:szCs w:val="18"/>
                <w:lang w:eastAsia="ru-RU"/>
              </w:rPr>
              <w:t>электросирены</w:t>
            </w:r>
            <w:proofErr w:type="spellEnd"/>
            <w:r w:rsidRPr="003D6262">
              <w:rPr>
                <w:rFonts w:ascii="Times New Roman" w:eastAsia="Times New Roman" w:hAnsi="Times New Roman" w:cs="Times New Roman"/>
                <w:sz w:val="18"/>
                <w:szCs w:val="18"/>
                <w:lang w:eastAsia="ru-RU"/>
              </w:rPr>
              <w:t>, системы громкой связи, приемники местного оповещения, стационарные телефонные аппараты,  электронные табло, управление радиостанциями;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взаимодействие с пунктами управления и удаленными контроллерами по радиоканалу;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 подключение к системам мониторинга признаков возникновения ЧС, датчикам опасности (цифровой стык, сухой контакт).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обеспечения программно-аппаратного взаимодействия между вышестоящими и нижестоящими системами оповещения, построенными с использованием комплексов технических средств оповещения (далее по тексту КТСО).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сопряжения П-161М РММ-8 БС  обеспечивает программно-аппаратное сопряжение между комплексами технических средств, используемых для построения: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1.Межрегиональных систем оповещения и региональных систем оповещения;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 Региональных систем оповещения и местных систем оповещения;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 Местных систем оповещения и локальных систем оповещения;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сопряжения П-161М РММ-8 БС обеспечивает: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обмен информаций между КТС с использованием ресурсов открытых цифровых сетей связи по стыку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не менее 100 Мбит/сек., по каналам ТЧ и радиоканалам (УКВ, КВ);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контроль качества каналов связи для выбора основного или резервного направления обмена.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Для обмена информацией между КТС используется единый протокол оповещения, который обеспечивает: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передачу от КТС более высокого уровня формализованных команд, буквенно-цифровых сообщений, речевых сообщений;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режимы передачи сигналов оповещения и информации - циркулярный, циркулярный по заранее установленным программам избирательный и избирательный по заранее установленным программам;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управление сетью оповещения от КТС более высокого уровня;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дистанционное управление КТС оповещения населения и должностных лиц;</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режим служебной связи и документального обмена;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передачу от КТС более низкого уровня: экстренной информации о возникновении ЧС;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передачу и прием информации подтверждения;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передачу информации о качестве каналов.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сопряжения П-161М РММ-8 БС обеспечивает аппаратное сопряжение с системами мониторинга природных и техногенных ЧС по интерфейсу RS-485. Количество входов для подключения датчиков по интерфейсу RS-485 – 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сопряжения обеспечивает сопряжение с системами мониторинга природных и техногенных ЧС по интерфейсу RS-485 с использованием протоколов ОВЕН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ASCII).</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сопряжения П-161М РММ-8 БС обеспечивает подключение по шлейфу сигнализации к датчикам мониторинга природных и техногенных ЧС </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 xml:space="preserve"> механическими контактными устройствам. Количество шлейфов сигнализации, подключаемых к изделию – 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обеспечивать контроль состояний ШС - «Норма», «</w:t>
            </w:r>
            <w:proofErr w:type="spellStart"/>
            <w:r w:rsidRPr="003D6262">
              <w:rPr>
                <w:rFonts w:ascii="Times New Roman" w:eastAsia="Times New Roman" w:hAnsi="Times New Roman" w:cs="Times New Roman"/>
                <w:sz w:val="18"/>
                <w:szCs w:val="18"/>
                <w:lang w:eastAsia="ru-RU"/>
              </w:rPr>
              <w:t>Сработка</w:t>
            </w:r>
            <w:proofErr w:type="spellEnd"/>
            <w:r w:rsidRPr="003D6262">
              <w:rPr>
                <w:rFonts w:ascii="Times New Roman" w:eastAsia="Times New Roman" w:hAnsi="Times New Roman" w:cs="Times New Roman"/>
                <w:sz w:val="18"/>
                <w:szCs w:val="18"/>
                <w:lang w:eastAsia="ru-RU"/>
              </w:rPr>
              <w:t>», «Короткое замыкание», «Обрыв».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8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13</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управления универсальный ЛСО БУУ</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Система образует многоуровневую иерархическую структуру, обеспечивая передачу сигнала тревоги («Внимание всем!!!») и речевого сообщения произвольной длительности в любую конечную точку оповещения, расположенную на территории РФ;</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Управляющий модуль системы поддерживает связь с удаленными точками оповещения не менее</w:t>
            </w:r>
            <w:proofErr w:type="gramStart"/>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 чем по двум независимым каналам связи с автоматическим выбором оптимального канала связи;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Каждый приемный модуль в точке оповещения ретранслирует звуковое сообщение на 6 выходных </w:t>
            </w:r>
            <w:proofErr w:type="spellStart"/>
            <w:r w:rsidRPr="003D6262">
              <w:rPr>
                <w:rFonts w:ascii="Times New Roman" w:eastAsia="Times New Roman" w:hAnsi="Times New Roman" w:cs="Times New Roman"/>
                <w:sz w:val="18"/>
                <w:szCs w:val="18"/>
                <w:lang w:eastAsia="ru-RU"/>
              </w:rPr>
              <w:t>извещателей</w:t>
            </w:r>
            <w:proofErr w:type="spellEnd"/>
            <w:r w:rsidRPr="003D6262">
              <w:rPr>
                <w:rFonts w:ascii="Times New Roman" w:eastAsia="Times New Roman" w:hAnsi="Times New Roman" w:cs="Times New Roman"/>
                <w:sz w:val="18"/>
                <w:szCs w:val="18"/>
                <w:lang w:eastAsia="ru-RU"/>
              </w:rPr>
              <w:t xml:space="preserve"> мощностью более 140 Вт каждый (суммарная мощность 840 Вт);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Система имеет ресурс автономной работы не менее 2,5 часов в активном режиме и не менее 78 часов в режиме ожидания;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Система имеет расширенный режим самодиагностики и оперативно извещает службу технической поддержки.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Концепция связи с АУМ - схема «точка-точка»;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каналов связи с АУМ - 3 независимых канала;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основного канала связи с АУМ - беспроводный, стандарт GSM2+;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типы дополнительных каналов связи с АУМ - беспроводный GSM канал других независимых провайдеров или беспроводной спутниковый канал или проводной через </w:t>
            </w:r>
            <w:r w:rsidRPr="003D6262">
              <w:rPr>
                <w:rFonts w:ascii="Times New Roman" w:eastAsia="Times New Roman" w:hAnsi="Times New Roman" w:cs="Times New Roman"/>
                <w:sz w:val="18"/>
                <w:szCs w:val="18"/>
                <w:lang w:eastAsia="ru-RU"/>
              </w:rPr>
              <w:lastRenderedPageBreak/>
              <w:t>линии телефонной связи ГТС;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алгоритм использования каналов связи при трансляции </w:t>
            </w:r>
            <w:proofErr w:type="spellStart"/>
            <w:r w:rsidRPr="003D6262">
              <w:rPr>
                <w:rFonts w:ascii="Times New Roman" w:eastAsia="Times New Roman" w:hAnsi="Times New Roman" w:cs="Times New Roman"/>
                <w:sz w:val="18"/>
                <w:szCs w:val="18"/>
                <w:lang w:eastAsia="ru-RU"/>
              </w:rPr>
              <w:t>аудиопотока</w:t>
            </w:r>
            <w:proofErr w:type="spellEnd"/>
            <w:r w:rsidRPr="003D6262">
              <w:rPr>
                <w:rFonts w:ascii="Times New Roman" w:eastAsia="Times New Roman" w:hAnsi="Times New Roman" w:cs="Times New Roman"/>
                <w:sz w:val="18"/>
                <w:szCs w:val="18"/>
                <w:lang w:eastAsia="ru-RU"/>
              </w:rPr>
              <w:t xml:space="preserve"> - параллельный;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дозвон при обрыве связи - автоматический;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концепция связи с каждым АПМ - схема «точка-точка»;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каналов связи с каждым АПМ - 2 независимых канала;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основного канала связи с каждым АПМ - беспроводный, стандарт GSM2+;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дополнительного канала связи с каждым АПМ - беспроводный GSM канал другого независимого провайдера или беспроводной спутниковый канал или проводной через линии телефонной связи ГТС;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алгоритм использования каналов связи при трансляции </w:t>
            </w:r>
            <w:proofErr w:type="spellStart"/>
            <w:r w:rsidRPr="003D6262">
              <w:rPr>
                <w:rFonts w:ascii="Times New Roman" w:eastAsia="Times New Roman" w:hAnsi="Times New Roman" w:cs="Times New Roman"/>
                <w:sz w:val="18"/>
                <w:szCs w:val="18"/>
                <w:lang w:eastAsia="ru-RU"/>
              </w:rPr>
              <w:t>аудиопотока</w:t>
            </w:r>
            <w:proofErr w:type="spellEnd"/>
            <w:r w:rsidRPr="003D6262">
              <w:rPr>
                <w:rFonts w:ascii="Times New Roman" w:eastAsia="Times New Roman" w:hAnsi="Times New Roman" w:cs="Times New Roman"/>
                <w:sz w:val="18"/>
                <w:szCs w:val="18"/>
                <w:lang w:eastAsia="ru-RU"/>
              </w:rPr>
              <w:t xml:space="preserve"> - параллельный;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дозвон при обрыве связи - автоматический;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w:t>
            </w:r>
            <w:proofErr w:type="gramStart"/>
            <w:r w:rsidRPr="003D6262">
              <w:rPr>
                <w:rFonts w:ascii="Times New Roman" w:eastAsia="Times New Roman" w:hAnsi="Times New Roman" w:cs="Times New Roman"/>
                <w:sz w:val="18"/>
                <w:szCs w:val="18"/>
                <w:lang w:eastAsia="ru-RU"/>
              </w:rPr>
              <w:t>подключаемых</w:t>
            </w:r>
            <w:proofErr w:type="gramEnd"/>
            <w:r w:rsidRPr="003D6262">
              <w:rPr>
                <w:rFonts w:ascii="Times New Roman" w:eastAsia="Times New Roman" w:hAnsi="Times New Roman" w:cs="Times New Roman"/>
                <w:sz w:val="18"/>
                <w:szCs w:val="18"/>
                <w:lang w:eastAsia="ru-RU"/>
              </w:rPr>
              <w:t xml:space="preserve"> АУМ - 1;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подключаемых АПМ (при каскадировании блоков без блока разветвления) - до 25/50/75/100.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w:t>
            </w:r>
            <w:proofErr w:type="gramStart"/>
            <w:r w:rsidRPr="003D6262">
              <w:rPr>
                <w:rFonts w:ascii="Times New Roman" w:eastAsia="Times New Roman" w:hAnsi="Times New Roman" w:cs="Times New Roman"/>
                <w:sz w:val="18"/>
                <w:szCs w:val="18"/>
                <w:lang w:eastAsia="ru-RU"/>
              </w:rPr>
              <w:t>подключаемых</w:t>
            </w:r>
            <w:proofErr w:type="gramEnd"/>
            <w:r w:rsidRPr="003D6262">
              <w:rPr>
                <w:rFonts w:ascii="Times New Roman" w:eastAsia="Times New Roman" w:hAnsi="Times New Roman" w:cs="Times New Roman"/>
                <w:sz w:val="18"/>
                <w:szCs w:val="18"/>
                <w:lang w:eastAsia="ru-RU"/>
              </w:rPr>
              <w:t xml:space="preserve"> ВПУ - 1;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длина сегмента кабеля «ВПУ-АУМ» - не более 50 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источник формирования команды запуска сигнала «Внимание всем!!!» - либо кнопка «Сирена», либо авторизованный абонент GSM, либо системы экстренного оповещения П-160 или П-166;</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источник формирования исходящего </w:t>
            </w:r>
            <w:proofErr w:type="spellStart"/>
            <w:r w:rsidRPr="003D6262">
              <w:rPr>
                <w:rFonts w:ascii="Times New Roman" w:eastAsia="Times New Roman" w:hAnsi="Times New Roman" w:cs="Times New Roman"/>
                <w:sz w:val="18"/>
                <w:szCs w:val="18"/>
                <w:lang w:eastAsia="ru-RU"/>
              </w:rPr>
              <w:t>аудиопотока</w:t>
            </w:r>
            <w:proofErr w:type="spellEnd"/>
            <w:r w:rsidRPr="003D6262">
              <w:rPr>
                <w:rFonts w:ascii="Times New Roman" w:eastAsia="Times New Roman" w:hAnsi="Times New Roman" w:cs="Times New Roman"/>
                <w:sz w:val="18"/>
                <w:szCs w:val="18"/>
                <w:lang w:eastAsia="ru-RU"/>
              </w:rPr>
              <w:t xml:space="preserve"> - либо микрофон ВПУ, либо MP3-плеер, либо авторизованный абонент GSM, либо система экстренного оповещения П-166.</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авторизованных абонентов GSM для управления системой - до 3;</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АПМ, </w:t>
            </w:r>
            <w:proofErr w:type="gramStart"/>
            <w:r w:rsidRPr="003D6262">
              <w:rPr>
                <w:rFonts w:ascii="Times New Roman" w:eastAsia="Times New Roman" w:hAnsi="Times New Roman" w:cs="Times New Roman"/>
                <w:sz w:val="18"/>
                <w:szCs w:val="18"/>
                <w:lang w:eastAsia="ru-RU"/>
              </w:rPr>
              <w:t>выбранных</w:t>
            </w:r>
            <w:proofErr w:type="gramEnd"/>
            <w:r w:rsidRPr="003D6262">
              <w:rPr>
                <w:rFonts w:ascii="Times New Roman" w:eastAsia="Times New Roman" w:hAnsi="Times New Roman" w:cs="Times New Roman"/>
                <w:sz w:val="18"/>
                <w:szCs w:val="18"/>
                <w:lang w:eastAsia="ru-RU"/>
              </w:rPr>
              <w:t xml:space="preserve"> на ВПУ - до 25/50/75/100;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наличие «Циркулярного вызова» - есть;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наличие индивидуального вызова - есть;</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аудио режимов - 3 («Сирена», «Микрофон», «MP3-плеер»);</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микрофонов - 1 (типа «гусиная шея»);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разъёмов USB - 1;</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отображение информации - цветной TFT экран 10 дюймов;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 экране пиктограммами отображается состояние связи с каждым АПМ («Активен», «Один канал связи» или «Нет связи»).</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lastRenderedPageBreak/>
              <w:t>14</w:t>
            </w:r>
          </w:p>
        </w:tc>
        <w:tc>
          <w:tcPr>
            <w:tcW w:w="1557" w:type="dxa"/>
            <w:vAlign w:val="center"/>
          </w:tcPr>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Стойка для монтажа монитора в промышленном исполнении и ВПУ</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Стойка  для монитора промышленного исполнения 24” </w:t>
            </w:r>
            <w:r w:rsidRPr="003D6262">
              <w:rPr>
                <w:rFonts w:ascii="Times New Roman" w:eastAsia="Times New Roman" w:hAnsi="Times New Roman" w:cs="Times New Roman"/>
                <w:sz w:val="18"/>
                <w:szCs w:val="18"/>
                <w:lang w:val="en-US" w:eastAsia="ru-RU"/>
              </w:rPr>
              <w:t>W</w:t>
            </w:r>
            <w:r w:rsidRPr="003D6262">
              <w:rPr>
                <w:rFonts w:ascii="Times New Roman" w:eastAsia="Times New Roman" w:hAnsi="Times New Roman" w:cs="Times New Roman"/>
                <w:sz w:val="18"/>
                <w:szCs w:val="18"/>
                <w:lang w:eastAsia="ru-RU"/>
              </w:rPr>
              <w:t>24</w:t>
            </w:r>
            <w:r w:rsidRPr="003D6262">
              <w:rPr>
                <w:rFonts w:ascii="Times New Roman" w:eastAsia="Times New Roman" w:hAnsi="Times New Roman" w:cs="Times New Roman"/>
                <w:sz w:val="18"/>
                <w:szCs w:val="18"/>
                <w:lang w:val="en-US" w:eastAsia="ru-RU"/>
              </w:rPr>
              <w:t>L</w:t>
            </w:r>
            <w:r w:rsidRPr="003D6262">
              <w:rPr>
                <w:rFonts w:ascii="Times New Roman" w:eastAsia="Times New Roman" w:hAnsi="Times New Roman" w:cs="Times New Roman"/>
                <w:sz w:val="18"/>
                <w:szCs w:val="18"/>
                <w:lang w:eastAsia="ru-RU"/>
              </w:rPr>
              <w:t>100-</w:t>
            </w:r>
            <w:r w:rsidRPr="003D6262">
              <w:rPr>
                <w:rFonts w:ascii="Times New Roman" w:eastAsia="Times New Roman" w:hAnsi="Times New Roman" w:cs="Times New Roman"/>
                <w:sz w:val="18"/>
                <w:szCs w:val="18"/>
                <w:lang w:val="en-US" w:eastAsia="ru-RU"/>
              </w:rPr>
              <w:t>CHA</w:t>
            </w:r>
            <w:r w:rsidRPr="003D6262">
              <w:rPr>
                <w:rFonts w:ascii="Times New Roman" w:eastAsia="Times New Roman" w:hAnsi="Times New Roman" w:cs="Times New Roman"/>
                <w:sz w:val="18"/>
                <w:szCs w:val="18"/>
                <w:lang w:eastAsia="ru-RU"/>
              </w:rPr>
              <w:t>2</w:t>
            </w:r>
            <w:r w:rsidRPr="003D6262">
              <w:rPr>
                <w:rFonts w:ascii="Times New Roman" w:eastAsia="Times New Roman" w:hAnsi="Times New Roman" w:cs="Times New Roman"/>
                <w:sz w:val="18"/>
                <w:szCs w:val="18"/>
                <w:lang w:val="en-US" w:eastAsia="ru-RU"/>
              </w:rPr>
              <w:t>HB</w:t>
            </w:r>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val="en-US" w:eastAsia="ru-RU"/>
              </w:rPr>
              <w:t>PAT</w:t>
            </w:r>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val="en-US" w:eastAsia="ru-RU"/>
              </w:rPr>
              <w:t>R</w:t>
            </w: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val="en-US" w:eastAsia="ru-RU"/>
              </w:rPr>
              <w:t>Winmate</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val="en-US" w:eastAsia="ru-RU"/>
              </w:rPr>
              <w:t>Inc</w:t>
            </w:r>
            <w:proofErr w:type="spellEnd"/>
            <w:r w:rsidRPr="003D6262">
              <w:rPr>
                <w:rFonts w:ascii="Times New Roman" w:eastAsia="Times New Roman" w:hAnsi="Times New Roman" w:cs="Times New Roman"/>
                <w:sz w:val="18"/>
                <w:szCs w:val="18"/>
                <w:lang w:eastAsia="ru-RU"/>
              </w:rPr>
              <w:t xml:space="preserve">, под </w:t>
            </w:r>
            <w:proofErr w:type="gramStart"/>
            <w:r w:rsidRPr="003D6262">
              <w:rPr>
                <w:rFonts w:ascii="Times New Roman" w:eastAsia="Times New Roman" w:hAnsi="Times New Roman" w:cs="Times New Roman"/>
                <w:sz w:val="18"/>
                <w:szCs w:val="18"/>
                <w:lang w:eastAsia="ru-RU"/>
              </w:rPr>
              <w:t>металлический</w:t>
            </w:r>
            <w:proofErr w:type="gramEnd"/>
            <w:r w:rsidRPr="003D6262">
              <w:rPr>
                <w:rFonts w:ascii="Times New Roman" w:eastAsia="Times New Roman" w:hAnsi="Times New Roman" w:cs="Times New Roman"/>
                <w:sz w:val="18"/>
                <w:szCs w:val="18"/>
                <w:lang w:eastAsia="ru-RU"/>
              </w:rPr>
              <w:t xml:space="preserve"> конструктив корпуса</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15</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Блок сигнализации и управления СКВГ и ДК БСУ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Аналитприбор</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Блок связи и управления БСУ ИБЯЛ.411111.044 (в дальнейшем – БСУ) – это стационарный автоматический прибор, предназначенный для обеспечения работоспособности системы СКАПО без ПЭВМ.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БСУ выполняет следующие функции: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01. Управление системой СКАПО: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сбор и обработка информации от блока расширения и связи БРС (в дальнейшем БРС) о состоянии подключенных датчиков с порта “1RS485” и (или) “2RS485”, протокол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передача команд управления на БР в соответствии с заданным алгоритмом с порта “1RS485”  и (или) “2RS485”;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архивирование принятых данных и переданных команд управления в реальном масштабе времени;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02. Обеспечивает возможность интеграции системы СКАПО в АСУ ТП предприятия по интерфейсам: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RS485 с протоколом обмена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USB с протоколом USB1.1 – через порт “USB”;</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с протоколом Ethernet1.0 – через порт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Характеристики</w:t>
            </w:r>
            <w:r w:rsidRPr="003D6262">
              <w:rPr>
                <w:rFonts w:ascii="Times New Roman" w:eastAsia="Times New Roman" w:hAnsi="Times New Roman" w:cs="Times New Roman"/>
                <w:sz w:val="18"/>
                <w:szCs w:val="18"/>
                <w:lang w:eastAsia="ru-RU"/>
              </w:rPr>
              <w:tab/>
              <w:t xml:space="preserve">                                                                      Значение</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w:t>
            </w:r>
            <w:proofErr w:type="gramStart"/>
            <w:r w:rsidRPr="003D6262">
              <w:rPr>
                <w:rFonts w:ascii="Times New Roman" w:eastAsia="Times New Roman" w:hAnsi="Times New Roman" w:cs="Times New Roman"/>
                <w:sz w:val="18"/>
                <w:szCs w:val="18"/>
                <w:lang w:eastAsia="ru-RU"/>
              </w:rPr>
              <w:t>опрашиваемых</w:t>
            </w:r>
            <w:proofErr w:type="gramEnd"/>
            <w:r w:rsidRPr="003D6262">
              <w:rPr>
                <w:rFonts w:ascii="Times New Roman" w:eastAsia="Times New Roman" w:hAnsi="Times New Roman" w:cs="Times New Roman"/>
                <w:sz w:val="18"/>
                <w:szCs w:val="18"/>
                <w:lang w:eastAsia="ru-RU"/>
              </w:rPr>
              <w:t xml:space="preserve"> БРС, шт., не более</w:t>
            </w:r>
            <w:r w:rsidRPr="003D6262">
              <w:rPr>
                <w:rFonts w:ascii="Times New Roman" w:eastAsia="Times New Roman" w:hAnsi="Times New Roman" w:cs="Times New Roman"/>
                <w:sz w:val="18"/>
                <w:szCs w:val="18"/>
                <w:lang w:eastAsia="ru-RU"/>
              </w:rPr>
              <w:tab/>
              <w:t xml:space="preserve">              64    </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Количество управляемых </w:t>
            </w:r>
            <w:proofErr w:type="spellStart"/>
            <w:r w:rsidRPr="003D6262">
              <w:rPr>
                <w:rFonts w:ascii="Times New Roman" w:eastAsia="Times New Roman" w:hAnsi="Times New Roman" w:cs="Times New Roman"/>
                <w:sz w:val="18"/>
                <w:szCs w:val="18"/>
                <w:lang w:eastAsia="ru-RU"/>
              </w:rPr>
              <w:t>БР</w:t>
            </w:r>
            <w:proofErr w:type="gramStart"/>
            <w:r w:rsidRPr="003D6262">
              <w:rPr>
                <w:rFonts w:ascii="Times New Roman" w:eastAsia="Times New Roman" w:hAnsi="Times New Roman" w:cs="Times New Roman"/>
                <w:sz w:val="18"/>
                <w:szCs w:val="18"/>
                <w:lang w:eastAsia="ru-RU"/>
              </w:rPr>
              <w:t>,ш</w:t>
            </w:r>
            <w:proofErr w:type="gramEnd"/>
            <w:r w:rsidRPr="003D6262">
              <w:rPr>
                <w:rFonts w:ascii="Times New Roman" w:eastAsia="Times New Roman" w:hAnsi="Times New Roman" w:cs="Times New Roman"/>
                <w:sz w:val="18"/>
                <w:szCs w:val="18"/>
                <w:lang w:eastAsia="ru-RU"/>
              </w:rPr>
              <w:t>т</w:t>
            </w:r>
            <w:proofErr w:type="spellEnd"/>
            <w:r w:rsidRPr="003D6262">
              <w:rPr>
                <w:rFonts w:ascii="Times New Roman" w:eastAsia="Times New Roman" w:hAnsi="Times New Roman" w:cs="Times New Roman"/>
                <w:sz w:val="18"/>
                <w:szCs w:val="18"/>
                <w:lang w:eastAsia="ru-RU"/>
              </w:rPr>
              <w:t>., не более</w:t>
            </w:r>
            <w:r w:rsidRPr="003D6262">
              <w:rPr>
                <w:rFonts w:ascii="Times New Roman" w:eastAsia="Times New Roman" w:hAnsi="Times New Roman" w:cs="Times New Roman"/>
                <w:sz w:val="18"/>
                <w:szCs w:val="18"/>
                <w:lang w:eastAsia="ru-RU"/>
              </w:rPr>
              <w:tab/>
              <w:t xml:space="preserve">                            32</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Время прогрева, мин., не более                </w:t>
            </w:r>
            <w:r w:rsidRPr="003D6262">
              <w:rPr>
                <w:rFonts w:ascii="Times New Roman" w:eastAsia="Times New Roman" w:hAnsi="Times New Roman" w:cs="Times New Roman"/>
                <w:sz w:val="18"/>
                <w:szCs w:val="18"/>
                <w:lang w:eastAsia="ru-RU"/>
              </w:rPr>
              <w:tab/>
              <w:t xml:space="preserve">                              1</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В</w:t>
            </w:r>
            <w:r w:rsidRPr="003D6262">
              <w:rPr>
                <w:rFonts w:ascii="Times New Roman" w:eastAsia="Times New Roman" w:hAnsi="Times New Roman" w:cs="Times New Roman"/>
                <w:sz w:val="18"/>
                <w:szCs w:val="18"/>
                <w:lang w:eastAsia="ru-RU"/>
              </w:rPr>
              <w:tab/>
              <w:t xml:space="preserve">                                                         220</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                                                                                      (50 ± 1) Гц</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Номинальная мощность, ВА, не более</w:t>
            </w:r>
            <w:r w:rsidRPr="003D6262">
              <w:rPr>
                <w:rFonts w:ascii="Times New Roman" w:eastAsia="Times New Roman" w:hAnsi="Times New Roman" w:cs="Times New Roman"/>
                <w:sz w:val="18"/>
                <w:szCs w:val="18"/>
                <w:lang w:eastAsia="ru-RU"/>
              </w:rPr>
              <w:tab/>
              <w:t xml:space="preserve">                        10</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Диапазон атмосферного давления, кПа</w:t>
            </w:r>
            <w:r w:rsidRPr="003D6262">
              <w:rPr>
                <w:rFonts w:ascii="Times New Roman" w:eastAsia="Times New Roman" w:hAnsi="Times New Roman" w:cs="Times New Roman"/>
                <w:sz w:val="18"/>
                <w:szCs w:val="18"/>
                <w:lang w:eastAsia="ru-RU"/>
              </w:rPr>
              <w:tab/>
              <w:t xml:space="preserve">                  от 84 до 106,7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Относительная влажность </w:t>
            </w:r>
            <w:proofErr w:type="spellStart"/>
            <w:r w:rsidRPr="003D6262">
              <w:rPr>
                <w:rFonts w:ascii="Times New Roman" w:eastAsia="Times New Roman" w:hAnsi="Times New Roman" w:cs="Times New Roman"/>
                <w:sz w:val="18"/>
                <w:szCs w:val="18"/>
                <w:lang w:eastAsia="ru-RU"/>
              </w:rPr>
              <w:t>окр</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возд</w:t>
            </w:r>
            <w:proofErr w:type="spellEnd"/>
            <w:r w:rsidRPr="003D6262">
              <w:rPr>
                <w:rFonts w:ascii="Times New Roman" w:eastAsia="Times New Roman" w:hAnsi="Times New Roman" w:cs="Times New Roman"/>
                <w:sz w:val="18"/>
                <w:szCs w:val="18"/>
                <w:lang w:eastAsia="ru-RU"/>
              </w:rPr>
              <w:t>., %</w:t>
            </w:r>
            <w:r w:rsidRPr="003D6262">
              <w:rPr>
                <w:rFonts w:ascii="Times New Roman" w:eastAsia="Times New Roman" w:hAnsi="Times New Roman" w:cs="Times New Roman"/>
                <w:sz w:val="18"/>
                <w:szCs w:val="18"/>
                <w:lang w:eastAsia="ru-RU"/>
              </w:rPr>
              <w:tab/>
              <w:t xml:space="preserve">       от 30 до 98 при температуре25°С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Температура окружающей среды, °С</w:t>
            </w:r>
            <w:r w:rsidRPr="003D6262">
              <w:rPr>
                <w:rFonts w:ascii="Times New Roman" w:eastAsia="Times New Roman" w:hAnsi="Times New Roman" w:cs="Times New Roman"/>
                <w:sz w:val="18"/>
                <w:szCs w:val="18"/>
                <w:lang w:eastAsia="ru-RU"/>
              </w:rPr>
              <w:tab/>
              <w:t xml:space="preserve">               -25 ÷ +50</w:t>
            </w:r>
            <w:r w:rsidRPr="003D6262">
              <w:rPr>
                <w:rFonts w:ascii="Times New Roman" w:eastAsia="Times New Roman" w:hAnsi="Times New Roman" w:cs="Times New Roman"/>
                <w:sz w:val="18"/>
                <w:szCs w:val="18"/>
                <w:lang w:eastAsia="ru-RU"/>
              </w:rPr>
              <w:tab/>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Степень защиты                    </w:t>
            </w:r>
            <w:r w:rsidRPr="003D6262">
              <w:rPr>
                <w:rFonts w:ascii="Times New Roman" w:eastAsia="Times New Roman" w:hAnsi="Times New Roman" w:cs="Times New Roman"/>
                <w:sz w:val="18"/>
                <w:szCs w:val="18"/>
                <w:lang w:eastAsia="ru-RU"/>
              </w:rPr>
              <w:tab/>
              <w:t xml:space="preserve">                              IP 20</w:t>
            </w:r>
            <w:r w:rsidRPr="003D6262">
              <w:rPr>
                <w:rFonts w:ascii="Times New Roman" w:eastAsia="Times New Roman" w:hAnsi="Times New Roman" w:cs="Times New Roman"/>
                <w:sz w:val="18"/>
                <w:szCs w:val="18"/>
                <w:lang w:eastAsia="ru-RU"/>
              </w:rPr>
              <w:tab/>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4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16</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Адаптер интерфейса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(АИ)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Аналитприбор</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или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ИБЯЛ.426441.006. </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Описание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работы в составе системы СКАПО. Используется для двунаправленного полудуплексного преобразования интерфейса RS485 в интерфейс RS232 и для обеспечения восстановления электрических характеристик сигнала в линиях связи, длина которых превышает 2000 метров.</w:t>
            </w:r>
          </w:p>
          <w:p w:rsidR="00570595" w:rsidRPr="003D6262" w:rsidRDefault="00570595" w:rsidP="00C66066">
            <w:pPr>
              <w:spacing w:after="0" w:line="240" w:lineRule="auto"/>
              <w:jc w:val="both"/>
              <w:rPr>
                <w:rFonts w:ascii="Times New Roman" w:eastAsia="Times New Roman" w:hAnsi="Times New Roman" w:cs="Times New Roman"/>
                <w:sz w:val="18"/>
                <w:szCs w:val="18"/>
                <w:u w:val="single"/>
                <w:lang w:eastAsia="ru-RU"/>
              </w:rPr>
            </w:pPr>
            <w:r w:rsidRPr="003D6262">
              <w:rPr>
                <w:rFonts w:ascii="Times New Roman" w:eastAsia="Times New Roman" w:hAnsi="Times New Roman" w:cs="Times New Roman"/>
                <w:sz w:val="18"/>
                <w:szCs w:val="18"/>
                <w:u w:val="single"/>
                <w:lang w:eastAsia="ru-RU"/>
              </w:rPr>
              <w:t>Особенности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Предназначен для установки вне взрывоопасных зон помещений и наружных установок диапазон рабочих температур – </w:t>
            </w:r>
            <w:proofErr w:type="gramStart"/>
            <w:r w:rsidRPr="003D6262">
              <w:rPr>
                <w:rFonts w:ascii="Times New Roman" w:eastAsia="Times New Roman" w:hAnsi="Times New Roman" w:cs="Times New Roman"/>
                <w:sz w:val="18"/>
                <w:szCs w:val="18"/>
                <w:lang w:eastAsia="ru-RU"/>
              </w:rPr>
              <w:t>от</w:t>
            </w:r>
            <w:proofErr w:type="gramEnd"/>
            <w:r w:rsidRPr="003D6262">
              <w:rPr>
                <w:rFonts w:ascii="Times New Roman" w:eastAsia="Times New Roman" w:hAnsi="Times New Roman" w:cs="Times New Roman"/>
                <w:sz w:val="18"/>
                <w:szCs w:val="18"/>
                <w:lang w:eastAsia="ru-RU"/>
              </w:rPr>
              <w:t xml:space="preserve"> минус 40 до плюс 50 </w:t>
            </w:r>
            <w:proofErr w:type="spellStart"/>
            <w:r w:rsidRPr="003D6262">
              <w:rPr>
                <w:rFonts w:ascii="Times New Roman" w:eastAsia="Times New Roman" w:hAnsi="Times New Roman" w:cs="Times New Roman"/>
                <w:sz w:val="18"/>
                <w:szCs w:val="18"/>
                <w:lang w:eastAsia="ru-RU"/>
              </w:rPr>
              <w:t>оС</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                        – IP54</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Характеристики</w:t>
            </w:r>
            <w:r w:rsidRPr="003D6262">
              <w:rPr>
                <w:rFonts w:ascii="Times New Roman" w:eastAsia="Times New Roman" w:hAnsi="Times New Roman" w:cs="Times New Roman"/>
                <w:sz w:val="18"/>
                <w:szCs w:val="18"/>
                <w:lang w:eastAsia="ru-RU"/>
              </w:rPr>
              <w:tab/>
              <w:t xml:space="preserve">                                          Значения</w:t>
            </w:r>
            <w:r w:rsidRPr="003D6262">
              <w:rPr>
                <w:rFonts w:ascii="Times New Roman" w:eastAsia="Times New Roman" w:hAnsi="Times New Roman" w:cs="Times New Roman"/>
                <w:sz w:val="18"/>
                <w:szCs w:val="18"/>
                <w:lang w:eastAsia="ru-RU"/>
              </w:rPr>
              <w:tab/>
              <w:t xml:space="preserve">           Примечания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Напряжение питания, В</w:t>
            </w:r>
            <w:r w:rsidRPr="003D6262">
              <w:rPr>
                <w:rFonts w:ascii="Times New Roman" w:eastAsia="Times New Roman" w:hAnsi="Times New Roman" w:cs="Times New Roman"/>
                <w:sz w:val="18"/>
                <w:szCs w:val="18"/>
                <w:lang w:eastAsia="ru-RU"/>
              </w:rPr>
              <w:tab/>
              <w:t xml:space="preserve">                            220</w:t>
            </w:r>
            <w:r w:rsidRPr="003D6262">
              <w:rPr>
                <w:rFonts w:ascii="Times New Roman" w:eastAsia="Times New Roman" w:hAnsi="Times New Roman" w:cs="Times New Roman"/>
                <w:sz w:val="18"/>
                <w:szCs w:val="18"/>
                <w:lang w:eastAsia="ru-RU"/>
              </w:rPr>
              <w:tab/>
              <w:t xml:space="preserve">          частотой 50±1 Гц</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Длина линии связи, </w:t>
            </w:r>
            <w:proofErr w:type="gramStart"/>
            <w:r w:rsidRPr="003D6262">
              <w:rPr>
                <w:rFonts w:ascii="Times New Roman" w:eastAsia="Times New Roman" w:hAnsi="Times New Roman" w:cs="Times New Roman"/>
                <w:sz w:val="18"/>
                <w:szCs w:val="18"/>
                <w:lang w:eastAsia="ru-RU"/>
              </w:rPr>
              <w:t>км</w:t>
            </w:r>
            <w:proofErr w:type="gramEnd"/>
            <w:r w:rsidRPr="003D6262">
              <w:rPr>
                <w:rFonts w:ascii="Times New Roman" w:eastAsia="Times New Roman" w:hAnsi="Times New Roman" w:cs="Times New Roman"/>
                <w:sz w:val="18"/>
                <w:szCs w:val="18"/>
                <w:lang w:eastAsia="ru-RU"/>
              </w:rPr>
              <w:t>, не более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АИ-БРС / АИ-БР                                               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АИ-БР                                                                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АИ-ПЭВМ</w:t>
            </w:r>
            <w:r w:rsidRPr="003D6262">
              <w:rPr>
                <w:rFonts w:ascii="Times New Roman" w:eastAsia="Times New Roman" w:hAnsi="Times New Roman" w:cs="Times New Roman"/>
                <w:sz w:val="18"/>
                <w:szCs w:val="18"/>
                <w:lang w:eastAsia="ru-RU"/>
              </w:rPr>
              <w:tab/>
              <w:t xml:space="preserve">                                            0,012</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Время прогрева, мин, не более</w:t>
            </w:r>
            <w:r w:rsidRPr="003D6262">
              <w:rPr>
                <w:rFonts w:ascii="Times New Roman" w:eastAsia="Times New Roman" w:hAnsi="Times New Roman" w:cs="Times New Roman"/>
                <w:sz w:val="18"/>
                <w:szCs w:val="18"/>
                <w:lang w:eastAsia="ru-RU"/>
              </w:rPr>
              <w:tab/>
              <w:t xml:space="preserve">              1</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Номинальная мощность, </w:t>
            </w:r>
            <w:proofErr w:type="gramStart"/>
            <w:r w:rsidRPr="003D6262">
              <w:rPr>
                <w:rFonts w:ascii="Times New Roman" w:eastAsia="Times New Roman" w:hAnsi="Times New Roman" w:cs="Times New Roman"/>
                <w:sz w:val="18"/>
                <w:szCs w:val="18"/>
                <w:lang w:eastAsia="ru-RU"/>
              </w:rPr>
              <w:t>Вт</w:t>
            </w:r>
            <w:proofErr w:type="gramEnd"/>
            <w:r w:rsidRPr="003D6262">
              <w:rPr>
                <w:rFonts w:ascii="Times New Roman" w:eastAsia="Times New Roman" w:hAnsi="Times New Roman" w:cs="Times New Roman"/>
                <w:sz w:val="18"/>
                <w:szCs w:val="18"/>
                <w:lang w:eastAsia="ru-RU"/>
              </w:rPr>
              <w:t>, не более            10</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Температура окружающей среды, </w:t>
            </w:r>
            <w:proofErr w:type="spellStart"/>
            <w:r w:rsidRPr="003D6262">
              <w:rPr>
                <w:rFonts w:ascii="Times New Roman" w:eastAsia="Times New Roman" w:hAnsi="Times New Roman" w:cs="Times New Roman"/>
                <w:sz w:val="18"/>
                <w:szCs w:val="18"/>
                <w:lang w:eastAsia="ru-RU"/>
              </w:rPr>
              <w:t>оС</w:t>
            </w:r>
            <w:proofErr w:type="spellEnd"/>
            <w:r w:rsidRPr="003D6262">
              <w:rPr>
                <w:rFonts w:ascii="Times New Roman" w:eastAsia="Times New Roman" w:hAnsi="Times New Roman" w:cs="Times New Roman"/>
                <w:sz w:val="18"/>
                <w:szCs w:val="18"/>
                <w:lang w:eastAsia="ru-RU"/>
              </w:rPr>
              <w:t xml:space="preserve">          -40 ÷ +50</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Степень защиты</w:t>
            </w:r>
            <w:r w:rsidRPr="003D6262">
              <w:rPr>
                <w:rFonts w:ascii="Times New Roman" w:eastAsia="Times New Roman" w:hAnsi="Times New Roman" w:cs="Times New Roman"/>
                <w:sz w:val="18"/>
                <w:szCs w:val="18"/>
                <w:lang w:eastAsia="ru-RU"/>
              </w:rPr>
              <w:tab/>
              <w:t>IP 54</w:t>
            </w:r>
            <w:r w:rsidRPr="003D6262">
              <w:rPr>
                <w:rFonts w:ascii="Times New Roman" w:eastAsia="Times New Roman" w:hAnsi="Times New Roman" w:cs="Times New Roman"/>
                <w:sz w:val="18"/>
                <w:szCs w:val="18"/>
                <w:lang w:eastAsia="ru-RU"/>
              </w:rPr>
              <w:tab/>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 данных, бод</w:t>
            </w:r>
            <w:r w:rsidRPr="003D6262">
              <w:rPr>
                <w:rFonts w:ascii="Times New Roman" w:eastAsia="Times New Roman" w:hAnsi="Times New Roman" w:cs="Times New Roman"/>
                <w:sz w:val="18"/>
                <w:szCs w:val="18"/>
                <w:lang w:eastAsia="ru-RU"/>
              </w:rPr>
              <w:tab/>
              <w:t xml:space="preserve">      200; 2400; 4800; 9600 </w:t>
            </w:r>
            <w:r w:rsidRPr="003D6262">
              <w:rPr>
                <w:rFonts w:ascii="Times New Roman" w:eastAsia="Times New Roman" w:hAnsi="Times New Roman" w:cs="Times New Roman"/>
                <w:sz w:val="18"/>
                <w:szCs w:val="18"/>
                <w:lang w:eastAsia="ru-RU"/>
              </w:rPr>
              <w:tab/>
              <w:t>выбор скорости осуществляется путем установки перемычек</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Скорость передачи данных, бод</w:t>
            </w:r>
            <w:r w:rsidRPr="003D6262">
              <w:rPr>
                <w:rFonts w:ascii="Times New Roman" w:eastAsia="Times New Roman" w:hAnsi="Times New Roman" w:cs="Times New Roman"/>
                <w:sz w:val="18"/>
                <w:szCs w:val="18"/>
                <w:lang w:eastAsia="ru-RU"/>
              </w:rPr>
              <w:tab/>
              <w:t xml:space="preserve">            2400 или 9600</w:t>
            </w:r>
            <w:r w:rsidRPr="003D6262">
              <w:rPr>
                <w:rFonts w:ascii="Times New Roman" w:eastAsia="Times New Roman" w:hAnsi="Times New Roman" w:cs="Times New Roman"/>
                <w:sz w:val="18"/>
                <w:szCs w:val="18"/>
                <w:lang w:eastAsia="ru-RU"/>
              </w:rPr>
              <w:tab/>
              <w:t>при использовании в системе СКАПО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17</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Преобразователь интерфейсов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EKI</w:t>
            </w:r>
            <w:r w:rsidRPr="003D6262">
              <w:rPr>
                <w:rFonts w:ascii="Times New Roman" w:eastAsia="Times New Roman" w:hAnsi="Times New Roman" w:cs="Times New Roman"/>
                <w:sz w:val="18"/>
                <w:szCs w:val="18"/>
                <w:lang w:eastAsia="ru-RU"/>
              </w:rPr>
              <w:t>-1221/</w:t>
            </w:r>
            <w:r w:rsidRPr="003D6262">
              <w:rPr>
                <w:rFonts w:ascii="Times New Roman" w:eastAsia="Times New Roman" w:hAnsi="Times New Roman" w:cs="Times New Roman"/>
                <w:sz w:val="18"/>
                <w:szCs w:val="18"/>
                <w:lang w:val="en-US" w:eastAsia="ru-RU"/>
              </w:rPr>
              <w:t>I</w:t>
            </w:r>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val="en-US" w:eastAsia="ru-RU"/>
              </w:rPr>
              <w:t>CI</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или подобное)</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Предоставляет 2 порта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10/100 Мбит/</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для</w:t>
            </w:r>
            <w:proofErr w:type="gramEnd"/>
            <w:r w:rsidRPr="003D6262">
              <w:rPr>
                <w:rFonts w:ascii="Times New Roman" w:eastAsia="Times New Roman" w:hAnsi="Times New Roman" w:cs="Times New Roman"/>
                <w:sz w:val="18"/>
                <w:szCs w:val="18"/>
                <w:lang w:eastAsia="ru-RU"/>
              </w:rPr>
              <w:t xml:space="preserve"> резервирования локальной сети;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Интеграция сетей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TCP и </w:t>
            </w:r>
            <w:proofErr w:type="spellStart"/>
            <w:r w:rsidRPr="003D6262">
              <w:rPr>
                <w:rFonts w:ascii="Times New Roman" w:eastAsia="Times New Roman" w:hAnsi="Times New Roman" w:cs="Times New Roman"/>
                <w:sz w:val="18"/>
                <w:szCs w:val="18"/>
                <w:lang w:eastAsia="ru-RU"/>
              </w:rPr>
              <w:t>Modbus</w:t>
            </w:r>
            <w:proofErr w:type="spellEnd"/>
            <w:r w:rsidRPr="003D6262">
              <w:rPr>
                <w:rFonts w:ascii="Times New Roman" w:eastAsia="Times New Roman" w:hAnsi="Times New Roman" w:cs="Times New Roman"/>
                <w:sz w:val="18"/>
                <w:szCs w:val="18"/>
                <w:lang w:eastAsia="ru-RU"/>
              </w:rPr>
              <w:t xml:space="preserve"> RTU/ASCII;</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Программно</w:t>
            </w:r>
            <w:proofErr w:type="spellEnd"/>
            <w:r w:rsidRPr="003D6262">
              <w:rPr>
                <w:rFonts w:ascii="Times New Roman" w:eastAsia="Times New Roman" w:hAnsi="Times New Roman" w:cs="Times New Roman"/>
                <w:sz w:val="18"/>
                <w:szCs w:val="18"/>
                <w:lang w:eastAsia="ru-RU"/>
              </w:rPr>
              <w:t xml:space="preserve"> выбираемая связь RS-232/422/485;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Поддерживает защиту от перенапряжения для портов питания постоянного тока с линейным напряжением 2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и линейным напряжением 4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для сигнальных портов с 4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-Автоматическое управление потоком данных RS-485;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Поддерживаемые протоколы: ICMP, IP, TCP, UDP, BOOTP, DHCP, </w:t>
            </w:r>
            <w:proofErr w:type="spellStart"/>
            <w:r w:rsidRPr="003D6262">
              <w:rPr>
                <w:rFonts w:ascii="Times New Roman" w:eastAsia="Times New Roman" w:hAnsi="Times New Roman" w:cs="Times New Roman"/>
                <w:sz w:val="18"/>
                <w:szCs w:val="18"/>
                <w:lang w:eastAsia="ru-RU"/>
              </w:rPr>
              <w:t>Auto</w:t>
            </w:r>
            <w:proofErr w:type="spellEnd"/>
            <w:r w:rsidRPr="003D6262">
              <w:rPr>
                <w:rFonts w:ascii="Times New Roman" w:eastAsia="Times New Roman" w:hAnsi="Times New Roman" w:cs="Times New Roman"/>
                <w:sz w:val="18"/>
                <w:szCs w:val="18"/>
                <w:lang w:eastAsia="ru-RU"/>
              </w:rPr>
              <w:t xml:space="preserve"> IP, SNMP, HTTP, DNS, SMTP, ARP, NTP;</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Поддержка скорости последовательного порта до 921.6 кбит/</w:t>
            </w:r>
            <w:proofErr w:type="gramStart"/>
            <w:r w:rsidRPr="003D6262">
              <w:rPr>
                <w:rFonts w:ascii="Times New Roman" w:eastAsia="Times New Roman" w:hAnsi="Times New Roman" w:cs="Times New Roman"/>
                <w:sz w:val="18"/>
                <w:szCs w:val="18"/>
                <w:lang w:eastAsia="ru-RU"/>
              </w:rPr>
              <w:t>с</w:t>
            </w:r>
            <w:proofErr w:type="gram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Авто-обнаружение ID ведомого устройства через конфигурационную утилиту;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Монтаж на DIN-рейку или на стену (кронштейны в комплекте поставки);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Встроенная защита от электростатических разрядов 15 </w:t>
            </w:r>
            <w:proofErr w:type="spellStart"/>
            <w:r w:rsidRPr="003D6262">
              <w:rPr>
                <w:rFonts w:ascii="Times New Roman" w:eastAsia="Times New Roman" w:hAnsi="Times New Roman" w:cs="Times New Roman"/>
                <w:sz w:val="18"/>
                <w:szCs w:val="18"/>
                <w:lang w:eastAsia="ru-RU"/>
              </w:rPr>
              <w:t>кВ</w:t>
            </w:r>
            <w:proofErr w:type="spellEnd"/>
            <w:r w:rsidRPr="003D6262">
              <w:rPr>
                <w:rFonts w:ascii="Times New Roman" w:eastAsia="Times New Roman" w:hAnsi="Times New Roman" w:cs="Times New Roman"/>
                <w:sz w:val="18"/>
                <w:szCs w:val="18"/>
                <w:lang w:eastAsia="ru-RU"/>
              </w:rPr>
              <w:t xml:space="preserve"> на всех сигнальных линиях последовательного интерфейса;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Стандартный температурный диапазон −10...+60°С;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Взрывозащита</w:t>
            </w:r>
            <w:proofErr w:type="spellEnd"/>
            <w:r w:rsidRPr="003D6262">
              <w:rPr>
                <w:rFonts w:ascii="Times New Roman" w:eastAsia="Times New Roman" w:hAnsi="Times New Roman" w:cs="Times New Roman"/>
                <w:sz w:val="18"/>
                <w:szCs w:val="18"/>
                <w:lang w:eastAsia="ru-RU"/>
              </w:rPr>
              <w:t xml:space="preserve"> по </w:t>
            </w:r>
            <w:r w:rsidRPr="003D6262">
              <w:rPr>
                <w:rFonts w:ascii="Times New Roman" w:eastAsia="Times New Roman" w:hAnsi="Times New Roman" w:cs="Times New Roman"/>
                <w:sz w:val="18"/>
                <w:szCs w:val="18"/>
                <w:lang w:val="en-US" w:eastAsia="ru-RU"/>
              </w:rPr>
              <w:t>ATEX</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Zone</w:t>
            </w:r>
            <w:r w:rsidRPr="003D6262">
              <w:rPr>
                <w:rFonts w:ascii="Times New Roman" w:eastAsia="Times New Roman" w:hAnsi="Times New Roman" w:cs="Times New Roman"/>
                <w:sz w:val="18"/>
                <w:szCs w:val="18"/>
                <w:lang w:eastAsia="ru-RU"/>
              </w:rPr>
              <w:t xml:space="preserve"> 2) и </w:t>
            </w:r>
            <w:r w:rsidRPr="003D6262">
              <w:rPr>
                <w:rFonts w:ascii="Times New Roman" w:eastAsia="Times New Roman" w:hAnsi="Times New Roman" w:cs="Times New Roman"/>
                <w:sz w:val="18"/>
                <w:szCs w:val="18"/>
                <w:lang w:val="en-US" w:eastAsia="ru-RU"/>
              </w:rPr>
              <w:t>UL</w:t>
            </w:r>
            <w:r w:rsidRPr="003D6262">
              <w:rPr>
                <w:rFonts w:ascii="Times New Roman" w:eastAsia="Times New Roman" w:hAnsi="Times New Roman" w:cs="Times New Roman"/>
                <w:sz w:val="18"/>
                <w:szCs w:val="18"/>
                <w:lang w:eastAsia="ru-RU"/>
              </w:rPr>
              <w:t>/</w:t>
            </w:r>
            <w:proofErr w:type="spellStart"/>
            <w:r w:rsidRPr="003D6262">
              <w:rPr>
                <w:rFonts w:ascii="Times New Roman" w:eastAsia="Times New Roman" w:hAnsi="Times New Roman" w:cs="Times New Roman"/>
                <w:sz w:val="18"/>
                <w:szCs w:val="18"/>
                <w:lang w:val="en-US" w:eastAsia="ru-RU"/>
              </w:rPr>
              <w:t>cUL</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Class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I</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Division</w:t>
            </w:r>
            <w:r w:rsidRPr="003D6262">
              <w:rPr>
                <w:rFonts w:ascii="Times New Roman" w:eastAsia="Times New Roman" w:hAnsi="Times New Roman" w:cs="Times New Roman"/>
                <w:sz w:val="18"/>
                <w:szCs w:val="18"/>
                <w:lang w:eastAsia="ru-RU"/>
              </w:rPr>
              <w:t xml:space="preserve"> 2, </w:t>
            </w:r>
            <w:r w:rsidRPr="003D6262">
              <w:rPr>
                <w:rFonts w:ascii="Times New Roman" w:eastAsia="Times New Roman" w:hAnsi="Times New Roman" w:cs="Times New Roman"/>
                <w:sz w:val="18"/>
                <w:szCs w:val="18"/>
                <w:lang w:val="en-US" w:eastAsia="ru-RU"/>
              </w:rPr>
              <w:t>Groups</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A</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B</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C</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D</w:t>
            </w:r>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w:t>
            </w:r>
          </w:p>
        </w:tc>
      </w:tr>
      <w:tr w:rsidR="00570595" w:rsidRPr="003D6262" w:rsidTr="00C66066">
        <w:trPr>
          <w:trHeight w:val="72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18</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Устройство коммутации на 24 порта</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или подобное)</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POE коммутатор 24 порта ZTP-ZP1024(</w:t>
            </w:r>
            <w:proofErr w:type="spellStart"/>
            <w:r w:rsidRPr="003D6262">
              <w:rPr>
                <w:rFonts w:ascii="Times New Roman" w:eastAsia="Times New Roman" w:hAnsi="Times New Roman" w:cs="Times New Roman"/>
                <w:sz w:val="18"/>
                <w:szCs w:val="18"/>
                <w:lang w:eastAsia="ru-RU"/>
              </w:rPr>
              <w:t>switch</w:t>
            </w:r>
            <w:proofErr w:type="spellEnd"/>
            <w:r w:rsidRPr="003D6262">
              <w:rPr>
                <w:rFonts w:ascii="Times New Roman" w:eastAsia="Times New Roman" w:hAnsi="Times New Roman" w:cs="Times New Roman"/>
                <w:sz w:val="18"/>
                <w:szCs w:val="18"/>
                <w:lang w:eastAsia="ru-RU"/>
              </w:rPr>
              <w:t xml:space="preserve">) не управляемый,24 порта POE+2 порта </w:t>
            </w:r>
            <w:proofErr w:type="spellStart"/>
            <w:r w:rsidRPr="003D6262">
              <w:rPr>
                <w:rFonts w:ascii="Times New Roman" w:eastAsia="Times New Roman" w:hAnsi="Times New Roman" w:cs="Times New Roman"/>
                <w:sz w:val="18"/>
                <w:szCs w:val="18"/>
                <w:lang w:eastAsia="ru-RU"/>
              </w:rPr>
              <w:t>Uplink</w:t>
            </w:r>
            <w:proofErr w:type="spellEnd"/>
            <w:r w:rsidRPr="003D6262">
              <w:rPr>
                <w:rFonts w:ascii="Times New Roman" w:eastAsia="Times New Roman" w:hAnsi="Times New Roman" w:cs="Times New Roman"/>
                <w:sz w:val="18"/>
                <w:szCs w:val="18"/>
                <w:lang w:eastAsia="ru-RU"/>
              </w:rPr>
              <w:t xml:space="preserve"> 1 Gb,2 </w:t>
            </w:r>
            <w:proofErr w:type="gramStart"/>
            <w:r w:rsidRPr="003D6262">
              <w:rPr>
                <w:rFonts w:ascii="Times New Roman" w:eastAsia="Times New Roman" w:hAnsi="Times New Roman" w:cs="Times New Roman"/>
                <w:sz w:val="18"/>
                <w:szCs w:val="18"/>
                <w:lang w:eastAsia="ru-RU"/>
              </w:rPr>
              <w:t>гигабитных</w:t>
            </w:r>
            <w:proofErr w:type="gramEnd"/>
            <w:r w:rsidRPr="003D6262">
              <w:rPr>
                <w:rFonts w:ascii="Times New Roman" w:eastAsia="Times New Roman" w:hAnsi="Times New Roman" w:cs="Times New Roman"/>
                <w:sz w:val="18"/>
                <w:szCs w:val="18"/>
                <w:lang w:eastAsia="ru-RU"/>
              </w:rPr>
              <w:t xml:space="preserve"> оптических SFP порта . 390W, расстояние передачи 100м. 220V</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Модель</w:t>
            </w:r>
            <w:r w:rsidRPr="003D6262">
              <w:rPr>
                <w:rFonts w:ascii="Times New Roman" w:eastAsia="Times New Roman" w:hAnsi="Times New Roman" w:cs="Times New Roman"/>
                <w:sz w:val="18"/>
                <w:szCs w:val="18"/>
                <w:lang w:eastAsia="ru-RU"/>
              </w:rPr>
              <w:tab/>
              <w:t xml:space="preserve"> ZTP-ZP1024</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Оборудование</w:t>
            </w:r>
            <w:r w:rsidRPr="003D6262">
              <w:rPr>
                <w:rFonts w:ascii="Times New Roman" w:eastAsia="Times New Roman" w:hAnsi="Times New Roman" w:cs="Times New Roman"/>
                <w:sz w:val="18"/>
                <w:szCs w:val="18"/>
                <w:lang w:eastAsia="ru-RU"/>
              </w:rPr>
              <w:tab/>
              <w:t>Коммутатор не управляемый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портов POE</w:t>
            </w:r>
            <w:r w:rsidRPr="003D6262">
              <w:rPr>
                <w:rFonts w:ascii="Times New Roman" w:eastAsia="Times New Roman" w:hAnsi="Times New Roman" w:cs="Times New Roman"/>
                <w:sz w:val="18"/>
                <w:szCs w:val="18"/>
                <w:lang w:eastAsia="ru-RU"/>
              </w:rPr>
              <w:tab/>
              <w:t>24 x 100 Мбит/</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Порт SFP</w:t>
            </w:r>
            <w:r w:rsidRPr="003D6262">
              <w:rPr>
                <w:rFonts w:ascii="Times New Roman" w:eastAsia="Times New Roman" w:hAnsi="Times New Roman" w:cs="Times New Roman"/>
                <w:sz w:val="18"/>
                <w:szCs w:val="18"/>
                <w:lang w:eastAsia="ru-RU"/>
              </w:rPr>
              <w:tab/>
              <w:t>2 x 1 Гигабит/</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Uplink</w:t>
            </w:r>
            <w:proofErr w:type="spellEnd"/>
            <w:r w:rsidRPr="003D6262">
              <w:rPr>
                <w:rFonts w:ascii="Times New Roman" w:eastAsia="Times New Roman" w:hAnsi="Times New Roman" w:cs="Times New Roman"/>
                <w:sz w:val="18"/>
                <w:szCs w:val="18"/>
                <w:lang w:eastAsia="ru-RU"/>
              </w:rPr>
              <w:t xml:space="preserve"> порт</w:t>
            </w:r>
            <w:r w:rsidRPr="003D6262">
              <w:rPr>
                <w:rFonts w:ascii="Times New Roman" w:eastAsia="Times New Roman" w:hAnsi="Times New Roman" w:cs="Times New Roman"/>
                <w:sz w:val="18"/>
                <w:szCs w:val="18"/>
                <w:lang w:eastAsia="ru-RU"/>
              </w:rPr>
              <w:tab/>
              <w:t>2 x 1 Гигабит/</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Сетевой протокол</w:t>
            </w:r>
            <w:r w:rsidRPr="003D6262">
              <w:rPr>
                <w:rFonts w:ascii="Times New Roman" w:eastAsia="Times New Roman" w:hAnsi="Times New Roman" w:cs="Times New Roman"/>
                <w:sz w:val="18"/>
                <w:szCs w:val="18"/>
                <w:lang w:eastAsia="ru-RU"/>
              </w:rPr>
              <w:tab/>
              <w:t>IEEE802.3at 10BASE-T,IEEE802.3u 100BASE-TX,IEEE802.3ab 1000BASE-T,IEEE802.3Z 1000BASE-X управление потокомIEEE802.3X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Общая мощность POE</w:t>
            </w:r>
            <w:r w:rsidRPr="003D6262">
              <w:rPr>
                <w:rFonts w:ascii="Times New Roman" w:eastAsia="Times New Roman" w:hAnsi="Times New Roman" w:cs="Times New Roman"/>
                <w:sz w:val="18"/>
                <w:szCs w:val="18"/>
                <w:lang w:eastAsia="ru-RU"/>
              </w:rPr>
              <w:tab/>
              <w:t>400W</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Пропускная способность коммутатора</w:t>
            </w:r>
            <w:r w:rsidRPr="003D6262">
              <w:rPr>
                <w:rFonts w:ascii="Times New Roman" w:eastAsia="Times New Roman" w:hAnsi="Times New Roman" w:cs="Times New Roman"/>
                <w:sz w:val="18"/>
                <w:szCs w:val="18"/>
                <w:lang w:eastAsia="ru-RU"/>
              </w:rPr>
              <w:tab/>
              <w:t>12.8 Гбит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Максимальная мощность на порт</w:t>
            </w:r>
            <w:r w:rsidRPr="003D6262">
              <w:rPr>
                <w:rFonts w:ascii="Times New Roman" w:eastAsia="Times New Roman" w:hAnsi="Times New Roman" w:cs="Times New Roman"/>
                <w:sz w:val="18"/>
                <w:szCs w:val="18"/>
                <w:lang w:eastAsia="ru-RU"/>
              </w:rPr>
              <w:tab/>
              <w:t>16.5W</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Буфер памяти</w:t>
            </w:r>
            <w:r w:rsidRPr="003D6262">
              <w:rPr>
                <w:rFonts w:ascii="Times New Roman" w:eastAsia="Times New Roman" w:hAnsi="Times New Roman" w:cs="Times New Roman"/>
                <w:sz w:val="18"/>
                <w:szCs w:val="18"/>
                <w:lang w:eastAsia="ru-RU"/>
              </w:rPr>
              <w:tab/>
              <w:t>3Мб на систему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Размер базы данных </w:t>
            </w:r>
            <w:r w:rsidRPr="003D6262">
              <w:rPr>
                <w:rFonts w:ascii="Times New Roman" w:eastAsia="Times New Roman" w:hAnsi="Times New Roman" w:cs="Times New Roman"/>
                <w:sz w:val="18"/>
                <w:szCs w:val="18"/>
                <w:lang w:eastAsia="ru-RU"/>
              </w:rPr>
              <w:tab/>
              <w:t>8000 MAC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Индикация коммутатора</w:t>
            </w:r>
            <w:r w:rsidRPr="003D6262">
              <w:rPr>
                <w:rFonts w:ascii="Times New Roman" w:eastAsia="Times New Roman" w:hAnsi="Times New Roman" w:cs="Times New Roman"/>
                <w:sz w:val="18"/>
                <w:szCs w:val="18"/>
                <w:lang w:eastAsia="ru-RU"/>
              </w:rPr>
              <w:tab/>
            </w:r>
            <w:proofErr w:type="spellStart"/>
            <w:r w:rsidRPr="003D6262">
              <w:rPr>
                <w:rFonts w:ascii="Times New Roman" w:eastAsia="Times New Roman" w:hAnsi="Times New Roman" w:cs="Times New Roman"/>
                <w:sz w:val="18"/>
                <w:szCs w:val="18"/>
                <w:lang w:eastAsia="ru-RU"/>
              </w:rPr>
              <w:t>Сеть</w:t>
            </w:r>
            <w:proofErr w:type="gramStart"/>
            <w:r w:rsidRPr="003D6262">
              <w:rPr>
                <w:rFonts w:ascii="Times New Roman" w:eastAsia="Times New Roman" w:hAnsi="Times New Roman" w:cs="Times New Roman"/>
                <w:sz w:val="18"/>
                <w:szCs w:val="18"/>
                <w:lang w:eastAsia="ru-RU"/>
              </w:rPr>
              <w:t>,и</w:t>
            </w:r>
            <w:proofErr w:type="gramEnd"/>
            <w:r w:rsidRPr="003D6262">
              <w:rPr>
                <w:rFonts w:ascii="Times New Roman" w:eastAsia="Times New Roman" w:hAnsi="Times New Roman" w:cs="Times New Roman"/>
                <w:sz w:val="18"/>
                <w:szCs w:val="18"/>
                <w:lang w:eastAsia="ru-RU"/>
              </w:rPr>
              <w:t>ндикатор</w:t>
            </w:r>
            <w:proofErr w:type="spellEnd"/>
            <w:r w:rsidRPr="003D6262">
              <w:rPr>
                <w:rFonts w:ascii="Times New Roman" w:eastAsia="Times New Roman" w:hAnsi="Times New Roman" w:cs="Times New Roman"/>
                <w:sz w:val="18"/>
                <w:szCs w:val="18"/>
                <w:lang w:eastAsia="ru-RU"/>
              </w:rPr>
              <w:t xml:space="preserve"> скорости, включение порта </w:t>
            </w:r>
            <w:proofErr w:type="spellStart"/>
            <w:r w:rsidRPr="003D6262">
              <w:rPr>
                <w:rFonts w:ascii="Times New Roman" w:eastAsia="Times New Roman" w:hAnsi="Times New Roman" w:cs="Times New Roman"/>
                <w:sz w:val="18"/>
                <w:szCs w:val="18"/>
                <w:lang w:eastAsia="ru-RU"/>
              </w:rPr>
              <w:t>РОЕ,активность</w:t>
            </w:r>
            <w:proofErr w:type="spellEnd"/>
            <w:r w:rsidRPr="003D6262">
              <w:rPr>
                <w:rFonts w:ascii="Times New Roman" w:eastAsia="Times New Roman" w:hAnsi="Times New Roman" w:cs="Times New Roman"/>
                <w:sz w:val="18"/>
                <w:szCs w:val="18"/>
                <w:lang w:eastAsia="ru-RU"/>
              </w:rPr>
              <w:t xml:space="preserve"> сети питания</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Дополнительные порты</w:t>
            </w:r>
            <w:r w:rsidRPr="003D6262">
              <w:rPr>
                <w:rFonts w:ascii="Times New Roman" w:eastAsia="Times New Roman" w:hAnsi="Times New Roman" w:cs="Times New Roman"/>
                <w:sz w:val="18"/>
                <w:szCs w:val="18"/>
                <w:lang w:eastAsia="ru-RU"/>
              </w:rPr>
              <w:tab/>
              <w:t>нет</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Расстояние питания POE</w:t>
            </w:r>
            <w:r w:rsidRPr="003D6262">
              <w:rPr>
                <w:rFonts w:ascii="Times New Roman" w:eastAsia="Times New Roman" w:hAnsi="Times New Roman" w:cs="Times New Roman"/>
                <w:sz w:val="18"/>
                <w:szCs w:val="18"/>
                <w:lang w:eastAsia="ru-RU"/>
              </w:rPr>
              <w:tab/>
              <w:t>до 100 метров</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Кабель</w:t>
            </w:r>
            <w:r w:rsidRPr="003D6262">
              <w:rPr>
                <w:rFonts w:ascii="Times New Roman" w:eastAsia="Times New Roman" w:hAnsi="Times New Roman" w:cs="Times New Roman"/>
                <w:sz w:val="18"/>
                <w:szCs w:val="18"/>
                <w:lang w:val="en-US" w:eastAsia="ru-RU"/>
              </w:rPr>
              <w:tab/>
              <w:t>UTP cat.5 UTP cat.6</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Подключение кабеля</w:t>
            </w:r>
            <w:r w:rsidRPr="003D6262">
              <w:rPr>
                <w:rFonts w:ascii="Times New Roman" w:eastAsia="Times New Roman" w:hAnsi="Times New Roman" w:cs="Times New Roman"/>
                <w:sz w:val="18"/>
                <w:szCs w:val="18"/>
                <w:lang w:eastAsia="ru-RU"/>
              </w:rPr>
              <w:tab/>
              <w:t xml:space="preserve"> RJ45</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Управление</w:t>
            </w:r>
            <w:r w:rsidRPr="003D6262">
              <w:rPr>
                <w:rFonts w:ascii="Times New Roman" w:eastAsia="Times New Roman" w:hAnsi="Times New Roman" w:cs="Times New Roman"/>
                <w:sz w:val="18"/>
                <w:szCs w:val="18"/>
                <w:lang w:eastAsia="ru-RU"/>
              </w:rPr>
              <w:tab/>
            </w:r>
            <w:proofErr w:type="spellStart"/>
            <w:r w:rsidRPr="003D6262">
              <w:rPr>
                <w:rFonts w:ascii="Times New Roman" w:eastAsia="Times New Roman" w:hAnsi="Times New Roman" w:cs="Times New Roman"/>
                <w:sz w:val="18"/>
                <w:szCs w:val="18"/>
                <w:lang w:eastAsia="ru-RU"/>
              </w:rPr>
              <w:t>webbrowser</w:t>
            </w:r>
            <w:proofErr w:type="spellEnd"/>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w:t>
            </w:r>
            <w:r w:rsidRPr="003D6262">
              <w:rPr>
                <w:rFonts w:ascii="Times New Roman" w:eastAsia="Times New Roman" w:hAnsi="Times New Roman" w:cs="Times New Roman"/>
                <w:sz w:val="18"/>
                <w:szCs w:val="18"/>
                <w:lang w:eastAsia="ru-RU"/>
              </w:rPr>
              <w:tab/>
              <w:t>220В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Общая потребляемая мощность</w:t>
            </w:r>
            <w:r w:rsidRPr="003D6262">
              <w:rPr>
                <w:rFonts w:ascii="Times New Roman" w:eastAsia="Times New Roman" w:hAnsi="Times New Roman" w:cs="Times New Roman"/>
                <w:sz w:val="18"/>
                <w:szCs w:val="18"/>
                <w:lang w:eastAsia="ru-RU"/>
              </w:rPr>
              <w:tab/>
              <w:t>110W</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-10 ~ +45°C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Работа с дополнительным оборудованием</w:t>
            </w:r>
            <w:r w:rsidRPr="003D6262">
              <w:rPr>
                <w:rFonts w:ascii="Times New Roman" w:eastAsia="Times New Roman" w:hAnsi="Times New Roman" w:cs="Times New Roman"/>
                <w:sz w:val="18"/>
                <w:szCs w:val="18"/>
                <w:lang w:eastAsia="ru-RU"/>
              </w:rPr>
              <w:tab/>
              <w:t xml:space="preserve">POE удлинитель  ZTP-ZP101EX, POE </w:t>
            </w:r>
            <w:proofErr w:type="spellStart"/>
            <w:r w:rsidRPr="003D6262">
              <w:rPr>
                <w:rFonts w:ascii="Times New Roman" w:eastAsia="Times New Roman" w:hAnsi="Times New Roman" w:cs="Times New Roman"/>
                <w:sz w:val="18"/>
                <w:szCs w:val="18"/>
                <w:lang w:eastAsia="ru-RU"/>
              </w:rPr>
              <w:t>сплиттер</w:t>
            </w:r>
            <w:proofErr w:type="spellEnd"/>
            <w:r w:rsidRPr="003D6262">
              <w:rPr>
                <w:rFonts w:ascii="Times New Roman" w:eastAsia="Times New Roman" w:hAnsi="Times New Roman" w:cs="Times New Roman"/>
                <w:sz w:val="18"/>
                <w:szCs w:val="18"/>
                <w:lang w:eastAsia="ru-RU"/>
              </w:rPr>
              <w:t xml:space="preserve"> ZTP-ZD802.</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9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lastRenderedPageBreak/>
              <w:t>19</w:t>
            </w:r>
          </w:p>
        </w:tc>
        <w:tc>
          <w:tcPr>
            <w:tcW w:w="1557" w:type="dxa"/>
            <w:vAlign w:val="center"/>
          </w:tcPr>
          <w:p w:rsidR="00570595" w:rsidRPr="003D6262" w:rsidRDefault="00570595" w:rsidP="00C66066">
            <w:pPr>
              <w:spacing w:after="0" w:line="240" w:lineRule="auto"/>
              <w:ind w:right="-108"/>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Шкаф коммутационный 42</w:t>
            </w:r>
            <w:r w:rsidRPr="003D6262">
              <w:rPr>
                <w:rFonts w:ascii="Times New Roman" w:eastAsia="Times New Roman" w:hAnsi="Times New Roman" w:cs="Times New Roman"/>
                <w:sz w:val="18"/>
                <w:szCs w:val="18"/>
                <w:lang w:val="en-US" w:eastAsia="ru-RU"/>
              </w:rPr>
              <w:t>U</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Шкаф напольный 19" 42u универсального назначения, дверь стекло.  Конструкция изделия сборно-разборная.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Шкаф напольный 19" 42u совместим с любыми вариациями активного и пассивного оборудования. В крыше имеются перфорированные отверстия под установку активной вентиляции, они же служат для пассивного вентилирования. Напольный шкаф 42U стандарта 19 дюймов устанавливается на прочные </w:t>
            </w:r>
            <w:proofErr w:type="gramStart"/>
            <w:r w:rsidRPr="003D6262">
              <w:rPr>
                <w:rFonts w:ascii="Times New Roman" w:eastAsia="Times New Roman" w:hAnsi="Times New Roman" w:cs="Times New Roman"/>
                <w:sz w:val="18"/>
                <w:szCs w:val="18"/>
                <w:lang w:eastAsia="ru-RU"/>
              </w:rPr>
              <w:t>ножки-опоры</w:t>
            </w:r>
            <w:proofErr w:type="gramEnd"/>
            <w:r w:rsidRPr="003D6262">
              <w:rPr>
                <w:rFonts w:ascii="Times New Roman" w:eastAsia="Times New Roman" w:hAnsi="Times New Roman" w:cs="Times New Roman"/>
                <w:sz w:val="18"/>
                <w:szCs w:val="18"/>
                <w:lang w:eastAsia="ru-RU"/>
              </w:rPr>
              <w:t xml:space="preserve"> регулируемые по высоте, в то же время предусмотрены посадочные места под ролики. Реки 19" установленные в шкаф 42 U имеют опцию регулировки по всей глубине.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6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АКБ</w:t>
            </w:r>
            <w:r w:rsidRPr="003D6262">
              <w:rPr>
                <w:rFonts w:ascii="Times New Roman" w:eastAsia="Times New Roman" w:hAnsi="Times New Roman" w:cs="Times New Roman"/>
                <w:sz w:val="18"/>
                <w:szCs w:val="18"/>
                <w:lang w:val="en-US" w:eastAsia="ru-RU"/>
              </w:rPr>
              <w:t xml:space="preserve"> 90</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val="en-US" w:eastAsia="ru-RU"/>
              </w:rPr>
              <w:t xml:space="preserve"> Black Horse  6</w:t>
            </w:r>
            <w:r w:rsidRPr="003D6262">
              <w:rPr>
                <w:rFonts w:ascii="Times New Roman" w:eastAsia="Times New Roman" w:hAnsi="Times New Roman" w:cs="Times New Roman"/>
                <w:sz w:val="18"/>
                <w:szCs w:val="18"/>
                <w:lang w:eastAsia="ru-RU"/>
              </w:rPr>
              <w:t>СТ</w:t>
            </w:r>
            <w:r w:rsidRPr="003D6262">
              <w:rPr>
                <w:rFonts w:ascii="Times New Roman" w:eastAsia="Times New Roman" w:hAnsi="Times New Roman" w:cs="Times New Roman"/>
                <w:sz w:val="18"/>
                <w:szCs w:val="18"/>
                <w:lang w:val="en-US" w:eastAsia="ru-RU"/>
              </w:rPr>
              <w:t xml:space="preserve">-90 </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Аккумулятор BLACK HORSE 90 </w:t>
            </w:r>
            <w:proofErr w:type="spellStart"/>
            <w:r w:rsidRPr="003D6262">
              <w:rPr>
                <w:rFonts w:ascii="Times New Roman" w:eastAsia="Times New Roman" w:hAnsi="Times New Roman" w:cs="Times New Roman"/>
                <w:sz w:val="18"/>
                <w:szCs w:val="18"/>
                <w:lang w:eastAsia="ru-RU"/>
              </w:rPr>
              <w:t>Ач</w:t>
            </w:r>
            <w:proofErr w:type="spellEnd"/>
            <w:r w:rsidRPr="003D6262">
              <w:rPr>
                <w:rFonts w:ascii="Times New Roman" w:eastAsia="Times New Roman" w:hAnsi="Times New Roman" w:cs="Times New Roman"/>
                <w:sz w:val="18"/>
                <w:szCs w:val="18"/>
                <w:lang w:eastAsia="ru-RU"/>
              </w:rPr>
              <w:t xml:space="preserve"> (6ст-90) для современных автомобилей с бензиновыми и дизельными двигателями.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Автомобильный АКБ BLACK HORSE 90Ah 740A корпус "Евро" L5, с кальциевой технологией, мало обслуживаемого типа с возможностью проверки уровня жидкости.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Преимущества: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устойчивость к вибрациям;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минимальный саморазряд при длительном хранении;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продолжительный срок службы;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сразу готов к эксплуатации, </w:t>
            </w:r>
            <w:proofErr w:type="gramStart"/>
            <w:r w:rsidRPr="003D6262">
              <w:rPr>
                <w:rFonts w:ascii="Times New Roman" w:eastAsia="Times New Roman" w:hAnsi="Times New Roman" w:cs="Times New Roman"/>
                <w:sz w:val="18"/>
                <w:szCs w:val="18"/>
                <w:lang w:eastAsia="ru-RU"/>
              </w:rPr>
              <w:t>залит</w:t>
            </w:r>
            <w:proofErr w:type="gramEnd"/>
            <w:r w:rsidRPr="003D6262">
              <w:rPr>
                <w:rFonts w:ascii="Times New Roman" w:eastAsia="Times New Roman" w:hAnsi="Times New Roman" w:cs="Times New Roman"/>
                <w:sz w:val="18"/>
                <w:szCs w:val="18"/>
                <w:lang w:eastAsia="ru-RU"/>
              </w:rPr>
              <w:t xml:space="preserve"> и заряжен;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АКБ </w:t>
            </w:r>
            <w:proofErr w:type="spellStart"/>
            <w:r w:rsidRPr="003D6262">
              <w:rPr>
                <w:rFonts w:ascii="Times New Roman" w:eastAsia="Times New Roman" w:hAnsi="Times New Roman" w:cs="Times New Roman"/>
                <w:sz w:val="18"/>
                <w:szCs w:val="18"/>
                <w:lang w:eastAsia="ru-RU"/>
              </w:rPr>
              <w:t>Black</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Horse</w:t>
            </w:r>
            <w:proofErr w:type="spellEnd"/>
            <w:r w:rsidRPr="003D6262">
              <w:rPr>
                <w:rFonts w:ascii="Times New Roman" w:eastAsia="Times New Roman" w:hAnsi="Times New Roman" w:cs="Times New Roman"/>
                <w:sz w:val="18"/>
                <w:szCs w:val="18"/>
                <w:lang w:eastAsia="ru-RU"/>
              </w:rPr>
              <w:t xml:space="preserve"> 90Ач производятся на аккумуляторном заводе </w:t>
            </w:r>
            <w:proofErr w:type="spellStart"/>
            <w:r w:rsidRPr="003D6262">
              <w:rPr>
                <w:rFonts w:ascii="Times New Roman" w:eastAsia="Times New Roman" w:hAnsi="Times New Roman" w:cs="Times New Roman"/>
                <w:sz w:val="18"/>
                <w:szCs w:val="18"/>
                <w:lang w:eastAsia="ru-RU"/>
              </w:rPr>
              <w:t>Sombor</w:t>
            </w:r>
            <w:proofErr w:type="spellEnd"/>
            <w:r w:rsidRPr="003D6262">
              <w:rPr>
                <w:rFonts w:ascii="Times New Roman" w:eastAsia="Times New Roman" w:hAnsi="Times New Roman" w:cs="Times New Roman"/>
                <w:sz w:val="18"/>
                <w:szCs w:val="18"/>
                <w:lang w:eastAsia="ru-RU"/>
              </w:rPr>
              <w:t xml:space="preserve"> в Сербии, одним из крупнейших предприятий в Восточной Европе. Система управления качеством, сертифицированная по стандарту ISO 9001-2000, с типовым номером ETN (</w:t>
            </w:r>
            <w:proofErr w:type="spellStart"/>
            <w:r w:rsidRPr="003D6262">
              <w:rPr>
                <w:rFonts w:ascii="Times New Roman" w:eastAsia="Times New Roman" w:hAnsi="Times New Roman" w:cs="Times New Roman"/>
                <w:sz w:val="18"/>
                <w:szCs w:val="18"/>
                <w:lang w:eastAsia="ru-RU"/>
              </w:rPr>
              <w:t>European</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Type</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Number</w:t>
            </w:r>
            <w:proofErr w:type="spellEnd"/>
            <w:r w:rsidRPr="003D6262">
              <w:rPr>
                <w:rFonts w:ascii="Times New Roman" w:eastAsia="Times New Roman" w:hAnsi="Times New Roman" w:cs="Times New Roman"/>
                <w:sz w:val="18"/>
                <w:szCs w:val="18"/>
                <w:lang w:eastAsia="ru-RU"/>
              </w:rPr>
              <w:t>), что гарантирует, соответствие продукции по своим параметрам, нормам и требованиям европейского стандарта.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 </w:t>
            </w:r>
            <w:proofErr w:type="spellStart"/>
            <w:r w:rsidRPr="003D6262">
              <w:rPr>
                <w:rFonts w:ascii="Times New Roman" w:eastAsia="Times New Roman" w:hAnsi="Times New Roman" w:cs="Times New Roman"/>
                <w:sz w:val="18"/>
                <w:szCs w:val="18"/>
                <w:lang w:eastAsia="ru-RU"/>
              </w:rPr>
              <w:t>т.ч</w:t>
            </w:r>
            <w:proofErr w:type="spellEnd"/>
            <w:r w:rsidRPr="003D6262">
              <w:rPr>
                <w:rFonts w:ascii="Times New Roman" w:eastAsia="Times New Roman" w:hAnsi="Times New Roman" w:cs="Times New Roman"/>
                <w:sz w:val="18"/>
                <w:szCs w:val="18"/>
                <w:lang w:eastAsia="ru-RU"/>
              </w:rPr>
              <w:t xml:space="preserve">. </w:t>
            </w:r>
          </w:p>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 резерв/</w:t>
            </w:r>
          </w:p>
        </w:tc>
      </w:tr>
      <w:tr w:rsidR="00570595" w:rsidRPr="003D6262" w:rsidTr="00C66066">
        <w:trPr>
          <w:trHeight w:val="26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21</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Выключатель автоматический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w:t>
            </w:r>
            <w:r w:rsidRPr="003D6262">
              <w:rPr>
                <w:rFonts w:ascii="Times New Roman" w:eastAsia="Times New Roman" w:hAnsi="Times New Roman" w:cs="Times New Roman"/>
                <w:sz w:val="18"/>
                <w:szCs w:val="18"/>
                <w:lang w:val="en-US" w:eastAsia="ru-RU"/>
              </w:rPr>
              <w:t>IEK</w:t>
            </w:r>
            <w:r w:rsidRPr="003D6262">
              <w:rPr>
                <w:rFonts w:ascii="Times New Roman" w:eastAsia="Times New Roman" w:hAnsi="Times New Roman" w:cs="Times New Roman"/>
                <w:sz w:val="18"/>
                <w:szCs w:val="18"/>
                <w:lang w:eastAsia="ru-RU"/>
              </w:rPr>
              <w:t>» ВА47-100 1Р 40А,</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характеристика С</w:t>
            </w:r>
          </w:p>
          <w:p w:rsidR="00570595" w:rsidRPr="003D6262" w:rsidRDefault="00570595" w:rsidP="00C66066">
            <w:pPr>
              <w:spacing w:after="0" w:line="240" w:lineRule="auto"/>
              <w:ind w:left="-105" w:right="-108"/>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Производитель                                                           IEK</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w:t>
            </w:r>
            <w:proofErr w:type="gramStart"/>
            <w:r w:rsidRPr="003D6262">
              <w:rPr>
                <w:rFonts w:ascii="Times New Roman" w:eastAsia="Times New Roman" w:hAnsi="Times New Roman" w:cs="Times New Roman"/>
                <w:sz w:val="18"/>
                <w:szCs w:val="18"/>
                <w:lang w:eastAsia="ru-RU"/>
              </w:rPr>
              <w:t>общие</w:t>
            </w:r>
            <w:proofErr w:type="gramEnd"/>
            <w:r w:rsidRPr="003D6262">
              <w:rPr>
                <w:rFonts w:ascii="Times New Roman" w:eastAsia="Times New Roman" w:hAnsi="Times New Roman" w:cs="Times New Roman"/>
                <w:sz w:val="18"/>
                <w:szCs w:val="18"/>
                <w:lang w:eastAsia="ru-RU"/>
              </w:rPr>
              <w:t>)                                                               автоматический выключатель</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Номинальное напряжение, В                                   230/400 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Номинальный ток, А                                                40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Количество полюсов                                                 1</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Модель                                                                       ВА47-100 1Р 40А 10 кА х-ка С</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Максимальная отключающая способность, кА    10</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Тип защиты                                                               Перегрузка и короткое замыкание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Установка</w:t>
            </w:r>
            <w:proofErr w:type="gramStart"/>
            <w:r w:rsidRPr="003D6262">
              <w:rPr>
                <w:rFonts w:ascii="Times New Roman" w:eastAsia="Times New Roman" w:hAnsi="Times New Roman" w:cs="Times New Roman"/>
                <w:sz w:val="18"/>
                <w:szCs w:val="18"/>
                <w:lang w:eastAsia="ru-RU"/>
              </w:rPr>
              <w:t xml:space="preserve">                                                                  Н</w:t>
            </w:r>
            <w:proofErr w:type="gramEnd"/>
            <w:r w:rsidRPr="003D6262">
              <w:rPr>
                <w:rFonts w:ascii="Times New Roman" w:eastAsia="Times New Roman" w:hAnsi="Times New Roman" w:cs="Times New Roman"/>
                <w:sz w:val="18"/>
                <w:szCs w:val="18"/>
                <w:lang w:eastAsia="ru-RU"/>
              </w:rPr>
              <w:t>а DIN-рейку</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Тип </w:t>
            </w:r>
            <w:proofErr w:type="spellStart"/>
            <w:r w:rsidRPr="003D6262">
              <w:rPr>
                <w:rFonts w:ascii="Times New Roman" w:eastAsia="Times New Roman" w:hAnsi="Times New Roman" w:cs="Times New Roman"/>
                <w:sz w:val="18"/>
                <w:szCs w:val="18"/>
                <w:lang w:eastAsia="ru-RU"/>
              </w:rPr>
              <w:t>расцепителя</w:t>
            </w:r>
            <w:proofErr w:type="spellEnd"/>
            <w:r w:rsidRPr="003D6262">
              <w:rPr>
                <w:rFonts w:ascii="Times New Roman" w:eastAsia="Times New Roman" w:hAnsi="Times New Roman" w:cs="Times New Roman"/>
                <w:sz w:val="18"/>
                <w:szCs w:val="18"/>
                <w:lang w:eastAsia="ru-RU"/>
              </w:rPr>
              <w:t xml:space="preserve">                                                       Термомагнитный</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Характеристика отключения                                   C</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Ширина полюса                                                        27 мм</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Электрическая стойкость                                        6 000 циклов</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3D6262">
              <w:rPr>
                <w:rFonts w:ascii="Times New Roman" w:eastAsia="Times New Roman" w:hAnsi="Times New Roman" w:cs="Times New Roman"/>
                <w:sz w:val="18"/>
                <w:szCs w:val="18"/>
                <w:lang w:eastAsia="ru-RU"/>
              </w:rPr>
              <w:t>шт</w:t>
            </w:r>
            <w:proofErr w:type="spellEnd"/>
            <w:proofErr w:type="gramEnd"/>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6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22</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Принтер </w:t>
            </w:r>
            <w:r w:rsidRPr="003D6262">
              <w:rPr>
                <w:rFonts w:ascii="Times New Roman" w:eastAsia="Times New Roman" w:hAnsi="Times New Roman" w:cs="Times New Roman"/>
                <w:sz w:val="18"/>
                <w:szCs w:val="18"/>
                <w:lang w:val="en-US" w:eastAsia="ru-RU"/>
              </w:rPr>
              <w:t>Canon</w:t>
            </w:r>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val="en-US" w:eastAsia="ru-RU"/>
              </w:rPr>
              <w:t>i</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val="en-US" w:eastAsia="ru-RU"/>
              </w:rPr>
              <w:t>SensysLBP</w:t>
            </w:r>
            <w:proofErr w:type="spellEnd"/>
            <w:r w:rsidRPr="003D6262">
              <w:rPr>
                <w:rFonts w:ascii="Times New Roman" w:eastAsia="Times New Roman" w:hAnsi="Times New Roman" w:cs="Times New Roman"/>
                <w:sz w:val="18"/>
                <w:szCs w:val="18"/>
                <w:lang w:eastAsia="ru-RU"/>
              </w:rPr>
              <w:t xml:space="preserve"> 253</w:t>
            </w:r>
            <w:r w:rsidRPr="003D6262">
              <w:rPr>
                <w:rFonts w:ascii="Times New Roman" w:eastAsia="Times New Roman" w:hAnsi="Times New Roman" w:cs="Times New Roman"/>
                <w:sz w:val="18"/>
                <w:szCs w:val="18"/>
                <w:lang w:val="en-US" w:eastAsia="ru-RU"/>
              </w:rPr>
              <w:t>k</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val="en-US" w:eastAsia="ru-RU"/>
              </w:rPr>
              <w:t>Принтер</w:t>
            </w:r>
            <w:proofErr w:type="spellEnd"/>
            <w:r w:rsidRPr="003D6262">
              <w:rPr>
                <w:rFonts w:ascii="Times New Roman" w:eastAsia="Times New Roman" w:hAnsi="Times New Roman" w:cs="Times New Roman"/>
                <w:sz w:val="18"/>
                <w:szCs w:val="18"/>
                <w:lang w:val="en-US" w:eastAsia="ru-RU"/>
              </w:rPr>
              <w:t xml:space="preserve"> Canon </w:t>
            </w:r>
            <w:proofErr w:type="spellStart"/>
            <w:r w:rsidRPr="003D6262">
              <w:rPr>
                <w:rFonts w:ascii="Times New Roman" w:eastAsia="Times New Roman" w:hAnsi="Times New Roman" w:cs="Times New Roman"/>
                <w:sz w:val="18"/>
                <w:szCs w:val="18"/>
                <w:lang w:val="en-US" w:eastAsia="ru-RU"/>
              </w:rPr>
              <w:t>i</w:t>
            </w:r>
            <w:proofErr w:type="spellEnd"/>
            <w:r w:rsidRPr="003D6262">
              <w:rPr>
                <w:rFonts w:ascii="Times New Roman" w:eastAsia="Times New Roman" w:hAnsi="Times New Roman" w:cs="Times New Roman"/>
                <w:sz w:val="18"/>
                <w:szCs w:val="18"/>
                <w:lang w:val="en-US" w:eastAsia="ru-RU"/>
              </w:rPr>
              <w:t xml:space="preserve"> </w:t>
            </w:r>
            <w:proofErr w:type="spellStart"/>
            <w:r w:rsidRPr="003D6262">
              <w:rPr>
                <w:rFonts w:ascii="Times New Roman" w:eastAsia="Times New Roman" w:hAnsi="Times New Roman" w:cs="Times New Roman"/>
                <w:sz w:val="18"/>
                <w:szCs w:val="18"/>
                <w:lang w:val="en-US" w:eastAsia="ru-RU"/>
              </w:rPr>
              <w:t>Sensys</w:t>
            </w:r>
            <w:proofErr w:type="spellEnd"/>
            <w:r w:rsidRPr="003D6262">
              <w:rPr>
                <w:rFonts w:ascii="Times New Roman" w:eastAsia="Times New Roman" w:hAnsi="Times New Roman" w:cs="Times New Roman"/>
                <w:sz w:val="18"/>
                <w:szCs w:val="18"/>
                <w:lang w:val="en-US" w:eastAsia="ru-RU"/>
              </w:rPr>
              <w:t xml:space="preserve">  LBP 253k </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или</w:t>
            </w:r>
          </w:p>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Принтер</w:t>
            </w:r>
            <w:r w:rsidRPr="003D6262">
              <w:rPr>
                <w:rFonts w:ascii="Times New Roman" w:eastAsia="Times New Roman" w:hAnsi="Times New Roman" w:cs="Times New Roman"/>
                <w:sz w:val="18"/>
                <w:szCs w:val="18"/>
                <w:lang w:val="en-US" w:eastAsia="ru-RU"/>
              </w:rPr>
              <w:t xml:space="preserve"> Canon </w:t>
            </w:r>
            <w:proofErr w:type="spellStart"/>
            <w:r w:rsidRPr="003D6262">
              <w:rPr>
                <w:rFonts w:ascii="Times New Roman" w:eastAsia="Times New Roman" w:hAnsi="Times New Roman" w:cs="Times New Roman"/>
                <w:sz w:val="18"/>
                <w:szCs w:val="18"/>
                <w:lang w:val="en-US" w:eastAsia="ru-RU"/>
              </w:rPr>
              <w:t>i</w:t>
            </w:r>
            <w:proofErr w:type="spellEnd"/>
            <w:r w:rsidRPr="003D6262">
              <w:rPr>
                <w:rFonts w:ascii="Times New Roman" w:eastAsia="Times New Roman" w:hAnsi="Times New Roman" w:cs="Times New Roman"/>
                <w:sz w:val="18"/>
                <w:szCs w:val="18"/>
                <w:lang w:val="en-US" w:eastAsia="ru-RU"/>
              </w:rPr>
              <w:t>-SENSYS LBP352x</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1</w:t>
            </w:r>
          </w:p>
        </w:tc>
      </w:tr>
      <w:tr w:rsidR="00570595" w:rsidRPr="003D6262" w:rsidTr="00C66066">
        <w:trPr>
          <w:trHeight w:val="26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val="en-US" w:eastAsia="ru-RU"/>
              </w:rPr>
              <w:t>23</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Микрофонная консоль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Т-6702 </w:t>
            </w:r>
            <w:r w:rsidRPr="003D6262">
              <w:rPr>
                <w:rFonts w:ascii="Times New Roman" w:eastAsia="Times New Roman" w:hAnsi="Times New Roman" w:cs="Times New Roman"/>
                <w:sz w:val="18"/>
                <w:szCs w:val="18"/>
                <w:lang w:val="en-US" w:eastAsia="ru-RU"/>
              </w:rPr>
              <w:t>ITC</w:t>
            </w:r>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ESCORT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ITC-ESCORT T-6702 - Микрофонная консоль T-6702 предназначена для работы в IP системе ITC ESCORT. Используется для построения систем автоматического аварийного оповещения и музыкальной трансляции на базе дополнительного оборудования. Консоль ITC-ESCORT T-6702 работает по ЛВС и обеспечивает дуплексную (двухстороннюю) связь с другими устройствами IP системы. При помощи данной консоли оператор может связаться с любым устройством IP системы. Микрофонная консоль совмещает в себе функции селектора зон, mp3 проигрывателя и микрофона. В консоль встроен 2 Вт динамик.</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Аудио режим</w:t>
            </w:r>
            <w:r w:rsidRPr="003D6262">
              <w:rPr>
                <w:rFonts w:ascii="Times New Roman" w:eastAsia="Times New Roman" w:hAnsi="Times New Roman" w:cs="Times New Roman"/>
                <w:sz w:val="18"/>
                <w:szCs w:val="18"/>
                <w:lang w:eastAsia="ru-RU"/>
              </w:rPr>
              <w:tab/>
              <w:t xml:space="preserve">                                        16-бит стерео CD звук</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Аудио формат</w:t>
            </w:r>
            <w:r w:rsidRPr="003D6262">
              <w:rPr>
                <w:rFonts w:ascii="Times New Roman" w:eastAsia="Times New Roman" w:hAnsi="Times New Roman" w:cs="Times New Roman"/>
                <w:sz w:val="18"/>
                <w:szCs w:val="18"/>
                <w:lang w:eastAsia="ru-RU"/>
              </w:rPr>
              <w:tab/>
              <w:t xml:space="preserve">                                        MP3/MP2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Входной сигнал</w:t>
            </w:r>
            <w:r w:rsidRPr="003D6262">
              <w:rPr>
                <w:rFonts w:ascii="Times New Roman" w:eastAsia="Times New Roman" w:hAnsi="Times New Roman" w:cs="Times New Roman"/>
                <w:sz w:val="18"/>
                <w:szCs w:val="18"/>
                <w:lang w:eastAsia="ru-RU"/>
              </w:rPr>
              <w:tab/>
              <w:t xml:space="preserve">                                        350 мВ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Выходное сопротивление       </w:t>
            </w:r>
            <w:r w:rsidRPr="003D6262">
              <w:rPr>
                <w:rFonts w:ascii="Times New Roman" w:eastAsia="Times New Roman" w:hAnsi="Times New Roman" w:cs="Times New Roman"/>
                <w:sz w:val="18"/>
                <w:szCs w:val="18"/>
                <w:lang w:eastAsia="ru-RU"/>
              </w:rPr>
              <w:tab/>
              <w:t xml:space="preserve">            1кОм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Выходной сигнал                    </w:t>
            </w:r>
            <w:r w:rsidRPr="003D6262">
              <w:rPr>
                <w:rFonts w:ascii="Times New Roman" w:eastAsia="Times New Roman" w:hAnsi="Times New Roman" w:cs="Times New Roman"/>
                <w:sz w:val="18"/>
                <w:szCs w:val="18"/>
                <w:lang w:eastAsia="ru-RU"/>
              </w:rPr>
              <w:tab/>
              <w:t xml:space="preserve">            1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Габаритные размеры (</w:t>
            </w:r>
            <w:proofErr w:type="gramStart"/>
            <w:r w:rsidRPr="003D6262">
              <w:rPr>
                <w:rFonts w:ascii="Times New Roman" w:eastAsia="Times New Roman" w:hAnsi="Times New Roman" w:cs="Times New Roman"/>
                <w:sz w:val="18"/>
                <w:szCs w:val="18"/>
                <w:lang w:eastAsia="ru-RU"/>
              </w:rPr>
              <w:t>Ш</w:t>
            </w:r>
            <w:proofErr w:type="gramEnd"/>
            <w:r w:rsidRPr="003D6262">
              <w:rPr>
                <w:rFonts w:ascii="Times New Roman" w:eastAsia="Times New Roman" w:hAnsi="Times New Roman" w:cs="Times New Roman"/>
                <w:sz w:val="18"/>
                <w:szCs w:val="18"/>
                <w:lang w:eastAsia="ru-RU"/>
              </w:rPr>
              <w:t xml:space="preserve"> х В х Г)</w:t>
            </w:r>
            <w:r w:rsidRPr="003D6262">
              <w:rPr>
                <w:rFonts w:ascii="Times New Roman" w:eastAsia="Times New Roman" w:hAnsi="Times New Roman" w:cs="Times New Roman"/>
                <w:sz w:val="18"/>
                <w:szCs w:val="18"/>
                <w:lang w:eastAsia="ru-RU"/>
              </w:rPr>
              <w:tab/>
              <w:t xml:space="preserve">           220*145*50 мм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Коэффициент искажений</w:t>
            </w:r>
            <w:r w:rsidRPr="003D6262">
              <w:rPr>
                <w:rFonts w:ascii="Times New Roman" w:eastAsia="Times New Roman" w:hAnsi="Times New Roman" w:cs="Times New Roman"/>
                <w:sz w:val="18"/>
                <w:szCs w:val="18"/>
                <w:lang w:eastAsia="ru-RU"/>
              </w:rPr>
              <w:tab/>
              <w:t xml:space="preserve">                         не более 0,3%</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Относительная влажность</w:t>
            </w:r>
            <w:r w:rsidRPr="003D6262">
              <w:rPr>
                <w:rFonts w:ascii="Times New Roman" w:eastAsia="Times New Roman" w:hAnsi="Times New Roman" w:cs="Times New Roman"/>
                <w:sz w:val="18"/>
                <w:szCs w:val="18"/>
                <w:lang w:eastAsia="ru-RU"/>
              </w:rPr>
              <w:tab/>
              <w:t xml:space="preserve">                         20% ~ 80%</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Питание</w:t>
            </w:r>
            <w:r w:rsidRPr="003D6262">
              <w:rPr>
                <w:rFonts w:ascii="Times New Roman" w:eastAsia="Times New Roman" w:hAnsi="Times New Roman" w:cs="Times New Roman"/>
                <w:sz w:val="18"/>
                <w:szCs w:val="18"/>
                <w:lang w:eastAsia="ru-RU"/>
              </w:rPr>
              <w:tab/>
              <w:t>DC                                                24 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Потребляемая мощность</w:t>
            </w:r>
            <w:r w:rsidRPr="003D6262">
              <w:rPr>
                <w:rFonts w:ascii="Times New Roman" w:eastAsia="Times New Roman" w:hAnsi="Times New Roman" w:cs="Times New Roman"/>
                <w:sz w:val="18"/>
                <w:szCs w:val="18"/>
                <w:lang w:eastAsia="ru-RU"/>
              </w:rPr>
              <w:tab/>
              <w:t xml:space="preserve">                         не более 10 Вт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Протокол управления</w:t>
            </w:r>
            <w:r w:rsidRPr="003D6262">
              <w:rPr>
                <w:rFonts w:ascii="Times New Roman" w:eastAsia="Times New Roman" w:hAnsi="Times New Roman" w:cs="Times New Roman"/>
                <w:sz w:val="18"/>
                <w:szCs w:val="18"/>
                <w:lang w:eastAsia="ru-RU"/>
              </w:rPr>
              <w:tab/>
              <w:t xml:space="preserve">                         RS-422</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Протоколы</w:t>
            </w:r>
            <w:r w:rsidRPr="003D6262">
              <w:rPr>
                <w:rFonts w:ascii="Times New Roman" w:eastAsia="Times New Roman" w:hAnsi="Times New Roman" w:cs="Times New Roman"/>
                <w:sz w:val="18"/>
                <w:szCs w:val="18"/>
                <w:lang w:eastAsia="ru-RU"/>
              </w:rPr>
              <w:tab/>
              <w:t xml:space="preserve">                                       TCP/IP, UPD, IGMP</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Рабочая температура</w:t>
            </w:r>
            <w:r w:rsidRPr="003D6262">
              <w:rPr>
                <w:rFonts w:ascii="Times New Roman" w:eastAsia="Times New Roman" w:hAnsi="Times New Roman" w:cs="Times New Roman"/>
                <w:sz w:val="18"/>
                <w:szCs w:val="18"/>
                <w:lang w:eastAsia="ru-RU"/>
              </w:rPr>
              <w:tab/>
              <w:t xml:space="preserve">                         +5°С ~ +40°С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Сетевой вход</w:t>
            </w:r>
            <w:r w:rsidRPr="003D6262">
              <w:rPr>
                <w:rFonts w:ascii="Times New Roman" w:eastAsia="Times New Roman" w:hAnsi="Times New Roman" w:cs="Times New Roman"/>
                <w:sz w:val="18"/>
                <w:szCs w:val="18"/>
                <w:lang w:eastAsia="ru-RU"/>
              </w:rPr>
              <w:tab/>
              <w:t xml:space="preserve">                                       RJ45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Скорость передачи данных</w:t>
            </w:r>
            <w:r w:rsidRPr="003D6262">
              <w:rPr>
                <w:rFonts w:ascii="Times New Roman" w:eastAsia="Times New Roman" w:hAnsi="Times New Roman" w:cs="Times New Roman"/>
                <w:sz w:val="18"/>
                <w:szCs w:val="18"/>
                <w:lang w:eastAsia="ru-RU"/>
              </w:rPr>
              <w:tab/>
              <w:t xml:space="preserve">                         10М/100 Мб/</w:t>
            </w:r>
            <w:proofErr w:type="gramStart"/>
            <w:r w:rsidRPr="003D6262">
              <w:rPr>
                <w:rFonts w:ascii="Times New Roman" w:eastAsia="Times New Roman" w:hAnsi="Times New Roman" w:cs="Times New Roman"/>
                <w:sz w:val="18"/>
                <w:szCs w:val="18"/>
                <w:lang w:eastAsia="ru-RU"/>
              </w:rPr>
              <w:t>с</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Соотношение сигнал / шум</w:t>
            </w:r>
            <w:r w:rsidRPr="003D6262">
              <w:rPr>
                <w:rFonts w:ascii="Times New Roman" w:eastAsia="Times New Roman" w:hAnsi="Times New Roman" w:cs="Times New Roman"/>
                <w:sz w:val="18"/>
                <w:szCs w:val="18"/>
                <w:lang w:eastAsia="ru-RU"/>
              </w:rPr>
              <w:tab/>
              <w:t>&gt;                       70 дБ</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Частота дискретизации</w:t>
            </w:r>
            <w:r w:rsidRPr="003D6262">
              <w:rPr>
                <w:rFonts w:ascii="Times New Roman" w:eastAsia="Times New Roman" w:hAnsi="Times New Roman" w:cs="Times New Roman"/>
                <w:sz w:val="18"/>
                <w:szCs w:val="18"/>
                <w:lang w:eastAsia="ru-RU"/>
              </w:rPr>
              <w:tab/>
              <w:t xml:space="preserve">                         8К~ 48кГЦ</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Частотный диапазон</w:t>
            </w:r>
            <w:r w:rsidRPr="003D6262">
              <w:rPr>
                <w:rFonts w:ascii="Times New Roman" w:eastAsia="Times New Roman" w:hAnsi="Times New Roman" w:cs="Times New Roman"/>
                <w:sz w:val="18"/>
                <w:szCs w:val="18"/>
                <w:lang w:eastAsia="ru-RU"/>
              </w:rPr>
              <w:tab/>
              <w:t xml:space="preserve">                         80Гц~16 кГц</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6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24</w:t>
            </w:r>
          </w:p>
        </w:tc>
        <w:tc>
          <w:tcPr>
            <w:tcW w:w="1557"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Коробка </w:t>
            </w:r>
            <w:proofErr w:type="spellStart"/>
            <w:r w:rsidRPr="003D6262">
              <w:rPr>
                <w:rFonts w:ascii="Times New Roman" w:eastAsia="Times New Roman" w:hAnsi="Times New Roman" w:cs="Times New Roman"/>
                <w:sz w:val="18"/>
                <w:szCs w:val="18"/>
                <w:lang w:eastAsia="ru-RU"/>
              </w:rPr>
              <w:t>разветвительная</w:t>
            </w:r>
            <w:proofErr w:type="spellEnd"/>
            <w:r w:rsidRPr="003D6262">
              <w:rPr>
                <w:rFonts w:ascii="Times New Roman" w:eastAsia="Times New Roman" w:hAnsi="Times New Roman" w:cs="Times New Roman"/>
                <w:sz w:val="18"/>
                <w:szCs w:val="18"/>
                <w:lang w:eastAsia="ru-RU"/>
              </w:rPr>
              <w:t xml:space="preserve"> </w:t>
            </w:r>
            <w:proofErr w:type="gramStart"/>
            <w:r w:rsidRPr="003D6262">
              <w:rPr>
                <w:rFonts w:ascii="Times New Roman" w:eastAsia="Times New Roman" w:hAnsi="Times New Roman" w:cs="Times New Roman"/>
                <w:sz w:val="18"/>
                <w:szCs w:val="18"/>
                <w:lang w:eastAsia="ru-RU"/>
              </w:rPr>
              <w:t>КР</w:t>
            </w:r>
            <w:proofErr w:type="gramEnd"/>
          </w:p>
        </w:tc>
        <w:tc>
          <w:tcPr>
            <w:tcW w:w="7233" w:type="dxa"/>
            <w:gridSpan w:val="14"/>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Предназначена</w:t>
            </w:r>
            <w:proofErr w:type="gramEnd"/>
            <w:r w:rsidRPr="003D6262">
              <w:rPr>
                <w:rFonts w:ascii="Times New Roman" w:eastAsia="Times New Roman" w:hAnsi="Times New Roman" w:cs="Times New Roman"/>
                <w:sz w:val="18"/>
                <w:szCs w:val="18"/>
                <w:lang w:eastAsia="ru-RU"/>
              </w:rPr>
              <w:t xml:space="preserve"> для разветвления кабелей связи интерфейсной шиной RS485, при формировании сети связи между блоком расширения и связи БРС (или блоком реле БР) и блоком связи и управления БСУ.</w:t>
            </w:r>
            <w:r w:rsidRPr="003D6262">
              <w:rPr>
                <w:rFonts w:ascii="Times New Roman" w:eastAsia="Times New Roman" w:hAnsi="Times New Roman" w:cs="Times New Roman"/>
                <w:sz w:val="18"/>
                <w:szCs w:val="18"/>
                <w:lang w:eastAsia="ru-RU"/>
              </w:rPr>
              <w:tab/>
              <w:t>ИБЯЛ.468349.005</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2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r w:rsidRPr="003D6262">
              <w:rPr>
                <w:rFonts w:ascii="Times New Roman" w:eastAsia="Times New Roman" w:hAnsi="Times New Roman" w:cs="Times New Roman"/>
                <w:b/>
                <w:i/>
                <w:u w:val="single"/>
                <w:lang w:eastAsia="ru-RU"/>
              </w:rPr>
              <w:t>Программное обеспечение</w:t>
            </w:r>
          </w:p>
        </w:tc>
      </w:tr>
      <w:tr w:rsidR="00570595" w:rsidRPr="003D6262" w:rsidTr="00C66066">
        <w:trPr>
          <w:trHeight w:val="27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25</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OPC Сервер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«OPC Сервер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666" w:type="dxa"/>
            <w:gridSpan w:val="11"/>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 «OPC Сервер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предназначено для интеграции АРМ «Орион Про» и SCADA систем для организации рабочего места диспетчера службы эксплуатации. Позволяет контролировать и управлять охранно-пожарной системой и системой пожаротушения ИСО «Орион» с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ФУНКЦИОНАЛЬНЫЕ ВОЗМОЖНОСТИ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Передача в SCADA системы состояний зон, шлейфов, выходов, считывателей, разделов и групп разделов;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Постановка зон и разделов на охрану из SCADA систем, управление разблокировкой дверей в случае пожарной опасности;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подключения к нескольким подсистемам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расположенным на разных компьютерах;</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Поддержка протоколов DA 1.0a и DA 2.0a.</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92"/>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26</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Администратор базы данных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«АБД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 xml:space="preserve">ро»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666" w:type="dxa"/>
            <w:gridSpan w:val="11"/>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Болид Администратор базы данных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 сетевой модуль, предназначенный для настройки системы и контроллеров. Администратор базы данных добавляет и редактирует информацию в базе данных по рабочим местам и общей конфигурации системы, конфигурирует приборы системы.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Программное обеспечение обеспечивает:</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создание базы данных охраняемого объекта для ОПС$</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занесение планов охраняемых объектов в базу и размещение на них объектов охраны;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конфигурирование логических объектов охраны, таких как: зона, раздел, группа разделов, точка доступа, зона доступа;</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настройку автоматической реакции системы на любые события;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работы нескольких модулей "Администратор базы данных" в одной системе, механизм оповещения об обновлении данных при одновременном их редактировании.</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67"/>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27</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Генератор отчётов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«ГО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666" w:type="dxa"/>
            <w:gridSpan w:val="11"/>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Предназначен</w:t>
            </w:r>
            <w:proofErr w:type="gramEnd"/>
            <w:r w:rsidRPr="003D6262">
              <w:rPr>
                <w:rFonts w:ascii="Times New Roman" w:eastAsia="Times New Roman" w:hAnsi="Times New Roman" w:cs="Times New Roman"/>
                <w:sz w:val="18"/>
                <w:szCs w:val="18"/>
                <w:lang w:eastAsia="ru-RU"/>
              </w:rPr>
              <w:t xml:space="preserve"> для формирования и выдаче отчетов по различным категориям событий системы, таким как охранно-пожарные события, вспомогательные отчеты о конфигурации системы; формирования отчетов о полномочиях сотрудников, возможность настройки фильтров по времени, категориям событий, элементам системы безопасности; и т.д.</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59"/>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28</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Центральный сервер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«ЦС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 xml:space="preserve">ро»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666" w:type="dxa"/>
            <w:gridSpan w:val="11"/>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Центральный сервер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с ключом защиты. Передача информации из базы данных рабочим местам системы (поставляется с ключом защиты)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может функционировать как на одном рабочем месте, так и на распределенных рабочих местах, объединенных через локальную вычислительную сеть. Пакет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 xml:space="preserve">ро" включает в себя программные модули "Сервер", "Администратор базы данных", "Монитор", "Ядро системы", "Оперативная задача", "Генератор отчетов".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способен объединить до 127 локальных ИСО "Орион" одним модулем "Оперативная задача". В составе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 xml:space="preserve">ро" могут одновременно работать до 63 "Оперативных задач". "Оперативные задачи" имеют 6 исполнений – на подключение 4, 10, 20, 127, 512 и 1024 приборов.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Работает с приборами "С2000", "С2000М", "С2000-КС", "Сигнал-20", "Сигнал-20П", "Сигнал-20М", "Сигнал-10", "С2000-4", "С2000-2", "С2000-СП1", "С2000-К", "С2000-КДЛ", "С2000-БИ", "С2000-ИТ", "С2000-АСПТ", "С2000-КПБ", "Рупор", "С2000-БИ" исп.01, Рупор" исп.01, "С2000-Ethernet", "С2000-БКИ".</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ОСНОВНЫЕ ПОКАЗАТЕЛИ СИСТЕМ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Расширенное управление. </w:t>
            </w:r>
            <w:proofErr w:type="gramStart"/>
            <w:r w:rsidRPr="003D6262">
              <w:rPr>
                <w:rFonts w:ascii="Times New Roman" w:eastAsia="Times New Roman" w:hAnsi="Times New Roman" w:cs="Times New Roman"/>
                <w:sz w:val="18"/>
                <w:szCs w:val="18"/>
                <w:lang w:eastAsia="ru-RU"/>
              </w:rPr>
              <w:t xml:space="preserve">Более двухсот сетевых клиентов, объединенных в сеть (до 63 "Оперативных задач", до 63 "Мониторов системы", до 63 "Генераторов отчетов". </w:t>
            </w:r>
            <w:proofErr w:type="gramEnd"/>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Возможность работы со всеми последовательными портами операционной системы, подключение к одному COM-порту до 127 пультов "С2000"/"С2000М", к </w:t>
            </w:r>
            <w:r w:rsidRPr="003D6262">
              <w:rPr>
                <w:rFonts w:ascii="Times New Roman" w:eastAsia="Times New Roman" w:hAnsi="Times New Roman" w:cs="Times New Roman"/>
                <w:sz w:val="18"/>
                <w:szCs w:val="18"/>
                <w:lang w:eastAsia="ru-RU"/>
              </w:rPr>
              <w:lastRenderedPageBreak/>
              <w:t>каждому пульту до 127 приемно-контрольных приборов ИСО "Орион", либо подключение до 127 приемно-контрольных приборов.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Модульная архитектура и масштабируемость. Система состоит из отдельных функциональных модулей, с помощью которых возможно организовать полноценное автоматизированное рабочее место на одном компьютере, либо создать распределенную сеть рабочих мест, связанных по </w:t>
            </w:r>
            <w:proofErr w:type="spellStart"/>
            <w:r w:rsidRPr="003D6262">
              <w:rPr>
                <w:rFonts w:ascii="Times New Roman" w:eastAsia="Times New Roman" w:hAnsi="Times New Roman" w:cs="Times New Roman"/>
                <w:sz w:val="18"/>
                <w:szCs w:val="18"/>
                <w:lang w:eastAsia="ru-RU"/>
              </w:rPr>
              <w:t>Ethernet</w:t>
            </w:r>
            <w:proofErr w:type="spellEnd"/>
            <w:r w:rsidRPr="003D6262">
              <w:rPr>
                <w:rFonts w:ascii="Times New Roman" w:eastAsia="Times New Roman" w:hAnsi="Times New Roman" w:cs="Times New Roman"/>
                <w:sz w:val="18"/>
                <w:szCs w:val="18"/>
                <w:lang w:eastAsia="ru-RU"/>
              </w:rPr>
              <w:t xml:space="preserve"> или VPN-каналу. Каждый функциональный модуль за счет гибких настроек обеспечивает возможность специализации отдельно взятого рабочего места под определенную задачу.</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Наращивание системы реализуется за счет приобретения дополнительных модулей уже и в процессе эксплуатации.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u w:val="single"/>
                <w:lang w:eastAsia="ru-RU"/>
              </w:rPr>
              <w:t>Гибкость.</w:t>
            </w:r>
            <w:r w:rsidRPr="003D6262">
              <w:rPr>
                <w:rFonts w:ascii="Times New Roman" w:eastAsia="Times New Roman" w:hAnsi="Times New Roman" w:cs="Times New Roman"/>
                <w:sz w:val="18"/>
                <w:szCs w:val="18"/>
                <w:lang w:eastAsia="ru-RU"/>
              </w:rPr>
              <w:t xml:space="preserve"> Возможность конфигурирования каждого функционального модуля персонально позволяет реализовать конкретную специализацию каждого рабочего места под определенную задачу, программирование сценариев управления с помощью встроенного языка, поддержка наращиваемости определяют способность системы функционировать в соответствие с особенностями и спецификой  объекта. </w:t>
            </w:r>
            <w:r w:rsidRPr="003D6262">
              <w:rPr>
                <w:rFonts w:ascii="Times New Roman" w:eastAsia="Times New Roman" w:hAnsi="Times New Roman" w:cs="Times New Roman"/>
                <w:sz w:val="18"/>
                <w:szCs w:val="18"/>
                <w:u w:val="single"/>
                <w:lang w:eastAsia="ru-RU"/>
              </w:rPr>
              <w:t>Надежность</w:t>
            </w:r>
            <w:r w:rsidRPr="003D6262">
              <w:rPr>
                <w:rFonts w:ascii="Times New Roman" w:eastAsia="Times New Roman" w:hAnsi="Times New Roman" w:cs="Times New Roman"/>
                <w:sz w:val="18"/>
                <w:szCs w:val="18"/>
                <w:lang w:eastAsia="ru-RU"/>
              </w:rPr>
              <w:t xml:space="preserve">. Поддержка функционирования локальных рабочих мест с "Оперативной задачей" после потери связи с сервером системы. Поддержка горячего резервирования центрального сервера системы.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ТРЕБОВАНИЯ К КОМПЬЮТЕРАМ (РЕКОМЕНДУЕМЫЕ)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Для рабочих мест с сервером – </w:t>
            </w:r>
            <w:proofErr w:type="spellStart"/>
            <w:r w:rsidRPr="003D6262">
              <w:rPr>
                <w:rFonts w:ascii="Times New Roman" w:eastAsia="Times New Roman" w:hAnsi="Times New Roman" w:cs="Times New Roman"/>
                <w:sz w:val="18"/>
                <w:szCs w:val="18"/>
                <w:lang w:eastAsia="ru-RU"/>
              </w:rPr>
              <w:t>Core</w:t>
            </w:r>
            <w:proofErr w:type="spellEnd"/>
            <w:r w:rsidRPr="003D6262">
              <w:rPr>
                <w:rFonts w:ascii="Times New Roman" w:eastAsia="Times New Roman" w:hAnsi="Times New Roman" w:cs="Times New Roman"/>
                <w:sz w:val="18"/>
                <w:szCs w:val="18"/>
                <w:lang w:eastAsia="ru-RU"/>
              </w:rPr>
              <w:t xml:space="preserve"> I7 (или </w:t>
            </w:r>
            <w:proofErr w:type="gramStart"/>
            <w:r w:rsidRPr="003D6262">
              <w:rPr>
                <w:rFonts w:ascii="Times New Roman" w:eastAsia="Times New Roman" w:hAnsi="Times New Roman" w:cs="Times New Roman"/>
                <w:sz w:val="18"/>
                <w:szCs w:val="18"/>
                <w:lang w:eastAsia="ru-RU"/>
              </w:rPr>
              <w:t>аналогичный</w:t>
            </w:r>
            <w:proofErr w:type="gramEnd"/>
            <w:r w:rsidRPr="003D6262">
              <w:rPr>
                <w:rFonts w:ascii="Times New Roman" w:eastAsia="Times New Roman" w:hAnsi="Times New Roman" w:cs="Times New Roman"/>
                <w:sz w:val="18"/>
                <w:szCs w:val="18"/>
                <w:lang w:eastAsia="ru-RU"/>
              </w:rPr>
              <w:t xml:space="preserve"> из линейки AMD) 8Г</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Для рабочих мест с оперативной задачей – </w:t>
            </w:r>
            <w:proofErr w:type="spellStart"/>
            <w:r w:rsidRPr="003D6262">
              <w:rPr>
                <w:rFonts w:ascii="Times New Roman" w:eastAsia="Times New Roman" w:hAnsi="Times New Roman" w:cs="Times New Roman"/>
                <w:sz w:val="18"/>
                <w:szCs w:val="18"/>
                <w:lang w:eastAsia="ru-RU"/>
              </w:rPr>
              <w:t>Core</w:t>
            </w:r>
            <w:proofErr w:type="spellEnd"/>
            <w:r w:rsidRPr="003D6262">
              <w:rPr>
                <w:rFonts w:ascii="Times New Roman" w:eastAsia="Times New Roman" w:hAnsi="Times New Roman" w:cs="Times New Roman"/>
                <w:sz w:val="18"/>
                <w:szCs w:val="18"/>
                <w:lang w:eastAsia="ru-RU"/>
              </w:rPr>
              <w:t xml:space="preserve"> I5 (или </w:t>
            </w:r>
            <w:proofErr w:type="gramStart"/>
            <w:r w:rsidRPr="003D6262">
              <w:rPr>
                <w:rFonts w:ascii="Times New Roman" w:eastAsia="Times New Roman" w:hAnsi="Times New Roman" w:cs="Times New Roman"/>
                <w:sz w:val="18"/>
                <w:szCs w:val="18"/>
                <w:lang w:eastAsia="ru-RU"/>
              </w:rPr>
              <w:t>аналогичный</w:t>
            </w:r>
            <w:proofErr w:type="gramEnd"/>
            <w:r w:rsidRPr="003D6262">
              <w:rPr>
                <w:rFonts w:ascii="Times New Roman" w:eastAsia="Times New Roman" w:hAnsi="Times New Roman" w:cs="Times New Roman"/>
                <w:sz w:val="18"/>
                <w:szCs w:val="18"/>
                <w:lang w:eastAsia="ru-RU"/>
              </w:rPr>
              <w:t xml:space="preserve"> из линейки AMD) 4Г</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Операционная система – </w:t>
            </w:r>
            <w:proofErr w:type="spellStart"/>
            <w:r w:rsidRPr="003D6262">
              <w:rPr>
                <w:rFonts w:ascii="Times New Roman" w:eastAsia="Times New Roman" w:hAnsi="Times New Roman" w:cs="Times New Roman"/>
                <w:sz w:val="18"/>
                <w:szCs w:val="18"/>
                <w:lang w:eastAsia="ru-RU"/>
              </w:rPr>
              <w:t>Microsoft</w:t>
            </w:r>
            <w:proofErr w:type="spellEnd"/>
            <w:r w:rsidRPr="003D6262">
              <w:rPr>
                <w:rFonts w:ascii="Times New Roman" w:eastAsia="Times New Roman" w:hAnsi="Times New Roman" w:cs="Times New Roman"/>
                <w:sz w:val="18"/>
                <w:szCs w:val="18"/>
                <w:lang w:eastAsia="ru-RU"/>
              </w:rPr>
              <w:t xml:space="preserve"> </w:t>
            </w:r>
            <w:proofErr w:type="spellStart"/>
            <w:r w:rsidRPr="003D6262">
              <w:rPr>
                <w:rFonts w:ascii="Times New Roman" w:eastAsia="Times New Roman" w:hAnsi="Times New Roman" w:cs="Times New Roman"/>
                <w:sz w:val="18"/>
                <w:szCs w:val="18"/>
                <w:lang w:eastAsia="ru-RU"/>
              </w:rPr>
              <w:t>Windows</w:t>
            </w:r>
            <w:proofErr w:type="spellEnd"/>
            <w:r w:rsidRPr="003D6262">
              <w:rPr>
                <w:rFonts w:ascii="Times New Roman" w:eastAsia="Times New Roman" w:hAnsi="Times New Roman" w:cs="Times New Roman"/>
                <w:sz w:val="18"/>
                <w:szCs w:val="18"/>
                <w:lang w:eastAsia="ru-RU"/>
              </w:rPr>
              <w:t xml:space="preserve"> 7SP1/2008 </w:t>
            </w:r>
            <w:proofErr w:type="spellStart"/>
            <w:r w:rsidRPr="003D6262">
              <w:rPr>
                <w:rFonts w:ascii="Times New Roman" w:eastAsia="Times New Roman" w:hAnsi="Times New Roman" w:cs="Times New Roman"/>
                <w:sz w:val="18"/>
                <w:szCs w:val="18"/>
                <w:lang w:eastAsia="ru-RU"/>
              </w:rPr>
              <w:t>Server</w:t>
            </w:r>
            <w:proofErr w:type="spellEnd"/>
            <w:r w:rsidRPr="003D6262">
              <w:rPr>
                <w:rFonts w:ascii="Times New Roman" w:eastAsia="Times New Roman" w:hAnsi="Times New Roman" w:cs="Times New Roman"/>
                <w:sz w:val="18"/>
                <w:szCs w:val="18"/>
                <w:lang w:eastAsia="ru-RU"/>
              </w:rPr>
              <w:t xml:space="preserve">/8/8.1/2012 </w:t>
            </w:r>
            <w:proofErr w:type="spellStart"/>
            <w:r w:rsidRPr="003D6262">
              <w:rPr>
                <w:rFonts w:ascii="Times New Roman" w:eastAsia="Times New Roman" w:hAnsi="Times New Roman" w:cs="Times New Roman"/>
                <w:sz w:val="18"/>
                <w:szCs w:val="18"/>
                <w:lang w:eastAsia="ru-RU"/>
              </w:rPr>
              <w:t>Server</w:t>
            </w:r>
            <w:proofErr w:type="spellEnd"/>
            <w:r w:rsidRPr="003D6262">
              <w:rPr>
                <w:rFonts w:ascii="Times New Roman" w:eastAsia="Times New Roman" w:hAnsi="Times New Roman" w:cs="Times New Roman"/>
                <w:sz w:val="18"/>
                <w:szCs w:val="18"/>
                <w:lang w:eastAsia="ru-RU"/>
              </w:rPr>
              <w:t>/10 (32 и 64 битные версии).</w:t>
            </w:r>
          </w:p>
          <w:p w:rsidR="00570595" w:rsidRPr="003D6262" w:rsidRDefault="00570595" w:rsidP="00C66066">
            <w:pPr>
              <w:spacing w:after="0" w:line="240" w:lineRule="auto"/>
              <w:jc w:val="both"/>
              <w:rPr>
                <w:rFonts w:ascii="Times New Roman" w:eastAsia="Times New Roman" w:hAnsi="Times New Roman" w:cs="Times New Roman"/>
                <w:b/>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35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29</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Монитор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pPr>
            <w:r w:rsidRPr="003D6262">
              <w:rPr>
                <w:rFonts w:ascii="Times New Roman" w:eastAsia="Times New Roman" w:hAnsi="Times New Roman" w:cs="Times New Roman"/>
                <w:sz w:val="18"/>
                <w:szCs w:val="18"/>
                <w:lang w:eastAsia="ru-RU"/>
              </w:rPr>
              <w:t xml:space="preserve">«Монитор Орион Про» ЗАО </w:t>
            </w:r>
            <w:proofErr w:type="spellStart"/>
            <w:r w:rsidRPr="003D6262">
              <w:rPr>
                <w:rFonts w:ascii="Times New Roman" w:eastAsia="Times New Roman" w:hAnsi="Times New Roman" w:cs="Times New Roman"/>
                <w:sz w:val="18"/>
                <w:szCs w:val="18"/>
                <w:lang w:eastAsia="ru-RU"/>
              </w:rPr>
              <w:t>НВ</w:t>
            </w:r>
            <w:proofErr w:type="gramStart"/>
            <w:r w:rsidRPr="003D6262">
              <w:rPr>
                <w:rFonts w:ascii="Times New Roman" w:eastAsia="Times New Roman" w:hAnsi="Times New Roman" w:cs="Times New Roman"/>
                <w:sz w:val="18"/>
                <w:szCs w:val="18"/>
                <w:lang w:eastAsia="ru-RU"/>
              </w:rPr>
              <w:t>П«</w:t>
            </w:r>
            <w:proofErr w:type="gramEnd"/>
            <w:r w:rsidRPr="003D6262">
              <w:rPr>
                <w:rFonts w:ascii="Times New Roman" w:eastAsia="Times New Roman" w:hAnsi="Times New Roman" w:cs="Times New Roman"/>
                <w:sz w:val="18"/>
                <w:szCs w:val="18"/>
                <w:lang w:eastAsia="ru-RU"/>
              </w:rPr>
              <w:t>Болид</w:t>
            </w:r>
            <w:proofErr w:type="spellEnd"/>
            <w:r w:rsidRPr="003D6262">
              <w:rPr>
                <w:rFonts w:ascii="Times New Roman" w:eastAsia="Times New Roman" w:hAnsi="Times New Roman" w:cs="Times New Roman"/>
                <w:sz w:val="18"/>
                <w:szCs w:val="18"/>
                <w:lang w:eastAsia="ru-RU"/>
              </w:rPr>
              <w:t>»</w:t>
            </w:r>
            <w:r w:rsidRPr="003D6262">
              <w:t xml:space="preserve">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666" w:type="dxa"/>
            <w:gridSpan w:val="11"/>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Монитор системы АРМ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предназначен для интерактивного отображения информации как с одного, так и с нескольких рабочих мест; отображения состояния объектов системы на планах помещений и вкладках управления;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отображения событий системы;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отображения местонахождения сотрудников с точностью до зоны доступа; интерактивное управление оператором зонами, разделами, группами разделов, точками доступа и другими объектами системы с планов помещений и вкладок управления;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интерактивное управление оператором пожаротушением с планов помещений;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запуск сценариев управления оператором;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разграничение прав оператора по управлению системой;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интерактивную обработку и сохранение истории тревожных событий, происходящих в системе.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управление логическими объектами ОПС, системы пожаротушения, видеонаблюдения и СКУД;</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регистрация и обработка возникающих в системе тревог - указание причины, служебных отметок, архивирование;</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строгая привязка отображаемых и управляемых объектов системы безопасности к правам пароля, под которым дежурный заступил на дежурство;</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отображение протокола событий;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установка различных фильтров для отображения протокола событий;</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выборки событий в протоколе по заданным пользователем критериям;</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предоставление дежурному информации (в виде карточки объекта) об объектах системы безопасности, таких как зона, прибор, раздел, группа разделов;</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осуществление запуска сценариев управления, как по "горячей" клавише, так и с помощью специальных элементов интерфейса (элементы дерева управления);</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гибкая настройка интерфейса "Монитора системы" за счет реализации "плавающих" окон;</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возможность предоставления "принудительного" доступа для сотрудников оператором системы.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2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30</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Оперативная задача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 xml:space="preserve">ро,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исп.127</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"ОЗ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ЗАО НВП «Болид»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666" w:type="dxa"/>
            <w:gridSpan w:val="11"/>
            <w:vAlign w:val="center"/>
          </w:tcPr>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Программное обеспечение (одно ядро и один монитор) и ключ защиты.</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Ядро системы (только в составе РМ Оперативная задача) опрос и управление приборами, подключенными по RS-485 к данному компьютеру,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определение состояний контролируемых объектов системы (таких как зона, раздел, группа разделов, точка доступа и т.д.);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централизованное управление контролем доступа, взятием/снятием охраняемых зон, а также взятием/снятием разделов и групп разделов системы, запуск тактик управления реле;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отработка сценариев управления при возникновении соответствующего события; </w:t>
            </w:r>
            <w:r w:rsidRPr="003D6262">
              <w:rPr>
                <w:rFonts w:ascii="Times New Roman" w:eastAsia="Times New Roman" w:hAnsi="Times New Roman" w:cs="Times New Roman"/>
                <w:sz w:val="18"/>
                <w:szCs w:val="18"/>
                <w:lang w:eastAsia="ru-RU"/>
              </w:rPr>
              <w:lastRenderedPageBreak/>
              <w:t xml:space="preserve">взаимодействия с объектами всех сетевых рабочих мест системы (запуск сценариев управления, трансляция команд и т.д.). </w:t>
            </w:r>
          </w:p>
          <w:p w:rsidR="00570595" w:rsidRPr="003D6262" w:rsidRDefault="00570595" w:rsidP="00C66066">
            <w:pPr>
              <w:spacing w:after="0" w:line="240" w:lineRule="auto"/>
              <w:jc w:val="both"/>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Оперативная задача "Орион</w:t>
            </w:r>
            <w:proofErr w:type="gramStart"/>
            <w:r w:rsidRPr="003D6262">
              <w:rPr>
                <w:rFonts w:ascii="Times New Roman" w:eastAsia="Times New Roman" w:hAnsi="Times New Roman" w:cs="Times New Roman"/>
                <w:sz w:val="18"/>
                <w:szCs w:val="18"/>
                <w:lang w:eastAsia="ru-RU"/>
              </w:rPr>
              <w:t xml:space="preserve"> П</w:t>
            </w:r>
            <w:proofErr w:type="gramEnd"/>
            <w:r w:rsidRPr="003D6262">
              <w:rPr>
                <w:rFonts w:ascii="Times New Roman" w:eastAsia="Times New Roman" w:hAnsi="Times New Roman" w:cs="Times New Roman"/>
                <w:sz w:val="18"/>
                <w:szCs w:val="18"/>
                <w:lang w:eastAsia="ru-RU"/>
              </w:rPr>
              <w:t>ро" (Ядро системы и Монитор "Орион Про")  объединенные функции РМ Ядро системы и Монитор "Орион Про" обеспечивает работу с 127 устройствами (из числа Сигнал-20, Сигнал-20П, С2000-2, С2000-4, С2000-КДЛ, С2000-СП1, С2000-К, С2000-КС, С2000-БИ, С2000-ИТ, С2000-АСПТ, С2000-КПБ).</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6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lastRenderedPageBreak/>
              <w:t>31</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Операционная система для АРМ и сервера </w:t>
            </w:r>
            <w:proofErr w:type="spellStart"/>
            <w:r w:rsidRPr="003D6262">
              <w:rPr>
                <w:rFonts w:ascii="Times New Roman" w:eastAsia="Times New Roman" w:hAnsi="Times New Roman" w:cs="Times New Roman"/>
                <w:sz w:val="18"/>
                <w:szCs w:val="18"/>
                <w:lang w:eastAsia="ru-RU"/>
              </w:rPr>
              <w:t>Windows</w:t>
            </w:r>
            <w:proofErr w:type="spellEnd"/>
            <w:r w:rsidRPr="003D6262">
              <w:rPr>
                <w:rFonts w:ascii="Times New Roman" w:eastAsia="Times New Roman" w:hAnsi="Times New Roman" w:cs="Times New Roman"/>
                <w:sz w:val="18"/>
                <w:szCs w:val="18"/>
                <w:lang w:eastAsia="ru-RU"/>
              </w:rPr>
              <w:t xml:space="preserve"> 10 64 </w:t>
            </w:r>
            <w:proofErr w:type="spellStart"/>
            <w:r w:rsidRPr="003D6262">
              <w:rPr>
                <w:rFonts w:ascii="Times New Roman" w:eastAsia="Times New Roman" w:hAnsi="Times New Roman" w:cs="Times New Roman"/>
                <w:sz w:val="18"/>
                <w:szCs w:val="18"/>
                <w:lang w:eastAsia="ru-RU"/>
              </w:rPr>
              <w:t>bit</w:t>
            </w:r>
            <w:proofErr w:type="spellEnd"/>
            <w:r w:rsidRPr="003D6262">
              <w:rPr>
                <w:rFonts w:ascii="Times New Roman" w:eastAsia="Times New Roman" w:hAnsi="Times New Roman" w:cs="Times New Roman"/>
                <w:sz w:val="18"/>
                <w:szCs w:val="18"/>
                <w:lang w:eastAsia="ru-RU"/>
              </w:rPr>
              <w:t xml:space="preserve"> </w:t>
            </w:r>
            <w:r w:rsidRPr="003D6262">
              <w:rPr>
                <w:rFonts w:ascii="Times New Roman" w:eastAsia="Times New Roman" w:hAnsi="Times New Roman" w:cs="Times New Roman"/>
                <w:sz w:val="18"/>
                <w:szCs w:val="18"/>
                <w:lang w:val="en-US" w:eastAsia="ru-RU"/>
              </w:rPr>
              <w:t>Microsoft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6666"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6</w:t>
            </w:r>
          </w:p>
        </w:tc>
      </w:tr>
      <w:tr w:rsidR="00570595" w:rsidRPr="003D6262" w:rsidTr="00C66066">
        <w:trPr>
          <w:trHeight w:val="2833"/>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32</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Программное обеспечение </w:t>
            </w:r>
            <w:r w:rsidRPr="003D6262">
              <w:rPr>
                <w:rFonts w:ascii="Times New Roman" w:eastAsia="Times New Roman" w:hAnsi="Times New Roman" w:cs="Times New Roman"/>
                <w:sz w:val="18"/>
                <w:szCs w:val="18"/>
                <w:lang w:val="en-US" w:eastAsia="ru-RU"/>
              </w:rPr>
              <w:t>IP</w:t>
            </w:r>
            <w:r w:rsidRPr="003D6262">
              <w:rPr>
                <w:rFonts w:ascii="Times New Roman" w:eastAsia="Times New Roman" w:hAnsi="Times New Roman" w:cs="Times New Roman"/>
                <w:sz w:val="18"/>
                <w:szCs w:val="18"/>
                <w:lang w:eastAsia="ru-RU"/>
              </w:rPr>
              <w:t xml:space="preserve"> СОУЭ T-6700R ITC ESCORT</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666" w:type="dxa"/>
            <w:gridSpan w:val="11"/>
            <w:vAlign w:val="center"/>
          </w:tcPr>
          <w:p w:rsidR="00570595" w:rsidRPr="003D6262" w:rsidRDefault="00570595" w:rsidP="00C66066">
            <w:pP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Система сетевого IP-вещания функционирует в соответствии с TCP/IP протоколом в LAN или WAN сетях, позволяет осуществлять дискретизацию аудио-сигнала, а также декодировать однонаправленный, двунаправленный и </w:t>
            </w:r>
            <w:proofErr w:type="spellStart"/>
            <w:r w:rsidRPr="003D6262">
              <w:rPr>
                <w:rFonts w:ascii="Times New Roman" w:eastAsia="Times New Roman" w:hAnsi="Times New Roman" w:cs="Times New Roman"/>
                <w:sz w:val="18"/>
                <w:szCs w:val="18"/>
                <w:lang w:eastAsia="ru-RU"/>
              </w:rPr>
              <w:t>многонаправленный</w:t>
            </w:r>
            <w:proofErr w:type="spellEnd"/>
            <w:r w:rsidRPr="003D6262">
              <w:rPr>
                <w:rFonts w:ascii="Times New Roman" w:eastAsia="Times New Roman" w:hAnsi="Times New Roman" w:cs="Times New Roman"/>
                <w:sz w:val="18"/>
                <w:szCs w:val="18"/>
                <w:lang w:eastAsia="ru-RU"/>
              </w:rPr>
              <w:t xml:space="preserve"> цифровой аудио-сигнал, поступающий с системы звукоусиления.</w:t>
            </w:r>
            <w:r w:rsidRPr="003D6262">
              <w:t xml:space="preserve"> </w:t>
            </w:r>
            <w:r w:rsidRPr="003D6262">
              <w:rPr>
                <w:rFonts w:ascii="Times New Roman" w:eastAsia="Times New Roman" w:hAnsi="Times New Roman" w:cs="Times New Roman"/>
                <w:sz w:val="18"/>
                <w:szCs w:val="18"/>
                <w:lang w:eastAsia="ru-RU"/>
              </w:rPr>
              <w:t>Система располагает всеми функциями аналогового вещания, а также позволяет осуществлять передачу данных по цифровым каналам, настраивать ее в соответствии с индивидуальными нуждами пользователя и управлять настройками сети. Система проста в эксплуатации, не дает сбоев и не требует специализированного обслуживания. Также она не требует индивидуального проводного подключения, что позволяет интегрировать компьютерную сеть, цифровую видео сеть и сеть IP-вещания в единую систему. Для создания системы IP-вещания необходимо лишь подсоединить IP-терминал к IP-сети.</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76"/>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33</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Программное обеспечение ЛСО ПО «Вестник»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ООО «</w:t>
            </w:r>
            <w:proofErr w:type="spellStart"/>
            <w:r w:rsidRPr="003D6262">
              <w:rPr>
                <w:rFonts w:ascii="Times New Roman" w:eastAsia="Times New Roman" w:hAnsi="Times New Roman" w:cs="Times New Roman"/>
                <w:sz w:val="18"/>
                <w:szCs w:val="18"/>
                <w:lang w:eastAsia="ru-RU"/>
              </w:rPr>
              <w:t>Иннова</w:t>
            </w:r>
            <w:proofErr w:type="spellEnd"/>
            <w:r w:rsidRPr="003D6262">
              <w:rPr>
                <w:rFonts w:ascii="Times New Roman" w:eastAsia="Times New Roman" w:hAnsi="Times New Roman" w:cs="Times New Roman"/>
                <w:sz w:val="18"/>
                <w:szCs w:val="18"/>
                <w:lang w:eastAsia="ru-RU"/>
              </w:rPr>
              <w:t>-Юг»</w:t>
            </w:r>
          </w:p>
        </w:tc>
        <w:tc>
          <w:tcPr>
            <w:tcW w:w="6666"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34</w:t>
            </w:r>
          </w:p>
        </w:tc>
        <w:tc>
          <w:tcPr>
            <w:tcW w:w="2124" w:type="dxa"/>
            <w:gridSpan w:val="4"/>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Программное обеспечение АРМ диспетчера ЕЦД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ПО «ЕЦД»</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(аналогичное либо подобное)</w:t>
            </w:r>
          </w:p>
        </w:tc>
        <w:tc>
          <w:tcPr>
            <w:tcW w:w="6666" w:type="dxa"/>
            <w:gridSpan w:val="11"/>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Специализированное программное обеспечение.</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Универсальный инструмент, располагающий обширным набором функций для решения задач сбора и учета информации о промышленной безопасности. Позволяет осуществлять сбор и отображение информации о состоянии удаленных объектов.</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p>
        </w:tc>
        <w:tc>
          <w:tcPr>
            <w:tcW w:w="573"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711"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w:t>
            </w:r>
          </w:p>
        </w:tc>
      </w:tr>
      <w:tr w:rsidR="00570595" w:rsidRPr="003D6262" w:rsidTr="00C66066">
        <w:trPr>
          <w:trHeight w:val="24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18"/>
                <w:szCs w:val="18"/>
                <w:u w:val="single"/>
                <w:lang w:eastAsia="ru-RU"/>
              </w:rPr>
              <w:t>Кабельные изделия</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3</w:t>
            </w:r>
            <w:r w:rsidRPr="003D6262">
              <w:rPr>
                <w:rFonts w:ascii="Times New Roman" w:eastAsia="Times New Roman" w:hAnsi="Times New Roman" w:cs="Times New Roman"/>
                <w:sz w:val="18"/>
                <w:szCs w:val="18"/>
                <w:lang w:eastAsia="ru-RU"/>
              </w:rPr>
              <w:t>5</w:t>
            </w:r>
          </w:p>
        </w:tc>
        <w:tc>
          <w:tcPr>
            <w:tcW w:w="4959" w:type="dxa"/>
            <w:gridSpan w:val="10"/>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Кабели для промышленного интерфейса RS-485      </w:t>
            </w:r>
          </w:p>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  (БРС-БРС-БСУ)</w:t>
            </w:r>
          </w:p>
        </w:tc>
        <w:tc>
          <w:tcPr>
            <w:tcW w:w="3396"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1х2х0,6   </w:t>
            </w:r>
            <w:proofErr w:type="spellStart"/>
            <w:r w:rsidRPr="003D6262">
              <w:rPr>
                <w:rFonts w:ascii="Times New Roman" w:eastAsia="Times New Roman" w:hAnsi="Times New Roman" w:cs="Times New Roman"/>
                <w:sz w:val="18"/>
                <w:szCs w:val="18"/>
                <w:lang w:eastAsia="ru-RU"/>
              </w:rPr>
              <w:t>Спецкабель</w:t>
            </w:r>
            <w:proofErr w:type="spell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125*</w:t>
            </w:r>
          </w:p>
        </w:tc>
      </w:tr>
      <w:tr w:rsidR="00570595" w:rsidRPr="003D6262" w:rsidTr="00C66066">
        <w:trPr>
          <w:trHeight w:val="331"/>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36</w:t>
            </w:r>
          </w:p>
        </w:tc>
        <w:tc>
          <w:tcPr>
            <w:tcW w:w="4959" w:type="dxa"/>
            <w:gridSpan w:val="10"/>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Кабели для промышленного интерфейса RS-485</w:t>
            </w:r>
          </w:p>
        </w:tc>
        <w:tc>
          <w:tcPr>
            <w:tcW w:w="3396"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КИПЭВн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 xml:space="preserve"> 2х2х0,6    </w:t>
            </w:r>
            <w:proofErr w:type="spellStart"/>
            <w:r w:rsidRPr="003D6262">
              <w:rPr>
                <w:rFonts w:ascii="Times New Roman" w:eastAsia="Times New Roman" w:hAnsi="Times New Roman" w:cs="Times New Roman"/>
                <w:sz w:val="18"/>
                <w:szCs w:val="18"/>
                <w:lang w:eastAsia="ru-RU"/>
              </w:rPr>
              <w:t>Спецкабель</w:t>
            </w:r>
            <w:proofErr w:type="spell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125*</w:t>
            </w:r>
          </w:p>
        </w:tc>
      </w:tr>
      <w:tr w:rsidR="00570595" w:rsidRPr="003D6262" w:rsidTr="00C66066">
        <w:trPr>
          <w:trHeight w:val="24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37</w:t>
            </w:r>
          </w:p>
        </w:tc>
        <w:tc>
          <w:tcPr>
            <w:tcW w:w="4959" w:type="dxa"/>
            <w:gridSpan w:val="10"/>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Кабель «витая пара» </w:t>
            </w:r>
            <w:r w:rsidRPr="003D6262">
              <w:rPr>
                <w:rFonts w:ascii="Times New Roman" w:eastAsia="Times New Roman" w:hAnsi="Times New Roman" w:cs="Times New Roman"/>
                <w:sz w:val="18"/>
                <w:szCs w:val="18"/>
                <w:lang w:val="en-US" w:eastAsia="ru-RU"/>
              </w:rPr>
              <w:t>LAN</w:t>
            </w:r>
            <w:r w:rsidRPr="003D6262">
              <w:rPr>
                <w:rFonts w:ascii="Times New Roman" w:eastAsia="Times New Roman" w:hAnsi="Times New Roman" w:cs="Times New Roman"/>
                <w:sz w:val="18"/>
                <w:szCs w:val="18"/>
                <w:lang w:eastAsia="ru-RU"/>
              </w:rPr>
              <w:t xml:space="preserve"> </w:t>
            </w:r>
          </w:p>
        </w:tc>
        <w:tc>
          <w:tcPr>
            <w:tcW w:w="3396"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spellStart"/>
            <w:r w:rsidRPr="003D6262">
              <w:rPr>
                <w:rFonts w:ascii="Times New Roman" w:eastAsia="Times New Roman" w:hAnsi="Times New Roman" w:cs="Times New Roman"/>
                <w:sz w:val="18"/>
                <w:szCs w:val="18"/>
                <w:lang w:eastAsia="ru-RU"/>
              </w:rPr>
              <w:t>КВПЭфн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LS</w:t>
            </w:r>
            <w:r w:rsidRPr="003D6262">
              <w:rPr>
                <w:rFonts w:ascii="Times New Roman" w:eastAsia="Times New Roman" w:hAnsi="Times New Roman" w:cs="Times New Roman"/>
                <w:sz w:val="18"/>
                <w:szCs w:val="18"/>
                <w:lang w:eastAsia="ru-RU"/>
              </w:rPr>
              <w:t>-5е 4х2х0,52</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125*</w:t>
            </w:r>
          </w:p>
        </w:tc>
      </w:tr>
      <w:tr w:rsidR="00570595" w:rsidRPr="003D6262" w:rsidTr="00C66066">
        <w:trPr>
          <w:trHeight w:val="25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38</w:t>
            </w:r>
          </w:p>
        </w:tc>
        <w:tc>
          <w:tcPr>
            <w:tcW w:w="4959" w:type="dxa"/>
            <w:gridSpan w:val="10"/>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3396"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x2x1,0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25*</w:t>
            </w:r>
          </w:p>
        </w:tc>
      </w:tr>
      <w:tr w:rsidR="00570595" w:rsidRPr="003D6262" w:rsidTr="00C66066">
        <w:trPr>
          <w:trHeight w:val="29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3</w:t>
            </w:r>
            <w:r w:rsidRPr="003D6262">
              <w:rPr>
                <w:rFonts w:ascii="Times New Roman" w:eastAsia="Times New Roman" w:hAnsi="Times New Roman" w:cs="Times New Roman"/>
                <w:sz w:val="18"/>
                <w:szCs w:val="18"/>
                <w:lang w:eastAsia="ru-RU"/>
              </w:rPr>
              <w:t>9</w:t>
            </w:r>
          </w:p>
        </w:tc>
        <w:tc>
          <w:tcPr>
            <w:tcW w:w="4959" w:type="dxa"/>
            <w:gridSpan w:val="10"/>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связи</w:t>
            </w:r>
          </w:p>
        </w:tc>
        <w:tc>
          <w:tcPr>
            <w:tcW w:w="3396"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proofErr w:type="spellStart"/>
            <w:r w:rsidRPr="003D6262">
              <w:rPr>
                <w:rFonts w:ascii="Times New Roman" w:eastAsia="Times New Roman" w:hAnsi="Times New Roman" w:cs="Times New Roman"/>
                <w:sz w:val="18"/>
                <w:szCs w:val="18"/>
                <w:lang w:eastAsia="ru-RU"/>
              </w:rPr>
              <w:t>КПСЭн</w:t>
            </w:r>
            <w:proofErr w:type="gramStart"/>
            <w:r w:rsidRPr="003D6262">
              <w:rPr>
                <w:rFonts w:ascii="Times New Roman" w:eastAsia="Times New Roman" w:hAnsi="Times New Roman" w:cs="Times New Roman"/>
                <w:sz w:val="18"/>
                <w:szCs w:val="18"/>
                <w:lang w:eastAsia="ru-RU"/>
              </w:rPr>
              <w:t>г</w:t>
            </w:r>
            <w:proofErr w:type="spellEnd"/>
            <w:r w:rsidRPr="003D6262">
              <w:rPr>
                <w:rFonts w:ascii="Times New Roman" w:eastAsia="Times New Roman" w:hAnsi="Times New Roman" w:cs="Times New Roman"/>
                <w:sz w:val="18"/>
                <w:szCs w:val="18"/>
                <w:lang w:eastAsia="ru-RU"/>
              </w:rPr>
              <w:t>(</w:t>
            </w:r>
            <w:proofErr w:type="gramEnd"/>
            <w:r w:rsidRPr="003D6262">
              <w:rPr>
                <w:rFonts w:ascii="Times New Roman" w:eastAsia="Times New Roman" w:hAnsi="Times New Roman" w:cs="Times New Roman"/>
                <w:sz w:val="18"/>
                <w:szCs w:val="18"/>
                <w:lang w:eastAsia="ru-RU"/>
              </w:rPr>
              <w:t xml:space="preserve">А)-FRLS </w:t>
            </w:r>
            <w:r w:rsidRPr="003D6262">
              <w:rPr>
                <w:rFonts w:ascii="Times New Roman" w:eastAsia="Times New Roman" w:hAnsi="Times New Roman" w:cs="Times New Roman"/>
                <w:sz w:val="18"/>
                <w:szCs w:val="18"/>
                <w:lang w:val="en-US" w:eastAsia="ru-RU"/>
              </w:rPr>
              <w:t>2</w:t>
            </w:r>
            <w:r w:rsidRPr="003D6262">
              <w:rPr>
                <w:rFonts w:ascii="Times New Roman" w:eastAsia="Times New Roman" w:hAnsi="Times New Roman" w:cs="Times New Roman"/>
                <w:sz w:val="18"/>
                <w:szCs w:val="18"/>
                <w:lang w:eastAsia="ru-RU"/>
              </w:rPr>
              <w:t>x2x0,5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25*</w:t>
            </w:r>
          </w:p>
        </w:tc>
      </w:tr>
      <w:tr w:rsidR="00570595" w:rsidRPr="003D6262" w:rsidTr="00C66066">
        <w:trPr>
          <w:trHeight w:val="280"/>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40</w:t>
            </w:r>
          </w:p>
        </w:tc>
        <w:tc>
          <w:tcPr>
            <w:tcW w:w="4959" w:type="dxa"/>
            <w:gridSpan w:val="10"/>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 силовой</w:t>
            </w:r>
          </w:p>
        </w:tc>
        <w:tc>
          <w:tcPr>
            <w:tcW w:w="3396" w:type="dxa"/>
            <w:vAlign w:val="center"/>
          </w:tcPr>
          <w:p w:rsidR="00570595" w:rsidRPr="003D6262" w:rsidRDefault="00570595" w:rsidP="00C66066">
            <w:pPr>
              <w:spacing w:after="0" w:line="240" w:lineRule="auto"/>
              <w:rPr>
                <w:rFonts w:ascii="Times New Roman" w:eastAsia="Times New Roman" w:hAnsi="Times New Roman" w:cs="Times New Roman"/>
                <w:sz w:val="18"/>
                <w:szCs w:val="18"/>
                <w:lang w:val="en-US" w:eastAsia="ru-RU"/>
              </w:rPr>
            </w:pPr>
            <w:r w:rsidRPr="003D6262">
              <w:rPr>
                <w:rFonts w:ascii="Times New Roman" w:eastAsia="Times New Roman" w:hAnsi="Times New Roman" w:cs="Times New Roman"/>
                <w:sz w:val="18"/>
                <w:szCs w:val="18"/>
                <w:lang w:eastAsia="ru-RU"/>
              </w:rPr>
              <w:t>ВВГн</w:t>
            </w:r>
            <w:proofErr w:type="gramStart"/>
            <w:r w:rsidRPr="003D6262">
              <w:rPr>
                <w:rFonts w:ascii="Times New Roman" w:eastAsia="Times New Roman" w:hAnsi="Times New Roman" w:cs="Times New Roman"/>
                <w:sz w:val="18"/>
                <w:szCs w:val="18"/>
                <w:lang w:eastAsia="ru-RU"/>
              </w:rPr>
              <w:t>г(</w:t>
            </w:r>
            <w:proofErr w:type="gramEnd"/>
            <w:r w:rsidRPr="003D6262">
              <w:rPr>
                <w:rFonts w:ascii="Times New Roman" w:eastAsia="Times New Roman" w:hAnsi="Times New Roman" w:cs="Times New Roman"/>
                <w:sz w:val="18"/>
                <w:szCs w:val="18"/>
                <w:lang w:eastAsia="ru-RU"/>
              </w:rPr>
              <w:t>А)-</w:t>
            </w:r>
            <w:r w:rsidRPr="003D6262">
              <w:rPr>
                <w:rFonts w:ascii="Times New Roman" w:eastAsia="Times New Roman" w:hAnsi="Times New Roman" w:cs="Times New Roman"/>
                <w:sz w:val="18"/>
                <w:szCs w:val="18"/>
                <w:lang w:val="en-US" w:eastAsia="ru-RU"/>
              </w:rPr>
              <w:t>FRLS</w:t>
            </w:r>
            <w:r w:rsidRPr="003D6262">
              <w:rPr>
                <w:rFonts w:ascii="Times New Roman" w:eastAsia="Times New Roman" w:hAnsi="Times New Roman" w:cs="Times New Roman"/>
                <w:sz w:val="18"/>
                <w:szCs w:val="18"/>
                <w:lang w:eastAsia="ru-RU"/>
              </w:rPr>
              <w:t xml:space="preserve"> 3х2,5</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1</w:t>
            </w:r>
            <w:r w:rsidRPr="003D6262">
              <w:rPr>
                <w:rFonts w:ascii="Times New Roman" w:eastAsia="Times New Roman" w:hAnsi="Times New Roman" w:cs="Times New Roman"/>
                <w:sz w:val="18"/>
                <w:szCs w:val="18"/>
                <w:lang w:eastAsia="ru-RU"/>
              </w:rPr>
              <w:t>25*</w:t>
            </w:r>
          </w:p>
        </w:tc>
      </w:tr>
      <w:tr w:rsidR="00570595" w:rsidRPr="003D6262" w:rsidTr="00C66066">
        <w:trPr>
          <w:trHeight w:val="24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lang w:eastAsia="ru-RU"/>
              </w:rPr>
            </w:pPr>
          </w:p>
        </w:tc>
        <w:tc>
          <w:tcPr>
            <w:tcW w:w="10074" w:type="dxa"/>
            <w:gridSpan w:val="21"/>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b/>
                <w:i/>
                <w:sz w:val="18"/>
                <w:szCs w:val="18"/>
                <w:u w:val="single"/>
                <w:lang w:eastAsia="ru-RU"/>
              </w:rPr>
              <w:t>Материалы</w:t>
            </w:r>
          </w:p>
        </w:tc>
      </w:tr>
      <w:tr w:rsidR="00570595" w:rsidRPr="003D6262" w:rsidTr="00C66066">
        <w:trPr>
          <w:trHeight w:val="23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41</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Кабель-канал 20х10</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300*</w:t>
            </w:r>
          </w:p>
        </w:tc>
      </w:tr>
      <w:tr w:rsidR="00570595" w:rsidRPr="003D6262" w:rsidTr="00C66066">
        <w:trPr>
          <w:trHeight w:val="30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42</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Лоток кабельный перфорированный 100х100х3000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30*</w:t>
            </w:r>
          </w:p>
        </w:tc>
      </w:tr>
      <w:tr w:rsidR="00570595" w:rsidRPr="003D6262" w:rsidTr="00C66066">
        <w:trPr>
          <w:trHeight w:val="295"/>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43</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Кронштейны, уголки, подвесы для лотков                     </w:t>
            </w:r>
            <w:r w:rsidRPr="003D6262">
              <w:rPr>
                <w:rFonts w:ascii="Times New Roman" w:eastAsia="Times New Roman" w:hAnsi="Times New Roman" w:cs="Times New Roman"/>
                <w:sz w:val="18"/>
                <w:szCs w:val="18"/>
                <w:lang w:val="en-US" w:eastAsia="ru-RU"/>
              </w:rPr>
              <w:t>IEK</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90*</w:t>
            </w:r>
          </w:p>
        </w:tc>
      </w:tr>
      <w:tr w:rsidR="00570595" w:rsidRPr="003D6262" w:rsidTr="00C66066">
        <w:trPr>
          <w:trHeight w:val="20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44</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Труба гофрированная</w:t>
            </w:r>
            <w:r w:rsidRPr="003D6262">
              <w:rPr>
                <w:rFonts w:ascii="Times New Roman" w:eastAsia="Times New Roman" w:hAnsi="Times New Roman" w:cs="Times New Roman"/>
                <w:sz w:val="18"/>
                <w:szCs w:val="18"/>
                <w:lang w:val="en-US" w:eastAsia="ru-RU"/>
              </w:rPr>
              <w:t xml:space="preserve"> d=</w:t>
            </w:r>
            <w:r w:rsidRPr="003D6262">
              <w:rPr>
                <w:rFonts w:ascii="Times New Roman" w:eastAsia="Times New Roman" w:hAnsi="Times New Roman" w:cs="Times New Roman"/>
                <w:sz w:val="18"/>
                <w:szCs w:val="18"/>
                <w:lang w:eastAsia="ru-RU"/>
              </w:rPr>
              <w:t>16мм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м.</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200*</w:t>
            </w:r>
          </w:p>
        </w:tc>
      </w:tr>
      <w:tr w:rsidR="00570595" w:rsidRPr="003D6262" w:rsidTr="00C66066">
        <w:trPr>
          <w:trHeight w:val="454"/>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val="en-US" w:eastAsia="ru-RU"/>
              </w:rPr>
              <w:t>4</w:t>
            </w:r>
            <w:r w:rsidRPr="003D6262">
              <w:rPr>
                <w:rFonts w:ascii="Times New Roman" w:eastAsia="Times New Roman" w:hAnsi="Times New Roman" w:cs="Times New Roman"/>
                <w:sz w:val="18"/>
                <w:szCs w:val="18"/>
                <w:lang w:eastAsia="ru-RU"/>
              </w:rPr>
              <w:t>5</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Расходные материалы (стяжки, метизы, стальная лента, ответные пластины, замки, герметики, сигнальная лента в траншею)</w:t>
            </w:r>
            <w:proofErr w:type="gramEnd"/>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tc>
      </w:tr>
      <w:tr w:rsidR="00570595" w:rsidRPr="003D6262" w:rsidTr="00C66066">
        <w:trPr>
          <w:trHeight w:val="24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46</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Расходные материалы (</w:t>
            </w:r>
            <w:proofErr w:type="spellStart"/>
            <w:r w:rsidRPr="003D6262">
              <w:rPr>
                <w:rFonts w:ascii="Times New Roman" w:eastAsia="Times New Roman" w:hAnsi="Times New Roman" w:cs="Times New Roman"/>
                <w:sz w:val="18"/>
                <w:szCs w:val="18"/>
                <w:lang w:eastAsia="ru-RU"/>
              </w:rPr>
              <w:t>джеки</w:t>
            </w:r>
            <w:proofErr w:type="spellEnd"/>
            <w:r w:rsidRPr="003D6262">
              <w:rPr>
                <w:rFonts w:ascii="Times New Roman" w:eastAsia="Times New Roman" w:hAnsi="Times New Roman" w:cs="Times New Roman"/>
                <w:sz w:val="18"/>
                <w:szCs w:val="18"/>
                <w:lang w:eastAsia="ru-RU"/>
              </w:rPr>
              <w:t>, разъёмы, вилки, розеточные модули, колпачки)</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proofErr w:type="gramStart"/>
            <w:r w:rsidRPr="003D6262">
              <w:rPr>
                <w:rFonts w:ascii="Times New Roman" w:eastAsia="Times New Roman" w:hAnsi="Times New Roman" w:cs="Times New Roman"/>
                <w:sz w:val="18"/>
                <w:szCs w:val="18"/>
                <w:lang w:eastAsia="ru-RU"/>
              </w:rPr>
              <w:t>к-т</w:t>
            </w:r>
            <w:proofErr w:type="gramEnd"/>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5</w:t>
            </w:r>
          </w:p>
        </w:tc>
      </w:tr>
      <w:tr w:rsidR="00570595" w:rsidRPr="003D6262" w:rsidTr="00C66066">
        <w:trPr>
          <w:trHeight w:val="248"/>
        </w:trPr>
        <w:tc>
          <w:tcPr>
            <w:tcW w:w="416" w:type="dxa"/>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47</w:t>
            </w:r>
          </w:p>
        </w:tc>
        <w:tc>
          <w:tcPr>
            <w:tcW w:w="8355" w:type="dxa"/>
            <w:gridSpan w:val="11"/>
            <w:vAlign w:val="center"/>
          </w:tcPr>
          <w:p w:rsidR="00570595" w:rsidRPr="003D6262" w:rsidRDefault="00570595" w:rsidP="00C66066">
            <w:pPr>
              <w:spacing w:after="0" w:line="240" w:lineRule="auto"/>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 xml:space="preserve">Клипса для крепления </w:t>
            </w:r>
            <w:proofErr w:type="spellStart"/>
            <w:r w:rsidRPr="003D6262">
              <w:rPr>
                <w:rFonts w:ascii="Times New Roman" w:eastAsia="Times New Roman" w:hAnsi="Times New Roman" w:cs="Times New Roman"/>
                <w:sz w:val="18"/>
                <w:szCs w:val="18"/>
                <w:lang w:eastAsia="ru-RU"/>
              </w:rPr>
              <w:t>гофротрубы</w:t>
            </w:r>
            <w:proofErr w:type="spellEnd"/>
            <w:r w:rsidRPr="003D6262">
              <w:rPr>
                <w:rFonts w:ascii="Times New Roman" w:eastAsia="Times New Roman" w:hAnsi="Times New Roman" w:cs="Times New Roman"/>
                <w:sz w:val="18"/>
                <w:szCs w:val="18"/>
                <w:lang w:eastAsia="ru-RU"/>
              </w:rPr>
              <w:t xml:space="preserve"> d=16мм</w:t>
            </w:r>
          </w:p>
        </w:tc>
        <w:tc>
          <w:tcPr>
            <w:tcW w:w="567"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шт.</w:t>
            </w:r>
          </w:p>
        </w:tc>
        <w:tc>
          <w:tcPr>
            <w:tcW w:w="1152" w:type="dxa"/>
            <w:gridSpan w:val="5"/>
            <w:vAlign w:val="center"/>
          </w:tcPr>
          <w:p w:rsidR="00570595" w:rsidRPr="003D6262" w:rsidRDefault="00570595" w:rsidP="00C66066">
            <w:pPr>
              <w:spacing w:after="0" w:line="240" w:lineRule="auto"/>
              <w:jc w:val="center"/>
              <w:rPr>
                <w:rFonts w:ascii="Times New Roman" w:eastAsia="Times New Roman" w:hAnsi="Times New Roman" w:cs="Times New Roman"/>
                <w:sz w:val="18"/>
                <w:szCs w:val="18"/>
                <w:lang w:eastAsia="ru-RU"/>
              </w:rPr>
            </w:pPr>
            <w:r w:rsidRPr="003D6262">
              <w:rPr>
                <w:rFonts w:ascii="Times New Roman" w:eastAsia="Times New Roman" w:hAnsi="Times New Roman" w:cs="Times New Roman"/>
                <w:sz w:val="18"/>
                <w:szCs w:val="18"/>
                <w:lang w:eastAsia="ru-RU"/>
              </w:rPr>
              <w:t>370</w:t>
            </w:r>
          </w:p>
        </w:tc>
      </w:tr>
    </w:tbl>
    <w:p w:rsidR="00570595" w:rsidRPr="003D6262" w:rsidRDefault="00570595" w:rsidP="00570595">
      <w:pPr>
        <w:rPr>
          <w:rFonts w:ascii="Times New Roman" w:hAnsi="Times New Roman" w:cs="Times New Roman"/>
        </w:rPr>
      </w:pP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bookmarkStart w:id="0" w:name="_GoBack"/>
      <w:bookmarkEnd w:id="0"/>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5"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26"/>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DB" w:rsidRDefault="007E06DB" w:rsidP="00A85798">
      <w:pPr>
        <w:spacing w:after="0" w:line="240" w:lineRule="auto"/>
      </w:pPr>
      <w:r>
        <w:separator/>
      </w:r>
    </w:p>
  </w:endnote>
  <w:endnote w:type="continuationSeparator" w:id="0">
    <w:p w:rsidR="007E06DB" w:rsidRDefault="007E06DB"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DB" w:rsidRDefault="007E06DB">
    <w:pPr>
      <w:pStyle w:val="af9"/>
      <w:jc w:val="right"/>
    </w:pPr>
    <w:r>
      <w:fldChar w:fldCharType="begin"/>
    </w:r>
    <w:r>
      <w:instrText xml:space="preserve"> PAGE   \* MERGEFORMAT </w:instrText>
    </w:r>
    <w:r>
      <w:fldChar w:fldCharType="separate"/>
    </w:r>
    <w:r w:rsidR="00570595">
      <w:rPr>
        <w:noProof/>
      </w:rPr>
      <w:t>86</w:t>
    </w:r>
    <w:r>
      <w:rPr>
        <w:noProof/>
      </w:rPr>
      <w:fldChar w:fldCharType="end"/>
    </w:r>
  </w:p>
  <w:p w:rsidR="007E06DB" w:rsidRDefault="007E06D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DB" w:rsidRDefault="007E06DB" w:rsidP="00A85798">
      <w:pPr>
        <w:spacing w:after="0" w:line="240" w:lineRule="auto"/>
      </w:pPr>
      <w:r>
        <w:separator/>
      </w:r>
    </w:p>
  </w:footnote>
  <w:footnote w:type="continuationSeparator" w:id="0">
    <w:p w:rsidR="007E06DB" w:rsidRDefault="007E06DB" w:rsidP="00A85798">
      <w:pPr>
        <w:spacing w:after="0" w:line="240" w:lineRule="auto"/>
      </w:pPr>
      <w:r>
        <w:continuationSeparator/>
      </w:r>
    </w:p>
  </w:footnote>
  <w:footnote w:id="1">
    <w:p w:rsidR="007E06DB" w:rsidRPr="006A4B85" w:rsidRDefault="007E06DB"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446D91"/>
    <w:multiLevelType w:val="multilevel"/>
    <w:tmpl w:val="35A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5">
    <w:nsid w:val="0AB73EB1"/>
    <w:multiLevelType w:val="multilevel"/>
    <w:tmpl w:val="FFFFFFFF"/>
    <w:lvl w:ilvl="0">
      <w:start w:val="1"/>
      <w:numFmt w:val="bullet"/>
      <w:lvlText w:val=""/>
      <w:lvlJc w:val="left"/>
      <w:pPr>
        <w:tabs>
          <w:tab w:val="num" w:pos="0"/>
        </w:tabs>
        <w:ind w:left="1647" w:hanging="360"/>
      </w:pPr>
      <w:rPr>
        <w:rFonts w:ascii="Symbol" w:hAnsi="Symbol" w:hint="default"/>
      </w:rPr>
    </w:lvl>
    <w:lvl w:ilvl="1">
      <w:start w:val="1"/>
      <w:numFmt w:val="bullet"/>
      <w:lvlText w:val="o"/>
      <w:lvlJc w:val="left"/>
      <w:pPr>
        <w:tabs>
          <w:tab w:val="num" w:pos="0"/>
        </w:tabs>
        <w:ind w:left="2367" w:hanging="360"/>
      </w:pPr>
      <w:rPr>
        <w:rFonts w:ascii="Courier New" w:hAnsi="Courier New" w:hint="default"/>
      </w:rPr>
    </w:lvl>
    <w:lvl w:ilvl="2">
      <w:start w:val="1"/>
      <w:numFmt w:val="bullet"/>
      <w:lvlText w:val=""/>
      <w:lvlJc w:val="left"/>
      <w:pPr>
        <w:tabs>
          <w:tab w:val="num" w:pos="0"/>
        </w:tabs>
        <w:ind w:left="3087" w:hanging="360"/>
      </w:pPr>
      <w:rPr>
        <w:rFonts w:ascii="Wingdings" w:hAnsi="Wingdings" w:hint="default"/>
      </w:rPr>
    </w:lvl>
    <w:lvl w:ilvl="3">
      <w:start w:val="1"/>
      <w:numFmt w:val="bullet"/>
      <w:lvlText w:val=""/>
      <w:lvlJc w:val="left"/>
      <w:pPr>
        <w:tabs>
          <w:tab w:val="num" w:pos="0"/>
        </w:tabs>
        <w:ind w:left="3807" w:hanging="360"/>
      </w:pPr>
      <w:rPr>
        <w:rFonts w:ascii="Symbol" w:hAnsi="Symbol" w:hint="default"/>
      </w:rPr>
    </w:lvl>
    <w:lvl w:ilvl="4">
      <w:start w:val="1"/>
      <w:numFmt w:val="bullet"/>
      <w:lvlText w:val="o"/>
      <w:lvlJc w:val="left"/>
      <w:pPr>
        <w:tabs>
          <w:tab w:val="num" w:pos="0"/>
        </w:tabs>
        <w:ind w:left="4527" w:hanging="360"/>
      </w:pPr>
      <w:rPr>
        <w:rFonts w:ascii="Courier New" w:hAnsi="Courier New" w:hint="default"/>
      </w:rPr>
    </w:lvl>
    <w:lvl w:ilvl="5">
      <w:start w:val="1"/>
      <w:numFmt w:val="bullet"/>
      <w:lvlText w:val=""/>
      <w:lvlJc w:val="left"/>
      <w:pPr>
        <w:tabs>
          <w:tab w:val="num" w:pos="0"/>
        </w:tabs>
        <w:ind w:left="5247" w:hanging="360"/>
      </w:pPr>
      <w:rPr>
        <w:rFonts w:ascii="Wingdings" w:hAnsi="Wingdings" w:hint="default"/>
      </w:rPr>
    </w:lvl>
    <w:lvl w:ilvl="6">
      <w:start w:val="1"/>
      <w:numFmt w:val="bullet"/>
      <w:lvlText w:val=""/>
      <w:lvlJc w:val="left"/>
      <w:pPr>
        <w:tabs>
          <w:tab w:val="num" w:pos="0"/>
        </w:tabs>
        <w:ind w:left="5967" w:hanging="360"/>
      </w:pPr>
      <w:rPr>
        <w:rFonts w:ascii="Symbol" w:hAnsi="Symbol" w:hint="default"/>
      </w:rPr>
    </w:lvl>
    <w:lvl w:ilvl="7">
      <w:start w:val="1"/>
      <w:numFmt w:val="bullet"/>
      <w:lvlText w:val="o"/>
      <w:lvlJc w:val="left"/>
      <w:pPr>
        <w:tabs>
          <w:tab w:val="num" w:pos="0"/>
        </w:tabs>
        <w:ind w:left="6687" w:hanging="360"/>
      </w:pPr>
      <w:rPr>
        <w:rFonts w:ascii="Courier New" w:hAnsi="Courier New" w:hint="default"/>
      </w:rPr>
    </w:lvl>
    <w:lvl w:ilvl="8">
      <w:start w:val="1"/>
      <w:numFmt w:val="bullet"/>
      <w:lvlText w:val=""/>
      <w:lvlJc w:val="left"/>
      <w:pPr>
        <w:tabs>
          <w:tab w:val="num" w:pos="0"/>
        </w:tabs>
        <w:ind w:left="7407" w:hanging="360"/>
      </w:pPr>
      <w:rPr>
        <w:rFonts w:ascii="Wingdings" w:hAnsi="Wingdings" w:hint="default"/>
      </w:rPr>
    </w:lvl>
  </w:abstractNum>
  <w:abstractNum w:abstractNumId="26">
    <w:nsid w:val="0FA60435"/>
    <w:multiLevelType w:val="multilevel"/>
    <w:tmpl w:val="FFFFFFFF"/>
    <w:lvl w:ilvl="0">
      <w:start w:val="1"/>
      <w:numFmt w:val="bullet"/>
      <w:lvlText w:val=""/>
      <w:lvlJc w:val="left"/>
      <w:pPr>
        <w:tabs>
          <w:tab w:val="num" w:pos="0"/>
        </w:tabs>
        <w:ind w:left="1647" w:hanging="360"/>
      </w:pPr>
      <w:rPr>
        <w:rFonts w:ascii="Symbol" w:hAnsi="Symbol" w:hint="default"/>
      </w:rPr>
    </w:lvl>
    <w:lvl w:ilvl="1">
      <w:start w:val="1"/>
      <w:numFmt w:val="bullet"/>
      <w:lvlText w:val="o"/>
      <w:lvlJc w:val="left"/>
      <w:pPr>
        <w:tabs>
          <w:tab w:val="num" w:pos="0"/>
        </w:tabs>
        <w:ind w:left="2367" w:hanging="360"/>
      </w:pPr>
      <w:rPr>
        <w:rFonts w:ascii="Courier New" w:hAnsi="Courier New" w:hint="default"/>
      </w:rPr>
    </w:lvl>
    <w:lvl w:ilvl="2">
      <w:start w:val="1"/>
      <w:numFmt w:val="bullet"/>
      <w:lvlText w:val=""/>
      <w:lvlJc w:val="left"/>
      <w:pPr>
        <w:tabs>
          <w:tab w:val="num" w:pos="0"/>
        </w:tabs>
        <w:ind w:left="3087" w:hanging="360"/>
      </w:pPr>
      <w:rPr>
        <w:rFonts w:ascii="Wingdings" w:hAnsi="Wingdings" w:hint="default"/>
      </w:rPr>
    </w:lvl>
    <w:lvl w:ilvl="3">
      <w:start w:val="1"/>
      <w:numFmt w:val="bullet"/>
      <w:lvlText w:val=""/>
      <w:lvlJc w:val="left"/>
      <w:pPr>
        <w:tabs>
          <w:tab w:val="num" w:pos="0"/>
        </w:tabs>
        <w:ind w:left="3807" w:hanging="360"/>
      </w:pPr>
      <w:rPr>
        <w:rFonts w:ascii="Symbol" w:hAnsi="Symbol" w:hint="default"/>
      </w:rPr>
    </w:lvl>
    <w:lvl w:ilvl="4">
      <w:start w:val="1"/>
      <w:numFmt w:val="bullet"/>
      <w:lvlText w:val="o"/>
      <w:lvlJc w:val="left"/>
      <w:pPr>
        <w:tabs>
          <w:tab w:val="num" w:pos="0"/>
        </w:tabs>
        <w:ind w:left="4527" w:hanging="360"/>
      </w:pPr>
      <w:rPr>
        <w:rFonts w:ascii="Courier New" w:hAnsi="Courier New" w:hint="default"/>
      </w:rPr>
    </w:lvl>
    <w:lvl w:ilvl="5">
      <w:start w:val="1"/>
      <w:numFmt w:val="bullet"/>
      <w:lvlText w:val=""/>
      <w:lvlJc w:val="left"/>
      <w:pPr>
        <w:tabs>
          <w:tab w:val="num" w:pos="0"/>
        </w:tabs>
        <w:ind w:left="5247" w:hanging="360"/>
      </w:pPr>
      <w:rPr>
        <w:rFonts w:ascii="Wingdings" w:hAnsi="Wingdings" w:hint="default"/>
      </w:rPr>
    </w:lvl>
    <w:lvl w:ilvl="6">
      <w:start w:val="1"/>
      <w:numFmt w:val="bullet"/>
      <w:lvlText w:val=""/>
      <w:lvlJc w:val="left"/>
      <w:pPr>
        <w:tabs>
          <w:tab w:val="num" w:pos="0"/>
        </w:tabs>
        <w:ind w:left="5967" w:hanging="360"/>
      </w:pPr>
      <w:rPr>
        <w:rFonts w:ascii="Symbol" w:hAnsi="Symbol" w:hint="default"/>
      </w:rPr>
    </w:lvl>
    <w:lvl w:ilvl="7">
      <w:start w:val="1"/>
      <w:numFmt w:val="bullet"/>
      <w:lvlText w:val="o"/>
      <w:lvlJc w:val="left"/>
      <w:pPr>
        <w:tabs>
          <w:tab w:val="num" w:pos="0"/>
        </w:tabs>
        <w:ind w:left="6687" w:hanging="360"/>
      </w:pPr>
      <w:rPr>
        <w:rFonts w:ascii="Courier New" w:hAnsi="Courier New" w:hint="default"/>
      </w:rPr>
    </w:lvl>
    <w:lvl w:ilvl="8">
      <w:start w:val="1"/>
      <w:numFmt w:val="bullet"/>
      <w:lvlText w:val=""/>
      <w:lvlJc w:val="left"/>
      <w:pPr>
        <w:tabs>
          <w:tab w:val="num" w:pos="0"/>
        </w:tabs>
        <w:ind w:left="7407" w:hanging="360"/>
      </w:pPr>
      <w:rPr>
        <w:rFonts w:ascii="Wingdings" w:hAnsi="Wingdings" w:hint="default"/>
      </w:rPr>
    </w:lvl>
  </w:abstractNum>
  <w:abstractNum w:abstractNumId="27">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16156467"/>
    <w:multiLevelType w:val="hybridMultilevel"/>
    <w:tmpl w:val="0AA82260"/>
    <w:lvl w:ilvl="0" w:tplc="F7588650">
      <w:start w:val="1"/>
      <w:numFmt w:val="bullet"/>
      <w:lvlText w:val=""/>
      <w:lvlJc w:val="left"/>
      <w:pPr>
        <w:ind w:left="360"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29">
    <w:nsid w:val="1E7C3B29"/>
    <w:multiLevelType w:val="hybridMultilevel"/>
    <w:tmpl w:val="C884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7A6AA3"/>
    <w:multiLevelType w:val="hybridMultilevel"/>
    <w:tmpl w:val="5AE68A6E"/>
    <w:lvl w:ilvl="0" w:tplc="2E32A2BA">
      <w:start w:val="1"/>
      <w:numFmt w:val="decimal"/>
      <w:lvlText w:val="%1."/>
      <w:lvlJc w:val="left"/>
      <w:pPr>
        <w:ind w:left="1254" w:hanging="79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2448201C"/>
    <w:multiLevelType w:val="hybridMultilevel"/>
    <w:tmpl w:val="0EB2158A"/>
    <w:lvl w:ilvl="0" w:tplc="BF72152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C7E9A">
      <w:start w:val="1"/>
      <w:numFmt w:val="bullet"/>
      <w:lvlText w:val="o"/>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E438E">
      <w:start w:val="1"/>
      <w:numFmt w:val="bullet"/>
      <w:lvlText w:val="▪"/>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5BD6">
      <w:start w:val="1"/>
      <w:numFmt w:val="bullet"/>
      <w:lvlText w:val="•"/>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CDE6E">
      <w:start w:val="1"/>
      <w:numFmt w:val="bullet"/>
      <w:lvlText w:val="o"/>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834FA">
      <w:start w:val="1"/>
      <w:numFmt w:val="bullet"/>
      <w:lvlText w:val="▪"/>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AC1B4">
      <w:start w:val="1"/>
      <w:numFmt w:val="bullet"/>
      <w:lvlText w:val="•"/>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C8E2">
      <w:start w:val="1"/>
      <w:numFmt w:val="bullet"/>
      <w:lvlText w:val="o"/>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2C940">
      <w:start w:val="1"/>
      <w:numFmt w:val="bullet"/>
      <w:lvlText w:val="▪"/>
      <w:lvlJc w:val="left"/>
      <w:pPr>
        <w:ind w:left="6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6EC7765"/>
    <w:multiLevelType w:val="hybridMultilevel"/>
    <w:tmpl w:val="0FC8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EC4D7D"/>
    <w:multiLevelType w:val="hybridMultilevel"/>
    <w:tmpl w:val="6EBA6DF4"/>
    <w:lvl w:ilvl="0" w:tplc="79320E9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4">
    <w:nsid w:val="288B0C30"/>
    <w:multiLevelType w:val="hybridMultilevel"/>
    <w:tmpl w:val="8F763FB2"/>
    <w:lvl w:ilvl="0" w:tplc="599E86D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935AF5"/>
    <w:multiLevelType w:val="multilevel"/>
    <w:tmpl w:val="7D28ECAC"/>
    <w:lvl w:ilvl="0">
      <w:start w:val="1"/>
      <w:numFmt w:val="decimal"/>
      <w:lvlText w:val="%1."/>
      <w:lvlJc w:val="left"/>
      <w:pPr>
        <w:ind w:left="284" w:firstLine="76"/>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06E2131"/>
    <w:multiLevelType w:val="multilevel"/>
    <w:tmpl w:val="EAFA12F4"/>
    <w:lvl w:ilvl="0">
      <w:start w:val="1"/>
      <w:numFmt w:val="decimal"/>
      <w:lvlText w:val="%1"/>
      <w:lvlJc w:val="left"/>
      <w:pPr>
        <w:ind w:left="320" w:hanging="180"/>
      </w:pPr>
      <w:rPr>
        <w:rFonts w:ascii="Times New Roman" w:eastAsia="Times New Roman" w:hAnsi="Times New Roman" w:cs="Times New Roman" w:hint="default"/>
        <w:b/>
        <w:bCs/>
        <w:spacing w:val="-1"/>
        <w:w w:val="91"/>
        <w:sz w:val="24"/>
        <w:szCs w:val="24"/>
        <w:lang w:val="ru-RU" w:eastAsia="en-US" w:bidi="ar-SA"/>
      </w:rPr>
    </w:lvl>
    <w:lvl w:ilvl="1">
      <w:start w:val="1"/>
      <w:numFmt w:val="decimal"/>
      <w:lvlText w:val="%1.%2"/>
      <w:lvlJc w:val="left"/>
      <w:pPr>
        <w:ind w:left="928" w:hanging="36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740" w:hanging="140"/>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740" w:hanging="140"/>
      </w:pPr>
      <w:rPr>
        <w:lang w:val="ru-RU" w:eastAsia="en-US" w:bidi="ar-SA"/>
      </w:rPr>
    </w:lvl>
    <w:lvl w:ilvl="4">
      <w:numFmt w:val="bullet"/>
      <w:lvlText w:val="•"/>
      <w:lvlJc w:val="left"/>
      <w:pPr>
        <w:ind w:left="880" w:hanging="140"/>
      </w:pPr>
      <w:rPr>
        <w:lang w:val="ru-RU" w:eastAsia="en-US" w:bidi="ar-SA"/>
      </w:rPr>
    </w:lvl>
    <w:lvl w:ilvl="5">
      <w:numFmt w:val="bullet"/>
      <w:lvlText w:val="•"/>
      <w:lvlJc w:val="left"/>
      <w:pPr>
        <w:ind w:left="2523" w:hanging="140"/>
      </w:pPr>
      <w:rPr>
        <w:lang w:val="ru-RU" w:eastAsia="en-US" w:bidi="ar-SA"/>
      </w:rPr>
    </w:lvl>
    <w:lvl w:ilvl="6">
      <w:numFmt w:val="bullet"/>
      <w:lvlText w:val="•"/>
      <w:lvlJc w:val="left"/>
      <w:pPr>
        <w:ind w:left="4166" w:hanging="140"/>
      </w:pPr>
      <w:rPr>
        <w:lang w:val="ru-RU" w:eastAsia="en-US" w:bidi="ar-SA"/>
      </w:rPr>
    </w:lvl>
    <w:lvl w:ilvl="7">
      <w:numFmt w:val="bullet"/>
      <w:lvlText w:val="•"/>
      <w:lvlJc w:val="left"/>
      <w:pPr>
        <w:ind w:left="5810" w:hanging="140"/>
      </w:pPr>
      <w:rPr>
        <w:lang w:val="ru-RU" w:eastAsia="en-US" w:bidi="ar-SA"/>
      </w:rPr>
    </w:lvl>
    <w:lvl w:ilvl="8">
      <w:numFmt w:val="bullet"/>
      <w:lvlText w:val="•"/>
      <w:lvlJc w:val="left"/>
      <w:pPr>
        <w:ind w:left="7453" w:hanging="140"/>
      </w:pPr>
      <w:rPr>
        <w:lang w:val="ru-RU" w:eastAsia="en-US" w:bidi="ar-SA"/>
      </w:rPr>
    </w:lvl>
  </w:abstractNum>
  <w:abstractNum w:abstractNumId="38">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9">
    <w:nsid w:val="346C426B"/>
    <w:multiLevelType w:val="hybridMultilevel"/>
    <w:tmpl w:val="9AFAD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482CBA"/>
    <w:multiLevelType w:val="hybridMultilevel"/>
    <w:tmpl w:val="5026249E"/>
    <w:lvl w:ilvl="0" w:tplc="7050239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1">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2">
    <w:nsid w:val="38320A8F"/>
    <w:multiLevelType w:val="hybridMultilevel"/>
    <w:tmpl w:val="615E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CE6A89"/>
    <w:multiLevelType w:val="hybridMultilevel"/>
    <w:tmpl w:val="5026249E"/>
    <w:lvl w:ilvl="0" w:tplc="7050239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4">
    <w:nsid w:val="3D3564B3"/>
    <w:multiLevelType w:val="hybridMultilevel"/>
    <w:tmpl w:val="C2D05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D872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00A0197"/>
    <w:multiLevelType w:val="hybridMultilevel"/>
    <w:tmpl w:val="74DEC9CE"/>
    <w:lvl w:ilvl="0" w:tplc="0419000F">
      <w:start w:val="1"/>
      <w:numFmt w:val="decimal"/>
      <w:lvlText w:val="%1."/>
      <w:lvlJc w:val="left"/>
      <w:pPr>
        <w:ind w:left="927"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C7662D"/>
    <w:multiLevelType w:val="hybridMultilevel"/>
    <w:tmpl w:val="551C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84D7E92"/>
    <w:multiLevelType w:val="hybridMultilevel"/>
    <w:tmpl w:val="1036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D5533D"/>
    <w:multiLevelType w:val="multilevel"/>
    <w:tmpl w:val="FFFFFFFF"/>
    <w:lvl w:ilvl="0">
      <w:start w:val="1"/>
      <w:numFmt w:val="bullet"/>
      <w:lvlText w:val=""/>
      <w:lvlJc w:val="left"/>
      <w:pPr>
        <w:tabs>
          <w:tab w:val="num" w:pos="0"/>
        </w:tabs>
        <w:ind w:left="1647" w:hanging="360"/>
      </w:pPr>
      <w:rPr>
        <w:rFonts w:ascii="Symbol" w:hAnsi="Symbol" w:hint="default"/>
      </w:rPr>
    </w:lvl>
    <w:lvl w:ilvl="1">
      <w:start w:val="1"/>
      <w:numFmt w:val="bullet"/>
      <w:lvlText w:val="o"/>
      <w:lvlJc w:val="left"/>
      <w:pPr>
        <w:tabs>
          <w:tab w:val="num" w:pos="0"/>
        </w:tabs>
        <w:ind w:left="2367" w:hanging="360"/>
      </w:pPr>
      <w:rPr>
        <w:rFonts w:ascii="Courier New" w:hAnsi="Courier New" w:hint="default"/>
      </w:rPr>
    </w:lvl>
    <w:lvl w:ilvl="2">
      <w:start w:val="1"/>
      <w:numFmt w:val="bullet"/>
      <w:lvlText w:val=""/>
      <w:lvlJc w:val="left"/>
      <w:pPr>
        <w:tabs>
          <w:tab w:val="num" w:pos="0"/>
        </w:tabs>
        <w:ind w:left="3087" w:hanging="360"/>
      </w:pPr>
      <w:rPr>
        <w:rFonts w:ascii="Wingdings" w:hAnsi="Wingdings" w:hint="default"/>
      </w:rPr>
    </w:lvl>
    <w:lvl w:ilvl="3">
      <w:start w:val="1"/>
      <w:numFmt w:val="bullet"/>
      <w:lvlText w:val=""/>
      <w:lvlJc w:val="left"/>
      <w:pPr>
        <w:tabs>
          <w:tab w:val="num" w:pos="0"/>
        </w:tabs>
        <w:ind w:left="3807" w:hanging="360"/>
      </w:pPr>
      <w:rPr>
        <w:rFonts w:ascii="Symbol" w:hAnsi="Symbol" w:hint="default"/>
      </w:rPr>
    </w:lvl>
    <w:lvl w:ilvl="4">
      <w:start w:val="1"/>
      <w:numFmt w:val="bullet"/>
      <w:lvlText w:val="o"/>
      <w:lvlJc w:val="left"/>
      <w:pPr>
        <w:tabs>
          <w:tab w:val="num" w:pos="0"/>
        </w:tabs>
        <w:ind w:left="4527" w:hanging="360"/>
      </w:pPr>
      <w:rPr>
        <w:rFonts w:ascii="Courier New" w:hAnsi="Courier New" w:hint="default"/>
      </w:rPr>
    </w:lvl>
    <w:lvl w:ilvl="5">
      <w:start w:val="1"/>
      <w:numFmt w:val="bullet"/>
      <w:lvlText w:val=""/>
      <w:lvlJc w:val="left"/>
      <w:pPr>
        <w:tabs>
          <w:tab w:val="num" w:pos="0"/>
        </w:tabs>
        <w:ind w:left="5247" w:hanging="360"/>
      </w:pPr>
      <w:rPr>
        <w:rFonts w:ascii="Wingdings" w:hAnsi="Wingdings" w:hint="default"/>
      </w:rPr>
    </w:lvl>
    <w:lvl w:ilvl="6">
      <w:start w:val="1"/>
      <w:numFmt w:val="bullet"/>
      <w:lvlText w:val=""/>
      <w:lvlJc w:val="left"/>
      <w:pPr>
        <w:tabs>
          <w:tab w:val="num" w:pos="0"/>
        </w:tabs>
        <w:ind w:left="5967" w:hanging="360"/>
      </w:pPr>
      <w:rPr>
        <w:rFonts w:ascii="Symbol" w:hAnsi="Symbol" w:hint="default"/>
      </w:rPr>
    </w:lvl>
    <w:lvl w:ilvl="7">
      <w:start w:val="1"/>
      <w:numFmt w:val="bullet"/>
      <w:lvlText w:val="o"/>
      <w:lvlJc w:val="left"/>
      <w:pPr>
        <w:tabs>
          <w:tab w:val="num" w:pos="0"/>
        </w:tabs>
        <w:ind w:left="6687" w:hanging="360"/>
      </w:pPr>
      <w:rPr>
        <w:rFonts w:ascii="Courier New" w:hAnsi="Courier New" w:hint="default"/>
      </w:rPr>
    </w:lvl>
    <w:lvl w:ilvl="8">
      <w:start w:val="1"/>
      <w:numFmt w:val="bullet"/>
      <w:lvlText w:val=""/>
      <w:lvlJc w:val="left"/>
      <w:pPr>
        <w:tabs>
          <w:tab w:val="num" w:pos="0"/>
        </w:tabs>
        <w:ind w:left="7407" w:hanging="360"/>
      </w:pPr>
      <w:rPr>
        <w:rFonts w:ascii="Wingdings" w:hAnsi="Wingdings" w:hint="default"/>
      </w:rPr>
    </w:lvl>
  </w:abstractNum>
  <w:abstractNum w:abstractNumId="50">
    <w:nsid w:val="492B4DD0"/>
    <w:multiLevelType w:val="hybridMultilevel"/>
    <w:tmpl w:val="CF6AC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917F4D"/>
    <w:multiLevelType w:val="hybridMultilevel"/>
    <w:tmpl w:val="5D5E5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F910FF"/>
    <w:multiLevelType w:val="hybridMultilevel"/>
    <w:tmpl w:val="827A1FA0"/>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55">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6">
    <w:nsid w:val="67B30512"/>
    <w:multiLevelType w:val="hybridMultilevel"/>
    <w:tmpl w:val="5810E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233B31"/>
    <w:multiLevelType w:val="multilevel"/>
    <w:tmpl w:val="2E6AF34A"/>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8">
    <w:nsid w:val="758371B4"/>
    <w:multiLevelType w:val="hybridMultilevel"/>
    <w:tmpl w:val="A9D85808"/>
    <w:lvl w:ilvl="0" w:tplc="B5142D02">
      <w:numFmt w:val="bullet"/>
      <w:lvlText w:val="●"/>
      <w:lvlJc w:val="left"/>
      <w:pPr>
        <w:ind w:left="1195" w:hanging="155"/>
      </w:pPr>
      <w:rPr>
        <w:rFonts w:ascii="MS UI Gothic" w:eastAsia="MS UI Gothic" w:hAnsi="MS UI Gothic" w:cs="MS UI Gothic" w:hint="eastAsia"/>
        <w:w w:val="100"/>
        <w:position w:val="3"/>
        <w:sz w:val="9"/>
        <w:szCs w:val="9"/>
        <w:lang w:val="ru-RU" w:eastAsia="en-US" w:bidi="ar-SA"/>
      </w:rPr>
    </w:lvl>
    <w:lvl w:ilvl="1" w:tplc="07CA40FE">
      <w:numFmt w:val="bullet"/>
      <w:lvlText w:val="•"/>
      <w:lvlJc w:val="left"/>
      <w:pPr>
        <w:ind w:left="2154" w:hanging="155"/>
      </w:pPr>
      <w:rPr>
        <w:lang w:val="ru-RU" w:eastAsia="en-US" w:bidi="ar-SA"/>
      </w:rPr>
    </w:lvl>
    <w:lvl w:ilvl="2" w:tplc="AC6C4360">
      <w:numFmt w:val="bullet"/>
      <w:lvlText w:val="•"/>
      <w:lvlJc w:val="left"/>
      <w:pPr>
        <w:ind w:left="3108" w:hanging="155"/>
      </w:pPr>
      <w:rPr>
        <w:lang w:val="ru-RU" w:eastAsia="en-US" w:bidi="ar-SA"/>
      </w:rPr>
    </w:lvl>
    <w:lvl w:ilvl="3" w:tplc="37B8FC3A">
      <w:numFmt w:val="bullet"/>
      <w:lvlText w:val="•"/>
      <w:lvlJc w:val="left"/>
      <w:pPr>
        <w:ind w:left="4062" w:hanging="155"/>
      </w:pPr>
      <w:rPr>
        <w:lang w:val="ru-RU" w:eastAsia="en-US" w:bidi="ar-SA"/>
      </w:rPr>
    </w:lvl>
    <w:lvl w:ilvl="4" w:tplc="DF16DAA0">
      <w:numFmt w:val="bullet"/>
      <w:lvlText w:val="•"/>
      <w:lvlJc w:val="left"/>
      <w:pPr>
        <w:ind w:left="5016" w:hanging="155"/>
      </w:pPr>
      <w:rPr>
        <w:lang w:val="ru-RU" w:eastAsia="en-US" w:bidi="ar-SA"/>
      </w:rPr>
    </w:lvl>
    <w:lvl w:ilvl="5" w:tplc="B9C2C640">
      <w:numFmt w:val="bullet"/>
      <w:lvlText w:val="•"/>
      <w:lvlJc w:val="left"/>
      <w:pPr>
        <w:ind w:left="5970" w:hanging="155"/>
      </w:pPr>
      <w:rPr>
        <w:lang w:val="ru-RU" w:eastAsia="en-US" w:bidi="ar-SA"/>
      </w:rPr>
    </w:lvl>
    <w:lvl w:ilvl="6" w:tplc="027469A2">
      <w:numFmt w:val="bullet"/>
      <w:lvlText w:val="•"/>
      <w:lvlJc w:val="left"/>
      <w:pPr>
        <w:ind w:left="6924" w:hanging="155"/>
      </w:pPr>
      <w:rPr>
        <w:lang w:val="ru-RU" w:eastAsia="en-US" w:bidi="ar-SA"/>
      </w:rPr>
    </w:lvl>
    <w:lvl w:ilvl="7" w:tplc="E92856C2">
      <w:numFmt w:val="bullet"/>
      <w:lvlText w:val="•"/>
      <w:lvlJc w:val="left"/>
      <w:pPr>
        <w:ind w:left="7878" w:hanging="155"/>
      </w:pPr>
      <w:rPr>
        <w:lang w:val="ru-RU" w:eastAsia="en-US" w:bidi="ar-SA"/>
      </w:rPr>
    </w:lvl>
    <w:lvl w:ilvl="8" w:tplc="D3088FBA">
      <w:numFmt w:val="bullet"/>
      <w:lvlText w:val="•"/>
      <w:lvlJc w:val="left"/>
      <w:pPr>
        <w:ind w:left="8832" w:hanging="155"/>
      </w:pPr>
      <w:rPr>
        <w:lang w:val="ru-RU" w:eastAsia="en-US" w:bidi="ar-SA"/>
      </w:rPr>
    </w:lvl>
  </w:abstractNum>
  <w:abstractNum w:abstractNumId="59">
    <w:nsid w:val="77530321"/>
    <w:multiLevelType w:val="hybridMultilevel"/>
    <w:tmpl w:val="FEA81BC0"/>
    <w:lvl w:ilvl="0" w:tplc="70502394">
      <w:start w:val="3"/>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0">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61">
    <w:nsid w:val="7B7C09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F6753B7"/>
    <w:multiLevelType w:val="multilevel"/>
    <w:tmpl w:val="FFFFFFFF"/>
    <w:lvl w:ilvl="0">
      <w:start w:val="1"/>
      <w:numFmt w:val="bullet"/>
      <w:lvlText w:val=""/>
      <w:lvlJc w:val="left"/>
      <w:pPr>
        <w:tabs>
          <w:tab w:val="num" w:pos="0"/>
        </w:tabs>
        <w:ind w:left="1647" w:hanging="360"/>
      </w:pPr>
      <w:rPr>
        <w:rFonts w:ascii="Symbol" w:hAnsi="Symbol" w:hint="default"/>
      </w:rPr>
    </w:lvl>
    <w:lvl w:ilvl="1">
      <w:start w:val="1"/>
      <w:numFmt w:val="bullet"/>
      <w:lvlText w:val="o"/>
      <w:lvlJc w:val="left"/>
      <w:pPr>
        <w:tabs>
          <w:tab w:val="num" w:pos="0"/>
        </w:tabs>
        <w:ind w:left="2367" w:hanging="360"/>
      </w:pPr>
      <w:rPr>
        <w:rFonts w:ascii="Courier New" w:hAnsi="Courier New" w:hint="default"/>
      </w:rPr>
    </w:lvl>
    <w:lvl w:ilvl="2">
      <w:start w:val="1"/>
      <w:numFmt w:val="bullet"/>
      <w:lvlText w:val=""/>
      <w:lvlJc w:val="left"/>
      <w:pPr>
        <w:tabs>
          <w:tab w:val="num" w:pos="0"/>
        </w:tabs>
        <w:ind w:left="3087" w:hanging="360"/>
      </w:pPr>
      <w:rPr>
        <w:rFonts w:ascii="Wingdings" w:hAnsi="Wingdings" w:hint="default"/>
      </w:rPr>
    </w:lvl>
    <w:lvl w:ilvl="3">
      <w:start w:val="1"/>
      <w:numFmt w:val="bullet"/>
      <w:lvlText w:val=""/>
      <w:lvlJc w:val="left"/>
      <w:pPr>
        <w:tabs>
          <w:tab w:val="num" w:pos="0"/>
        </w:tabs>
        <w:ind w:left="3807" w:hanging="360"/>
      </w:pPr>
      <w:rPr>
        <w:rFonts w:ascii="Symbol" w:hAnsi="Symbol" w:hint="default"/>
      </w:rPr>
    </w:lvl>
    <w:lvl w:ilvl="4">
      <w:start w:val="1"/>
      <w:numFmt w:val="bullet"/>
      <w:lvlText w:val="o"/>
      <w:lvlJc w:val="left"/>
      <w:pPr>
        <w:tabs>
          <w:tab w:val="num" w:pos="0"/>
        </w:tabs>
        <w:ind w:left="4527" w:hanging="360"/>
      </w:pPr>
      <w:rPr>
        <w:rFonts w:ascii="Courier New" w:hAnsi="Courier New" w:hint="default"/>
      </w:rPr>
    </w:lvl>
    <w:lvl w:ilvl="5">
      <w:start w:val="1"/>
      <w:numFmt w:val="bullet"/>
      <w:lvlText w:val=""/>
      <w:lvlJc w:val="left"/>
      <w:pPr>
        <w:tabs>
          <w:tab w:val="num" w:pos="0"/>
        </w:tabs>
        <w:ind w:left="5247" w:hanging="360"/>
      </w:pPr>
      <w:rPr>
        <w:rFonts w:ascii="Wingdings" w:hAnsi="Wingdings" w:hint="default"/>
      </w:rPr>
    </w:lvl>
    <w:lvl w:ilvl="6">
      <w:start w:val="1"/>
      <w:numFmt w:val="bullet"/>
      <w:lvlText w:val=""/>
      <w:lvlJc w:val="left"/>
      <w:pPr>
        <w:tabs>
          <w:tab w:val="num" w:pos="0"/>
        </w:tabs>
        <w:ind w:left="5967" w:hanging="360"/>
      </w:pPr>
      <w:rPr>
        <w:rFonts w:ascii="Symbol" w:hAnsi="Symbol" w:hint="default"/>
      </w:rPr>
    </w:lvl>
    <w:lvl w:ilvl="7">
      <w:start w:val="1"/>
      <w:numFmt w:val="bullet"/>
      <w:lvlText w:val="o"/>
      <w:lvlJc w:val="left"/>
      <w:pPr>
        <w:tabs>
          <w:tab w:val="num" w:pos="0"/>
        </w:tabs>
        <w:ind w:left="6687" w:hanging="360"/>
      </w:pPr>
      <w:rPr>
        <w:rFonts w:ascii="Courier New" w:hAnsi="Courier New" w:hint="default"/>
      </w:rPr>
    </w:lvl>
    <w:lvl w:ilvl="8">
      <w:start w:val="1"/>
      <w:numFmt w:val="bullet"/>
      <w:lvlText w:val=""/>
      <w:lvlJc w:val="left"/>
      <w:pPr>
        <w:tabs>
          <w:tab w:val="num" w:pos="0"/>
        </w:tabs>
        <w:ind w:left="7407" w:hanging="360"/>
      </w:pPr>
      <w:rPr>
        <w:rFonts w:ascii="Wingdings" w:hAnsi="Wingdings" w:hint="default"/>
      </w:rPr>
    </w:lvl>
  </w:abstractNum>
  <w:abstractNum w:abstractNumId="64">
    <w:nsid w:val="7F8F6068"/>
    <w:multiLevelType w:val="hybridMultilevel"/>
    <w:tmpl w:val="09266B14"/>
    <w:lvl w:ilvl="0" w:tplc="493AC090">
      <w:start w:val="4"/>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
  </w:num>
  <w:num w:numId="2">
    <w:abstractNumId w:val="2"/>
  </w:num>
  <w:num w:numId="3">
    <w:abstractNumId w:val="0"/>
  </w:num>
  <w:num w:numId="4">
    <w:abstractNumId w:val="27"/>
  </w:num>
  <w:num w:numId="5">
    <w:abstractNumId w:val="41"/>
  </w:num>
  <w:num w:numId="6">
    <w:abstractNumId w:val="51"/>
  </w:num>
  <w:num w:numId="7">
    <w:abstractNumId w:val="62"/>
  </w:num>
  <w:num w:numId="8">
    <w:abstractNumId w:val="35"/>
  </w:num>
  <w:num w:numId="9">
    <w:abstractNumId w:val="52"/>
  </w:num>
  <w:num w:numId="10">
    <w:abstractNumId w:val="57"/>
  </w:num>
  <w:num w:numId="11">
    <w:abstractNumId w:val="28"/>
  </w:num>
  <w:num w:numId="12">
    <w:abstractNumId w:val="47"/>
  </w:num>
  <w:num w:numId="13">
    <w:abstractNumId w:val="54"/>
  </w:num>
  <w:num w:numId="14">
    <w:abstractNumId w:val="64"/>
  </w:num>
  <w:num w:numId="15">
    <w:abstractNumId w:val="46"/>
  </w:num>
  <w:num w:numId="16">
    <w:abstractNumId w:val="29"/>
  </w:num>
  <w:num w:numId="17">
    <w:abstractNumId w:val="63"/>
  </w:num>
  <w:num w:numId="18">
    <w:abstractNumId w:val="49"/>
  </w:num>
  <w:num w:numId="19">
    <w:abstractNumId w:val="26"/>
  </w:num>
  <w:num w:numId="20">
    <w:abstractNumId w:val="25"/>
  </w:num>
  <w:num w:numId="21">
    <w:abstractNumId w:val="44"/>
  </w:num>
  <w:num w:numId="22">
    <w:abstractNumId w:val="39"/>
  </w:num>
  <w:num w:numId="23">
    <w:abstractNumId w:val="42"/>
  </w:num>
  <w:num w:numId="24">
    <w:abstractNumId w:val="45"/>
  </w:num>
  <w:num w:numId="25">
    <w:abstractNumId w:val="34"/>
  </w:num>
  <w:num w:numId="26">
    <w:abstractNumId w:val="33"/>
  </w:num>
  <w:num w:numId="27">
    <w:abstractNumId w:val="30"/>
  </w:num>
  <w:num w:numId="28">
    <w:abstractNumId w:val="56"/>
  </w:num>
  <w:num w:numId="29">
    <w:abstractNumId w:val="50"/>
  </w:num>
  <w:num w:numId="30">
    <w:abstractNumId w:val="32"/>
  </w:num>
  <w:num w:numId="31">
    <w:abstractNumId w:val="40"/>
  </w:num>
  <w:num w:numId="32">
    <w:abstractNumId w:val="53"/>
  </w:num>
  <w:num w:numId="33">
    <w:abstractNumId w:val="36"/>
  </w:num>
  <w:num w:numId="34">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58"/>
  </w:num>
  <w:num w:numId="36">
    <w:abstractNumId w:val="23"/>
  </w:num>
  <w:num w:numId="37">
    <w:abstractNumId w:val="61"/>
  </w:num>
  <w:num w:numId="38">
    <w:abstractNumId w:val="48"/>
  </w:num>
  <w:num w:numId="39">
    <w:abstractNumId w:val="31"/>
  </w:num>
  <w:num w:numId="40">
    <w:abstractNumId w:val="59"/>
  </w:num>
  <w:num w:numId="41">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0595"/>
    <w:rsid w:val="00574DBF"/>
    <w:rsid w:val="005805C9"/>
    <w:rsid w:val="00580D5B"/>
    <w:rsid w:val="00581E17"/>
    <w:rsid w:val="00585E52"/>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6DB"/>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1"/>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1"/>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uiPriority w:val="99"/>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link w:val="ConsPlusNormal0"/>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uiPriority w:val="59"/>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styleId="affb">
    <w:name w:val="FollowedHyperlink"/>
    <w:basedOn w:val="a0"/>
    <w:uiPriority w:val="99"/>
    <w:semiHidden/>
    <w:unhideWhenUsed/>
    <w:rsid w:val="00570595"/>
    <w:rPr>
      <w:color w:val="800080" w:themeColor="followedHyperlink"/>
      <w:u w:val="single"/>
    </w:rPr>
  </w:style>
  <w:style w:type="character" w:customStyle="1" w:styleId="ConsPlusNormal0">
    <w:name w:val="ConsPlusNormal Знак"/>
    <w:link w:val="ConsPlusNormal"/>
    <w:locked/>
    <w:rsid w:val="00570595"/>
    <w:rPr>
      <w:rFonts w:ascii="Arial" w:eastAsia="Arial" w:hAnsi="Arial" w:cs="Arial"/>
      <w:lang w:eastAsia="zh-CN"/>
    </w:rPr>
  </w:style>
  <w:style w:type="paragraph" w:customStyle="1" w:styleId="Iniiaiieoaeno2">
    <w:name w:val="Iniiaiie oaeno 2"/>
    <w:basedOn w:val="a"/>
    <w:uiPriority w:val="99"/>
    <w:rsid w:val="00570595"/>
    <w:pPr>
      <w:suppressAutoHyphens w:val="0"/>
      <w:spacing w:after="0" w:line="360" w:lineRule="atLeast"/>
      <w:ind w:firstLine="567"/>
      <w:jc w:val="both"/>
    </w:pPr>
    <w:rPr>
      <w:rFonts w:ascii="Times New Roman" w:eastAsia="Times New Roman" w:hAnsi="Times New Roman" w:cs="Times New Roman"/>
      <w:sz w:val="26"/>
      <w:szCs w:val="20"/>
      <w:lang w:eastAsia="ru-RU"/>
    </w:rPr>
  </w:style>
  <w:style w:type="character" w:customStyle="1" w:styleId="26">
    <w:name w:val="Основной текст (2)_"/>
    <w:link w:val="27"/>
    <w:uiPriority w:val="99"/>
    <w:rsid w:val="00570595"/>
    <w:rPr>
      <w:sz w:val="28"/>
      <w:szCs w:val="28"/>
      <w:shd w:val="clear" w:color="auto" w:fill="FFFFFF"/>
    </w:rPr>
  </w:style>
  <w:style w:type="paragraph" w:customStyle="1" w:styleId="27">
    <w:name w:val="Основной текст (2)"/>
    <w:basedOn w:val="a"/>
    <w:link w:val="26"/>
    <w:uiPriority w:val="99"/>
    <w:rsid w:val="00570595"/>
    <w:pPr>
      <w:widowControl w:val="0"/>
      <w:shd w:val="clear" w:color="auto" w:fill="FFFFFF"/>
      <w:suppressAutoHyphens w:val="0"/>
      <w:spacing w:before="420" w:after="0" w:line="322" w:lineRule="exact"/>
      <w:ind w:hanging="700"/>
      <w:jc w:val="both"/>
    </w:pPr>
    <w:rPr>
      <w:rFonts w:ascii="Times New Roman" w:eastAsia="Times New Roman" w:hAnsi="Times New Roman" w:cs="Times New Roman"/>
      <w:sz w:val="28"/>
      <w:szCs w:val="28"/>
      <w:lang w:eastAsia="ru-RU"/>
    </w:rPr>
  </w:style>
  <w:style w:type="paragraph" w:styleId="affc">
    <w:name w:val="Body Text Indent"/>
    <w:aliases w:val="Основной текст с отступом Знак Знак,Основной"/>
    <w:basedOn w:val="a"/>
    <w:link w:val="affd"/>
    <w:rsid w:val="00570595"/>
    <w:pPr>
      <w:suppressAutoHyphens w:val="0"/>
      <w:spacing w:after="120" w:line="240" w:lineRule="auto"/>
      <w:ind w:left="283"/>
    </w:pPr>
    <w:rPr>
      <w:rFonts w:ascii="Times New Roman" w:eastAsia="Times New Roman" w:hAnsi="Times New Roman" w:cs="Times New Roman"/>
      <w:sz w:val="24"/>
      <w:szCs w:val="24"/>
      <w:lang w:eastAsia="ru-RU"/>
    </w:rPr>
  </w:style>
  <w:style w:type="character" w:customStyle="1" w:styleId="affd">
    <w:name w:val="Основной текст с отступом Знак"/>
    <w:aliases w:val="Основной текст с отступом Знак Знак Знак,Основной Знак"/>
    <w:basedOn w:val="a0"/>
    <w:link w:val="affc"/>
    <w:rsid w:val="00570595"/>
    <w:rPr>
      <w:sz w:val="24"/>
      <w:szCs w:val="24"/>
    </w:rPr>
  </w:style>
  <w:style w:type="character" w:customStyle="1" w:styleId="FontStyle11">
    <w:name w:val="Font Style11"/>
    <w:uiPriority w:val="99"/>
    <w:rsid w:val="00570595"/>
    <w:rPr>
      <w:rFonts w:ascii="Times New Roman" w:hAnsi="Times New Roman" w:cs="Times New Roman"/>
      <w:sz w:val="22"/>
      <w:szCs w:val="22"/>
    </w:rPr>
  </w:style>
  <w:style w:type="numbering" w:customStyle="1" w:styleId="112">
    <w:name w:val="Нет списка11"/>
    <w:next w:val="a2"/>
    <w:uiPriority w:val="99"/>
    <w:semiHidden/>
    <w:unhideWhenUsed/>
    <w:rsid w:val="00570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1"/>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1"/>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uiPriority w:val="99"/>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link w:val="ConsPlusNormal0"/>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uiPriority w:val="59"/>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styleId="affb">
    <w:name w:val="FollowedHyperlink"/>
    <w:basedOn w:val="a0"/>
    <w:uiPriority w:val="99"/>
    <w:semiHidden/>
    <w:unhideWhenUsed/>
    <w:rsid w:val="00570595"/>
    <w:rPr>
      <w:color w:val="800080" w:themeColor="followedHyperlink"/>
      <w:u w:val="single"/>
    </w:rPr>
  </w:style>
  <w:style w:type="character" w:customStyle="1" w:styleId="ConsPlusNormal0">
    <w:name w:val="ConsPlusNormal Знак"/>
    <w:link w:val="ConsPlusNormal"/>
    <w:locked/>
    <w:rsid w:val="00570595"/>
    <w:rPr>
      <w:rFonts w:ascii="Arial" w:eastAsia="Arial" w:hAnsi="Arial" w:cs="Arial"/>
      <w:lang w:eastAsia="zh-CN"/>
    </w:rPr>
  </w:style>
  <w:style w:type="paragraph" w:customStyle="1" w:styleId="Iniiaiieoaeno2">
    <w:name w:val="Iniiaiie oaeno 2"/>
    <w:basedOn w:val="a"/>
    <w:uiPriority w:val="99"/>
    <w:rsid w:val="00570595"/>
    <w:pPr>
      <w:suppressAutoHyphens w:val="0"/>
      <w:spacing w:after="0" w:line="360" w:lineRule="atLeast"/>
      <w:ind w:firstLine="567"/>
      <w:jc w:val="both"/>
    </w:pPr>
    <w:rPr>
      <w:rFonts w:ascii="Times New Roman" w:eastAsia="Times New Roman" w:hAnsi="Times New Roman" w:cs="Times New Roman"/>
      <w:sz w:val="26"/>
      <w:szCs w:val="20"/>
      <w:lang w:eastAsia="ru-RU"/>
    </w:rPr>
  </w:style>
  <w:style w:type="character" w:customStyle="1" w:styleId="26">
    <w:name w:val="Основной текст (2)_"/>
    <w:link w:val="27"/>
    <w:uiPriority w:val="99"/>
    <w:rsid w:val="00570595"/>
    <w:rPr>
      <w:sz w:val="28"/>
      <w:szCs w:val="28"/>
      <w:shd w:val="clear" w:color="auto" w:fill="FFFFFF"/>
    </w:rPr>
  </w:style>
  <w:style w:type="paragraph" w:customStyle="1" w:styleId="27">
    <w:name w:val="Основной текст (2)"/>
    <w:basedOn w:val="a"/>
    <w:link w:val="26"/>
    <w:uiPriority w:val="99"/>
    <w:rsid w:val="00570595"/>
    <w:pPr>
      <w:widowControl w:val="0"/>
      <w:shd w:val="clear" w:color="auto" w:fill="FFFFFF"/>
      <w:suppressAutoHyphens w:val="0"/>
      <w:spacing w:before="420" w:after="0" w:line="322" w:lineRule="exact"/>
      <w:ind w:hanging="700"/>
      <w:jc w:val="both"/>
    </w:pPr>
    <w:rPr>
      <w:rFonts w:ascii="Times New Roman" w:eastAsia="Times New Roman" w:hAnsi="Times New Roman" w:cs="Times New Roman"/>
      <w:sz w:val="28"/>
      <w:szCs w:val="28"/>
      <w:lang w:eastAsia="ru-RU"/>
    </w:rPr>
  </w:style>
  <w:style w:type="paragraph" w:styleId="affc">
    <w:name w:val="Body Text Indent"/>
    <w:aliases w:val="Основной текст с отступом Знак Знак,Основной"/>
    <w:basedOn w:val="a"/>
    <w:link w:val="affd"/>
    <w:rsid w:val="00570595"/>
    <w:pPr>
      <w:suppressAutoHyphens w:val="0"/>
      <w:spacing w:after="120" w:line="240" w:lineRule="auto"/>
      <w:ind w:left="283"/>
    </w:pPr>
    <w:rPr>
      <w:rFonts w:ascii="Times New Roman" w:eastAsia="Times New Roman" w:hAnsi="Times New Roman" w:cs="Times New Roman"/>
      <w:sz w:val="24"/>
      <w:szCs w:val="24"/>
      <w:lang w:eastAsia="ru-RU"/>
    </w:rPr>
  </w:style>
  <w:style w:type="character" w:customStyle="1" w:styleId="affd">
    <w:name w:val="Основной текст с отступом Знак"/>
    <w:aliases w:val="Основной текст с отступом Знак Знак Знак,Основной Знак"/>
    <w:basedOn w:val="a0"/>
    <w:link w:val="affc"/>
    <w:rsid w:val="00570595"/>
    <w:rPr>
      <w:sz w:val="24"/>
      <w:szCs w:val="24"/>
    </w:rPr>
  </w:style>
  <w:style w:type="character" w:customStyle="1" w:styleId="FontStyle11">
    <w:name w:val="Font Style11"/>
    <w:uiPriority w:val="99"/>
    <w:rsid w:val="00570595"/>
    <w:rPr>
      <w:rFonts w:ascii="Times New Roman" w:hAnsi="Times New Roman" w:cs="Times New Roman"/>
      <w:sz w:val="22"/>
      <w:szCs w:val="22"/>
    </w:rPr>
  </w:style>
  <w:style w:type="numbering" w:customStyle="1" w:styleId="112">
    <w:name w:val="Нет списка11"/>
    <w:next w:val="a2"/>
    <w:uiPriority w:val="99"/>
    <w:semiHidden/>
    <w:unhideWhenUsed/>
    <w:rsid w:val="0057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image" Target="media/image3.emf"/><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mailto:innova-ug@mail.ru"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332D-6373-4820-8A38-1633C39F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86</Pages>
  <Words>41482</Words>
  <Characters>236451</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277379</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19</cp:revision>
  <cp:lastPrinted>2020-05-25T10:57:00Z</cp:lastPrinted>
  <dcterms:created xsi:type="dcterms:W3CDTF">2022-02-04T06:47:00Z</dcterms:created>
  <dcterms:modified xsi:type="dcterms:W3CDTF">2023-04-14T08:58:00Z</dcterms:modified>
</cp:coreProperties>
</file>