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2026E" w14:textId="77777777" w:rsidR="00EB2731" w:rsidRPr="00FE3812" w:rsidRDefault="00EB2731" w:rsidP="00EB2731">
      <w:pPr>
        <w:jc w:val="center"/>
        <w:rPr>
          <w:i/>
          <w:color w:val="FF0000"/>
        </w:rPr>
      </w:pPr>
      <w:r w:rsidRPr="00C87D46">
        <w:rPr>
          <w:i/>
          <w:color w:val="FF0000"/>
          <w:highlight w:val="yellow"/>
        </w:rPr>
        <w:t>На бланке участника</w:t>
      </w:r>
    </w:p>
    <w:p w14:paraId="6663FC04" w14:textId="1E47346B" w:rsidR="00EB2731" w:rsidRDefault="002B529D" w:rsidP="002B529D">
      <w:pPr>
        <w:jc w:val="right"/>
        <w:rPr>
          <w:color w:val="FF0000"/>
        </w:rPr>
      </w:pPr>
      <w:r>
        <w:rPr>
          <w:color w:val="FF0000"/>
        </w:rPr>
        <w:t>Форма 3</w:t>
      </w:r>
    </w:p>
    <w:p w14:paraId="2CB2BACC" w14:textId="77777777" w:rsidR="002B529D" w:rsidRDefault="002B529D" w:rsidP="002B529D">
      <w:pPr>
        <w:jc w:val="right"/>
        <w:rPr>
          <w:color w:val="FF0000"/>
        </w:rPr>
      </w:pPr>
      <w:bookmarkStart w:id="0" w:name="_GoBack"/>
      <w:bookmarkEnd w:id="0"/>
    </w:p>
    <w:p w14:paraId="470C2BE6" w14:textId="3564A80A" w:rsidR="0035415B" w:rsidRDefault="00EB2731" w:rsidP="00EB2731">
      <w:pPr>
        <w:jc w:val="right"/>
        <w:rPr>
          <w:color w:val="FF0000"/>
        </w:rPr>
      </w:pPr>
      <w:r>
        <w:rPr>
          <w:color w:val="FF0000"/>
        </w:rPr>
        <w:t xml:space="preserve">Приложение № </w:t>
      </w:r>
      <w:r w:rsidR="002B529D">
        <w:rPr>
          <w:color w:val="FF0000"/>
        </w:rPr>
        <w:t>2</w:t>
      </w:r>
    </w:p>
    <w:p w14:paraId="24C81F4A" w14:textId="32A38AAF" w:rsidR="00EB2731" w:rsidRDefault="00EB2731" w:rsidP="00EB2731">
      <w:pPr>
        <w:jc w:val="right"/>
        <w:rPr>
          <w:color w:val="FF0000"/>
        </w:rPr>
      </w:pPr>
      <w:r>
        <w:rPr>
          <w:color w:val="FF0000"/>
        </w:rPr>
        <w:t xml:space="preserve"> к Заявке</w:t>
      </w:r>
    </w:p>
    <w:p w14:paraId="4C919E7B" w14:textId="77777777" w:rsidR="001A12ED" w:rsidRDefault="001A12ED" w:rsidP="001A12ED">
      <w:pPr>
        <w:rPr>
          <w:rFonts w:ascii="Verdana" w:hAnsi="Verdana"/>
        </w:rPr>
      </w:pPr>
    </w:p>
    <w:p w14:paraId="0979C5E7" w14:textId="77777777" w:rsidR="001A12ED" w:rsidRDefault="001A12ED" w:rsidP="001A12ED">
      <w:pPr>
        <w:rPr>
          <w:rFonts w:ascii="Verdana" w:hAnsi="Verdana"/>
        </w:rPr>
      </w:pPr>
    </w:p>
    <w:p w14:paraId="1FA9F401" w14:textId="77777777" w:rsidR="001A12ED" w:rsidRPr="00F5271D" w:rsidRDefault="001A12ED" w:rsidP="001A12ED">
      <w:pPr>
        <w:pStyle w:val="a3"/>
        <w:spacing w:after="0" w:line="276" w:lineRule="auto"/>
        <w:ind w:left="708"/>
        <w:jc w:val="center"/>
        <w:rPr>
          <w:rFonts w:ascii="Verdana" w:hAnsi="Verdana"/>
          <w:sz w:val="20"/>
          <w:szCs w:val="20"/>
        </w:rPr>
      </w:pPr>
      <w:r w:rsidRPr="00F5271D">
        <w:rPr>
          <w:rFonts w:ascii="Verdana" w:hAnsi="Verdana"/>
          <w:b/>
          <w:sz w:val="20"/>
          <w:szCs w:val="20"/>
        </w:rPr>
        <w:t>Форма анкеты</w:t>
      </w:r>
      <w:r>
        <w:rPr>
          <w:rFonts w:ascii="Verdana" w:hAnsi="Verdana"/>
          <w:b/>
          <w:sz w:val="20"/>
          <w:szCs w:val="20"/>
        </w:rPr>
        <w:t xml:space="preserve"> </w:t>
      </w: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1514"/>
        <w:gridCol w:w="1900"/>
        <w:gridCol w:w="7"/>
      </w:tblGrid>
      <w:tr w:rsidR="001A12ED" w:rsidRPr="00F5271D" w14:paraId="60E279DE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28FF8" w14:textId="77777777" w:rsidR="001A12ED" w:rsidRPr="000907BA" w:rsidRDefault="001A12ED" w:rsidP="00F5144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07BA">
              <w:rPr>
                <w:rFonts w:ascii="Verdana" w:hAnsi="Verdana"/>
                <w:b/>
                <w:sz w:val="18"/>
                <w:szCs w:val="18"/>
              </w:rPr>
              <w:t>Вопрос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A137B" w14:textId="77777777" w:rsidR="001A12ED" w:rsidRPr="000907BA" w:rsidRDefault="001A12ED" w:rsidP="00F5144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07BA">
              <w:rPr>
                <w:rFonts w:ascii="Verdana" w:hAnsi="Verdana"/>
                <w:b/>
                <w:sz w:val="18"/>
                <w:szCs w:val="18"/>
              </w:rPr>
              <w:t>Ответ Контрагента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A2F3A" w14:textId="77777777" w:rsidR="001A12ED" w:rsidRPr="000907BA" w:rsidRDefault="001A12ED" w:rsidP="00F5144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07BA">
              <w:rPr>
                <w:rFonts w:ascii="Verdana" w:hAnsi="Verdana"/>
                <w:b/>
                <w:sz w:val="18"/>
                <w:szCs w:val="18"/>
              </w:rPr>
              <w:t>Комментарии ответственной службы</w:t>
            </w:r>
          </w:p>
        </w:tc>
      </w:tr>
      <w:tr w:rsidR="001A12ED" w:rsidRPr="00F5271D" w14:paraId="61E19868" w14:textId="77777777" w:rsidTr="00F51445">
        <w:trPr>
          <w:jc w:val="center"/>
        </w:trPr>
        <w:tc>
          <w:tcPr>
            <w:tcW w:w="9971" w:type="dxa"/>
            <w:gridSpan w:val="4"/>
            <w:shd w:val="clear" w:color="auto" w:fill="D9D9D9"/>
          </w:tcPr>
          <w:p w14:paraId="6B6A2385" w14:textId="77777777" w:rsidR="001A12ED" w:rsidRPr="000907BA" w:rsidRDefault="001A12ED" w:rsidP="00F51445">
            <w:pPr>
              <w:rPr>
                <w:rFonts w:ascii="Verdana" w:hAnsi="Verdana"/>
                <w:b/>
                <w:sz w:val="20"/>
                <w:szCs w:val="20"/>
              </w:rPr>
            </w:pPr>
            <w:r w:rsidRPr="000907BA">
              <w:rPr>
                <w:rFonts w:ascii="Verdana" w:hAnsi="Verdana"/>
                <w:b/>
                <w:sz w:val="20"/>
                <w:szCs w:val="20"/>
              </w:rPr>
              <w:t xml:space="preserve">Раздел </w:t>
            </w:r>
            <w:r w:rsidRPr="000907BA">
              <w:rPr>
                <w:rFonts w:ascii="Verdana" w:hAnsi="Verdana"/>
                <w:b/>
                <w:sz w:val="20"/>
                <w:szCs w:val="20"/>
                <w:lang w:val="en-US"/>
              </w:rPr>
              <w:t>I</w:t>
            </w:r>
            <w:r w:rsidRPr="000907BA">
              <w:rPr>
                <w:rFonts w:ascii="Verdana" w:hAnsi="Verdana"/>
                <w:b/>
                <w:sz w:val="20"/>
                <w:szCs w:val="20"/>
              </w:rPr>
              <w:t>. Общие сведения</w:t>
            </w:r>
          </w:p>
        </w:tc>
      </w:tr>
      <w:tr w:rsidR="001A12ED" w:rsidRPr="00F5271D" w14:paraId="3651B9C8" w14:textId="77777777" w:rsidTr="00F51445">
        <w:trPr>
          <w:gridAfter w:val="1"/>
          <w:wAfter w:w="7" w:type="dxa"/>
          <w:trHeight w:val="232"/>
          <w:jc w:val="center"/>
        </w:trPr>
        <w:tc>
          <w:tcPr>
            <w:tcW w:w="6550" w:type="dxa"/>
            <w:shd w:val="clear" w:color="auto" w:fill="auto"/>
          </w:tcPr>
          <w:p w14:paraId="26A0A79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Наименование</w:t>
            </w:r>
            <w:r>
              <w:rPr>
                <w:rFonts w:ascii="Verdana" w:hAnsi="Verdana"/>
                <w:sz w:val="20"/>
                <w:szCs w:val="20"/>
              </w:rPr>
              <w:t>, ИНН</w:t>
            </w:r>
          </w:p>
        </w:tc>
        <w:tc>
          <w:tcPr>
            <w:tcW w:w="1514" w:type="dxa"/>
            <w:shd w:val="clear" w:color="auto" w:fill="auto"/>
          </w:tcPr>
          <w:p w14:paraId="7C4B506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shd w:val="clear" w:color="auto" w:fill="auto"/>
          </w:tcPr>
          <w:p w14:paraId="70598BB6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69452605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7851007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Дата государственной регистрации</w:t>
            </w:r>
          </w:p>
        </w:tc>
        <w:tc>
          <w:tcPr>
            <w:tcW w:w="1514" w:type="dxa"/>
            <w:shd w:val="clear" w:color="auto" w:fill="auto"/>
          </w:tcPr>
          <w:p w14:paraId="568B30F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34E250D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40A47D0D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1CD071B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Порядок создания общества (учреждение / в порядке реорганизации)</w:t>
            </w:r>
          </w:p>
        </w:tc>
        <w:tc>
          <w:tcPr>
            <w:tcW w:w="1514" w:type="dxa"/>
            <w:shd w:val="clear" w:color="auto" w:fill="auto"/>
          </w:tcPr>
          <w:p w14:paraId="03A6986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2930652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0D3A1563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015E424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Директор (ФИО), дата назначения на должность</w:t>
            </w:r>
          </w:p>
        </w:tc>
        <w:tc>
          <w:tcPr>
            <w:tcW w:w="1514" w:type="dxa"/>
            <w:shd w:val="clear" w:color="auto" w:fill="auto"/>
          </w:tcPr>
          <w:p w14:paraId="1822510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778A3C59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74B22276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08533A2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Главный бухгалтер (ФИО), дата назначения на должность</w:t>
            </w:r>
          </w:p>
        </w:tc>
        <w:tc>
          <w:tcPr>
            <w:tcW w:w="1514" w:type="dxa"/>
            <w:shd w:val="clear" w:color="auto" w:fill="auto"/>
          </w:tcPr>
          <w:p w14:paraId="7BEBA79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1A8829A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7A67EC8C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70E0F74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Давность сотрудничества с предприятиями Группы ГАЗ</w:t>
            </w:r>
          </w:p>
        </w:tc>
        <w:tc>
          <w:tcPr>
            <w:tcW w:w="1514" w:type="dxa"/>
            <w:shd w:val="clear" w:color="auto" w:fill="auto"/>
          </w:tcPr>
          <w:p w14:paraId="017C8804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217AADB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19EDBC28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7FEAA7BC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auto"/>
          </w:tcPr>
          <w:p w14:paraId="6831DD0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5BF9D1A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29AEE215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505809F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иных контрагентов (перечислить наиболее крупных)</w:t>
            </w:r>
          </w:p>
        </w:tc>
        <w:tc>
          <w:tcPr>
            <w:tcW w:w="1514" w:type="dxa"/>
            <w:shd w:val="clear" w:color="auto" w:fill="auto"/>
          </w:tcPr>
          <w:p w14:paraId="5C844FB4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5AF2A4F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5556B544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3524175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собственного сайта</w:t>
            </w:r>
          </w:p>
        </w:tc>
        <w:tc>
          <w:tcPr>
            <w:tcW w:w="1514" w:type="dxa"/>
            <w:shd w:val="clear" w:color="auto" w:fill="auto"/>
          </w:tcPr>
          <w:p w14:paraId="44A165E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7ECE8F2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18112239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7A74D35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публикаций в СМИ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6EDC57B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161E00C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0EA06200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645A9A34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Для поставщиков – поставка продукции собственного производства / перепродажа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02DAB142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1ACEE7D4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08009570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39DC4409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Если перепродажа – может ли подтвердить статус авторизированного партнера (официального дилера) известного производителя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522AE349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525E557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6A34121A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1971A4CF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Контрагент не находится в процедуре банкротства, ликвидации или реорганизации. В случае нахождения контрагента в процедуре реорганизации – указывается форма и причины реорганизации.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37CC58B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7525B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303FF558" w14:textId="77777777" w:rsidTr="00F51445">
        <w:trPr>
          <w:jc w:val="center"/>
        </w:trPr>
        <w:tc>
          <w:tcPr>
            <w:tcW w:w="9971" w:type="dxa"/>
            <w:gridSpan w:val="4"/>
            <w:shd w:val="clear" w:color="auto" w:fill="BFBFBF"/>
          </w:tcPr>
          <w:p w14:paraId="6AA7539F" w14:textId="77777777" w:rsidR="001A12ED" w:rsidRPr="000907BA" w:rsidRDefault="001A12ED" w:rsidP="00F51445">
            <w:pPr>
              <w:rPr>
                <w:rFonts w:ascii="Verdana" w:hAnsi="Verdana"/>
                <w:b/>
                <w:sz w:val="20"/>
                <w:szCs w:val="20"/>
              </w:rPr>
            </w:pPr>
            <w:r w:rsidRPr="000907BA">
              <w:rPr>
                <w:rFonts w:ascii="Verdana" w:hAnsi="Verdana"/>
                <w:b/>
                <w:sz w:val="20"/>
                <w:szCs w:val="20"/>
              </w:rPr>
              <w:t xml:space="preserve">Раздел </w:t>
            </w:r>
            <w:r w:rsidRPr="000907BA">
              <w:rPr>
                <w:rFonts w:ascii="Verdana" w:hAnsi="Verdana"/>
                <w:b/>
                <w:sz w:val="20"/>
                <w:szCs w:val="20"/>
                <w:lang w:val="en-US"/>
              </w:rPr>
              <w:t>II</w:t>
            </w:r>
            <w:r w:rsidRPr="000907BA">
              <w:rPr>
                <w:rFonts w:ascii="Verdana" w:hAnsi="Verdana"/>
                <w:b/>
                <w:sz w:val="20"/>
                <w:szCs w:val="20"/>
              </w:rPr>
              <w:t>. Производственные возможности</w:t>
            </w:r>
          </w:p>
        </w:tc>
      </w:tr>
      <w:tr w:rsidR="001A12ED" w:rsidRPr="00F5271D" w14:paraId="0539EEC9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20B4111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оборудования, машин, станков (собственность / аренда). Если аренда:</w:t>
            </w:r>
          </w:p>
          <w:p w14:paraId="3700EE02" w14:textId="77777777" w:rsidR="001A12ED" w:rsidRPr="000907BA" w:rsidRDefault="001A12ED" w:rsidP="00F5144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Арендодатель,</w:t>
            </w:r>
          </w:p>
          <w:p w14:paraId="39B79B38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Когда и на какой срок заключен договор</w:t>
            </w:r>
          </w:p>
        </w:tc>
        <w:tc>
          <w:tcPr>
            <w:tcW w:w="1514" w:type="dxa"/>
            <w:shd w:val="clear" w:color="auto" w:fill="auto"/>
          </w:tcPr>
          <w:p w14:paraId="53CA7AA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shd w:val="clear" w:color="auto" w:fill="auto"/>
          </w:tcPr>
          <w:p w14:paraId="19D115B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4C427EFE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1A8A537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производственных и складских площадей (собственность / аренда), площадь, описание. Если аренда:</w:t>
            </w:r>
          </w:p>
          <w:p w14:paraId="47AFAEED" w14:textId="77777777" w:rsidR="001A12ED" w:rsidRPr="000907BA" w:rsidRDefault="001A12ED" w:rsidP="001A12ED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Арендодатель,</w:t>
            </w:r>
          </w:p>
          <w:p w14:paraId="39D69FA0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Когда и на какой срок заключен договор</w:t>
            </w:r>
          </w:p>
        </w:tc>
        <w:tc>
          <w:tcPr>
            <w:tcW w:w="1514" w:type="dxa"/>
            <w:shd w:val="clear" w:color="auto" w:fill="auto"/>
          </w:tcPr>
          <w:p w14:paraId="79B69BA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6D7F6B4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3076AE2A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2E0EC32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офисных помещений (собственность / аренда), площадь, описание. Если аренда:</w:t>
            </w:r>
          </w:p>
          <w:p w14:paraId="0761395D" w14:textId="77777777" w:rsidR="001A12ED" w:rsidRPr="000907BA" w:rsidRDefault="001A12ED" w:rsidP="001A12ED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  <w:lang w:val="en-US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Арендодатель,</w:t>
            </w:r>
          </w:p>
          <w:p w14:paraId="37E24CDF" w14:textId="77777777" w:rsidR="001A12ED" w:rsidRPr="000907BA" w:rsidRDefault="001A12ED" w:rsidP="001A12ED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Когда и на какой срок заключен договор</w:t>
            </w:r>
          </w:p>
        </w:tc>
        <w:tc>
          <w:tcPr>
            <w:tcW w:w="1514" w:type="dxa"/>
            <w:shd w:val="clear" w:color="auto" w:fill="auto"/>
          </w:tcPr>
          <w:p w14:paraId="7FABE7AA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00E3711A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30C354C5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tcBorders>
              <w:bottom w:val="single" w:sz="4" w:space="0" w:color="auto"/>
            </w:tcBorders>
            <w:shd w:val="clear" w:color="auto" w:fill="auto"/>
          </w:tcPr>
          <w:p w14:paraId="5404522E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Наличие штата (кол-во человек), в том числе</w:t>
            </w:r>
          </w:p>
          <w:p w14:paraId="44D19AA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производственные рабочие,</w:t>
            </w:r>
          </w:p>
          <w:p w14:paraId="38268BB3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управленческий персонал,</w:t>
            </w:r>
          </w:p>
          <w:p w14:paraId="39CA311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- обслуживающий персонал (напр., секретарь, уборщица и т.д.)</w:t>
            </w:r>
          </w:p>
          <w:p w14:paraId="1CCAEC4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Указать – штатные работники или ГПХ.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</w:tcPr>
          <w:p w14:paraId="2FD6D88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603D752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6E383BBC" w14:textId="77777777" w:rsidTr="00F51445">
        <w:trPr>
          <w:jc w:val="center"/>
        </w:trPr>
        <w:tc>
          <w:tcPr>
            <w:tcW w:w="9971" w:type="dxa"/>
            <w:gridSpan w:val="4"/>
            <w:shd w:val="clear" w:color="auto" w:fill="BFBFBF"/>
          </w:tcPr>
          <w:p w14:paraId="5097E4FA" w14:textId="77777777" w:rsidR="001A12ED" w:rsidRPr="000907BA" w:rsidRDefault="001A12ED" w:rsidP="00F51445">
            <w:pPr>
              <w:rPr>
                <w:rFonts w:ascii="Verdana" w:hAnsi="Verdana"/>
                <w:b/>
                <w:sz w:val="20"/>
                <w:szCs w:val="20"/>
              </w:rPr>
            </w:pPr>
            <w:r w:rsidRPr="000907BA">
              <w:rPr>
                <w:rFonts w:ascii="Verdana" w:hAnsi="Verdana"/>
                <w:b/>
                <w:sz w:val="20"/>
                <w:szCs w:val="20"/>
              </w:rPr>
              <w:t xml:space="preserve">Раздел </w:t>
            </w:r>
            <w:r w:rsidRPr="000907BA">
              <w:rPr>
                <w:rFonts w:ascii="Verdana" w:hAnsi="Verdana"/>
                <w:b/>
                <w:sz w:val="20"/>
                <w:szCs w:val="20"/>
                <w:lang w:val="en-US"/>
              </w:rPr>
              <w:t>III</w:t>
            </w:r>
            <w:r w:rsidRPr="000907BA">
              <w:rPr>
                <w:rFonts w:ascii="Verdana" w:hAnsi="Verdana"/>
                <w:b/>
                <w:sz w:val="20"/>
                <w:szCs w:val="20"/>
              </w:rPr>
              <w:t>. Налоговые обязательства</w:t>
            </w:r>
          </w:p>
        </w:tc>
      </w:tr>
      <w:tr w:rsidR="001A12ED" w:rsidRPr="00F5271D" w14:paraId="4A9D0CF9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7E58913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 xml:space="preserve">Применяемая система налогообложения (обычная / </w:t>
            </w:r>
            <w:proofErr w:type="spellStart"/>
            <w:r w:rsidRPr="000907BA">
              <w:rPr>
                <w:rFonts w:ascii="Verdana" w:hAnsi="Verdana"/>
                <w:sz w:val="20"/>
                <w:szCs w:val="20"/>
              </w:rPr>
              <w:t>спецрежимы</w:t>
            </w:r>
            <w:proofErr w:type="spellEnd"/>
            <w:r w:rsidRPr="000907BA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514" w:type="dxa"/>
            <w:shd w:val="clear" w:color="auto" w:fill="auto"/>
          </w:tcPr>
          <w:p w14:paraId="26C8810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shd w:val="clear" w:color="auto" w:fill="auto"/>
          </w:tcPr>
          <w:p w14:paraId="750B392B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68F6480F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06078B18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Имеются ли неурегулированные разногласия с налоговыми органами? Если да – по какому вопросу и сумма спора</w:t>
            </w:r>
          </w:p>
        </w:tc>
        <w:tc>
          <w:tcPr>
            <w:tcW w:w="1514" w:type="dxa"/>
            <w:shd w:val="clear" w:color="auto" w:fill="auto"/>
          </w:tcPr>
          <w:p w14:paraId="6A6FDB0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6031938C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40EAE0B8" w14:textId="77777777" w:rsidTr="00F51445">
        <w:trPr>
          <w:gridAfter w:val="1"/>
          <w:wAfter w:w="7" w:type="dxa"/>
          <w:jc w:val="center"/>
        </w:trPr>
        <w:tc>
          <w:tcPr>
            <w:tcW w:w="6550" w:type="dxa"/>
            <w:shd w:val="clear" w:color="auto" w:fill="auto"/>
          </w:tcPr>
          <w:p w14:paraId="4B375E5C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lastRenderedPageBreak/>
              <w:t>Итоги налоговых проверок за последние 3 года (сумма доначислений, результаты оспаривания и т.д.)</w:t>
            </w:r>
          </w:p>
        </w:tc>
        <w:tc>
          <w:tcPr>
            <w:tcW w:w="1514" w:type="dxa"/>
            <w:shd w:val="clear" w:color="auto" w:fill="auto"/>
          </w:tcPr>
          <w:p w14:paraId="262BD361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7A58EF8D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A12ED" w:rsidRPr="00F5271D" w14:paraId="706A6D64" w14:textId="77777777" w:rsidTr="00F51445">
        <w:trPr>
          <w:gridAfter w:val="1"/>
          <w:wAfter w:w="7" w:type="dxa"/>
          <w:trHeight w:val="1266"/>
          <w:jc w:val="center"/>
        </w:trPr>
        <w:tc>
          <w:tcPr>
            <w:tcW w:w="6550" w:type="dxa"/>
            <w:shd w:val="clear" w:color="auto" w:fill="auto"/>
          </w:tcPr>
          <w:p w14:paraId="0DBBCD49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 xml:space="preserve">Налоговая нагрузка за последний отчетный год (%), рассчитываемая по формуле: </w:t>
            </w:r>
          </w:p>
          <w:p w14:paraId="78BF2635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  <w:r w:rsidRPr="000907BA">
              <w:rPr>
                <w:rFonts w:ascii="Verdana" w:hAnsi="Verdana"/>
                <w:sz w:val="20"/>
                <w:szCs w:val="20"/>
              </w:rPr>
              <w:t>Налоговая нагрузка (НН) = Сумма налогов, уплаченных по данным отчетности в течение года / Сумма бухгалтерской выручки за год без учета НДС и акцизов * 100%</w:t>
            </w:r>
          </w:p>
        </w:tc>
        <w:tc>
          <w:tcPr>
            <w:tcW w:w="1514" w:type="dxa"/>
            <w:shd w:val="clear" w:color="auto" w:fill="auto"/>
          </w:tcPr>
          <w:p w14:paraId="5829C466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14:paraId="556074B7" w14:textId="77777777" w:rsidR="001A12ED" w:rsidRPr="000907BA" w:rsidRDefault="001A12ED" w:rsidP="00F5144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DF37829" w14:textId="77777777" w:rsidR="001A12ED" w:rsidRDefault="001A12ED" w:rsidP="001A12ED"/>
    <w:p w14:paraId="405586D9" w14:textId="77777777" w:rsidR="001A12ED" w:rsidRDefault="001A12ED" w:rsidP="001A12ED">
      <w:pPr>
        <w:rPr>
          <w:rFonts w:ascii="Verdana" w:hAnsi="Verdana"/>
        </w:rPr>
      </w:pPr>
    </w:p>
    <w:p w14:paraId="3587FB4B" w14:textId="28FDBA96" w:rsidR="00BF3883" w:rsidRDefault="001A12ED">
      <w:r>
        <w:t>Руководитель контрагента__________________________/________________</w:t>
      </w:r>
    </w:p>
    <w:p w14:paraId="7EA1784C" w14:textId="61DE23F1" w:rsidR="001A12ED" w:rsidRDefault="001A12ED">
      <w:r>
        <w:t>М.П.</w:t>
      </w:r>
    </w:p>
    <w:sectPr w:rsidR="001A1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613EA"/>
    <w:multiLevelType w:val="hybridMultilevel"/>
    <w:tmpl w:val="C7F496B2"/>
    <w:lvl w:ilvl="0" w:tplc="E9F632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054F90"/>
    <w:multiLevelType w:val="multilevel"/>
    <w:tmpl w:val="8D0CACF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83"/>
    <w:rsid w:val="001A12ED"/>
    <w:rsid w:val="002B529D"/>
    <w:rsid w:val="0035415B"/>
    <w:rsid w:val="004C108D"/>
    <w:rsid w:val="00AA477B"/>
    <w:rsid w:val="00BF3883"/>
    <w:rsid w:val="00C768A5"/>
    <w:rsid w:val="00D35BC9"/>
    <w:rsid w:val="00EB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B40F"/>
  <w15:chartTrackingRefBased/>
  <w15:docId w15:val="{38C79143-ECAC-49B7-8A04-842AE0212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2E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1A12ED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A12ED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qFormat/>
    <w:rsid w:val="001A12ED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1A12ED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1A12ED"/>
    <w:pPr>
      <w:widowControl w:val="0"/>
      <w:numPr>
        <w:ilvl w:val="4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1A12ED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1A12ED"/>
    <w:pPr>
      <w:widowControl w:val="0"/>
      <w:numPr>
        <w:ilvl w:val="6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1A12ED"/>
    <w:pPr>
      <w:widowControl w:val="0"/>
      <w:numPr>
        <w:ilvl w:val="7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1A12ED"/>
    <w:pPr>
      <w:widowControl w:val="0"/>
      <w:numPr>
        <w:ilvl w:val="8"/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12ED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1A12ED"/>
    <w:rPr>
      <w:rFonts w:ascii="Times New Roman" w:eastAsia="Times New Roman" w:hAnsi="Times New Roman" w:cs="Times New Roman"/>
      <w:b/>
      <w:bCs/>
      <w:kern w:val="0"/>
      <w:sz w:val="36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1A12ED"/>
    <w:rPr>
      <w:rFonts w:ascii="Arial" w:eastAsia="Times New Roman" w:hAnsi="Arial" w:cs="Arial"/>
      <w:b/>
      <w:bCs/>
      <w:kern w:val="0"/>
      <w:sz w:val="26"/>
      <w:szCs w:val="26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50">
    <w:name w:val="Заголовок 5 Знак"/>
    <w:basedOn w:val="a0"/>
    <w:link w:val="5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90">
    <w:name w:val="Заголовок 9 Знак"/>
    <w:basedOn w:val="a0"/>
    <w:link w:val="9"/>
    <w:rsid w:val="001A12ED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1A12E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DanilovaEN</dc:creator>
  <cp:keywords/>
  <dc:description/>
  <cp:lastModifiedBy>Данилова Екатерина Николаевна</cp:lastModifiedBy>
  <cp:revision>4</cp:revision>
  <dcterms:created xsi:type="dcterms:W3CDTF">2024-09-05T12:18:00Z</dcterms:created>
  <dcterms:modified xsi:type="dcterms:W3CDTF">2024-11-06T06:51:00Z</dcterms:modified>
</cp:coreProperties>
</file>