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866A4B" w:rsidRDefault="00D410C3" w:rsidP="00D410C3">
      <w:pPr>
        <w:pStyle w:val="Headline"/>
        <w:spacing w:line="240" w:lineRule="auto"/>
        <w:jc w:val="center"/>
        <w:rPr>
          <w:rFonts w:ascii="Verdana" w:hAnsi="Verdana"/>
          <w:sz w:val="36"/>
          <w:lang w:val="ru-RU"/>
        </w:rPr>
      </w:pPr>
      <w:r w:rsidRPr="00866A4B">
        <w:rPr>
          <w:rFonts w:ascii="Verdana" w:hAnsi="Verdana"/>
          <w:sz w:val="36"/>
          <w:lang w:val="ru-RU"/>
        </w:rPr>
        <w:t>ТЕХНИЧЕСКОЕ ЗАДАНИЕ</w:t>
      </w:r>
    </w:p>
    <w:p w14:paraId="67D3FE57" w14:textId="5827962F" w:rsidR="0065566F" w:rsidRPr="00FF4EC0" w:rsidRDefault="00866A4B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866A4B">
        <w:rPr>
          <w:rFonts w:ascii="Verdana" w:hAnsi="Verdana"/>
          <w:sz w:val="36"/>
          <w:lang w:val="ru-RU"/>
        </w:rPr>
        <w:t>на оказание услуг по подтверждению соответствия и получение разрешительных документов на продукцию для компании ООО «АГР»</w:t>
      </w:r>
      <w:r w:rsidR="002958D3" w:rsidRPr="00866A4B">
        <w:rPr>
          <w:rFonts w:ascii="Verdana" w:hAnsi="Verdana"/>
          <w:sz w:val="36"/>
          <w:highlight w:val="yellow"/>
          <w:lang w:val="ru-RU"/>
        </w:rPr>
        <w:t xml:space="preserve"> </w:t>
      </w:r>
      <w:r w:rsidR="0056477D"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40B056" w14:textId="6695BCC6" w:rsidR="00B13FCE" w:rsidRDefault="003812A7" w:rsidP="00B13FCE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178858372" w:history="1">
            <w:r w:rsidR="00B13FCE" w:rsidRPr="008244B7">
              <w:rPr>
                <w:rStyle w:val="ad"/>
                <w:rFonts w:ascii="Verdana" w:hAnsi="Verdana"/>
              </w:rPr>
              <w:t>I.</w:t>
            </w:r>
            <w:r w:rsidR="00B13FCE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B13FCE">
              <w:rPr>
                <w:webHidden/>
              </w:rPr>
              <w:tab/>
            </w:r>
            <w:r w:rsidR="00B13FCE">
              <w:rPr>
                <w:webHidden/>
              </w:rPr>
              <w:fldChar w:fldCharType="begin"/>
            </w:r>
            <w:r w:rsidR="00B13FCE">
              <w:rPr>
                <w:webHidden/>
              </w:rPr>
              <w:instrText xml:space="preserve"> PAGEREF _Toc178858372 \h </w:instrText>
            </w:r>
            <w:r w:rsidR="00B13FCE">
              <w:rPr>
                <w:webHidden/>
              </w:rPr>
            </w:r>
            <w:r w:rsidR="00B13FCE">
              <w:rPr>
                <w:webHidden/>
              </w:rPr>
              <w:fldChar w:fldCharType="separate"/>
            </w:r>
            <w:r w:rsidR="00B13FCE">
              <w:rPr>
                <w:webHidden/>
              </w:rPr>
              <w:t>2</w:t>
            </w:r>
            <w:r w:rsidR="00B13FCE">
              <w:rPr>
                <w:webHidden/>
              </w:rPr>
              <w:fldChar w:fldCharType="end"/>
            </w:r>
          </w:hyperlink>
        </w:p>
        <w:p w14:paraId="13B9B8EC" w14:textId="5775CCC9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3" w:history="1">
            <w:r w:rsidR="00B13FCE" w:rsidRPr="008244B7">
              <w:rPr>
                <w:rStyle w:val="ad"/>
                <w:rFonts w:ascii="Verdana" w:hAnsi="Verdana"/>
                <w:noProof/>
              </w:rPr>
              <w:t>1.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_Toc178858373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2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56F7FBF1" w14:textId="6878ADAF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4" w:history="1">
            <w:r w:rsidR="00B13FCE" w:rsidRPr="008244B7">
              <w:rPr>
                <w:rStyle w:val="ad"/>
                <w:rFonts w:ascii="Verdana" w:hAnsi="Verdana"/>
                <w:noProof/>
              </w:rPr>
              <w:t>2.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Описание услуг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_Toc178858374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3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02892DF6" w14:textId="48A1A8A0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5" w:history="1">
            <w:r w:rsidR="00B13FCE" w:rsidRPr="008244B7">
              <w:rPr>
                <w:rStyle w:val="ad"/>
                <w:rFonts w:ascii="Verdana" w:hAnsi="Verdana"/>
                <w:noProof/>
              </w:rPr>
              <w:t>3.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_Toc178858375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4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63B4EEF0" w14:textId="40A53946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6" w:history="1">
            <w:r w:rsidR="00B13FCE" w:rsidRPr="008244B7">
              <w:rPr>
                <w:rStyle w:val="ad"/>
                <w:rFonts w:ascii="Verdana" w:hAnsi="Verdana"/>
                <w:noProof/>
              </w:rPr>
              <w:t>4.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_Toc178858376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5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2F3F4C5A" w14:textId="6A3B3E69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7" w:history="1">
            <w:r w:rsidR="00B13FCE" w:rsidRPr="008244B7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_Toc178858377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5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2A60D70A" w14:textId="7D3E95D4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8" w:history="1">
            <w:r w:rsidR="00B13FCE" w:rsidRPr="008244B7">
              <w:rPr>
                <w:rStyle w:val="ad"/>
                <w:rFonts w:ascii="Verdana" w:hAnsi="Verdana"/>
                <w:noProof/>
              </w:rPr>
              <w:t>6.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Отчетность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_Toc178858378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5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602652E7" w14:textId="115F76CB" w:rsidR="00B13FCE" w:rsidRDefault="00A11ABB" w:rsidP="00B13FCE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8858379" w:history="1">
            <w:r w:rsidR="00B13FCE" w:rsidRPr="008244B7">
              <w:rPr>
                <w:rStyle w:val="ad"/>
                <w:rFonts w:ascii="Verdana" w:hAnsi="Verdana"/>
                <w:noProof/>
              </w:rPr>
              <w:t>7.</w:t>
            </w:r>
            <w:r w:rsidR="00B13FC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  <w:noProof/>
              </w:rPr>
              <w:t>Требования к предоставляемым коммерческим предложениям и сметам</w:t>
            </w:r>
            <w:r w:rsidR="00B13FCE">
              <w:rPr>
                <w:noProof/>
                <w:webHidden/>
              </w:rPr>
              <w:tab/>
            </w:r>
            <w:r w:rsidR="00B13FCE">
              <w:rPr>
                <w:noProof/>
                <w:webHidden/>
              </w:rPr>
              <w:fldChar w:fldCharType="begin"/>
            </w:r>
            <w:r w:rsidR="00B13FCE">
              <w:rPr>
                <w:noProof/>
                <w:webHidden/>
              </w:rPr>
              <w:instrText xml:space="preserve"> PAGEREF _Toc178858379 \h </w:instrText>
            </w:r>
            <w:r w:rsidR="00B13FCE">
              <w:rPr>
                <w:noProof/>
                <w:webHidden/>
              </w:rPr>
            </w:r>
            <w:r w:rsidR="00B13FCE">
              <w:rPr>
                <w:noProof/>
                <w:webHidden/>
              </w:rPr>
              <w:fldChar w:fldCharType="separate"/>
            </w:r>
            <w:r w:rsidR="00B13FCE">
              <w:rPr>
                <w:noProof/>
                <w:webHidden/>
              </w:rPr>
              <w:t>6</w:t>
            </w:r>
            <w:r w:rsidR="00B13FCE">
              <w:rPr>
                <w:noProof/>
                <w:webHidden/>
              </w:rPr>
              <w:fldChar w:fldCharType="end"/>
            </w:r>
          </w:hyperlink>
        </w:p>
        <w:p w14:paraId="39475191" w14:textId="565F4284" w:rsidR="00B13FCE" w:rsidRDefault="00A11ABB" w:rsidP="00B13FCE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78858380" w:history="1">
            <w:r w:rsidR="00B13FCE" w:rsidRPr="008244B7">
              <w:rPr>
                <w:rStyle w:val="ad"/>
                <w:rFonts w:ascii="Verdana" w:hAnsi="Verdana"/>
              </w:rPr>
              <w:t>II.</w:t>
            </w:r>
            <w:r w:rsidR="00B13FCE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B13FCE" w:rsidRPr="008244B7">
              <w:rPr>
                <w:rStyle w:val="ad"/>
                <w:rFonts w:ascii="Verdana" w:hAnsi="Verdana"/>
              </w:rPr>
              <w:t>Приложения</w:t>
            </w:r>
            <w:r w:rsidR="00B13FCE">
              <w:rPr>
                <w:webHidden/>
              </w:rPr>
              <w:tab/>
            </w:r>
            <w:r w:rsidR="00B13FCE">
              <w:rPr>
                <w:webHidden/>
              </w:rPr>
              <w:fldChar w:fldCharType="begin"/>
            </w:r>
            <w:r w:rsidR="00B13FCE">
              <w:rPr>
                <w:webHidden/>
              </w:rPr>
              <w:instrText xml:space="preserve"> PAGEREF _Toc178858380 \h </w:instrText>
            </w:r>
            <w:r w:rsidR="00B13FCE">
              <w:rPr>
                <w:webHidden/>
              </w:rPr>
            </w:r>
            <w:r w:rsidR="00B13FCE">
              <w:rPr>
                <w:webHidden/>
              </w:rPr>
              <w:fldChar w:fldCharType="separate"/>
            </w:r>
            <w:r w:rsidR="00B13FCE">
              <w:rPr>
                <w:webHidden/>
              </w:rPr>
              <w:t>7</w:t>
            </w:r>
            <w:r w:rsidR="00B13FCE">
              <w:rPr>
                <w:webHidden/>
              </w:rPr>
              <w:fldChar w:fldCharType="end"/>
            </w:r>
          </w:hyperlink>
        </w:p>
        <w:p w14:paraId="3CDF27CF" w14:textId="092533CB" w:rsidR="0065566F" w:rsidRPr="00FF4EC0" w:rsidRDefault="003812A7" w:rsidP="00B13FCE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  <w:bookmarkStart w:id="0" w:name="_GoBack"/>
      <w:bookmarkEnd w:id="0"/>
    </w:p>
    <w:p w14:paraId="20DF75E5" w14:textId="4F95BAD6" w:rsidR="00130983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sz w:val="36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178858372"/>
      <w:r w:rsidRPr="00316B1D">
        <w:rPr>
          <w:rFonts w:ascii="Verdana" w:hAnsi="Verdana"/>
          <w:sz w:val="36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E2D7F61" w14:textId="77777777" w:rsidR="006800ED" w:rsidRPr="006800ED" w:rsidRDefault="006800ED" w:rsidP="006800ED">
      <w:pPr>
        <w:rPr>
          <w:lang w:val="ru-RU"/>
        </w:rPr>
      </w:pPr>
    </w:p>
    <w:p w14:paraId="37BA8AEA" w14:textId="3D067A9B" w:rsidR="00130983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178858373"/>
      <w:r w:rsidRPr="00FF4EC0">
        <w:rPr>
          <w:rFonts w:ascii="Verdana" w:hAnsi="Verdana"/>
        </w:rPr>
        <w:t>Общие положения</w:t>
      </w:r>
      <w:bookmarkEnd w:id="21"/>
    </w:p>
    <w:p w14:paraId="3C9A646D" w14:textId="77777777" w:rsidR="00B13FCE" w:rsidRPr="00B13FCE" w:rsidRDefault="00B13FCE" w:rsidP="00B13FCE">
      <w:pPr>
        <w:pStyle w:val="Version"/>
        <w:rPr>
          <w:lang w:val="ru-RU"/>
        </w:rPr>
      </w:pPr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1.1.</w:t>
      </w:r>
      <w:r w:rsidRPr="00FF4EC0">
        <w:rPr>
          <w:rFonts w:ascii="Verdana" w:hAnsi="Verdana"/>
          <w:lang w:val="ru-RU"/>
        </w:rPr>
        <w:t xml:space="preserve">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proofErr w:type="spellStart"/>
      <w:r w:rsidR="00D410C3" w:rsidRPr="00FF4EC0">
        <w:rPr>
          <w:rFonts w:ascii="Verdana" w:hAnsi="Verdana"/>
        </w:rPr>
        <w:t>agr</w:t>
      </w:r>
      <w:proofErr w:type="spellEnd"/>
      <w:r w:rsidR="00D410C3" w:rsidRPr="00FF4EC0">
        <w:rPr>
          <w:rFonts w:ascii="Verdana" w:hAnsi="Verdana"/>
          <w:lang w:val="ru-RU"/>
        </w:rPr>
        <w:t>.</w:t>
      </w:r>
      <w:proofErr w:type="spellStart"/>
      <w:r w:rsidR="00D410C3" w:rsidRPr="00FF4EC0">
        <w:rPr>
          <w:rFonts w:ascii="Verdana" w:hAnsi="Verdana"/>
        </w:rPr>
        <w:t>auto</w:t>
      </w:r>
      <w:proofErr w:type="spellEnd"/>
      <w:r w:rsidR="00D410C3" w:rsidRPr="00FF4EC0">
        <w:rPr>
          <w:rFonts w:ascii="Verdana" w:hAnsi="Verdana"/>
          <w:lang w:val="ru-RU"/>
        </w:rPr>
        <w:t>/</w:t>
      </w:r>
      <w:proofErr w:type="spellStart"/>
      <w:r w:rsidR="00D410C3" w:rsidRPr="00FF4EC0">
        <w:rPr>
          <w:rFonts w:ascii="Verdana" w:hAnsi="Verdana"/>
        </w:rPr>
        <w:t>purchase</w:t>
      </w:r>
      <w:proofErr w:type="spellEnd"/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789344F6" w:rsidR="00E249B8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44C98DAC" w14:textId="77777777" w:rsidR="00F267FE" w:rsidRPr="00FF4EC0" w:rsidRDefault="00F267FE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0BAB6A09" w:rsidR="00881CA6" w:rsidRDefault="00881CA6" w:rsidP="00D6192F">
      <w:pPr>
        <w:spacing w:after="0" w:line="240" w:lineRule="auto"/>
        <w:ind w:left="708"/>
        <w:rPr>
          <w:rFonts w:ascii="Verdana" w:hAnsi="Verdana"/>
          <w:b/>
          <w:lang w:val="ru-RU"/>
        </w:rPr>
      </w:pPr>
      <w:r w:rsidRPr="00B13FCE">
        <w:rPr>
          <w:rFonts w:ascii="Verdana" w:hAnsi="Verdana"/>
          <w:b/>
          <w:lang w:val="ru-RU"/>
        </w:rPr>
        <w:t>1.2.</w:t>
      </w:r>
      <w:r w:rsidRPr="00882C2D">
        <w:rPr>
          <w:rFonts w:ascii="Verdana" w:hAnsi="Verdana"/>
          <w:lang w:val="ru-RU"/>
        </w:rPr>
        <w:t>Контактные данные</w:t>
      </w:r>
      <w:r w:rsidRPr="00FF4EC0">
        <w:rPr>
          <w:rFonts w:ascii="Verdana" w:hAnsi="Verdana"/>
          <w:b/>
          <w:lang w:val="ru-RU"/>
        </w:rPr>
        <w:t xml:space="preserve"> </w:t>
      </w:r>
    </w:p>
    <w:p w14:paraId="4A0F97E3" w14:textId="77777777" w:rsidR="00B13FCE" w:rsidRPr="00FF4EC0" w:rsidRDefault="00B13FCE" w:rsidP="00D6192F">
      <w:pPr>
        <w:spacing w:after="0" w:line="240" w:lineRule="auto"/>
        <w:ind w:left="708"/>
        <w:rPr>
          <w:rFonts w:ascii="Verdana" w:hAnsi="Verdana"/>
          <w:lang w:val="ru-RU"/>
        </w:rPr>
      </w:pPr>
    </w:p>
    <w:p w14:paraId="46FEB138" w14:textId="77777777" w:rsidR="00316B1D" w:rsidRPr="00316B1D" w:rsidRDefault="00316B1D" w:rsidP="00882C2D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Технические вопросы по документации на внутренний конкурс просьба направлять:</w:t>
      </w:r>
    </w:p>
    <w:p w14:paraId="33E17933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6BF37AC8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Отдел транспортной логистики:</w:t>
      </w:r>
    </w:p>
    <w:p w14:paraId="76BA4204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Алан Сабанов (эксперт по сертификации)</w:t>
      </w:r>
    </w:p>
    <w:p w14:paraId="62837AED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</w:rPr>
      </w:pPr>
      <w:r w:rsidRPr="00316B1D">
        <w:rPr>
          <w:rFonts w:ascii="Verdana" w:hAnsi="Verdana"/>
        </w:rPr>
        <w:t>Tel.: +7(925) 503-34-39</w:t>
      </w:r>
    </w:p>
    <w:p w14:paraId="690FD074" w14:textId="471E3E73" w:rsidR="00316B1D" w:rsidRDefault="00316B1D" w:rsidP="00316B1D">
      <w:pPr>
        <w:spacing w:after="0" w:line="240" w:lineRule="auto"/>
        <w:ind w:left="1276"/>
        <w:rPr>
          <w:rFonts w:ascii="Verdana" w:hAnsi="Verdana"/>
        </w:rPr>
      </w:pPr>
      <w:proofErr w:type="spellStart"/>
      <w:r w:rsidRPr="00316B1D">
        <w:rPr>
          <w:rFonts w:ascii="Verdana" w:hAnsi="Verdana"/>
        </w:rPr>
        <w:t>E-mail</w:t>
      </w:r>
      <w:proofErr w:type="spellEnd"/>
      <w:r w:rsidRPr="00316B1D">
        <w:rPr>
          <w:rFonts w:ascii="Verdana" w:hAnsi="Verdana"/>
        </w:rPr>
        <w:t xml:space="preserve">: </w:t>
      </w:r>
      <w:hyperlink r:id="rId11" w:history="1">
        <w:r w:rsidR="00F267FE" w:rsidRPr="00EB119A">
          <w:rPr>
            <w:rStyle w:val="ad"/>
            <w:rFonts w:ascii="Verdana" w:hAnsi="Verdana"/>
          </w:rPr>
          <w:t>Alan.Sabanov@agr.auto</w:t>
        </w:r>
      </w:hyperlink>
    </w:p>
    <w:p w14:paraId="1EBCE3BC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</w:rPr>
      </w:pPr>
    </w:p>
    <w:p w14:paraId="4F7964DC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Железова Элина (руководитель отдела транспортной логистики)</w:t>
      </w:r>
    </w:p>
    <w:p w14:paraId="7F1F2349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</w:rPr>
      </w:pPr>
      <w:r w:rsidRPr="00316B1D">
        <w:rPr>
          <w:rFonts w:ascii="Verdana" w:hAnsi="Verdana"/>
        </w:rPr>
        <w:t>Tel.: +7 (925) 503-33-05</w:t>
      </w:r>
    </w:p>
    <w:p w14:paraId="68999FC7" w14:textId="4ACCE02D" w:rsidR="00316B1D" w:rsidRDefault="00316B1D" w:rsidP="00316B1D">
      <w:pPr>
        <w:spacing w:after="0" w:line="240" w:lineRule="auto"/>
        <w:ind w:left="1276"/>
        <w:rPr>
          <w:rFonts w:ascii="Verdana" w:hAnsi="Verdana"/>
        </w:rPr>
      </w:pPr>
      <w:proofErr w:type="spellStart"/>
      <w:r w:rsidRPr="00316B1D">
        <w:rPr>
          <w:rFonts w:ascii="Verdana" w:hAnsi="Verdana"/>
        </w:rPr>
        <w:t>E-mail</w:t>
      </w:r>
      <w:proofErr w:type="spellEnd"/>
      <w:r w:rsidRPr="00316B1D">
        <w:rPr>
          <w:rFonts w:ascii="Verdana" w:hAnsi="Verdana"/>
        </w:rPr>
        <w:t xml:space="preserve">: </w:t>
      </w:r>
      <w:hyperlink r:id="rId12" w:history="1">
        <w:r w:rsidR="00F267FE" w:rsidRPr="00EB119A">
          <w:rPr>
            <w:rStyle w:val="ad"/>
            <w:rFonts w:ascii="Verdana" w:hAnsi="Verdana"/>
          </w:rPr>
          <w:t>Elina.Zhelezova@agr.auto</w:t>
        </w:r>
      </w:hyperlink>
    </w:p>
    <w:p w14:paraId="689383A9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</w:rPr>
      </w:pPr>
    </w:p>
    <w:p w14:paraId="7E2ED996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Организационные вопросы по ходу проведения тендера (сроки, стоимость) просьба направлять:</w:t>
      </w:r>
    </w:p>
    <w:p w14:paraId="665E3E9C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4894CEE6" w14:textId="77777777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Отдел закупок:</w:t>
      </w:r>
    </w:p>
    <w:p w14:paraId="0FD21A6F" w14:textId="626C6319" w:rsidR="00316B1D" w:rsidRPr="00316B1D" w:rsidRDefault="00316B1D" w:rsidP="00316B1D">
      <w:pPr>
        <w:spacing w:after="0" w:line="240" w:lineRule="auto"/>
        <w:ind w:left="1276"/>
        <w:rPr>
          <w:rFonts w:ascii="Verdana" w:hAnsi="Verdana"/>
          <w:lang w:val="ru-RU"/>
        </w:rPr>
      </w:pPr>
      <w:r w:rsidRPr="00316B1D">
        <w:rPr>
          <w:rFonts w:ascii="Verdana" w:hAnsi="Verdana"/>
          <w:lang w:val="ru-RU"/>
        </w:rPr>
        <w:t>Комогорова Ирина</w:t>
      </w:r>
      <w:r>
        <w:rPr>
          <w:rFonts w:ascii="Verdana" w:hAnsi="Verdana"/>
          <w:lang w:val="ru-RU"/>
        </w:rPr>
        <w:t xml:space="preserve"> (с</w:t>
      </w:r>
      <w:r w:rsidRPr="00316B1D">
        <w:rPr>
          <w:rFonts w:ascii="Verdana" w:hAnsi="Verdana"/>
          <w:lang w:val="ru-RU"/>
        </w:rPr>
        <w:t>пециалист по закупкам</w:t>
      </w:r>
      <w:r>
        <w:rPr>
          <w:rFonts w:ascii="Verdana" w:hAnsi="Verdana"/>
          <w:lang w:val="ru-RU"/>
        </w:rPr>
        <w:t>)</w:t>
      </w:r>
    </w:p>
    <w:p w14:paraId="0A4CD5BD" w14:textId="77F44FB5" w:rsidR="00316B1D" w:rsidRPr="00316B1D" w:rsidRDefault="00316B1D" w:rsidP="00316B1D">
      <w:pPr>
        <w:spacing w:after="0" w:line="240" w:lineRule="auto"/>
        <w:ind w:left="1276"/>
        <w:rPr>
          <w:rFonts w:ascii="Verdana" w:hAnsi="Verdana"/>
        </w:rPr>
      </w:pPr>
      <w:r w:rsidRPr="00316B1D">
        <w:rPr>
          <w:rFonts w:ascii="Verdana" w:hAnsi="Verdana"/>
        </w:rPr>
        <w:t>Tel.: +7 (920) 099-40-40</w:t>
      </w:r>
    </w:p>
    <w:p w14:paraId="169B9971" w14:textId="2FB06C05" w:rsidR="00881CA6" w:rsidRDefault="00316B1D" w:rsidP="00316B1D">
      <w:pPr>
        <w:spacing w:after="0" w:line="240" w:lineRule="auto"/>
        <w:ind w:left="1276"/>
        <w:rPr>
          <w:rFonts w:ascii="Verdana" w:hAnsi="Verdana"/>
        </w:rPr>
      </w:pPr>
      <w:proofErr w:type="spellStart"/>
      <w:r w:rsidRPr="00316B1D">
        <w:rPr>
          <w:rFonts w:ascii="Verdana" w:hAnsi="Verdana"/>
        </w:rPr>
        <w:t>E-mail</w:t>
      </w:r>
      <w:proofErr w:type="spellEnd"/>
      <w:r w:rsidRPr="00316B1D">
        <w:rPr>
          <w:rFonts w:ascii="Verdana" w:hAnsi="Verdana"/>
        </w:rPr>
        <w:t xml:space="preserve">:  </w:t>
      </w:r>
      <w:hyperlink r:id="rId13" w:history="1">
        <w:r w:rsidR="00F267FE" w:rsidRPr="00EB119A">
          <w:rPr>
            <w:rStyle w:val="ad"/>
            <w:rFonts w:ascii="Verdana" w:hAnsi="Verdana"/>
          </w:rPr>
          <w:t>Irina.Komogorova@agr.auto</w:t>
        </w:r>
      </w:hyperlink>
    </w:p>
    <w:p w14:paraId="7CDAC7E1" w14:textId="77777777" w:rsidR="00F267FE" w:rsidRPr="00316B1D" w:rsidRDefault="00F267FE" w:rsidP="00316B1D">
      <w:pPr>
        <w:spacing w:after="0" w:line="240" w:lineRule="auto"/>
        <w:ind w:left="1276"/>
        <w:rPr>
          <w:rFonts w:ascii="Verdana" w:hAnsi="Verdana"/>
        </w:rPr>
      </w:pPr>
    </w:p>
    <w:p w14:paraId="26DDFC2D" w14:textId="31083EEE" w:rsidR="00F15009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1.</w:t>
      </w:r>
      <w:r w:rsidR="00881CA6" w:rsidRPr="00B13FCE">
        <w:rPr>
          <w:rFonts w:ascii="Verdana" w:hAnsi="Verdana"/>
          <w:b/>
          <w:lang w:val="ru-RU"/>
        </w:rPr>
        <w:t>3</w:t>
      </w:r>
      <w:r w:rsidRPr="00B13FCE">
        <w:rPr>
          <w:rFonts w:ascii="Verdana" w:hAnsi="Verdana"/>
          <w:b/>
          <w:lang w:val="ru-RU"/>
        </w:rPr>
        <w:t>.</w:t>
      </w:r>
      <w:r w:rsidRPr="00882C2D">
        <w:rPr>
          <w:rFonts w:ascii="Verdana" w:hAnsi="Verdana"/>
          <w:lang w:val="ru-RU"/>
        </w:rPr>
        <w:t xml:space="preserve"> </w:t>
      </w:r>
      <w:r w:rsidR="00881CA6" w:rsidRPr="00882C2D">
        <w:rPr>
          <w:rFonts w:ascii="Verdana" w:hAnsi="Verdana"/>
          <w:bCs/>
          <w:lang w:val="ru-RU"/>
        </w:rPr>
        <w:t>Общая информация о проекте</w:t>
      </w:r>
      <w:r w:rsidR="00881CA6" w:rsidRPr="00882C2D">
        <w:rPr>
          <w:rFonts w:ascii="Verdana" w:hAnsi="Verdana"/>
          <w:lang w:val="ru-RU"/>
        </w:rPr>
        <w:t xml:space="preserve"> </w:t>
      </w:r>
    </w:p>
    <w:p w14:paraId="24630EF3" w14:textId="77777777" w:rsidR="00B13FCE" w:rsidRPr="00D64B7F" w:rsidRDefault="00B13FCE" w:rsidP="00B13FCE">
      <w:pPr>
        <w:pStyle w:val="Version"/>
        <w:rPr>
          <w:lang w:val="ru-RU"/>
        </w:rPr>
      </w:pPr>
    </w:p>
    <w:p w14:paraId="112EC44D" w14:textId="4C9D08FE" w:rsidR="00881CA6" w:rsidRDefault="007C0A60" w:rsidP="00B13FCE">
      <w:pPr>
        <w:tabs>
          <w:tab w:val="left" w:pos="1276"/>
        </w:tabs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7C0A60">
        <w:rPr>
          <w:rFonts w:ascii="Verdana" w:hAnsi="Verdana"/>
          <w:lang w:val="ru-RU"/>
        </w:rPr>
        <w:t>Получение разрешительных документов для ввоза</w:t>
      </w:r>
      <w:r w:rsidR="00A7513D" w:rsidRPr="00A7513D">
        <w:rPr>
          <w:rFonts w:ascii="Verdana" w:hAnsi="Verdana"/>
          <w:lang w:val="ru-RU"/>
        </w:rPr>
        <w:t xml:space="preserve"> </w:t>
      </w:r>
      <w:r w:rsidR="00A7513D">
        <w:rPr>
          <w:rFonts w:ascii="Verdana" w:hAnsi="Verdana"/>
          <w:lang w:val="ru-RU"/>
        </w:rPr>
        <w:t>и реализации</w:t>
      </w:r>
      <w:r w:rsidRPr="007C0A60">
        <w:rPr>
          <w:rFonts w:ascii="Verdana" w:hAnsi="Verdana"/>
          <w:lang w:val="ru-RU"/>
        </w:rPr>
        <w:t xml:space="preserve"> на территори</w:t>
      </w:r>
      <w:r w:rsidR="00A7513D">
        <w:rPr>
          <w:rFonts w:ascii="Verdana" w:hAnsi="Verdana"/>
          <w:lang w:val="ru-RU"/>
        </w:rPr>
        <w:t>и</w:t>
      </w:r>
      <w:r w:rsidRPr="007C0A60">
        <w:rPr>
          <w:rFonts w:ascii="Verdana" w:hAnsi="Verdana"/>
          <w:lang w:val="ru-RU"/>
        </w:rPr>
        <w:t xml:space="preserve"> Российской Федерации (далее - РФ)</w:t>
      </w:r>
      <w:r w:rsidR="00A7513D">
        <w:rPr>
          <w:rFonts w:ascii="Verdana" w:hAnsi="Verdana"/>
          <w:lang w:val="ru-RU"/>
        </w:rPr>
        <w:t xml:space="preserve"> </w:t>
      </w:r>
      <w:r w:rsidRPr="007C0A60">
        <w:rPr>
          <w:rFonts w:ascii="Verdana" w:hAnsi="Verdana"/>
          <w:lang w:val="ru-RU"/>
        </w:rPr>
        <w:t>запасных частей, поставляемых в адрес ООО «АГР» (дале</w:t>
      </w:r>
      <w:r>
        <w:rPr>
          <w:rFonts w:ascii="Verdana" w:hAnsi="Verdana"/>
          <w:lang w:val="ru-RU"/>
        </w:rPr>
        <w:t>е – «</w:t>
      </w:r>
      <w:r w:rsidR="00D64B7F" w:rsidRPr="007C0A60">
        <w:rPr>
          <w:rFonts w:ascii="Verdana" w:hAnsi="Verdana"/>
          <w:lang w:val="ru-RU"/>
        </w:rPr>
        <w:t>Продукция</w:t>
      </w:r>
      <w:r w:rsidR="00E05078">
        <w:rPr>
          <w:rFonts w:ascii="Verdana" w:hAnsi="Verdana"/>
          <w:lang w:val="ru-RU"/>
        </w:rPr>
        <w:t>»).</w:t>
      </w:r>
    </w:p>
    <w:p w14:paraId="47B5D44A" w14:textId="0239B24B" w:rsidR="007C0A60" w:rsidRPr="00FF4EC0" w:rsidRDefault="00E05078" w:rsidP="007C0A60">
      <w:pPr>
        <w:tabs>
          <w:tab w:val="left" w:pos="1276"/>
        </w:tabs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Получение</w:t>
      </w:r>
      <w:r w:rsidR="007C0A60" w:rsidRPr="007C0A60">
        <w:rPr>
          <w:rFonts w:ascii="Verdana" w:hAnsi="Verdana"/>
          <w:lang w:val="ru-RU"/>
        </w:rPr>
        <w:t xml:space="preserve"> услуги по проведению испытаний и подтверждению соответствия Продукции, заявляемой Заказчиком, требованиям Технического регламента Таможенного Союза 018/2011 «О безопасности колесных транспортных средств», национальных и межгосударственных стандартов, а также оформлению иных разрешительных документов в соответствии с нормативно-правовы</w:t>
      </w:r>
      <w:r w:rsidR="00B114A2">
        <w:rPr>
          <w:rFonts w:ascii="Verdana" w:hAnsi="Verdana"/>
          <w:lang w:val="ru-RU"/>
        </w:rPr>
        <w:t>ми актами РФ.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5AA2A215" w:rsidR="00130983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178858374"/>
      <w:bookmarkEnd w:id="22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r w:rsidR="00130983" w:rsidRPr="00B114A2">
        <w:rPr>
          <w:rFonts w:ascii="Verdana" w:hAnsi="Verdana"/>
        </w:rPr>
        <w:t>услуг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C30D799" w14:textId="77777777" w:rsidR="00B13FCE" w:rsidRPr="00B13FCE" w:rsidRDefault="00B13FCE" w:rsidP="00B13FCE">
      <w:pPr>
        <w:pStyle w:val="Version"/>
        <w:rPr>
          <w:lang w:val="ru-RU"/>
        </w:rPr>
      </w:pPr>
    </w:p>
    <w:p w14:paraId="6F9DDBDC" w14:textId="77777777" w:rsidR="00B13FCE" w:rsidRDefault="0043359F" w:rsidP="0082722F">
      <w:pPr>
        <w:pStyle w:val="aa"/>
        <w:numPr>
          <w:ilvl w:val="1"/>
          <w:numId w:val="18"/>
        </w:numPr>
        <w:spacing w:after="0" w:line="276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Перечень </w:t>
      </w:r>
      <w:r w:rsidR="007B5F45" w:rsidRPr="00FF4EC0">
        <w:rPr>
          <w:rFonts w:ascii="Verdana" w:hAnsi="Verdana"/>
          <w:lang w:val="ru-RU"/>
        </w:rPr>
        <w:t xml:space="preserve">и характеристики </w:t>
      </w:r>
      <w:r w:rsidR="00207AEF" w:rsidRPr="005B2ADF">
        <w:rPr>
          <w:rFonts w:ascii="Verdana" w:hAnsi="Verdana"/>
          <w:lang w:val="ru-RU"/>
        </w:rPr>
        <w:t>у</w:t>
      </w:r>
      <w:r w:rsidR="005B2ADF" w:rsidRPr="005B2ADF">
        <w:rPr>
          <w:rFonts w:ascii="Verdana" w:hAnsi="Verdana"/>
          <w:lang w:val="ru-RU"/>
        </w:rPr>
        <w:t>слуг</w:t>
      </w:r>
    </w:p>
    <w:p w14:paraId="17F1EE05" w14:textId="569D67A4" w:rsidR="00061BB7" w:rsidRPr="00FF4EC0" w:rsidRDefault="00AB77F7" w:rsidP="00B13FCE">
      <w:pPr>
        <w:pStyle w:val="aa"/>
        <w:spacing w:after="0" w:line="276" w:lineRule="auto"/>
        <w:ind w:left="1276"/>
        <w:rPr>
          <w:rFonts w:ascii="Verdana" w:hAnsi="Verdana"/>
          <w:lang w:val="ru-RU"/>
        </w:rPr>
      </w:pPr>
      <w:r w:rsidRPr="005B2ADF">
        <w:rPr>
          <w:rFonts w:ascii="Verdana" w:hAnsi="Verdana"/>
          <w:lang w:val="ru-RU"/>
        </w:rPr>
        <w:t xml:space="preserve"> </w:t>
      </w:r>
    </w:p>
    <w:p w14:paraId="7D13DB31" w14:textId="46C033FB" w:rsidR="00061BB7" w:rsidRDefault="00B114A2" w:rsidP="0082722F">
      <w:pPr>
        <w:spacing w:after="0" w:line="276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Перечень услуг указан в</w:t>
      </w:r>
      <w:r w:rsidRPr="00B114A2">
        <w:rPr>
          <w:rFonts w:ascii="Verdana" w:hAnsi="Verdana"/>
          <w:lang w:val="ru-RU"/>
        </w:rPr>
        <w:t xml:space="preserve"> Приложени</w:t>
      </w:r>
      <w:r>
        <w:rPr>
          <w:rFonts w:ascii="Verdana" w:hAnsi="Verdana"/>
          <w:lang w:val="ru-RU"/>
        </w:rPr>
        <w:t>и</w:t>
      </w:r>
      <w:r w:rsidRPr="00B114A2">
        <w:rPr>
          <w:rFonts w:ascii="Verdana" w:hAnsi="Verdana"/>
          <w:lang w:val="ru-RU"/>
        </w:rPr>
        <w:t xml:space="preserve"> «Тарифный справочник».</w:t>
      </w:r>
    </w:p>
    <w:p w14:paraId="5696FB53" w14:textId="77777777" w:rsidR="0082722F" w:rsidRPr="00B114A2" w:rsidRDefault="0082722F" w:rsidP="0082722F">
      <w:pPr>
        <w:spacing w:after="0" w:line="276" w:lineRule="auto"/>
        <w:ind w:left="709"/>
        <w:rPr>
          <w:rFonts w:ascii="Verdana" w:hAnsi="Verdana"/>
          <w:lang w:val="ru-RU"/>
        </w:rPr>
      </w:pPr>
    </w:p>
    <w:p w14:paraId="797DA9D4" w14:textId="2D5BE2B7" w:rsidR="00061BB7" w:rsidRPr="00491D50" w:rsidRDefault="00061BB7" w:rsidP="0082722F">
      <w:pPr>
        <w:pStyle w:val="aa"/>
        <w:numPr>
          <w:ilvl w:val="1"/>
          <w:numId w:val="18"/>
        </w:numPr>
        <w:spacing w:after="0" w:line="276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Место </w:t>
      </w:r>
      <w:r w:rsidR="005B2ADF" w:rsidRPr="00491D50">
        <w:rPr>
          <w:rFonts w:ascii="Verdana" w:hAnsi="Verdana"/>
          <w:lang w:val="ru-RU"/>
        </w:rPr>
        <w:t>оказания услуг</w:t>
      </w:r>
    </w:p>
    <w:p w14:paraId="558978D3" w14:textId="289FD5F6" w:rsidR="00130983" w:rsidRDefault="005B2ADF" w:rsidP="00B13FCE">
      <w:pPr>
        <w:spacing w:after="0" w:line="276" w:lineRule="auto"/>
        <w:ind w:firstLine="708"/>
        <w:rPr>
          <w:rFonts w:ascii="Verdana" w:hAnsi="Verdana"/>
          <w:color w:val="0070C0"/>
          <w:lang w:val="ru-RU"/>
        </w:rPr>
      </w:pPr>
      <w:r>
        <w:rPr>
          <w:rFonts w:ascii="Verdana" w:hAnsi="Verdana"/>
          <w:lang w:val="ru-RU"/>
        </w:rPr>
        <w:t>Город Москва</w:t>
      </w:r>
      <w:r w:rsidR="0082722F">
        <w:rPr>
          <w:rFonts w:ascii="Verdana" w:hAnsi="Verdana"/>
          <w:lang w:val="ru-RU"/>
        </w:rPr>
        <w:t>.</w:t>
      </w:r>
    </w:p>
    <w:p w14:paraId="54A890B2" w14:textId="77777777" w:rsidR="0098324A" w:rsidRPr="00FF4EC0" w:rsidRDefault="0098324A" w:rsidP="0082722F">
      <w:pPr>
        <w:spacing w:after="0" w:line="276" w:lineRule="auto"/>
        <w:ind w:left="567" w:firstLine="709"/>
        <w:rPr>
          <w:rFonts w:ascii="Verdana" w:hAnsi="Verdana"/>
          <w:lang w:val="ru-RU"/>
        </w:rPr>
      </w:pPr>
    </w:p>
    <w:p w14:paraId="37DA2F1D" w14:textId="65A64AA3" w:rsidR="001C2F2A" w:rsidRDefault="0043359F" w:rsidP="0082722F">
      <w:pPr>
        <w:tabs>
          <w:tab w:val="left" w:pos="1276"/>
        </w:tabs>
        <w:spacing w:after="0" w:line="276" w:lineRule="auto"/>
        <w:ind w:firstLine="709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2.3.</w:t>
      </w:r>
      <w:r w:rsidRPr="00FF4EC0">
        <w:rPr>
          <w:rFonts w:ascii="Verdana" w:hAnsi="Verdana"/>
          <w:lang w:val="ru-RU"/>
        </w:rPr>
        <w:t xml:space="preserve">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FF4EC0">
        <w:rPr>
          <w:rFonts w:ascii="Verdana" w:hAnsi="Verdana"/>
          <w:lang w:val="ru-RU"/>
        </w:rPr>
        <w:tab/>
      </w:r>
      <w:r w:rsidR="007B5F45" w:rsidRPr="0098324A">
        <w:rPr>
          <w:rFonts w:ascii="Verdana" w:hAnsi="Verdana"/>
          <w:lang w:val="ru-RU"/>
        </w:rPr>
        <w:t xml:space="preserve">Сроки </w:t>
      </w:r>
      <w:r w:rsidR="001C2F2A" w:rsidRPr="0098324A">
        <w:rPr>
          <w:rFonts w:ascii="Verdana" w:hAnsi="Verdana"/>
          <w:lang w:val="ru-RU"/>
        </w:rPr>
        <w:t>оказания услуг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78A496C" w14:textId="77777777" w:rsidR="00B13FCE" w:rsidRPr="0098324A" w:rsidRDefault="00B13FCE" w:rsidP="00B13FCE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</w:p>
    <w:p w14:paraId="09F1FDDD" w14:textId="77777777" w:rsidR="0098324A" w:rsidRDefault="0098324A" w:rsidP="0082722F">
      <w:pPr>
        <w:tabs>
          <w:tab w:val="left" w:pos="1276"/>
        </w:tabs>
        <w:spacing w:after="0" w:line="276" w:lineRule="auto"/>
        <w:ind w:left="708"/>
        <w:jc w:val="both"/>
        <w:rPr>
          <w:rFonts w:ascii="Verdana" w:hAnsi="Verdana"/>
          <w:lang w:val="ru-RU"/>
        </w:rPr>
      </w:pPr>
      <w:r w:rsidRPr="0098324A">
        <w:rPr>
          <w:rFonts w:ascii="Verdana" w:hAnsi="Verdana"/>
          <w:lang w:val="ru-RU"/>
        </w:rPr>
        <w:t>Услуги по подтверждению соответствия должны быть выполнены в течение 14 (четырнадцати дней) рабочих дней со дня регистрации в органе по сертификации заявки на получен</w:t>
      </w:r>
      <w:r>
        <w:rPr>
          <w:rFonts w:ascii="Verdana" w:hAnsi="Verdana"/>
          <w:lang w:val="ru-RU"/>
        </w:rPr>
        <w:t xml:space="preserve">ие сертификата соответствия </w:t>
      </w:r>
      <w:r w:rsidRPr="0098324A">
        <w:rPr>
          <w:rFonts w:ascii="Verdana" w:hAnsi="Verdana"/>
          <w:lang w:val="ru-RU"/>
        </w:rPr>
        <w:t xml:space="preserve">при наличии на тот момент всех необходимых документов. </w:t>
      </w:r>
    </w:p>
    <w:p w14:paraId="2EC22071" w14:textId="256EB760" w:rsidR="007B5F45" w:rsidRPr="00FF4EC0" w:rsidRDefault="0098324A" w:rsidP="0082722F">
      <w:pPr>
        <w:tabs>
          <w:tab w:val="left" w:pos="1276"/>
        </w:tabs>
        <w:spacing w:after="0" w:line="276" w:lineRule="auto"/>
        <w:ind w:left="708" w:firstLine="568"/>
        <w:jc w:val="both"/>
        <w:rPr>
          <w:rFonts w:ascii="Verdana" w:hAnsi="Verdana"/>
          <w:lang w:val="ru-RU"/>
        </w:rPr>
      </w:pPr>
      <w:r w:rsidRPr="0098324A">
        <w:rPr>
          <w:rFonts w:ascii="Verdana" w:hAnsi="Verdana"/>
          <w:lang w:val="ru-RU"/>
        </w:rPr>
        <w:t xml:space="preserve">В отдельных случаях порядок и сроки оказания услуг по подтверждению соответствия согласуются между Заказчиком и Исполнителем дополнительно </w:t>
      </w:r>
      <w:r>
        <w:rPr>
          <w:rFonts w:ascii="Verdana" w:hAnsi="Verdana"/>
          <w:lang w:val="ru-RU"/>
        </w:rPr>
        <w:t>в подписанных сторонами Заявках</w:t>
      </w:r>
      <w:r w:rsidRPr="0098324A">
        <w:rPr>
          <w:rFonts w:ascii="Verdana" w:hAnsi="Verdana"/>
          <w:lang w:val="ru-RU"/>
        </w:rPr>
        <w:t>.</w:t>
      </w:r>
    </w:p>
    <w:p w14:paraId="6959D216" w14:textId="77777777" w:rsidR="00B73474" w:rsidRDefault="00B73474" w:rsidP="0082722F">
      <w:pPr>
        <w:tabs>
          <w:tab w:val="left" w:pos="1276"/>
        </w:tabs>
        <w:spacing w:after="0" w:line="276" w:lineRule="auto"/>
        <w:ind w:firstLine="709"/>
        <w:rPr>
          <w:rFonts w:ascii="Verdana" w:hAnsi="Verdana"/>
          <w:lang w:val="ru-RU"/>
        </w:rPr>
      </w:pPr>
    </w:p>
    <w:p w14:paraId="78AFA85E" w14:textId="59749A8C" w:rsidR="00881CA6" w:rsidRPr="00FF4EC0" w:rsidRDefault="00881CA6" w:rsidP="0082722F">
      <w:pPr>
        <w:tabs>
          <w:tab w:val="left" w:pos="1276"/>
        </w:tabs>
        <w:spacing w:after="0" w:line="276" w:lineRule="auto"/>
        <w:ind w:firstLine="709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2.4.</w:t>
      </w:r>
      <w:r w:rsidRPr="00FF4EC0">
        <w:rPr>
          <w:rFonts w:ascii="Verdana" w:hAnsi="Verdana"/>
          <w:lang w:val="ru-RU"/>
        </w:rPr>
        <w:t xml:space="preserve">  Обязанности Контрагента</w:t>
      </w:r>
    </w:p>
    <w:p w14:paraId="4ACE59EF" w14:textId="77777777" w:rsidR="00B73474" w:rsidRDefault="00B73474" w:rsidP="0082722F">
      <w:pPr>
        <w:tabs>
          <w:tab w:val="left" w:pos="1276"/>
        </w:tabs>
        <w:spacing w:after="0" w:line="276" w:lineRule="auto"/>
        <w:ind w:left="709"/>
        <w:rPr>
          <w:lang w:val="ru-RU"/>
        </w:rPr>
      </w:pPr>
    </w:p>
    <w:p w14:paraId="484CDD23" w14:textId="69A05CB4" w:rsidR="00881CA6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b/>
          <w:lang w:val="ru-RU"/>
        </w:rPr>
        <w:t>2.4.1.</w:t>
      </w:r>
      <w:r w:rsidRPr="00B73474">
        <w:rPr>
          <w:lang w:val="ru-RU"/>
        </w:rPr>
        <w:t xml:space="preserve"> </w:t>
      </w:r>
      <w:r w:rsidRPr="00B73474">
        <w:rPr>
          <w:rFonts w:ascii="Verdana" w:hAnsi="Verdana"/>
          <w:lang w:val="ru-RU"/>
        </w:rPr>
        <w:t>Исполнитель должен являться юридическим лицом, независимо от организационно-правовой формы или индивидуальным предпринимателем, аккредитованным в национальной системе аккредитации в качестве органа по сертификации (далее – ОС), оказывающий услуги по оценке (подтверждению) соответствия Продукции в определенной области аккредитации;</w:t>
      </w:r>
    </w:p>
    <w:p w14:paraId="376AC6FE" w14:textId="77777777" w:rsidR="00B73474" w:rsidRDefault="00B73474" w:rsidP="0082722F">
      <w:pPr>
        <w:tabs>
          <w:tab w:val="left" w:pos="1276"/>
        </w:tabs>
        <w:spacing w:after="0" w:line="276" w:lineRule="auto"/>
        <w:ind w:left="709"/>
        <w:rPr>
          <w:rFonts w:ascii="Verdana" w:hAnsi="Verdana"/>
          <w:lang w:val="ru-RU"/>
        </w:rPr>
      </w:pPr>
    </w:p>
    <w:p w14:paraId="45B780C9" w14:textId="421E1217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</w:t>
      </w:r>
      <w:r w:rsidR="00491D50" w:rsidRPr="00D64B7F">
        <w:rPr>
          <w:rFonts w:ascii="Verdana" w:hAnsi="Verdana"/>
          <w:b/>
          <w:lang w:val="ru-RU"/>
        </w:rPr>
        <w:t>4</w:t>
      </w:r>
      <w:r w:rsidRPr="00B13FCE">
        <w:rPr>
          <w:rFonts w:ascii="Verdana" w:hAnsi="Verdana"/>
          <w:b/>
          <w:lang w:val="ru-RU"/>
        </w:rPr>
        <w:t>.2.</w:t>
      </w:r>
      <w:r w:rsidRPr="00B73474">
        <w:rPr>
          <w:rFonts w:ascii="Verdana" w:hAnsi="Verdana"/>
          <w:lang w:val="ru-RU"/>
        </w:rPr>
        <w:t xml:space="preserve"> Сфера деятельности юридического лица или индивидуального предпринимателя (далее по тексту – область аккредитации), которая определена при их аккредитации и в соответствии с которой аккредитованное лицо выполняет работы и (или) оказывает услуги по оценке соответствия, должна включать:</w:t>
      </w:r>
    </w:p>
    <w:p w14:paraId="2BD4683A" w14:textId="77777777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rPr>
          <w:rFonts w:ascii="Verdana" w:hAnsi="Verdana"/>
          <w:lang w:val="ru-RU"/>
        </w:rPr>
      </w:pPr>
    </w:p>
    <w:p w14:paraId="0EAF3E4F" w14:textId="346E0161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B73474">
        <w:rPr>
          <w:rFonts w:ascii="Verdana" w:hAnsi="Verdana"/>
          <w:lang w:val="ru-RU"/>
        </w:rPr>
        <w:t xml:space="preserve">ТР ТС 018/2011 «О безопасности колесных транспортных средств»; </w:t>
      </w:r>
    </w:p>
    <w:p w14:paraId="73F609E1" w14:textId="77777777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rPr>
          <w:rFonts w:ascii="Verdana" w:hAnsi="Verdana"/>
          <w:lang w:val="ru-RU"/>
        </w:rPr>
      </w:pPr>
    </w:p>
    <w:p w14:paraId="40E5EAE2" w14:textId="759B173B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</w:t>
      </w:r>
      <w:r w:rsidR="00491D50" w:rsidRPr="00D64B7F">
        <w:rPr>
          <w:rFonts w:ascii="Verdana" w:hAnsi="Verdana"/>
          <w:b/>
          <w:lang w:val="ru-RU"/>
        </w:rPr>
        <w:t>4</w:t>
      </w:r>
      <w:r w:rsidRPr="00B13FCE">
        <w:rPr>
          <w:rFonts w:ascii="Verdana" w:hAnsi="Verdana"/>
          <w:b/>
          <w:lang w:val="ru-RU"/>
        </w:rPr>
        <w:t>.3.</w:t>
      </w:r>
      <w:r w:rsidRPr="00B73474">
        <w:rPr>
          <w:rFonts w:ascii="Verdana" w:hAnsi="Verdana"/>
          <w:lang w:val="ru-RU"/>
        </w:rPr>
        <w:t xml:space="preserve"> Исполнитель должен иметь подтвержденный опыт предоставления услуг представителям зарубежных автопроизводителей, не резидентов Таможенного союза.</w:t>
      </w:r>
    </w:p>
    <w:p w14:paraId="4F70BA8A" w14:textId="77777777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rPr>
          <w:rFonts w:ascii="Verdana" w:hAnsi="Verdana"/>
          <w:lang w:val="ru-RU"/>
        </w:rPr>
      </w:pPr>
    </w:p>
    <w:p w14:paraId="32B12330" w14:textId="3C55F2D1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</w:t>
      </w:r>
      <w:r w:rsidR="00491D50" w:rsidRPr="00D64B7F">
        <w:rPr>
          <w:rFonts w:ascii="Verdana" w:hAnsi="Verdana"/>
          <w:b/>
          <w:lang w:val="ru-RU"/>
        </w:rPr>
        <w:t>4</w:t>
      </w:r>
      <w:r w:rsidRPr="00B13FCE">
        <w:rPr>
          <w:rFonts w:ascii="Verdana" w:hAnsi="Verdana"/>
          <w:b/>
          <w:lang w:val="ru-RU"/>
        </w:rPr>
        <w:t>.4.</w:t>
      </w:r>
      <w:r w:rsidRPr="00B73474">
        <w:rPr>
          <w:rFonts w:ascii="Verdana" w:hAnsi="Verdana"/>
          <w:lang w:val="ru-RU"/>
        </w:rPr>
        <w:t xml:space="preserve"> Исполнитель должен иметь аккредитацию для работ по всем типовым схемам сертификации в рамках Приложения № 10 к ТР ТС </w:t>
      </w:r>
      <w:r w:rsidRPr="00B73474">
        <w:rPr>
          <w:rFonts w:ascii="Verdana" w:hAnsi="Verdana"/>
          <w:lang w:val="ru-RU"/>
        </w:rPr>
        <w:lastRenderedPageBreak/>
        <w:t xml:space="preserve">018/2011, а также подтвержденный опыт оформления и регистрации сертификатов соответствия на основании ОТТС, согласно п.97 к ТР ТС 018/2011, и без идентификации </w:t>
      </w:r>
      <w:r w:rsidR="00D64B7F">
        <w:rPr>
          <w:rFonts w:ascii="Verdana" w:hAnsi="Verdana"/>
          <w:lang w:val="ru-RU"/>
        </w:rPr>
        <w:t>Продукции</w:t>
      </w:r>
      <w:r w:rsidRPr="00B73474">
        <w:rPr>
          <w:rFonts w:ascii="Verdana" w:hAnsi="Verdana"/>
          <w:lang w:val="ru-RU"/>
        </w:rPr>
        <w:t xml:space="preserve"> на уровне артикулов в приложениях к сертификатам.</w:t>
      </w:r>
    </w:p>
    <w:p w14:paraId="509FC739" w14:textId="77777777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rPr>
          <w:rFonts w:ascii="Verdana" w:hAnsi="Verdana"/>
          <w:lang w:val="ru-RU"/>
        </w:rPr>
      </w:pPr>
    </w:p>
    <w:p w14:paraId="1CAAA6EF" w14:textId="6A7B436F" w:rsidR="00B73474" w:rsidRP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</w:t>
      </w:r>
      <w:r w:rsidR="00491D50" w:rsidRPr="00D64B7F">
        <w:rPr>
          <w:rFonts w:ascii="Verdana" w:hAnsi="Verdana"/>
          <w:b/>
          <w:lang w:val="ru-RU"/>
        </w:rPr>
        <w:t>4</w:t>
      </w:r>
      <w:r w:rsidRPr="00B13FCE">
        <w:rPr>
          <w:rFonts w:ascii="Verdana" w:hAnsi="Verdana"/>
          <w:b/>
          <w:lang w:val="ru-RU"/>
        </w:rPr>
        <w:t>.5.</w:t>
      </w:r>
      <w:r w:rsidRPr="00B73474">
        <w:rPr>
          <w:rFonts w:ascii="Verdana" w:hAnsi="Verdana"/>
          <w:lang w:val="ru-RU"/>
        </w:rPr>
        <w:t xml:space="preserve"> Наличие действующего договора на оказание услуг курьерской службы по доставке отправлений Заказчика (</w:t>
      </w:r>
      <w:r w:rsidR="00D64B7F">
        <w:rPr>
          <w:rFonts w:ascii="Verdana" w:hAnsi="Verdana"/>
          <w:lang w:val="ru-RU"/>
        </w:rPr>
        <w:t xml:space="preserve">образцы продукции и </w:t>
      </w:r>
      <w:r w:rsidRPr="00B73474">
        <w:rPr>
          <w:rFonts w:ascii="Verdana" w:hAnsi="Verdana"/>
          <w:lang w:val="ru-RU"/>
        </w:rPr>
        <w:t>корреспонденци</w:t>
      </w:r>
      <w:r w:rsidR="00D64B7F">
        <w:rPr>
          <w:rFonts w:ascii="Verdana" w:hAnsi="Verdana"/>
          <w:lang w:val="ru-RU"/>
        </w:rPr>
        <w:t>ю</w:t>
      </w:r>
      <w:r w:rsidRPr="00B73474">
        <w:rPr>
          <w:rFonts w:ascii="Verdana" w:hAnsi="Verdana"/>
          <w:lang w:val="ru-RU"/>
        </w:rPr>
        <w:t>) адресатам, а также получений отправлений у третьих лиц и доставки их до места, указанного Заказчиком.</w:t>
      </w:r>
    </w:p>
    <w:p w14:paraId="59D2CE67" w14:textId="77777777" w:rsidR="00B73474" w:rsidRPr="00B73474" w:rsidRDefault="00B73474" w:rsidP="00B73474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</w:p>
    <w:p w14:paraId="07452C60" w14:textId="75979C3D" w:rsid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B13FCE">
        <w:rPr>
          <w:rFonts w:ascii="Verdana" w:hAnsi="Verdana"/>
          <w:b/>
          <w:lang w:val="ru-RU"/>
        </w:rPr>
        <w:t>2.</w:t>
      </w:r>
      <w:r w:rsidR="00491D50" w:rsidRPr="00D64B7F">
        <w:rPr>
          <w:rFonts w:ascii="Verdana" w:hAnsi="Verdana"/>
          <w:b/>
          <w:lang w:val="ru-RU"/>
        </w:rPr>
        <w:t>4</w:t>
      </w:r>
      <w:r w:rsidRPr="00B13FCE">
        <w:rPr>
          <w:rFonts w:ascii="Verdana" w:hAnsi="Verdana"/>
          <w:b/>
          <w:lang w:val="ru-RU"/>
        </w:rPr>
        <w:t>.6.</w:t>
      </w:r>
      <w:r w:rsidRPr="00B73474">
        <w:rPr>
          <w:rFonts w:ascii="Verdana" w:hAnsi="Verdana"/>
          <w:lang w:val="ru-RU"/>
        </w:rPr>
        <w:t xml:space="preserve"> Исполнитель должен предоставить, заверенные в установленном порядке, копии следующих документов:</w:t>
      </w:r>
    </w:p>
    <w:p w14:paraId="5451B4CA" w14:textId="77777777" w:rsidR="0082722F" w:rsidRPr="00B73474" w:rsidRDefault="0082722F" w:rsidP="0082722F">
      <w:pPr>
        <w:pStyle w:val="Version"/>
        <w:rPr>
          <w:lang w:val="ru-RU"/>
        </w:rPr>
      </w:pPr>
    </w:p>
    <w:p w14:paraId="03C40205" w14:textId="1C27AA2E" w:rsid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B73474">
        <w:rPr>
          <w:rFonts w:ascii="Verdana" w:hAnsi="Verdana"/>
          <w:lang w:val="ru-RU"/>
        </w:rPr>
        <w:t xml:space="preserve">выписка из реестра аккредитованных лиц (аттестат аккредитации) содержащая QR-код с прямой ссылкой на размещенную в свободном доступе запись об аккредитованном лице в реестре аккредитованных лиц; </w:t>
      </w:r>
    </w:p>
    <w:p w14:paraId="38B87A55" w14:textId="77777777" w:rsidR="0082722F" w:rsidRPr="00B73474" w:rsidRDefault="0082722F" w:rsidP="0082722F">
      <w:pPr>
        <w:pStyle w:val="Version"/>
        <w:rPr>
          <w:lang w:val="ru-RU"/>
        </w:rPr>
      </w:pPr>
    </w:p>
    <w:p w14:paraId="118E3490" w14:textId="7E7038EA" w:rsid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B73474">
        <w:rPr>
          <w:rFonts w:ascii="Verdana" w:hAnsi="Verdana"/>
          <w:lang w:val="ru-RU"/>
        </w:rPr>
        <w:t>сведения о прохождении административной(-ых) процедуры подтверждения компетентности аккредитованного лица;</w:t>
      </w:r>
    </w:p>
    <w:p w14:paraId="3244555B" w14:textId="77777777" w:rsidR="0082722F" w:rsidRPr="00B73474" w:rsidRDefault="0082722F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</w:p>
    <w:p w14:paraId="17833B60" w14:textId="5367169A" w:rsidR="00B73474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B73474">
        <w:rPr>
          <w:rFonts w:ascii="Verdana" w:hAnsi="Verdana"/>
          <w:lang w:val="ru-RU"/>
        </w:rPr>
        <w:t>документы, подтверждающие наличие по месту (местам) осуществления деятельности в области аккредитации на праве собственности или на ином законном основании, предусматривающем право владения и пользования, помещений, необходимых для выполнения работ по подтверждению соответствия в соответствии с требованиями нормативных правовых актов, документов в области стандартизации и иных документов, указанных в реестре аккредитованных лиц;</w:t>
      </w:r>
    </w:p>
    <w:p w14:paraId="34DAE378" w14:textId="77777777" w:rsidR="0082722F" w:rsidRPr="00B73474" w:rsidRDefault="0082722F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</w:p>
    <w:p w14:paraId="250469FA" w14:textId="163894B1" w:rsidR="00B73474" w:rsidRPr="00FF4EC0" w:rsidRDefault="00B73474" w:rsidP="0082722F">
      <w:pPr>
        <w:tabs>
          <w:tab w:val="left" w:pos="1276"/>
        </w:tabs>
        <w:spacing w:after="0" w:line="276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B73474">
        <w:rPr>
          <w:rFonts w:ascii="Verdana" w:hAnsi="Verdana"/>
          <w:lang w:val="ru-RU"/>
        </w:rPr>
        <w:t>информацию о проведении Федеральной службой по аккредитации государственной функции по осуществлению федерального государственного контроля за деятельностью аккредитованных лиц, в период с 2020 года по настоящее время.</w:t>
      </w:r>
    </w:p>
    <w:p w14:paraId="3A481BB2" w14:textId="560E9674" w:rsidR="0043359F" w:rsidRPr="00FF4EC0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67D7CE1F" w:rsidR="00150182" w:rsidRDefault="0043359F" w:rsidP="00B13FCE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62" w:name="_Toc84854376"/>
      <w:bookmarkStart w:id="63" w:name="_Toc178858375"/>
      <w:bookmarkEnd w:id="62"/>
      <w:r w:rsidRPr="00FF4EC0">
        <w:rPr>
          <w:rFonts w:ascii="Verdana" w:hAnsi="Verdana"/>
        </w:rPr>
        <w:t>Срок действия Договора</w:t>
      </w:r>
      <w:bookmarkEnd w:id="63"/>
    </w:p>
    <w:p w14:paraId="5D0B6908" w14:textId="77777777" w:rsidR="00B13FCE" w:rsidRPr="00B13FCE" w:rsidRDefault="00B13FCE" w:rsidP="00B13FCE">
      <w:pPr>
        <w:pStyle w:val="Version"/>
        <w:rPr>
          <w:lang w:val="ru-RU"/>
        </w:rPr>
      </w:pPr>
    </w:p>
    <w:p w14:paraId="0E3227E9" w14:textId="2964AF37" w:rsidR="00AB77F7" w:rsidRDefault="00B73474" w:rsidP="00B73474">
      <w:pPr>
        <w:spacing w:after="0" w:line="240" w:lineRule="auto"/>
        <w:ind w:firstLine="708"/>
        <w:rPr>
          <w:rFonts w:ascii="Verdana" w:hAnsi="Verdana"/>
          <w:lang w:val="ru-RU"/>
        </w:rPr>
      </w:pPr>
      <w:r w:rsidRPr="00AD0622">
        <w:rPr>
          <w:rFonts w:ascii="Verdana" w:hAnsi="Verdana"/>
          <w:lang w:val="ru-RU"/>
        </w:rPr>
        <w:t xml:space="preserve">С </w:t>
      </w:r>
      <w:r w:rsidR="00B82A7E" w:rsidRPr="00AD0622">
        <w:rPr>
          <w:rFonts w:ascii="Verdana" w:hAnsi="Verdana"/>
          <w:lang w:val="ru-RU"/>
        </w:rPr>
        <w:t>01</w:t>
      </w:r>
      <w:r w:rsidRPr="00AD0622">
        <w:rPr>
          <w:rFonts w:ascii="Verdana" w:hAnsi="Verdana"/>
          <w:lang w:val="ru-RU"/>
        </w:rPr>
        <w:t>.</w:t>
      </w:r>
      <w:r w:rsidR="00F32E7B" w:rsidRPr="00AD0622">
        <w:rPr>
          <w:rFonts w:ascii="Verdana" w:hAnsi="Verdana"/>
          <w:lang w:val="ru-RU"/>
        </w:rPr>
        <w:t>1</w:t>
      </w:r>
      <w:r w:rsidR="00B82A7E" w:rsidRPr="00AD0622">
        <w:rPr>
          <w:rFonts w:ascii="Verdana" w:hAnsi="Verdana"/>
          <w:lang w:val="ru-RU"/>
        </w:rPr>
        <w:t>2</w:t>
      </w:r>
      <w:r w:rsidRPr="00AD0622">
        <w:rPr>
          <w:rFonts w:ascii="Verdana" w:hAnsi="Verdana"/>
          <w:lang w:val="ru-RU"/>
        </w:rPr>
        <w:t xml:space="preserve">.2024 – </w:t>
      </w:r>
      <w:r w:rsidR="00AD0622" w:rsidRPr="00AD0622">
        <w:rPr>
          <w:rFonts w:ascii="Verdana" w:hAnsi="Verdana"/>
          <w:lang w:val="ru-RU"/>
        </w:rPr>
        <w:t>30</w:t>
      </w:r>
      <w:r w:rsidRPr="00AD0622">
        <w:rPr>
          <w:rFonts w:ascii="Verdana" w:hAnsi="Verdana"/>
          <w:lang w:val="ru-RU"/>
        </w:rPr>
        <w:t>.</w:t>
      </w:r>
      <w:r w:rsidR="00AD0622" w:rsidRPr="00AD0622">
        <w:rPr>
          <w:rFonts w:ascii="Verdana" w:hAnsi="Verdana"/>
          <w:lang w:val="ru-RU"/>
        </w:rPr>
        <w:t>11</w:t>
      </w:r>
      <w:r w:rsidRPr="00AD0622">
        <w:rPr>
          <w:rFonts w:ascii="Verdana" w:hAnsi="Verdana"/>
          <w:lang w:val="ru-RU"/>
        </w:rPr>
        <w:t>.2026</w:t>
      </w:r>
    </w:p>
    <w:p w14:paraId="03830166" w14:textId="48698C92" w:rsidR="00B13FCE" w:rsidRDefault="00B13FCE" w:rsidP="00B73474">
      <w:pPr>
        <w:spacing w:after="0" w:line="240" w:lineRule="auto"/>
        <w:ind w:firstLine="708"/>
        <w:rPr>
          <w:rFonts w:ascii="Verdana" w:hAnsi="Verdana"/>
          <w:lang w:val="ru-RU"/>
        </w:rPr>
      </w:pPr>
    </w:p>
    <w:p w14:paraId="1442A14C" w14:textId="77777777" w:rsidR="00B13FCE" w:rsidRPr="00FF4EC0" w:rsidRDefault="00B13FCE" w:rsidP="00B73474">
      <w:pPr>
        <w:spacing w:after="0" w:line="240" w:lineRule="auto"/>
        <w:ind w:firstLine="708"/>
        <w:rPr>
          <w:rFonts w:ascii="Verdana" w:hAnsi="Verdana"/>
          <w:lang w:val="ru-RU"/>
        </w:rPr>
      </w:pP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FCC0B47" w:rsidR="00E25A1B" w:rsidRDefault="00E25A1B" w:rsidP="00B13FCE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178858376"/>
      <w:r w:rsidRPr="00FF4EC0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1D995CF" w14:textId="77777777" w:rsidR="00B13FCE" w:rsidRPr="00B13FCE" w:rsidRDefault="00B13FCE" w:rsidP="00B13FCE">
      <w:pPr>
        <w:pStyle w:val="Version"/>
        <w:rPr>
          <w:lang w:val="ru-RU"/>
        </w:rPr>
      </w:pPr>
    </w:p>
    <w:p w14:paraId="43FB7550" w14:textId="19C0254C" w:rsidR="00E25A1B" w:rsidRPr="00FF4EC0" w:rsidRDefault="00E25A1B" w:rsidP="0082722F">
      <w:pPr>
        <w:suppressAutoHyphens/>
        <w:spacing w:after="0" w:line="276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lastRenderedPageBreak/>
        <w:t xml:space="preserve">В процессе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FF5A18" w:rsidRPr="00866A4B" w14:paraId="49B257B9" w14:textId="77777777" w:rsidTr="0082722F"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8448C49" w:rsidR="00FF5A18" w:rsidRPr="00E77E66" w:rsidRDefault="00715985" w:rsidP="00AF191D">
            <w:pPr>
              <w:spacing w:after="0" w:line="240" w:lineRule="auto"/>
              <w:rPr>
                <w:rFonts w:ascii="Verdana" w:hAnsi="Verdana"/>
                <w:b/>
                <w:lang w:val="ru-RU"/>
              </w:rPr>
            </w:pPr>
            <w:r w:rsidRPr="00E77E66">
              <w:rPr>
                <w:rFonts w:ascii="Verdana" w:hAnsi="Verdana"/>
                <w:b/>
                <w:lang w:val="ru-RU"/>
              </w:rPr>
              <w:t>Х</w:t>
            </w: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6E6F150B" w14:textId="377E4BDE" w:rsidR="00677618" w:rsidRPr="00FF4EC0" w:rsidRDefault="00677618" w:rsidP="006800ED">
      <w:pPr>
        <w:spacing w:after="0" w:line="240" w:lineRule="auto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178858377"/>
      <w:r w:rsidRPr="00FF4EC0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866A4B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2E6528B5" w:rsidR="00DE4081" w:rsidRPr="00E77E66" w:rsidRDefault="00E77E66" w:rsidP="00C706BA">
            <w:pPr>
              <w:spacing w:after="0" w:line="240" w:lineRule="auto"/>
              <w:rPr>
                <w:rFonts w:ascii="Verdana" w:hAnsi="Verdana" w:cs="Arial"/>
                <w:b/>
                <w:color w:val="1F497D"/>
                <w:sz w:val="20"/>
                <w:szCs w:val="20"/>
                <w:lang w:val="ru-RU"/>
              </w:rPr>
            </w:pPr>
            <w:r w:rsidRPr="00E77E66">
              <w:rPr>
                <w:rFonts w:ascii="Verdana" w:hAnsi="Verdana" w:cs="Arial"/>
                <w:b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E05078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05078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05078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FF4EC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7" w:name="_Toc178858378"/>
      <w:bookmarkStart w:id="108" w:name="_Toc398126287"/>
      <w:bookmarkStart w:id="109" w:name="_Toc481591508"/>
      <w:r w:rsidRPr="00FF4EC0">
        <w:rPr>
          <w:rFonts w:ascii="Verdana" w:hAnsi="Verdana"/>
        </w:rPr>
        <w:t>Отчетность</w:t>
      </w:r>
      <w:bookmarkEnd w:id="107"/>
      <w:r w:rsidR="005E28AD" w:rsidRPr="00FF4EC0">
        <w:rPr>
          <w:rFonts w:ascii="Verdana" w:hAnsi="Verdana"/>
        </w:rPr>
        <w:t xml:space="preserve"> </w:t>
      </w:r>
      <w:bookmarkEnd w:id="108"/>
      <w:bookmarkEnd w:id="109"/>
    </w:p>
    <w:p w14:paraId="5B537B02" w14:textId="77777777" w:rsidR="00677618" w:rsidRPr="00FF4EC0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64419E13" w14:textId="77777777" w:rsidR="007C65AD" w:rsidRPr="007C65AD" w:rsidRDefault="007C65AD" w:rsidP="0082722F">
      <w:pPr>
        <w:pStyle w:val="Descriptions"/>
        <w:suppressAutoHyphens/>
        <w:spacing w:after="0" w:line="276" w:lineRule="auto"/>
        <w:ind w:left="709"/>
        <w:jc w:val="both"/>
        <w:rPr>
          <w:rFonts w:ascii="Verdana" w:hAnsi="Verdana"/>
          <w:i w:val="0"/>
          <w:color w:val="auto"/>
        </w:rPr>
      </w:pPr>
      <w:r w:rsidRPr="007C65AD">
        <w:rPr>
          <w:rFonts w:ascii="Verdana" w:hAnsi="Verdana"/>
          <w:i w:val="0"/>
          <w:color w:val="auto"/>
        </w:rPr>
        <w:t>По окончании оказания услуг по заявке (заказу) ООО «АГР» Исполнитель  должен предоставить:</w:t>
      </w:r>
    </w:p>
    <w:p w14:paraId="445A3DD5" w14:textId="77777777" w:rsidR="007C65AD" w:rsidRPr="007C65AD" w:rsidRDefault="007C65AD" w:rsidP="0082722F">
      <w:pPr>
        <w:pStyle w:val="Descriptions"/>
        <w:suppressAutoHyphens/>
        <w:spacing w:after="0" w:line="276" w:lineRule="auto"/>
        <w:ind w:left="709"/>
        <w:jc w:val="both"/>
        <w:rPr>
          <w:rFonts w:ascii="Verdana" w:hAnsi="Verdana"/>
          <w:i w:val="0"/>
          <w:color w:val="auto"/>
        </w:rPr>
      </w:pPr>
      <w:r w:rsidRPr="007C65AD">
        <w:rPr>
          <w:rFonts w:ascii="Verdana" w:hAnsi="Verdana"/>
          <w:i w:val="0"/>
          <w:color w:val="auto"/>
        </w:rPr>
        <w:t xml:space="preserve">       </w:t>
      </w:r>
    </w:p>
    <w:p w14:paraId="5502EE24" w14:textId="5A3A35F3" w:rsidR="007C65AD" w:rsidRPr="007C65AD" w:rsidRDefault="007C65AD" w:rsidP="0082722F">
      <w:pPr>
        <w:pStyle w:val="Descriptions"/>
        <w:numPr>
          <w:ilvl w:val="0"/>
          <w:numId w:val="54"/>
        </w:numPr>
        <w:suppressAutoHyphens/>
        <w:spacing w:after="0" w:line="276" w:lineRule="auto"/>
        <w:jc w:val="both"/>
        <w:rPr>
          <w:rFonts w:ascii="Verdana" w:hAnsi="Verdana"/>
          <w:i w:val="0"/>
          <w:color w:val="auto"/>
        </w:rPr>
      </w:pPr>
      <w:r w:rsidRPr="007C65AD">
        <w:rPr>
          <w:rFonts w:ascii="Verdana" w:hAnsi="Verdana"/>
          <w:i w:val="0"/>
          <w:color w:val="auto"/>
        </w:rPr>
        <w:t xml:space="preserve">при положительном решении органа сертификации - сертификат соответствия и/ или декларацию о соответствии на Продукцию; </w:t>
      </w:r>
    </w:p>
    <w:p w14:paraId="6C76CC24" w14:textId="77777777" w:rsidR="007C65AD" w:rsidRPr="007C65AD" w:rsidRDefault="007C65AD" w:rsidP="0082722F">
      <w:pPr>
        <w:pStyle w:val="Descriptions"/>
        <w:suppressAutoHyphens/>
        <w:spacing w:after="0" w:line="276" w:lineRule="auto"/>
        <w:ind w:left="709"/>
        <w:jc w:val="both"/>
        <w:rPr>
          <w:rFonts w:ascii="Verdana" w:hAnsi="Verdana"/>
          <w:i w:val="0"/>
          <w:color w:val="auto"/>
        </w:rPr>
      </w:pPr>
    </w:p>
    <w:p w14:paraId="248284F4" w14:textId="236D1F49" w:rsidR="007C65AD" w:rsidRPr="007C65AD" w:rsidRDefault="007C65AD" w:rsidP="0082722F">
      <w:pPr>
        <w:pStyle w:val="Descriptions"/>
        <w:numPr>
          <w:ilvl w:val="0"/>
          <w:numId w:val="54"/>
        </w:numPr>
        <w:suppressAutoHyphens/>
        <w:spacing w:after="0" w:line="276" w:lineRule="auto"/>
        <w:jc w:val="both"/>
        <w:rPr>
          <w:rFonts w:ascii="Verdana" w:hAnsi="Verdana"/>
          <w:i w:val="0"/>
          <w:color w:val="auto"/>
        </w:rPr>
      </w:pPr>
      <w:r w:rsidRPr="007C65AD">
        <w:rPr>
          <w:rFonts w:ascii="Verdana" w:hAnsi="Verdana"/>
          <w:i w:val="0"/>
          <w:color w:val="auto"/>
        </w:rPr>
        <w:t xml:space="preserve">при отрицательном решении органа по сертификации - мотивированное   решение органа сертификации об отказе в выдаче сертификата, оформлении декларации о соответствии (информационное письмо).   </w:t>
      </w:r>
    </w:p>
    <w:p w14:paraId="51F07B0C" w14:textId="394CC1D0" w:rsidR="007C65AD" w:rsidRPr="007C65AD" w:rsidRDefault="007C65AD" w:rsidP="0082722F">
      <w:pPr>
        <w:pStyle w:val="Descriptions"/>
        <w:suppressAutoHyphens/>
        <w:spacing w:after="0" w:line="276" w:lineRule="auto"/>
        <w:jc w:val="both"/>
        <w:rPr>
          <w:rFonts w:ascii="Verdana" w:hAnsi="Verdana"/>
          <w:i w:val="0"/>
          <w:color w:val="auto"/>
        </w:rPr>
      </w:pPr>
    </w:p>
    <w:p w14:paraId="11AD5BF2" w14:textId="77777777" w:rsidR="007C65AD" w:rsidRPr="007C65AD" w:rsidRDefault="007C65AD" w:rsidP="0082722F">
      <w:pPr>
        <w:pStyle w:val="Descriptions"/>
        <w:suppressAutoHyphens/>
        <w:spacing w:after="0" w:line="276" w:lineRule="auto"/>
        <w:ind w:left="709"/>
        <w:jc w:val="both"/>
        <w:rPr>
          <w:rFonts w:ascii="Verdana" w:hAnsi="Verdana"/>
          <w:i w:val="0"/>
          <w:color w:val="auto"/>
        </w:rPr>
      </w:pPr>
      <w:r w:rsidRPr="007C65AD">
        <w:rPr>
          <w:rFonts w:ascii="Verdana" w:hAnsi="Verdana"/>
          <w:i w:val="0"/>
          <w:color w:val="auto"/>
        </w:rPr>
        <w:t>Копии данных документов должны быть высланы Заказчику в день их оформления на его электронную почту. Оригиналы документов переданы Заказчику в течении 5 рабочих дней курьерской службой.</w:t>
      </w:r>
    </w:p>
    <w:p w14:paraId="4DA7AF01" w14:textId="38C27A3A" w:rsidR="007C65AD" w:rsidRDefault="007C65AD" w:rsidP="0082722F">
      <w:pPr>
        <w:pStyle w:val="Descriptions"/>
        <w:suppressAutoHyphens/>
        <w:spacing w:after="0" w:line="276" w:lineRule="auto"/>
        <w:ind w:left="709"/>
        <w:jc w:val="both"/>
        <w:rPr>
          <w:rFonts w:ascii="Verdana" w:hAnsi="Verdana"/>
          <w:i w:val="0"/>
          <w:color w:val="auto"/>
        </w:rPr>
      </w:pPr>
      <w:r w:rsidRPr="007C65AD">
        <w:rPr>
          <w:rFonts w:ascii="Verdana" w:hAnsi="Verdana"/>
          <w:i w:val="0"/>
          <w:color w:val="auto"/>
        </w:rPr>
        <w:t>Исполнитель обязан подготавливать и предоставлять Заказчику список указанных выше полученных документов ежемесячно (за календарный месяц).</w:t>
      </w:r>
    </w:p>
    <w:p w14:paraId="17D7CC5A" w14:textId="77777777" w:rsidR="00D90DCB" w:rsidRPr="00D90DCB" w:rsidRDefault="00D90DCB" w:rsidP="00D90DCB">
      <w:pPr>
        <w:rPr>
          <w:lang w:val="ru-RU"/>
        </w:rPr>
      </w:pPr>
    </w:p>
    <w:p w14:paraId="104B4352" w14:textId="1624935A" w:rsidR="00D90DCB" w:rsidRPr="00FF4EC0" w:rsidRDefault="00D90DCB" w:rsidP="0082722F">
      <w:pPr>
        <w:pStyle w:val="2"/>
        <w:spacing w:line="240" w:lineRule="auto"/>
        <w:rPr>
          <w:rFonts w:ascii="Verdana" w:hAnsi="Verdana"/>
        </w:rPr>
      </w:pPr>
      <w:bookmarkStart w:id="110" w:name="_Toc178858379"/>
      <w:r w:rsidRPr="00D90DCB">
        <w:rPr>
          <w:rFonts w:ascii="Verdana" w:hAnsi="Verdana"/>
        </w:rPr>
        <w:t>Требования к предоставляемым коммерческим предложениям и сметам</w:t>
      </w:r>
      <w:bookmarkEnd w:id="110"/>
      <w:r w:rsidRPr="00FF4EC0">
        <w:rPr>
          <w:rFonts w:ascii="Verdana" w:hAnsi="Verdana"/>
        </w:rPr>
        <w:t xml:space="preserve"> </w:t>
      </w:r>
    </w:p>
    <w:p w14:paraId="0A957CB7" w14:textId="6C7DEED4" w:rsidR="00D90DCB" w:rsidRPr="00D90DCB" w:rsidRDefault="00D90DCB" w:rsidP="00AD0622">
      <w:pPr>
        <w:pStyle w:val="Descriptions"/>
        <w:suppressAutoHyphens/>
        <w:spacing w:after="0" w:line="276" w:lineRule="auto"/>
        <w:ind w:left="709"/>
        <w:jc w:val="both"/>
        <w:rPr>
          <w:rFonts w:ascii="Verdana" w:hAnsi="Verdana"/>
          <w:i w:val="0"/>
          <w:color w:val="auto"/>
        </w:rPr>
      </w:pPr>
      <w:r w:rsidRPr="00D90DCB">
        <w:rPr>
          <w:rFonts w:ascii="Verdana" w:hAnsi="Verdana"/>
          <w:i w:val="0"/>
          <w:color w:val="auto"/>
        </w:rPr>
        <w:t xml:space="preserve">Стоимость услуг указывается (приводится) в российских рублях без НДС, отдельно, на каждый вид </w:t>
      </w:r>
      <w:r w:rsidR="00AD0622">
        <w:rPr>
          <w:rFonts w:ascii="Verdana" w:hAnsi="Verdana"/>
          <w:i w:val="0"/>
          <w:color w:val="auto"/>
        </w:rPr>
        <w:t xml:space="preserve">услуг </w:t>
      </w:r>
      <w:r w:rsidRPr="00D90DCB">
        <w:rPr>
          <w:rFonts w:ascii="Verdana" w:hAnsi="Verdana"/>
          <w:i w:val="0"/>
          <w:color w:val="auto"/>
        </w:rPr>
        <w:t xml:space="preserve">согласно Приложению «Тарифный </w:t>
      </w:r>
      <w:r w:rsidRPr="00D90DCB">
        <w:rPr>
          <w:rFonts w:ascii="Verdana" w:hAnsi="Verdana"/>
          <w:i w:val="0"/>
          <w:color w:val="auto"/>
        </w:rPr>
        <w:lastRenderedPageBreak/>
        <w:t xml:space="preserve">справочник». Он должен быть подписан лицом, имеющим на это доверенность, и заверен печатью организации. Стоимость оказываемых услуг фиксируется на весь срок действия договора. </w:t>
      </w:r>
    </w:p>
    <w:p w14:paraId="140D1A72" w14:textId="23DE2E81" w:rsidR="007C65AD" w:rsidRPr="00D90DCB" w:rsidRDefault="00D90DCB" w:rsidP="00AD0622">
      <w:pPr>
        <w:pStyle w:val="Descriptions"/>
        <w:suppressAutoHyphens/>
        <w:spacing w:after="0" w:line="276" w:lineRule="auto"/>
        <w:ind w:left="709" w:firstLine="284"/>
        <w:jc w:val="both"/>
        <w:rPr>
          <w:rFonts w:ascii="Verdana" w:hAnsi="Verdana"/>
          <w:i w:val="0"/>
          <w:color w:val="auto"/>
        </w:rPr>
      </w:pPr>
      <w:r w:rsidRPr="00D90DCB">
        <w:rPr>
          <w:rFonts w:ascii="Verdana" w:hAnsi="Verdana"/>
          <w:i w:val="0"/>
          <w:color w:val="auto"/>
        </w:rPr>
        <w:t>Оплата услуг Заказчиком осуществляется после подписания Акта приема-сдачи оказанных услуг при условии наличия счета.</w:t>
      </w:r>
    </w:p>
    <w:p w14:paraId="48A14A36" w14:textId="07E0FA1D" w:rsidR="003D0A9D" w:rsidRDefault="003D0A9D" w:rsidP="0082722F">
      <w:pPr>
        <w:pStyle w:val="1"/>
        <w:spacing w:after="0" w:line="480" w:lineRule="auto"/>
        <w:ind w:left="993" w:hanging="426"/>
        <w:rPr>
          <w:rFonts w:ascii="Verdana" w:hAnsi="Verdana"/>
          <w:sz w:val="36"/>
          <w:lang w:val="ru-RU"/>
        </w:rPr>
      </w:pPr>
      <w:bookmarkStart w:id="111" w:name="_Toc178858380"/>
      <w:r w:rsidRPr="00491D50">
        <w:rPr>
          <w:rFonts w:ascii="Verdana" w:hAnsi="Verdana"/>
          <w:sz w:val="36"/>
          <w:lang w:val="ru-RU"/>
        </w:rPr>
        <w:lastRenderedPageBreak/>
        <w:t>Приложения</w:t>
      </w:r>
      <w:bookmarkEnd w:id="111"/>
    </w:p>
    <w:p w14:paraId="6EA8D8D9" w14:textId="28E5170F" w:rsidR="003D0A9D" w:rsidRPr="00FF4EC0" w:rsidRDefault="003D0A9D" w:rsidP="0082722F">
      <w:pPr>
        <w:spacing w:after="0" w:line="36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FF4EC0">
        <w:rPr>
          <w:rFonts w:ascii="Verdana" w:hAnsi="Verdana"/>
          <w:lang w:val="ru-RU"/>
        </w:rPr>
        <w:t>1.</w:t>
      </w:r>
      <w:r w:rsidRPr="00FF4EC0">
        <w:rPr>
          <w:rFonts w:ascii="Verdana" w:hAnsi="Verdana"/>
          <w:lang w:val="ru-RU"/>
        </w:rPr>
        <w:tab/>
      </w:r>
      <w:r w:rsidR="00491D50" w:rsidRPr="00491D50">
        <w:rPr>
          <w:rFonts w:ascii="Verdana" w:hAnsi="Verdana"/>
          <w:lang w:val="ru-RU"/>
        </w:rPr>
        <w:t>Договор на оказание услуг</w:t>
      </w:r>
      <w:r w:rsidRPr="00FF4EC0">
        <w:rPr>
          <w:rFonts w:ascii="Verdana" w:hAnsi="Verdana"/>
          <w:lang w:val="ru-RU"/>
        </w:rPr>
        <w:t xml:space="preserve"> </w:t>
      </w:r>
    </w:p>
    <w:p w14:paraId="5E93F7DD" w14:textId="58AE4CAA" w:rsidR="003D0A9D" w:rsidRPr="00FF4EC0" w:rsidRDefault="003D0A9D" w:rsidP="0082722F">
      <w:pPr>
        <w:spacing w:after="0" w:line="36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iCs/>
          <w:lang w:val="ru-RU"/>
        </w:rPr>
        <w:t>2.</w:t>
      </w:r>
      <w:r w:rsidRPr="00FF4EC0">
        <w:rPr>
          <w:rFonts w:ascii="Verdana" w:hAnsi="Verdana"/>
          <w:i/>
          <w:iCs/>
          <w:color w:val="0070C0"/>
          <w:lang w:val="ru-RU"/>
        </w:rPr>
        <w:tab/>
      </w:r>
      <w:r w:rsidR="00491D50" w:rsidRPr="00491D50">
        <w:rPr>
          <w:rFonts w:ascii="Verdana" w:hAnsi="Verdana"/>
          <w:lang w:val="ru-RU"/>
        </w:rPr>
        <w:t>Тарифный справочник и Опросный лист</w:t>
      </w: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4"/>
      <w:footerReference w:type="default" r:id="rId15"/>
      <w:headerReference w:type="first" r:id="rId16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3105" w14:textId="77777777" w:rsidR="005D2273" w:rsidRDefault="005D2273">
      <w:r>
        <w:separator/>
      </w:r>
    </w:p>
  </w:endnote>
  <w:endnote w:type="continuationSeparator" w:id="0">
    <w:p w14:paraId="72BA054A" w14:textId="77777777" w:rsidR="005D2273" w:rsidRDefault="005D2273">
      <w:r>
        <w:continuationSeparator/>
      </w:r>
    </w:p>
  </w:endnote>
  <w:endnote w:type="continuationNotice" w:id="1">
    <w:p w14:paraId="2BF65A5C" w14:textId="77777777" w:rsidR="005D2273" w:rsidRDefault="005D2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E05078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54FA24E4" w:rsidR="007063F0" w:rsidRPr="005D7AFA" w:rsidRDefault="00444911" w:rsidP="003768B8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3768B8">
            <w:rPr>
              <w:rFonts w:ascii="Verdana" w:eastAsia="DengXian" w:hAnsi="Verdana" w:cs="Arial"/>
              <w:sz w:val="14"/>
              <w:szCs w:val="14"/>
              <w:lang w:val="ru-RU"/>
            </w:rPr>
            <w:t>Общедоступ</w:t>
          </w:r>
          <w:r w:rsidR="00B73474">
            <w:rPr>
              <w:rFonts w:ascii="Verdana" w:eastAsia="DengXian" w:hAnsi="Verdana" w:cs="Arial"/>
              <w:sz w:val="14"/>
              <w:szCs w:val="14"/>
              <w:lang w:val="ru-RU"/>
            </w:rPr>
            <w:t>но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1CB52BED" w:rsidR="000172E2" w:rsidRPr="005D7AFA" w:rsidRDefault="005642C5" w:rsidP="00A11ABB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E3AD597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11ABB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11ABB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3BA0" w14:textId="77777777" w:rsidR="005D2273" w:rsidRDefault="005D2273">
      <w:r>
        <w:separator/>
      </w:r>
    </w:p>
  </w:footnote>
  <w:footnote w:type="continuationSeparator" w:id="0">
    <w:p w14:paraId="1B7E0669" w14:textId="77777777" w:rsidR="005D2273" w:rsidRDefault="005D2273">
      <w:r>
        <w:continuationSeparator/>
      </w:r>
    </w:p>
  </w:footnote>
  <w:footnote w:type="continuationNotice" w:id="1">
    <w:p w14:paraId="46F4D2B4" w14:textId="77777777" w:rsidR="005D2273" w:rsidRDefault="005D2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0E8B0171" w:rsidR="00936371" w:rsidRPr="00FF4EC0" w:rsidRDefault="00866A4B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866A4B">
                  <w:rPr>
                    <w:rFonts w:ascii="Verdana" w:hAnsi="Verdana"/>
                    <w:sz w:val="16"/>
                    <w:szCs w:val="16"/>
                    <w:lang w:val="ru-RU"/>
                  </w:rPr>
                  <w:t>Транспортной логистики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65028888" w:rsidR="00936371" w:rsidRPr="00FF4EC0" w:rsidRDefault="00A11ABB" w:rsidP="004B66D5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20</w:t>
                </w:r>
                <w:r w:rsidR="00866A4B" w:rsidRPr="00866A4B">
                  <w:rPr>
                    <w:rFonts w:ascii="Verdana" w:hAnsi="Verdana"/>
                    <w:sz w:val="16"/>
                    <w:szCs w:val="16"/>
                    <w:lang w:val="ru-RU"/>
                  </w:rPr>
                  <w:t>.</w:t>
                </w:r>
                <w:r w:rsidR="00E05078">
                  <w:rPr>
                    <w:rFonts w:ascii="Verdana" w:hAnsi="Verdana"/>
                    <w:sz w:val="16"/>
                    <w:szCs w:val="16"/>
                    <w:lang w:val="ru-RU"/>
                  </w:rPr>
                  <w:t>10</w:t>
                </w:r>
                <w:r w:rsidR="00866A4B" w:rsidRPr="00866A4B">
                  <w:rPr>
                    <w:rFonts w:ascii="Verdana" w:hAnsi="Verdana"/>
                    <w:sz w:val="16"/>
                    <w:szCs w:val="16"/>
                    <w:lang w:val="ru-RU"/>
                  </w:rPr>
                  <w:t>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1AA5374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  <w:sz w:val="36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446AE5F8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738EB"/>
    <w:multiLevelType w:val="hybridMultilevel"/>
    <w:tmpl w:val="1DD49074"/>
    <w:lvl w:ilvl="0" w:tplc="96908664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5"/>
  </w:num>
  <w:num w:numId="4">
    <w:abstractNumId w:val="17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3"/>
  </w:num>
  <w:num w:numId="21">
    <w:abstractNumId w:val="26"/>
  </w:num>
  <w:num w:numId="22">
    <w:abstractNumId w:val="16"/>
  </w:num>
  <w:num w:numId="23">
    <w:abstractNumId w:val="4"/>
  </w:num>
  <w:num w:numId="24">
    <w:abstractNumId w:val="46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40"/>
  </w:num>
  <w:num w:numId="40">
    <w:abstractNumId w:val="30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0"/>
  </w:num>
  <w:num w:numId="47">
    <w:abstractNumId w:val="13"/>
  </w:num>
  <w:num w:numId="48">
    <w:abstractNumId w:val="44"/>
  </w:num>
  <w:num w:numId="49">
    <w:abstractNumId w:val="41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01B3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16B1D"/>
    <w:rsid w:val="00330C6D"/>
    <w:rsid w:val="00336C09"/>
    <w:rsid w:val="00342CD8"/>
    <w:rsid w:val="00361294"/>
    <w:rsid w:val="003664CA"/>
    <w:rsid w:val="003768B8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34B8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1D50"/>
    <w:rsid w:val="0049593B"/>
    <w:rsid w:val="00496D0A"/>
    <w:rsid w:val="00497068"/>
    <w:rsid w:val="004A1B68"/>
    <w:rsid w:val="004A50F3"/>
    <w:rsid w:val="004B6350"/>
    <w:rsid w:val="004B66D5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B2ADF"/>
    <w:rsid w:val="005D2273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00ED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15985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A60"/>
    <w:rsid w:val="007C0D12"/>
    <w:rsid w:val="007C578C"/>
    <w:rsid w:val="007C65AD"/>
    <w:rsid w:val="007D5E2D"/>
    <w:rsid w:val="007E23A3"/>
    <w:rsid w:val="007E4806"/>
    <w:rsid w:val="007E7DF3"/>
    <w:rsid w:val="007F2925"/>
    <w:rsid w:val="00805452"/>
    <w:rsid w:val="00822341"/>
    <w:rsid w:val="008247E1"/>
    <w:rsid w:val="0082722F"/>
    <w:rsid w:val="00832926"/>
    <w:rsid w:val="00834374"/>
    <w:rsid w:val="00834907"/>
    <w:rsid w:val="00857C43"/>
    <w:rsid w:val="008604DE"/>
    <w:rsid w:val="00866A4B"/>
    <w:rsid w:val="008671EB"/>
    <w:rsid w:val="008705AA"/>
    <w:rsid w:val="00871D7D"/>
    <w:rsid w:val="00881CA6"/>
    <w:rsid w:val="00882C2D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24A"/>
    <w:rsid w:val="00983CCC"/>
    <w:rsid w:val="00985225"/>
    <w:rsid w:val="009856F8"/>
    <w:rsid w:val="00987C0B"/>
    <w:rsid w:val="00990731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1ABB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13D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0622"/>
    <w:rsid w:val="00AD2655"/>
    <w:rsid w:val="00AD7061"/>
    <w:rsid w:val="00AF00ED"/>
    <w:rsid w:val="00AF191D"/>
    <w:rsid w:val="00AF2265"/>
    <w:rsid w:val="00AF4300"/>
    <w:rsid w:val="00B001AB"/>
    <w:rsid w:val="00B048D3"/>
    <w:rsid w:val="00B114A2"/>
    <w:rsid w:val="00B13FCE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3474"/>
    <w:rsid w:val="00B74639"/>
    <w:rsid w:val="00B763BB"/>
    <w:rsid w:val="00B76968"/>
    <w:rsid w:val="00B82A7E"/>
    <w:rsid w:val="00B86993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64B7F"/>
    <w:rsid w:val="00D74603"/>
    <w:rsid w:val="00D8539B"/>
    <w:rsid w:val="00D87E5E"/>
    <w:rsid w:val="00D90DCB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5078"/>
    <w:rsid w:val="00E0563B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77E66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67FE"/>
    <w:rsid w:val="00F2776F"/>
    <w:rsid w:val="00F30362"/>
    <w:rsid w:val="00F32E7B"/>
    <w:rsid w:val="00F37246"/>
    <w:rsid w:val="00F37848"/>
    <w:rsid w:val="00F534C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rina.Komogorova@agr.aut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na.Zhelezova@agr.aut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an.Sabanov@agr.aut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08C6A-AF8C-4002-9A97-6FA939C2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7</Pages>
  <Words>904</Words>
  <Characters>7261</Characters>
  <Application>Microsoft Office Word</Application>
  <DocSecurity>0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Komogorova, Irina (VW Group Rus)</cp:lastModifiedBy>
  <cp:revision>18</cp:revision>
  <cp:lastPrinted>2021-08-23T13:56:00Z</cp:lastPrinted>
  <dcterms:created xsi:type="dcterms:W3CDTF">2024-10-01T12:19:00Z</dcterms:created>
  <dcterms:modified xsi:type="dcterms:W3CDTF">2024-10-21T13:23:00Z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