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B2" w:rsidRPr="00161665" w:rsidRDefault="00E854B2" w:rsidP="00365A98">
      <w:pPr>
        <w:pStyle w:val="1"/>
        <w:numPr>
          <w:ilvl w:val="0"/>
          <w:numId w:val="0"/>
        </w:numPr>
        <w:jc w:val="right"/>
        <w:rPr>
          <w:color w:val="000000" w:themeColor="text1"/>
          <w:sz w:val="16"/>
          <w:szCs w:val="16"/>
        </w:rPr>
      </w:pPr>
      <w:r w:rsidRPr="00161665">
        <w:rPr>
          <w:color w:val="000000" w:themeColor="text1"/>
          <w:sz w:val="16"/>
          <w:szCs w:val="16"/>
        </w:rPr>
        <w:t xml:space="preserve">Приложение </w:t>
      </w:r>
      <w:r w:rsidR="00BC22E5" w:rsidRPr="00161665">
        <w:rPr>
          <w:color w:val="000000" w:themeColor="text1"/>
          <w:sz w:val="16"/>
          <w:szCs w:val="16"/>
        </w:rPr>
        <w:t>№2</w:t>
      </w:r>
    </w:p>
    <w:p w:rsidR="00E854B2" w:rsidRPr="00161665" w:rsidRDefault="00E854B2" w:rsidP="00CC791C">
      <w:pPr>
        <w:pStyle w:val="1"/>
        <w:numPr>
          <w:ilvl w:val="0"/>
          <w:numId w:val="0"/>
        </w:numPr>
        <w:jc w:val="right"/>
        <w:rPr>
          <w:color w:val="000000" w:themeColor="text1"/>
          <w:sz w:val="16"/>
          <w:szCs w:val="16"/>
        </w:rPr>
      </w:pPr>
      <w:r w:rsidRPr="00161665">
        <w:rPr>
          <w:color w:val="000000" w:themeColor="text1"/>
          <w:sz w:val="16"/>
          <w:szCs w:val="16"/>
        </w:rPr>
        <w:t xml:space="preserve">к приказу ПАО «ЯСЗ» </w:t>
      </w:r>
      <w:r w:rsidR="00CC791C" w:rsidRPr="00161665">
        <w:rPr>
          <w:color w:val="000000" w:themeColor="text1"/>
          <w:sz w:val="16"/>
          <w:szCs w:val="16"/>
        </w:rPr>
        <w:t xml:space="preserve">№__ </w:t>
      </w:r>
      <w:proofErr w:type="gramStart"/>
      <w:r w:rsidR="00CC791C" w:rsidRPr="00161665">
        <w:rPr>
          <w:color w:val="000000" w:themeColor="text1"/>
          <w:sz w:val="16"/>
          <w:szCs w:val="16"/>
        </w:rPr>
        <w:t>от</w:t>
      </w:r>
      <w:proofErr w:type="gramEnd"/>
      <w:r w:rsidR="00CC791C" w:rsidRPr="00161665">
        <w:rPr>
          <w:color w:val="000000" w:themeColor="text1"/>
          <w:sz w:val="16"/>
          <w:szCs w:val="16"/>
        </w:rPr>
        <w:t xml:space="preserve"> ___________</w:t>
      </w:r>
    </w:p>
    <w:p w:rsidR="00E854B2" w:rsidRPr="00161665" w:rsidRDefault="00E854B2" w:rsidP="00503AB3">
      <w:pPr>
        <w:pStyle w:val="1"/>
        <w:numPr>
          <w:ilvl w:val="0"/>
          <w:numId w:val="0"/>
        </w:numPr>
        <w:spacing w:line="312" w:lineRule="auto"/>
        <w:ind w:left="432"/>
        <w:rPr>
          <w:color w:val="000000" w:themeColor="text1"/>
          <w:sz w:val="16"/>
          <w:szCs w:val="16"/>
        </w:rPr>
      </w:pPr>
    </w:p>
    <w:p w:rsidR="00CC791C" w:rsidRPr="00161665" w:rsidRDefault="00E854B2" w:rsidP="00CC791C">
      <w:pPr>
        <w:pStyle w:val="1"/>
        <w:numPr>
          <w:ilvl w:val="0"/>
          <w:numId w:val="0"/>
        </w:numPr>
        <w:ind w:left="432"/>
        <w:jc w:val="right"/>
        <w:rPr>
          <w:b w:val="0"/>
          <w:sz w:val="16"/>
          <w:szCs w:val="16"/>
        </w:rPr>
      </w:pPr>
      <w:r w:rsidRPr="00161665">
        <w:rPr>
          <w:b w:val="0"/>
          <w:color w:val="000000" w:themeColor="text1"/>
          <w:sz w:val="16"/>
          <w:szCs w:val="16"/>
        </w:rPr>
        <w:t>ТИПОВАЯ ФОРМА</w:t>
      </w:r>
      <w:r w:rsidR="00CC791C" w:rsidRPr="00161665">
        <w:rPr>
          <w:b w:val="0"/>
          <w:sz w:val="16"/>
          <w:szCs w:val="16"/>
        </w:rPr>
        <w:t xml:space="preserve"> </w:t>
      </w:r>
    </w:p>
    <w:p w:rsidR="00E854B2" w:rsidRPr="00161665" w:rsidRDefault="00CC791C" w:rsidP="00CC791C">
      <w:pPr>
        <w:pStyle w:val="1"/>
        <w:numPr>
          <w:ilvl w:val="0"/>
          <w:numId w:val="0"/>
        </w:numPr>
        <w:ind w:left="432"/>
        <w:jc w:val="right"/>
        <w:rPr>
          <w:b w:val="0"/>
          <w:color w:val="000000" w:themeColor="text1"/>
          <w:sz w:val="16"/>
          <w:szCs w:val="16"/>
        </w:rPr>
      </w:pPr>
      <w:r w:rsidRPr="00161665">
        <w:rPr>
          <w:b w:val="0"/>
          <w:sz w:val="16"/>
          <w:szCs w:val="16"/>
        </w:rPr>
        <w:t xml:space="preserve">договора </w:t>
      </w:r>
      <w:r w:rsidR="004C022E" w:rsidRPr="00161665">
        <w:rPr>
          <w:b w:val="0"/>
          <w:sz w:val="16"/>
          <w:szCs w:val="16"/>
        </w:rPr>
        <w:t>поставки материалов на зав.№ 755</w:t>
      </w:r>
    </w:p>
    <w:p w:rsidR="00CC791C" w:rsidRDefault="00CC791C" w:rsidP="00161665">
      <w:pPr>
        <w:pStyle w:val="1"/>
        <w:numPr>
          <w:ilvl w:val="0"/>
          <w:numId w:val="0"/>
        </w:numPr>
        <w:jc w:val="left"/>
        <w:rPr>
          <w:szCs w:val="28"/>
        </w:rPr>
      </w:pPr>
    </w:p>
    <w:p w:rsidR="00CC791C" w:rsidRPr="00F36B77" w:rsidRDefault="00CC791C" w:rsidP="00CC791C">
      <w:pPr>
        <w:pStyle w:val="1"/>
        <w:numPr>
          <w:ilvl w:val="0"/>
          <w:numId w:val="0"/>
        </w:numPr>
        <w:ind w:left="432" w:hanging="432"/>
        <w:rPr>
          <w:sz w:val="24"/>
          <w:szCs w:val="24"/>
        </w:rPr>
      </w:pPr>
      <w:r w:rsidRPr="00F36B77">
        <w:rPr>
          <w:sz w:val="24"/>
          <w:szCs w:val="24"/>
        </w:rPr>
        <w:t>Договор</w:t>
      </w:r>
      <w:r w:rsidRPr="00F36B77">
        <w:rPr>
          <w:sz w:val="24"/>
          <w:szCs w:val="24"/>
        </w:rPr>
        <w:br/>
        <w:t>поставки продукции (товаров) № </w:t>
      </w:r>
      <w:r w:rsidR="004C022E">
        <w:rPr>
          <w:color w:val="000000" w:themeColor="text1"/>
          <w:sz w:val="24"/>
          <w:szCs w:val="24"/>
        </w:rPr>
        <w:t>242618930172</w:t>
      </w:r>
      <w:r w:rsidRPr="00F36B77">
        <w:rPr>
          <w:color w:val="000000" w:themeColor="text1"/>
          <w:sz w:val="24"/>
          <w:szCs w:val="24"/>
        </w:rPr>
        <w:t>1027702361314/</w:t>
      </w:r>
      <w:r w:rsidRPr="00F36B77">
        <w:rPr>
          <w:sz w:val="24"/>
          <w:szCs w:val="24"/>
        </w:rPr>
        <w:t>_______</w:t>
      </w:r>
    </w:p>
    <w:p w:rsidR="00F36B77" w:rsidRPr="00F36B77" w:rsidRDefault="00F36B77" w:rsidP="00F36B77"/>
    <w:p w:rsidR="00CC791C" w:rsidRPr="00F36B77" w:rsidRDefault="00CC791C" w:rsidP="00CC791C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г. Ярославль                                                          </w:t>
      </w:r>
      <w:r w:rsidR="00F36B77" w:rsidRPr="00F36B77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="00F36B77">
        <w:rPr>
          <w:rFonts w:ascii="Times New Roman" w:hAnsi="Times New Roman" w:cs="Times New Roman"/>
          <w:noProof/>
          <w:sz w:val="24"/>
          <w:szCs w:val="24"/>
        </w:rPr>
        <w:tab/>
      </w:r>
      <w:r w:rsidR="00F36B77">
        <w:rPr>
          <w:rFonts w:ascii="Times New Roman" w:hAnsi="Times New Roman" w:cs="Times New Roman"/>
          <w:noProof/>
          <w:sz w:val="24"/>
          <w:szCs w:val="24"/>
        </w:rPr>
        <w:tab/>
      </w:r>
      <w:r w:rsidRPr="00F36B77">
        <w:rPr>
          <w:rFonts w:ascii="Times New Roman" w:hAnsi="Times New Roman" w:cs="Times New Roman"/>
          <w:noProof/>
          <w:sz w:val="24"/>
          <w:szCs w:val="24"/>
        </w:rPr>
        <w:t>«___» _______ 20</w:t>
      </w:r>
      <w:r w:rsidR="00F36B77" w:rsidRPr="00F36B77">
        <w:rPr>
          <w:rFonts w:ascii="Times New Roman" w:hAnsi="Times New Roman" w:cs="Times New Roman"/>
          <w:noProof/>
          <w:sz w:val="24"/>
          <w:szCs w:val="24"/>
        </w:rPr>
        <w:t>2_</w:t>
      </w:r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 г.</w:t>
      </w:r>
    </w:p>
    <w:p w:rsidR="00CC791C" w:rsidRPr="00F36B77" w:rsidRDefault="00CC791C" w:rsidP="00CC791C"/>
    <w:p w:rsidR="00CC791C" w:rsidRPr="00F36B77" w:rsidRDefault="00CC791C" w:rsidP="00CC791C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gramStart"/>
      <w:r w:rsidRPr="00F36B77">
        <w:rPr>
          <w:rFonts w:ascii="Times New Roman" w:hAnsi="Times New Roman" w:cs="Times New Roman"/>
          <w:noProof/>
          <w:sz w:val="24"/>
          <w:szCs w:val="24"/>
        </w:rPr>
        <w:t>__________</w:t>
      </w:r>
      <w:r w:rsidR="00F36B77" w:rsidRPr="00F36B77"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, именуемое в дальнейшем Поставщик, в лице _________________ действующего на основании _____________, с одной стороны, и </w:t>
      </w:r>
      <w:r w:rsidRPr="00F36B77">
        <w:rPr>
          <w:rFonts w:ascii="Times New Roman" w:hAnsi="Times New Roman" w:cs="Times New Roman"/>
          <w:b/>
          <w:noProof/>
          <w:sz w:val="24"/>
          <w:szCs w:val="24"/>
        </w:rPr>
        <w:t>Публичное акционерное общество «Ярославский судостроительный завод»</w:t>
      </w:r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 (ПА</w:t>
      </w:r>
      <w:r w:rsidR="00876FAC">
        <w:rPr>
          <w:rFonts w:ascii="Times New Roman" w:hAnsi="Times New Roman" w:cs="Times New Roman"/>
          <w:noProof/>
          <w:sz w:val="24"/>
          <w:szCs w:val="24"/>
        </w:rPr>
        <w:t>О </w:t>
      </w:r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«ЯСЗ»), именуемое в дальнейшем Покупатель, в лице генерального директора </w:t>
      </w:r>
      <w:r w:rsidR="00F36B77" w:rsidRPr="00F36B77">
        <w:rPr>
          <w:rFonts w:ascii="Times New Roman" w:hAnsi="Times New Roman" w:cs="Times New Roman"/>
          <w:noProof/>
          <w:sz w:val="24"/>
          <w:szCs w:val="24"/>
        </w:rPr>
        <w:t>Карпова Вячеслава Геннадьевича, действующего на основании У</w:t>
      </w:r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става, с другой стороны, а вместе именуемые Стороны, заключили настоящий договор о нижеследующем: </w:t>
      </w:r>
      <w:proofErr w:type="gramEnd"/>
    </w:p>
    <w:p w:rsidR="00CC791C" w:rsidRPr="00F36B77" w:rsidRDefault="00CC791C" w:rsidP="00CC791C"/>
    <w:p w:rsidR="00CC791C" w:rsidRPr="00980DBC" w:rsidRDefault="00CC791C" w:rsidP="00CC791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980DBC">
        <w:rPr>
          <w:rStyle w:val="af"/>
          <w:rFonts w:ascii="Times New Roman" w:hAnsi="Times New Roman"/>
          <w:noProof/>
          <w:color w:val="auto"/>
          <w:sz w:val="24"/>
          <w:szCs w:val="24"/>
        </w:rPr>
        <w:t>1. Предмет договора</w:t>
      </w:r>
    </w:p>
    <w:p w:rsidR="00CC791C" w:rsidRPr="00F36B77" w:rsidRDefault="00CC791C" w:rsidP="00CC791C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bookmarkStart w:id="0" w:name="sub_1"/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      1.1. </w:t>
      </w:r>
      <w:bookmarkEnd w:id="0"/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Поставщик обязуется передать в обусловленный срок или сроки товар Покупателю для </w:t>
      </w:r>
      <w:r w:rsidR="00F36B77" w:rsidRPr="00F36B77">
        <w:rPr>
          <w:rFonts w:ascii="Times New Roman" w:hAnsi="Times New Roman" w:cs="Times New Roman"/>
          <w:sz w:val="24"/>
          <w:szCs w:val="24"/>
        </w:rPr>
        <w:t>строительств</w:t>
      </w:r>
      <w:r w:rsidR="00AC6995">
        <w:rPr>
          <w:rFonts w:ascii="Times New Roman" w:hAnsi="Times New Roman" w:cs="Times New Roman"/>
          <w:sz w:val="24"/>
          <w:szCs w:val="24"/>
        </w:rPr>
        <w:t xml:space="preserve">а </w:t>
      </w:r>
      <w:r w:rsidR="00D10083">
        <w:rPr>
          <w:rFonts w:ascii="Times New Roman" w:hAnsi="Times New Roman" w:cs="Times New Roman"/>
          <w:sz w:val="24"/>
          <w:szCs w:val="24"/>
        </w:rPr>
        <w:t>корабля</w:t>
      </w:r>
      <w:r w:rsidR="004C022E">
        <w:rPr>
          <w:rFonts w:ascii="Times New Roman" w:hAnsi="Times New Roman" w:cs="Times New Roman"/>
          <w:sz w:val="24"/>
          <w:szCs w:val="24"/>
        </w:rPr>
        <w:t xml:space="preserve"> проекта 03050 (зав. №755</w:t>
      </w:r>
      <w:r w:rsidRPr="00F36B77">
        <w:rPr>
          <w:rFonts w:ascii="Times New Roman" w:hAnsi="Times New Roman" w:cs="Times New Roman"/>
          <w:sz w:val="24"/>
          <w:szCs w:val="24"/>
        </w:rPr>
        <w:t>)</w:t>
      </w:r>
      <w:r w:rsidRPr="00F36B77">
        <w:rPr>
          <w:rFonts w:ascii="Times New Roman" w:hAnsi="Times New Roman" w:cs="Times New Roman"/>
          <w:noProof/>
          <w:sz w:val="24"/>
          <w:szCs w:val="24"/>
        </w:rPr>
        <w:t>, а Покупатель - принять и</w:t>
      </w:r>
      <w:r w:rsidRPr="00F36B77"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noProof/>
          <w:sz w:val="24"/>
          <w:szCs w:val="24"/>
        </w:rPr>
        <w:t>оплатить товар, наименование, ассортимент, комплектность, количество, цена, сроки и порядок поставки которого указаны в Приложении к настоящему договору, а в случае, если стоимость партии поставляемого товара составляет пятьдесят тысяч рублей, включая НДС, и менее – в счетах Поставщика на оплату,</w:t>
      </w:r>
      <w:r w:rsidR="00F36B77">
        <w:rPr>
          <w:rFonts w:ascii="Times New Roman" w:hAnsi="Times New Roman" w:cs="Times New Roman"/>
          <w:noProof/>
          <w:sz w:val="24"/>
          <w:szCs w:val="24"/>
        </w:rPr>
        <w:t> </w:t>
      </w:r>
      <w:r w:rsidRPr="00F36B77">
        <w:rPr>
          <w:rFonts w:ascii="Times New Roman" w:hAnsi="Times New Roman" w:cs="Times New Roman"/>
          <w:noProof/>
          <w:sz w:val="24"/>
          <w:szCs w:val="24"/>
        </w:rPr>
        <w:t>являющихся неотъемлемой частью данного договора.</w:t>
      </w:r>
    </w:p>
    <w:p w:rsidR="00F36B77" w:rsidRDefault="00CC791C" w:rsidP="00F36B77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      1.2. Поставщик одновременно с передачей товара передает Покупателю товарную накладную </w:t>
      </w:r>
      <w:r w:rsidRPr="00F36B77">
        <w:rPr>
          <w:rFonts w:ascii="Times New Roman" w:hAnsi="Times New Roman" w:cs="Times New Roman"/>
          <w:sz w:val="24"/>
          <w:szCs w:val="24"/>
        </w:rPr>
        <w:t>с указанием наименования Товара и номера договора поставки</w:t>
      </w:r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, счет-фактуру </w:t>
      </w:r>
      <w:r w:rsidRPr="00F36B77">
        <w:rPr>
          <w:rFonts w:ascii="Times New Roman" w:hAnsi="Times New Roman" w:cs="Times New Roman"/>
          <w:sz w:val="24"/>
          <w:szCs w:val="24"/>
        </w:rPr>
        <w:t>с указанием наименования Товара и номера договора поставки</w:t>
      </w:r>
      <w:r w:rsidRPr="00F36B77">
        <w:rPr>
          <w:rFonts w:ascii="Times New Roman" w:hAnsi="Times New Roman" w:cs="Times New Roman"/>
          <w:noProof/>
          <w:sz w:val="24"/>
          <w:szCs w:val="24"/>
        </w:rPr>
        <w:t>, паспорт на товар, сертификаты, эксплуатационные документы, а также иные относящиеся к товару документы. Перечень документов, передаваемых с товаром, отличный от приведенного, либо особые требования к документам, указываются в Приложении к договору, а в случае, если стоимость партии поставляемого товара составляет пятьдесят тысяч рублей, включая НДС, и менее – в счетах Поставщика на оплату.</w:t>
      </w:r>
    </w:p>
    <w:p w:rsidR="00CC791C" w:rsidRPr="00E778E4" w:rsidRDefault="00F36B77" w:rsidP="00E778E4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 xml:space="preserve">      </w:t>
      </w:r>
      <w:r w:rsidR="00CC791C" w:rsidRPr="00F36B77">
        <w:rPr>
          <w:rFonts w:ascii="Times New Roman" w:hAnsi="Times New Roman" w:cs="Times New Roman"/>
          <w:sz w:val="24"/>
          <w:szCs w:val="24"/>
        </w:rPr>
        <w:t>1.3 Настоящий договор заключается в целях исполнения</w:t>
      </w:r>
      <w:r w:rsidRPr="00F36B77">
        <w:rPr>
          <w:rFonts w:ascii="Times New Roman" w:hAnsi="Times New Roman" w:cs="Times New Roman"/>
          <w:sz w:val="24"/>
          <w:szCs w:val="24"/>
        </w:rPr>
        <w:t xml:space="preserve">  государственного  контракта № </w:t>
      </w:r>
      <w:r w:rsidR="004C022E" w:rsidRPr="004C022E">
        <w:rPr>
          <w:rFonts w:ascii="Times New Roman" w:hAnsi="Times New Roman" w:cs="Times New Roman"/>
          <w:color w:val="000000" w:themeColor="text1"/>
          <w:sz w:val="24"/>
          <w:szCs w:val="24"/>
        </w:rPr>
        <w:t>2426189301721027702361314</w:t>
      </w:r>
      <w:r w:rsidR="004C022E">
        <w:rPr>
          <w:rFonts w:ascii="Times New Roman" w:hAnsi="Times New Roman" w:cs="Times New Roman"/>
          <w:color w:val="000000" w:themeColor="text1"/>
          <w:sz w:val="24"/>
          <w:szCs w:val="24"/>
        </w:rPr>
        <w:t>/13/К-172с-24</w:t>
      </w:r>
      <w:r w:rsidRPr="00F36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 xml:space="preserve">от </w:t>
      </w:r>
      <w:r w:rsidR="00953076">
        <w:rPr>
          <w:rFonts w:ascii="Times New Roman" w:hAnsi="Times New Roman" w:cs="Times New Roman"/>
          <w:sz w:val="24"/>
          <w:szCs w:val="24"/>
        </w:rPr>
        <w:t>18.03</w:t>
      </w:r>
      <w:r w:rsidRPr="00953076">
        <w:rPr>
          <w:rFonts w:ascii="Times New Roman" w:hAnsi="Times New Roman" w:cs="Times New Roman"/>
          <w:sz w:val="24"/>
          <w:szCs w:val="24"/>
        </w:rPr>
        <w:t>.</w:t>
      </w:r>
      <w:r w:rsidR="00953076">
        <w:rPr>
          <w:rFonts w:ascii="Times New Roman" w:hAnsi="Times New Roman" w:cs="Times New Roman"/>
          <w:sz w:val="24"/>
          <w:szCs w:val="24"/>
        </w:rPr>
        <w:t>2024</w:t>
      </w:r>
      <w:r w:rsidR="00CC791C" w:rsidRPr="00F36B77">
        <w:rPr>
          <w:rFonts w:ascii="Times New Roman" w:hAnsi="Times New Roman" w:cs="Times New Roman"/>
          <w:sz w:val="24"/>
          <w:szCs w:val="24"/>
        </w:rPr>
        <w:t xml:space="preserve"> (идентификатор – </w:t>
      </w:r>
      <w:r w:rsidR="004C022E" w:rsidRPr="004C022E">
        <w:rPr>
          <w:rFonts w:ascii="Times New Roman" w:hAnsi="Times New Roman" w:cs="Times New Roman"/>
          <w:color w:val="000000" w:themeColor="text1"/>
          <w:sz w:val="24"/>
          <w:szCs w:val="24"/>
        </w:rPr>
        <w:t>2426189301721027702361314</w:t>
      </w:r>
      <w:r w:rsidR="00CC791C" w:rsidRPr="00F36B77">
        <w:rPr>
          <w:rFonts w:ascii="Times New Roman" w:hAnsi="Times New Roman" w:cs="Times New Roman"/>
          <w:sz w:val="24"/>
          <w:szCs w:val="24"/>
        </w:rPr>
        <w:t>), заключенных г</w:t>
      </w:r>
      <w:r w:rsidRPr="00F36B77">
        <w:rPr>
          <w:rFonts w:ascii="Times New Roman" w:hAnsi="Times New Roman" w:cs="Times New Roman"/>
          <w:sz w:val="24"/>
          <w:szCs w:val="24"/>
        </w:rPr>
        <w:t>осударственным заказчиком с ПАО </w:t>
      </w:r>
      <w:r w:rsidR="00CC791C" w:rsidRPr="00F36B77">
        <w:rPr>
          <w:rFonts w:ascii="Times New Roman" w:hAnsi="Times New Roman" w:cs="Times New Roman"/>
          <w:sz w:val="24"/>
          <w:szCs w:val="24"/>
        </w:rPr>
        <w:t>«ЯСЗ».</w:t>
      </w:r>
      <w:r w:rsidR="002F2398">
        <w:rPr>
          <w:rFonts w:ascii="Times New Roman" w:hAnsi="Times New Roman" w:cs="Times New Roman"/>
          <w:sz w:val="24"/>
          <w:szCs w:val="24"/>
        </w:rPr>
        <w:t xml:space="preserve"> Идентификационный код закупк</w:t>
      </w:r>
      <w:r w:rsidR="004C022E">
        <w:rPr>
          <w:rFonts w:ascii="Times New Roman" w:hAnsi="Times New Roman" w:cs="Times New Roman"/>
          <w:sz w:val="24"/>
          <w:szCs w:val="24"/>
        </w:rPr>
        <w:t>и: 24177023172147702010010000315</w:t>
      </w:r>
      <w:r w:rsidR="002F2398">
        <w:rPr>
          <w:rFonts w:ascii="Times New Roman" w:hAnsi="Times New Roman" w:cs="Times New Roman"/>
          <w:sz w:val="24"/>
          <w:szCs w:val="24"/>
        </w:rPr>
        <w:t>3011211.</w:t>
      </w:r>
    </w:p>
    <w:p w:rsidR="00CC791C" w:rsidRPr="00F36B77" w:rsidRDefault="00CC791C" w:rsidP="00CC791C"/>
    <w:p w:rsidR="00CC791C" w:rsidRPr="00F36B77" w:rsidRDefault="00CC791C" w:rsidP="00CC791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F36B77">
        <w:rPr>
          <w:rStyle w:val="af"/>
          <w:rFonts w:ascii="Times New Roman" w:hAnsi="Times New Roman"/>
          <w:noProof/>
          <w:color w:val="auto"/>
          <w:sz w:val="24"/>
          <w:szCs w:val="24"/>
        </w:rPr>
        <w:t>2. Требования к качеству и комплектности</w:t>
      </w:r>
      <w:bookmarkEnd w:id="1"/>
    </w:p>
    <w:p w:rsidR="00CC791C" w:rsidRPr="00F36B77" w:rsidRDefault="00CC791C" w:rsidP="00CC791C">
      <w:pPr>
        <w:pStyle w:val="af0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     2.1. Поставляемые по настоящему договору товары по качеству</w:t>
      </w:r>
      <w:r w:rsidRPr="00F36B77"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noProof/>
          <w:sz w:val="24"/>
          <w:szCs w:val="24"/>
        </w:rPr>
        <w:t>и комплектности должны соответствовать стандартам, указанным в паспорте к товару, а также иным требованиям, указанным в Приложении к настоящему договору, или, в случаях, установленных пунктом 1.1 настоящего Договора, в счетах на оплату.</w:t>
      </w:r>
    </w:p>
    <w:p w:rsidR="00CC791C" w:rsidRPr="00F36B77" w:rsidRDefault="00CC791C" w:rsidP="00CC791C">
      <w:pPr>
        <w:pStyle w:val="af0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     2.2. Поставщик гарантирует качество и надежность поставляемого по настоящему договору товара в течение гарантийного срока, установленного производителем и указанного в паспорте товара.</w:t>
      </w:r>
    </w:p>
    <w:p w:rsidR="00CC791C" w:rsidRPr="00F36B77" w:rsidRDefault="00CC791C" w:rsidP="00CC791C"/>
    <w:p w:rsidR="00CC791C" w:rsidRPr="00F36B77" w:rsidRDefault="00CC791C" w:rsidP="00CC791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Style w:val="af"/>
          <w:rFonts w:ascii="Times New Roman" w:hAnsi="Times New Roman"/>
          <w:noProof/>
          <w:color w:val="auto"/>
          <w:sz w:val="24"/>
          <w:szCs w:val="24"/>
        </w:rPr>
        <w:t>3. Цена и стоимость товаров</w:t>
      </w:r>
    </w:p>
    <w:p w:rsidR="00CC791C" w:rsidRPr="00F36B77" w:rsidRDefault="00CC791C" w:rsidP="00F36B77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     3.1. Цена товара указана в Приложении к договору или, в случаях, установленных пунктом 1.1 настоящего Договора, в счетах на оплату.</w:t>
      </w:r>
    </w:p>
    <w:p w:rsidR="00CC791C" w:rsidRPr="00F36B77" w:rsidRDefault="00CC791C" w:rsidP="00F36B77">
      <w:pPr>
        <w:ind w:firstLine="284"/>
        <w:jc w:val="both"/>
      </w:pPr>
      <w:r w:rsidRPr="00F36B77">
        <w:t>3.2.</w:t>
      </w:r>
      <w:r w:rsidRPr="00F36B77">
        <w:rPr>
          <w:rStyle w:val="itemtext1"/>
          <w:rFonts w:ascii="Times New Roman" w:hAnsi="Times New Roman"/>
          <w:sz w:val="24"/>
          <w:szCs w:val="24"/>
        </w:rPr>
        <w:t xml:space="preserve"> Цена Товара является фиксированной. Цена включает в себя все расходы по изготовлению, упаковке, на обеспечение гарантийных обязательств, доставке. </w:t>
      </w:r>
    </w:p>
    <w:p w:rsidR="00CC791C" w:rsidRPr="00F36B77" w:rsidRDefault="00CC791C" w:rsidP="00CC791C"/>
    <w:p w:rsidR="00CC791C" w:rsidRPr="00F36B77" w:rsidRDefault="00CC791C" w:rsidP="00CC791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Style w:val="af"/>
          <w:rFonts w:ascii="Times New Roman" w:hAnsi="Times New Roman"/>
          <w:noProof/>
          <w:color w:val="auto"/>
          <w:sz w:val="24"/>
          <w:szCs w:val="24"/>
        </w:rPr>
        <w:lastRenderedPageBreak/>
        <w:t>4. Порядок поставки</w:t>
      </w:r>
    </w:p>
    <w:p w:rsidR="00CC791C" w:rsidRPr="00F36B77" w:rsidRDefault="00CC791C" w:rsidP="00F36B77">
      <w:pPr>
        <w:pStyle w:val="af0"/>
        <w:numPr>
          <w:ilvl w:val="1"/>
          <w:numId w:val="4"/>
        </w:numPr>
        <w:tabs>
          <w:tab w:val="clear" w:pos="660"/>
          <w:tab w:val="num" w:pos="0"/>
        </w:tabs>
        <w:ind w:left="0" w:firstLine="300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noProof/>
          <w:sz w:val="24"/>
          <w:szCs w:val="24"/>
        </w:rPr>
        <w:t>Товар должен быть передан Покупателю в сроки, установленные Приложением к Договору, а в случаях, установленных пунктом 1.1 настоящего Договора, в счетах на оплату.</w:t>
      </w:r>
      <w:r w:rsidR="00A217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65934">
        <w:rPr>
          <w:rFonts w:ascii="Times New Roman" w:hAnsi="Times New Roman" w:cs="Times New Roman"/>
          <w:bCs/>
          <w:sz w:val="24"/>
          <w:szCs w:val="24"/>
        </w:rPr>
        <w:t xml:space="preserve">В случае если Договором </w:t>
      </w:r>
      <w:r w:rsidR="00865934" w:rsidRPr="00A21740">
        <w:rPr>
          <w:rFonts w:ascii="Times New Roman" w:hAnsi="Times New Roman" w:cs="Times New Roman"/>
          <w:bCs/>
          <w:sz w:val="24"/>
          <w:szCs w:val="24"/>
        </w:rPr>
        <w:t>п</w:t>
      </w:r>
      <w:r w:rsidR="00865934">
        <w:rPr>
          <w:rFonts w:ascii="Times New Roman" w:hAnsi="Times New Roman" w:cs="Times New Roman"/>
          <w:bCs/>
          <w:sz w:val="24"/>
          <w:szCs w:val="24"/>
        </w:rPr>
        <w:t xml:space="preserve">редусмотрено </w:t>
      </w:r>
      <w:r w:rsidR="00865934" w:rsidRPr="00A21740">
        <w:rPr>
          <w:rFonts w:ascii="Times New Roman" w:hAnsi="Times New Roman" w:cs="Times New Roman"/>
          <w:bCs/>
          <w:sz w:val="24"/>
          <w:szCs w:val="24"/>
        </w:rPr>
        <w:t>авансир</w:t>
      </w:r>
      <w:r w:rsidR="00865934">
        <w:rPr>
          <w:rFonts w:ascii="Times New Roman" w:hAnsi="Times New Roman" w:cs="Times New Roman"/>
          <w:bCs/>
          <w:sz w:val="24"/>
          <w:szCs w:val="24"/>
        </w:rPr>
        <w:t>ование, обязанность Поставщика по</w:t>
      </w:r>
      <w:r w:rsidR="00865934" w:rsidRPr="00A21740">
        <w:rPr>
          <w:rFonts w:ascii="Times New Roman" w:hAnsi="Times New Roman" w:cs="Times New Roman"/>
          <w:bCs/>
          <w:sz w:val="24"/>
          <w:szCs w:val="24"/>
        </w:rPr>
        <w:t xml:space="preserve"> изготовлению и/или поставке Товара возникает с момента получения первого авансового платежа.</w:t>
      </w:r>
    </w:p>
    <w:p w:rsidR="00F36B77" w:rsidRDefault="00CC791C" w:rsidP="00F36B77">
      <w:pPr>
        <w:pStyle w:val="af0"/>
        <w:numPr>
          <w:ilvl w:val="1"/>
          <w:numId w:val="4"/>
        </w:numPr>
        <w:tabs>
          <w:tab w:val="clear" w:pos="660"/>
          <w:tab w:val="num" w:pos="0"/>
        </w:tabs>
        <w:ind w:left="0" w:firstLine="300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 xml:space="preserve">Порядок доставки определяется в Приложении к Договору </w:t>
      </w:r>
      <w:r w:rsidRPr="00F36B77">
        <w:rPr>
          <w:rFonts w:ascii="Times New Roman" w:hAnsi="Times New Roman" w:cs="Times New Roman"/>
          <w:noProof/>
          <w:sz w:val="24"/>
          <w:szCs w:val="24"/>
        </w:rPr>
        <w:t>или, в случаях, установленных пунктом 1.1 настоящего Договора, в счетах на оплату.</w:t>
      </w:r>
      <w:r w:rsidRPr="00F36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B77" w:rsidRDefault="00CC791C" w:rsidP="00F36B77">
      <w:pPr>
        <w:pStyle w:val="af0"/>
        <w:numPr>
          <w:ilvl w:val="1"/>
          <w:numId w:val="4"/>
        </w:numPr>
        <w:tabs>
          <w:tab w:val="clear" w:pos="660"/>
          <w:tab w:val="num" w:pos="0"/>
        </w:tabs>
        <w:ind w:left="0" w:firstLine="300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noProof/>
          <w:sz w:val="24"/>
          <w:szCs w:val="24"/>
        </w:rPr>
        <w:t>Поставщик вправе, с письменного согласия Покупателя,</w:t>
      </w:r>
      <w:r w:rsidRPr="00F36B77"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осуществлять досрочную отгрузку подлежащего поставке товара, </w:t>
      </w:r>
      <w:r w:rsidRPr="00F36B77">
        <w:rPr>
          <w:rFonts w:ascii="Times New Roman" w:hAnsi="Times New Roman" w:cs="Times New Roman"/>
          <w:sz w:val="24"/>
          <w:szCs w:val="24"/>
        </w:rPr>
        <w:t>при этом такое досрочное исполнение не влечет обязанности Покупателя по досрочной оплате принятой продукции.</w:t>
      </w:r>
    </w:p>
    <w:p w:rsidR="00CC791C" w:rsidRPr="00F36B77" w:rsidRDefault="00CC791C" w:rsidP="00F36B77">
      <w:pPr>
        <w:pStyle w:val="af0"/>
        <w:numPr>
          <w:ilvl w:val="1"/>
          <w:numId w:val="4"/>
        </w:numPr>
        <w:tabs>
          <w:tab w:val="clear" w:pos="660"/>
          <w:tab w:val="num" w:pos="0"/>
        </w:tabs>
        <w:ind w:left="0" w:firstLine="300"/>
        <w:rPr>
          <w:rFonts w:ascii="Times New Roman" w:hAnsi="Times New Roman" w:cs="Times New Roman"/>
          <w:sz w:val="24"/>
          <w:szCs w:val="24"/>
        </w:rPr>
      </w:pPr>
      <w:proofErr w:type="gramStart"/>
      <w:r w:rsidRPr="00F36B77">
        <w:rPr>
          <w:rFonts w:ascii="Times New Roman" w:hAnsi="Times New Roman" w:cs="Times New Roman"/>
          <w:sz w:val="24"/>
          <w:szCs w:val="24"/>
        </w:rPr>
        <w:t xml:space="preserve">Приемка товаров производится в соответствии с Инструкцией о порядке приемки продукции производственно-технического назначения и товаров народного потребления по качеству, утв. постановлением Госарбитража СССР от 25.04.1966 № П-7 (утв. постановлением Госарбитража СССР от 25 апреля </w:t>
      </w:r>
      <w:smartTag w:uri="urn:schemas-microsoft-com:office:smarttags" w:element="metricconverter">
        <w:smartTagPr>
          <w:attr w:name="ProductID" w:val="1966 г"/>
        </w:smartTagPr>
        <w:r w:rsidRPr="00F36B77">
          <w:rPr>
            <w:rFonts w:ascii="Times New Roman" w:hAnsi="Times New Roman" w:cs="Times New Roman"/>
            <w:sz w:val="24"/>
            <w:szCs w:val="24"/>
          </w:rPr>
          <w:t>1966 г</w:t>
        </w:r>
      </w:smartTag>
      <w:r w:rsidRPr="00F36B77">
        <w:rPr>
          <w:rFonts w:ascii="Times New Roman" w:hAnsi="Times New Roman" w:cs="Times New Roman"/>
          <w:sz w:val="24"/>
          <w:szCs w:val="24"/>
        </w:rPr>
        <w:t>. № П-7) и Инструкция</w:t>
      </w:r>
      <w:r w:rsidRPr="00F36B77">
        <w:rPr>
          <w:rFonts w:ascii="Times New Roman" w:hAnsi="Times New Roman" w:cs="Times New Roman"/>
          <w:sz w:val="24"/>
          <w:szCs w:val="24"/>
        </w:rPr>
        <w:br/>
        <w:t>о порядке приемки продукции производственно-технического назначения и товаров народного потребления по количеству</w:t>
      </w:r>
      <w:r w:rsidR="004C022E"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 xml:space="preserve">(утверждена постановлением Госарбитража СССР от 15 июня </w:t>
      </w:r>
      <w:smartTag w:uri="urn:schemas-microsoft-com:office:smarttags" w:element="metricconverter">
        <w:smartTagPr>
          <w:attr w:name="ProductID" w:val="1965 г"/>
        </w:smartTagPr>
        <w:r w:rsidRPr="00F36B77">
          <w:rPr>
            <w:rFonts w:ascii="Times New Roman" w:hAnsi="Times New Roman" w:cs="Times New Roman"/>
            <w:sz w:val="24"/>
            <w:szCs w:val="24"/>
          </w:rPr>
          <w:t>1965 г</w:t>
        </w:r>
      </w:smartTag>
      <w:r w:rsidRPr="00F36B77">
        <w:rPr>
          <w:rFonts w:ascii="Times New Roman" w:hAnsi="Times New Roman" w:cs="Times New Roman"/>
          <w:sz w:val="24"/>
          <w:szCs w:val="24"/>
        </w:rPr>
        <w:t>. № П-6</w:t>
      </w:r>
      <w:proofErr w:type="gramEnd"/>
      <w:r w:rsidRPr="00F36B77">
        <w:rPr>
          <w:rFonts w:ascii="Times New Roman" w:hAnsi="Times New Roman" w:cs="Times New Roman"/>
          <w:sz w:val="24"/>
          <w:szCs w:val="24"/>
        </w:rPr>
        <w:t>), если иное не установлено Приложением к Договору.</w:t>
      </w:r>
    </w:p>
    <w:p w:rsidR="00CC791C" w:rsidRPr="00F36B77" w:rsidRDefault="00CC791C" w:rsidP="00F36B77">
      <w:pPr>
        <w:jc w:val="both"/>
      </w:pPr>
      <w:r w:rsidRPr="00F36B77">
        <w:t xml:space="preserve">     4.5 Поставщик поставляет товар в таре, соответствующей требованиям закона, иных нормативно-правовых актов, ТУ, ГОСТов и пр., указанных в Приложениях к Договору</w:t>
      </w:r>
      <w:r w:rsidRPr="00F36B77">
        <w:rPr>
          <w:noProof/>
        </w:rPr>
        <w:t xml:space="preserve"> или, в случаях, установленных пунктом 1.1 настоящего Договора, в счетах на оплату.</w:t>
      </w:r>
    </w:p>
    <w:p w:rsidR="00CC791C" w:rsidRPr="00F36B77" w:rsidRDefault="00CC791C" w:rsidP="00F36B77">
      <w:pPr>
        <w:jc w:val="both"/>
        <w:rPr>
          <w:rStyle w:val="itemtext1"/>
          <w:rFonts w:ascii="Times New Roman" w:hAnsi="Times New Roman"/>
          <w:sz w:val="24"/>
          <w:szCs w:val="24"/>
        </w:rPr>
      </w:pPr>
      <w:r w:rsidRPr="00F36B77">
        <w:t xml:space="preserve">     4.6 </w:t>
      </w:r>
      <w:r w:rsidR="00D556C8">
        <w:t>Рекламационная работа в рамках исполнения Сторонами обязательств по настоящему Договору, осуществляется в соответствии с положениями ГОСТ РВ 0015-703-2019 «Система разработки и постановки на производство военной техники. Порядок предъявления и удовлетворения рекламаций. Основные положения».</w:t>
      </w:r>
    </w:p>
    <w:p w:rsidR="00CC791C" w:rsidRPr="00F36B77" w:rsidRDefault="00F36B77" w:rsidP="00CC791C">
      <w:r>
        <w:rPr>
          <w:rStyle w:val="itemtext1"/>
          <w:rFonts w:ascii="Times New Roman" w:hAnsi="Times New Roman"/>
          <w:sz w:val="24"/>
          <w:szCs w:val="24"/>
        </w:rPr>
        <w:t xml:space="preserve">  </w:t>
      </w:r>
    </w:p>
    <w:p w:rsidR="00CC791C" w:rsidRPr="00F36B77" w:rsidRDefault="00CC791C" w:rsidP="00CC791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Style w:val="af"/>
          <w:rFonts w:ascii="Times New Roman" w:hAnsi="Times New Roman"/>
          <w:noProof/>
          <w:color w:val="auto"/>
          <w:sz w:val="24"/>
          <w:szCs w:val="24"/>
        </w:rPr>
        <w:t>5. Порядок расчетов</w:t>
      </w:r>
    </w:p>
    <w:p w:rsidR="00E778E4" w:rsidRDefault="00CC791C" w:rsidP="00E778E4">
      <w:pPr>
        <w:pStyle w:val="af0"/>
        <w:ind w:firstLine="426"/>
        <w:rPr>
          <w:rFonts w:ascii="Times New Roman" w:hAnsi="Times New Roman" w:cs="Times New Roman"/>
          <w:noProof/>
          <w:sz w:val="24"/>
          <w:szCs w:val="24"/>
        </w:rPr>
      </w:pPr>
      <w:r w:rsidRPr="00F36B77">
        <w:rPr>
          <w:rFonts w:ascii="Times New Roman" w:hAnsi="Times New Roman" w:cs="Times New Roman"/>
          <w:noProof/>
          <w:sz w:val="24"/>
          <w:szCs w:val="24"/>
        </w:rPr>
        <w:t>5.1. Покупатель производит оплату товара по цене, указанной в Приложении к договору, или, в случаях, установленных пунктом 1.1 настоящего Договора, в счетах на оплату.</w:t>
      </w:r>
    </w:p>
    <w:p w:rsidR="00CC791C" w:rsidRPr="00E778E4" w:rsidRDefault="00CC791C" w:rsidP="00E778E4">
      <w:pPr>
        <w:pStyle w:val="af0"/>
        <w:ind w:firstLine="426"/>
        <w:rPr>
          <w:rFonts w:ascii="Times New Roman" w:hAnsi="Times New Roman" w:cs="Times New Roman"/>
          <w:noProof/>
          <w:sz w:val="24"/>
          <w:szCs w:val="24"/>
        </w:rPr>
      </w:pPr>
      <w:r w:rsidRPr="00F36B77">
        <w:rPr>
          <w:rFonts w:ascii="Times New Roman" w:hAnsi="Times New Roman" w:cs="Times New Roman"/>
          <w:noProof/>
          <w:sz w:val="24"/>
          <w:szCs w:val="24"/>
        </w:rPr>
        <w:t>5.2. Оплата по договору производится путем безналичных расчетов.</w:t>
      </w:r>
    </w:p>
    <w:p w:rsidR="00E778E4" w:rsidRDefault="00CC791C" w:rsidP="00E778E4">
      <w:pPr>
        <w:ind w:firstLine="426"/>
        <w:jc w:val="both"/>
        <w:rPr>
          <w:rStyle w:val="itemtext1"/>
          <w:rFonts w:ascii="Times New Roman" w:hAnsi="Times New Roman"/>
          <w:sz w:val="24"/>
          <w:szCs w:val="24"/>
        </w:rPr>
      </w:pPr>
      <w:r w:rsidRPr="00F36B77">
        <w:t xml:space="preserve">5.3 </w:t>
      </w:r>
      <w:r w:rsidRPr="00F36B77">
        <w:rPr>
          <w:noProof/>
        </w:rPr>
        <w:t>Покупатель оплачивает товар при условии подписанных сторонами Договора и Приложения к нему на основании счета Поставщика на оплату, а в случае, если стоимость партии поставляемого товара составляет пятьдесят тысяч рублей, включая НДС, и менее - при условии подписанного сторонами Договора на основании счета Поставщика на оплату.</w:t>
      </w:r>
      <w:r w:rsidR="00D556C8" w:rsidRPr="00D556C8">
        <w:rPr>
          <w:rStyle w:val="itemtext1"/>
          <w:rFonts w:ascii="Times New Roman" w:hAnsi="Times New Roman"/>
          <w:sz w:val="24"/>
          <w:szCs w:val="24"/>
        </w:rPr>
        <w:t xml:space="preserve"> </w:t>
      </w:r>
    </w:p>
    <w:p w:rsidR="00980DBC" w:rsidRPr="00E778E4" w:rsidRDefault="00E778E4" w:rsidP="00E778E4">
      <w:pPr>
        <w:ind w:firstLine="426"/>
        <w:jc w:val="both"/>
        <w:rPr>
          <w:rFonts w:cs="Segoe UI"/>
          <w:color w:val="000000"/>
        </w:rPr>
      </w:pPr>
      <w:r>
        <w:rPr>
          <w:rStyle w:val="itemtext1"/>
          <w:rFonts w:ascii="Times New Roman" w:hAnsi="Times New Roman"/>
          <w:sz w:val="24"/>
          <w:szCs w:val="24"/>
        </w:rPr>
        <w:t>5.4. </w:t>
      </w:r>
      <w:r w:rsidR="00980DBC" w:rsidRPr="00E54DC6">
        <w:t>Условиями государственного контракта предусмотрено казначейское сопровождение государственного контракта.</w:t>
      </w:r>
    </w:p>
    <w:p w:rsidR="00980DBC" w:rsidRDefault="00E778E4" w:rsidP="00AC6995">
      <w:pPr>
        <w:ind w:firstLine="426"/>
        <w:jc w:val="both"/>
      </w:pPr>
      <w:r>
        <w:t>5.5. </w:t>
      </w:r>
      <w:r w:rsidR="00980DBC" w:rsidRPr="00E54DC6">
        <w:t>Покупатель осуществляет расчеты по настоящему</w:t>
      </w:r>
      <w:r>
        <w:t xml:space="preserve"> Договору с использованием счетов, открытых</w:t>
      </w:r>
      <w:r w:rsidR="00980DBC" w:rsidRPr="00E54DC6">
        <w:t xml:space="preserve"> в </w:t>
      </w:r>
      <w:r>
        <w:t xml:space="preserve">соответствующем </w:t>
      </w:r>
      <w:r w:rsidR="00980DBC" w:rsidRPr="00E54DC6">
        <w:t>территориальном органе федерального казначейства.</w:t>
      </w:r>
    </w:p>
    <w:p w:rsidR="00AC6995" w:rsidRDefault="00AC6995" w:rsidP="00AC6995">
      <w:pPr>
        <w:ind w:firstLine="426"/>
        <w:jc w:val="both"/>
        <w:rPr>
          <w:rStyle w:val="itemtext1"/>
          <w:rFonts w:ascii="Times New Roman" w:hAnsi="Times New Roman" w:cs="Times New Roman"/>
          <w:color w:val="auto"/>
          <w:sz w:val="24"/>
          <w:szCs w:val="24"/>
        </w:rPr>
      </w:pPr>
      <w:r>
        <w:t xml:space="preserve">5.6. </w:t>
      </w:r>
      <w:r w:rsidR="00B840AF" w:rsidRPr="002E0562">
        <w:t xml:space="preserve">Поставщик обязуется в целях исполнения настоящего Договора </w:t>
      </w:r>
      <w:r w:rsidR="00B840AF">
        <w:t xml:space="preserve">в срок не позднее 10 (десяти) календарных дней с даты заключения настоящего Договора </w:t>
      </w:r>
      <w:r w:rsidR="00B840AF" w:rsidRPr="002E0562">
        <w:t>открыть в территориальном органе Федерального казначейства лицевой счет и довести до сведения Покупателя соответствующие реквизиты</w:t>
      </w:r>
      <w:r w:rsidR="00D55D6B">
        <w:t xml:space="preserve">. </w:t>
      </w:r>
      <w:r w:rsidR="00B840AF">
        <w:t>О факте открытия лицевого счета в территориальном органе Федерального казначействе Поставщик уведомляет Покупателя письменно в срок не позднее 2 (двух)  рабочих  дней с даты открытия лицевого счета с приложением соответствующих реквизитов.</w:t>
      </w:r>
      <w:r w:rsidR="00D55D6B" w:rsidRPr="00D55D6B">
        <w:t xml:space="preserve"> </w:t>
      </w:r>
      <w:r w:rsidR="00D55D6B">
        <w:t>Поставщик обязуется</w:t>
      </w:r>
      <w:r w:rsidR="00D55D6B" w:rsidRPr="002E0562">
        <w:t xml:space="preserve"> исполнять все требования и условия ведения и использования лицевого счета (режим лицевого счета), определенные Правилами, утвержденными постановлением Правительства Российской Федерации от 24 ноября 2021 г. № 2024.</w:t>
      </w:r>
    </w:p>
    <w:p w:rsidR="00CC791C" w:rsidRDefault="00AC6995" w:rsidP="00AC6995">
      <w:pPr>
        <w:ind w:firstLine="426"/>
        <w:jc w:val="both"/>
        <w:rPr>
          <w:rStyle w:val="itemtext1"/>
          <w:rFonts w:ascii="Times New Roman" w:hAnsi="Times New Roman"/>
          <w:sz w:val="24"/>
          <w:szCs w:val="24"/>
        </w:rPr>
      </w:pPr>
      <w:r>
        <w:rPr>
          <w:rStyle w:val="itemtext1"/>
          <w:rFonts w:ascii="Times New Roman" w:hAnsi="Times New Roman" w:cs="Times New Roman"/>
          <w:color w:val="auto"/>
          <w:sz w:val="24"/>
          <w:szCs w:val="24"/>
        </w:rPr>
        <w:lastRenderedPageBreak/>
        <w:t>5.7</w:t>
      </w:r>
      <w:r w:rsidR="00E778E4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. </w:t>
      </w:r>
      <w:r w:rsidR="00D556C8" w:rsidRPr="00F36B77">
        <w:rPr>
          <w:rStyle w:val="itemtext1"/>
          <w:rFonts w:ascii="Times New Roman" w:hAnsi="Times New Roman"/>
          <w:sz w:val="24"/>
          <w:szCs w:val="24"/>
        </w:rPr>
        <w:t xml:space="preserve">Поставщик обязуется вести раздельный учет результатов финансово-хозяйственной деятельности по договору в порядке, предусмотренном Постановлением Правительства РФ от 19 января </w:t>
      </w:r>
      <w:smartTag w:uri="urn:schemas-microsoft-com:office:smarttags" w:element="metricconverter">
        <w:smartTagPr>
          <w:attr w:name="ProductID" w:val="1998 г"/>
        </w:smartTagPr>
        <w:r w:rsidR="00D556C8" w:rsidRPr="00F36B77">
          <w:rPr>
            <w:rStyle w:val="itemtext1"/>
            <w:rFonts w:ascii="Times New Roman" w:hAnsi="Times New Roman"/>
            <w:sz w:val="24"/>
            <w:szCs w:val="24"/>
          </w:rPr>
          <w:t>1998 г</w:t>
        </w:r>
      </w:smartTag>
      <w:r w:rsidR="00D556C8" w:rsidRPr="00F36B77">
        <w:rPr>
          <w:rStyle w:val="itemtext1"/>
          <w:rFonts w:ascii="Times New Roman" w:hAnsi="Times New Roman"/>
          <w:sz w:val="24"/>
          <w:szCs w:val="24"/>
        </w:rPr>
        <w:t>. № 47 «О Правилах ведения организациями, выполняющими государственный заказ за счет средств федерального бюджета, раздельного учета результатов финансово-хозяйственной деятельности»</w:t>
      </w:r>
      <w:r w:rsidR="00D556C8">
        <w:rPr>
          <w:rStyle w:val="itemtext1"/>
          <w:rFonts w:ascii="Times New Roman" w:hAnsi="Times New Roman"/>
          <w:sz w:val="24"/>
          <w:szCs w:val="24"/>
        </w:rPr>
        <w:t>.</w:t>
      </w:r>
    </w:p>
    <w:p w:rsidR="00B840AF" w:rsidRPr="00980DBC" w:rsidRDefault="00B840AF" w:rsidP="00AC6995">
      <w:pPr>
        <w:ind w:firstLine="426"/>
        <w:jc w:val="both"/>
      </w:pPr>
      <w:r>
        <w:rPr>
          <w:rStyle w:val="itemtext1"/>
          <w:rFonts w:ascii="Times New Roman" w:hAnsi="Times New Roman"/>
          <w:sz w:val="24"/>
          <w:szCs w:val="24"/>
        </w:rPr>
        <w:t xml:space="preserve">5.8. </w:t>
      </w:r>
      <w:r w:rsidRPr="002E0562">
        <w:rPr>
          <w:color w:val="000000" w:themeColor="text1"/>
        </w:rPr>
        <w:t xml:space="preserve">Поставщик обязан предоставить Покупателю счет на оплату, составленный не ранее, чем за 30 дней до даты платежа, указанной в договоре, и/или по требованию Покупателя предоставить ему обновленный счет с текущей датой. </w:t>
      </w:r>
      <w:r>
        <w:rPr>
          <w:color w:val="000000" w:themeColor="text1"/>
        </w:rPr>
        <w:t xml:space="preserve">Поставщик предоставляет счет на оплату не позднее двух рабочих дней с даты направления соответствующего запрос Покупателем. </w:t>
      </w:r>
      <w:r w:rsidRPr="002E0562">
        <w:rPr>
          <w:color w:val="000000" w:themeColor="text1"/>
        </w:rPr>
        <w:t xml:space="preserve">Обязательство по оплате Покупатель исполняет при условии выполнения Поставщиком обязанности, указанной в настоящем пункте. </w:t>
      </w:r>
      <w:r>
        <w:rPr>
          <w:color w:val="000000" w:themeColor="text1"/>
        </w:rPr>
        <w:t xml:space="preserve">В случае обусловленности срока поставки исполнением Покупателем обязательства по оплате, при </w:t>
      </w:r>
      <w:proofErr w:type="spellStart"/>
      <w:r>
        <w:rPr>
          <w:color w:val="000000" w:themeColor="text1"/>
        </w:rPr>
        <w:t>ненаправлении</w:t>
      </w:r>
      <w:proofErr w:type="spellEnd"/>
      <w:r>
        <w:rPr>
          <w:color w:val="000000" w:themeColor="text1"/>
        </w:rPr>
        <w:t xml:space="preserve"> Поставщиком счета в установленный настоящим пунктом срок, срок поставки Товара уменьшается на количество дней просрочки исполнения обязательства по направлению счета.</w:t>
      </w:r>
    </w:p>
    <w:p w:rsidR="00CC791C" w:rsidRPr="00F36B77" w:rsidRDefault="00CC791C" w:rsidP="00CC791C">
      <w:pPr>
        <w:pStyle w:val="af0"/>
        <w:rPr>
          <w:rStyle w:val="af"/>
          <w:rFonts w:ascii="Times New Roman" w:hAnsi="Times New Roman"/>
          <w:noProof/>
          <w:sz w:val="24"/>
          <w:szCs w:val="24"/>
        </w:rPr>
      </w:pPr>
    </w:p>
    <w:p w:rsidR="00CC791C" w:rsidRPr="00E778E4" w:rsidRDefault="00CC791C" w:rsidP="00CC791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E778E4">
        <w:rPr>
          <w:rStyle w:val="af"/>
          <w:rFonts w:ascii="Times New Roman" w:hAnsi="Times New Roman"/>
          <w:noProof/>
          <w:color w:val="auto"/>
          <w:sz w:val="24"/>
          <w:szCs w:val="24"/>
        </w:rPr>
        <w:t>6. Срок действия договора</w:t>
      </w:r>
    </w:p>
    <w:p w:rsidR="00CC791C" w:rsidRPr="00AC6995" w:rsidRDefault="00CC791C" w:rsidP="00AC6995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     6.1. Настоящий договор вступает в силу в день его подписания</w:t>
      </w:r>
      <w:r w:rsidRPr="00F36B77"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сторонами и действует до </w:t>
      </w:r>
      <w:r w:rsidR="004C022E">
        <w:rPr>
          <w:rFonts w:ascii="Times New Roman" w:hAnsi="Times New Roman" w:cs="Times New Roman"/>
          <w:noProof/>
          <w:sz w:val="24"/>
          <w:szCs w:val="24"/>
        </w:rPr>
        <w:t>31.12.2024</w:t>
      </w:r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 г. Окончание срока действия договора не влечет прекращения обязательств сторон по </w:t>
      </w:r>
      <w:r w:rsidRPr="00AC6995">
        <w:rPr>
          <w:rFonts w:ascii="Times New Roman" w:hAnsi="Times New Roman" w:cs="Times New Roman"/>
          <w:noProof/>
          <w:sz w:val="24"/>
          <w:szCs w:val="24"/>
        </w:rPr>
        <w:t>договору, возникших до</w:t>
      </w:r>
      <w:r w:rsidR="00AC6995" w:rsidRPr="00AC6995">
        <w:rPr>
          <w:rFonts w:ascii="Times New Roman" w:hAnsi="Times New Roman" w:cs="Times New Roman"/>
          <w:noProof/>
          <w:sz w:val="24"/>
          <w:szCs w:val="24"/>
        </w:rPr>
        <w:t xml:space="preserve"> окончания срока его действия. </w:t>
      </w:r>
      <w:r w:rsidRPr="00AC6995">
        <w:rPr>
          <w:rFonts w:ascii="Times New Roman" w:hAnsi="Times New Roman" w:cs="Times New Roman"/>
          <w:sz w:val="24"/>
          <w:szCs w:val="24"/>
        </w:rPr>
        <w:t>Если за один месяц до окончания срока действия договора ни одна из сторон не заявила о намерении его прекратить, действие договора продляется на следующий календарный год.</w:t>
      </w:r>
    </w:p>
    <w:p w:rsidR="00CC791C" w:rsidRPr="00F36B77" w:rsidRDefault="00CC791C" w:rsidP="00E778E4">
      <w:pPr>
        <w:jc w:val="both"/>
      </w:pPr>
      <w:r w:rsidRPr="00F36B77">
        <w:t xml:space="preserve">     6.2. Все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CC791C" w:rsidRPr="00F36B77" w:rsidRDefault="00CC791C" w:rsidP="00E778E4">
      <w:pPr>
        <w:jc w:val="both"/>
      </w:pPr>
      <w:r w:rsidRPr="00F36B77">
        <w:t xml:space="preserve">     6.3. Документы, переданные в процессе заключения, изменения, исполнения и прекращения настоящего договора посредством факсимильной связи, телеграфа, электронной почты, имеют юридическую силу, если из документа следует, что он исходит от стороны по договору. Последующее предоставление оригиналов обязательно.</w:t>
      </w:r>
    </w:p>
    <w:p w:rsidR="00CC791C" w:rsidRPr="00917659" w:rsidRDefault="00CC791C" w:rsidP="00CC791C">
      <w:pPr>
        <w:rPr>
          <w:noProof/>
        </w:rPr>
      </w:pPr>
    </w:p>
    <w:p w:rsidR="00CC791C" w:rsidRPr="00917659" w:rsidRDefault="00CC791C" w:rsidP="00CC791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917659">
        <w:rPr>
          <w:rStyle w:val="af"/>
          <w:rFonts w:ascii="Times New Roman" w:hAnsi="Times New Roman"/>
          <w:noProof/>
          <w:color w:val="auto"/>
          <w:sz w:val="24"/>
          <w:szCs w:val="24"/>
        </w:rPr>
        <w:t>7. Порядок разрешения споров и ответственность сторон</w:t>
      </w:r>
    </w:p>
    <w:p w:rsidR="00CC791C" w:rsidRPr="00F36B77" w:rsidRDefault="00CC791C" w:rsidP="00CC791C">
      <w:pPr>
        <w:pStyle w:val="af0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     7.1. Споры сторон разрешаются в соответствии с действующим законодательством РФ  в</w:t>
      </w:r>
      <w:r w:rsidRPr="00F36B77"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noProof/>
          <w:sz w:val="24"/>
          <w:szCs w:val="24"/>
        </w:rPr>
        <w:t>Арбитражном суде Ярославской области.</w:t>
      </w:r>
    </w:p>
    <w:p w:rsidR="00CC791C" w:rsidRPr="00F36B77" w:rsidRDefault="00CC791C" w:rsidP="00AD61D8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E778E4">
        <w:rPr>
          <w:rFonts w:ascii="Times New Roman" w:hAnsi="Times New Roman" w:cs="Times New Roman"/>
          <w:noProof/>
          <w:sz w:val="24"/>
          <w:szCs w:val="24"/>
        </w:rPr>
        <w:t>7.2. </w:t>
      </w:r>
      <w:r w:rsidRPr="00F36B77">
        <w:rPr>
          <w:rFonts w:ascii="Times New Roman" w:hAnsi="Times New Roman" w:cs="Times New Roman"/>
          <w:noProof/>
          <w:sz w:val="24"/>
          <w:szCs w:val="24"/>
        </w:rPr>
        <w:t>За просрочку поставки или недопоставку товара Поставщик уплачивает Покупателю неустойку (пеню) в размере</w:t>
      </w:r>
      <w:r w:rsidRPr="00F36B77">
        <w:rPr>
          <w:rFonts w:ascii="Times New Roman" w:hAnsi="Times New Roman" w:cs="Times New Roman"/>
          <w:sz w:val="24"/>
          <w:szCs w:val="24"/>
        </w:rPr>
        <w:t xml:space="preserve"> </w:t>
      </w:r>
      <w:r w:rsidR="00AD61D8">
        <w:rPr>
          <w:rFonts w:ascii="Times New Roman" w:hAnsi="Times New Roman" w:cs="Times New Roman"/>
          <w:noProof/>
          <w:sz w:val="24"/>
          <w:szCs w:val="24"/>
        </w:rPr>
        <w:t>0,05</w:t>
      </w:r>
      <w:r w:rsidRPr="00F36B77">
        <w:rPr>
          <w:rFonts w:ascii="Times New Roman" w:hAnsi="Times New Roman" w:cs="Times New Roman"/>
          <w:noProof/>
          <w:sz w:val="24"/>
          <w:szCs w:val="24"/>
        </w:rPr>
        <w:t>% стоимости непоставленного в срок товара за каждый день прос</w:t>
      </w:r>
      <w:r w:rsidR="00E778E4">
        <w:rPr>
          <w:rFonts w:ascii="Times New Roman" w:hAnsi="Times New Roman" w:cs="Times New Roman"/>
          <w:noProof/>
          <w:sz w:val="24"/>
          <w:szCs w:val="24"/>
        </w:rPr>
        <w:t>рочки, но не более 10% от цены Договора.</w:t>
      </w:r>
    </w:p>
    <w:p w:rsidR="00CC791C" w:rsidRPr="00AD61D8" w:rsidRDefault="00CC791C" w:rsidP="00AD61D8">
      <w:pPr>
        <w:jc w:val="both"/>
      </w:pPr>
      <w:r w:rsidRPr="00F36B77">
        <w:t xml:space="preserve">      7.3. За просрочку передачи документов, перечисленных в пункте 1.2 настоящего договора Поставщик уплачивает Покупателю неустойку (пеню) </w:t>
      </w:r>
      <w:r w:rsidR="00AD61D8">
        <w:t>в размере 0,05</w:t>
      </w:r>
      <w:r w:rsidRPr="00F36B77">
        <w:t xml:space="preserve">% от стоимости поставляемого </w:t>
      </w:r>
      <w:r w:rsidR="00E778E4">
        <w:t xml:space="preserve">товара за каждый день просрочки, </w:t>
      </w:r>
      <w:r w:rsidR="00E778E4">
        <w:rPr>
          <w:noProof/>
        </w:rPr>
        <w:t xml:space="preserve">но не более 10% от цены </w:t>
      </w:r>
      <w:r w:rsidR="00E778E4" w:rsidRPr="00AD61D8">
        <w:rPr>
          <w:noProof/>
        </w:rPr>
        <w:t>Договора.</w:t>
      </w:r>
    </w:p>
    <w:p w:rsidR="00CC791C" w:rsidRDefault="00CC791C" w:rsidP="00AD61D8">
      <w:pPr>
        <w:jc w:val="both"/>
      </w:pPr>
      <w:r w:rsidRPr="00AD61D8">
        <w:t xml:space="preserve">      7.4. </w:t>
      </w:r>
      <w:r w:rsidR="00AD61D8" w:rsidRPr="00AD61D8">
        <w:t>За просрочку оплаты Покупатель уплачивает Поставщику неустойку (пеню) в размере 0,05% от стоимости поставляемого товара за каждый день просрочки, но не более 10% от цены Договора.</w:t>
      </w:r>
    </w:p>
    <w:p w:rsidR="00B840AF" w:rsidRPr="00B840AF" w:rsidRDefault="00B840AF" w:rsidP="00AD61D8">
      <w:pPr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 xml:space="preserve">      7.5. В случае нарушения Поставщиком срока направления уведомления об открытии лицевого счета, предусмотренного п. 5.6. Договора, Поставщик уплачивает Покупателю пени в размере 0,01% от цены настоящего Договора, </w:t>
      </w:r>
      <w:r>
        <w:rPr>
          <w:noProof/>
        </w:rPr>
        <w:t>но не более 10% от цены Договора.</w:t>
      </w:r>
    </w:p>
    <w:p w:rsidR="00CC791C" w:rsidRPr="00AD61D8" w:rsidRDefault="00B840AF" w:rsidP="00AD61D8">
      <w:pPr>
        <w:jc w:val="both"/>
      </w:pPr>
      <w:r>
        <w:t xml:space="preserve">      7.6</w:t>
      </w:r>
      <w:r w:rsidR="00CC791C" w:rsidRPr="00AD61D8">
        <w:t>. Указанные в п.7.2, 7.3, 7.4</w:t>
      </w:r>
      <w:r>
        <w:t>, 7.5</w:t>
      </w:r>
      <w:r w:rsidR="00CC791C" w:rsidRPr="00AD61D8">
        <w:t xml:space="preserve"> неустойки являются штрафными и взыскиваются сверх убытков.</w:t>
      </w:r>
    </w:p>
    <w:p w:rsidR="00CC791C" w:rsidRPr="00F36B77" w:rsidRDefault="00B840AF" w:rsidP="00AD61D8">
      <w:pPr>
        <w:jc w:val="both"/>
      </w:pPr>
      <w:r>
        <w:t xml:space="preserve">     7.7</w:t>
      </w:r>
      <w:r w:rsidR="00CC791C" w:rsidRPr="00F36B77">
        <w:t>. Одним из существенных нарушений договора Стороны признают нарушение Поставщиком срока поставки товара на 21 (двадцать один) день.</w:t>
      </w:r>
    </w:p>
    <w:p w:rsidR="00CC791C" w:rsidRPr="00F36B77" w:rsidRDefault="00CC791C" w:rsidP="00CC791C">
      <w:pPr>
        <w:rPr>
          <w:b/>
        </w:rPr>
      </w:pPr>
    </w:p>
    <w:p w:rsidR="00CC791C" w:rsidRPr="00F36B77" w:rsidRDefault="00CC791C" w:rsidP="00CC791C">
      <w:pPr>
        <w:jc w:val="center"/>
        <w:rPr>
          <w:b/>
        </w:rPr>
      </w:pPr>
      <w:r w:rsidRPr="00F36B77">
        <w:rPr>
          <w:b/>
        </w:rPr>
        <w:t>8. Антикоррупционная оговорка</w:t>
      </w:r>
    </w:p>
    <w:p w:rsidR="00AD61D8" w:rsidRDefault="00CC791C" w:rsidP="00AD61D8">
      <w:pPr>
        <w:ind w:left="33" w:right="34" w:firstLine="393"/>
        <w:jc w:val="both"/>
        <w:rPr>
          <w:bCs/>
        </w:rPr>
      </w:pPr>
      <w:r w:rsidRPr="00F36B77">
        <w:rPr>
          <w:bCs/>
        </w:rPr>
        <w:lastRenderedPageBreak/>
        <w:t>8.1.  При исполнении своих обязательств по настоящему Договору Стороны обязуются не осуществлять действия, нарушающие требования международного и российского антикоррупционного законодательства.</w:t>
      </w:r>
    </w:p>
    <w:p w:rsidR="00AD61D8" w:rsidRDefault="00CC791C" w:rsidP="00AD61D8">
      <w:pPr>
        <w:ind w:left="33" w:right="34" w:firstLine="393"/>
        <w:jc w:val="both"/>
        <w:rPr>
          <w:bCs/>
        </w:rPr>
      </w:pPr>
      <w:r w:rsidRPr="00F36B77">
        <w:rPr>
          <w:bCs/>
        </w:rPr>
        <w:t>8.2. Стороны отказываются от стимулирования (предоставления денежного вознаграждения, подарков, услуг, оплаты развлечений и отдыха и любых других выгод) работников другой Стороны, способных повлиять на беспристрастность и независимость действий или решений Сторон при исполнении обязат</w:t>
      </w:r>
      <w:r w:rsidR="00AD61D8">
        <w:rPr>
          <w:bCs/>
        </w:rPr>
        <w:t>ельств по настоящему Договору.</w:t>
      </w:r>
    </w:p>
    <w:p w:rsidR="00AD61D8" w:rsidRDefault="00CC791C" w:rsidP="00AD61D8">
      <w:pPr>
        <w:ind w:left="33" w:right="34" w:firstLine="393"/>
        <w:jc w:val="both"/>
        <w:rPr>
          <w:bCs/>
        </w:rPr>
      </w:pPr>
      <w:r w:rsidRPr="00F36B77">
        <w:rPr>
          <w:bCs/>
        </w:rPr>
        <w:t>8.3. В случае возникновения у Стороны достаточных оснований предполагать нарушение при исполнении обязательств по настоящему Договору требований международного и российского антикоррупционного законодательства эта Сторона обязуется уведомить о таких нарушениях другую Сторону путем направления ей письменного уведомления с приложением подтверждающих эти нарушения материалов. Сторона, получившая указанное в настоящем пункте уведомление, вправе дополнительно запросить все необходимые сведения для проверки полученной информации, а другая Сторона обязана предоставить их в течение трех рабочих дней с момент</w:t>
      </w:r>
      <w:r w:rsidR="00AD61D8">
        <w:rPr>
          <w:bCs/>
        </w:rPr>
        <w:t>а получения такого уведомления.</w:t>
      </w:r>
    </w:p>
    <w:p w:rsidR="00CC791C" w:rsidRDefault="00CC791C" w:rsidP="00AD61D8">
      <w:pPr>
        <w:ind w:left="33" w:right="34" w:firstLine="393"/>
        <w:jc w:val="both"/>
        <w:rPr>
          <w:bCs/>
        </w:rPr>
      </w:pPr>
      <w:r w:rsidRPr="00F36B77">
        <w:rPr>
          <w:bCs/>
        </w:rPr>
        <w:t>8.4. Стороны обязуются оказывать друг другу взаимное содействие в целях исключения коррупционных действий при исполнении обязательств по настоящему Договору. Стороны гарантируют осуществление (с соблюдением условий конфиденциальности) надлежащего разбирательства по предоставленной в рамках исполнения настоящего Договора информации о коррупционных действиях. Стороны гарантируют отсутствие негативных последствий для конкретных работников обращающейся Стороны, сообщивших о фактах неисполнения мер по противодействию коррупции.</w:t>
      </w:r>
    </w:p>
    <w:p w:rsidR="00876FAC" w:rsidRPr="00F36B77" w:rsidRDefault="00876FAC" w:rsidP="00AD61D8">
      <w:pPr>
        <w:ind w:left="33" w:right="34" w:firstLine="393"/>
        <w:jc w:val="both"/>
        <w:rPr>
          <w:bCs/>
        </w:rPr>
      </w:pPr>
    </w:p>
    <w:p w:rsidR="00CC791C" w:rsidRPr="00F36B77" w:rsidRDefault="00CC791C" w:rsidP="00CC791C">
      <w:pPr>
        <w:tabs>
          <w:tab w:val="left" w:pos="7797"/>
        </w:tabs>
        <w:jc w:val="center"/>
        <w:rPr>
          <w:b/>
          <w:bCs/>
        </w:rPr>
      </w:pPr>
      <w:r w:rsidRPr="00F36B77">
        <w:rPr>
          <w:b/>
          <w:bCs/>
        </w:rPr>
        <w:t>9. Заключительные положения</w:t>
      </w:r>
    </w:p>
    <w:p w:rsidR="00AD61D8" w:rsidRDefault="00CC791C" w:rsidP="00AD61D8">
      <w:pPr>
        <w:tabs>
          <w:tab w:val="left" w:pos="7797"/>
        </w:tabs>
        <w:ind w:firstLine="426"/>
        <w:jc w:val="both"/>
      </w:pPr>
      <w:r w:rsidRPr="00AD61D8">
        <w:t>9.1. Отношения по настоящему Договору регулируются положениями действующего гражданского законодательства и законодательства о го</w:t>
      </w:r>
      <w:r w:rsidR="00AD61D8">
        <w:t>сударственном оборонном заказе.</w:t>
      </w:r>
    </w:p>
    <w:p w:rsidR="00AD61D8" w:rsidRDefault="00CC791C" w:rsidP="00AD61D8">
      <w:pPr>
        <w:tabs>
          <w:tab w:val="left" w:pos="7797"/>
        </w:tabs>
        <w:ind w:firstLine="426"/>
        <w:jc w:val="both"/>
      </w:pPr>
      <w:r w:rsidRPr="00AD61D8">
        <w:t>9.2</w:t>
      </w:r>
      <w:r w:rsidR="00AD61D8">
        <w:t>.</w:t>
      </w:r>
      <w:r w:rsidRPr="00AD61D8">
        <w:t xml:space="preserve"> Все изменения или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AD61D8" w:rsidRDefault="00CC791C" w:rsidP="00AD61D8">
      <w:pPr>
        <w:tabs>
          <w:tab w:val="left" w:pos="7797"/>
        </w:tabs>
        <w:ind w:firstLine="426"/>
        <w:jc w:val="both"/>
      </w:pPr>
      <w:r w:rsidRPr="00AD61D8">
        <w:t xml:space="preserve">9.3. Документы, подписанные уполномоченными представителями Сторон и переданные по факсу или электронной почте, имеют юридическую силу наравне с оригиналом, если возможно установить, что документ </w:t>
      </w:r>
      <w:r w:rsidR="00AD61D8">
        <w:t>исходит от стороны по договору.</w:t>
      </w:r>
    </w:p>
    <w:p w:rsidR="00876FAC" w:rsidRDefault="00CC791C" w:rsidP="00876FAC">
      <w:pPr>
        <w:tabs>
          <w:tab w:val="left" w:pos="7797"/>
        </w:tabs>
        <w:ind w:firstLine="426"/>
        <w:jc w:val="both"/>
      </w:pPr>
      <w:r w:rsidRPr="00AD61D8">
        <w:t>9.4. Поставщик не вправе без письменного согласия  Покупателя передать свои права или обязанности (уступка права требования, уступка долга) из настоящего Договора третьей Стороне и не может их  заложить в обеспечение обязательств.</w:t>
      </w:r>
    </w:p>
    <w:p w:rsidR="00876FAC" w:rsidRDefault="00876FAC" w:rsidP="00876FAC">
      <w:pPr>
        <w:tabs>
          <w:tab w:val="left" w:pos="7797"/>
        </w:tabs>
        <w:ind w:firstLine="426"/>
        <w:jc w:val="both"/>
      </w:pPr>
      <w:r>
        <w:t>9.5</w:t>
      </w:r>
      <w:r w:rsidRPr="00A75644">
        <w:t>. Стороны берут на себя взаимные обязательства по обеспечению конфиденциальности сведений, касающихся предмета, стоимости Договора, хода его исполнения и получения результатов.</w:t>
      </w:r>
    </w:p>
    <w:p w:rsidR="00876FAC" w:rsidRDefault="00876FAC" w:rsidP="00876FAC">
      <w:pPr>
        <w:tabs>
          <w:tab w:val="left" w:pos="7797"/>
        </w:tabs>
        <w:ind w:firstLine="426"/>
        <w:jc w:val="both"/>
      </w:pPr>
      <w:r>
        <w:t xml:space="preserve">9.6. </w:t>
      </w:r>
      <w:r w:rsidRPr="00A75644">
        <w:t>Конфиденциальными по Договору Стороны признают сведения (информацию), касающиеся срока исполнения Договора, цену Договора, а также сведения, которые каждой из Сторон признаются коммерческой тайной.</w:t>
      </w:r>
    </w:p>
    <w:p w:rsidR="00876FAC" w:rsidRDefault="00876FAC" w:rsidP="00876FAC">
      <w:pPr>
        <w:tabs>
          <w:tab w:val="left" w:pos="7797"/>
        </w:tabs>
        <w:ind w:firstLine="426"/>
        <w:jc w:val="both"/>
      </w:pPr>
      <w:r>
        <w:t xml:space="preserve">9.7. </w:t>
      </w:r>
      <w:r w:rsidRPr="00A75644">
        <w:t>Сведения, признанные конфиденциальными, предназначаются исключительно для Сторон и не могут передаваться (опубликовываться, разглашаться) третьим лицам или использоваться каким-либо иным способом с участием третьих лиц в части или полностью без согласия Сторон.</w:t>
      </w:r>
    </w:p>
    <w:p w:rsidR="00876FAC" w:rsidRDefault="00876FAC" w:rsidP="00876FAC">
      <w:pPr>
        <w:tabs>
          <w:tab w:val="left" w:pos="7797"/>
        </w:tabs>
        <w:ind w:firstLine="426"/>
        <w:jc w:val="both"/>
      </w:pPr>
      <w:r>
        <w:t>9.8. В случае разглашения</w:t>
      </w:r>
      <w:r w:rsidRPr="00A75644">
        <w:t xml:space="preserve"> конфиденциальных сведений Сторон</w:t>
      </w:r>
      <w:r>
        <w:t>а</w:t>
      </w:r>
      <w:r w:rsidRPr="00A75644">
        <w:t>, виновная в их разглашении, возмещает другой Стороне понесенные в связи с этим убытки.</w:t>
      </w:r>
    </w:p>
    <w:p w:rsidR="00AD61D8" w:rsidRDefault="00CC791C" w:rsidP="00876FAC">
      <w:pPr>
        <w:tabs>
          <w:tab w:val="left" w:pos="7797"/>
        </w:tabs>
        <w:ind w:firstLine="426"/>
        <w:jc w:val="both"/>
      </w:pPr>
      <w:r w:rsidRPr="00AD61D8">
        <w:t>9.</w:t>
      </w:r>
      <w:r w:rsidR="00876FAC">
        <w:t>9</w:t>
      </w:r>
      <w:r w:rsidRPr="00AD61D8">
        <w:t xml:space="preserve">. Настоящий Договор составлен в 2-х экземплярах, </w:t>
      </w:r>
      <w:r w:rsidR="00AD61D8">
        <w:t>по одному для каждой из Сторон.</w:t>
      </w:r>
    </w:p>
    <w:p w:rsidR="00CC791C" w:rsidRPr="00F36B77" w:rsidRDefault="00CC791C" w:rsidP="00CC791C">
      <w:pPr>
        <w:tabs>
          <w:tab w:val="left" w:pos="7797"/>
        </w:tabs>
        <w:rPr>
          <w:color w:val="000000"/>
        </w:rPr>
      </w:pPr>
    </w:p>
    <w:p w:rsidR="00CC791C" w:rsidRPr="00AD61D8" w:rsidRDefault="00CC791C" w:rsidP="00CC791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AD61D8">
        <w:rPr>
          <w:rStyle w:val="af"/>
          <w:rFonts w:ascii="Times New Roman" w:hAnsi="Times New Roman"/>
          <w:noProof/>
          <w:color w:val="auto"/>
          <w:sz w:val="24"/>
          <w:szCs w:val="24"/>
        </w:rPr>
        <w:t>10. Адреса и банковские реквизиты сторон</w:t>
      </w:r>
    </w:p>
    <w:p w:rsidR="00917659" w:rsidRPr="002F2398" w:rsidRDefault="00CC791C" w:rsidP="00CC791C">
      <w:pPr>
        <w:pStyle w:val="af0"/>
        <w:rPr>
          <w:rFonts w:ascii="Times New Roman" w:hAnsi="Times New Roman" w:cs="Times New Roman"/>
          <w:b/>
          <w:noProof/>
          <w:sz w:val="24"/>
          <w:szCs w:val="24"/>
        </w:rPr>
      </w:pPr>
      <w:r w:rsidRPr="0091765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Поставщик: </w:t>
      </w:r>
    </w:p>
    <w:p w:rsidR="00CC791C" w:rsidRDefault="00917659" w:rsidP="00CC791C">
      <w:pPr>
        <w:pStyle w:val="af0"/>
        <w:rPr>
          <w:rFonts w:ascii="Times New Roman" w:hAnsi="Times New Roman" w:cs="Times New Roman"/>
          <w:b/>
          <w:noProof/>
          <w:sz w:val="24"/>
          <w:szCs w:val="24"/>
        </w:rPr>
      </w:pPr>
      <w:r w:rsidRPr="002F2398">
        <w:rPr>
          <w:rFonts w:ascii="Times New Roman" w:hAnsi="Times New Roman" w:cs="Times New Roman"/>
          <w:b/>
          <w:noProof/>
          <w:sz w:val="24"/>
          <w:szCs w:val="24"/>
        </w:rPr>
        <w:t xml:space="preserve">_____ </w:t>
      </w:r>
      <w:r w:rsidRPr="00917659">
        <w:rPr>
          <w:rFonts w:ascii="Times New Roman" w:hAnsi="Times New Roman" w:cs="Times New Roman"/>
          <w:b/>
          <w:noProof/>
          <w:sz w:val="24"/>
          <w:szCs w:val="24"/>
        </w:rPr>
        <w:t>«____________________»</w:t>
      </w:r>
    </w:p>
    <w:p w:rsidR="00917659" w:rsidRDefault="00917659" w:rsidP="00917659">
      <w:r w:rsidRPr="006C1001">
        <w:t>Юридический/почтовый адрес:</w:t>
      </w:r>
    </w:p>
    <w:p w:rsidR="00917659" w:rsidRDefault="00917659" w:rsidP="00917659">
      <w:r w:rsidRPr="006C1001">
        <w:t>Телефон:</w:t>
      </w:r>
    </w:p>
    <w:p w:rsidR="00917659" w:rsidRDefault="00917659" w:rsidP="00917659">
      <w:r w:rsidRPr="006C1001">
        <w:t xml:space="preserve">ИНН:  </w:t>
      </w:r>
    </w:p>
    <w:p w:rsidR="00917659" w:rsidRDefault="00917659" w:rsidP="00917659">
      <w:r w:rsidRPr="006C1001">
        <w:t>ОГРН</w:t>
      </w:r>
      <w:r>
        <w:t>:</w:t>
      </w:r>
    </w:p>
    <w:p w:rsidR="00917659" w:rsidRDefault="00917659" w:rsidP="00917659">
      <w:r w:rsidRPr="00917659">
        <w:t>ОКПО</w:t>
      </w:r>
      <w:r>
        <w:t>:</w:t>
      </w:r>
    </w:p>
    <w:p w:rsidR="00917659" w:rsidRDefault="00917659" w:rsidP="00917659">
      <w:r>
        <w:t>ОКВЭД:</w:t>
      </w:r>
    </w:p>
    <w:p w:rsidR="00917659" w:rsidRPr="00917659" w:rsidRDefault="00917659" w:rsidP="00917659">
      <w:proofErr w:type="spellStart"/>
      <w:r>
        <w:t>Эл.почта</w:t>
      </w:r>
      <w:proofErr w:type="spellEnd"/>
      <w:r>
        <w:t>:</w:t>
      </w:r>
    </w:p>
    <w:p w:rsidR="00917659" w:rsidRDefault="00917659" w:rsidP="00CC791C">
      <w:pPr>
        <w:shd w:val="clear" w:color="auto" w:fill="FFFFFF"/>
        <w:rPr>
          <w:b/>
        </w:rPr>
      </w:pPr>
      <w:r>
        <w:rPr>
          <w:b/>
        </w:rPr>
        <w:t>Банковские реквизиты:</w:t>
      </w:r>
    </w:p>
    <w:p w:rsidR="00CC791C" w:rsidRPr="00F36B77" w:rsidRDefault="00917659" w:rsidP="00CC791C">
      <w:pPr>
        <w:shd w:val="clear" w:color="auto" w:fill="FFFFFF"/>
      </w:pPr>
      <w:r>
        <w:t xml:space="preserve">Расчетный счет _________________________ </w:t>
      </w:r>
      <w:r w:rsidR="00CC791C" w:rsidRPr="00F36B77">
        <w:t xml:space="preserve">в </w:t>
      </w:r>
      <w:r>
        <w:t>___________________________</w:t>
      </w:r>
    </w:p>
    <w:p w:rsidR="00CC791C" w:rsidRPr="00F36B77" w:rsidRDefault="00917659" w:rsidP="00CC791C">
      <w:pPr>
        <w:shd w:val="clear" w:color="auto" w:fill="FFFFFF"/>
      </w:pPr>
      <w:r w:rsidRPr="006C1001">
        <w:t>Корреспондентский счет:</w:t>
      </w:r>
      <w:r>
        <w:t xml:space="preserve"> ______________________</w:t>
      </w:r>
      <w:r w:rsidR="00CC791C" w:rsidRPr="00F36B77">
        <w:rPr>
          <w:spacing w:val="-1"/>
        </w:rPr>
        <w:t xml:space="preserve">                                                                 ,</w:t>
      </w:r>
    </w:p>
    <w:p w:rsidR="00CC791C" w:rsidRPr="00F36B77" w:rsidRDefault="00CC791C" w:rsidP="00CC791C">
      <w:pPr>
        <w:shd w:val="clear" w:color="auto" w:fill="FFFFFF"/>
      </w:pPr>
      <w:r w:rsidRPr="00F36B77">
        <w:t>БИК:</w:t>
      </w:r>
      <w:r w:rsidR="00917659">
        <w:t xml:space="preserve"> ______________________</w:t>
      </w:r>
    </w:p>
    <w:p w:rsidR="00CC791C" w:rsidRDefault="00917659" w:rsidP="00CC791C">
      <w:pPr>
        <w:rPr>
          <w:bCs/>
          <w:noProof/>
        </w:rPr>
      </w:pPr>
      <w:r w:rsidRPr="00917659">
        <w:rPr>
          <w:bCs/>
          <w:noProof/>
        </w:rPr>
        <w:t>Эл.почта:</w:t>
      </w:r>
      <w:r>
        <w:rPr>
          <w:bCs/>
          <w:noProof/>
        </w:rPr>
        <w:t xml:space="preserve"> __________________</w:t>
      </w:r>
    </w:p>
    <w:p w:rsidR="00917659" w:rsidRDefault="00917659" w:rsidP="00CC791C"/>
    <w:p w:rsidR="00BC22E5" w:rsidRPr="00F36B77" w:rsidRDefault="00BC22E5" w:rsidP="00CC791C"/>
    <w:p w:rsidR="00CC791C" w:rsidRPr="002F2398" w:rsidRDefault="00917659" w:rsidP="00CC791C">
      <w:pPr>
        <w:rPr>
          <w:b/>
        </w:rPr>
      </w:pPr>
      <w:r w:rsidRPr="00917659">
        <w:rPr>
          <w:b/>
          <w:noProof/>
        </w:rPr>
        <w:t>Покупатель:</w:t>
      </w:r>
    </w:p>
    <w:p w:rsidR="00917659" w:rsidRPr="00917659" w:rsidRDefault="00917659" w:rsidP="00917659">
      <w:pPr>
        <w:rPr>
          <w:b/>
        </w:rPr>
      </w:pPr>
      <w:r w:rsidRPr="00917659">
        <w:rPr>
          <w:b/>
        </w:rPr>
        <w:t xml:space="preserve">ПАО «ЯСЗ» </w:t>
      </w:r>
    </w:p>
    <w:p w:rsidR="00917659" w:rsidRPr="006C1001" w:rsidRDefault="00917659" w:rsidP="00917659">
      <w:r w:rsidRPr="006C1001">
        <w:t xml:space="preserve">Юридический/почтовый адрес: 150006, г. Ярославль, ул. Корабельная,1 </w:t>
      </w:r>
    </w:p>
    <w:p w:rsidR="00917659" w:rsidRPr="002F2398" w:rsidRDefault="00917659" w:rsidP="00917659">
      <w:r w:rsidRPr="006C1001">
        <w:t>Телефон: (4852) 28-88-88</w:t>
      </w:r>
    </w:p>
    <w:p w:rsidR="00917659" w:rsidRPr="006C1001" w:rsidRDefault="00917659" w:rsidP="00917659">
      <w:r w:rsidRPr="006C1001">
        <w:t>ИНН:  7601001080</w:t>
      </w:r>
    </w:p>
    <w:p w:rsidR="00917659" w:rsidRPr="006C1001" w:rsidRDefault="00917659" w:rsidP="00917659">
      <w:r w:rsidRPr="006C1001">
        <w:t>КПП:   760701001</w:t>
      </w:r>
    </w:p>
    <w:p w:rsidR="00917659" w:rsidRPr="006C1001" w:rsidRDefault="00917659" w:rsidP="00917659">
      <w:r w:rsidRPr="006C1001">
        <w:t xml:space="preserve">ОГРН  1027600981847     </w:t>
      </w:r>
    </w:p>
    <w:p w:rsidR="00917659" w:rsidRPr="00917659" w:rsidRDefault="00917659" w:rsidP="00917659">
      <w:r w:rsidRPr="00917659">
        <w:t>ОКПО 07524350</w:t>
      </w:r>
    </w:p>
    <w:p w:rsidR="00917659" w:rsidRPr="002F2398" w:rsidRDefault="00917659" w:rsidP="00917659">
      <w:pPr>
        <w:pStyle w:val="af0"/>
        <w:rPr>
          <w:rFonts w:ascii="Times New Roman" w:hAnsi="Times New Roman" w:cs="Times New Roman"/>
          <w:sz w:val="24"/>
          <w:szCs w:val="24"/>
        </w:rPr>
      </w:pPr>
      <w:r w:rsidRPr="00917659">
        <w:rPr>
          <w:rFonts w:ascii="Times New Roman" w:hAnsi="Times New Roman" w:cs="Times New Roman"/>
          <w:sz w:val="24"/>
          <w:szCs w:val="24"/>
        </w:rPr>
        <w:t xml:space="preserve">ОКВЭД  30.11 </w:t>
      </w:r>
    </w:p>
    <w:p w:rsidR="00917659" w:rsidRPr="00917659" w:rsidRDefault="00917659" w:rsidP="00917659">
      <w:pPr>
        <w:pStyle w:val="af0"/>
        <w:rPr>
          <w:rFonts w:ascii="Times New Roman" w:hAnsi="Times New Roman" w:cs="Times New Roman"/>
          <w:bCs/>
          <w:noProof/>
          <w:sz w:val="24"/>
          <w:szCs w:val="24"/>
        </w:rPr>
      </w:pPr>
      <w:r w:rsidRPr="00917659">
        <w:rPr>
          <w:rFonts w:ascii="Times New Roman" w:hAnsi="Times New Roman" w:cs="Times New Roman"/>
          <w:bCs/>
          <w:noProof/>
          <w:sz w:val="24"/>
          <w:szCs w:val="24"/>
        </w:rPr>
        <w:t xml:space="preserve">Эл.почта: </w:t>
      </w:r>
      <w:r w:rsidRPr="00917659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info</w:t>
      </w:r>
      <w:r w:rsidRPr="00917659">
        <w:rPr>
          <w:rFonts w:ascii="Times New Roman" w:hAnsi="Times New Roman" w:cs="Times New Roman"/>
          <w:bCs/>
          <w:noProof/>
          <w:sz w:val="24"/>
          <w:szCs w:val="24"/>
        </w:rPr>
        <w:t>@</w:t>
      </w:r>
      <w:r w:rsidRPr="00917659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yarshipyard</w:t>
      </w:r>
      <w:r w:rsidRPr="00917659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Pr="00917659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com</w:t>
      </w:r>
    </w:p>
    <w:p w:rsidR="00917659" w:rsidRPr="00F919BC" w:rsidRDefault="00917659" w:rsidP="00917659">
      <w:pPr>
        <w:rPr>
          <w:b/>
        </w:rPr>
      </w:pPr>
      <w:r w:rsidRPr="00F919BC">
        <w:rPr>
          <w:b/>
        </w:rPr>
        <w:t>Банковские реквизиты:</w:t>
      </w:r>
    </w:p>
    <w:p w:rsidR="00917659" w:rsidRPr="006C1001" w:rsidRDefault="00917659" w:rsidP="00917659">
      <w:r w:rsidRPr="006C1001">
        <w:t>Расчетный счет 40702810277030101701 в КАЛУЖСКОМ ОТДЕЛЕНИИ N 8608 ПАО СБЕРБАНК, БИК 042908612;</w:t>
      </w:r>
    </w:p>
    <w:p w:rsidR="00917659" w:rsidRPr="00917659" w:rsidRDefault="00917659" w:rsidP="00917659">
      <w:r w:rsidRPr="006C1001">
        <w:t>Корреспондентский счет: 30101810100000000612</w:t>
      </w:r>
    </w:p>
    <w:p w:rsidR="00917659" w:rsidRDefault="00917659" w:rsidP="00917659">
      <w:pPr>
        <w:rPr>
          <w:b/>
        </w:rPr>
      </w:pPr>
      <w:r w:rsidRPr="00F919BC">
        <w:rPr>
          <w:b/>
        </w:rPr>
        <w:t>Реквизиты в УПРАВЛЕНИИ ФЕДЕРАЛЬНОГО КАЗНАЧЕЙСТВА ПО Г. САНКТ-ПЕТЕРБУРГУ</w:t>
      </w:r>
    </w:p>
    <w:p w:rsidR="00917659" w:rsidRPr="003E64E7" w:rsidRDefault="00917659" w:rsidP="00917659">
      <w:r>
        <w:rPr>
          <w:b/>
        </w:rPr>
        <w:t xml:space="preserve">Лицевой счет </w:t>
      </w:r>
      <w:r w:rsidRPr="003E64E7">
        <w:rPr>
          <w:b/>
          <w:bCs/>
          <w:color w:val="000000"/>
        </w:rPr>
        <w:t>711В5471001</w:t>
      </w:r>
    </w:p>
    <w:p w:rsidR="00917659" w:rsidRPr="002F2398" w:rsidRDefault="00917659" w:rsidP="00917659">
      <w:r w:rsidRPr="006C1001">
        <w:t>ИНН: 7702235133 КПП 526045005</w:t>
      </w:r>
    </w:p>
    <w:p w:rsidR="00917659" w:rsidRPr="004C022E" w:rsidRDefault="00917659" w:rsidP="00917659">
      <w:r w:rsidRPr="006C1001">
        <w:t xml:space="preserve">Казначейский счет 03215643000000013200 </w:t>
      </w:r>
    </w:p>
    <w:p w:rsidR="00917659" w:rsidRPr="006C1001" w:rsidRDefault="00917659" w:rsidP="00917659">
      <w:r w:rsidRPr="006C1001">
        <w:t xml:space="preserve">Расчетный счет №  40102810745370000024  </w:t>
      </w:r>
    </w:p>
    <w:p w:rsidR="00917659" w:rsidRPr="006C1001" w:rsidRDefault="00917659" w:rsidP="00917659">
      <w:r w:rsidRPr="006C1001">
        <w:t xml:space="preserve">ВОЛГО-ВЯТСКОЕ ГУ БАНКА РОССИИ//УФК по Нижегородской </w:t>
      </w:r>
    </w:p>
    <w:p w:rsidR="00917659" w:rsidRPr="006C1001" w:rsidRDefault="008E1D74" w:rsidP="00917659">
      <w:r>
        <w:t>области</w:t>
      </w:r>
      <w:r w:rsidR="00917659" w:rsidRPr="006C1001">
        <w:t xml:space="preserve">, г. Нижний Новгород, </w:t>
      </w:r>
    </w:p>
    <w:p w:rsidR="00917659" w:rsidRPr="006C1001" w:rsidRDefault="00917659" w:rsidP="00917659">
      <w:r w:rsidRPr="006C1001">
        <w:t>БИК:  012202102</w:t>
      </w:r>
    </w:p>
    <w:p w:rsidR="00917659" w:rsidRPr="00917659" w:rsidRDefault="00917659" w:rsidP="00917659"/>
    <w:p w:rsidR="00917659" w:rsidRDefault="00917659" w:rsidP="00CC791C">
      <w:pPr>
        <w:pStyle w:val="af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C791C" w:rsidRPr="00F36B77" w:rsidRDefault="00CC791C" w:rsidP="00CC791C">
      <w:pPr>
        <w:pStyle w:val="af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36B77">
        <w:rPr>
          <w:rFonts w:ascii="Times New Roman" w:hAnsi="Times New Roman" w:cs="Times New Roman"/>
          <w:b/>
          <w:bCs/>
          <w:noProof/>
          <w:sz w:val="24"/>
          <w:szCs w:val="24"/>
        </w:rPr>
        <w:t>Подписи сторон:</w:t>
      </w:r>
    </w:p>
    <w:p w:rsidR="00917659" w:rsidRDefault="00CC791C" w:rsidP="00CC791C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Поставщик: </w:t>
      </w:r>
    </w:p>
    <w:p w:rsidR="00917659" w:rsidRDefault="00917659" w:rsidP="00CC791C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</w:t>
      </w:r>
    </w:p>
    <w:p w:rsidR="00CC791C" w:rsidRPr="00F36B77" w:rsidRDefault="00917659" w:rsidP="00CC791C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</w:t>
      </w:r>
      <w:r w:rsidR="00CC791C" w:rsidRPr="00F36B7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_____________________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__________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</w:t>
      </w:r>
      <w:r w:rsidR="00CC791C" w:rsidRPr="00F36B77">
        <w:rPr>
          <w:rFonts w:ascii="Times New Roman" w:hAnsi="Times New Roman" w:cs="Times New Roman"/>
          <w:noProof/>
          <w:sz w:val="24"/>
          <w:szCs w:val="24"/>
        </w:rPr>
        <w:t>МП</w:t>
      </w:r>
    </w:p>
    <w:p w:rsidR="00917659" w:rsidRDefault="00917659" w:rsidP="00CC791C"/>
    <w:p w:rsidR="00917659" w:rsidRDefault="00917659" w:rsidP="00CC791C"/>
    <w:p w:rsidR="00CC791C" w:rsidRPr="00F36B77" w:rsidRDefault="00CC791C" w:rsidP="00CC791C">
      <w:r w:rsidRPr="00F36B77">
        <w:t>Покупатель:</w:t>
      </w:r>
    </w:p>
    <w:p w:rsidR="00CC791C" w:rsidRPr="00F36B77" w:rsidRDefault="00CC791C" w:rsidP="00CC791C">
      <w:r w:rsidRPr="00F36B77">
        <w:t xml:space="preserve">Генеральный директор </w:t>
      </w:r>
    </w:p>
    <w:p w:rsidR="00CC791C" w:rsidRPr="00F36B77" w:rsidRDefault="00CC791C" w:rsidP="00CC791C">
      <w:pPr>
        <w:rPr>
          <w:noProof/>
        </w:rPr>
      </w:pPr>
      <w:r w:rsidRPr="00F36B77">
        <w:t xml:space="preserve">ПАО «ЯСЗ» </w:t>
      </w:r>
      <w:r w:rsidRPr="00F36B77">
        <w:tab/>
      </w:r>
      <w:r w:rsidRPr="00F36B77">
        <w:tab/>
      </w:r>
      <w:r w:rsidRPr="00F36B77">
        <w:tab/>
      </w:r>
      <w:r w:rsidRPr="00F36B77">
        <w:tab/>
        <w:t xml:space="preserve">       ____________________ </w:t>
      </w:r>
      <w:r w:rsidR="00917659">
        <w:tab/>
        <w:t>В.Г. Карпов</w:t>
      </w:r>
      <w:r w:rsidRPr="00F36B77">
        <w:t xml:space="preserve">        МП</w:t>
      </w:r>
    </w:p>
    <w:p w:rsidR="00917659" w:rsidRDefault="00917659" w:rsidP="00161665"/>
    <w:p w:rsidR="00917659" w:rsidRDefault="00917659" w:rsidP="00CC791C">
      <w:pPr>
        <w:jc w:val="center"/>
      </w:pPr>
    </w:p>
    <w:p w:rsidR="00CC791C" w:rsidRPr="00F36B77" w:rsidRDefault="00CC791C" w:rsidP="00CC791C">
      <w:pPr>
        <w:jc w:val="center"/>
      </w:pPr>
      <w:r w:rsidRPr="00F36B77">
        <w:lastRenderedPageBreak/>
        <w:t>Приложение № _____</w:t>
      </w:r>
    </w:p>
    <w:p w:rsidR="002D54BA" w:rsidRDefault="002D54BA" w:rsidP="00CC791C">
      <w:pPr>
        <w:jc w:val="center"/>
      </w:pPr>
      <w:r>
        <w:t>к</w:t>
      </w:r>
      <w:r w:rsidR="00CC791C" w:rsidRPr="00F36B77">
        <w:t xml:space="preserve"> договору поставки продукции (товаров)</w:t>
      </w:r>
    </w:p>
    <w:p w:rsidR="00CC791C" w:rsidRPr="00F36B77" w:rsidRDefault="00CC791C" w:rsidP="00CC791C">
      <w:pPr>
        <w:jc w:val="center"/>
      </w:pPr>
      <w:r w:rsidRPr="00F36B77">
        <w:t xml:space="preserve">№ </w:t>
      </w:r>
      <w:r w:rsidR="002D54BA" w:rsidRPr="00F36B77">
        <w:t>№ </w:t>
      </w:r>
      <w:r w:rsidR="004C022E" w:rsidRPr="004C022E">
        <w:rPr>
          <w:color w:val="000000" w:themeColor="text1"/>
        </w:rPr>
        <w:t>2426189301721027702361314</w:t>
      </w:r>
      <w:r w:rsidR="002D54BA" w:rsidRPr="00F36B77">
        <w:rPr>
          <w:color w:val="000000" w:themeColor="text1"/>
        </w:rPr>
        <w:t>/</w:t>
      </w:r>
      <w:r w:rsidR="002D54BA" w:rsidRPr="00F36B77">
        <w:t>_______</w:t>
      </w:r>
      <w:r w:rsidR="002D54BA">
        <w:t xml:space="preserve"> </w:t>
      </w:r>
      <w:r w:rsidRPr="00F36B77">
        <w:t>от «____»_______________ ________ ,</w:t>
      </w:r>
    </w:p>
    <w:p w:rsidR="00CC791C" w:rsidRPr="00F36B77" w:rsidRDefault="00CC791C" w:rsidP="00CC791C">
      <w:pPr>
        <w:pStyle w:val="af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36B77">
        <w:rPr>
          <w:rFonts w:ascii="Times New Roman" w:hAnsi="Times New Roman" w:cs="Times New Roman"/>
          <w:noProof/>
          <w:sz w:val="24"/>
          <w:szCs w:val="24"/>
        </w:rPr>
        <w:t>заключенному между ____________________________(Поставщик) и</w:t>
      </w:r>
    </w:p>
    <w:p w:rsidR="00CC791C" w:rsidRPr="00F36B77" w:rsidRDefault="00CC791C" w:rsidP="00CC791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 ПАО «ЯСЗ» (Покупатель)</w:t>
      </w:r>
    </w:p>
    <w:p w:rsidR="00CC791C" w:rsidRPr="00F36B77" w:rsidRDefault="00CC791C" w:rsidP="00CC791C"/>
    <w:p w:rsidR="00CC791C" w:rsidRPr="00F36B77" w:rsidRDefault="00CC791C" w:rsidP="00CC791C">
      <w:r w:rsidRPr="00F36B77">
        <w:t>г.</w:t>
      </w:r>
      <w:r w:rsidR="002D54BA">
        <w:t xml:space="preserve"> </w:t>
      </w:r>
      <w:r w:rsidRPr="00F36B77">
        <w:t xml:space="preserve">Ярославль                                                                         «_____»________________ </w:t>
      </w:r>
      <w:r w:rsidR="002D54BA">
        <w:t>г.</w:t>
      </w:r>
    </w:p>
    <w:p w:rsidR="00CC791C" w:rsidRPr="00F36B77" w:rsidRDefault="00CC791C" w:rsidP="00CC791C"/>
    <w:p w:rsidR="00CC791C" w:rsidRPr="00F36B77" w:rsidRDefault="00CC791C" w:rsidP="00CC79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3175"/>
        <w:gridCol w:w="1235"/>
        <w:gridCol w:w="1184"/>
        <w:gridCol w:w="1565"/>
        <w:gridCol w:w="1647"/>
      </w:tblGrid>
      <w:tr w:rsidR="00CC791C" w:rsidRPr="00F36B77" w:rsidTr="008E1D74">
        <w:tc>
          <w:tcPr>
            <w:tcW w:w="765" w:type="dxa"/>
          </w:tcPr>
          <w:p w:rsidR="00CC791C" w:rsidRPr="00F36B77" w:rsidRDefault="00CC791C" w:rsidP="00CC791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5" w:type="dxa"/>
          </w:tcPr>
          <w:p w:rsidR="00CC791C" w:rsidRPr="00F36B77" w:rsidRDefault="00CC791C" w:rsidP="00CC791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ТУ, ГОСТ, </w:t>
            </w:r>
          </w:p>
          <w:p w:rsidR="00CC791C" w:rsidRPr="00F36B77" w:rsidRDefault="00CC791C" w:rsidP="00CC791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77">
              <w:rPr>
                <w:rFonts w:ascii="Times New Roman" w:hAnsi="Times New Roman" w:cs="Times New Roman"/>
                <w:sz w:val="24"/>
                <w:szCs w:val="24"/>
              </w:rPr>
              <w:t>№ чертежа</w:t>
            </w:r>
          </w:p>
        </w:tc>
        <w:tc>
          <w:tcPr>
            <w:tcW w:w="1235" w:type="dxa"/>
          </w:tcPr>
          <w:p w:rsidR="00CC791C" w:rsidRPr="00F36B77" w:rsidRDefault="00CC791C" w:rsidP="00CC791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77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F36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4" w:type="dxa"/>
          </w:tcPr>
          <w:p w:rsidR="00CC791C" w:rsidRPr="00F36B77" w:rsidRDefault="00CC791C" w:rsidP="00CC791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7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5" w:type="dxa"/>
          </w:tcPr>
          <w:p w:rsidR="00CC791C" w:rsidRPr="00F36B77" w:rsidRDefault="00CC791C" w:rsidP="00CC791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77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647" w:type="dxa"/>
          </w:tcPr>
          <w:p w:rsidR="00CC791C" w:rsidRPr="00F36B77" w:rsidRDefault="00CC791C" w:rsidP="00CC791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77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CC791C" w:rsidRPr="00F36B77" w:rsidTr="008E1D74">
        <w:tc>
          <w:tcPr>
            <w:tcW w:w="765" w:type="dxa"/>
          </w:tcPr>
          <w:p w:rsidR="00CC791C" w:rsidRPr="00F36B77" w:rsidRDefault="00CC791C" w:rsidP="00CC791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91C" w:rsidRPr="00F36B77" w:rsidRDefault="00CC791C" w:rsidP="00CC791C"/>
          <w:p w:rsidR="00CC791C" w:rsidRPr="00F36B77" w:rsidRDefault="00CC791C" w:rsidP="00CC791C"/>
          <w:p w:rsidR="00CC791C" w:rsidRPr="00F36B77" w:rsidRDefault="00CC791C" w:rsidP="00CC791C"/>
          <w:p w:rsidR="00CC791C" w:rsidRPr="00F36B77" w:rsidRDefault="00CC791C" w:rsidP="00CC791C"/>
          <w:p w:rsidR="00CC791C" w:rsidRPr="00F36B77" w:rsidRDefault="00CC791C" w:rsidP="00CC791C"/>
          <w:p w:rsidR="00CC791C" w:rsidRPr="00F36B77" w:rsidRDefault="00CC791C" w:rsidP="00CC791C"/>
          <w:p w:rsidR="00CC791C" w:rsidRPr="00F36B77" w:rsidRDefault="00CC791C" w:rsidP="00CC791C"/>
          <w:p w:rsidR="00CC791C" w:rsidRPr="00F36B77" w:rsidRDefault="00CC791C" w:rsidP="00CC791C"/>
          <w:p w:rsidR="00CC791C" w:rsidRPr="00F36B77" w:rsidRDefault="00CC791C" w:rsidP="00CC791C"/>
          <w:p w:rsidR="00CC791C" w:rsidRPr="00F36B77" w:rsidRDefault="00CC791C" w:rsidP="00CC791C"/>
          <w:p w:rsidR="00CC791C" w:rsidRPr="00F36B77" w:rsidRDefault="00CC791C" w:rsidP="00CC791C"/>
          <w:p w:rsidR="00CC791C" w:rsidRPr="00F36B77" w:rsidRDefault="00CC791C" w:rsidP="00CC791C"/>
          <w:p w:rsidR="00CC791C" w:rsidRPr="00F36B77" w:rsidRDefault="00CC791C" w:rsidP="00CC791C"/>
          <w:p w:rsidR="00CC791C" w:rsidRPr="00F36B77" w:rsidRDefault="00CC791C" w:rsidP="00CC791C"/>
        </w:tc>
        <w:tc>
          <w:tcPr>
            <w:tcW w:w="3175" w:type="dxa"/>
          </w:tcPr>
          <w:p w:rsidR="00CC791C" w:rsidRPr="00F36B77" w:rsidRDefault="00CC791C" w:rsidP="00CC791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C791C" w:rsidRPr="00F36B77" w:rsidRDefault="00CC791C" w:rsidP="00CC791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C791C" w:rsidRPr="00F36B77" w:rsidRDefault="00CC791C" w:rsidP="00CC791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C791C" w:rsidRPr="00F36B77" w:rsidRDefault="00CC791C" w:rsidP="00CC791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C791C" w:rsidRPr="00F36B77" w:rsidRDefault="00CC791C" w:rsidP="00CC791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D74" w:rsidRPr="00F36B77" w:rsidTr="008E1D74">
        <w:tc>
          <w:tcPr>
            <w:tcW w:w="7924" w:type="dxa"/>
            <w:gridSpan w:val="5"/>
          </w:tcPr>
          <w:p w:rsidR="008E1D74" w:rsidRPr="00F36B77" w:rsidRDefault="008E1D74" w:rsidP="008E1D74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7" w:type="dxa"/>
          </w:tcPr>
          <w:p w:rsidR="008E1D74" w:rsidRPr="00F36B77" w:rsidRDefault="008E1D74" w:rsidP="00CC791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740" w:rsidRDefault="00A21740" w:rsidP="00A21740">
      <w:r>
        <w:t xml:space="preserve">Порядок оплаты: </w:t>
      </w:r>
    </w:p>
    <w:p w:rsidR="00CC791C" w:rsidRPr="008E1D74" w:rsidRDefault="008E1D74" w:rsidP="008E1D74">
      <w:pPr>
        <w:jc w:val="both"/>
      </w:pPr>
      <w:r w:rsidRPr="008E1D74">
        <w:rPr>
          <w:color w:val="000000"/>
        </w:rPr>
        <w:t>Авансовый платеж:</w:t>
      </w:r>
      <w:r>
        <w:rPr>
          <w:color w:val="000000"/>
        </w:rPr>
        <w:t xml:space="preserve"> </w:t>
      </w:r>
      <w:bookmarkStart w:id="2" w:name="_GoBack"/>
      <w:bookmarkEnd w:id="2"/>
      <w:r>
        <w:rPr>
          <w:color w:val="000000"/>
        </w:rPr>
        <w:t>30% от стоимости Товара, указанной в настоящем Приложении,</w:t>
      </w:r>
      <w:r w:rsidR="00A21740" w:rsidRPr="008E1D74">
        <w:br/>
      </w:r>
      <w:r w:rsidR="00A21740" w:rsidRPr="008E1D74">
        <w:rPr>
          <w:color w:val="000000"/>
        </w:rPr>
        <w:t>Покупатель уплачивает в течение 30 календарных дней с даты направления</w:t>
      </w:r>
      <w:r w:rsidR="00A21740" w:rsidRPr="008E1D74">
        <w:br/>
      </w:r>
      <w:r w:rsidR="00A21740" w:rsidRPr="008E1D74">
        <w:rPr>
          <w:color w:val="000000"/>
        </w:rPr>
        <w:t>Покупателем в адрес Поставщика уведомления о готовности к оплате при</w:t>
      </w:r>
      <w:r w:rsidR="00A21740" w:rsidRPr="008E1D74">
        <w:br/>
      </w:r>
      <w:r w:rsidR="00A21740" w:rsidRPr="008E1D74">
        <w:rPr>
          <w:color w:val="000000"/>
        </w:rPr>
        <w:t xml:space="preserve">условии выставления Поставщиком счета в течение указанного срока </w:t>
      </w:r>
    </w:p>
    <w:p w:rsidR="00CC791C" w:rsidRPr="00F36B77" w:rsidRDefault="008E1D74" w:rsidP="00CC791C">
      <w:r>
        <w:t>Срок поставки:</w:t>
      </w:r>
      <w:r w:rsidR="00CC791C" w:rsidRPr="00F36B77">
        <w:t xml:space="preserve"> </w:t>
      </w:r>
      <w:r>
        <w:t>___ календарных дней с даты уплаты авансового платежа.</w:t>
      </w:r>
    </w:p>
    <w:p w:rsidR="00CC791C" w:rsidRPr="00F36B77" w:rsidRDefault="008E1D74" w:rsidP="00CC791C">
      <w:r>
        <w:t xml:space="preserve">Порядок поставки: </w:t>
      </w:r>
      <w:r w:rsidR="00CC791C" w:rsidRPr="00F36B77">
        <w:t>______________________________________________________</w:t>
      </w:r>
    </w:p>
    <w:p w:rsidR="00CC791C" w:rsidRPr="00F36B77" w:rsidRDefault="00CC791C" w:rsidP="00CC791C">
      <w:r w:rsidRPr="00F36B77">
        <w:t>______________________________________________________________________</w:t>
      </w:r>
    </w:p>
    <w:p w:rsidR="00CC791C" w:rsidRPr="00F36B77" w:rsidRDefault="00CC791C" w:rsidP="00CC791C"/>
    <w:p w:rsidR="00CC791C" w:rsidRPr="00F36B77" w:rsidRDefault="00CC791C" w:rsidP="00CC791C"/>
    <w:p w:rsidR="002D54BA" w:rsidRDefault="00CC791C" w:rsidP="00CC791C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 w:rsidRPr="002D54BA">
        <w:rPr>
          <w:rFonts w:ascii="Times New Roman" w:hAnsi="Times New Roman" w:cs="Times New Roman"/>
          <w:b/>
          <w:noProof/>
          <w:sz w:val="24"/>
          <w:szCs w:val="24"/>
        </w:rPr>
        <w:t>Поставщик</w:t>
      </w:r>
      <w:r w:rsidRPr="00F36B77">
        <w:rPr>
          <w:rFonts w:ascii="Times New Roman" w:hAnsi="Times New Roman" w:cs="Times New Roman"/>
          <w:noProof/>
          <w:sz w:val="24"/>
          <w:szCs w:val="24"/>
        </w:rPr>
        <w:t xml:space="preserve">:                                                                      </w:t>
      </w:r>
    </w:p>
    <w:p w:rsidR="00CC791C" w:rsidRDefault="00CC791C" w:rsidP="00CC791C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 w:rsidRPr="00F36B77">
        <w:rPr>
          <w:rFonts w:ascii="Times New Roman" w:hAnsi="Times New Roman" w:cs="Times New Roman"/>
          <w:noProof/>
          <w:sz w:val="24"/>
          <w:szCs w:val="24"/>
        </w:rPr>
        <w:t>________________________</w:t>
      </w:r>
    </w:p>
    <w:p w:rsidR="002D54BA" w:rsidRDefault="002D54BA" w:rsidP="00CC791C">
      <w:r>
        <w:t>________________________</w:t>
      </w:r>
      <w:r>
        <w:tab/>
      </w:r>
      <w:r>
        <w:tab/>
        <w:t xml:space="preserve">         ____________________ ___________ </w:t>
      </w:r>
    </w:p>
    <w:p w:rsidR="002D54BA" w:rsidRDefault="002D54BA" w:rsidP="002D54BA">
      <w:pPr>
        <w:ind w:left="6372" w:firstLine="708"/>
      </w:pPr>
    </w:p>
    <w:p w:rsidR="00CC791C" w:rsidRPr="00F36B77" w:rsidRDefault="00CC791C" w:rsidP="002D54BA">
      <w:pPr>
        <w:ind w:left="6372" w:firstLine="708"/>
      </w:pPr>
      <w:r w:rsidRPr="00F36B77">
        <w:t>МП</w:t>
      </w:r>
    </w:p>
    <w:p w:rsidR="00CC791C" w:rsidRPr="00F36B77" w:rsidRDefault="00CC791C" w:rsidP="00CC791C"/>
    <w:p w:rsidR="00CC791C" w:rsidRPr="00F36B77" w:rsidRDefault="00CC791C" w:rsidP="00CC791C">
      <w:r w:rsidRPr="002D54BA">
        <w:rPr>
          <w:b/>
        </w:rPr>
        <w:t>Покупатель</w:t>
      </w:r>
      <w:r w:rsidRPr="00F36B77">
        <w:t>:</w:t>
      </w:r>
    </w:p>
    <w:p w:rsidR="00CC791C" w:rsidRPr="00F36B77" w:rsidRDefault="00CC791C" w:rsidP="00CC791C">
      <w:r w:rsidRPr="00F36B77">
        <w:t xml:space="preserve">Генеральный директор </w:t>
      </w:r>
    </w:p>
    <w:p w:rsidR="002D54BA" w:rsidRDefault="00CC791C" w:rsidP="00CC791C">
      <w:pPr>
        <w:rPr>
          <w:noProof/>
        </w:rPr>
      </w:pPr>
      <w:r w:rsidRPr="00F36B77">
        <w:t>ПАО «ЯСЗ»</w:t>
      </w:r>
      <w:r w:rsidRPr="00F36B77">
        <w:tab/>
      </w:r>
      <w:r w:rsidRPr="00F36B77">
        <w:tab/>
      </w:r>
      <w:r w:rsidRPr="00F36B77">
        <w:tab/>
      </w:r>
      <w:r w:rsidRPr="00F36B77">
        <w:tab/>
      </w:r>
      <w:r w:rsidRPr="00F36B77">
        <w:tab/>
        <w:t xml:space="preserve">         ____________________ </w:t>
      </w:r>
      <w:r w:rsidR="002D54BA">
        <w:t>В.Г. Карпов</w:t>
      </w:r>
      <w:r w:rsidR="002D54BA">
        <w:rPr>
          <w:noProof/>
        </w:rPr>
        <w:t xml:space="preserve">  </w:t>
      </w:r>
    </w:p>
    <w:p w:rsidR="002D54BA" w:rsidRDefault="002D54BA" w:rsidP="002D54BA">
      <w:pPr>
        <w:ind w:left="7080"/>
        <w:rPr>
          <w:noProof/>
        </w:rPr>
      </w:pPr>
    </w:p>
    <w:p w:rsidR="00CC791C" w:rsidRPr="00F36B77" w:rsidRDefault="00CC791C" w:rsidP="002D54BA">
      <w:pPr>
        <w:ind w:left="7080"/>
        <w:rPr>
          <w:noProof/>
        </w:rPr>
      </w:pPr>
      <w:r w:rsidRPr="00F36B77">
        <w:t>МП</w:t>
      </w:r>
    </w:p>
    <w:p w:rsidR="00CC791C" w:rsidRDefault="00CC791C" w:rsidP="00CC791C"/>
    <w:p w:rsidR="00E854B2" w:rsidRPr="00E854B2" w:rsidRDefault="00E854B2" w:rsidP="00E854B2"/>
    <w:sectPr w:rsidR="00E854B2" w:rsidRPr="00E854B2" w:rsidSect="0028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9D2"/>
    <w:multiLevelType w:val="hybridMultilevel"/>
    <w:tmpl w:val="F652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04366"/>
    <w:multiLevelType w:val="hybridMultilevel"/>
    <w:tmpl w:val="BDB0B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26BA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6C0B1F68"/>
    <w:multiLevelType w:val="multilevel"/>
    <w:tmpl w:val="3C5869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B3"/>
    <w:rsid w:val="000A3A87"/>
    <w:rsid w:val="000E5DA4"/>
    <w:rsid w:val="00161665"/>
    <w:rsid w:val="00287533"/>
    <w:rsid w:val="002D54BA"/>
    <w:rsid w:val="002F2398"/>
    <w:rsid w:val="00365A98"/>
    <w:rsid w:val="0039355B"/>
    <w:rsid w:val="003976A1"/>
    <w:rsid w:val="003E60DB"/>
    <w:rsid w:val="00417173"/>
    <w:rsid w:val="00434877"/>
    <w:rsid w:val="004A5AAC"/>
    <w:rsid w:val="004C022E"/>
    <w:rsid w:val="004E7C90"/>
    <w:rsid w:val="00503AB3"/>
    <w:rsid w:val="00544396"/>
    <w:rsid w:val="005748C2"/>
    <w:rsid w:val="005F201F"/>
    <w:rsid w:val="006618AA"/>
    <w:rsid w:val="00674456"/>
    <w:rsid w:val="006A0E78"/>
    <w:rsid w:val="006F371B"/>
    <w:rsid w:val="0073054A"/>
    <w:rsid w:val="007E386B"/>
    <w:rsid w:val="007F7884"/>
    <w:rsid w:val="00865934"/>
    <w:rsid w:val="00876FAC"/>
    <w:rsid w:val="008E1D74"/>
    <w:rsid w:val="00910BA0"/>
    <w:rsid w:val="00917659"/>
    <w:rsid w:val="00953076"/>
    <w:rsid w:val="00980DBC"/>
    <w:rsid w:val="00A21740"/>
    <w:rsid w:val="00A666BA"/>
    <w:rsid w:val="00A8492E"/>
    <w:rsid w:val="00AB10E4"/>
    <w:rsid w:val="00AC6995"/>
    <w:rsid w:val="00AD61D8"/>
    <w:rsid w:val="00B840AF"/>
    <w:rsid w:val="00BC22E5"/>
    <w:rsid w:val="00C9418D"/>
    <w:rsid w:val="00CC791C"/>
    <w:rsid w:val="00D03F95"/>
    <w:rsid w:val="00D10083"/>
    <w:rsid w:val="00D262FE"/>
    <w:rsid w:val="00D556C8"/>
    <w:rsid w:val="00D55D6B"/>
    <w:rsid w:val="00E50163"/>
    <w:rsid w:val="00E76862"/>
    <w:rsid w:val="00E778E4"/>
    <w:rsid w:val="00E854B2"/>
    <w:rsid w:val="00F2234F"/>
    <w:rsid w:val="00F24895"/>
    <w:rsid w:val="00F36B77"/>
    <w:rsid w:val="00F971DC"/>
    <w:rsid w:val="00F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AB3"/>
    <w:pPr>
      <w:keepNext/>
      <w:numPr>
        <w:numId w:val="1"/>
      </w:num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3402"/>
        <w:tab w:val="left" w:pos="4253"/>
        <w:tab w:val="left" w:pos="5103"/>
      </w:tabs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3AB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03AB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03AB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03A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03AB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03AB3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03AB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03AB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A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03A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03A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03AB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03AB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03AB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03AB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03A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03AB3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50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03A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03AB3"/>
    <w:pPr>
      <w:spacing w:before="24" w:after="72" w:line="336" w:lineRule="atLeast"/>
      <w:jc w:val="both"/>
    </w:pPr>
    <w:rPr>
      <w:color w:val="333333"/>
      <w:sz w:val="19"/>
      <w:szCs w:val="19"/>
    </w:rPr>
  </w:style>
  <w:style w:type="paragraph" w:styleId="a4">
    <w:name w:val="footnote text"/>
    <w:basedOn w:val="a"/>
    <w:link w:val="a5"/>
    <w:semiHidden/>
    <w:unhideWhenUsed/>
    <w:rsid w:val="00503AB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03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503AB3"/>
    <w:pPr>
      <w:widowControl w:val="0"/>
      <w:tabs>
        <w:tab w:val="left" w:pos="7797"/>
      </w:tabs>
      <w:jc w:val="both"/>
    </w:pPr>
  </w:style>
  <w:style w:type="character" w:customStyle="1" w:styleId="a7">
    <w:name w:val="Основной текст Знак"/>
    <w:basedOn w:val="a0"/>
    <w:link w:val="a6"/>
    <w:rsid w:val="00503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03AB3"/>
    <w:pPr>
      <w:ind w:firstLine="851"/>
      <w:jc w:val="both"/>
    </w:pPr>
    <w:rPr>
      <w:rFonts w:ascii="Arial" w:hAnsi="Arial"/>
      <w:color w:val="000000"/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03AB3"/>
    <w:rPr>
      <w:rFonts w:ascii="Arial" w:eastAsia="Times New Roman" w:hAnsi="Arial" w:cs="Times New Roman"/>
      <w:color w:val="000000"/>
      <w:sz w:val="20"/>
      <w:szCs w:val="24"/>
      <w:lang w:eastAsia="ru-RU"/>
    </w:rPr>
  </w:style>
  <w:style w:type="paragraph" w:styleId="31">
    <w:name w:val="Body Text Indent 3"/>
    <w:basedOn w:val="a"/>
    <w:link w:val="32"/>
    <w:unhideWhenUsed/>
    <w:rsid w:val="00503AB3"/>
    <w:pPr>
      <w:widowControl w:val="0"/>
      <w:tabs>
        <w:tab w:val="left" w:pos="7797"/>
      </w:tabs>
      <w:ind w:firstLine="709"/>
      <w:jc w:val="both"/>
    </w:pPr>
    <w:rPr>
      <w:rFonts w:ascii="Arial" w:hAnsi="Arial"/>
      <w:color w:val="000000"/>
      <w:sz w:val="20"/>
    </w:rPr>
  </w:style>
  <w:style w:type="character" w:customStyle="1" w:styleId="32">
    <w:name w:val="Основной текст с отступом 3 Знак"/>
    <w:basedOn w:val="a0"/>
    <w:link w:val="31"/>
    <w:rsid w:val="00503AB3"/>
    <w:rPr>
      <w:rFonts w:ascii="Arial" w:eastAsia="Times New Roman" w:hAnsi="Arial" w:cs="Times New Roman"/>
      <w:color w:val="000000"/>
      <w:sz w:val="20"/>
      <w:szCs w:val="24"/>
      <w:lang w:eastAsia="ru-RU"/>
    </w:rPr>
  </w:style>
  <w:style w:type="character" w:styleId="a8">
    <w:name w:val="footnote reference"/>
    <w:basedOn w:val="a0"/>
    <w:semiHidden/>
    <w:unhideWhenUsed/>
    <w:rsid w:val="00503AB3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503A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3AB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03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3A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3A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503AB3"/>
    <w:rPr>
      <w:color w:val="0000FF"/>
      <w:u w:val="single"/>
    </w:rPr>
  </w:style>
  <w:style w:type="character" w:customStyle="1" w:styleId="itemtext1">
    <w:name w:val="itemtext1"/>
    <w:basedOn w:val="a0"/>
    <w:rsid w:val="000E5DA4"/>
    <w:rPr>
      <w:rFonts w:ascii="Segoe UI" w:hAnsi="Segoe UI" w:cs="Segoe UI" w:hint="default"/>
      <w:color w:val="000000"/>
      <w:sz w:val="20"/>
      <w:szCs w:val="20"/>
    </w:rPr>
  </w:style>
  <w:style w:type="character" w:customStyle="1" w:styleId="af">
    <w:name w:val="Цветовое выделение"/>
    <w:rsid w:val="00CC791C"/>
    <w:rPr>
      <w:b/>
      <w:bCs/>
      <w:color w:val="000080"/>
      <w:szCs w:val="20"/>
    </w:rPr>
  </w:style>
  <w:style w:type="paragraph" w:customStyle="1" w:styleId="af0">
    <w:name w:val="Таблицы (моноширинный)"/>
    <w:basedOn w:val="a"/>
    <w:next w:val="a"/>
    <w:rsid w:val="00CC79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CC791C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876FA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AB3"/>
    <w:pPr>
      <w:keepNext/>
      <w:numPr>
        <w:numId w:val="1"/>
      </w:num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3402"/>
        <w:tab w:val="left" w:pos="4253"/>
        <w:tab w:val="left" w:pos="5103"/>
      </w:tabs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3AB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03AB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03AB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03A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03AB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03AB3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03AB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03AB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A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03A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03A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03AB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03AB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03AB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03AB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03A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03AB3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50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03A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03AB3"/>
    <w:pPr>
      <w:spacing w:before="24" w:after="72" w:line="336" w:lineRule="atLeast"/>
      <w:jc w:val="both"/>
    </w:pPr>
    <w:rPr>
      <w:color w:val="333333"/>
      <w:sz w:val="19"/>
      <w:szCs w:val="19"/>
    </w:rPr>
  </w:style>
  <w:style w:type="paragraph" w:styleId="a4">
    <w:name w:val="footnote text"/>
    <w:basedOn w:val="a"/>
    <w:link w:val="a5"/>
    <w:semiHidden/>
    <w:unhideWhenUsed/>
    <w:rsid w:val="00503AB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03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503AB3"/>
    <w:pPr>
      <w:widowControl w:val="0"/>
      <w:tabs>
        <w:tab w:val="left" w:pos="7797"/>
      </w:tabs>
      <w:jc w:val="both"/>
    </w:pPr>
  </w:style>
  <w:style w:type="character" w:customStyle="1" w:styleId="a7">
    <w:name w:val="Основной текст Знак"/>
    <w:basedOn w:val="a0"/>
    <w:link w:val="a6"/>
    <w:rsid w:val="00503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03AB3"/>
    <w:pPr>
      <w:ind w:firstLine="851"/>
      <w:jc w:val="both"/>
    </w:pPr>
    <w:rPr>
      <w:rFonts w:ascii="Arial" w:hAnsi="Arial"/>
      <w:color w:val="000000"/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03AB3"/>
    <w:rPr>
      <w:rFonts w:ascii="Arial" w:eastAsia="Times New Roman" w:hAnsi="Arial" w:cs="Times New Roman"/>
      <w:color w:val="000000"/>
      <w:sz w:val="20"/>
      <w:szCs w:val="24"/>
      <w:lang w:eastAsia="ru-RU"/>
    </w:rPr>
  </w:style>
  <w:style w:type="paragraph" w:styleId="31">
    <w:name w:val="Body Text Indent 3"/>
    <w:basedOn w:val="a"/>
    <w:link w:val="32"/>
    <w:unhideWhenUsed/>
    <w:rsid w:val="00503AB3"/>
    <w:pPr>
      <w:widowControl w:val="0"/>
      <w:tabs>
        <w:tab w:val="left" w:pos="7797"/>
      </w:tabs>
      <w:ind w:firstLine="709"/>
      <w:jc w:val="both"/>
    </w:pPr>
    <w:rPr>
      <w:rFonts w:ascii="Arial" w:hAnsi="Arial"/>
      <w:color w:val="000000"/>
      <w:sz w:val="20"/>
    </w:rPr>
  </w:style>
  <w:style w:type="character" w:customStyle="1" w:styleId="32">
    <w:name w:val="Основной текст с отступом 3 Знак"/>
    <w:basedOn w:val="a0"/>
    <w:link w:val="31"/>
    <w:rsid w:val="00503AB3"/>
    <w:rPr>
      <w:rFonts w:ascii="Arial" w:eastAsia="Times New Roman" w:hAnsi="Arial" w:cs="Times New Roman"/>
      <w:color w:val="000000"/>
      <w:sz w:val="20"/>
      <w:szCs w:val="24"/>
      <w:lang w:eastAsia="ru-RU"/>
    </w:rPr>
  </w:style>
  <w:style w:type="character" w:styleId="a8">
    <w:name w:val="footnote reference"/>
    <w:basedOn w:val="a0"/>
    <w:semiHidden/>
    <w:unhideWhenUsed/>
    <w:rsid w:val="00503AB3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503A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3AB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03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3A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3A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503AB3"/>
    <w:rPr>
      <w:color w:val="0000FF"/>
      <w:u w:val="single"/>
    </w:rPr>
  </w:style>
  <w:style w:type="character" w:customStyle="1" w:styleId="itemtext1">
    <w:name w:val="itemtext1"/>
    <w:basedOn w:val="a0"/>
    <w:rsid w:val="000E5DA4"/>
    <w:rPr>
      <w:rFonts w:ascii="Segoe UI" w:hAnsi="Segoe UI" w:cs="Segoe UI" w:hint="default"/>
      <w:color w:val="000000"/>
      <w:sz w:val="20"/>
      <w:szCs w:val="20"/>
    </w:rPr>
  </w:style>
  <w:style w:type="character" w:customStyle="1" w:styleId="af">
    <w:name w:val="Цветовое выделение"/>
    <w:rsid w:val="00CC791C"/>
    <w:rPr>
      <w:b/>
      <w:bCs/>
      <w:color w:val="000080"/>
      <w:szCs w:val="20"/>
    </w:rPr>
  </w:style>
  <w:style w:type="paragraph" w:customStyle="1" w:styleId="af0">
    <w:name w:val="Таблицы (моноширинный)"/>
    <w:basedOn w:val="a"/>
    <w:next w:val="a"/>
    <w:rsid w:val="00CC79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CC791C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876FA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FFF8-2B0E-446B-877C-9A439296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</dc:creator>
  <cp:lastModifiedBy>JSZ</cp:lastModifiedBy>
  <cp:revision>7</cp:revision>
  <cp:lastPrinted>2020-07-10T07:02:00Z</cp:lastPrinted>
  <dcterms:created xsi:type="dcterms:W3CDTF">2024-03-27T10:10:00Z</dcterms:created>
  <dcterms:modified xsi:type="dcterms:W3CDTF">2024-03-29T10:35:00Z</dcterms:modified>
</cp:coreProperties>
</file>