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DA" w:rsidRPr="000F559F" w:rsidRDefault="005236DA" w:rsidP="005236DA">
      <w:pPr>
        <w:spacing w:after="0" w:line="240" w:lineRule="auto"/>
        <w:jc w:val="center"/>
        <w:rPr>
          <w:rFonts w:ascii="Times New Roman" w:hAnsi="Times New Roman" w:cs="Times New Roman"/>
          <w:b/>
          <w:color w:val="000000"/>
          <w:sz w:val="20"/>
          <w:szCs w:val="20"/>
          <w:shd w:val="clear" w:color="auto" w:fill="FFFFFF"/>
        </w:rPr>
      </w:pPr>
      <w:r w:rsidRPr="000F559F">
        <w:rPr>
          <w:rFonts w:ascii="Times New Roman" w:hAnsi="Times New Roman" w:cs="Times New Roman"/>
          <w:b/>
          <w:color w:val="000000"/>
          <w:sz w:val="20"/>
          <w:szCs w:val="20"/>
          <w:shd w:val="clear" w:color="auto" w:fill="FFFFFF"/>
        </w:rPr>
        <w:t>ДОГОВОР №</w:t>
      </w:r>
    </w:p>
    <w:p w:rsidR="005236DA" w:rsidRPr="000F559F" w:rsidRDefault="005236DA" w:rsidP="005236DA">
      <w:pPr>
        <w:spacing w:after="0" w:line="240" w:lineRule="auto"/>
        <w:rPr>
          <w:rFonts w:ascii="Times New Roman" w:hAnsi="Times New Roman" w:cs="Times New Roman"/>
          <w:b/>
          <w:color w:val="000000"/>
          <w:sz w:val="20"/>
          <w:szCs w:val="20"/>
          <w:shd w:val="clear" w:color="auto" w:fill="FFFFFF"/>
        </w:rPr>
      </w:pPr>
      <w:r w:rsidRPr="000F559F">
        <w:rPr>
          <w:rFonts w:ascii="Times New Roman" w:hAnsi="Times New Roman" w:cs="Times New Roman"/>
          <w:b/>
          <w:color w:val="000000"/>
          <w:sz w:val="20"/>
          <w:szCs w:val="20"/>
          <w:shd w:val="clear" w:color="auto" w:fill="FFFFFF"/>
        </w:rPr>
        <w:t>г. Урай</w:t>
      </w:r>
      <w:r w:rsidR="000F559F">
        <w:rPr>
          <w:rFonts w:ascii="Times New Roman" w:hAnsi="Times New Roman" w:cs="Times New Roman"/>
          <w:b/>
          <w:color w:val="000000"/>
          <w:sz w:val="20"/>
          <w:szCs w:val="20"/>
          <w:shd w:val="clear" w:color="auto" w:fill="FFFFFF"/>
        </w:rPr>
        <w:tab/>
      </w:r>
      <w:r w:rsidR="000F559F">
        <w:rPr>
          <w:rFonts w:ascii="Times New Roman" w:hAnsi="Times New Roman" w:cs="Times New Roman"/>
          <w:b/>
          <w:color w:val="000000"/>
          <w:sz w:val="20"/>
          <w:szCs w:val="20"/>
          <w:shd w:val="clear" w:color="auto" w:fill="FFFFFF"/>
        </w:rPr>
        <w:tab/>
      </w:r>
      <w:r w:rsidR="000F559F">
        <w:rPr>
          <w:rFonts w:ascii="Times New Roman" w:hAnsi="Times New Roman" w:cs="Times New Roman"/>
          <w:b/>
          <w:color w:val="000000"/>
          <w:sz w:val="20"/>
          <w:szCs w:val="20"/>
          <w:shd w:val="clear" w:color="auto" w:fill="FFFFFF"/>
        </w:rPr>
        <w:tab/>
      </w:r>
      <w:r w:rsidR="000F559F">
        <w:rPr>
          <w:rFonts w:ascii="Times New Roman" w:hAnsi="Times New Roman" w:cs="Times New Roman"/>
          <w:b/>
          <w:color w:val="000000"/>
          <w:sz w:val="20"/>
          <w:szCs w:val="20"/>
          <w:shd w:val="clear" w:color="auto" w:fill="FFFFFF"/>
        </w:rPr>
        <w:tab/>
      </w:r>
      <w:r w:rsidR="000F559F">
        <w:rPr>
          <w:rFonts w:ascii="Times New Roman" w:hAnsi="Times New Roman" w:cs="Times New Roman"/>
          <w:b/>
          <w:color w:val="000000"/>
          <w:sz w:val="20"/>
          <w:szCs w:val="20"/>
          <w:shd w:val="clear" w:color="auto" w:fill="FFFFFF"/>
        </w:rPr>
        <w:tab/>
      </w:r>
      <w:r w:rsidR="000F559F">
        <w:rPr>
          <w:rFonts w:ascii="Times New Roman" w:hAnsi="Times New Roman" w:cs="Times New Roman"/>
          <w:b/>
          <w:color w:val="000000"/>
          <w:sz w:val="20"/>
          <w:szCs w:val="20"/>
          <w:shd w:val="clear" w:color="auto" w:fill="FFFFFF"/>
        </w:rPr>
        <w:tab/>
      </w:r>
    </w:p>
    <w:p w:rsidR="005236DA" w:rsidRPr="000F559F" w:rsidRDefault="005236DA" w:rsidP="005236DA">
      <w:pPr>
        <w:spacing w:after="0" w:line="240" w:lineRule="auto"/>
        <w:rPr>
          <w:rFonts w:ascii="Times New Roman" w:hAnsi="Times New Roman" w:cs="Times New Roman"/>
          <w:b/>
          <w:color w:val="000000"/>
          <w:sz w:val="20"/>
          <w:szCs w:val="20"/>
          <w:shd w:val="clear" w:color="auto" w:fill="FFFFFF"/>
        </w:rPr>
      </w:pPr>
      <w:r w:rsidRPr="000F559F">
        <w:rPr>
          <w:rFonts w:ascii="Times New Roman" w:hAnsi="Times New Roman" w:cs="Times New Roman"/>
          <w:b/>
          <w:color w:val="000000"/>
          <w:sz w:val="20"/>
          <w:szCs w:val="20"/>
          <w:shd w:val="clear" w:color="auto" w:fill="FFFFFF"/>
        </w:rPr>
        <w:t>ХМАО-Югра</w:t>
      </w:r>
      <w:r w:rsidRPr="000F559F">
        <w:rPr>
          <w:rFonts w:ascii="Times New Roman" w:hAnsi="Times New Roman" w:cs="Times New Roman"/>
          <w:b/>
          <w:color w:val="000000"/>
          <w:sz w:val="20"/>
          <w:szCs w:val="20"/>
          <w:shd w:val="clear" w:color="auto" w:fill="FFFFFF"/>
        </w:rPr>
        <w:tab/>
      </w:r>
      <w:r w:rsidRPr="000F559F">
        <w:rPr>
          <w:rFonts w:ascii="Times New Roman" w:hAnsi="Times New Roman" w:cs="Times New Roman"/>
          <w:b/>
          <w:color w:val="000000"/>
          <w:sz w:val="20"/>
          <w:szCs w:val="20"/>
          <w:shd w:val="clear" w:color="auto" w:fill="FFFFFF"/>
        </w:rPr>
        <w:tab/>
      </w:r>
      <w:r w:rsidRPr="000F559F">
        <w:rPr>
          <w:rFonts w:ascii="Times New Roman" w:hAnsi="Times New Roman" w:cs="Times New Roman"/>
          <w:b/>
          <w:color w:val="000000"/>
          <w:sz w:val="20"/>
          <w:szCs w:val="20"/>
          <w:shd w:val="clear" w:color="auto" w:fill="FFFFFF"/>
        </w:rPr>
        <w:tab/>
      </w:r>
      <w:r w:rsidRPr="000F559F">
        <w:rPr>
          <w:rFonts w:ascii="Times New Roman" w:hAnsi="Times New Roman" w:cs="Times New Roman"/>
          <w:b/>
          <w:color w:val="000000"/>
          <w:sz w:val="20"/>
          <w:szCs w:val="20"/>
          <w:shd w:val="clear" w:color="auto" w:fill="FFFFFF"/>
        </w:rPr>
        <w:tab/>
      </w:r>
      <w:r w:rsidRPr="000F559F">
        <w:rPr>
          <w:rFonts w:ascii="Times New Roman" w:hAnsi="Times New Roman" w:cs="Times New Roman"/>
          <w:b/>
          <w:color w:val="000000"/>
          <w:sz w:val="20"/>
          <w:szCs w:val="20"/>
          <w:shd w:val="clear" w:color="auto" w:fill="FFFFFF"/>
        </w:rPr>
        <w:tab/>
      </w:r>
      <w:r w:rsidRPr="000F559F">
        <w:rPr>
          <w:rFonts w:ascii="Times New Roman" w:hAnsi="Times New Roman" w:cs="Times New Roman"/>
          <w:b/>
          <w:color w:val="000000"/>
          <w:sz w:val="20"/>
          <w:szCs w:val="20"/>
          <w:shd w:val="clear" w:color="auto" w:fill="FFFFFF"/>
        </w:rPr>
        <w:tab/>
      </w:r>
      <w:r w:rsidR="000F559F">
        <w:rPr>
          <w:rFonts w:ascii="Times New Roman" w:hAnsi="Times New Roman" w:cs="Times New Roman"/>
          <w:b/>
          <w:color w:val="000000"/>
          <w:sz w:val="20"/>
          <w:szCs w:val="20"/>
          <w:shd w:val="clear" w:color="auto" w:fill="FFFFFF"/>
        </w:rPr>
        <w:t xml:space="preserve">                        </w:t>
      </w:r>
      <w:r w:rsidRPr="000F559F">
        <w:rPr>
          <w:rFonts w:ascii="Times New Roman" w:hAnsi="Times New Roman" w:cs="Times New Roman"/>
          <w:b/>
          <w:color w:val="000000"/>
          <w:sz w:val="20"/>
          <w:szCs w:val="20"/>
          <w:shd w:val="clear" w:color="auto" w:fill="FFFFFF"/>
        </w:rPr>
        <w:t>«___»____________202</w:t>
      </w:r>
      <w:r w:rsidR="000F559F">
        <w:rPr>
          <w:rFonts w:ascii="Times New Roman" w:hAnsi="Times New Roman" w:cs="Times New Roman"/>
          <w:b/>
          <w:color w:val="000000"/>
          <w:sz w:val="20"/>
          <w:szCs w:val="20"/>
          <w:shd w:val="clear" w:color="auto" w:fill="FFFFFF"/>
        </w:rPr>
        <w:t>__</w:t>
      </w:r>
      <w:r w:rsidRPr="000F559F">
        <w:rPr>
          <w:rFonts w:ascii="Times New Roman" w:hAnsi="Times New Roman" w:cs="Times New Roman"/>
          <w:b/>
          <w:color w:val="000000"/>
          <w:sz w:val="20"/>
          <w:szCs w:val="20"/>
          <w:shd w:val="clear" w:color="auto" w:fill="FFFFFF"/>
        </w:rPr>
        <w:t xml:space="preserve"> года</w:t>
      </w:r>
    </w:p>
    <w:p w:rsidR="005236DA" w:rsidRPr="000F559F" w:rsidRDefault="005236DA" w:rsidP="005236DA">
      <w:pPr>
        <w:spacing w:after="0" w:line="240" w:lineRule="auto"/>
        <w:rPr>
          <w:rFonts w:ascii="Times New Roman" w:hAnsi="Times New Roman" w:cs="Times New Roman"/>
          <w:b/>
          <w:color w:val="000000"/>
          <w:sz w:val="20"/>
          <w:szCs w:val="20"/>
          <w:shd w:val="clear" w:color="auto" w:fill="FFFFFF"/>
        </w:rPr>
      </w:pPr>
    </w:p>
    <w:p w:rsidR="005236DA" w:rsidRPr="000F559F" w:rsidRDefault="005236DA" w:rsidP="005236DA">
      <w:pPr>
        <w:spacing w:after="0" w:line="240" w:lineRule="auto"/>
        <w:ind w:firstLine="708"/>
        <w:jc w:val="both"/>
        <w:rPr>
          <w:rFonts w:ascii="Times New Roman" w:hAnsi="Times New Roman" w:cs="Times New Roman"/>
          <w:color w:val="000000"/>
          <w:sz w:val="20"/>
          <w:szCs w:val="20"/>
          <w:shd w:val="clear" w:color="auto" w:fill="FFFFFF"/>
        </w:rPr>
      </w:pPr>
      <w:r w:rsidRPr="000F559F">
        <w:rPr>
          <w:rFonts w:ascii="Times New Roman" w:hAnsi="Times New Roman" w:cs="Times New Roman"/>
          <w:b/>
          <w:color w:val="000000"/>
          <w:sz w:val="20"/>
          <w:szCs w:val="20"/>
          <w:shd w:val="clear" w:color="auto" w:fill="FFFFFF"/>
        </w:rPr>
        <w:t>Общество с ограниченной ответственностью ____________________________, именуемое в дальнейшем «Поставщик»,</w:t>
      </w:r>
      <w:r w:rsidRPr="000F559F">
        <w:rPr>
          <w:rFonts w:ascii="Times New Roman" w:hAnsi="Times New Roman" w:cs="Times New Roman"/>
          <w:color w:val="000000"/>
          <w:sz w:val="20"/>
          <w:szCs w:val="20"/>
          <w:shd w:val="clear" w:color="auto" w:fill="FFFFFF"/>
        </w:rPr>
        <w:t xml:space="preserve"> в лице______________________________ действующего на основании Устава, с одной стороны, и </w:t>
      </w:r>
      <w:r w:rsidRPr="000F559F">
        <w:rPr>
          <w:rFonts w:ascii="Times New Roman" w:hAnsi="Times New Roman" w:cs="Times New Roman"/>
          <w:b/>
          <w:color w:val="000000"/>
          <w:sz w:val="20"/>
          <w:szCs w:val="20"/>
          <w:shd w:val="clear" w:color="auto" w:fill="FFFFFF"/>
        </w:rPr>
        <w:t>Общество ограниченной ответственностью «Нефтедорстрой»,</w:t>
      </w:r>
      <w:r w:rsidRPr="000F559F">
        <w:rPr>
          <w:rFonts w:ascii="Times New Roman" w:hAnsi="Times New Roman" w:cs="Times New Roman"/>
          <w:color w:val="000000"/>
          <w:sz w:val="20"/>
          <w:szCs w:val="20"/>
          <w:shd w:val="clear" w:color="auto" w:fill="FFFFFF"/>
        </w:rPr>
        <w:t xml:space="preserve"> именуемое в дальнейшем «Покупатель», в лице Директора Жукова Евгения Валерьевича, действующего на основании Устава, с другой стороны, заключили настоящий договор о нижеследующем:</w:t>
      </w:r>
    </w:p>
    <w:p w:rsidR="005236DA" w:rsidRPr="000F559F" w:rsidRDefault="005236DA" w:rsidP="005236DA">
      <w:pPr>
        <w:spacing w:line="200" w:lineRule="exact"/>
        <w:jc w:val="both"/>
        <w:rPr>
          <w:rFonts w:ascii="Times New Roman" w:hAnsi="Times New Roman" w:cs="Times New Roman"/>
          <w:sz w:val="20"/>
          <w:szCs w:val="20"/>
        </w:rPr>
      </w:pPr>
    </w:p>
    <w:p w:rsidR="005236DA" w:rsidRPr="000F559F" w:rsidRDefault="005236DA" w:rsidP="005236DA">
      <w:pPr>
        <w:pStyle w:val="20"/>
        <w:numPr>
          <w:ilvl w:val="0"/>
          <w:numId w:val="1"/>
        </w:numPr>
        <w:shd w:val="clear" w:color="auto" w:fill="auto"/>
        <w:tabs>
          <w:tab w:val="left" w:pos="4300"/>
        </w:tabs>
        <w:spacing w:line="200" w:lineRule="exact"/>
        <w:ind w:left="3980"/>
        <w:jc w:val="both"/>
      </w:pPr>
      <w:r w:rsidRPr="000F559F">
        <w:t>ПРЕДМЕТ ДОГОВОРА</w:t>
      </w:r>
    </w:p>
    <w:p w:rsidR="005236DA" w:rsidRPr="000F559F" w:rsidRDefault="005236DA" w:rsidP="005236DA">
      <w:pPr>
        <w:pStyle w:val="20"/>
        <w:numPr>
          <w:ilvl w:val="1"/>
          <w:numId w:val="1"/>
        </w:numPr>
        <w:shd w:val="clear" w:color="auto" w:fill="auto"/>
        <w:tabs>
          <w:tab w:val="left" w:pos="914"/>
        </w:tabs>
        <w:spacing w:line="274" w:lineRule="exact"/>
        <w:ind w:firstLine="580"/>
        <w:jc w:val="both"/>
      </w:pPr>
      <w:r w:rsidRPr="000F559F">
        <w:t xml:space="preserve">Поставщик обязуется передать </w:t>
      </w:r>
      <w:r w:rsidR="000F559F" w:rsidRPr="000F559F">
        <w:t>товар,</w:t>
      </w:r>
      <w:r w:rsidRPr="000F559F">
        <w:t xml:space="preserve"> соответствующий условиям договора, а Покупатель принять и оплатить товар на условиях настоящего договора.</w:t>
      </w:r>
    </w:p>
    <w:p w:rsidR="005236DA" w:rsidRPr="000F559F" w:rsidRDefault="005236DA" w:rsidP="005236DA">
      <w:pPr>
        <w:pStyle w:val="20"/>
        <w:numPr>
          <w:ilvl w:val="1"/>
          <w:numId w:val="1"/>
        </w:numPr>
        <w:shd w:val="clear" w:color="auto" w:fill="auto"/>
        <w:tabs>
          <w:tab w:val="left" w:pos="946"/>
        </w:tabs>
        <w:spacing w:line="245" w:lineRule="exact"/>
        <w:ind w:firstLine="580"/>
        <w:jc w:val="both"/>
      </w:pPr>
      <w:r w:rsidRPr="000F559F">
        <w:t>Наименование, количество, качество, тара (упаковка), цена, период поставки товара, а также другие условия согласовываются сторонами в спецификациях (приложениях) к настоящему договору. Место доставки (отгрузки), а также иные реквизиты грузоотправителя и грузополучателя указываются сторонами в спецификациях (приложениях) к настоящему договору в соответствии с порядком, установленным разделом 2 настоящего договора.</w:t>
      </w:r>
    </w:p>
    <w:p w:rsidR="005236DA" w:rsidRPr="000F559F" w:rsidRDefault="005236DA" w:rsidP="005236DA">
      <w:pPr>
        <w:pStyle w:val="20"/>
        <w:numPr>
          <w:ilvl w:val="1"/>
          <w:numId w:val="1"/>
        </w:numPr>
        <w:shd w:val="clear" w:color="auto" w:fill="auto"/>
        <w:tabs>
          <w:tab w:val="left" w:pos="939"/>
        </w:tabs>
        <w:spacing w:line="245" w:lineRule="exact"/>
        <w:ind w:firstLine="580"/>
        <w:jc w:val="both"/>
      </w:pPr>
      <w:r w:rsidRPr="000F559F">
        <w:t xml:space="preserve">Качество товара должно соответствовать действующим государственным стандартам (ГОСТ), а в случае отсутствия техническим условиям (ТУ), для поставляемого вида товара, а также условиям договора, в том числе приложению №2 к договору (Техническому заданию Заказчика) и удостоверяется, в зависимости от вида товара, сертификатом соответствия, паспортом качества и/или </w:t>
      </w:r>
      <w:r w:rsidR="000F559F" w:rsidRPr="000F559F">
        <w:t>иными документами,</w:t>
      </w:r>
      <w:r w:rsidRPr="000F559F">
        <w:t xml:space="preserve"> подтверждающими качество товара, экземпляр которого прилагается к товаросопроводительным документам.</w:t>
      </w:r>
    </w:p>
    <w:p w:rsidR="005236DA" w:rsidRPr="000F559F" w:rsidRDefault="005236DA" w:rsidP="005236DA">
      <w:pPr>
        <w:pStyle w:val="20"/>
        <w:numPr>
          <w:ilvl w:val="1"/>
          <w:numId w:val="1"/>
        </w:numPr>
        <w:shd w:val="clear" w:color="auto" w:fill="auto"/>
        <w:tabs>
          <w:tab w:val="left" w:pos="943"/>
        </w:tabs>
        <w:spacing w:line="245" w:lineRule="exact"/>
        <w:ind w:firstLine="580"/>
        <w:jc w:val="both"/>
      </w:pPr>
      <w:r w:rsidRPr="000F559F">
        <w:t>Упоминание Покупателя и Поставщика в тексте настоящего договора подразумевает также в применимых случаях соответственно грузополучателя и грузоотправителя,</w:t>
      </w:r>
    </w:p>
    <w:p w:rsidR="005236DA" w:rsidRPr="000F559F" w:rsidRDefault="005236DA" w:rsidP="005236DA">
      <w:pPr>
        <w:pStyle w:val="20"/>
        <w:numPr>
          <w:ilvl w:val="1"/>
          <w:numId w:val="1"/>
        </w:numPr>
        <w:shd w:val="clear" w:color="auto" w:fill="auto"/>
        <w:tabs>
          <w:tab w:val="left" w:pos="957"/>
        </w:tabs>
        <w:spacing w:after="177" w:line="245" w:lineRule="exact"/>
        <w:ind w:firstLine="580"/>
        <w:jc w:val="both"/>
      </w:pPr>
      <w:r w:rsidRPr="000F559F">
        <w:t>Моментом исполнения обязательства или наступления обстоятельства является дата, в которую происходит исполнение обязательства или наступает обстоятельство.</w:t>
      </w:r>
    </w:p>
    <w:p w:rsidR="005236DA" w:rsidRPr="000F559F" w:rsidRDefault="005236DA" w:rsidP="005236DA">
      <w:pPr>
        <w:pStyle w:val="20"/>
        <w:numPr>
          <w:ilvl w:val="0"/>
          <w:numId w:val="1"/>
        </w:numPr>
        <w:shd w:val="clear" w:color="auto" w:fill="auto"/>
        <w:tabs>
          <w:tab w:val="left" w:pos="3878"/>
        </w:tabs>
        <w:spacing w:line="248" w:lineRule="exact"/>
        <w:ind w:left="3480"/>
        <w:jc w:val="both"/>
      </w:pPr>
      <w:r w:rsidRPr="000F559F">
        <w:t>ПОРЯДОК ПОСТАВКИ ТОВАРА</w:t>
      </w:r>
    </w:p>
    <w:p w:rsidR="005236DA" w:rsidRPr="000F559F" w:rsidRDefault="005236DA" w:rsidP="005236DA">
      <w:pPr>
        <w:pStyle w:val="20"/>
        <w:numPr>
          <w:ilvl w:val="1"/>
          <w:numId w:val="1"/>
        </w:numPr>
        <w:shd w:val="clear" w:color="auto" w:fill="auto"/>
        <w:tabs>
          <w:tab w:val="left" w:pos="918"/>
        </w:tabs>
        <w:spacing w:line="248" w:lineRule="exact"/>
        <w:ind w:firstLine="580"/>
        <w:jc w:val="both"/>
      </w:pPr>
      <w:r w:rsidRPr="000F559F">
        <w:t>Поставка товара осуществляется Поставщиком железнодорожным транспортом по территории Российской Федерации, станция назначения согласовывается в спецификациях к договору. Периодом поставки по настоящему договору является календарный месяц, поставка товара в кагором согласована сторонами настоящего договора. Род подвижного состава (вагонов) определяется правилами перевозок грузов на железных дорогах РФ. Доставка товара производится в собственных/арендованных вагонах Поставщика.</w:t>
      </w:r>
    </w:p>
    <w:p w:rsidR="005236DA" w:rsidRPr="000F559F" w:rsidRDefault="005236DA" w:rsidP="005236DA">
      <w:pPr>
        <w:pStyle w:val="20"/>
        <w:numPr>
          <w:ilvl w:val="1"/>
          <w:numId w:val="1"/>
        </w:numPr>
        <w:shd w:val="clear" w:color="auto" w:fill="auto"/>
        <w:tabs>
          <w:tab w:val="left" w:pos="939"/>
        </w:tabs>
        <w:spacing w:line="248" w:lineRule="exact"/>
        <w:ind w:firstLine="580"/>
        <w:jc w:val="both"/>
      </w:pPr>
      <w:r w:rsidRPr="000F559F">
        <w:t>Поставщик вправе поставить товар с отклонением от согласованного количества, в пределах минимальной нормы отгрузки (один железнодорожный вагон до полной грузоподъемности). В таком случае Покупатель обязуется принять и оплатить фактически окруженное количество товара в порядке, предусмотренном настоящим договором.</w:t>
      </w:r>
    </w:p>
    <w:p w:rsidR="005236DA" w:rsidRPr="000F559F" w:rsidRDefault="005236DA" w:rsidP="005236DA">
      <w:pPr>
        <w:pStyle w:val="20"/>
        <w:numPr>
          <w:ilvl w:val="1"/>
          <w:numId w:val="1"/>
        </w:numPr>
        <w:shd w:val="clear" w:color="auto" w:fill="auto"/>
        <w:tabs>
          <w:tab w:val="left" w:pos="943"/>
        </w:tabs>
        <w:spacing w:line="248" w:lineRule="exact"/>
        <w:ind w:firstLine="580"/>
        <w:jc w:val="both"/>
      </w:pPr>
      <w:r w:rsidRPr="000F559F">
        <w:t>В случае изменения реквизитов отгрузки, указанных Покупателем в спецификации, или отказа Покупателя от отгрузки в адрес того или иного грузополучателя, Покупатель обязан в срок не позднее 5 (пяти) календарных дней до даты предстоящей отгрузки, в письменной форме уведомить об этом Поставщика. Поставщик не несет ответственности перед Покупателем в случае несвоевременного извещения об изменении реквизитов отгрузки товара.</w:t>
      </w:r>
    </w:p>
    <w:p w:rsidR="005236DA" w:rsidRPr="000F559F" w:rsidRDefault="005236DA" w:rsidP="005236DA">
      <w:pPr>
        <w:pStyle w:val="20"/>
        <w:numPr>
          <w:ilvl w:val="1"/>
          <w:numId w:val="1"/>
        </w:numPr>
        <w:shd w:val="clear" w:color="auto" w:fill="auto"/>
        <w:tabs>
          <w:tab w:val="left" w:pos="925"/>
        </w:tabs>
        <w:spacing w:line="248" w:lineRule="exact"/>
        <w:ind w:firstLine="580"/>
        <w:jc w:val="both"/>
      </w:pPr>
      <w:r w:rsidRPr="000F559F">
        <w:t>В случае поставки товара в собственных (арендованных) вагонах Поставщика Покупатель (его грузополучатель) обязуется: а) разгрузить вагоны и осуществить их обратную отправку в течение 3 (трех) суток с момента поступления их на пути необщего пользования Покупателя (грузополучателя) в соответствии с железнодорожной накладной на порожний вагон в Автоматизированной системе централизованной подготовки и оформления перевозочных документов ЭТРАН; б) осуществить очистку вагонов от остатков груза; в) при оформлении</w:t>
      </w:r>
    </w:p>
    <w:p w:rsidR="005236DA" w:rsidRPr="000F559F" w:rsidRDefault="005236DA" w:rsidP="005236DA">
      <w:pPr>
        <w:pStyle w:val="20"/>
        <w:shd w:val="clear" w:color="auto" w:fill="auto"/>
        <w:spacing w:line="263" w:lineRule="exact"/>
        <w:jc w:val="both"/>
      </w:pPr>
      <w:r w:rsidRPr="000F559F">
        <w:t xml:space="preserve">возврата собственных вагонов Поставщика указать в железнодорожной накладной в графе 4 «Особые заявления и отметки отправителя» номер накладной, по которой прибыл вагон, дату и время прибытия вагона, дату и время подачи вагона под </w:t>
      </w:r>
      <w:r w:rsidRPr="000F559F">
        <w:rPr>
          <w:rStyle w:val="21"/>
          <w:rFonts w:eastAsia="Arial"/>
        </w:rPr>
        <w:t xml:space="preserve">выгрузку, </w:t>
      </w:r>
      <w:r w:rsidRPr="000F559F">
        <w:t xml:space="preserve">а также дату и время уведомления железной дороги об окончании выгрузки, в противном случае Поставщик вправе при определении времени оборота собственных вагонов Поставщика учесть </w:t>
      </w:r>
      <w:r w:rsidRPr="000F559F">
        <w:rPr>
          <w:rStyle w:val="21"/>
          <w:rFonts w:eastAsia="Arial"/>
        </w:rPr>
        <w:t xml:space="preserve">данные </w:t>
      </w:r>
      <w:r w:rsidRPr="000F559F">
        <w:t xml:space="preserve">железной дороги, указанные в перевозочных документах; г) представить копию железнодорожной </w:t>
      </w:r>
      <w:r w:rsidRPr="000F559F">
        <w:lastRenderedPageBreak/>
        <w:t>накладной со штемпелями станций, ведомости подачи и уборки вагонов, памятку приемосдатчика и другие документы по требованию Поставщика в письменном виде.</w:t>
      </w:r>
    </w:p>
    <w:p w:rsidR="005236DA" w:rsidRPr="000F559F" w:rsidRDefault="005236DA" w:rsidP="005236DA">
      <w:pPr>
        <w:pStyle w:val="20"/>
        <w:shd w:val="clear" w:color="auto" w:fill="auto"/>
        <w:spacing w:line="245" w:lineRule="exact"/>
        <w:ind w:firstLine="560"/>
        <w:jc w:val="both"/>
      </w:pPr>
      <w:r w:rsidRPr="000F559F">
        <w:t>Документы должны быть представлены Покупателем в срок не позднее 5 (пять) рабочих дней с момента (даты) получения такого требования.</w:t>
      </w:r>
    </w:p>
    <w:p w:rsidR="005236DA" w:rsidRPr="000F559F" w:rsidRDefault="005236DA" w:rsidP="005236DA">
      <w:pPr>
        <w:pStyle w:val="20"/>
        <w:shd w:val="clear" w:color="auto" w:fill="auto"/>
        <w:spacing w:line="256" w:lineRule="exact"/>
        <w:ind w:firstLine="840"/>
        <w:jc w:val="both"/>
      </w:pPr>
      <w:r w:rsidRPr="000F559F">
        <w:t>В случае если Поставщик после письменного уведомления (по средствам электронной или факсимильной связи) Покупателя о выгрузке вагонов из под грузов пришедших в адрес Покупателя, не обеспечил наличие железнодорожной накладной на порожний вагон в Автоматизированной системе централизованной подготовки и оформления перевозочных документов ЭТРАН, в течении 24 часов, то Поставщик возмещает Покупателю все возникшие в связи с простоем вагонов расходы, на основании подтверждающих документов.</w:t>
      </w:r>
    </w:p>
    <w:p w:rsidR="005236DA" w:rsidRPr="000F559F" w:rsidRDefault="005236DA" w:rsidP="005236DA">
      <w:pPr>
        <w:pStyle w:val="20"/>
        <w:numPr>
          <w:ilvl w:val="1"/>
          <w:numId w:val="1"/>
        </w:numPr>
        <w:shd w:val="clear" w:color="auto" w:fill="auto"/>
        <w:tabs>
          <w:tab w:val="left" w:pos="943"/>
        </w:tabs>
        <w:spacing w:line="256" w:lineRule="exact"/>
        <w:ind w:firstLine="560"/>
        <w:jc w:val="both"/>
      </w:pPr>
      <w:r w:rsidRPr="000F559F">
        <w:t>Моментом исполнения Поставщиком обязательства по поставке товара, перехода риска случайной гибели или случайного повреждения товара, а равно моментом перехода права собственности, является момент передачи товара грузополучателю на станции назначения, за исключением исполнения Поставщиком обязательства по поставке товара надлежащего качества.</w:t>
      </w:r>
    </w:p>
    <w:p w:rsidR="005236DA" w:rsidRPr="000F559F" w:rsidRDefault="005236DA" w:rsidP="005236DA">
      <w:pPr>
        <w:pStyle w:val="20"/>
        <w:numPr>
          <w:ilvl w:val="1"/>
          <w:numId w:val="1"/>
        </w:numPr>
        <w:shd w:val="clear" w:color="auto" w:fill="auto"/>
        <w:tabs>
          <w:tab w:val="left" w:pos="914"/>
        </w:tabs>
        <w:spacing w:line="256" w:lineRule="exact"/>
        <w:ind w:firstLine="560"/>
        <w:jc w:val="both"/>
      </w:pPr>
      <w:r w:rsidRPr="000F559F">
        <w:t>В случае не выборки товара Покупателем в соответствии с согласованной спецификацией по вине Покупателя, допоставка товара в последующем периоде не производится.</w:t>
      </w:r>
    </w:p>
    <w:p w:rsidR="005236DA" w:rsidRPr="000F559F" w:rsidRDefault="005236DA" w:rsidP="005236DA">
      <w:pPr>
        <w:pStyle w:val="20"/>
        <w:numPr>
          <w:ilvl w:val="1"/>
          <w:numId w:val="1"/>
        </w:numPr>
        <w:shd w:val="clear" w:color="auto" w:fill="auto"/>
        <w:tabs>
          <w:tab w:val="left" w:pos="925"/>
        </w:tabs>
        <w:spacing w:line="256" w:lineRule="exact"/>
        <w:ind w:firstLine="560"/>
        <w:jc w:val="both"/>
      </w:pPr>
      <w:r w:rsidRPr="000F559F">
        <w:t>В случае невозможности отгрузки товара или прекращения перевозки грузов или иных обстоятельствах, препятствующих осуществлению отгрузки товара в соответствии со спецификацией и не зависящих от Поставщика, Поставщик информирует Покупателя не менее, чем за семь календарных дней до начала периода поставки о невозможности отгрузки товара или прекращения перевозки товара или иных обстоятельствах, препятствующих осуществлению отгрузки товара в соответствии со спецификацией, с предоставлением подтверждающих документов препятствующих исполнению обязательства.</w:t>
      </w:r>
    </w:p>
    <w:p w:rsidR="005236DA" w:rsidRPr="000F559F" w:rsidRDefault="005236DA" w:rsidP="005236DA">
      <w:pPr>
        <w:pStyle w:val="20"/>
        <w:shd w:val="clear" w:color="auto" w:fill="auto"/>
        <w:spacing w:after="180" w:line="256" w:lineRule="exact"/>
        <w:ind w:firstLine="560"/>
        <w:jc w:val="both"/>
      </w:pPr>
      <w:r w:rsidRPr="000F559F">
        <w:t>Поставщик вправе корректировать график поставки товара только по согласованию с покупателем.</w:t>
      </w:r>
    </w:p>
    <w:p w:rsidR="005236DA" w:rsidRPr="000F559F" w:rsidRDefault="005236DA" w:rsidP="005236DA">
      <w:pPr>
        <w:pStyle w:val="20"/>
        <w:numPr>
          <w:ilvl w:val="0"/>
          <w:numId w:val="1"/>
        </w:numPr>
        <w:shd w:val="clear" w:color="auto" w:fill="auto"/>
        <w:tabs>
          <w:tab w:val="left" w:pos="1898"/>
        </w:tabs>
        <w:spacing w:line="256" w:lineRule="exact"/>
        <w:ind w:left="1560"/>
        <w:jc w:val="both"/>
      </w:pPr>
      <w:r w:rsidRPr="000F559F">
        <w:t>ЦЕНА ТОВАРА, ТРАНСПОРТНЫЕ РАСХОДЫ И ПОРЯДОК РАСЧЕТОВ</w:t>
      </w:r>
    </w:p>
    <w:p w:rsidR="005236DA" w:rsidRPr="000F559F" w:rsidRDefault="005236DA" w:rsidP="005236DA">
      <w:pPr>
        <w:pStyle w:val="20"/>
        <w:numPr>
          <w:ilvl w:val="1"/>
          <w:numId w:val="1"/>
        </w:numPr>
        <w:shd w:val="clear" w:color="auto" w:fill="auto"/>
        <w:tabs>
          <w:tab w:val="left" w:pos="932"/>
        </w:tabs>
        <w:spacing w:line="256" w:lineRule="exact"/>
        <w:ind w:firstLine="560"/>
        <w:jc w:val="both"/>
      </w:pPr>
      <w:r w:rsidRPr="000F559F">
        <w:t>Цена за единицу товара определяется в Спецификациях к договору, которые являются неотъемлемой частью договора. Цена товара включает в себя стоимость транспортных расходов по его доставке до станции назначения. Стоимость транспортных расходов согласовывается в спецификациях к договору на каждую поставляемую партию товара.</w:t>
      </w:r>
    </w:p>
    <w:p w:rsidR="005236DA" w:rsidRPr="000F559F" w:rsidRDefault="005236DA" w:rsidP="005236DA">
      <w:pPr>
        <w:pStyle w:val="20"/>
        <w:shd w:val="clear" w:color="auto" w:fill="auto"/>
        <w:tabs>
          <w:tab w:val="left" w:pos="2208"/>
          <w:tab w:val="left" w:pos="3568"/>
          <w:tab w:val="left" w:pos="4627"/>
          <w:tab w:val="left" w:pos="6232"/>
          <w:tab w:val="left" w:pos="8640"/>
        </w:tabs>
        <w:spacing w:line="256" w:lineRule="exact"/>
        <w:ind w:left="440"/>
        <w:jc w:val="both"/>
      </w:pPr>
      <w:r w:rsidRPr="000F559F">
        <w:t>3.2.0бщая</w:t>
      </w:r>
      <w:r w:rsidRPr="000F559F">
        <w:tab/>
        <w:t>сумма</w:t>
      </w:r>
      <w:r w:rsidRPr="000F559F">
        <w:tab/>
        <w:t>по</w:t>
      </w:r>
      <w:r w:rsidRPr="000F559F">
        <w:tab/>
        <w:t>договору</w:t>
      </w:r>
      <w:r w:rsidRPr="000F559F">
        <w:tab/>
        <w:t>ориентировочно</w:t>
      </w:r>
      <w:r w:rsidRPr="000F559F">
        <w:tab/>
        <w:t>составляет</w:t>
      </w:r>
    </w:p>
    <w:p w:rsidR="005236DA" w:rsidRPr="000F559F" w:rsidRDefault="005236DA" w:rsidP="005236DA">
      <w:pPr>
        <w:pStyle w:val="20"/>
        <w:shd w:val="clear" w:color="auto" w:fill="auto"/>
        <w:tabs>
          <w:tab w:val="left" w:leader="underscore" w:pos="5530"/>
          <w:tab w:val="left" w:pos="9385"/>
        </w:tabs>
        <w:spacing w:line="256" w:lineRule="exact"/>
        <w:jc w:val="both"/>
      </w:pPr>
      <w:r w:rsidRPr="000F559F">
        <w:tab/>
        <w:t>, в том числе НДС 20</w:t>
      </w:r>
      <w:r w:rsidRPr="000F559F">
        <w:tab/>
      </w:r>
      <w:r w:rsidRPr="000F559F">
        <w:rPr>
          <w:rStyle w:val="2105pt"/>
          <w:sz w:val="20"/>
          <w:szCs w:val="20"/>
        </w:rPr>
        <w:t>%</w:t>
      </w:r>
    </w:p>
    <w:p w:rsidR="000F559F" w:rsidRDefault="005236DA" w:rsidP="005236DA">
      <w:pPr>
        <w:pStyle w:val="20"/>
        <w:shd w:val="clear" w:color="auto" w:fill="auto"/>
        <w:tabs>
          <w:tab w:val="left" w:leader="underscore" w:pos="5069"/>
          <w:tab w:val="left" w:pos="5871"/>
          <w:tab w:val="left" w:pos="8640"/>
        </w:tabs>
        <w:spacing w:line="256" w:lineRule="exact"/>
        <w:jc w:val="both"/>
      </w:pPr>
      <w:r w:rsidRPr="000F559F">
        <w:tab/>
        <w:t>.</w:t>
      </w:r>
      <w:r w:rsidRPr="000F559F">
        <w:tab/>
      </w:r>
    </w:p>
    <w:p w:rsidR="005236DA" w:rsidRPr="000F559F" w:rsidRDefault="005236DA" w:rsidP="005236DA">
      <w:pPr>
        <w:pStyle w:val="20"/>
        <w:shd w:val="clear" w:color="auto" w:fill="auto"/>
        <w:tabs>
          <w:tab w:val="left" w:leader="underscore" w:pos="5069"/>
          <w:tab w:val="left" w:pos="5871"/>
          <w:tab w:val="left" w:pos="8640"/>
        </w:tabs>
        <w:spacing w:line="256" w:lineRule="exact"/>
        <w:jc w:val="both"/>
      </w:pPr>
      <w:r w:rsidRPr="000F559F">
        <w:t>Окончательная сумма</w:t>
      </w:r>
      <w:r w:rsidRPr="000F559F">
        <w:tab/>
        <w:t>договора</w:t>
      </w:r>
    </w:p>
    <w:p w:rsidR="005236DA" w:rsidRPr="000F559F" w:rsidRDefault="005236DA" w:rsidP="005236DA">
      <w:pPr>
        <w:pStyle w:val="20"/>
        <w:shd w:val="clear" w:color="auto" w:fill="auto"/>
        <w:spacing w:line="256" w:lineRule="exact"/>
        <w:jc w:val="both"/>
      </w:pPr>
      <w:r w:rsidRPr="000F559F">
        <w:t>складывается из общей стоимости фактически поставленного Товара за период действия договора.</w:t>
      </w:r>
    </w:p>
    <w:p w:rsidR="005236DA" w:rsidRPr="000F559F" w:rsidRDefault="005236DA" w:rsidP="005236DA">
      <w:pPr>
        <w:pStyle w:val="20"/>
        <w:numPr>
          <w:ilvl w:val="0"/>
          <w:numId w:val="2"/>
        </w:numPr>
        <w:shd w:val="clear" w:color="auto" w:fill="auto"/>
        <w:tabs>
          <w:tab w:val="left" w:pos="936"/>
        </w:tabs>
        <w:spacing w:line="256" w:lineRule="exact"/>
        <w:ind w:firstLine="560"/>
        <w:jc w:val="both"/>
      </w:pPr>
      <w:r w:rsidRPr="000F559F">
        <w:t>Оплата по договору, производится в течение 30 (тридцати) календарных дней с момента приемки товара Покупателем на основании счета - фактуры, выставленного Поставщиком, путем перечисления денежных средств на расчетный счет Поставщика, указанный в настоящем договоре.</w:t>
      </w:r>
    </w:p>
    <w:p w:rsidR="005236DA" w:rsidRPr="000F559F" w:rsidRDefault="005236DA" w:rsidP="005236DA">
      <w:pPr>
        <w:pStyle w:val="20"/>
        <w:shd w:val="clear" w:color="auto" w:fill="auto"/>
        <w:spacing w:line="256" w:lineRule="exact"/>
        <w:ind w:firstLine="560"/>
        <w:jc w:val="both"/>
      </w:pPr>
      <w:r w:rsidRPr="000F559F">
        <w:t>При образовании задолженности в связи с неполной оплатой товара, фактически поставленного Поставщиком, Покупатель обязуется уплатить Поставщику сумму возникшей задолженности в течение 7 банковских дней с момента (даты) отправления Поставщиком Покупателю счета-фактуры и платежного требования (счета) за поставленный товар.</w:t>
      </w:r>
    </w:p>
    <w:p w:rsidR="005236DA" w:rsidRPr="000F559F" w:rsidRDefault="005236DA" w:rsidP="005236DA">
      <w:pPr>
        <w:pStyle w:val="20"/>
        <w:shd w:val="clear" w:color="auto" w:fill="auto"/>
        <w:spacing w:line="256" w:lineRule="exact"/>
        <w:ind w:firstLine="560"/>
        <w:jc w:val="both"/>
      </w:pPr>
      <w:r w:rsidRPr="000F559F">
        <w:t>Моментом (датой) исполнения Покупателем обязательств по оплате является момент (дата) списания денежных средств с расчетного счета Покупателя.</w:t>
      </w:r>
    </w:p>
    <w:p w:rsidR="005236DA" w:rsidRPr="000F559F" w:rsidRDefault="005236DA" w:rsidP="005236DA">
      <w:pPr>
        <w:pStyle w:val="20"/>
        <w:numPr>
          <w:ilvl w:val="0"/>
          <w:numId w:val="3"/>
        </w:numPr>
        <w:shd w:val="clear" w:color="auto" w:fill="auto"/>
        <w:tabs>
          <w:tab w:val="left" w:pos="950"/>
        </w:tabs>
        <w:spacing w:line="256" w:lineRule="exact"/>
        <w:ind w:firstLine="580"/>
        <w:jc w:val="both"/>
      </w:pPr>
      <w:r w:rsidRPr="000F559F">
        <w:t>В платежном поручении Покупателя должно быть указано: а) по какому договору (№ и дата) производится платеж; б) за какой товар производится платеж; в) по какому счету Поставщика производится платеж. В случае, когда оплата товара производится грузополучателем или иным лицом, в платежном поручении должно быть также указано за какое лицо и по какому договору (№■ и дата), за какой товар и по какому платежному счету Поставщика производится платеж.</w:t>
      </w:r>
    </w:p>
    <w:p w:rsidR="005236DA" w:rsidRPr="000F559F" w:rsidRDefault="005236DA" w:rsidP="005236DA">
      <w:pPr>
        <w:pStyle w:val="20"/>
        <w:shd w:val="clear" w:color="auto" w:fill="auto"/>
        <w:spacing w:line="256" w:lineRule="exact"/>
        <w:ind w:firstLine="580"/>
        <w:jc w:val="both"/>
      </w:pPr>
      <w:r w:rsidRPr="000F559F">
        <w:t xml:space="preserve">В случае, неисполнения или ненадлежащего исполнения Покупателем обязанностей, предусмотренных абзацем 1 настоящего пункта, Поставщик вправе зачесть денежные средства, уплаченные Покупателем, как последовательную оплату товара и транспортных расходов по договору в соответствии с выставленными счетами(счетами-фактурами), начиная </w:t>
      </w:r>
      <w:r w:rsidRPr="000F559F">
        <w:rPr>
          <w:rStyle w:val="211pt"/>
          <w:sz w:val="20"/>
          <w:szCs w:val="20"/>
        </w:rPr>
        <w:t xml:space="preserve">с более </w:t>
      </w:r>
      <w:r w:rsidRPr="000F559F">
        <w:t>ранних.</w:t>
      </w:r>
    </w:p>
    <w:p w:rsidR="005236DA" w:rsidRPr="000F559F" w:rsidRDefault="005236DA" w:rsidP="005236DA">
      <w:pPr>
        <w:pStyle w:val="20"/>
        <w:numPr>
          <w:ilvl w:val="0"/>
          <w:numId w:val="2"/>
        </w:numPr>
        <w:shd w:val="clear" w:color="auto" w:fill="auto"/>
        <w:tabs>
          <w:tab w:val="left" w:pos="954"/>
        </w:tabs>
        <w:spacing w:line="256" w:lineRule="exact"/>
        <w:ind w:firstLine="580"/>
        <w:jc w:val="both"/>
      </w:pPr>
      <w:r w:rsidRPr="000F559F">
        <w:t xml:space="preserve">Если иное не предусмотрено соглашением сторон, Поставщик имеет право погасить задолженность </w:t>
      </w:r>
      <w:r w:rsidRPr="000F559F">
        <w:lastRenderedPageBreak/>
        <w:t>Покупателя по ранее произведенным отгрузкам товара из денежных сумм, поступивших к нему от Покупателя и (или) Плательщика в качестве оплаты.</w:t>
      </w:r>
    </w:p>
    <w:p w:rsidR="005236DA" w:rsidRPr="000F559F" w:rsidRDefault="005236DA" w:rsidP="005236DA">
      <w:pPr>
        <w:pStyle w:val="20"/>
        <w:numPr>
          <w:ilvl w:val="0"/>
          <w:numId w:val="2"/>
        </w:numPr>
        <w:shd w:val="clear" w:color="auto" w:fill="auto"/>
        <w:tabs>
          <w:tab w:val="left" w:pos="946"/>
        </w:tabs>
        <w:spacing w:after="225" w:line="256" w:lineRule="exact"/>
        <w:ind w:firstLine="580"/>
        <w:jc w:val="both"/>
      </w:pPr>
      <w:r w:rsidRPr="000F559F">
        <w:t>Денежные средства, излишне уплаченные Покупателем и (или) Плательщиком, засчитываются в счет оплаты следующей партии товара и транспортных расходов, либо (в случае отгрузки товара полностью) по письменному требованию Покупателя перечисляется на его расчетный счет, в течении 5 календарных дней с даты получения требования.</w:t>
      </w:r>
    </w:p>
    <w:p w:rsidR="005236DA" w:rsidRPr="000F559F" w:rsidRDefault="005236DA" w:rsidP="005236DA">
      <w:pPr>
        <w:pStyle w:val="20"/>
        <w:numPr>
          <w:ilvl w:val="0"/>
          <w:numId w:val="2"/>
        </w:numPr>
        <w:shd w:val="clear" w:color="auto" w:fill="auto"/>
        <w:tabs>
          <w:tab w:val="left" w:pos="4442"/>
        </w:tabs>
        <w:spacing w:line="200" w:lineRule="exact"/>
        <w:ind w:left="4100"/>
        <w:jc w:val="both"/>
      </w:pPr>
      <w:r w:rsidRPr="000F559F">
        <w:t>ПРИЕМКА ТОВАРА</w:t>
      </w:r>
    </w:p>
    <w:p w:rsidR="005236DA" w:rsidRPr="000F559F" w:rsidRDefault="005236DA" w:rsidP="005236DA">
      <w:pPr>
        <w:pStyle w:val="20"/>
        <w:numPr>
          <w:ilvl w:val="1"/>
          <w:numId w:val="2"/>
        </w:numPr>
        <w:shd w:val="clear" w:color="auto" w:fill="auto"/>
        <w:tabs>
          <w:tab w:val="left" w:pos="935"/>
        </w:tabs>
        <w:spacing w:line="252" w:lineRule="exact"/>
        <w:ind w:firstLine="580"/>
        <w:jc w:val="both"/>
      </w:pPr>
      <w:r w:rsidRPr="000F559F">
        <w:t>Покупатель обязан принять товар по количеству на станции назначения согласно железнодорожной накладной, с соблюдением правил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года № П-6, в части не урегулированной договором.</w:t>
      </w:r>
    </w:p>
    <w:p w:rsidR="005236DA" w:rsidRPr="000F559F" w:rsidRDefault="005236DA" w:rsidP="005236DA">
      <w:pPr>
        <w:pStyle w:val="20"/>
        <w:numPr>
          <w:ilvl w:val="1"/>
          <w:numId w:val="2"/>
        </w:numPr>
        <w:shd w:val="clear" w:color="auto" w:fill="auto"/>
        <w:tabs>
          <w:tab w:val="left" w:pos="936"/>
        </w:tabs>
        <w:spacing w:line="252" w:lineRule="exact"/>
        <w:ind w:firstLine="580"/>
        <w:jc w:val="both"/>
      </w:pPr>
      <w:r w:rsidRPr="000F559F">
        <w:t>Покупатель обязан принять товар по качеству на станции назначения в соответствии с методами, применяемыми на предприятии-производителе товара, с соблюдением правил Инструкции «О порядке приемки продукции производственно-технического назначения и товаров народного потребления по качеству» (Постановление Госарбитража при СМ СССР от 25.04,1966 года № П-7), в части не урегулированной договором.</w:t>
      </w:r>
    </w:p>
    <w:p w:rsidR="005236DA" w:rsidRPr="000F559F" w:rsidRDefault="005236DA" w:rsidP="005236DA">
      <w:pPr>
        <w:pStyle w:val="20"/>
        <w:numPr>
          <w:ilvl w:val="1"/>
          <w:numId w:val="2"/>
        </w:numPr>
        <w:shd w:val="clear" w:color="auto" w:fill="auto"/>
        <w:tabs>
          <w:tab w:val="left" w:pos="939"/>
        </w:tabs>
        <w:spacing w:line="252" w:lineRule="exact"/>
        <w:ind w:firstLine="580"/>
        <w:jc w:val="both"/>
      </w:pPr>
      <w:r w:rsidRPr="000F559F">
        <w:t>Покупатель обязан производить выгрузку товара, упакованного в МКР (мягкий контейнер), из полувагонов согласно Схеме (Приложение № 1), являющейся неотъемлемой частью настоящего договора.</w:t>
      </w:r>
    </w:p>
    <w:p w:rsidR="005236DA" w:rsidRPr="000F559F" w:rsidRDefault="005236DA" w:rsidP="005236DA">
      <w:pPr>
        <w:pStyle w:val="20"/>
        <w:numPr>
          <w:ilvl w:val="1"/>
          <w:numId w:val="2"/>
        </w:numPr>
        <w:shd w:val="clear" w:color="auto" w:fill="auto"/>
        <w:tabs>
          <w:tab w:val="left" w:pos="935"/>
        </w:tabs>
        <w:spacing w:line="252" w:lineRule="exact"/>
        <w:ind w:firstLine="580"/>
        <w:jc w:val="both"/>
      </w:pPr>
      <w:r w:rsidRPr="000F559F">
        <w:t>Товарные накладные ТОРГ-12, представленные Поставщиком, подписываются Покупателем. Один экземпляр товарной накладной ТОРГ-12 Покупатель обязан отправить заказным/ценным письмом в адрес Поставщика не позднее пяти календарных дней с момента получения документов от Поставщика.</w:t>
      </w:r>
    </w:p>
    <w:p w:rsidR="005236DA" w:rsidRPr="000F559F" w:rsidRDefault="005236DA" w:rsidP="005236DA">
      <w:pPr>
        <w:pStyle w:val="20"/>
        <w:numPr>
          <w:ilvl w:val="1"/>
          <w:numId w:val="2"/>
        </w:numPr>
        <w:shd w:val="clear" w:color="auto" w:fill="auto"/>
        <w:tabs>
          <w:tab w:val="left" w:pos="935"/>
        </w:tabs>
        <w:spacing w:line="252" w:lineRule="exact"/>
        <w:ind w:firstLine="500"/>
        <w:jc w:val="both"/>
      </w:pPr>
      <w:r w:rsidRPr="000F559F">
        <w:t>В случае обнаружения несоответствия поставленного товара по количеству Покупатель (грузополучатель) производит его приемку по фактическому количеству с составлением Акта о несоответствии с участием представителей предприятия оказывающего услуги ПРР для Покупателя, без вызова представителя Поставщика, но при последующем его письменном уведомлении.</w:t>
      </w:r>
    </w:p>
    <w:p w:rsidR="005236DA" w:rsidRPr="000F559F" w:rsidRDefault="005236DA" w:rsidP="005236DA">
      <w:pPr>
        <w:pStyle w:val="20"/>
        <w:shd w:val="clear" w:color="auto" w:fill="auto"/>
        <w:spacing w:after="206" w:line="263" w:lineRule="exact"/>
        <w:jc w:val="both"/>
      </w:pPr>
      <w:r w:rsidRPr="000F559F">
        <w:t>4.6. Приемка продукции по качеству производится на складе Покупателя в течение 10 дней с момента поступления товара на станцию назначения. В случае обнаружения несоответствия поставленного товара по качеству требованиям установленным условиям настоящего договора, в том числе приложению №2 договора Покупатель уведомляет об этом Поставщика в течение двух суток с даты обнаружения, в случае не прибытия представителя Поставщика в течение 3 суток с даты его уведомления, Покупатель составляет односторонний Акт о несоответствии товара. Поставщик обязан произвести замену товара несоответствующего по качеству в течение 10 дней с даты получения требования от Покупателя, в случае несвоевременной замены товара не соответствующего требованиям по качеству Поставщик уплачивает Покупателю неустойку в размере 0,1 процента (без учета НДС) от суммы несвоевременно замененного товара за каждый календарный день просрочки. При этом Покупатель вправе также одновременно применить штраф к Поставщику за поставку товара не соответствующего требованиям по качеству в размере 10% от стоимости товара не соответствующего требованиям по качеству. Дальнейший вывоз товара несоответствующего условиям договора по качеству, производится Поставщиком своими силами и за свой счет, с возмещением Покупателю расходов по его разгрузке и хранению. В случае не вывоза Поставщиком товара в 20-ти дневный срок Поставщик уплачивает Покупателю помимо расходов по его хранению пеню в размере 0,1% от стоимости товара не соответствующего качеству.</w:t>
      </w:r>
    </w:p>
    <w:p w:rsidR="005236DA" w:rsidRPr="000F559F" w:rsidRDefault="005236DA" w:rsidP="005236DA">
      <w:pPr>
        <w:pStyle w:val="20"/>
        <w:numPr>
          <w:ilvl w:val="0"/>
          <w:numId w:val="5"/>
        </w:numPr>
        <w:shd w:val="clear" w:color="auto" w:fill="auto"/>
        <w:tabs>
          <w:tab w:val="left" w:pos="3966"/>
        </w:tabs>
        <w:spacing w:line="230" w:lineRule="exact"/>
        <w:jc w:val="center"/>
      </w:pPr>
      <w:r w:rsidRPr="000F559F">
        <w:t>ОТВЕТСТВЕННОСТЬ СТОРОН</w:t>
      </w:r>
    </w:p>
    <w:p w:rsidR="005236DA" w:rsidRPr="000F559F" w:rsidRDefault="005236DA" w:rsidP="005236DA">
      <w:pPr>
        <w:pStyle w:val="20"/>
        <w:shd w:val="clear" w:color="auto" w:fill="auto"/>
        <w:tabs>
          <w:tab w:val="left" w:pos="923"/>
        </w:tabs>
        <w:spacing w:line="230" w:lineRule="exact"/>
        <w:jc w:val="both"/>
      </w:pPr>
      <w:r w:rsidRPr="000F559F">
        <w:tab/>
        <w:t>5.1. В случае просрочки Покупателем погашения задолженности по оплате товара, Поставщик вправе требовать от Покупателя уплаты штрафной неустойки в размере 0,1 процента (без учета НДС) от суммы просроченного платежа за каждый календарный день просрочки.</w:t>
      </w:r>
    </w:p>
    <w:p w:rsidR="005236DA" w:rsidRPr="000F559F" w:rsidRDefault="005236DA" w:rsidP="005236DA">
      <w:pPr>
        <w:pStyle w:val="20"/>
        <w:shd w:val="clear" w:color="auto" w:fill="auto"/>
        <w:tabs>
          <w:tab w:val="left" w:pos="1138"/>
        </w:tabs>
        <w:spacing w:line="230" w:lineRule="exact"/>
        <w:jc w:val="both"/>
      </w:pPr>
      <w:r w:rsidRPr="000F559F">
        <w:tab/>
        <w:t>5.2. В случае самовольного использования Покупателем (его грузополучателем) собственных</w:t>
      </w:r>
      <w:r w:rsidR="000F559F">
        <w:t xml:space="preserve"> /арендованных</w:t>
      </w:r>
      <w:r w:rsidRPr="000F559F">
        <w:t xml:space="preserve"> вагонах Поставщика, а также за порчу, повреждение, утрату подвижного состава, Покупатель несет имущественную ответственность перед Поставщиком, при повреждении вагонов Поставщика на пункте выгрузки по причинам, зависящим от Покупателя (его грузополучателя), а так же при повреждении вагонов в момент проведения грузовых операций грузополучателями, Покупатель обязан произвести возмещение фактически понесенных Поставщиком затрат по восстановлению вагонов, включая железнодорожный тариф к месту проведения ремонта и на станцию, указанную Поставщиком, штрафа за непроизвольный простой вагонов в ремонте в размере 3000 (три тысячи) рублей за вагон (НДС не начисляется) за каждые сутки нахождения в ремонте. При этом Поставщик обязан представить Покупателю все необходимые документы, подтверждающие </w:t>
      </w:r>
      <w:r w:rsidRPr="000F559F">
        <w:lastRenderedPageBreak/>
        <w:t>понесенные им затраты. Покупатель может произвести ремонт поврежденных вагонов собственными силами и за свой счет. При невозможности восстановления вагонов Покупатель выплачивает Поставщику их рыночную стоимость на момент повреждения или передает в собственность Поставщика равноценные вагоны.</w:t>
      </w:r>
    </w:p>
    <w:p w:rsidR="005236DA" w:rsidRPr="000F559F" w:rsidRDefault="005236DA" w:rsidP="005236DA">
      <w:pPr>
        <w:pStyle w:val="20"/>
        <w:shd w:val="clear" w:color="auto" w:fill="auto"/>
        <w:tabs>
          <w:tab w:val="left" w:pos="925"/>
        </w:tabs>
        <w:spacing w:line="230" w:lineRule="exact"/>
        <w:jc w:val="both"/>
      </w:pPr>
      <w:r w:rsidRPr="000F559F">
        <w:tab/>
        <w:t>5.3. В случае неправильного оформления Покупателем (грузополучателем) документов на возврат порожних вагонов, за превышение времени нахождения вагонов под выгрузкой по вине грузополучателя, а также в случае несогласованной с Поставщиком переадресации собственных (арендованных) вагонов Поставщика, что влечет за собой сверхнормативный оборот вагонов, Покупатель возмещает Поставщику суммы штрафов и сборов в размере, установленном собственником вагонов, а в случае, если вагоны находятся в собственности Поставщика Покупатель несет перед Поставщиком имущественную ответственность аналогичную ответственности грузополучателя перед железной дорогой за подобные нарушения, установленной в момент совершения такого нарушения Уставом железнодорожного транспорта РФ. Уплата штрафа не освобождает Покупателя от возврата подвижного состава (вагонов) в натуре.</w:t>
      </w:r>
    </w:p>
    <w:p w:rsidR="005236DA" w:rsidRPr="000F559F" w:rsidRDefault="005236DA" w:rsidP="005236DA">
      <w:pPr>
        <w:pStyle w:val="20"/>
        <w:shd w:val="clear" w:color="auto" w:fill="auto"/>
        <w:tabs>
          <w:tab w:val="left" w:pos="1051"/>
        </w:tabs>
        <w:spacing w:line="230" w:lineRule="exact"/>
        <w:jc w:val="both"/>
      </w:pPr>
      <w:r w:rsidRPr="000F559F">
        <w:tab/>
        <w:t>5.4. Поставщик самостоятельно несет ответственность за отчетность и уплату налога на прибыль (доход), НДС и других налогов, а также связанных с ними пеней и штрафов, начисляемых или взимаемых с Поставщика правительством, органами региональной и местной власти или другими компетентными органами Российской Федерации в отношении товаров, поставляемых по настоящему Договору.</w:t>
      </w:r>
    </w:p>
    <w:p w:rsidR="005236DA" w:rsidRPr="000F559F" w:rsidRDefault="005236DA" w:rsidP="005236DA">
      <w:pPr>
        <w:pStyle w:val="20"/>
        <w:shd w:val="clear" w:color="auto" w:fill="auto"/>
        <w:spacing w:line="230" w:lineRule="exact"/>
        <w:ind w:firstLine="700"/>
        <w:jc w:val="both"/>
      </w:pPr>
      <w:r w:rsidRPr="000F559F">
        <w:t>В случае если Поставщик не исполняет свою обязанность по уплате НДС в бюджет в денежной форме, в нарушение ст.ст. 173, 174 НК РФ, что повлекло отказ налогового органа в возмещении (зачете, возврате) Покупателю сумм налога, Поставщик обязан в течение 5 банковских дней с момента получения соответствующей претензии от Покупатель возместить ему финансовые потери в размере суммы не возмещенного налога в полном объеме.</w:t>
      </w:r>
    </w:p>
    <w:p w:rsidR="005236DA" w:rsidRPr="000F559F" w:rsidRDefault="005236DA" w:rsidP="005236DA">
      <w:pPr>
        <w:pStyle w:val="20"/>
        <w:shd w:val="clear" w:color="auto" w:fill="auto"/>
        <w:tabs>
          <w:tab w:val="left" w:pos="923"/>
        </w:tabs>
        <w:spacing w:line="230" w:lineRule="exact"/>
        <w:jc w:val="both"/>
      </w:pPr>
      <w:r w:rsidRPr="000F559F">
        <w:tab/>
        <w:t>5.5. В случае просрочки поставки товара, Покупатель вправе требовать от Поставщика уплаты штрафной неустойки в размере 0,1 процента (без учета НДС) от суммы просроченного к поставке товара за каждый календарный день просрочки.</w:t>
      </w:r>
    </w:p>
    <w:p w:rsidR="005236DA" w:rsidRPr="000F559F" w:rsidRDefault="005236DA" w:rsidP="005236DA">
      <w:pPr>
        <w:pStyle w:val="20"/>
        <w:shd w:val="clear" w:color="auto" w:fill="auto"/>
        <w:spacing w:after="203" w:line="256" w:lineRule="exact"/>
        <w:ind w:firstLine="708"/>
        <w:jc w:val="both"/>
      </w:pPr>
      <w:r w:rsidRPr="000F559F">
        <w:t xml:space="preserve">5.6. В случае если Поставщик при заключении договора, либо до или после его заключения, предоставил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по его требованию убытки, причиненные недостоверностью таких заверений или уплатить неустойку в размере 0,1 </w:t>
      </w:r>
      <w:r w:rsidRPr="000F559F">
        <w:rPr>
          <w:rStyle w:val="2105pt"/>
          <w:sz w:val="20"/>
          <w:szCs w:val="20"/>
        </w:rPr>
        <w:t>%</w:t>
      </w:r>
      <w:r w:rsidRPr="000F559F">
        <w:t xml:space="preserve"> от общей стоимости договора. Кроме того наряду с требованием о возмещении убытков или взыскании неустойки Покупателю также вправе отказаться от договора в уведомительном (внесудебном порядке).</w:t>
      </w:r>
    </w:p>
    <w:p w:rsidR="005236DA" w:rsidRPr="000F559F" w:rsidRDefault="005236DA" w:rsidP="005236DA">
      <w:pPr>
        <w:pStyle w:val="20"/>
        <w:shd w:val="clear" w:color="auto" w:fill="auto"/>
        <w:tabs>
          <w:tab w:val="left" w:pos="2738"/>
        </w:tabs>
        <w:spacing w:line="227" w:lineRule="exact"/>
        <w:jc w:val="center"/>
      </w:pPr>
      <w:r w:rsidRPr="000F559F">
        <w:t>6.СЛУЧАИ ОСВОБОЖДЕНИЯ ОТ ОТВЕТСТВЕННОСТИ</w:t>
      </w:r>
    </w:p>
    <w:p w:rsidR="005236DA" w:rsidRPr="000F559F" w:rsidRDefault="005236DA" w:rsidP="005236DA">
      <w:pPr>
        <w:pStyle w:val="20"/>
        <w:shd w:val="clear" w:color="auto" w:fill="auto"/>
        <w:tabs>
          <w:tab w:val="left" w:pos="885"/>
        </w:tabs>
        <w:spacing w:line="227" w:lineRule="exact"/>
        <w:jc w:val="both"/>
      </w:pPr>
      <w:r w:rsidRPr="000F559F">
        <w:tab/>
        <w:t>6.1 Стороны освобождаются от ответственности за неисполнение обязательств по настоящему договору, если это неисполнение явилось следствием обстоятельств непреодолимой силы (чрезвычайных и непредотвратимых обстоятельств), возникших после заключения настоящего договора, которые Сторона нс могла ни предвидеть, ни предотвратить разумными мерами. Сторона, для которой становится невозможным выполнение своих обязательств по настоящему Договору, должна известить другую Сторону о наступлении и продолжительности действия обстоятельств, препятствующих выполнению обязательств. Сертификат, выданный соответствующей Торгово-промышленной палатой, будет- являться достаточным свидетельством действия таких обстоятельств и их продолжительности.</w:t>
      </w:r>
    </w:p>
    <w:p w:rsidR="005236DA" w:rsidRPr="000F559F" w:rsidRDefault="005236DA" w:rsidP="005236DA">
      <w:pPr>
        <w:pStyle w:val="20"/>
        <w:shd w:val="clear" w:color="auto" w:fill="auto"/>
        <w:spacing w:line="227" w:lineRule="exact"/>
        <w:ind w:firstLine="560"/>
        <w:jc w:val="both"/>
      </w:pPr>
      <w:r w:rsidRPr="000F559F">
        <w:t>Не извещение или несвоевременное извещение о наступлении обстоятельств непреодолимой силы лишает Сторону права ссылаться на них в будущем.</w:t>
      </w:r>
    </w:p>
    <w:p w:rsidR="005236DA" w:rsidRPr="000F559F" w:rsidRDefault="005236DA" w:rsidP="005236DA">
      <w:pPr>
        <w:pStyle w:val="20"/>
        <w:shd w:val="clear" w:color="auto" w:fill="auto"/>
        <w:spacing w:after="180" w:line="223" w:lineRule="exact"/>
        <w:ind w:firstLine="560"/>
        <w:jc w:val="both"/>
      </w:pPr>
      <w:r w:rsidRPr="000F559F">
        <w:t>Если наступившие обстоятельства непреодолимой силы и (или) ее последствия продолжают свое действие более одного месяца, Стороны настоящего договора обязуются провести дополнительные переговоры для выявления приемлемых альтернативных способов исполнения настоящего договора или его прекращения.</w:t>
      </w:r>
    </w:p>
    <w:p w:rsidR="005236DA" w:rsidRPr="000F559F" w:rsidRDefault="005236DA" w:rsidP="005236DA">
      <w:pPr>
        <w:pStyle w:val="20"/>
        <w:shd w:val="clear" w:color="auto" w:fill="auto"/>
        <w:tabs>
          <w:tab w:val="left" w:pos="4402"/>
        </w:tabs>
        <w:spacing w:line="223" w:lineRule="exact"/>
        <w:ind w:left="4060"/>
        <w:jc w:val="both"/>
      </w:pPr>
      <w:r w:rsidRPr="000F559F">
        <w:t>7. ОСОБЫЕ УСЛОВИЯ</w:t>
      </w:r>
    </w:p>
    <w:p w:rsidR="005236DA" w:rsidRPr="000F559F" w:rsidRDefault="005236DA" w:rsidP="005236DA">
      <w:pPr>
        <w:pStyle w:val="20"/>
        <w:shd w:val="clear" w:color="auto" w:fill="auto"/>
        <w:tabs>
          <w:tab w:val="left" w:pos="889"/>
        </w:tabs>
        <w:spacing w:line="223" w:lineRule="exact"/>
        <w:jc w:val="both"/>
      </w:pPr>
      <w:r w:rsidRPr="000F559F">
        <w:t xml:space="preserve"> </w:t>
      </w:r>
      <w:r w:rsidRPr="000F559F">
        <w:tab/>
        <w:t>7.1Стороны обязуются соблюдать режим конфиденциальности относительно поставляемого товара, его стоимости, технических и технологических параметров, включая сертификаты на товар, а также количеств (объемов) за все периоды сотрудничества.</w:t>
      </w:r>
    </w:p>
    <w:p w:rsidR="005236DA" w:rsidRPr="000F559F" w:rsidRDefault="005236DA" w:rsidP="005236DA">
      <w:pPr>
        <w:pStyle w:val="20"/>
        <w:shd w:val="clear" w:color="auto" w:fill="auto"/>
        <w:tabs>
          <w:tab w:val="left" w:pos="900"/>
        </w:tabs>
        <w:spacing w:line="223" w:lineRule="exact"/>
        <w:jc w:val="both"/>
      </w:pPr>
      <w:r w:rsidRPr="000F559F">
        <w:tab/>
        <w:t>7.2.В случаях, которые не предусмотрены настоящим договором, Стороны руководствуются действующим законодательством РФ.</w:t>
      </w:r>
    </w:p>
    <w:p w:rsidR="005236DA" w:rsidRPr="000F559F" w:rsidRDefault="005236DA" w:rsidP="005236DA">
      <w:pPr>
        <w:pStyle w:val="20"/>
        <w:shd w:val="clear" w:color="auto" w:fill="auto"/>
        <w:tabs>
          <w:tab w:val="left" w:pos="945"/>
        </w:tabs>
        <w:spacing w:line="223" w:lineRule="exact"/>
        <w:jc w:val="both"/>
      </w:pPr>
      <w:r w:rsidRPr="000F559F">
        <w:tab/>
        <w:t>7.3.Стороны настоящим заявляют и гарантируют друг другу, что:</w:t>
      </w:r>
    </w:p>
    <w:p w:rsidR="005236DA" w:rsidRPr="000F559F" w:rsidRDefault="000F559F" w:rsidP="005236DA">
      <w:pPr>
        <w:pStyle w:val="20"/>
        <w:shd w:val="clear" w:color="auto" w:fill="auto"/>
        <w:tabs>
          <w:tab w:val="left" w:pos="1114"/>
        </w:tabs>
        <w:spacing w:line="223" w:lineRule="exact"/>
        <w:jc w:val="both"/>
      </w:pPr>
      <w:r>
        <w:tab/>
      </w:r>
      <w:r w:rsidR="005236DA" w:rsidRPr="000F559F">
        <w:t>7.3.1Каждая из Сторон является юридическим лицом, надлежащим образом созданным и действующим на законном основании в соответствии с законодательством РФ;</w:t>
      </w:r>
    </w:p>
    <w:p w:rsidR="005236DA" w:rsidRPr="000F559F" w:rsidRDefault="005236DA" w:rsidP="005236DA">
      <w:pPr>
        <w:pStyle w:val="20"/>
        <w:shd w:val="clear" w:color="auto" w:fill="auto"/>
        <w:tabs>
          <w:tab w:val="left" w:pos="1114"/>
        </w:tabs>
        <w:spacing w:line="223" w:lineRule="exact"/>
      </w:pPr>
      <w:r w:rsidRPr="000F559F">
        <w:tab/>
        <w:t xml:space="preserve">7.3.2Каждая из Сторон обладает всеми необходимыми полномочиями и получила все </w:t>
      </w:r>
      <w:r w:rsidRPr="000F559F">
        <w:lastRenderedPageBreak/>
        <w:t>необходимые корпоративные одобрения в соответствии со своими учредительными документами и законодательством РФ, и необходимые для заключения настоящего договора и исполнения своих обязательств по настоящему договору;</w:t>
      </w:r>
    </w:p>
    <w:p w:rsidR="005236DA" w:rsidRPr="000F559F" w:rsidRDefault="005236DA" w:rsidP="005236DA">
      <w:pPr>
        <w:pStyle w:val="20"/>
        <w:shd w:val="clear" w:color="auto" w:fill="auto"/>
        <w:tabs>
          <w:tab w:val="left" w:pos="1114"/>
        </w:tabs>
        <w:spacing w:line="223" w:lineRule="exact"/>
        <w:jc w:val="both"/>
      </w:pPr>
      <w:r w:rsidRPr="000F559F">
        <w:tab/>
        <w:t>7.3.3Заключение каждой из Сторон настоящего договора не является нарушением каких-либо положений действующего законодательства РФ и не является причиной существенного нарушения или неисполнения обязательств по какому-либо другому соглашению, лицензии, документу или обязательству, обладающих для соответствующей Стороны обязательной силой.</w:t>
      </w:r>
    </w:p>
    <w:p w:rsidR="005236DA" w:rsidRPr="000F559F" w:rsidRDefault="005236DA" w:rsidP="005236DA">
      <w:pPr>
        <w:pStyle w:val="20"/>
        <w:shd w:val="clear" w:color="auto" w:fill="auto"/>
        <w:tabs>
          <w:tab w:val="left" w:pos="896"/>
        </w:tabs>
        <w:spacing w:line="223" w:lineRule="exact"/>
        <w:jc w:val="both"/>
      </w:pPr>
      <w:r w:rsidRPr="000F559F">
        <w:tab/>
        <w:t>7.4 Стороны заявляют, что каждой из них не предпринято никаких действий, направленных на собственную ликвидацию или реорганизацию, и на момент подписания настоящего договора не существует никаких оснований для принятия Уполномоченным органом (законодательные, исполнительные, судебные, таможенные, налоговые и другие компетентные органы Российской Федерации) решения о его ликвидации,</w:t>
      </w:r>
    </w:p>
    <w:p w:rsidR="005236DA" w:rsidRPr="000F559F" w:rsidRDefault="005236DA" w:rsidP="005236DA">
      <w:pPr>
        <w:pStyle w:val="20"/>
        <w:shd w:val="clear" w:color="auto" w:fill="auto"/>
        <w:tabs>
          <w:tab w:val="left" w:pos="900"/>
        </w:tabs>
        <w:spacing w:line="223" w:lineRule="exact"/>
        <w:jc w:val="both"/>
      </w:pPr>
      <w:r w:rsidRPr="000F559F">
        <w:tab/>
        <w:t>7.5. Стороны гарантируют, что в отношении каждой из них не возбуждено дело о несостоятельности (банкротстве), Уполномоченным органом (законодательные, исполнительные, судебные, таможенные, налоговые и другие компетентные органы Российской Федерации) не предпринято никаких действий по приостановлению его деятельности как юридического лица.</w:t>
      </w:r>
    </w:p>
    <w:p w:rsidR="005236DA" w:rsidRPr="000F559F" w:rsidRDefault="005236DA" w:rsidP="005236DA">
      <w:pPr>
        <w:pStyle w:val="20"/>
        <w:shd w:val="clear" w:color="auto" w:fill="auto"/>
        <w:tabs>
          <w:tab w:val="left" w:pos="896"/>
        </w:tabs>
        <w:spacing w:line="223" w:lineRule="exact"/>
        <w:jc w:val="both"/>
      </w:pPr>
      <w:r w:rsidRPr="000F559F">
        <w:tab/>
        <w:t>7.6.Одна Сторона не вправе размещать, сообщать, передавать информацию любого рода о другой Стороне третьим лицам, а так же использовать информацию о другой Стороне в собственных, коммерческих целях без письменного разрешения соответствующей Стороны.</w:t>
      </w:r>
    </w:p>
    <w:p w:rsidR="005236DA" w:rsidRPr="000F559F" w:rsidRDefault="005236DA" w:rsidP="005236DA">
      <w:pPr>
        <w:pStyle w:val="20"/>
        <w:shd w:val="clear" w:color="auto" w:fill="auto"/>
        <w:tabs>
          <w:tab w:val="left" w:pos="900"/>
        </w:tabs>
        <w:spacing w:line="223" w:lineRule="exact"/>
        <w:jc w:val="both"/>
      </w:pPr>
      <w:r w:rsidRPr="000F559F">
        <w:tab/>
        <w:t>7.7.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и/или решения этих лиц с целью получить какие-либо неправомерные преимущества или иные неправомерные цели.</w:t>
      </w:r>
    </w:p>
    <w:p w:rsidR="005236DA" w:rsidRPr="000F559F" w:rsidRDefault="005236DA" w:rsidP="005236DA">
      <w:pPr>
        <w:pStyle w:val="20"/>
        <w:shd w:val="clear" w:color="auto" w:fill="auto"/>
        <w:tabs>
          <w:tab w:val="left" w:pos="903"/>
        </w:tabs>
        <w:spacing w:line="223" w:lineRule="exact"/>
        <w:jc w:val="both"/>
      </w:pPr>
      <w:r w:rsidRPr="000F559F">
        <w:tab/>
        <w:t>7.8.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236DA" w:rsidRPr="000F559F" w:rsidRDefault="005236DA" w:rsidP="005236DA">
      <w:pPr>
        <w:pStyle w:val="20"/>
        <w:shd w:val="clear" w:color="auto" w:fill="auto"/>
        <w:spacing w:after="444" w:line="230" w:lineRule="exact"/>
        <w:ind w:firstLine="708"/>
        <w:jc w:val="both"/>
      </w:pPr>
      <w:r w:rsidRPr="000F559F">
        <w:t>В случае возникновения у Стороны подозрений, что произошло или может произойти нарушение каких-либо положений п.п.7.7, 7.8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п.п.7.7, 7.8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в течение 10 (десять) рабочих дней с даты получения соответствующего письменного уведомления обязана направить в адрес другой Стороны сведения о принятых по данному факту мерах.</w:t>
      </w:r>
    </w:p>
    <w:p w:rsidR="000F559F" w:rsidRPr="000F559F" w:rsidRDefault="000F559F" w:rsidP="000F559F">
      <w:pPr>
        <w:spacing w:after="0" w:line="240" w:lineRule="auto"/>
        <w:jc w:val="center"/>
        <w:rPr>
          <w:rFonts w:ascii="Times New Roman" w:hAnsi="Times New Roman" w:cs="Times New Roman"/>
          <w:b/>
          <w:color w:val="000000"/>
          <w:sz w:val="24"/>
          <w:szCs w:val="24"/>
          <w:shd w:val="clear" w:color="auto" w:fill="FFFFFF"/>
        </w:rPr>
      </w:pPr>
      <w:r w:rsidRPr="000F559F">
        <w:rPr>
          <w:rFonts w:ascii="Times New Roman" w:hAnsi="Times New Roman" w:cs="Times New Roman"/>
          <w:b/>
          <w:color w:val="000000"/>
          <w:sz w:val="24"/>
          <w:szCs w:val="24"/>
          <w:shd w:val="clear" w:color="auto" w:fill="FFFFFF"/>
        </w:rPr>
        <w:t>8. Прочие условия.</w:t>
      </w:r>
    </w:p>
    <w:p w:rsidR="000F559F" w:rsidRPr="000F559F" w:rsidRDefault="000F559F" w:rsidP="000F559F">
      <w:pPr>
        <w:spacing w:after="0" w:line="240" w:lineRule="auto"/>
        <w:ind w:firstLine="708"/>
        <w:jc w:val="both"/>
        <w:rPr>
          <w:rFonts w:ascii="Times New Roman" w:hAnsi="Times New Roman" w:cs="Times New Roman"/>
          <w:color w:val="000000"/>
          <w:sz w:val="24"/>
          <w:szCs w:val="24"/>
          <w:shd w:val="clear" w:color="auto" w:fill="FFFFFF"/>
        </w:rPr>
      </w:pPr>
      <w:r w:rsidRPr="000F559F">
        <w:rPr>
          <w:rFonts w:ascii="Times New Roman" w:hAnsi="Times New Roman" w:cs="Times New Roman"/>
          <w:color w:val="000000"/>
          <w:sz w:val="24"/>
          <w:szCs w:val="24"/>
          <w:shd w:val="clear" w:color="auto" w:fill="FFFFFF"/>
        </w:rPr>
        <w:t>8.1. Настоящий договор может быть изменен, дополнен или расторгнут в порядке, предусмотренном российским законодательством.</w:t>
      </w:r>
    </w:p>
    <w:p w:rsidR="000F559F" w:rsidRPr="000F559F" w:rsidRDefault="000F559F" w:rsidP="000F559F">
      <w:pPr>
        <w:spacing w:after="0" w:line="240" w:lineRule="auto"/>
        <w:ind w:firstLine="708"/>
        <w:jc w:val="both"/>
        <w:rPr>
          <w:rFonts w:ascii="Times New Roman" w:hAnsi="Times New Roman" w:cs="Times New Roman"/>
          <w:color w:val="000000"/>
          <w:sz w:val="24"/>
          <w:szCs w:val="24"/>
          <w:shd w:val="clear" w:color="auto" w:fill="FFFFFF"/>
        </w:rPr>
      </w:pPr>
      <w:r w:rsidRPr="000F559F">
        <w:rPr>
          <w:rFonts w:ascii="Times New Roman" w:hAnsi="Times New Roman" w:cs="Times New Roman"/>
          <w:color w:val="000000"/>
          <w:sz w:val="24"/>
          <w:szCs w:val="24"/>
          <w:shd w:val="clear" w:color="auto" w:fill="FFFFFF"/>
        </w:rPr>
        <w:t>8.2.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Приложения к настоящему договору составляют его неотъемлемую часть. Экземпляры заявок (оригиналы либо факсимильные копии) Покупателя на поставку товара являются неотъемлемой частью настоящего договора и имеют юридическую силу.</w:t>
      </w:r>
    </w:p>
    <w:p w:rsidR="000F559F" w:rsidRPr="000F559F" w:rsidRDefault="000F559F" w:rsidP="000F559F">
      <w:pPr>
        <w:spacing w:after="0" w:line="240" w:lineRule="auto"/>
        <w:ind w:firstLine="708"/>
        <w:jc w:val="both"/>
        <w:rPr>
          <w:rFonts w:ascii="Times New Roman" w:hAnsi="Times New Roman" w:cs="Times New Roman"/>
          <w:color w:val="000000"/>
          <w:sz w:val="24"/>
          <w:szCs w:val="24"/>
          <w:shd w:val="clear" w:color="auto" w:fill="FFFFFF"/>
        </w:rPr>
      </w:pPr>
      <w:r w:rsidRPr="000F559F">
        <w:rPr>
          <w:rFonts w:ascii="Times New Roman" w:hAnsi="Times New Roman" w:cs="Times New Roman"/>
          <w:color w:val="000000"/>
          <w:sz w:val="24"/>
          <w:szCs w:val="24"/>
          <w:shd w:val="clear" w:color="auto" w:fill="FFFFFF"/>
        </w:rPr>
        <w:t>8.3. Настоящий договор вступает в силу с момента его заключения и действует по 31 декабря 2023 года, а в части исполнения обязательств до их полного исполнения.</w:t>
      </w:r>
    </w:p>
    <w:p w:rsidR="000F559F" w:rsidRPr="000F559F" w:rsidRDefault="000F559F" w:rsidP="000F559F">
      <w:pPr>
        <w:spacing w:after="0" w:line="240" w:lineRule="auto"/>
        <w:ind w:firstLine="708"/>
        <w:jc w:val="both"/>
        <w:rPr>
          <w:rFonts w:ascii="Times New Roman" w:hAnsi="Times New Roman" w:cs="Times New Roman"/>
          <w:color w:val="000000"/>
          <w:sz w:val="24"/>
          <w:szCs w:val="24"/>
          <w:shd w:val="clear" w:color="auto" w:fill="FFFFFF"/>
        </w:rPr>
      </w:pPr>
      <w:r w:rsidRPr="000F559F">
        <w:rPr>
          <w:rFonts w:ascii="Times New Roman" w:hAnsi="Times New Roman" w:cs="Times New Roman"/>
          <w:color w:val="000000"/>
          <w:sz w:val="24"/>
          <w:szCs w:val="24"/>
          <w:shd w:val="clear" w:color="auto" w:fill="FFFFFF"/>
        </w:rPr>
        <w:t>8.4. Истечение срока действия настоящего договора не освобождает стороны от полного исполнения своих обязательств по настоящему договору.</w:t>
      </w:r>
    </w:p>
    <w:p w:rsidR="000F559F" w:rsidRPr="000F559F" w:rsidRDefault="000F559F" w:rsidP="000F559F">
      <w:pPr>
        <w:spacing w:after="0" w:line="240" w:lineRule="auto"/>
        <w:ind w:firstLine="708"/>
        <w:jc w:val="both"/>
        <w:rPr>
          <w:rFonts w:ascii="Times New Roman" w:hAnsi="Times New Roman" w:cs="Times New Roman"/>
          <w:color w:val="000000"/>
          <w:sz w:val="24"/>
          <w:szCs w:val="24"/>
          <w:shd w:val="clear" w:color="auto" w:fill="FFFFFF"/>
        </w:rPr>
      </w:pPr>
      <w:r w:rsidRPr="000F559F">
        <w:rPr>
          <w:rFonts w:ascii="Times New Roman" w:hAnsi="Times New Roman" w:cs="Times New Roman"/>
          <w:color w:val="000000"/>
          <w:sz w:val="24"/>
          <w:szCs w:val="24"/>
          <w:shd w:val="clear" w:color="auto" w:fill="FFFFFF"/>
        </w:rPr>
        <w:t>8.5. Настоящий договор составлен в 2-х (двух) экземплярах, по одному для каждой из сторон, имеющих одинаковую юридическую силу.</w:t>
      </w:r>
    </w:p>
    <w:p w:rsidR="000F559F" w:rsidRPr="000F559F" w:rsidRDefault="000F559F" w:rsidP="000F559F">
      <w:pPr>
        <w:spacing w:after="0" w:line="240" w:lineRule="auto"/>
        <w:ind w:firstLine="708"/>
        <w:jc w:val="both"/>
        <w:rPr>
          <w:rFonts w:ascii="Times New Roman" w:hAnsi="Times New Roman" w:cs="Times New Roman"/>
          <w:color w:val="000000"/>
          <w:sz w:val="24"/>
          <w:szCs w:val="24"/>
          <w:shd w:val="clear" w:color="auto" w:fill="FFFFFF"/>
        </w:rPr>
      </w:pPr>
      <w:r w:rsidRPr="000F559F">
        <w:rPr>
          <w:rFonts w:ascii="Times New Roman" w:hAnsi="Times New Roman" w:cs="Times New Roman"/>
          <w:color w:val="000000"/>
          <w:sz w:val="24"/>
          <w:szCs w:val="24"/>
          <w:shd w:val="clear" w:color="auto" w:fill="FFFFFF"/>
        </w:rPr>
        <w:lastRenderedPageBreak/>
        <w:t>8.6. Документы, передаваемые по факсимильной связи, имеют полную юридическую силу. Стороны обязаны направлять подписанные оригиналы в течение 5 (пяти) рабочих дней, с момента их оформления.</w:t>
      </w:r>
    </w:p>
    <w:p w:rsidR="000F559F" w:rsidRPr="000F559F" w:rsidRDefault="000F559F" w:rsidP="000F559F">
      <w:pPr>
        <w:spacing w:after="0" w:line="240" w:lineRule="auto"/>
        <w:ind w:firstLine="708"/>
        <w:jc w:val="both"/>
        <w:rPr>
          <w:rFonts w:ascii="Times New Roman" w:hAnsi="Times New Roman" w:cs="Times New Roman"/>
          <w:color w:val="000000"/>
          <w:sz w:val="24"/>
          <w:szCs w:val="24"/>
          <w:shd w:val="clear" w:color="auto" w:fill="FFFFFF"/>
        </w:rPr>
      </w:pPr>
      <w:r w:rsidRPr="000F559F">
        <w:rPr>
          <w:rFonts w:ascii="Times New Roman" w:hAnsi="Times New Roman" w:cs="Times New Roman"/>
          <w:color w:val="000000"/>
          <w:sz w:val="24"/>
          <w:szCs w:val="24"/>
          <w:shd w:val="clear" w:color="auto" w:fill="FFFFFF"/>
        </w:rPr>
        <w:t>8.7. Взаимоотношения сторон в части, не предусмотренной настоящим договором, регулируются действующим российским законодательством.</w:t>
      </w:r>
    </w:p>
    <w:p w:rsidR="000F559F" w:rsidRPr="000F559F" w:rsidRDefault="000F559F" w:rsidP="000F559F">
      <w:pPr>
        <w:spacing w:after="0" w:line="240" w:lineRule="auto"/>
        <w:ind w:firstLine="708"/>
        <w:jc w:val="both"/>
        <w:rPr>
          <w:rFonts w:ascii="Times New Roman" w:hAnsi="Times New Roman" w:cs="Times New Roman"/>
          <w:color w:val="000000"/>
          <w:sz w:val="24"/>
          <w:szCs w:val="24"/>
          <w:shd w:val="clear" w:color="auto" w:fill="FFFFFF"/>
        </w:rPr>
      </w:pPr>
      <w:r w:rsidRPr="000F559F">
        <w:rPr>
          <w:rFonts w:ascii="Times New Roman" w:hAnsi="Times New Roman" w:cs="Times New Roman"/>
          <w:color w:val="000000"/>
          <w:sz w:val="24"/>
          <w:szCs w:val="24"/>
          <w:shd w:val="clear" w:color="auto" w:fill="FFFFFF"/>
        </w:rPr>
        <w:t>8.8. В случае возникновения споров между сторонами в рамках настоящего договора, устанавливается обязательный претензионный порядок урегулирования споров. Срок рассмотрения претензии 10 (десять) рабочих дней со дня получения претензии. Сторона, получившая претензию, обязана ответить на нее, в противном случае претензия считается принятой. В случае не достижения взаимоприемлемого решения, спор передается на рассмотрение в Арбитражный суд по месту нахождения истца.</w:t>
      </w:r>
    </w:p>
    <w:p w:rsidR="000F559F" w:rsidRPr="000F559F" w:rsidRDefault="000F559F" w:rsidP="000F559F">
      <w:pPr>
        <w:spacing w:after="0" w:line="240" w:lineRule="auto"/>
        <w:ind w:firstLine="708"/>
        <w:jc w:val="both"/>
        <w:rPr>
          <w:rFonts w:ascii="Times New Roman" w:hAnsi="Times New Roman" w:cs="Times New Roman"/>
          <w:color w:val="000000"/>
          <w:sz w:val="24"/>
          <w:szCs w:val="24"/>
          <w:shd w:val="clear" w:color="auto" w:fill="FFFFFF"/>
        </w:rPr>
      </w:pPr>
      <w:r w:rsidRPr="000F559F">
        <w:rPr>
          <w:rFonts w:ascii="Times New Roman" w:hAnsi="Times New Roman" w:cs="Times New Roman"/>
          <w:color w:val="000000"/>
          <w:sz w:val="24"/>
          <w:szCs w:val="24"/>
          <w:shd w:val="clear" w:color="auto" w:fill="FFFFFF"/>
        </w:rPr>
        <w:t>8.9. Договор может быть расторгнут в одностороннем порядке любой из сторон с извещением другой стороны за 30 календарных дней.</w:t>
      </w:r>
    </w:p>
    <w:p w:rsidR="000F559F" w:rsidRPr="000F559F" w:rsidRDefault="000F559F" w:rsidP="000F559F">
      <w:pPr>
        <w:spacing w:after="0" w:line="240" w:lineRule="auto"/>
        <w:ind w:firstLine="708"/>
        <w:jc w:val="both"/>
        <w:rPr>
          <w:rFonts w:ascii="Times New Roman" w:hAnsi="Times New Roman" w:cs="Times New Roman"/>
          <w:color w:val="000000"/>
          <w:sz w:val="24"/>
          <w:szCs w:val="24"/>
          <w:shd w:val="clear" w:color="auto" w:fill="FFFFFF"/>
        </w:rPr>
      </w:pPr>
      <w:r w:rsidRPr="000F559F">
        <w:rPr>
          <w:rFonts w:ascii="Times New Roman" w:hAnsi="Times New Roman" w:cs="Times New Roman"/>
          <w:color w:val="000000"/>
          <w:sz w:val="24"/>
          <w:szCs w:val="24"/>
          <w:shd w:val="clear" w:color="auto" w:fill="FFFFFF"/>
        </w:rPr>
        <w:t>8.10. В случае если одна из Сторон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Сторона обязана возместить противоположной Стороне по ее требованию финансовые потери, возникшие по причине недостоверности таких заверений и уплатить неустойку в размере 0,1% от общей стоимости Договора. Кроме того, наряду с требованием о возмещении финансовых потерь и взыскании неустойки противоположная Сторона также вправе отказаться от Договора в уведомительном (внесудебном порядке).</w:t>
      </w:r>
    </w:p>
    <w:p w:rsidR="000F559F" w:rsidRPr="000F559F" w:rsidRDefault="000F559F" w:rsidP="000F559F">
      <w:pPr>
        <w:spacing w:after="0" w:line="240" w:lineRule="auto"/>
        <w:ind w:firstLine="708"/>
        <w:jc w:val="both"/>
        <w:rPr>
          <w:rFonts w:ascii="Times New Roman" w:hAnsi="Times New Roman" w:cs="Times New Roman"/>
          <w:color w:val="000000"/>
          <w:sz w:val="24"/>
          <w:szCs w:val="24"/>
          <w:shd w:val="clear" w:color="auto" w:fill="FFFFFF"/>
        </w:rPr>
      </w:pPr>
      <w:r w:rsidRPr="000F559F">
        <w:rPr>
          <w:rFonts w:ascii="Times New Roman" w:hAnsi="Times New Roman" w:cs="Times New Roman"/>
          <w:color w:val="000000"/>
          <w:sz w:val="24"/>
          <w:szCs w:val="24"/>
          <w:shd w:val="clear" w:color="auto" w:fill="FFFFFF"/>
        </w:rPr>
        <w:t>8.11. Стороны признают, что все документы, переданные посредством факсимильной и электронной связи, имеют юридическую силу и обязательны для исполнения до момента получения Сторонами оригиналов документов. Оригиналы и переданные посредством факсимильной или электронной связи копии документов должны быть идентичны. В случае отличия копий документов от направленных оригиналов документов, все связанные с таким расхождением риски несет сторона, предоставившая соответствующие документы.</w:t>
      </w:r>
    </w:p>
    <w:p w:rsidR="000F559F" w:rsidRPr="000F559F" w:rsidRDefault="000F559F" w:rsidP="000F559F">
      <w:pPr>
        <w:spacing w:after="0" w:line="240" w:lineRule="auto"/>
        <w:ind w:firstLine="708"/>
        <w:jc w:val="both"/>
        <w:rPr>
          <w:rFonts w:ascii="Times New Roman" w:hAnsi="Times New Roman" w:cs="Times New Roman"/>
          <w:sz w:val="24"/>
          <w:szCs w:val="24"/>
        </w:rPr>
      </w:pPr>
      <w:r w:rsidRPr="000F559F">
        <w:rPr>
          <w:rFonts w:ascii="Times New Roman" w:hAnsi="Times New Roman" w:cs="Times New Roman"/>
          <w:color w:val="000000"/>
          <w:sz w:val="24"/>
          <w:szCs w:val="24"/>
          <w:shd w:val="clear" w:color="auto" w:fill="FFFFFF"/>
        </w:rPr>
        <w:t xml:space="preserve">8.12. </w:t>
      </w:r>
      <w:r w:rsidRPr="000F559F">
        <w:rPr>
          <w:rFonts w:ascii="Times New Roman" w:hAnsi="Times New Roman" w:cs="Times New Roman"/>
          <w:sz w:val="24"/>
          <w:szCs w:val="24"/>
        </w:rPr>
        <w:t xml:space="preserve">Стороны настоящего Договора признают обязательное проведение процедуры по проявлению должной осмотрительности и осторожности, в соответствии со   ст.ст. 49-56 ГК РФ, ст.ст. 32, 40 Федерального закона от 08.02.1998 № 14-ФЗ «Об обществах с ограниченной ответственностью», а также Постановления Пленума Высшего Арбитражного Суда Российской Федерации от 12 октября </w:t>
      </w:r>
      <w:smartTag w:uri="urn:schemas-microsoft-com:office:smarttags" w:element="metricconverter">
        <w:smartTagPr>
          <w:attr w:name="ProductID" w:val="2006 г"/>
        </w:smartTagPr>
        <w:r w:rsidRPr="000F559F">
          <w:rPr>
            <w:rFonts w:ascii="Times New Roman" w:hAnsi="Times New Roman" w:cs="Times New Roman"/>
            <w:sz w:val="24"/>
            <w:szCs w:val="24"/>
          </w:rPr>
          <w:t>2006 г</w:t>
        </w:r>
      </w:smartTag>
      <w:r w:rsidRPr="000F559F">
        <w:rPr>
          <w:rFonts w:ascii="Times New Roman" w:hAnsi="Times New Roman" w:cs="Times New Roman"/>
          <w:sz w:val="24"/>
          <w:szCs w:val="24"/>
        </w:rPr>
        <w:t xml:space="preserve">.  № 53 «Об оценке арбитражными судами обоснованности получения налогоплательщиком налоговой выгоды», при выборе контрагента. </w:t>
      </w:r>
    </w:p>
    <w:p w:rsidR="000F559F" w:rsidRPr="000F559F" w:rsidRDefault="000F559F" w:rsidP="000F559F">
      <w:pPr>
        <w:spacing w:after="0" w:line="240" w:lineRule="auto"/>
        <w:ind w:firstLine="708"/>
        <w:jc w:val="both"/>
        <w:rPr>
          <w:rFonts w:ascii="Times New Roman" w:hAnsi="Times New Roman" w:cs="Times New Roman"/>
          <w:sz w:val="24"/>
          <w:szCs w:val="24"/>
        </w:rPr>
      </w:pPr>
      <w:r w:rsidRPr="000F559F">
        <w:rPr>
          <w:rFonts w:ascii="Times New Roman" w:hAnsi="Times New Roman" w:cs="Times New Roman"/>
          <w:sz w:val="24"/>
          <w:szCs w:val="24"/>
        </w:rPr>
        <w:t>В связи с чем, направляют копии документов, надлежащим образом удостоверенные, указанные в Приложении № 1, являющегося неотъемлемой частью настоящего договора.</w:t>
      </w:r>
    </w:p>
    <w:p w:rsidR="000F559F" w:rsidRPr="000F559F" w:rsidRDefault="000F559F" w:rsidP="000F559F">
      <w:pPr>
        <w:spacing w:after="0" w:line="240" w:lineRule="auto"/>
        <w:ind w:firstLine="708"/>
        <w:jc w:val="both"/>
        <w:rPr>
          <w:rFonts w:ascii="Times New Roman" w:hAnsi="Times New Roman" w:cs="Times New Roman"/>
          <w:sz w:val="24"/>
          <w:szCs w:val="24"/>
        </w:rPr>
      </w:pPr>
      <w:r w:rsidRPr="000F559F">
        <w:rPr>
          <w:rFonts w:ascii="Times New Roman" w:hAnsi="Times New Roman" w:cs="Times New Roman"/>
          <w:sz w:val="24"/>
          <w:szCs w:val="24"/>
        </w:rPr>
        <w:t xml:space="preserve"> В случае не предоставления надлежащим образом документов Заказчику, указанных в приложении № 1 настоящего договора, в течение 15-и рабочих дней с момента его заключения, Заказчик вправе приостановить выплаты по настоящему договору, до момента их поступления Покупателю.</w:t>
      </w:r>
    </w:p>
    <w:p w:rsidR="000F559F" w:rsidRPr="000F559F" w:rsidRDefault="000F559F" w:rsidP="000F559F">
      <w:pPr>
        <w:spacing w:after="0" w:line="240" w:lineRule="auto"/>
        <w:ind w:firstLine="708"/>
        <w:jc w:val="both"/>
        <w:rPr>
          <w:rFonts w:ascii="Times New Roman" w:hAnsi="Times New Roman" w:cs="Times New Roman"/>
          <w:sz w:val="24"/>
          <w:szCs w:val="24"/>
        </w:rPr>
      </w:pPr>
      <w:r w:rsidRPr="000F559F">
        <w:rPr>
          <w:rFonts w:ascii="Times New Roman" w:hAnsi="Times New Roman" w:cs="Times New Roman"/>
          <w:sz w:val="24"/>
          <w:szCs w:val="24"/>
        </w:rPr>
        <w:t>8.13. Стороны признают обязательную силу за перепиской по адресам e-mail, указанным в настоящем договоре, и пересылаемыми посредством нее документами (содержимое электронных писем). Простые распечатки (скриншоты) с почтовых ящиков подтверждают факт оказания услуг, выполнения работ, обмен документами, изменение ранее заключенного договора и другие юридически значимые действия.</w:t>
      </w:r>
    </w:p>
    <w:p w:rsidR="000F559F" w:rsidRPr="000F559F" w:rsidRDefault="000F559F" w:rsidP="000F559F">
      <w:pPr>
        <w:spacing w:after="0" w:line="240" w:lineRule="auto"/>
        <w:ind w:firstLine="708"/>
        <w:jc w:val="both"/>
        <w:rPr>
          <w:rFonts w:ascii="Times New Roman" w:hAnsi="Times New Roman" w:cs="Times New Roman"/>
          <w:sz w:val="24"/>
          <w:szCs w:val="24"/>
        </w:rPr>
      </w:pPr>
      <w:r w:rsidRPr="000F559F">
        <w:rPr>
          <w:rFonts w:ascii="Times New Roman" w:hAnsi="Times New Roman" w:cs="Times New Roman"/>
          <w:sz w:val="24"/>
          <w:szCs w:val="24"/>
        </w:rPr>
        <w:lastRenderedPageBreak/>
        <w:t>8.14.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0F559F" w:rsidRPr="000F559F" w:rsidRDefault="000F559F" w:rsidP="000F559F">
      <w:pPr>
        <w:spacing w:after="0" w:line="240" w:lineRule="auto"/>
        <w:ind w:firstLine="708"/>
        <w:jc w:val="both"/>
        <w:rPr>
          <w:rFonts w:ascii="Times New Roman" w:hAnsi="Times New Roman" w:cs="Times New Roman"/>
          <w:sz w:val="24"/>
          <w:szCs w:val="24"/>
        </w:rPr>
      </w:pPr>
      <w:r w:rsidRPr="000F559F">
        <w:rPr>
          <w:rFonts w:ascii="Times New Roman" w:hAnsi="Times New Roman" w:cs="Times New Roman"/>
          <w:sz w:val="24"/>
          <w:szCs w:val="24"/>
        </w:rPr>
        <w:t>8.15. Стороны признают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указанных в настоящем договоре, является исходящей от надлежащим образом уполномоченных представителей сторон и в том случае, когда они не содержат сведений об отправителе.</w:t>
      </w:r>
    </w:p>
    <w:p w:rsidR="000F559F" w:rsidRPr="000F559F" w:rsidRDefault="000F559F" w:rsidP="000F559F">
      <w:pPr>
        <w:spacing w:after="0" w:line="240" w:lineRule="auto"/>
        <w:ind w:firstLine="708"/>
        <w:jc w:val="both"/>
        <w:rPr>
          <w:rFonts w:ascii="Times New Roman" w:hAnsi="Times New Roman" w:cs="Times New Roman"/>
          <w:sz w:val="24"/>
          <w:szCs w:val="24"/>
        </w:rPr>
      </w:pPr>
      <w:r w:rsidRPr="000F559F">
        <w:rPr>
          <w:rFonts w:ascii="Times New Roman" w:hAnsi="Times New Roman" w:cs="Times New Roman"/>
          <w:sz w:val="24"/>
          <w:szCs w:val="24"/>
        </w:rPr>
        <w:t>8.16. При обмене письмами, уведомлениями, документами и другой корреспонденцией (далее - сообщения) стороны определяют условия, что сообщения будут считаться исполненными надлежащим образом, если переданы по электронной почте в виде сканированной копии, удостоверенной печатью и подписью руководителя.</w:t>
      </w:r>
    </w:p>
    <w:p w:rsidR="000F559F" w:rsidRPr="000F559F" w:rsidRDefault="000F559F" w:rsidP="000F559F">
      <w:pPr>
        <w:spacing w:after="0" w:line="240" w:lineRule="auto"/>
        <w:ind w:firstLine="708"/>
        <w:jc w:val="both"/>
        <w:rPr>
          <w:rFonts w:ascii="Times New Roman" w:hAnsi="Times New Roman" w:cs="Times New Roman"/>
          <w:sz w:val="24"/>
          <w:szCs w:val="24"/>
        </w:rPr>
      </w:pPr>
      <w:r w:rsidRPr="000F559F">
        <w:rPr>
          <w:rFonts w:ascii="Times New Roman" w:hAnsi="Times New Roman" w:cs="Times New Roman"/>
          <w:sz w:val="24"/>
          <w:szCs w:val="24"/>
        </w:rPr>
        <w:t>8.17. Полученные Сторонами по факсу, электронной почте или посредством иных средств передачи данных, приравниваются к оригиналам, если представляется возможным достоверно установить, что соответствующий документ отправлен Стороной по Договору и подписан ее представителем. Сторона, отправившая копию, направляет оригинал документа в течение 5 (Пяти) рабочих дней со дня отправки копии документа.</w:t>
      </w:r>
    </w:p>
    <w:p w:rsidR="000F559F" w:rsidRPr="000F559F" w:rsidRDefault="000F559F" w:rsidP="000F559F">
      <w:pPr>
        <w:spacing w:after="0" w:line="240" w:lineRule="auto"/>
        <w:ind w:firstLine="708"/>
        <w:jc w:val="both"/>
        <w:rPr>
          <w:rFonts w:ascii="Times New Roman" w:hAnsi="Times New Roman" w:cs="Times New Roman"/>
          <w:sz w:val="24"/>
          <w:szCs w:val="24"/>
        </w:rPr>
      </w:pPr>
      <w:r w:rsidRPr="000F559F">
        <w:rPr>
          <w:rFonts w:ascii="Times New Roman" w:hAnsi="Times New Roman" w:cs="Times New Roman"/>
          <w:sz w:val="24"/>
          <w:szCs w:val="24"/>
        </w:rPr>
        <w:t xml:space="preserve">8.18. Согласование условий, указанных в </w:t>
      </w:r>
      <w:hyperlink r:id="rId7" w:history="1">
        <w:r w:rsidRPr="000F559F">
          <w:rPr>
            <w:rFonts w:ascii="Times New Roman" w:hAnsi="Times New Roman" w:cs="Times New Roman"/>
            <w:sz w:val="24"/>
            <w:szCs w:val="24"/>
          </w:rPr>
          <w:t>приложениях</w:t>
        </w:r>
      </w:hyperlink>
      <w:r w:rsidRPr="000F559F">
        <w:rPr>
          <w:rFonts w:ascii="Times New Roman" w:hAnsi="Times New Roman" w:cs="Times New Roman"/>
          <w:sz w:val="24"/>
          <w:szCs w:val="24"/>
        </w:rPr>
        <w:t xml:space="preserve"> к настоящему Договору, может осуществляться путем подписания Сторонами единого документа или путем обмена документами по факсу или электронной почте с соблюдением условий, предусмотренных 8.1</w:t>
      </w:r>
      <w:hyperlink w:anchor="Par4" w:history="1">
        <w:r w:rsidRPr="000F559F">
          <w:rPr>
            <w:rFonts w:ascii="Times New Roman" w:hAnsi="Times New Roman" w:cs="Times New Roman"/>
            <w:sz w:val="24"/>
            <w:szCs w:val="24"/>
          </w:rPr>
          <w:t>6</w:t>
        </w:r>
      </w:hyperlink>
      <w:r w:rsidRPr="000F559F">
        <w:rPr>
          <w:rFonts w:ascii="Times New Roman" w:hAnsi="Times New Roman" w:cs="Times New Roman"/>
          <w:sz w:val="24"/>
          <w:szCs w:val="24"/>
        </w:rPr>
        <w:t xml:space="preserve"> настоящего договора.</w:t>
      </w:r>
    </w:p>
    <w:p w:rsidR="000F559F" w:rsidRPr="000F559F" w:rsidRDefault="000F559F" w:rsidP="000F559F">
      <w:pPr>
        <w:spacing w:after="0" w:line="240" w:lineRule="auto"/>
        <w:ind w:firstLine="708"/>
        <w:jc w:val="both"/>
        <w:rPr>
          <w:rFonts w:ascii="Times New Roman" w:hAnsi="Times New Roman" w:cs="Times New Roman"/>
          <w:sz w:val="24"/>
          <w:szCs w:val="24"/>
        </w:rPr>
      </w:pPr>
      <w:r w:rsidRPr="000F559F">
        <w:rPr>
          <w:rFonts w:ascii="Times New Roman" w:hAnsi="Times New Roman" w:cs="Times New Roman"/>
          <w:sz w:val="24"/>
          <w:szCs w:val="24"/>
        </w:rPr>
        <w:t>8.19. Обмен документами в рамках исполнения Сторонами своих обязательств по настоящему Договору осуществляется по следующим электронным адресам:</w:t>
      </w:r>
    </w:p>
    <w:p w:rsidR="000F559F" w:rsidRPr="000F559F" w:rsidRDefault="000F559F" w:rsidP="000F559F">
      <w:pPr>
        <w:spacing w:after="0" w:line="240" w:lineRule="auto"/>
        <w:ind w:firstLine="708"/>
        <w:jc w:val="both"/>
        <w:rPr>
          <w:rFonts w:ascii="Times New Roman" w:hAnsi="Times New Roman" w:cs="Times New Roman"/>
          <w:sz w:val="24"/>
          <w:szCs w:val="24"/>
        </w:rPr>
      </w:pPr>
      <w:r w:rsidRPr="000F559F">
        <w:rPr>
          <w:rFonts w:ascii="Times New Roman" w:hAnsi="Times New Roman" w:cs="Times New Roman"/>
          <w:sz w:val="24"/>
          <w:szCs w:val="24"/>
        </w:rPr>
        <w:t>- Поставщик____________________________;</w:t>
      </w:r>
    </w:p>
    <w:p w:rsidR="000F559F" w:rsidRPr="000F559F" w:rsidRDefault="000F559F" w:rsidP="000F559F">
      <w:pPr>
        <w:spacing w:after="0" w:line="240" w:lineRule="auto"/>
        <w:ind w:firstLine="708"/>
        <w:jc w:val="both"/>
        <w:rPr>
          <w:rFonts w:ascii="Times New Roman" w:hAnsi="Times New Roman" w:cs="Times New Roman"/>
          <w:sz w:val="24"/>
          <w:szCs w:val="24"/>
        </w:rPr>
      </w:pPr>
      <w:r w:rsidRPr="000F559F">
        <w:rPr>
          <w:rFonts w:ascii="Times New Roman" w:hAnsi="Times New Roman" w:cs="Times New Roman"/>
          <w:sz w:val="24"/>
          <w:szCs w:val="24"/>
        </w:rPr>
        <w:t xml:space="preserve">- Покупатель </w:t>
      </w:r>
      <w:r w:rsidRPr="000F559F">
        <w:rPr>
          <w:rFonts w:ascii="Times New Roman" w:hAnsi="Times New Roman" w:cs="Times New Roman"/>
          <w:sz w:val="24"/>
          <w:szCs w:val="24"/>
          <w:lang w:val="en-US"/>
        </w:rPr>
        <w:t>Rad</w:t>
      </w:r>
      <w:r w:rsidRPr="000F559F">
        <w:rPr>
          <w:rFonts w:ascii="Times New Roman" w:hAnsi="Times New Roman" w:cs="Times New Roman"/>
          <w:sz w:val="24"/>
          <w:szCs w:val="24"/>
        </w:rPr>
        <w:t>4628@</w:t>
      </w:r>
      <w:r w:rsidRPr="000F559F">
        <w:rPr>
          <w:rFonts w:ascii="Times New Roman" w:hAnsi="Times New Roman" w:cs="Times New Roman"/>
          <w:sz w:val="24"/>
          <w:szCs w:val="24"/>
          <w:lang w:val="en-US"/>
        </w:rPr>
        <w:t>ya</w:t>
      </w:r>
      <w:r w:rsidRPr="000F559F">
        <w:rPr>
          <w:rFonts w:ascii="Times New Roman" w:hAnsi="Times New Roman" w:cs="Times New Roman"/>
          <w:sz w:val="24"/>
          <w:szCs w:val="24"/>
        </w:rPr>
        <w:t>.</w:t>
      </w:r>
      <w:r w:rsidRPr="000F559F">
        <w:rPr>
          <w:rFonts w:ascii="Times New Roman" w:hAnsi="Times New Roman" w:cs="Times New Roman"/>
          <w:sz w:val="24"/>
          <w:szCs w:val="24"/>
          <w:lang w:val="en-US"/>
        </w:rPr>
        <w:t>ru</w:t>
      </w:r>
      <w:r w:rsidRPr="000F559F">
        <w:rPr>
          <w:rFonts w:ascii="Times New Roman" w:hAnsi="Times New Roman" w:cs="Times New Roman"/>
          <w:sz w:val="24"/>
          <w:szCs w:val="24"/>
        </w:rPr>
        <w:t>.</w:t>
      </w:r>
    </w:p>
    <w:p w:rsidR="000F559F" w:rsidRPr="000F559F" w:rsidRDefault="000F559F" w:rsidP="000F559F">
      <w:pPr>
        <w:spacing w:after="0" w:line="240" w:lineRule="auto"/>
        <w:ind w:firstLine="708"/>
        <w:jc w:val="both"/>
        <w:rPr>
          <w:rFonts w:ascii="Times New Roman" w:hAnsi="Times New Roman" w:cs="Times New Roman"/>
          <w:sz w:val="24"/>
          <w:szCs w:val="24"/>
        </w:rPr>
      </w:pPr>
      <w:r w:rsidRPr="000F559F">
        <w:rPr>
          <w:rFonts w:ascii="Times New Roman" w:hAnsi="Times New Roman" w:cs="Times New Roman"/>
          <w:sz w:val="24"/>
          <w:szCs w:val="24"/>
        </w:rPr>
        <w:t>8.20. Условия, изложенные в подпунктах 8.11 – 8.18 данного раздела, являются существенными.</w:t>
      </w:r>
    </w:p>
    <w:p w:rsidR="000F559F" w:rsidRPr="000F559F" w:rsidRDefault="000F559F" w:rsidP="000F559F">
      <w:pPr>
        <w:widowControl w:val="0"/>
        <w:tabs>
          <w:tab w:val="left" w:pos="1245"/>
        </w:tabs>
        <w:spacing w:after="0" w:line="240" w:lineRule="auto"/>
        <w:jc w:val="both"/>
        <w:rPr>
          <w:rFonts w:ascii="Times New Roman" w:eastAsia="Times New Roman" w:hAnsi="Times New Roman" w:cs="Times New Roman"/>
          <w:sz w:val="24"/>
          <w:szCs w:val="24"/>
          <w:lang w:eastAsia="ru-RU" w:bidi="ru-RU"/>
        </w:rPr>
      </w:pPr>
      <w:r w:rsidRPr="000F559F">
        <w:rPr>
          <w:rFonts w:ascii="Times New Roman" w:eastAsia="Arial Unicode MS" w:hAnsi="Times New Roman" w:cs="Times New Roman"/>
          <w:sz w:val="24"/>
          <w:szCs w:val="24"/>
          <w:lang w:eastAsia="ru-RU" w:bidi="ru-RU"/>
        </w:rPr>
        <w:t xml:space="preserve">            8.21. Все Приложения к настоящему договору, являются его неотъемлемой частью.</w:t>
      </w:r>
    </w:p>
    <w:p w:rsidR="000F559F" w:rsidRDefault="000F559F" w:rsidP="000F559F">
      <w:pPr>
        <w:pStyle w:val="20"/>
        <w:shd w:val="clear" w:color="auto" w:fill="auto"/>
        <w:tabs>
          <w:tab w:val="left" w:pos="3750"/>
        </w:tabs>
        <w:spacing w:after="128" w:line="200" w:lineRule="exact"/>
        <w:ind w:left="3880"/>
        <w:jc w:val="both"/>
      </w:pPr>
    </w:p>
    <w:p w:rsidR="000F559F" w:rsidRPr="000F559F" w:rsidRDefault="000F559F" w:rsidP="000F559F">
      <w:pPr>
        <w:pStyle w:val="20"/>
        <w:shd w:val="clear" w:color="auto" w:fill="auto"/>
        <w:tabs>
          <w:tab w:val="left" w:pos="3750"/>
        </w:tabs>
        <w:spacing w:after="128" w:line="200" w:lineRule="exact"/>
        <w:ind w:left="3880"/>
        <w:jc w:val="both"/>
      </w:pPr>
      <w:r>
        <w:t>9.</w:t>
      </w:r>
      <w:r w:rsidRPr="000F559F">
        <w:t>ЗАКЛЮЧИТЕЛЬНЫЕ ПОЛОЖЕНИЯ</w:t>
      </w:r>
    </w:p>
    <w:p w:rsidR="000F559F" w:rsidRPr="000F559F" w:rsidRDefault="000F559F" w:rsidP="000F559F">
      <w:pPr>
        <w:pStyle w:val="20"/>
        <w:shd w:val="clear" w:color="auto" w:fill="auto"/>
        <w:spacing w:line="223" w:lineRule="exact"/>
        <w:ind w:firstLine="708"/>
        <w:jc w:val="both"/>
      </w:pPr>
      <w:r>
        <w:t>9</w:t>
      </w:r>
      <w:r w:rsidRPr="000F559F">
        <w:t>.1 Приложения, спецификации к настоящему договору, а также дополнительные соглашения являются его неотъемлемой частью при условии их подписания уполномоченными представителями сторон, а также скрепления их печатями Сторон.</w:t>
      </w:r>
    </w:p>
    <w:p w:rsidR="000F559F" w:rsidRPr="000F559F" w:rsidRDefault="000F559F" w:rsidP="000F559F">
      <w:pPr>
        <w:pStyle w:val="20"/>
        <w:shd w:val="clear" w:color="auto" w:fill="auto"/>
        <w:spacing w:line="223" w:lineRule="exact"/>
        <w:ind w:firstLine="580"/>
        <w:jc w:val="both"/>
      </w:pPr>
      <w:r w:rsidRPr="000F559F">
        <w:t>Условия настоящего договора действуют применительно к каждому отдельному приложению, спецификации, подписанными Сторонами. В случае расхождения между условиями договора и приложений, спецификаций, приоритет имеют условия, согласованные в приложении, спецификации.</w:t>
      </w:r>
    </w:p>
    <w:p w:rsidR="000F559F" w:rsidRPr="000F559F" w:rsidRDefault="000F559F" w:rsidP="000F559F">
      <w:pPr>
        <w:pStyle w:val="20"/>
        <w:shd w:val="clear" w:color="auto" w:fill="auto"/>
        <w:tabs>
          <w:tab w:val="left" w:pos="921"/>
        </w:tabs>
        <w:spacing w:line="223" w:lineRule="exact"/>
        <w:jc w:val="both"/>
      </w:pPr>
      <w:r>
        <w:tab/>
        <w:t xml:space="preserve">9.2 </w:t>
      </w:r>
      <w:r w:rsidRPr="000F559F">
        <w:t>Разногласия и споры, связанные с настоящим договором, рассматриваются с соблюдением претензионного порядка. Срок ответа на претензию - 10 календарных дней с момента её получения, В случае не урегулирования разногласий и споров в претензионном порядке спор подлежит рассмотрению в Арбитражном суде по месту нахождения Истца.</w:t>
      </w:r>
    </w:p>
    <w:p w:rsidR="000F559F" w:rsidRPr="000F559F" w:rsidRDefault="000F559F" w:rsidP="000F559F">
      <w:pPr>
        <w:pStyle w:val="20"/>
        <w:shd w:val="clear" w:color="auto" w:fill="auto"/>
        <w:tabs>
          <w:tab w:val="left" w:pos="918"/>
        </w:tabs>
        <w:spacing w:line="223" w:lineRule="exact"/>
        <w:jc w:val="both"/>
      </w:pPr>
      <w:r>
        <w:tab/>
        <w:t xml:space="preserve">9.3 </w:t>
      </w:r>
      <w:r w:rsidRPr="000F559F">
        <w:t>Настоящий договор, подписанный Сторонами посредством обмена документами факсимильной связью или иным образом, считается заключенным при условии последующего направления каждой Стороной в адрес другой Стороны подлинного документа почтой или курьерской службой.</w:t>
      </w:r>
    </w:p>
    <w:p w:rsidR="000F559F" w:rsidRPr="000F559F" w:rsidRDefault="000F559F" w:rsidP="000F559F">
      <w:pPr>
        <w:pStyle w:val="20"/>
        <w:shd w:val="clear" w:color="auto" w:fill="auto"/>
        <w:spacing w:line="223" w:lineRule="exact"/>
        <w:ind w:firstLine="580"/>
        <w:jc w:val="both"/>
      </w:pPr>
      <w:r w:rsidRPr="000F559F">
        <w:t>Договор, документы, являющиеся неотъемлемой частью настоящего договора или подписываемые в его исполнение, за исключением счетов-фактур и товарных накладных ТОРГ-12, и передаваемые посредством факсимильной связи (электронной почты или иным образом), имеют юридическую силу до момента замены их подлинниками документов и могут быть использованы сторонами в суде в качестве доказательств. При этом сторона, направившая такой документ, обязана направить подлинный документ в адрес другой стороны в срок не позднее трех рабочих дней с момента направления документа факсимильной или иной связью.</w:t>
      </w:r>
    </w:p>
    <w:p w:rsidR="000F559F" w:rsidRPr="000F559F" w:rsidRDefault="000F559F" w:rsidP="000F559F">
      <w:pPr>
        <w:pStyle w:val="20"/>
        <w:shd w:val="clear" w:color="auto" w:fill="auto"/>
        <w:tabs>
          <w:tab w:val="left" w:pos="921"/>
        </w:tabs>
        <w:spacing w:line="223" w:lineRule="exact"/>
        <w:jc w:val="both"/>
      </w:pPr>
      <w:r>
        <w:tab/>
        <w:t>9.4</w:t>
      </w:r>
      <w:r w:rsidRPr="000F559F">
        <w:t xml:space="preserve">При изменении наименования, места нахождения, почтового адреса, банковских и иных </w:t>
      </w:r>
      <w:r w:rsidRPr="000F559F">
        <w:lastRenderedPageBreak/>
        <w:t>реквизитов, при реорганизации, возбуждении процедур банкротства стороны обязаны сообщить об этом письменно в пятидневный срок с момента возникновения соответствующих обстоятельств.</w:t>
      </w:r>
    </w:p>
    <w:p w:rsidR="000F559F" w:rsidRPr="000F559F" w:rsidRDefault="000F559F" w:rsidP="000F559F">
      <w:pPr>
        <w:pStyle w:val="20"/>
        <w:shd w:val="clear" w:color="auto" w:fill="auto"/>
        <w:tabs>
          <w:tab w:val="left" w:pos="928"/>
        </w:tabs>
        <w:spacing w:line="223" w:lineRule="exact"/>
        <w:jc w:val="both"/>
      </w:pPr>
      <w:r>
        <w:tab/>
        <w:t>9.5</w:t>
      </w:r>
      <w:r w:rsidRPr="000F559F">
        <w:t>Покупатель не вправе передавать свои права и обязанности по настоящему договору третьим лицам, если это не предусмотрено настоящим договором, без предварительного письменного согласия Поставщика. Поставщик вправе возложить исполнение той или иной обязанности, связанной с поставкой товара на грузоотправителя или иное третье лицо, оставаясь ответственным за действие третьих лиц,</w:t>
      </w:r>
    </w:p>
    <w:p w:rsidR="000F559F" w:rsidRPr="000F559F" w:rsidRDefault="000F559F" w:rsidP="000F559F">
      <w:pPr>
        <w:pStyle w:val="20"/>
        <w:shd w:val="clear" w:color="auto" w:fill="auto"/>
        <w:tabs>
          <w:tab w:val="left" w:pos="918"/>
        </w:tabs>
        <w:spacing w:line="223" w:lineRule="exact"/>
        <w:jc w:val="both"/>
      </w:pPr>
      <w:r>
        <w:tab/>
        <w:t>9.6.</w:t>
      </w:r>
      <w:r w:rsidRPr="000F559F">
        <w:t>Настоящий договор действует е момента его подписания сторонами по 31.12.2020г, а в части исполнения обязательств до их полного исполнения.</w:t>
      </w:r>
    </w:p>
    <w:p w:rsidR="000F559F" w:rsidRPr="000F559F" w:rsidRDefault="000F559F" w:rsidP="000F559F">
      <w:pPr>
        <w:pStyle w:val="20"/>
        <w:shd w:val="clear" w:color="auto" w:fill="auto"/>
        <w:tabs>
          <w:tab w:val="left" w:pos="918"/>
        </w:tabs>
        <w:spacing w:line="223" w:lineRule="exact"/>
        <w:jc w:val="both"/>
      </w:pPr>
      <w:r>
        <w:tab/>
        <w:t>9.7.</w:t>
      </w:r>
      <w:r w:rsidRPr="000F559F">
        <w:t>Одностороннее изменение, дополнение и расторжение настоящего договора не допускается, за исключением случаев, предусмотренных настоящим договором и действующим законодательством РФ.</w:t>
      </w:r>
    </w:p>
    <w:p w:rsidR="000F559F" w:rsidRDefault="000F559F" w:rsidP="000F559F">
      <w:pPr>
        <w:pStyle w:val="20"/>
        <w:shd w:val="clear" w:color="auto" w:fill="auto"/>
        <w:tabs>
          <w:tab w:val="left" w:pos="918"/>
        </w:tabs>
        <w:spacing w:line="223" w:lineRule="exact"/>
        <w:jc w:val="both"/>
      </w:pPr>
      <w:r>
        <w:tab/>
        <w:t>9.8.</w:t>
      </w:r>
      <w:r w:rsidRPr="000F559F">
        <w:t>Правила настоящего договора применяются постольку, поскольку соглашением Сторон настоящего договора не будет предусмотрено иное. Заголовки разделов настоящего договора предназначены исключительно для удобства пользования текстом и не будут приниматься во внимание при толковании настоящего договора.</w:t>
      </w:r>
    </w:p>
    <w:p w:rsidR="005236DA" w:rsidRPr="000F559F" w:rsidRDefault="000F559F" w:rsidP="000F559F">
      <w:pPr>
        <w:pStyle w:val="20"/>
        <w:shd w:val="clear" w:color="auto" w:fill="auto"/>
        <w:tabs>
          <w:tab w:val="left" w:pos="918"/>
        </w:tabs>
        <w:spacing w:line="223" w:lineRule="exact"/>
        <w:jc w:val="both"/>
      </w:pPr>
      <w:r>
        <w:tab/>
        <w:t>9.9</w:t>
      </w:r>
      <w:r w:rsidRPr="000F559F">
        <w:t>Настоящий договор составлен в двух экземплярах, имеющих равную юридическую силу, по одному для каждой из Сторон.</w:t>
      </w:r>
    </w:p>
    <w:p w:rsidR="005236DA" w:rsidRPr="000F559F" w:rsidRDefault="005236DA" w:rsidP="005236DA">
      <w:pPr>
        <w:pStyle w:val="a4"/>
        <w:spacing w:after="0" w:line="240" w:lineRule="auto"/>
        <w:jc w:val="both"/>
        <w:rPr>
          <w:rFonts w:ascii="Times New Roman" w:hAnsi="Times New Roman" w:cs="Times New Roman"/>
          <w:sz w:val="20"/>
          <w:szCs w:val="20"/>
        </w:rPr>
      </w:pPr>
    </w:p>
    <w:p w:rsidR="005236DA" w:rsidRPr="000F559F" w:rsidRDefault="000F559F" w:rsidP="005236DA">
      <w:pPr>
        <w:pStyle w:val="a4"/>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r w:rsidR="005236DA" w:rsidRPr="000F559F">
        <w:rPr>
          <w:rFonts w:ascii="Times New Roman" w:hAnsi="Times New Roman" w:cs="Times New Roman"/>
          <w:b/>
          <w:sz w:val="20"/>
          <w:szCs w:val="20"/>
        </w:rPr>
        <w:t>. Приложения.</w:t>
      </w:r>
    </w:p>
    <w:p w:rsidR="005236DA" w:rsidRPr="000F559F" w:rsidRDefault="000F559F" w:rsidP="005236DA">
      <w:pPr>
        <w:pStyle w:val="a4"/>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005236DA" w:rsidRPr="000F559F">
        <w:rPr>
          <w:rFonts w:ascii="Times New Roman" w:hAnsi="Times New Roman" w:cs="Times New Roman"/>
          <w:sz w:val="20"/>
          <w:szCs w:val="20"/>
        </w:rPr>
        <w:t>.1. Приложение № 1 – Перечень документов контрагента.</w:t>
      </w:r>
    </w:p>
    <w:p w:rsidR="00B01FD0" w:rsidRDefault="000F559F" w:rsidP="00B01FD0">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10</w:t>
      </w:r>
      <w:r w:rsidR="005236DA" w:rsidRPr="000F559F">
        <w:rPr>
          <w:rFonts w:ascii="Times New Roman" w:hAnsi="Times New Roman" w:cs="Times New Roman"/>
          <w:sz w:val="20"/>
          <w:szCs w:val="20"/>
        </w:rPr>
        <w:t xml:space="preserve">.2. </w:t>
      </w:r>
      <w:r w:rsidR="00B01FD0" w:rsidRPr="000F559F">
        <w:rPr>
          <w:rFonts w:ascii="Times New Roman" w:hAnsi="Times New Roman" w:cs="Times New Roman"/>
          <w:sz w:val="20"/>
          <w:szCs w:val="20"/>
        </w:rPr>
        <w:t>Приложение № 2</w:t>
      </w:r>
      <w:r w:rsidR="00B01FD0">
        <w:rPr>
          <w:rFonts w:ascii="Times New Roman" w:hAnsi="Times New Roman" w:cs="Times New Roman"/>
          <w:sz w:val="20"/>
          <w:szCs w:val="20"/>
        </w:rPr>
        <w:t xml:space="preserve"> – Схема выгрузки вогонов</w:t>
      </w:r>
    </w:p>
    <w:p w:rsidR="005236DA" w:rsidRDefault="00B01FD0" w:rsidP="00B01FD0">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10.3. Приложение № 3</w:t>
      </w:r>
      <w:r w:rsidR="005236DA" w:rsidRPr="000F559F">
        <w:rPr>
          <w:rFonts w:ascii="Times New Roman" w:hAnsi="Times New Roman" w:cs="Times New Roman"/>
          <w:sz w:val="20"/>
          <w:szCs w:val="20"/>
        </w:rPr>
        <w:t xml:space="preserve"> – Спецификация № 1. </w:t>
      </w:r>
    </w:p>
    <w:p w:rsidR="00B01FD0" w:rsidRPr="000F559F" w:rsidRDefault="00B01FD0" w:rsidP="00B01FD0">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10.3. Приложение № 4 - Техническое задание на поставку технической соли для ООО «Нефтедорстрой»</w:t>
      </w:r>
      <w:bookmarkStart w:id="0" w:name="_GoBack"/>
      <w:bookmarkEnd w:id="0"/>
    </w:p>
    <w:p w:rsidR="005236DA" w:rsidRPr="005236DA" w:rsidRDefault="005236DA" w:rsidP="005236DA">
      <w:pPr>
        <w:pStyle w:val="a4"/>
        <w:spacing w:after="0" w:line="240" w:lineRule="auto"/>
        <w:rPr>
          <w:rFonts w:ascii="Times New Roman" w:hAnsi="Times New Roman" w:cs="Times New Roman"/>
          <w:b/>
          <w:sz w:val="24"/>
          <w:szCs w:val="24"/>
        </w:rPr>
      </w:pPr>
    </w:p>
    <w:p w:rsidR="005236DA" w:rsidRPr="005236DA" w:rsidRDefault="005236DA" w:rsidP="005236DA">
      <w:pPr>
        <w:pStyle w:val="a4"/>
        <w:spacing w:after="0" w:line="240" w:lineRule="auto"/>
        <w:rPr>
          <w:rFonts w:ascii="Times New Roman" w:hAnsi="Times New Roman" w:cs="Times New Roman"/>
          <w:b/>
          <w:sz w:val="24"/>
          <w:szCs w:val="24"/>
        </w:rPr>
      </w:pPr>
      <w:r w:rsidRPr="005236DA">
        <w:rPr>
          <w:rFonts w:ascii="Times New Roman" w:hAnsi="Times New Roman" w:cs="Times New Roman"/>
          <w:b/>
          <w:sz w:val="24"/>
          <w:szCs w:val="24"/>
        </w:rPr>
        <w:t>10. Юридические адреса и банковские реквизиты сторон.</w:t>
      </w:r>
    </w:p>
    <w:p w:rsidR="005236DA" w:rsidRPr="005236DA" w:rsidRDefault="005236DA" w:rsidP="005236DA">
      <w:pPr>
        <w:pStyle w:val="a4"/>
        <w:spacing w:after="0" w:line="240" w:lineRule="auto"/>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931"/>
      </w:tblGrid>
      <w:tr w:rsidR="005236DA" w:rsidRPr="00C425BF" w:rsidTr="003E1FE9">
        <w:tc>
          <w:tcPr>
            <w:tcW w:w="7508" w:type="dxa"/>
          </w:tcPr>
          <w:p w:rsidR="005236DA" w:rsidRPr="00C425BF" w:rsidRDefault="005236DA" w:rsidP="003E1FE9">
            <w:pPr>
              <w:rPr>
                <w:rFonts w:ascii="Times New Roman" w:hAnsi="Times New Roman" w:cs="Times New Roman"/>
                <w:b/>
                <w:sz w:val="24"/>
                <w:szCs w:val="24"/>
              </w:rPr>
            </w:pPr>
            <w:r w:rsidRPr="00C425BF">
              <w:rPr>
                <w:rFonts w:ascii="Times New Roman" w:hAnsi="Times New Roman" w:cs="Times New Roman"/>
                <w:b/>
                <w:sz w:val="24"/>
                <w:szCs w:val="24"/>
              </w:rPr>
              <w:t>Поставщик</w:t>
            </w:r>
          </w:p>
        </w:tc>
        <w:tc>
          <w:tcPr>
            <w:tcW w:w="6946" w:type="dxa"/>
          </w:tcPr>
          <w:p w:rsidR="005236DA" w:rsidRPr="00C425BF" w:rsidRDefault="005236DA" w:rsidP="003E1FE9">
            <w:pPr>
              <w:rPr>
                <w:rFonts w:ascii="Times New Roman" w:hAnsi="Times New Roman" w:cs="Times New Roman"/>
                <w:b/>
                <w:sz w:val="24"/>
                <w:szCs w:val="24"/>
              </w:rPr>
            </w:pPr>
            <w:r w:rsidRPr="00C425BF">
              <w:rPr>
                <w:rFonts w:ascii="Times New Roman" w:hAnsi="Times New Roman" w:cs="Times New Roman"/>
                <w:b/>
                <w:sz w:val="24"/>
                <w:szCs w:val="24"/>
              </w:rPr>
              <w:t xml:space="preserve"> Покупатель</w:t>
            </w:r>
          </w:p>
        </w:tc>
      </w:tr>
      <w:tr w:rsidR="005236DA" w:rsidRPr="00C425BF" w:rsidTr="000F559F">
        <w:trPr>
          <w:trHeight w:val="80"/>
        </w:trPr>
        <w:tc>
          <w:tcPr>
            <w:tcW w:w="7508" w:type="dxa"/>
          </w:tcPr>
          <w:p w:rsidR="005236DA" w:rsidRPr="00C425BF" w:rsidRDefault="005236DA" w:rsidP="003E1FE9">
            <w:pPr>
              <w:rPr>
                <w:rFonts w:ascii="Times New Roman" w:hAnsi="Times New Roman" w:cs="Times New Roman"/>
                <w:b/>
                <w:sz w:val="24"/>
                <w:szCs w:val="24"/>
              </w:rPr>
            </w:pPr>
          </w:p>
        </w:tc>
        <w:tc>
          <w:tcPr>
            <w:tcW w:w="6946" w:type="dxa"/>
          </w:tcPr>
          <w:p w:rsidR="005236DA" w:rsidRDefault="005236DA" w:rsidP="003E1FE9">
            <w:pPr>
              <w:rPr>
                <w:rStyle w:val="5"/>
                <w:rFonts w:ascii="Times New Roman" w:hAnsi="Times New Roman" w:cs="Times New Roman"/>
                <w:color w:val="000000"/>
                <w:sz w:val="24"/>
                <w:szCs w:val="24"/>
              </w:rPr>
            </w:pPr>
          </w:p>
          <w:p w:rsidR="005236DA" w:rsidRPr="00C425BF" w:rsidRDefault="005236DA" w:rsidP="003E1FE9">
            <w:pPr>
              <w:rPr>
                <w:rStyle w:val="5"/>
                <w:rFonts w:ascii="Times New Roman" w:hAnsi="Times New Roman" w:cs="Times New Roman"/>
                <w:color w:val="000000"/>
                <w:sz w:val="24"/>
                <w:szCs w:val="24"/>
              </w:rPr>
            </w:pPr>
            <w:r w:rsidRPr="00C425BF">
              <w:rPr>
                <w:rStyle w:val="5"/>
                <w:rFonts w:ascii="Times New Roman" w:hAnsi="Times New Roman" w:cs="Times New Roman"/>
                <w:color w:val="000000"/>
                <w:sz w:val="24"/>
                <w:szCs w:val="24"/>
              </w:rPr>
              <w:t>ООО «Нефтедорстрой»</w:t>
            </w:r>
          </w:p>
          <w:p w:rsidR="005236DA" w:rsidRPr="00C425BF" w:rsidRDefault="005236DA" w:rsidP="003E1FE9">
            <w:pPr>
              <w:rPr>
                <w:rStyle w:val="5"/>
                <w:rFonts w:ascii="Times New Roman" w:hAnsi="Times New Roman" w:cs="Times New Roman"/>
                <w:color w:val="000000"/>
                <w:sz w:val="24"/>
                <w:szCs w:val="24"/>
              </w:rPr>
            </w:pPr>
            <w:r w:rsidRPr="00C425BF">
              <w:rPr>
                <w:rStyle w:val="5"/>
                <w:rFonts w:ascii="Times New Roman" w:hAnsi="Times New Roman" w:cs="Times New Roman"/>
                <w:color w:val="000000"/>
                <w:sz w:val="24"/>
                <w:szCs w:val="24"/>
              </w:rPr>
              <w:t xml:space="preserve"> ИНН 8606014052, КПП 860601001 </w:t>
            </w:r>
          </w:p>
          <w:p w:rsidR="005236DA" w:rsidRPr="00C425BF" w:rsidRDefault="005236DA" w:rsidP="003E1FE9">
            <w:pPr>
              <w:rPr>
                <w:rStyle w:val="5"/>
                <w:rFonts w:ascii="Times New Roman" w:hAnsi="Times New Roman" w:cs="Times New Roman"/>
                <w:color w:val="000000"/>
                <w:sz w:val="24"/>
                <w:szCs w:val="24"/>
              </w:rPr>
            </w:pPr>
            <w:r w:rsidRPr="00C425BF">
              <w:rPr>
                <w:rStyle w:val="5"/>
                <w:rFonts w:ascii="Times New Roman" w:hAnsi="Times New Roman" w:cs="Times New Roman"/>
                <w:color w:val="000000"/>
                <w:sz w:val="24"/>
                <w:szCs w:val="24"/>
              </w:rPr>
              <w:t>Местонахождение/ почтовый адрес:</w:t>
            </w:r>
          </w:p>
          <w:p w:rsidR="005236DA" w:rsidRDefault="005236DA" w:rsidP="003E1FE9">
            <w:pPr>
              <w:rPr>
                <w:rStyle w:val="5"/>
                <w:rFonts w:ascii="Times New Roman" w:hAnsi="Times New Roman" w:cs="Times New Roman"/>
                <w:color w:val="000000"/>
                <w:sz w:val="24"/>
                <w:szCs w:val="24"/>
              </w:rPr>
            </w:pPr>
            <w:r w:rsidRPr="00C425BF">
              <w:rPr>
                <w:rStyle w:val="5"/>
                <w:rFonts w:ascii="Times New Roman" w:hAnsi="Times New Roman" w:cs="Times New Roman"/>
                <w:color w:val="000000"/>
                <w:sz w:val="24"/>
                <w:szCs w:val="24"/>
              </w:rPr>
              <w:t xml:space="preserve"> 628285, Тюменская область, Ханты-Мансийский автономный округ - Югра, </w:t>
            </w:r>
          </w:p>
          <w:p w:rsidR="005236DA" w:rsidRDefault="005236DA" w:rsidP="003E1FE9">
            <w:pPr>
              <w:rPr>
                <w:rStyle w:val="5"/>
                <w:rFonts w:ascii="Times New Roman" w:hAnsi="Times New Roman" w:cs="Times New Roman"/>
                <w:color w:val="000000"/>
                <w:sz w:val="24"/>
                <w:szCs w:val="24"/>
              </w:rPr>
            </w:pPr>
            <w:r w:rsidRPr="00C425BF">
              <w:rPr>
                <w:rStyle w:val="5"/>
                <w:rFonts w:ascii="Times New Roman" w:hAnsi="Times New Roman" w:cs="Times New Roman"/>
                <w:color w:val="000000"/>
                <w:sz w:val="24"/>
                <w:szCs w:val="24"/>
              </w:rPr>
              <w:t xml:space="preserve">г. Урай, проезд 7-й, подъезд 45 </w:t>
            </w:r>
          </w:p>
          <w:p w:rsidR="005236DA" w:rsidRPr="00BB2825" w:rsidRDefault="005236DA" w:rsidP="003E1FE9">
            <w:pPr>
              <w:rPr>
                <w:rStyle w:val="5"/>
                <w:rFonts w:ascii="Times New Roman" w:hAnsi="Times New Roman" w:cs="Times New Roman"/>
                <w:color w:val="000000"/>
                <w:sz w:val="24"/>
                <w:szCs w:val="24"/>
              </w:rPr>
            </w:pPr>
            <w:r>
              <w:rPr>
                <w:rStyle w:val="5"/>
                <w:rFonts w:ascii="Times New Roman" w:hAnsi="Times New Roman" w:cs="Times New Roman"/>
                <w:color w:val="000000"/>
                <w:sz w:val="24"/>
                <w:szCs w:val="24"/>
              </w:rPr>
              <w:t>Тел. 8 346 76 43 609</w:t>
            </w:r>
          </w:p>
          <w:p w:rsidR="005236DA" w:rsidRPr="00C425BF" w:rsidRDefault="005236DA" w:rsidP="003E1FE9">
            <w:pPr>
              <w:rPr>
                <w:rStyle w:val="5"/>
                <w:rFonts w:ascii="Times New Roman" w:hAnsi="Times New Roman" w:cs="Times New Roman"/>
                <w:color w:val="000000"/>
                <w:sz w:val="24"/>
                <w:szCs w:val="24"/>
              </w:rPr>
            </w:pPr>
            <w:r w:rsidRPr="00C425BF">
              <w:rPr>
                <w:rStyle w:val="5"/>
                <w:rFonts w:ascii="Times New Roman" w:hAnsi="Times New Roman" w:cs="Times New Roman"/>
                <w:color w:val="000000"/>
                <w:sz w:val="24"/>
                <w:szCs w:val="24"/>
              </w:rPr>
              <w:t>Филиал Западно-Сибирский ПАО Банка "ФК ОТКРЫТИЕ"</w:t>
            </w:r>
          </w:p>
          <w:p w:rsidR="005236DA" w:rsidRPr="00C425BF" w:rsidRDefault="005236DA" w:rsidP="003E1FE9">
            <w:pPr>
              <w:rPr>
                <w:rStyle w:val="5"/>
                <w:rFonts w:ascii="Times New Roman" w:hAnsi="Times New Roman" w:cs="Times New Roman"/>
                <w:color w:val="000000"/>
                <w:sz w:val="24"/>
                <w:szCs w:val="24"/>
              </w:rPr>
            </w:pPr>
            <w:r w:rsidRPr="00C425BF">
              <w:rPr>
                <w:rStyle w:val="5"/>
                <w:rFonts w:ascii="Times New Roman" w:hAnsi="Times New Roman" w:cs="Times New Roman"/>
                <w:color w:val="000000"/>
                <w:sz w:val="24"/>
                <w:szCs w:val="24"/>
              </w:rPr>
              <w:t xml:space="preserve"> г. Ханты-Мансийск</w:t>
            </w:r>
          </w:p>
          <w:p w:rsidR="005236DA" w:rsidRPr="00C425BF" w:rsidRDefault="005236DA" w:rsidP="003E1FE9">
            <w:pPr>
              <w:rPr>
                <w:rStyle w:val="5"/>
                <w:rFonts w:ascii="Times New Roman" w:hAnsi="Times New Roman" w:cs="Times New Roman"/>
                <w:color w:val="000000"/>
                <w:sz w:val="24"/>
                <w:szCs w:val="24"/>
              </w:rPr>
            </w:pPr>
            <w:r w:rsidRPr="00C425BF">
              <w:rPr>
                <w:rStyle w:val="5"/>
                <w:rFonts w:ascii="Times New Roman" w:hAnsi="Times New Roman" w:cs="Times New Roman"/>
                <w:color w:val="000000"/>
                <w:sz w:val="24"/>
                <w:szCs w:val="24"/>
              </w:rPr>
              <w:t xml:space="preserve"> БИК 047162812</w:t>
            </w:r>
          </w:p>
          <w:p w:rsidR="005236DA" w:rsidRPr="00C425BF" w:rsidRDefault="005236DA" w:rsidP="003E1FE9">
            <w:pPr>
              <w:rPr>
                <w:rStyle w:val="5"/>
                <w:rFonts w:ascii="Times New Roman" w:hAnsi="Times New Roman" w:cs="Times New Roman"/>
                <w:color w:val="000000"/>
                <w:sz w:val="24"/>
                <w:szCs w:val="24"/>
              </w:rPr>
            </w:pPr>
            <w:r w:rsidRPr="00C425BF">
              <w:rPr>
                <w:rStyle w:val="5"/>
                <w:rFonts w:ascii="Times New Roman" w:hAnsi="Times New Roman" w:cs="Times New Roman"/>
                <w:color w:val="000000"/>
                <w:sz w:val="24"/>
                <w:szCs w:val="24"/>
              </w:rPr>
              <w:t xml:space="preserve"> К/с 30101810465777100812</w:t>
            </w:r>
          </w:p>
          <w:p w:rsidR="005236DA" w:rsidRPr="00C425BF" w:rsidRDefault="005236DA" w:rsidP="003E1FE9">
            <w:pPr>
              <w:rPr>
                <w:rStyle w:val="5"/>
                <w:rFonts w:ascii="Times New Roman" w:hAnsi="Times New Roman" w:cs="Times New Roman"/>
                <w:color w:val="000000"/>
                <w:sz w:val="24"/>
                <w:szCs w:val="24"/>
              </w:rPr>
            </w:pPr>
            <w:r w:rsidRPr="00C425BF">
              <w:rPr>
                <w:rStyle w:val="5"/>
                <w:rFonts w:ascii="Times New Roman" w:hAnsi="Times New Roman" w:cs="Times New Roman"/>
                <w:color w:val="000000"/>
                <w:sz w:val="24"/>
                <w:szCs w:val="24"/>
              </w:rPr>
              <w:t xml:space="preserve"> Р /с 40702810107540481155 </w:t>
            </w:r>
          </w:p>
          <w:p w:rsidR="005236DA" w:rsidRPr="00C425BF" w:rsidRDefault="005236DA" w:rsidP="003E1FE9">
            <w:pPr>
              <w:rPr>
                <w:rStyle w:val="5"/>
                <w:rFonts w:ascii="Times New Roman" w:hAnsi="Times New Roman" w:cs="Times New Roman"/>
                <w:color w:val="000000"/>
                <w:sz w:val="24"/>
                <w:szCs w:val="24"/>
              </w:rPr>
            </w:pPr>
          </w:p>
          <w:p w:rsidR="005236DA" w:rsidRDefault="005236DA" w:rsidP="003E1FE9">
            <w:pPr>
              <w:rPr>
                <w:rStyle w:val="5"/>
                <w:rFonts w:ascii="Times New Roman" w:hAnsi="Times New Roman" w:cs="Times New Roman"/>
                <w:color w:val="000000"/>
                <w:sz w:val="24"/>
                <w:szCs w:val="24"/>
              </w:rPr>
            </w:pPr>
            <w:r w:rsidRPr="00C425BF">
              <w:rPr>
                <w:rStyle w:val="5"/>
                <w:rFonts w:ascii="Times New Roman" w:hAnsi="Times New Roman" w:cs="Times New Roman"/>
                <w:color w:val="000000"/>
                <w:sz w:val="24"/>
                <w:szCs w:val="24"/>
              </w:rPr>
              <w:t>Директор</w:t>
            </w:r>
          </w:p>
          <w:p w:rsidR="005236DA" w:rsidRPr="00C425BF" w:rsidRDefault="005236DA" w:rsidP="003E1FE9">
            <w:pPr>
              <w:rPr>
                <w:rFonts w:ascii="Times New Roman" w:hAnsi="Times New Roman" w:cs="Times New Roman"/>
                <w:b/>
                <w:sz w:val="24"/>
                <w:szCs w:val="24"/>
              </w:rPr>
            </w:pPr>
            <w:r w:rsidRPr="00C425BF">
              <w:rPr>
                <w:rStyle w:val="5"/>
                <w:rFonts w:ascii="Times New Roman" w:hAnsi="Times New Roman" w:cs="Times New Roman"/>
                <w:color w:val="000000"/>
                <w:sz w:val="24"/>
                <w:szCs w:val="24"/>
              </w:rPr>
              <w:t>_______________Е.В. Жуков</w:t>
            </w:r>
          </w:p>
        </w:tc>
      </w:tr>
    </w:tbl>
    <w:p w:rsidR="005236DA" w:rsidRDefault="005236DA" w:rsidP="005236DA">
      <w:pPr>
        <w:pStyle w:val="20"/>
        <w:shd w:val="clear" w:color="auto" w:fill="auto"/>
        <w:spacing w:after="206" w:line="263" w:lineRule="exact"/>
        <w:jc w:val="both"/>
      </w:pPr>
    </w:p>
    <w:p w:rsidR="005236DA" w:rsidRDefault="005236DA" w:rsidP="005236DA">
      <w:pPr>
        <w:pStyle w:val="20"/>
        <w:shd w:val="clear" w:color="auto" w:fill="auto"/>
        <w:spacing w:line="252" w:lineRule="exact"/>
        <w:ind w:firstLine="380"/>
        <w:jc w:val="both"/>
      </w:pPr>
    </w:p>
    <w:p w:rsidR="008C0A10" w:rsidRDefault="008C0A10" w:rsidP="005236DA"/>
    <w:p w:rsidR="00090F81" w:rsidRDefault="00090F81" w:rsidP="005236DA"/>
    <w:p w:rsidR="00B01FD0" w:rsidRDefault="00B01FD0" w:rsidP="005236DA"/>
    <w:p w:rsidR="00C72588" w:rsidRDefault="00C72588" w:rsidP="005236DA"/>
    <w:p w:rsidR="00090F81" w:rsidRPr="00090F81" w:rsidRDefault="00C72588" w:rsidP="00090F81">
      <w:pPr>
        <w:widowControl w:val="0"/>
        <w:tabs>
          <w:tab w:val="left" w:pos="914"/>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w:t>
      </w:r>
      <w:r w:rsidR="00090F81" w:rsidRPr="00090F81">
        <w:rPr>
          <w:rFonts w:ascii="Times New Roman" w:hAnsi="Times New Roman" w:cs="Times New Roman"/>
          <w:sz w:val="24"/>
          <w:szCs w:val="24"/>
        </w:rPr>
        <w:t>ложение № 1 к договору</w:t>
      </w:r>
    </w:p>
    <w:p w:rsidR="00090F81" w:rsidRPr="00090F81" w:rsidRDefault="00090F81" w:rsidP="00090F81">
      <w:pPr>
        <w:widowControl w:val="0"/>
        <w:tabs>
          <w:tab w:val="left" w:pos="914"/>
        </w:tabs>
        <w:autoSpaceDE w:val="0"/>
        <w:autoSpaceDN w:val="0"/>
        <w:adjustRightInd w:val="0"/>
        <w:spacing w:after="0" w:line="240" w:lineRule="auto"/>
        <w:jc w:val="right"/>
        <w:rPr>
          <w:rFonts w:ascii="Times New Roman" w:hAnsi="Times New Roman" w:cs="Times New Roman"/>
          <w:sz w:val="24"/>
          <w:szCs w:val="24"/>
        </w:rPr>
      </w:pPr>
      <w:r w:rsidRPr="00090F81">
        <w:rPr>
          <w:rFonts w:ascii="Times New Roman" w:hAnsi="Times New Roman" w:cs="Times New Roman"/>
          <w:sz w:val="24"/>
          <w:szCs w:val="24"/>
        </w:rPr>
        <w:t>от «__» _______20__ года</w:t>
      </w:r>
    </w:p>
    <w:p w:rsidR="00090F81" w:rsidRPr="00090F81" w:rsidRDefault="00090F81" w:rsidP="00090F81">
      <w:pPr>
        <w:spacing w:after="0" w:line="240" w:lineRule="auto"/>
        <w:jc w:val="right"/>
        <w:rPr>
          <w:rFonts w:ascii="Times New Roman" w:hAnsi="Times New Roman" w:cs="Times New Roman"/>
          <w:sz w:val="24"/>
          <w:szCs w:val="24"/>
        </w:rPr>
      </w:pPr>
      <w:r w:rsidRPr="00090F81">
        <w:rPr>
          <w:rFonts w:ascii="Times New Roman" w:hAnsi="Times New Roman" w:cs="Times New Roman"/>
          <w:sz w:val="24"/>
          <w:szCs w:val="24"/>
        </w:rPr>
        <w:t>№______________</w:t>
      </w:r>
    </w:p>
    <w:p w:rsidR="00090F81" w:rsidRPr="00090F81" w:rsidRDefault="00090F81" w:rsidP="00090F81">
      <w:pPr>
        <w:spacing w:after="0" w:line="240" w:lineRule="auto"/>
        <w:jc w:val="center"/>
        <w:rPr>
          <w:rFonts w:ascii="Times New Roman" w:hAnsi="Times New Roman" w:cs="Times New Roman"/>
          <w:sz w:val="24"/>
          <w:szCs w:val="24"/>
        </w:rPr>
      </w:pPr>
    </w:p>
    <w:p w:rsidR="00090F81" w:rsidRPr="00090F81" w:rsidRDefault="00090F81" w:rsidP="00090F81">
      <w:pPr>
        <w:spacing w:after="0" w:line="240" w:lineRule="auto"/>
        <w:jc w:val="center"/>
        <w:rPr>
          <w:rFonts w:ascii="Times New Roman" w:hAnsi="Times New Roman" w:cs="Times New Roman"/>
          <w:sz w:val="24"/>
          <w:szCs w:val="24"/>
        </w:rPr>
      </w:pPr>
      <w:r w:rsidRPr="00090F81">
        <w:rPr>
          <w:rFonts w:ascii="Times New Roman" w:hAnsi="Times New Roman" w:cs="Times New Roman"/>
          <w:sz w:val="24"/>
          <w:szCs w:val="24"/>
        </w:rPr>
        <w:t xml:space="preserve">ПЕРЕЧЕНЬ </w:t>
      </w:r>
    </w:p>
    <w:p w:rsidR="00090F81" w:rsidRPr="00090F81" w:rsidRDefault="00090F81" w:rsidP="00090F81">
      <w:pPr>
        <w:spacing w:after="0" w:line="240" w:lineRule="auto"/>
        <w:jc w:val="center"/>
        <w:rPr>
          <w:rFonts w:ascii="Times New Roman" w:hAnsi="Times New Roman" w:cs="Times New Roman"/>
          <w:sz w:val="24"/>
          <w:szCs w:val="24"/>
        </w:rPr>
      </w:pPr>
      <w:r w:rsidRPr="00090F81">
        <w:rPr>
          <w:rFonts w:ascii="Times New Roman" w:hAnsi="Times New Roman" w:cs="Times New Roman"/>
          <w:sz w:val="24"/>
          <w:szCs w:val="24"/>
        </w:rPr>
        <w:t>ДОКУМЕНТОВ КОНТРАГЕНТА</w:t>
      </w:r>
    </w:p>
    <w:p w:rsidR="00090F81" w:rsidRPr="00090F81" w:rsidRDefault="00090F81" w:rsidP="00090F81">
      <w:pPr>
        <w:shd w:val="clear" w:color="auto" w:fill="FFFFFF"/>
        <w:tabs>
          <w:tab w:val="left" w:pos="0"/>
          <w:tab w:val="left" w:pos="1080"/>
        </w:tabs>
        <w:spacing w:after="0" w:line="240" w:lineRule="auto"/>
        <w:ind w:left="708"/>
        <w:jc w:val="both"/>
        <w:rPr>
          <w:rFonts w:ascii="Times New Roman" w:hAnsi="Times New Roman" w:cs="Times New Roman"/>
          <w:spacing w:val="-8"/>
          <w:sz w:val="24"/>
          <w:szCs w:val="24"/>
        </w:rPr>
      </w:pPr>
      <w:r w:rsidRPr="00090F81">
        <w:rPr>
          <w:rFonts w:ascii="Times New Roman" w:hAnsi="Times New Roman" w:cs="Times New Roman"/>
          <w:spacing w:val="-8"/>
          <w:sz w:val="24"/>
          <w:szCs w:val="24"/>
        </w:rPr>
        <w:t>1. Сведения о контрагенте.</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8"/>
          <w:sz w:val="24"/>
          <w:szCs w:val="24"/>
        </w:rPr>
      </w:pPr>
      <w:r w:rsidRPr="00090F81">
        <w:rPr>
          <w:rFonts w:ascii="Times New Roman" w:hAnsi="Times New Roman" w:cs="Times New Roman"/>
          <w:spacing w:val="-8"/>
          <w:sz w:val="24"/>
          <w:szCs w:val="24"/>
        </w:rPr>
        <w:t>Копия устава.</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8"/>
          <w:sz w:val="24"/>
          <w:szCs w:val="24"/>
        </w:rPr>
      </w:pPr>
      <w:r w:rsidRPr="00090F81">
        <w:rPr>
          <w:rFonts w:ascii="Times New Roman" w:hAnsi="Times New Roman" w:cs="Times New Roman"/>
          <w:spacing w:val="-8"/>
          <w:sz w:val="24"/>
          <w:szCs w:val="24"/>
        </w:rPr>
        <w:t>Копию свидетельства о регистрации в качестве юридического лица.</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8"/>
          <w:sz w:val="24"/>
          <w:szCs w:val="24"/>
        </w:rPr>
      </w:pPr>
      <w:r w:rsidRPr="00090F81">
        <w:rPr>
          <w:rFonts w:ascii="Times New Roman" w:hAnsi="Times New Roman" w:cs="Times New Roman"/>
          <w:spacing w:val="-8"/>
          <w:sz w:val="24"/>
          <w:szCs w:val="24"/>
        </w:rPr>
        <w:t>Копию свидетельства о постановке юридического лица на учет в налоговом органе.</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8"/>
          <w:sz w:val="24"/>
          <w:szCs w:val="24"/>
        </w:rPr>
      </w:pPr>
      <w:r w:rsidRPr="00090F81">
        <w:rPr>
          <w:rFonts w:ascii="Times New Roman" w:hAnsi="Times New Roman" w:cs="Times New Roman"/>
          <w:spacing w:val="-8"/>
          <w:sz w:val="24"/>
          <w:szCs w:val="24"/>
        </w:rPr>
        <w:t>Копию протокола (решения) компетентных органов контрагента об избрании единоличного исполнительного органа (директора, генерального директора и т.п.).</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8"/>
          <w:sz w:val="24"/>
          <w:szCs w:val="24"/>
        </w:rPr>
      </w:pPr>
      <w:r w:rsidRPr="00090F81">
        <w:rPr>
          <w:rFonts w:ascii="Times New Roman" w:hAnsi="Times New Roman" w:cs="Times New Roman"/>
          <w:spacing w:val="-8"/>
          <w:sz w:val="24"/>
          <w:szCs w:val="24"/>
        </w:rPr>
        <w:t xml:space="preserve">Копию приказа о вступлении в должность руководителя контрагента. </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8"/>
          <w:sz w:val="24"/>
          <w:szCs w:val="24"/>
        </w:rPr>
      </w:pPr>
      <w:r w:rsidRPr="00090F81">
        <w:rPr>
          <w:rFonts w:ascii="Times New Roman" w:hAnsi="Times New Roman" w:cs="Times New Roman"/>
          <w:spacing w:val="-8"/>
          <w:sz w:val="24"/>
          <w:szCs w:val="24"/>
        </w:rPr>
        <w:t xml:space="preserve">Копию лицензии контрагента, </w:t>
      </w:r>
      <w:r w:rsidRPr="00090F81">
        <w:rPr>
          <w:rFonts w:ascii="Times New Roman" w:hAnsi="Times New Roman" w:cs="Times New Roman"/>
          <w:b/>
          <w:spacing w:val="-8"/>
          <w:sz w:val="24"/>
          <w:szCs w:val="24"/>
        </w:rPr>
        <w:t>если</w:t>
      </w:r>
      <w:r w:rsidRPr="00090F81">
        <w:rPr>
          <w:rFonts w:ascii="Times New Roman" w:hAnsi="Times New Roman" w:cs="Times New Roman"/>
          <w:spacing w:val="-8"/>
          <w:sz w:val="24"/>
          <w:szCs w:val="24"/>
        </w:rPr>
        <w:t xml:space="preserve"> деятельность, осуществляемая по договору, подлежит лицензированию в соответствии с действующим законодательством.</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8"/>
          <w:sz w:val="24"/>
          <w:szCs w:val="24"/>
        </w:rPr>
      </w:pPr>
      <w:r w:rsidRPr="00090F81">
        <w:rPr>
          <w:rFonts w:ascii="Times New Roman" w:hAnsi="Times New Roman" w:cs="Times New Roman"/>
          <w:spacing w:val="-8"/>
          <w:sz w:val="24"/>
          <w:szCs w:val="24"/>
        </w:rPr>
        <w:t>Копию выписки из протокола соответствующего органа управления контрагента (общего собрания, совета директоров (наблюдательного совета) с решением по заключению договоров, относящихся к разряду крупных сделок или сделок, в совершении которых имеется заинтересованность.</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5"/>
          <w:sz w:val="24"/>
          <w:szCs w:val="24"/>
        </w:rPr>
      </w:pPr>
      <w:r w:rsidRPr="00090F81">
        <w:rPr>
          <w:rFonts w:ascii="Times New Roman" w:hAnsi="Times New Roman" w:cs="Times New Roman"/>
          <w:spacing w:val="-8"/>
          <w:sz w:val="24"/>
          <w:szCs w:val="24"/>
        </w:rPr>
        <w:t>Копию бухгалтерского баланса (отчета) контрагента с отметкой ИФНС о принятии (копии документов о направлении баланса почтой или электронной почтой), заверенную руководителем контрагента,</w:t>
      </w:r>
      <w:r w:rsidRPr="00090F81">
        <w:rPr>
          <w:rFonts w:ascii="Times New Roman" w:hAnsi="Times New Roman" w:cs="Times New Roman"/>
          <w:spacing w:val="-5"/>
          <w:sz w:val="24"/>
          <w:szCs w:val="24"/>
        </w:rPr>
        <w:t xml:space="preserve"> за период, предшествующий заключению договора, с отметкой налогового органа.</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8"/>
          <w:sz w:val="24"/>
          <w:szCs w:val="24"/>
        </w:rPr>
      </w:pPr>
      <w:r w:rsidRPr="00090F81">
        <w:rPr>
          <w:rFonts w:ascii="Times New Roman" w:hAnsi="Times New Roman" w:cs="Times New Roman"/>
          <w:spacing w:val="-8"/>
          <w:sz w:val="24"/>
          <w:szCs w:val="24"/>
        </w:rPr>
        <w:t>Копию справки об исполнении обязанностей по уплате налогов и сборов (не позднее месяца до даты заключения договора);</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8"/>
          <w:sz w:val="24"/>
          <w:szCs w:val="24"/>
        </w:rPr>
      </w:pPr>
      <w:r w:rsidRPr="00090F81">
        <w:rPr>
          <w:rFonts w:ascii="Times New Roman" w:hAnsi="Times New Roman" w:cs="Times New Roman"/>
          <w:spacing w:val="-8"/>
          <w:sz w:val="24"/>
          <w:szCs w:val="24"/>
        </w:rPr>
        <w:t>Копию выписки из ЕГРИП или ЕГРЮЛ (не позднее месяца до даты заключения договора).</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5"/>
          <w:sz w:val="24"/>
          <w:szCs w:val="24"/>
        </w:rPr>
      </w:pPr>
      <w:r w:rsidRPr="00090F81">
        <w:rPr>
          <w:rFonts w:ascii="Times New Roman" w:hAnsi="Times New Roman" w:cs="Times New Roman"/>
          <w:spacing w:val="-8"/>
          <w:sz w:val="24"/>
          <w:szCs w:val="24"/>
        </w:rPr>
        <w:t>Копию карточки с образцами подписей и оттиска печати;</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5"/>
          <w:sz w:val="24"/>
          <w:szCs w:val="24"/>
        </w:rPr>
      </w:pPr>
      <w:r w:rsidRPr="00090F81">
        <w:rPr>
          <w:rFonts w:ascii="Times New Roman" w:hAnsi="Times New Roman" w:cs="Times New Roman"/>
          <w:spacing w:val="-8"/>
          <w:sz w:val="24"/>
          <w:szCs w:val="24"/>
        </w:rPr>
        <w:t>Копию карточки предприятия, подписанную руководителем и скрепленную печатью.</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5"/>
          <w:sz w:val="24"/>
          <w:szCs w:val="24"/>
        </w:rPr>
      </w:pPr>
      <w:r w:rsidRPr="00090F81">
        <w:rPr>
          <w:rFonts w:ascii="Times New Roman" w:hAnsi="Times New Roman" w:cs="Times New Roman"/>
          <w:spacing w:val="-5"/>
          <w:sz w:val="24"/>
          <w:szCs w:val="24"/>
        </w:rPr>
        <w:t>Отчет о среднесписочной численности и работников контрагента.</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5"/>
          <w:sz w:val="24"/>
          <w:szCs w:val="24"/>
        </w:rPr>
      </w:pPr>
      <w:r w:rsidRPr="00090F81">
        <w:rPr>
          <w:rFonts w:ascii="Times New Roman" w:hAnsi="Times New Roman" w:cs="Times New Roman"/>
          <w:spacing w:val="-5"/>
          <w:sz w:val="24"/>
          <w:szCs w:val="24"/>
        </w:rPr>
        <w:t>Документы права собственности, либо договора аренды помещений, в котором осуществляет свою деятельность контрагент, складов, акты приема-передачи, доказательства оплаты.</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5"/>
          <w:sz w:val="24"/>
          <w:szCs w:val="24"/>
        </w:rPr>
      </w:pPr>
      <w:r w:rsidRPr="00090F81">
        <w:rPr>
          <w:rFonts w:ascii="Times New Roman" w:hAnsi="Times New Roman" w:cs="Times New Roman"/>
          <w:spacing w:val="-5"/>
          <w:sz w:val="24"/>
          <w:szCs w:val="24"/>
        </w:rPr>
        <w:t>Копию паспорта руководителя контрагента и лиц,  имеющих право подписывать первичные документы.</w:t>
      </w:r>
    </w:p>
    <w:p w:rsidR="00090F81" w:rsidRPr="00090F81" w:rsidRDefault="00090F81" w:rsidP="00090F81">
      <w:pPr>
        <w:numPr>
          <w:ilvl w:val="0"/>
          <w:numId w:val="9"/>
        </w:numPr>
        <w:shd w:val="clear" w:color="auto" w:fill="FFFFFF"/>
        <w:tabs>
          <w:tab w:val="left" w:pos="0"/>
          <w:tab w:val="left" w:pos="1080"/>
        </w:tabs>
        <w:spacing w:after="0" w:line="240" w:lineRule="auto"/>
        <w:contextualSpacing/>
        <w:jc w:val="both"/>
        <w:rPr>
          <w:rFonts w:ascii="Times New Roman" w:hAnsi="Times New Roman" w:cs="Times New Roman"/>
          <w:spacing w:val="-5"/>
          <w:sz w:val="24"/>
          <w:szCs w:val="24"/>
        </w:rPr>
      </w:pPr>
      <w:r w:rsidRPr="00090F81">
        <w:rPr>
          <w:rFonts w:ascii="Times New Roman" w:hAnsi="Times New Roman" w:cs="Times New Roman"/>
          <w:spacing w:val="-5"/>
          <w:sz w:val="24"/>
          <w:szCs w:val="24"/>
        </w:rPr>
        <w:t>Копию налоговой декларации по налогу на прибыль, по налогу на добавленную стоимость за период предшествующий  заключению договора, с отметкой налогового органа.</w:t>
      </w:r>
    </w:p>
    <w:p w:rsidR="00090F81" w:rsidRPr="00090F81" w:rsidRDefault="00090F81" w:rsidP="00090F81">
      <w:pPr>
        <w:autoSpaceDE w:val="0"/>
        <w:autoSpaceDN w:val="0"/>
        <w:adjustRightInd w:val="0"/>
        <w:spacing w:after="0" w:line="240" w:lineRule="auto"/>
        <w:jc w:val="both"/>
        <w:rPr>
          <w:rFonts w:ascii="Times New Roman" w:hAnsi="Times New Roman" w:cs="Times New Roman"/>
          <w:sz w:val="24"/>
          <w:szCs w:val="24"/>
        </w:rPr>
      </w:pPr>
    </w:p>
    <w:p w:rsidR="00090F81" w:rsidRPr="00090F81" w:rsidRDefault="00090F81" w:rsidP="00090F81">
      <w:pPr>
        <w:autoSpaceDE w:val="0"/>
        <w:autoSpaceDN w:val="0"/>
        <w:adjustRightInd w:val="0"/>
        <w:spacing w:after="0" w:line="240" w:lineRule="auto"/>
        <w:jc w:val="both"/>
        <w:rPr>
          <w:rFonts w:ascii="Times New Roman" w:hAnsi="Times New Roman" w:cs="Times New Roman"/>
          <w:sz w:val="24"/>
          <w:szCs w:val="24"/>
        </w:rPr>
      </w:pPr>
      <w:r w:rsidRPr="00090F81">
        <w:rPr>
          <w:rFonts w:ascii="Times New Roman" w:hAnsi="Times New Roman" w:cs="Times New Roman"/>
          <w:sz w:val="24"/>
          <w:szCs w:val="24"/>
        </w:rPr>
        <w:t>Прим. «Копии указанных в данном перечне документов Контрагента  должны быть удостоверены печатью и подписью руководителя и переданы, либо по электронной почте в виде сканированной копии, либо почтовым отправлением, на почтовый адрес Заказчика, не позднее 15-и рабочих дней с момента заключения договора».</w:t>
      </w:r>
    </w:p>
    <w:p w:rsidR="00090F81" w:rsidRPr="00090F81" w:rsidRDefault="00090F81" w:rsidP="00090F81">
      <w:pPr>
        <w:spacing w:after="0" w:line="240" w:lineRule="auto"/>
        <w:jc w:val="right"/>
        <w:rPr>
          <w:rFonts w:ascii="Times New Roman" w:hAnsi="Times New Roman" w:cs="Times New Roman"/>
          <w:sz w:val="24"/>
          <w:szCs w:val="24"/>
        </w:rPr>
      </w:pPr>
    </w:p>
    <w:p w:rsidR="00090F81" w:rsidRPr="00090F81" w:rsidRDefault="00090F81" w:rsidP="00090F81">
      <w:pPr>
        <w:spacing w:after="0" w:line="240" w:lineRule="auto"/>
        <w:jc w:val="right"/>
        <w:rPr>
          <w:rFonts w:ascii="Times New Roman" w:hAnsi="Times New Roman" w:cs="Times New Roman"/>
          <w:sz w:val="24"/>
          <w:szCs w:val="24"/>
        </w:rPr>
      </w:pPr>
    </w:p>
    <w:p w:rsidR="00090F81" w:rsidRPr="00090F81" w:rsidRDefault="00090F81" w:rsidP="00090F81">
      <w:pPr>
        <w:spacing w:after="0" w:line="240" w:lineRule="auto"/>
        <w:jc w:val="right"/>
        <w:rPr>
          <w:rFonts w:ascii="Times New Roman" w:hAnsi="Times New Roman" w:cs="Times New Roman"/>
          <w:sz w:val="24"/>
          <w:szCs w:val="24"/>
        </w:rPr>
      </w:pPr>
    </w:p>
    <w:p w:rsidR="00090F81" w:rsidRPr="00090F81" w:rsidRDefault="00090F81" w:rsidP="00090F81">
      <w:pPr>
        <w:spacing w:after="0" w:line="240" w:lineRule="auto"/>
        <w:jc w:val="right"/>
        <w:rPr>
          <w:rFonts w:ascii="Times New Roman" w:hAnsi="Times New Roman" w:cs="Times New Roman"/>
          <w:sz w:val="24"/>
          <w:szCs w:val="24"/>
        </w:rPr>
      </w:pPr>
    </w:p>
    <w:p w:rsidR="00090F81" w:rsidRDefault="00090F81" w:rsidP="005236DA"/>
    <w:p w:rsidR="00090F81" w:rsidRDefault="00090F81" w:rsidP="005236DA"/>
    <w:p w:rsidR="00090F81" w:rsidRPr="00090F81" w:rsidRDefault="00090F81" w:rsidP="00090F81">
      <w:pPr>
        <w:widowControl w:val="0"/>
        <w:tabs>
          <w:tab w:val="left" w:pos="914"/>
        </w:tabs>
        <w:autoSpaceDE w:val="0"/>
        <w:autoSpaceDN w:val="0"/>
        <w:adjustRightInd w:val="0"/>
        <w:spacing w:after="0" w:line="240" w:lineRule="auto"/>
        <w:jc w:val="right"/>
        <w:rPr>
          <w:rFonts w:ascii="Times New Roman" w:hAnsi="Times New Roman" w:cs="Times New Roman"/>
          <w:sz w:val="24"/>
          <w:szCs w:val="24"/>
        </w:rPr>
      </w:pPr>
      <w:r w:rsidRPr="00090F8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090F81">
        <w:rPr>
          <w:rFonts w:ascii="Times New Roman" w:hAnsi="Times New Roman" w:cs="Times New Roman"/>
          <w:sz w:val="24"/>
          <w:szCs w:val="24"/>
        </w:rPr>
        <w:t xml:space="preserve"> к договору</w:t>
      </w:r>
    </w:p>
    <w:p w:rsidR="00090F81" w:rsidRPr="00090F81" w:rsidRDefault="00090F81" w:rsidP="00090F81">
      <w:pPr>
        <w:widowControl w:val="0"/>
        <w:tabs>
          <w:tab w:val="left" w:pos="914"/>
        </w:tabs>
        <w:autoSpaceDE w:val="0"/>
        <w:autoSpaceDN w:val="0"/>
        <w:adjustRightInd w:val="0"/>
        <w:spacing w:after="0" w:line="240" w:lineRule="auto"/>
        <w:jc w:val="right"/>
        <w:rPr>
          <w:rFonts w:ascii="Times New Roman" w:hAnsi="Times New Roman" w:cs="Times New Roman"/>
          <w:sz w:val="24"/>
          <w:szCs w:val="24"/>
        </w:rPr>
      </w:pPr>
      <w:r w:rsidRPr="00090F81">
        <w:rPr>
          <w:rFonts w:ascii="Times New Roman" w:hAnsi="Times New Roman" w:cs="Times New Roman"/>
          <w:sz w:val="24"/>
          <w:szCs w:val="24"/>
        </w:rPr>
        <w:t>от «__» _______20__ года</w:t>
      </w:r>
    </w:p>
    <w:p w:rsidR="00090F81" w:rsidRDefault="00090F81" w:rsidP="00090F81">
      <w:pPr>
        <w:ind w:left="6372" w:firstLine="708"/>
        <w:jc w:val="both"/>
      </w:pPr>
      <w:r w:rsidRPr="00090F81">
        <w:rPr>
          <w:rFonts w:ascii="Times New Roman" w:hAnsi="Times New Roman" w:cs="Times New Roman"/>
          <w:sz w:val="24"/>
          <w:szCs w:val="24"/>
        </w:rPr>
        <w:t>№______________</w:t>
      </w:r>
    </w:p>
    <w:p w:rsidR="00090F81" w:rsidRPr="00B01FD0" w:rsidRDefault="00090F81" w:rsidP="00090F81">
      <w:pPr>
        <w:pStyle w:val="40"/>
        <w:shd w:val="clear" w:color="auto" w:fill="auto"/>
        <w:spacing w:after="122" w:line="150" w:lineRule="exact"/>
        <w:ind w:right="20"/>
        <w:jc w:val="center"/>
        <w:rPr>
          <w:b/>
          <w:sz w:val="20"/>
          <w:szCs w:val="20"/>
        </w:rPr>
      </w:pPr>
      <w:r w:rsidRPr="00B01FD0">
        <w:rPr>
          <w:b/>
          <w:sz w:val="20"/>
          <w:szCs w:val="20"/>
        </w:rPr>
        <w:t>Схема выгрузки полувагона</w:t>
      </w:r>
    </w:p>
    <w:p w:rsidR="00090F81" w:rsidRDefault="00090F81" w:rsidP="00090F81">
      <w:pPr>
        <w:pStyle w:val="50"/>
        <w:numPr>
          <w:ilvl w:val="0"/>
          <w:numId w:val="10"/>
        </w:numPr>
        <w:shd w:val="clear" w:color="auto" w:fill="auto"/>
        <w:tabs>
          <w:tab w:val="left" w:pos="900"/>
        </w:tabs>
        <w:spacing w:before="0" w:after="0" w:line="184" w:lineRule="exact"/>
        <w:ind w:firstLine="720"/>
        <w:jc w:val="both"/>
      </w:pPr>
      <w:r>
        <w:t xml:space="preserve">13 целях избежания нарушения целостности упаковки, выгрузку МКР из полувагонов следует начинать из средней части верхнего </w:t>
      </w:r>
      <w:r>
        <w:rPr>
          <w:rStyle w:val="56pt"/>
          <w:rFonts w:eastAsiaTheme="minorHAnsi"/>
        </w:rPr>
        <w:t xml:space="preserve">яруса. </w:t>
      </w:r>
      <w:r>
        <w:t>После того, как средняя часть верхнего яруса будет свободна, необходимо приступить к выгрузке МКР, находящихся у бортов полувагона, причем после строповки МКР, находящихся у бортов, следует отвести их от борта полувагона в целях сохранения целостности МКР. Выгрузку нижнего яруса полувагона следует производить по такому же принципу.</w:t>
      </w:r>
    </w:p>
    <w:p w:rsidR="00090F81" w:rsidRDefault="00090F81" w:rsidP="00090F81">
      <w:pPr>
        <w:pStyle w:val="50"/>
        <w:numPr>
          <w:ilvl w:val="0"/>
          <w:numId w:val="10"/>
        </w:numPr>
        <w:shd w:val="clear" w:color="auto" w:fill="auto"/>
        <w:tabs>
          <w:tab w:val="left" w:pos="961"/>
        </w:tabs>
        <w:spacing w:before="0" w:after="0" w:line="184" w:lineRule="exact"/>
        <w:ind w:firstLine="720"/>
        <w:jc w:val="both"/>
      </w:pPr>
      <w:r>
        <w:t>В целях избежания обрыва строп, а также обеспечения безопасной работы грузчиков, выгрузка одновременно более чем двух МКР не рекомендуется.</w:t>
      </w:r>
    </w:p>
    <w:p w:rsidR="00090F81" w:rsidRDefault="00090F81" w:rsidP="00090F81">
      <w:pPr>
        <w:pStyle w:val="60"/>
        <w:shd w:val="clear" w:color="auto" w:fill="auto"/>
        <w:tabs>
          <w:tab w:val="center" w:pos="4816"/>
        </w:tabs>
        <w:spacing w:after="207"/>
      </w:pPr>
      <w:r>
        <w:rPr>
          <w:noProof/>
          <w:lang w:eastAsia="ru-RU"/>
        </w:rPr>
        <w:drawing>
          <wp:anchor distT="0" distB="0" distL="63500" distR="63500" simplePos="0" relativeHeight="251670528" behindDoc="1" locked="0" layoutInCell="1" allowOverlap="1" wp14:anchorId="3CA29E1D" wp14:editId="45988498">
            <wp:simplePos x="0" y="0"/>
            <wp:positionH relativeFrom="margin">
              <wp:align>left</wp:align>
            </wp:positionH>
            <wp:positionV relativeFrom="margin">
              <wp:posOffset>1651000</wp:posOffset>
            </wp:positionV>
            <wp:extent cx="3816350" cy="2858770"/>
            <wp:effectExtent l="0" t="0" r="0" b="0"/>
            <wp:wrapNone/>
            <wp:docPr id="24" name="Рисунок 24" descr="C:\Users\bdd\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dd\AppData\Local\Temp\FineReader12.00\media\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0" cy="2858770"/>
                    </a:xfrm>
                    <a:prstGeom prst="rect">
                      <a:avLst/>
                    </a:prstGeom>
                    <a:noFill/>
                  </pic:spPr>
                </pic:pic>
              </a:graphicData>
            </a:graphic>
            <wp14:sizeRelH relativeFrom="page">
              <wp14:pctWidth>0</wp14:pctWidth>
            </wp14:sizeRelH>
            <wp14:sizeRelV relativeFrom="page">
              <wp14:pctHeight>0</wp14:pctHeight>
            </wp14:sizeRelV>
          </wp:anchor>
        </w:drawing>
      </w:r>
      <w:r>
        <w:t>Выгрузка верхнего яруса.</w:t>
      </w:r>
      <w:r>
        <w:tab/>
      </w:r>
    </w:p>
    <w:p w:rsidR="00090F81" w:rsidRDefault="00090F81" w:rsidP="00090F81">
      <w:pPr>
        <w:spacing w:after="2116" w:line="150" w:lineRule="exact"/>
        <w:ind w:right="20"/>
      </w:pPr>
      <w:r>
        <w:rPr>
          <w:rStyle w:val="76pt"/>
          <w:rFonts w:eastAsiaTheme="minorHAnsi"/>
        </w:rPr>
        <w:t xml:space="preserve">1 Выгрузить </w:t>
      </w:r>
      <w:r>
        <w:rPr>
          <w:rStyle w:val="70"/>
          <w:rFonts w:eastAsiaTheme="minorHAnsi"/>
        </w:rPr>
        <w:t>среднюю часть</w:t>
      </w:r>
    </w:p>
    <w:p w:rsidR="00090F81" w:rsidRDefault="00090F81" w:rsidP="00090F81">
      <w:pPr>
        <w:spacing w:after="2109" w:line="170" w:lineRule="exact"/>
      </w:pPr>
      <w:r>
        <w:rPr>
          <w:rStyle w:val="80"/>
          <w:rFonts w:eastAsiaTheme="minorHAnsi"/>
          <w:b w:val="0"/>
          <w:bCs w:val="0"/>
        </w:rPr>
        <w:t xml:space="preserve">2 </w:t>
      </w:r>
      <w:r w:rsidRPr="00090F81">
        <w:rPr>
          <w:rStyle w:val="80"/>
          <w:rFonts w:eastAsiaTheme="minorHAnsi"/>
          <w:b w:val="0"/>
          <w:bCs w:val="0"/>
        </w:rPr>
        <w:t>Выг</w:t>
      </w:r>
      <w:r w:rsidRPr="00090F81">
        <w:rPr>
          <w:rStyle w:val="86pt"/>
          <w:rFonts w:eastAsiaTheme="minorHAnsi"/>
          <w:sz w:val="17"/>
          <w:szCs w:val="17"/>
        </w:rPr>
        <w:t>рузить</w:t>
      </w:r>
      <w:r w:rsidRPr="00090F81">
        <w:rPr>
          <w:rStyle w:val="80"/>
          <w:rFonts w:eastAsiaTheme="minorHAnsi"/>
          <w:b w:val="0"/>
          <w:bCs w:val="0"/>
        </w:rPr>
        <w:t xml:space="preserve"> отводя от борта</w:t>
      </w:r>
    </w:p>
    <w:p w:rsidR="00090F81" w:rsidRPr="00090F81" w:rsidRDefault="00090F81" w:rsidP="00090F81">
      <w:pPr>
        <w:spacing w:after="0" w:line="170" w:lineRule="exact"/>
        <w:ind w:left="3180"/>
        <w:rPr>
          <w:b/>
          <w:u w:val="single"/>
        </w:rPr>
        <w:sectPr w:rsidR="00090F81" w:rsidRPr="00090F81">
          <w:headerReference w:type="even" r:id="rId9"/>
          <w:footerReference w:type="even" r:id="rId10"/>
          <w:pgSz w:w="11900" w:h="16840"/>
          <w:pgMar w:top="1707" w:right="855" w:bottom="1715" w:left="1412" w:header="0" w:footer="3" w:gutter="0"/>
          <w:cols w:space="720"/>
          <w:noEndnote/>
          <w:titlePg/>
          <w:docGrid w:linePitch="360"/>
        </w:sectPr>
      </w:pPr>
      <w:r w:rsidRPr="00090F81">
        <w:rPr>
          <w:b/>
          <w:noProof/>
          <w:u w:val="single"/>
          <w:lang w:eastAsia="ru-RU"/>
        </w:rPr>
        <w:drawing>
          <wp:anchor distT="0" distB="0" distL="471170" distR="63500" simplePos="0" relativeHeight="251664384" behindDoc="1" locked="0" layoutInCell="1" allowOverlap="1" wp14:anchorId="6B3E2AA1" wp14:editId="4AF654D4">
            <wp:simplePos x="0" y="0"/>
            <wp:positionH relativeFrom="margin">
              <wp:posOffset>3960495</wp:posOffset>
            </wp:positionH>
            <wp:positionV relativeFrom="paragraph">
              <wp:posOffset>-2770505</wp:posOffset>
            </wp:positionV>
            <wp:extent cx="877570" cy="2395855"/>
            <wp:effectExtent l="0" t="0" r="0" b="4445"/>
            <wp:wrapSquare wrapText="left"/>
            <wp:docPr id="19" name="Рисунок 19" descr="C:\Users\bdd\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dd\AppData\Local\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570" cy="2395855"/>
                    </a:xfrm>
                    <a:prstGeom prst="rect">
                      <a:avLst/>
                    </a:prstGeom>
                    <a:noFill/>
                  </pic:spPr>
                </pic:pic>
              </a:graphicData>
            </a:graphic>
            <wp14:sizeRelH relativeFrom="page">
              <wp14:pctWidth>0</wp14:pctWidth>
            </wp14:sizeRelH>
            <wp14:sizeRelV relativeFrom="page">
              <wp14:pctHeight>0</wp14:pctHeight>
            </wp14:sizeRelV>
          </wp:anchor>
        </w:drawing>
      </w:r>
      <w:r w:rsidRPr="00090F81">
        <w:rPr>
          <w:rStyle w:val="81"/>
          <w:rFonts w:eastAsiaTheme="minorHAnsi"/>
          <w:b w:val="0"/>
          <w:bCs w:val="0"/>
        </w:rPr>
        <w:t>1 Выгрузить</w:t>
      </w:r>
      <w:r w:rsidRPr="00090F81">
        <w:rPr>
          <w:rStyle w:val="80"/>
          <w:rFonts w:eastAsiaTheme="minorHAnsi"/>
          <w:b w:val="0"/>
          <w:bCs w:val="0"/>
        </w:rPr>
        <w:t xml:space="preserve"> среднюю часть</w:t>
      </w:r>
    </w:p>
    <w:p w:rsidR="00090F81" w:rsidRDefault="00090F81" w:rsidP="00090F81">
      <w:pPr>
        <w:spacing w:line="360" w:lineRule="exact"/>
      </w:pPr>
      <w:r>
        <w:rPr>
          <w:noProof/>
          <w:lang w:eastAsia="ru-RU"/>
        </w:rPr>
        <mc:AlternateContent>
          <mc:Choice Requires="wps">
            <w:drawing>
              <wp:anchor distT="0" distB="0" distL="63500" distR="63500" simplePos="0" relativeHeight="251659264" behindDoc="0" locked="0" layoutInCell="1" allowOverlap="1" wp14:anchorId="67212A0C" wp14:editId="7E56F0D0">
                <wp:simplePos x="0" y="0"/>
                <wp:positionH relativeFrom="margin">
                  <wp:posOffset>179705</wp:posOffset>
                </wp:positionH>
                <wp:positionV relativeFrom="paragraph">
                  <wp:posOffset>104775</wp:posOffset>
                </wp:positionV>
                <wp:extent cx="3074670" cy="1314450"/>
                <wp:effectExtent l="0" t="3810" r="1905"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F81" w:rsidRDefault="00090F81" w:rsidP="00090F81">
                            <w:pPr>
                              <w:pStyle w:val="a7"/>
                              <w:shd w:val="clear" w:color="auto" w:fill="auto"/>
                              <w:spacing w:line="150" w:lineRule="exact"/>
                            </w:pPr>
                            <w:r>
                              <w:t>Выгрузка нижнего яруса</w:t>
                            </w:r>
                          </w:p>
                          <w:p w:rsidR="00090F81" w:rsidRDefault="00090F81" w:rsidP="00090F81">
                            <w:pPr>
                              <w:jc w:val="center"/>
                              <w:rPr>
                                <w:sz w:val="2"/>
                                <w:szCs w:val="2"/>
                              </w:rPr>
                            </w:pPr>
                            <w:r>
                              <w:rPr>
                                <w:noProof/>
                                <w:lang w:eastAsia="ru-RU"/>
                              </w:rPr>
                              <w:drawing>
                                <wp:inline distT="0" distB="0" distL="0" distR="0" wp14:anchorId="7DA12CE7" wp14:editId="2B4497F3">
                                  <wp:extent cx="3076575" cy="1219200"/>
                                  <wp:effectExtent l="0" t="0" r="9525" b="0"/>
                                  <wp:docPr id="13" name="Рисунок 1" descr="C:\Users\bdd\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d\AppData\Local\Temp\FineReader12.00\media\image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121920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212A0C" id="_x0000_t202" coordsize="21600,21600" o:spt="202" path="m,l,21600r21600,l21600,xe">
                <v:stroke joinstyle="miter"/>
                <v:path gradientshapeok="t" o:connecttype="rect"/>
              </v:shapetype>
              <v:shape id="Text Box 20" o:spid="_x0000_s1026" type="#_x0000_t202" style="position:absolute;margin-left:14.15pt;margin-top:8.25pt;width:242.1pt;height:103.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6HrsAIAAKw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" filled="f" stroked="f">
                <v:textbox style="mso-fit-shape-to-text:t" inset="0,0,0,0">
                  <w:txbxContent>
                    <w:p w:rsidR="00090F81" w:rsidRDefault="00090F81" w:rsidP="00090F81">
                      <w:pPr>
                        <w:pStyle w:val="a7"/>
                        <w:shd w:val="clear" w:color="auto" w:fill="auto"/>
                        <w:spacing w:line="150" w:lineRule="exact"/>
                      </w:pPr>
                      <w:r>
                        <w:t>Выгрузка нижнего яруса</w:t>
                      </w:r>
                    </w:p>
                    <w:p w:rsidR="00090F81" w:rsidRDefault="00090F81" w:rsidP="00090F81">
                      <w:pPr>
                        <w:jc w:val="center"/>
                        <w:rPr>
                          <w:sz w:val="2"/>
                          <w:szCs w:val="2"/>
                        </w:rPr>
                      </w:pPr>
                      <w:r>
                        <w:rPr>
                          <w:noProof/>
                          <w:lang w:eastAsia="ru-RU"/>
                        </w:rPr>
                        <w:drawing>
                          <wp:inline distT="0" distB="0" distL="0" distR="0" wp14:anchorId="7DA12CE7" wp14:editId="2B4497F3">
                            <wp:extent cx="3076575" cy="1219200"/>
                            <wp:effectExtent l="0" t="0" r="9525" b="0"/>
                            <wp:docPr id="13" name="Рисунок 1" descr="C:\Users\bdd\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d\AppData\Local\Temp\FineReader12.00\media\image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1219200"/>
                                    </a:xfrm>
                                    <a:prstGeom prst="rect">
                                      <a:avLst/>
                                    </a:prstGeom>
                                    <a:noFill/>
                                    <a:ln>
                                      <a:noFill/>
                                    </a:ln>
                                  </pic:spPr>
                                </pic:pic>
                              </a:graphicData>
                            </a:graphic>
                          </wp:inline>
                        </w:drawing>
                      </w:r>
                    </w:p>
                  </w:txbxContent>
                </v:textbox>
                <w10:wrap anchorx="margin"/>
              </v:shape>
            </w:pict>
          </mc:Fallback>
        </mc:AlternateContent>
      </w:r>
      <w:r>
        <w:rPr>
          <w:noProof/>
          <w:lang w:eastAsia="ru-RU"/>
        </w:rPr>
        <w:drawing>
          <wp:anchor distT="0" distB="0" distL="63500" distR="63500" simplePos="0" relativeHeight="251661312" behindDoc="1" locked="0" layoutInCell="1" allowOverlap="1" wp14:anchorId="68614F53" wp14:editId="782D156A">
            <wp:simplePos x="0" y="0"/>
            <wp:positionH relativeFrom="margin">
              <wp:posOffset>4237990</wp:posOffset>
            </wp:positionH>
            <wp:positionV relativeFrom="paragraph">
              <wp:posOffset>304165</wp:posOffset>
            </wp:positionV>
            <wp:extent cx="841375" cy="987425"/>
            <wp:effectExtent l="0" t="0" r="0" b="3175"/>
            <wp:wrapNone/>
            <wp:docPr id="22" name="Рисунок 22" descr="C:\Users\bdd\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dd\AppData\Local\Temp\FineReader12.00\media\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375" cy="987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63500" distR="63500" simplePos="0" relativeHeight="251660288" behindDoc="0" locked="0" layoutInCell="1" allowOverlap="1" wp14:anchorId="749B83C8" wp14:editId="0D1B8EAA">
                <wp:simplePos x="0" y="0"/>
                <wp:positionH relativeFrom="margin">
                  <wp:posOffset>6633845</wp:posOffset>
                </wp:positionH>
                <wp:positionV relativeFrom="paragraph">
                  <wp:posOffset>260985</wp:posOffset>
                </wp:positionV>
                <wp:extent cx="57150" cy="209550"/>
                <wp:effectExtent l="0" t="0" r="3810" b="190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F81" w:rsidRDefault="00090F81" w:rsidP="00090F81">
                            <w:pPr>
                              <w:pStyle w:val="30"/>
                              <w:shd w:val="clear" w:color="auto" w:fill="auto"/>
                              <w:spacing w:line="210" w:lineRule="exact"/>
                              <w:jc w:val="left"/>
                            </w:pPr>
                            <w:r>
                              <w:rPr>
                                <w:rStyle w:val="3Exact"/>
                                <w:i/>
                                <w:iCs/>
                              </w:rPr>
                              <w:t>(</w:t>
                            </w:r>
                          </w:p>
                          <w:p w:rsidR="00090F81" w:rsidRDefault="00090F81" w:rsidP="00090F81">
                            <w:pPr>
                              <w:pStyle w:val="90"/>
                              <w:shd w:val="clear" w:color="auto" w:fill="auto"/>
                              <w:spacing w:line="120" w:lineRule="exact"/>
                            </w:pPr>
                            <w:r>
                              <w:rPr>
                                <w:rStyle w:val="9Exact"/>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9B83C8" id="Text Box 23" o:spid="_x0000_s1027" type="#_x0000_t202" style="position:absolute;margin-left:522.35pt;margin-top:20.55pt;width:4.5pt;height:16.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ZGrA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" filled="f" stroked="f">
                <v:textbox style="mso-fit-shape-to-text:t" inset="0,0,0,0">
                  <w:txbxContent>
                    <w:p w:rsidR="00090F81" w:rsidRDefault="00090F81" w:rsidP="00090F81">
                      <w:pPr>
                        <w:pStyle w:val="30"/>
                        <w:shd w:val="clear" w:color="auto" w:fill="auto"/>
                        <w:spacing w:line="210" w:lineRule="exact"/>
                        <w:jc w:val="left"/>
                      </w:pPr>
                      <w:r>
                        <w:rPr>
                          <w:rStyle w:val="3Exact"/>
                          <w:i/>
                          <w:iCs/>
                        </w:rPr>
                        <w:t>(</w:t>
                      </w:r>
                    </w:p>
                    <w:p w:rsidR="00090F81" w:rsidRDefault="00090F81" w:rsidP="00090F81">
                      <w:pPr>
                        <w:pStyle w:val="90"/>
                        <w:shd w:val="clear" w:color="auto" w:fill="auto"/>
                        <w:spacing w:line="120" w:lineRule="exact"/>
                      </w:pPr>
                      <w:r>
                        <w:rPr>
                          <w:rStyle w:val="9Exact"/>
                        </w:rPr>
                        <w:t>i</w:t>
                      </w:r>
                    </w:p>
                  </w:txbxContent>
                </v:textbox>
                <w10:wrap anchorx="margin"/>
              </v:shape>
            </w:pict>
          </mc:Fallback>
        </mc:AlternateContent>
      </w:r>
      <w:r w:rsidR="00B20B15">
        <w:t xml:space="preserve"> </w:t>
      </w:r>
    </w:p>
    <w:p w:rsidR="00090F81" w:rsidRDefault="00090F81" w:rsidP="00090F81">
      <w:pPr>
        <w:pStyle w:val="40"/>
        <w:shd w:val="clear" w:color="auto" w:fill="auto"/>
        <w:spacing w:after="122" w:line="150" w:lineRule="exact"/>
        <w:ind w:right="20"/>
        <w:jc w:val="center"/>
      </w:pPr>
      <w:r>
        <w:t xml:space="preserve">Схема </w:t>
      </w:r>
    </w:p>
    <w:p w:rsidR="00090F81" w:rsidRDefault="00090F81" w:rsidP="00090F81">
      <w:pPr>
        <w:pStyle w:val="40"/>
        <w:shd w:val="clear" w:color="auto" w:fill="auto"/>
        <w:spacing w:after="122" w:line="150" w:lineRule="exact"/>
        <w:ind w:right="20"/>
        <w:jc w:val="center"/>
      </w:pPr>
    </w:p>
    <w:p w:rsidR="00090F81" w:rsidRDefault="00090F81" w:rsidP="00090F81">
      <w:pPr>
        <w:pStyle w:val="40"/>
        <w:shd w:val="clear" w:color="auto" w:fill="auto"/>
        <w:spacing w:after="122" w:line="150" w:lineRule="exact"/>
        <w:ind w:right="20"/>
        <w:jc w:val="center"/>
      </w:pPr>
    </w:p>
    <w:p w:rsidR="00090F81" w:rsidRDefault="00090F81" w:rsidP="00090F81">
      <w:pPr>
        <w:pStyle w:val="40"/>
        <w:shd w:val="clear" w:color="auto" w:fill="auto"/>
        <w:spacing w:after="122" w:line="150" w:lineRule="exact"/>
        <w:ind w:right="20"/>
        <w:jc w:val="center"/>
      </w:pPr>
    </w:p>
    <w:p w:rsidR="00C72588" w:rsidRDefault="00C72588" w:rsidP="00090F81">
      <w:pPr>
        <w:pStyle w:val="40"/>
        <w:shd w:val="clear" w:color="auto" w:fill="auto"/>
        <w:spacing w:after="122" w:line="150" w:lineRule="exact"/>
        <w:ind w:right="20"/>
        <w:jc w:val="center"/>
      </w:pPr>
    </w:p>
    <w:p w:rsidR="00C72588" w:rsidRDefault="00C72588" w:rsidP="00090F81">
      <w:pPr>
        <w:pStyle w:val="40"/>
        <w:shd w:val="clear" w:color="auto" w:fill="auto"/>
        <w:spacing w:after="122" w:line="150" w:lineRule="exact"/>
        <w:ind w:right="20"/>
        <w:jc w:val="center"/>
      </w:pPr>
    </w:p>
    <w:p w:rsidR="00090F81" w:rsidRDefault="00090F81" w:rsidP="00090F81">
      <w:pPr>
        <w:pStyle w:val="40"/>
        <w:shd w:val="clear" w:color="auto" w:fill="auto"/>
        <w:spacing w:after="122" w:line="150" w:lineRule="exact"/>
        <w:ind w:right="20"/>
        <w:jc w:val="center"/>
      </w:pPr>
    </w:p>
    <w:p w:rsidR="00090F81" w:rsidRPr="00090F81" w:rsidRDefault="00090F81" w:rsidP="00090F81">
      <w:pPr>
        <w:pStyle w:val="40"/>
        <w:shd w:val="clear" w:color="auto" w:fill="auto"/>
        <w:spacing w:after="122" w:line="150" w:lineRule="exact"/>
        <w:ind w:right="20"/>
        <w:jc w:val="center"/>
        <w:rPr>
          <w:b/>
          <w:sz w:val="17"/>
          <w:szCs w:val="17"/>
          <w:u w:val="single"/>
        </w:rPr>
      </w:pPr>
      <w:r w:rsidRPr="00090F81">
        <w:rPr>
          <w:b/>
          <w:sz w:val="17"/>
          <w:szCs w:val="17"/>
          <w:u w:val="single"/>
        </w:rPr>
        <w:t xml:space="preserve">2. </w:t>
      </w:r>
      <w:r w:rsidRPr="00090F81">
        <w:rPr>
          <w:b/>
          <w:noProof/>
          <w:sz w:val="17"/>
          <w:szCs w:val="17"/>
          <w:u w:val="single"/>
          <w:lang w:eastAsia="ru-RU"/>
        </w:rPr>
        <w:drawing>
          <wp:anchor distT="0" distB="214630" distL="63500" distR="1275715" simplePos="0" relativeHeight="251674624" behindDoc="1" locked="0" layoutInCell="1" allowOverlap="1" wp14:anchorId="17CAFF48" wp14:editId="61B024C0">
            <wp:simplePos x="0" y="0"/>
            <wp:positionH relativeFrom="margin">
              <wp:posOffset>4229100</wp:posOffset>
            </wp:positionH>
            <wp:positionV relativeFrom="paragraph">
              <wp:posOffset>161290</wp:posOffset>
            </wp:positionV>
            <wp:extent cx="816610" cy="981710"/>
            <wp:effectExtent l="0" t="0" r="2540" b="8890"/>
            <wp:wrapTopAndBottom/>
            <wp:docPr id="6" name="Рисунок 6" descr="C:\Users\bdd\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bdd\AppData\Local\Temp\FineReader12.00\media\image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6610" cy="981710"/>
                    </a:xfrm>
                    <a:prstGeom prst="rect">
                      <a:avLst/>
                    </a:prstGeom>
                    <a:noFill/>
                  </pic:spPr>
                </pic:pic>
              </a:graphicData>
            </a:graphic>
            <wp14:sizeRelH relativeFrom="page">
              <wp14:pctWidth>0</wp14:pctWidth>
            </wp14:sizeRelH>
            <wp14:sizeRelV relativeFrom="page">
              <wp14:pctHeight>0</wp14:pctHeight>
            </wp14:sizeRelV>
          </wp:anchor>
        </w:drawing>
      </w:r>
      <w:r w:rsidRPr="00090F81">
        <w:rPr>
          <w:b/>
          <w:noProof/>
          <w:sz w:val="17"/>
          <w:szCs w:val="17"/>
          <w:u w:val="single"/>
          <w:lang w:eastAsia="ru-RU"/>
        </w:rPr>
        <w:drawing>
          <wp:anchor distT="0" distB="0" distL="63500" distR="987425" simplePos="0" relativeHeight="251672576" behindDoc="1" locked="0" layoutInCell="1" allowOverlap="1" wp14:anchorId="6D269E2C" wp14:editId="7D8EDE0A">
            <wp:simplePos x="0" y="0"/>
            <wp:positionH relativeFrom="margin">
              <wp:posOffset>209550</wp:posOffset>
            </wp:positionH>
            <wp:positionV relativeFrom="paragraph">
              <wp:posOffset>237490</wp:posOffset>
            </wp:positionV>
            <wp:extent cx="3029585" cy="1042670"/>
            <wp:effectExtent l="0" t="0" r="0" b="5080"/>
            <wp:wrapTopAndBottom/>
            <wp:docPr id="5" name="Рисунок 5" descr="C:\Users\bdd\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dd\AppData\Local\Temp\FineReader12.00\media\image5.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9585" cy="1042670"/>
                    </a:xfrm>
                    <a:prstGeom prst="rect">
                      <a:avLst/>
                    </a:prstGeom>
                    <a:noFill/>
                  </pic:spPr>
                </pic:pic>
              </a:graphicData>
            </a:graphic>
            <wp14:sizeRelH relativeFrom="page">
              <wp14:pctWidth>0</wp14:pctWidth>
            </wp14:sizeRelH>
            <wp14:sizeRelV relativeFrom="page">
              <wp14:pctHeight>0</wp14:pctHeight>
            </wp14:sizeRelV>
          </wp:anchor>
        </w:drawing>
      </w:r>
      <w:r w:rsidRPr="00090F81">
        <w:rPr>
          <w:b/>
          <w:sz w:val="17"/>
          <w:szCs w:val="17"/>
          <w:u w:val="single"/>
        </w:rPr>
        <w:t>Выгрузка отводя от борта</w:t>
      </w:r>
    </w:p>
    <w:p w:rsidR="00090F81" w:rsidRDefault="00B20B15" w:rsidP="00C72588">
      <w:pPr>
        <w:spacing w:line="360" w:lineRule="exact"/>
        <w:ind w:left="708" w:firstLine="708"/>
        <w:rPr>
          <w:sz w:val="2"/>
          <w:szCs w:val="2"/>
        </w:rPr>
        <w:sectPr w:rsidR="00090F81">
          <w:type w:val="continuous"/>
          <w:pgSz w:w="11900" w:h="16840"/>
          <w:pgMar w:top="1867" w:right="0" w:bottom="1792" w:left="0" w:header="0" w:footer="3" w:gutter="0"/>
          <w:cols w:space="720"/>
          <w:noEndnote/>
          <w:docGrid w:linePitch="360"/>
        </w:sectPr>
      </w:pPr>
      <w:r>
        <w:t>Поставщик:</w:t>
      </w:r>
      <w:r w:rsidR="00C72588">
        <w:tab/>
      </w:r>
      <w:r w:rsidR="00C72588">
        <w:tab/>
      </w:r>
      <w:r w:rsidR="00C72588">
        <w:tab/>
      </w:r>
      <w:r w:rsidR="00C72588">
        <w:tab/>
      </w:r>
      <w:r w:rsidR="00C72588">
        <w:tab/>
      </w:r>
      <w:r w:rsidR="00C72588">
        <w:tab/>
      </w:r>
      <w:r w:rsidR="00C72588">
        <w:tab/>
      </w:r>
      <w:r>
        <w:t>Покупатель:</w:t>
      </w:r>
      <w:r>
        <w:tab/>
      </w:r>
      <w:r>
        <w:tab/>
      </w:r>
      <w:r>
        <w:tab/>
      </w:r>
      <w:r>
        <w:tab/>
      </w:r>
      <w:r>
        <w:tab/>
      </w:r>
      <w:r>
        <w:tab/>
      </w:r>
      <w:r>
        <w:tab/>
      </w:r>
      <w:r>
        <w:tab/>
      </w:r>
      <w:r>
        <w:tab/>
      </w:r>
      <w:r>
        <w:tab/>
      </w:r>
      <w:r w:rsidR="00C72588">
        <w:t xml:space="preserve">                                          </w:t>
      </w:r>
      <w:r>
        <w:t>Директор ООО «Нефтедорстрой»</w:t>
      </w:r>
      <w:r>
        <w:tab/>
      </w:r>
      <w:r>
        <w:tab/>
      </w:r>
      <w:r>
        <w:tab/>
      </w:r>
      <w:r>
        <w:tab/>
      </w:r>
      <w:r>
        <w:tab/>
      </w:r>
      <w:r>
        <w:tab/>
      </w:r>
      <w:r>
        <w:tab/>
      </w:r>
      <w:r>
        <w:tab/>
      </w:r>
      <w:r>
        <w:tab/>
      </w:r>
      <w:r>
        <w:tab/>
      </w:r>
      <w:r w:rsidR="00C72588">
        <w:tab/>
      </w:r>
      <w:r>
        <w:t>______________Е.В. Жуков</w:t>
      </w:r>
    </w:p>
    <w:p w:rsidR="00090F81" w:rsidRDefault="00090F81" w:rsidP="005236DA"/>
    <w:p w:rsidR="00090F81" w:rsidRDefault="00090F81" w:rsidP="005236DA"/>
    <w:sectPr w:rsidR="00090F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ED5" w:rsidRDefault="00CB4ED5" w:rsidP="00C72588">
      <w:pPr>
        <w:spacing w:after="0" w:line="240" w:lineRule="auto"/>
      </w:pPr>
      <w:r>
        <w:separator/>
      </w:r>
    </w:p>
  </w:endnote>
  <w:endnote w:type="continuationSeparator" w:id="0">
    <w:p w:rsidR="00CB4ED5" w:rsidRDefault="00CB4ED5" w:rsidP="00C7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ABA" w:rsidRDefault="00CB4ED5">
    <w:pPr>
      <w:rPr>
        <w:sz w:val="2"/>
        <w:szCs w:val="2"/>
      </w:rPr>
    </w:pPr>
    <w:r>
      <w:rPr>
        <w:noProof/>
        <w:lang w:eastAsia="ru-RU"/>
      </w:rPr>
      <mc:AlternateContent>
        <mc:Choice Requires="wps">
          <w:drawing>
            <wp:anchor distT="0" distB="0" distL="63500" distR="63500" simplePos="0" relativeHeight="251660288" behindDoc="1" locked="0" layoutInCell="1" allowOverlap="1" wp14:anchorId="34E16E67" wp14:editId="475545B3">
              <wp:simplePos x="0" y="0"/>
              <wp:positionH relativeFrom="page">
                <wp:posOffset>1182370</wp:posOffset>
              </wp:positionH>
              <wp:positionV relativeFrom="page">
                <wp:posOffset>5138420</wp:posOffset>
              </wp:positionV>
              <wp:extent cx="4350385" cy="109220"/>
              <wp:effectExtent l="1270" t="4445" r="127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03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ABA" w:rsidRDefault="00CB4ED5">
                          <w:pPr>
                            <w:tabs>
                              <w:tab w:val="right" w:pos="6851"/>
                            </w:tabs>
                            <w:spacing w:line="240" w:lineRule="auto"/>
                          </w:pPr>
                          <w:r>
                            <w:rPr>
                              <w:rStyle w:val="TimesNewRoman7pt"/>
                              <w:rFonts w:eastAsia="Arial"/>
                            </w:rPr>
                            <w:t>м.п.</w:t>
                          </w:r>
                          <w:r>
                            <w:rPr>
                              <w:rStyle w:val="TimesNewRoman7pt"/>
                              <w:rFonts w:eastAsia="Arial"/>
                            </w:rPr>
                            <w:tab/>
                          </w:r>
                          <w:r>
                            <w:rPr>
                              <w:rStyle w:val="TimesNewRoman75pt"/>
                              <w:rFonts w:eastAsia="Arial"/>
                            </w:rPr>
                            <w:t>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E16E67" id="_x0000_t202" coordsize="21600,21600" o:spt="202" path="m,l,21600r21600,l21600,xe">
              <v:stroke joinstyle="miter"/>
              <v:path gradientshapeok="t" o:connecttype="rect"/>
            </v:shapetype>
            <v:shape id="Text Box 3" o:spid="_x0000_s1029" type="#_x0000_t202" style="position:absolute;margin-left:93.1pt;margin-top:404.6pt;width:342.55pt;height:8.6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BsQIAALA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" filled="f" stroked="f">
              <v:textbox style="mso-fit-shape-to-text:t" inset="0,0,0,0">
                <w:txbxContent>
                  <w:p w:rsidR="00B42ABA" w:rsidRDefault="00CB4ED5">
                    <w:pPr>
                      <w:tabs>
                        <w:tab w:val="right" w:pos="6851"/>
                      </w:tabs>
                      <w:spacing w:line="240" w:lineRule="auto"/>
                    </w:pPr>
                    <w:r>
                      <w:rPr>
                        <w:rStyle w:val="TimesNewRoman7pt"/>
                        <w:rFonts w:eastAsia="Arial"/>
                      </w:rPr>
                      <w:t>м.п.</w:t>
                    </w:r>
                    <w:r>
                      <w:rPr>
                        <w:rStyle w:val="TimesNewRoman7pt"/>
                        <w:rFonts w:eastAsia="Arial"/>
                      </w:rPr>
                      <w:tab/>
                    </w:r>
                    <w:r>
                      <w:rPr>
                        <w:rStyle w:val="TimesNewRoman75pt"/>
                        <w:rFonts w:eastAsia="Arial"/>
                      </w:rPr>
                      <w:t>м.п.</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ED5" w:rsidRDefault="00CB4ED5" w:rsidP="00C72588">
      <w:pPr>
        <w:spacing w:after="0" w:line="240" w:lineRule="auto"/>
      </w:pPr>
      <w:r>
        <w:separator/>
      </w:r>
    </w:p>
  </w:footnote>
  <w:footnote w:type="continuationSeparator" w:id="0">
    <w:p w:rsidR="00CB4ED5" w:rsidRDefault="00CB4ED5" w:rsidP="00C72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ABA" w:rsidRDefault="00CB4ED5">
    <w:pPr>
      <w:rPr>
        <w:sz w:val="2"/>
        <w:szCs w:val="2"/>
      </w:rPr>
    </w:pPr>
    <w:r>
      <w:rPr>
        <w:noProof/>
        <w:lang w:eastAsia="ru-RU"/>
      </w:rPr>
      <mc:AlternateContent>
        <mc:Choice Requires="wps">
          <w:drawing>
            <wp:anchor distT="0" distB="0" distL="63500" distR="63500" simplePos="0" relativeHeight="251659264" behindDoc="1" locked="0" layoutInCell="1" allowOverlap="1" wp14:anchorId="1B6D391E" wp14:editId="483503D9">
              <wp:simplePos x="0" y="0"/>
              <wp:positionH relativeFrom="page">
                <wp:posOffset>8707755</wp:posOffset>
              </wp:positionH>
              <wp:positionV relativeFrom="page">
                <wp:posOffset>708025</wp:posOffset>
              </wp:positionV>
              <wp:extent cx="1478915" cy="204470"/>
              <wp:effectExtent l="1905" t="317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ABA" w:rsidRDefault="00CB4ED5">
                          <w:pPr>
                            <w:spacing w:line="240" w:lineRule="auto"/>
                          </w:pPr>
                          <w:r>
                            <w:rPr>
                              <w:rStyle w:val="TimesNewRoman7pt"/>
                              <w:rFonts w:eastAsia="Arial"/>
                            </w:rPr>
                            <w:t>Спецификация Л? 01 Приложение Х«3</w:t>
                          </w:r>
                        </w:p>
                        <w:p w:rsidR="00B42ABA" w:rsidRDefault="00CB4ED5">
                          <w:pPr>
                            <w:tabs>
                              <w:tab w:val="right" w:pos="1973"/>
                              <w:tab w:val="right" w:pos="2329"/>
                            </w:tabs>
                            <w:spacing w:line="240" w:lineRule="auto"/>
                          </w:pPr>
                          <w:r>
                            <w:rPr>
                              <w:rStyle w:val="TimesNewRoman7pt"/>
                              <w:rFonts w:eastAsia="Arial"/>
                            </w:rPr>
                            <w:t>к договору поставки X"</w:t>
                          </w:r>
                          <w:r>
                            <w:rPr>
                              <w:rStyle w:val="TimesNewRoman7pt"/>
                              <w:rFonts w:eastAsia="Arial"/>
                            </w:rPr>
                            <w:tab/>
                            <w:t>от</w:t>
                          </w:r>
                          <w:r>
                            <w:rPr>
                              <w:rStyle w:val="TimesNewRoman7pt"/>
                              <w:rFonts w:eastAsia="Arial"/>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6D391E" id="_x0000_t202" coordsize="21600,21600" o:spt="202" path="m,l,21600r21600,l21600,xe">
              <v:stroke joinstyle="miter"/>
              <v:path gradientshapeok="t" o:connecttype="rect"/>
            </v:shapetype>
            <v:shape id="Text Box 4" o:spid="_x0000_s1028" type="#_x0000_t202" style="position:absolute;margin-left:685.65pt;margin-top:55.75pt;width:116.45pt;height:16.1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" filled="f" stroked="f">
              <v:textbox style="mso-fit-shape-to-text:t" inset="0,0,0,0">
                <w:txbxContent>
                  <w:p w:rsidR="00B42ABA" w:rsidRDefault="00CB4ED5">
                    <w:pPr>
                      <w:spacing w:line="240" w:lineRule="auto"/>
                    </w:pPr>
                    <w:r>
                      <w:rPr>
                        <w:rStyle w:val="TimesNewRoman7pt"/>
                        <w:rFonts w:eastAsia="Arial"/>
                      </w:rPr>
                      <w:t>Спецификация Л? 01 Приложение Х«3</w:t>
                    </w:r>
                  </w:p>
                  <w:p w:rsidR="00B42ABA" w:rsidRDefault="00CB4ED5">
                    <w:pPr>
                      <w:tabs>
                        <w:tab w:val="right" w:pos="1973"/>
                        <w:tab w:val="right" w:pos="2329"/>
                      </w:tabs>
                      <w:spacing w:line="240" w:lineRule="auto"/>
                    </w:pPr>
                    <w:r>
                      <w:rPr>
                        <w:rStyle w:val="TimesNewRoman7pt"/>
                        <w:rFonts w:eastAsia="Arial"/>
                      </w:rPr>
                      <w:t>к договору поставки X"</w:t>
                    </w:r>
                    <w:r>
                      <w:rPr>
                        <w:rStyle w:val="TimesNewRoman7pt"/>
                        <w:rFonts w:eastAsia="Arial"/>
                      </w:rPr>
                      <w:tab/>
                      <w:t>от</w:t>
                    </w:r>
                    <w:r>
                      <w:rPr>
                        <w:rStyle w:val="TimesNewRoman7pt"/>
                        <w:rFonts w:eastAsia="Arial"/>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9EB"/>
    <w:multiLevelType w:val="multilevel"/>
    <w:tmpl w:val="7C8A5D9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C1C95"/>
    <w:multiLevelType w:val="hybridMultilevel"/>
    <w:tmpl w:val="7A1C07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12517B"/>
    <w:multiLevelType w:val="hybridMultilevel"/>
    <w:tmpl w:val="97E82934"/>
    <w:lvl w:ilvl="0" w:tplc="41027FD6">
      <w:start w:val="8"/>
      <w:numFmt w:val="decimal"/>
      <w:lvlText w:val="%1."/>
      <w:lvlJc w:val="left"/>
      <w:pPr>
        <w:ind w:left="3880" w:hanging="360"/>
      </w:pPr>
      <w:rPr>
        <w:rFonts w:hint="default"/>
      </w:rPr>
    </w:lvl>
    <w:lvl w:ilvl="1" w:tplc="04190019" w:tentative="1">
      <w:start w:val="1"/>
      <w:numFmt w:val="lowerLetter"/>
      <w:lvlText w:val="%2."/>
      <w:lvlJc w:val="left"/>
      <w:pPr>
        <w:ind w:left="4600" w:hanging="360"/>
      </w:pPr>
    </w:lvl>
    <w:lvl w:ilvl="2" w:tplc="0419001B" w:tentative="1">
      <w:start w:val="1"/>
      <w:numFmt w:val="lowerRoman"/>
      <w:lvlText w:val="%3."/>
      <w:lvlJc w:val="right"/>
      <w:pPr>
        <w:ind w:left="5320" w:hanging="180"/>
      </w:pPr>
    </w:lvl>
    <w:lvl w:ilvl="3" w:tplc="0419000F" w:tentative="1">
      <w:start w:val="1"/>
      <w:numFmt w:val="decimal"/>
      <w:lvlText w:val="%4."/>
      <w:lvlJc w:val="left"/>
      <w:pPr>
        <w:ind w:left="6040" w:hanging="360"/>
      </w:pPr>
    </w:lvl>
    <w:lvl w:ilvl="4" w:tplc="04190019" w:tentative="1">
      <w:start w:val="1"/>
      <w:numFmt w:val="lowerLetter"/>
      <w:lvlText w:val="%5."/>
      <w:lvlJc w:val="left"/>
      <w:pPr>
        <w:ind w:left="6760" w:hanging="360"/>
      </w:pPr>
    </w:lvl>
    <w:lvl w:ilvl="5" w:tplc="0419001B" w:tentative="1">
      <w:start w:val="1"/>
      <w:numFmt w:val="lowerRoman"/>
      <w:lvlText w:val="%6."/>
      <w:lvlJc w:val="right"/>
      <w:pPr>
        <w:ind w:left="7480" w:hanging="180"/>
      </w:pPr>
    </w:lvl>
    <w:lvl w:ilvl="6" w:tplc="0419000F" w:tentative="1">
      <w:start w:val="1"/>
      <w:numFmt w:val="decimal"/>
      <w:lvlText w:val="%7."/>
      <w:lvlJc w:val="left"/>
      <w:pPr>
        <w:ind w:left="8200" w:hanging="360"/>
      </w:pPr>
    </w:lvl>
    <w:lvl w:ilvl="7" w:tplc="04190019" w:tentative="1">
      <w:start w:val="1"/>
      <w:numFmt w:val="lowerLetter"/>
      <w:lvlText w:val="%8."/>
      <w:lvlJc w:val="left"/>
      <w:pPr>
        <w:ind w:left="8920" w:hanging="360"/>
      </w:pPr>
    </w:lvl>
    <w:lvl w:ilvl="8" w:tplc="0419001B" w:tentative="1">
      <w:start w:val="1"/>
      <w:numFmt w:val="lowerRoman"/>
      <w:lvlText w:val="%9."/>
      <w:lvlJc w:val="right"/>
      <w:pPr>
        <w:ind w:left="9640" w:hanging="180"/>
      </w:pPr>
    </w:lvl>
  </w:abstractNum>
  <w:abstractNum w:abstractNumId="3" w15:restartNumberingAfterBreak="0">
    <w:nsid w:val="21B301F1"/>
    <w:multiLevelType w:val="multilevel"/>
    <w:tmpl w:val="63341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A44A9"/>
    <w:multiLevelType w:val="multilevel"/>
    <w:tmpl w:val="63341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CF1139"/>
    <w:multiLevelType w:val="multilevel"/>
    <w:tmpl w:val="8B3CE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F062E6"/>
    <w:multiLevelType w:val="multilevel"/>
    <w:tmpl w:val="E09C516E"/>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631264"/>
    <w:multiLevelType w:val="multilevel"/>
    <w:tmpl w:val="7C8A5D9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0B6E93"/>
    <w:multiLevelType w:val="hybridMultilevel"/>
    <w:tmpl w:val="9C0CFBEE"/>
    <w:lvl w:ilvl="0" w:tplc="02606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4732D73"/>
    <w:multiLevelType w:val="multilevel"/>
    <w:tmpl w:val="8B3CE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BF4761"/>
    <w:multiLevelType w:val="multilevel"/>
    <w:tmpl w:val="8B3CE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0"/>
  </w:num>
  <w:num w:numId="4">
    <w:abstractNumId w:val="10"/>
  </w:num>
  <w:num w:numId="5">
    <w:abstractNumId w:val="1"/>
  </w:num>
  <w:num w:numId="6">
    <w:abstractNumId w:val="5"/>
  </w:num>
  <w:num w:numId="7">
    <w:abstractNumId w:val="6"/>
  </w:num>
  <w:num w:numId="8">
    <w:abstractNumId w:val="2"/>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9B"/>
    <w:rsid w:val="00090F81"/>
    <w:rsid w:val="000F559F"/>
    <w:rsid w:val="005236DA"/>
    <w:rsid w:val="008C0A10"/>
    <w:rsid w:val="00A451CA"/>
    <w:rsid w:val="00B01FD0"/>
    <w:rsid w:val="00B20B15"/>
    <w:rsid w:val="00C72588"/>
    <w:rsid w:val="00CB4ED5"/>
    <w:rsid w:val="00F80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CDC3A7D"/>
  <w15:chartTrackingRefBased/>
  <w15:docId w15:val="{2E6797E9-20DC-4198-94F9-0727D9A7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236DA"/>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5236DA"/>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21">
    <w:name w:val="Основной текст (2) + Полужирный"/>
    <w:basedOn w:val="2"/>
    <w:rsid w:val="005236D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Курсив"/>
    <w:basedOn w:val="2"/>
    <w:rsid w:val="005236D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1pt">
    <w:name w:val="Основной текст (2) + 11 pt"/>
    <w:basedOn w:val="2"/>
    <w:rsid w:val="005236D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5236DA"/>
    <w:rPr>
      <w:rFonts w:ascii="Times New Roman" w:eastAsia="Times New Roman" w:hAnsi="Times New Roman" w:cs="Times New Roman"/>
      <w:b w:val="0"/>
      <w:bCs w:val="0"/>
      <w:i w:val="0"/>
      <w:iCs w:val="0"/>
      <w:smallCaps w:val="0"/>
      <w:strike w:val="0"/>
      <w:sz w:val="20"/>
      <w:szCs w:val="20"/>
      <w:u w:val="none"/>
    </w:rPr>
  </w:style>
  <w:style w:type="table" w:styleId="a3">
    <w:name w:val="Table Grid"/>
    <w:basedOn w:val="a1"/>
    <w:uiPriority w:val="39"/>
    <w:rsid w:val="00523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link w:val="50"/>
    <w:locked/>
    <w:rsid w:val="005236DA"/>
    <w:rPr>
      <w:rFonts w:ascii="Arial" w:hAnsi="Arial" w:cs="Arial"/>
      <w:sz w:val="17"/>
      <w:szCs w:val="17"/>
      <w:shd w:val="clear" w:color="auto" w:fill="FFFFFF"/>
    </w:rPr>
  </w:style>
  <w:style w:type="paragraph" w:customStyle="1" w:styleId="50">
    <w:name w:val="Основной текст (5)"/>
    <w:basedOn w:val="a"/>
    <w:link w:val="5"/>
    <w:rsid w:val="005236DA"/>
    <w:pPr>
      <w:widowControl w:val="0"/>
      <w:shd w:val="clear" w:color="auto" w:fill="FFFFFF"/>
      <w:spacing w:before="300" w:after="60" w:line="240" w:lineRule="atLeast"/>
    </w:pPr>
    <w:rPr>
      <w:rFonts w:ascii="Arial" w:hAnsi="Arial" w:cs="Arial"/>
      <w:sz w:val="17"/>
      <w:szCs w:val="17"/>
    </w:rPr>
  </w:style>
  <w:style w:type="paragraph" w:styleId="a4">
    <w:name w:val="List Paragraph"/>
    <w:basedOn w:val="a"/>
    <w:uiPriority w:val="34"/>
    <w:qFormat/>
    <w:rsid w:val="005236DA"/>
    <w:pPr>
      <w:ind w:left="720"/>
      <w:contextualSpacing/>
    </w:pPr>
  </w:style>
  <w:style w:type="character" w:customStyle="1" w:styleId="a5">
    <w:name w:val="Колонтитул_"/>
    <w:basedOn w:val="a0"/>
    <w:rsid w:val="00090F81"/>
    <w:rPr>
      <w:rFonts w:ascii="Arial" w:eastAsia="Arial" w:hAnsi="Arial" w:cs="Arial"/>
      <w:b w:val="0"/>
      <w:bCs w:val="0"/>
      <w:i/>
      <w:iCs/>
      <w:smallCaps w:val="0"/>
      <w:strike w:val="0"/>
      <w:sz w:val="16"/>
      <w:szCs w:val="16"/>
      <w:u w:val="none"/>
    </w:rPr>
  </w:style>
  <w:style w:type="character" w:customStyle="1" w:styleId="a6">
    <w:name w:val="Колонтитул"/>
    <w:basedOn w:val="a5"/>
    <w:rsid w:val="00090F81"/>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sid w:val="00090F81"/>
    <w:rPr>
      <w:rFonts w:ascii="Times New Roman" w:eastAsia="Times New Roman" w:hAnsi="Times New Roman" w:cs="Times New Roman"/>
      <w:i/>
      <w:iCs/>
      <w:sz w:val="21"/>
      <w:szCs w:val="21"/>
      <w:shd w:val="clear" w:color="auto" w:fill="FFFFFF"/>
    </w:rPr>
  </w:style>
  <w:style w:type="character" w:customStyle="1" w:styleId="3Exact">
    <w:name w:val="Основной текст (3) Exact"/>
    <w:basedOn w:val="a0"/>
    <w:rsid w:val="00090F81"/>
    <w:rPr>
      <w:rFonts w:ascii="Times New Roman" w:eastAsia="Times New Roman" w:hAnsi="Times New Roman" w:cs="Times New Roman"/>
      <w:b w:val="0"/>
      <w:bCs w:val="0"/>
      <w:i/>
      <w:iCs/>
      <w:smallCaps w:val="0"/>
      <w:strike w:val="0"/>
      <w:sz w:val="21"/>
      <w:szCs w:val="21"/>
      <w:u w:val="none"/>
    </w:rPr>
  </w:style>
  <w:style w:type="character" w:customStyle="1" w:styleId="4">
    <w:name w:val="Основной текст (4)_"/>
    <w:basedOn w:val="a0"/>
    <w:link w:val="40"/>
    <w:rsid w:val="00090F81"/>
    <w:rPr>
      <w:rFonts w:ascii="Times New Roman" w:eastAsia="Times New Roman" w:hAnsi="Times New Roman" w:cs="Times New Roman"/>
      <w:sz w:val="15"/>
      <w:szCs w:val="15"/>
      <w:shd w:val="clear" w:color="auto" w:fill="FFFFFF"/>
    </w:rPr>
  </w:style>
  <w:style w:type="character" w:customStyle="1" w:styleId="TimesNewRoman75pt">
    <w:name w:val="Колонтитул + Times New Roman;7;5 pt;Не курсив"/>
    <w:basedOn w:val="a5"/>
    <w:rsid w:val="00090F8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TimesNewRoman">
    <w:name w:val="Колонтитул + Times New Roman"/>
    <w:basedOn w:val="a5"/>
    <w:rsid w:val="00090F81"/>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TimesNewRoman75pt0">
    <w:name w:val="Колонтитул + Times New Roman;7;5 pt"/>
    <w:basedOn w:val="a5"/>
    <w:rsid w:val="00090F8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TimesNewRoman7pt">
    <w:name w:val="Колонтитул + Times New Roman;7 pt;Не курсив"/>
    <w:basedOn w:val="a5"/>
    <w:rsid w:val="00090F81"/>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56pt">
    <w:name w:val="Основной текст (5) + 6 pt"/>
    <w:basedOn w:val="5"/>
    <w:rsid w:val="00090F8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6">
    <w:name w:val="Основной текст (6)_"/>
    <w:basedOn w:val="a0"/>
    <w:link w:val="60"/>
    <w:rsid w:val="00090F81"/>
    <w:rPr>
      <w:rFonts w:ascii="Times New Roman" w:eastAsia="Times New Roman" w:hAnsi="Times New Roman" w:cs="Times New Roman"/>
      <w:i/>
      <w:iCs/>
      <w:sz w:val="15"/>
      <w:szCs w:val="15"/>
      <w:shd w:val="clear" w:color="auto" w:fill="FFFFFF"/>
    </w:rPr>
  </w:style>
  <w:style w:type="character" w:customStyle="1" w:styleId="7">
    <w:name w:val="Основной текст (7)_"/>
    <w:basedOn w:val="a0"/>
    <w:rsid w:val="00090F81"/>
    <w:rPr>
      <w:rFonts w:ascii="Times New Roman" w:eastAsia="Times New Roman" w:hAnsi="Times New Roman" w:cs="Times New Roman"/>
      <w:b w:val="0"/>
      <w:bCs w:val="0"/>
      <w:i w:val="0"/>
      <w:iCs w:val="0"/>
      <w:smallCaps w:val="0"/>
      <w:strike w:val="0"/>
      <w:sz w:val="15"/>
      <w:szCs w:val="15"/>
      <w:u w:val="none"/>
    </w:rPr>
  </w:style>
  <w:style w:type="character" w:customStyle="1" w:styleId="76pt">
    <w:name w:val="Основной текст (7) + 6 pt;Малые прописные"/>
    <w:basedOn w:val="7"/>
    <w:rsid w:val="00090F81"/>
    <w:rPr>
      <w:rFonts w:ascii="Times New Roman" w:eastAsia="Times New Roman" w:hAnsi="Times New Roman" w:cs="Times New Roman"/>
      <w:b w:val="0"/>
      <w:bCs w:val="0"/>
      <w:i w:val="0"/>
      <w:iCs w:val="0"/>
      <w:smallCaps/>
      <w:strike w:val="0"/>
      <w:color w:val="000000"/>
      <w:spacing w:val="0"/>
      <w:w w:val="100"/>
      <w:position w:val="0"/>
      <w:sz w:val="12"/>
      <w:szCs w:val="12"/>
      <w:u w:val="single"/>
      <w:lang w:val="ru-RU" w:eastAsia="ru-RU" w:bidi="ru-RU"/>
    </w:rPr>
  </w:style>
  <w:style w:type="character" w:customStyle="1" w:styleId="70">
    <w:name w:val="Основной текст (7)"/>
    <w:basedOn w:val="7"/>
    <w:rsid w:val="00090F81"/>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8">
    <w:name w:val="Основной текст (8)_"/>
    <w:basedOn w:val="a0"/>
    <w:rsid w:val="00090F81"/>
    <w:rPr>
      <w:rFonts w:ascii="Times New Roman" w:eastAsia="Times New Roman" w:hAnsi="Times New Roman" w:cs="Times New Roman"/>
      <w:b/>
      <w:bCs/>
      <w:i w:val="0"/>
      <w:iCs w:val="0"/>
      <w:smallCaps w:val="0"/>
      <w:strike w:val="0"/>
      <w:sz w:val="17"/>
      <w:szCs w:val="17"/>
      <w:u w:val="none"/>
    </w:rPr>
  </w:style>
  <w:style w:type="character" w:customStyle="1" w:styleId="80">
    <w:name w:val="Основной текст (8)"/>
    <w:basedOn w:val="8"/>
    <w:rsid w:val="00090F81"/>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86pt">
    <w:name w:val="Основной текст (8) + 6 pt;Не полужирный"/>
    <w:basedOn w:val="8"/>
    <w:rsid w:val="00090F81"/>
    <w:rPr>
      <w:rFonts w:ascii="Times New Roman" w:eastAsia="Times New Roman" w:hAnsi="Times New Roman" w:cs="Times New Roman"/>
      <w:b/>
      <w:bCs/>
      <w:i w:val="0"/>
      <w:iCs w:val="0"/>
      <w:smallCaps w:val="0"/>
      <w:strike w:val="0"/>
      <w:color w:val="000000"/>
      <w:spacing w:val="0"/>
      <w:w w:val="100"/>
      <w:position w:val="0"/>
      <w:sz w:val="12"/>
      <w:szCs w:val="12"/>
      <w:u w:val="single"/>
      <w:lang w:val="ru-RU" w:eastAsia="ru-RU" w:bidi="ru-RU"/>
    </w:rPr>
  </w:style>
  <w:style w:type="character" w:customStyle="1" w:styleId="81">
    <w:name w:val="Основной текст (8) + Малые прописные"/>
    <w:basedOn w:val="8"/>
    <w:rsid w:val="00090F81"/>
    <w:rPr>
      <w:rFonts w:ascii="Times New Roman" w:eastAsia="Times New Roman" w:hAnsi="Times New Roman" w:cs="Times New Roman"/>
      <w:b/>
      <w:bCs/>
      <w:i w:val="0"/>
      <w:iCs w:val="0"/>
      <w:smallCaps/>
      <w:strike w:val="0"/>
      <w:color w:val="000000"/>
      <w:spacing w:val="0"/>
      <w:w w:val="100"/>
      <w:position w:val="0"/>
      <w:sz w:val="17"/>
      <w:szCs w:val="17"/>
      <w:u w:val="single"/>
      <w:lang w:val="ru-RU" w:eastAsia="ru-RU" w:bidi="ru-RU"/>
    </w:rPr>
  </w:style>
  <w:style w:type="character" w:customStyle="1" w:styleId="Exact">
    <w:name w:val="Подпись к картинке Exact"/>
    <w:basedOn w:val="a0"/>
    <w:link w:val="a7"/>
    <w:rsid w:val="00090F81"/>
    <w:rPr>
      <w:rFonts w:ascii="Times New Roman" w:eastAsia="Times New Roman" w:hAnsi="Times New Roman" w:cs="Times New Roman"/>
      <w:i/>
      <w:iCs/>
      <w:sz w:val="15"/>
      <w:szCs w:val="15"/>
      <w:shd w:val="clear" w:color="auto" w:fill="FFFFFF"/>
    </w:rPr>
  </w:style>
  <w:style w:type="character" w:customStyle="1" w:styleId="9Exact">
    <w:name w:val="Основной текст (9) Exact"/>
    <w:basedOn w:val="a0"/>
    <w:rsid w:val="00090F81"/>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10Exact">
    <w:name w:val="Основной текст (10) Exact"/>
    <w:basedOn w:val="a0"/>
    <w:rsid w:val="00090F81"/>
    <w:rPr>
      <w:rFonts w:ascii="Times New Roman" w:eastAsia="Times New Roman" w:hAnsi="Times New Roman" w:cs="Times New Roman"/>
      <w:b w:val="0"/>
      <w:bCs w:val="0"/>
      <w:i w:val="0"/>
      <w:iCs w:val="0"/>
      <w:smallCaps w:val="0"/>
      <w:strike w:val="0"/>
      <w:sz w:val="13"/>
      <w:szCs w:val="13"/>
      <w:u w:val="none"/>
    </w:rPr>
  </w:style>
  <w:style w:type="character" w:customStyle="1" w:styleId="11Exact">
    <w:name w:val="Основной текст (11) Exact"/>
    <w:basedOn w:val="a0"/>
    <w:link w:val="11"/>
    <w:rsid w:val="00090F81"/>
    <w:rPr>
      <w:rFonts w:ascii="Times New Roman" w:eastAsia="Times New Roman" w:hAnsi="Times New Roman" w:cs="Times New Roman"/>
      <w:sz w:val="20"/>
      <w:szCs w:val="20"/>
      <w:shd w:val="clear" w:color="auto" w:fill="FFFFFF"/>
    </w:rPr>
  </w:style>
  <w:style w:type="character" w:customStyle="1" w:styleId="10">
    <w:name w:val="Основной текст (10)_"/>
    <w:basedOn w:val="a0"/>
    <w:link w:val="100"/>
    <w:rsid w:val="00090F81"/>
    <w:rPr>
      <w:rFonts w:ascii="Times New Roman" w:eastAsia="Times New Roman" w:hAnsi="Times New Roman" w:cs="Times New Roman"/>
      <w:sz w:val="13"/>
      <w:szCs w:val="13"/>
      <w:shd w:val="clear" w:color="auto" w:fill="FFFFFF"/>
    </w:rPr>
  </w:style>
  <w:style w:type="character" w:customStyle="1" w:styleId="9">
    <w:name w:val="Основной текст (9)_"/>
    <w:basedOn w:val="a0"/>
    <w:link w:val="90"/>
    <w:rsid w:val="00090F81"/>
    <w:rPr>
      <w:rFonts w:ascii="Times New Roman" w:eastAsia="Times New Roman" w:hAnsi="Times New Roman" w:cs="Times New Roman"/>
      <w:sz w:val="12"/>
      <w:szCs w:val="12"/>
      <w:shd w:val="clear" w:color="auto" w:fill="FFFFFF"/>
    </w:rPr>
  </w:style>
  <w:style w:type="paragraph" w:customStyle="1" w:styleId="30">
    <w:name w:val="Основной текст (3)"/>
    <w:basedOn w:val="a"/>
    <w:link w:val="3"/>
    <w:rsid w:val="00090F81"/>
    <w:pPr>
      <w:widowControl w:val="0"/>
      <w:shd w:val="clear" w:color="auto" w:fill="FFFFFF"/>
      <w:spacing w:after="0" w:line="0" w:lineRule="atLeast"/>
      <w:jc w:val="both"/>
    </w:pPr>
    <w:rPr>
      <w:rFonts w:ascii="Times New Roman" w:eastAsia="Times New Roman" w:hAnsi="Times New Roman" w:cs="Times New Roman"/>
      <w:i/>
      <w:iCs/>
      <w:sz w:val="21"/>
      <w:szCs w:val="21"/>
    </w:rPr>
  </w:style>
  <w:style w:type="paragraph" w:customStyle="1" w:styleId="40">
    <w:name w:val="Основной текст (4)"/>
    <w:basedOn w:val="a"/>
    <w:link w:val="4"/>
    <w:rsid w:val="00090F81"/>
    <w:pPr>
      <w:widowControl w:val="0"/>
      <w:shd w:val="clear" w:color="auto" w:fill="FFFFFF"/>
      <w:spacing w:after="0" w:line="270" w:lineRule="exact"/>
      <w:jc w:val="both"/>
    </w:pPr>
    <w:rPr>
      <w:rFonts w:ascii="Times New Roman" w:eastAsia="Times New Roman" w:hAnsi="Times New Roman" w:cs="Times New Roman"/>
      <w:sz w:val="15"/>
      <w:szCs w:val="15"/>
    </w:rPr>
  </w:style>
  <w:style w:type="paragraph" w:customStyle="1" w:styleId="60">
    <w:name w:val="Основной текст (6)"/>
    <w:basedOn w:val="a"/>
    <w:link w:val="6"/>
    <w:rsid w:val="00090F81"/>
    <w:pPr>
      <w:widowControl w:val="0"/>
      <w:shd w:val="clear" w:color="auto" w:fill="FFFFFF"/>
      <w:spacing w:after="180" w:line="184" w:lineRule="exact"/>
    </w:pPr>
    <w:rPr>
      <w:rFonts w:ascii="Times New Roman" w:eastAsia="Times New Roman" w:hAnsi="Times New Roman" w:cs="Times New Roman"/>
      <w:i/>
      <w:iCs/>
      <w:sz w:val="15"/>
      <w:szCs w:val="15"/>
    </w:rPr>
  </w:style>
  <w:style w:type="paragraph" w:customStyle="1" w:styleId="a7">
    <w:name w:val="Подпись к картинке"/>
    <w:basedOn w:val="a"/>
    <w:link w:val="Exact"/>
    <w:rsid w:val="00090F81"/>
    <w:pPr>
      <w:widowControl w:val="0"/>
      <w:shd w:val="clear" w:color="auto" w:fill="FFFFFF"/>
      <w:spacing w:after="0" w:line="0" w:lineRule="atLeast"/>
    </w:pPr>
    <w:rPr>
      <w:rFonts w:ascii="Times New Roman" w:eastAsia="Times New Roman" w:hAnsi="Times New Roman" w:cs="Times New Roman"/>
      <w:i/>
      <w:iCs/>
      <w:sz w:val="15"/>
      <w:szCs w:val="15"/>
    </w:rPr>
  </w:style>
  <w:style w:type="paragraph" w:customStyle="1" w:styleId="90">
    <w:name w:val="Основной текст (9)"/>
    <w:basedOn w:val="a"/>
    <w:link w:val="9"/>
    <w:rsid w:val="00090F81"/>
    <w:pPr>
      <w:widowControl w:val="0"/>
      <w:shd w:val="clear" w:color="auto" w:fill="FFFFFF"/>
      <w:spacing w:after="0" w:line="0" w:lineRule="atLeast"/>
    </w:pPr>
    <w:rPr>
      <w:rFonts w:ascii="Times New Roman" w:eastAsia="Times New Roman" w:hAnsi="Times New Roman" w:cs="Times New Roman"/>
      <w:sz w:val="12"/>
      <w:szCs w:val="12"/>
    </w:rPr>
  </w:style>
  <w:style w:type="paragraph" w:customStyle="1" w:styleId="100">
    <w:name w:val="Основной текст (10)"/>
    <w:basedOn w:val="a"/>
    <w:link w:val="10"/>
    <w:rsid w:val="00090F81"/>
    <w:pPr>
      <w:widowControl w:val="0"/>
      <w:shd w:val="clear" w:color="auto" w:fill="FFFFFF"/>
      <w:spacing w:after="0" w:line="173" w:lineRule="exact"/>
    </w:pPr>
    <w:rPr>
      <w:rFonts w:ascii="Times New Roman" w:eastAsia="Times New Roman" w:hAnsi="Times New Roman" w:cs="Times New Roman"/>
      <w:sz w:val="13"/>
      <w:szCs w:val="13"/>
    </w:rPr>
  </w:style>
  <w:style w:type="paragraph" w:customStyle="1" w:styleId="11">
    <w:name w:val="Основной текст (11)"/>
    <w:basedOn w:val="a"/>
    <w:link w:val="11Exact"/>
    <w:rsid w:val="00090F81"/>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styleId="a8">
    <w:name w:val="header"/>
    <w:basedOn w:val="a"/>
    <w:link w:val="a9"/>
    <w:uiPriority w:val="99"/>
    <w:unhideWhenUsed/>
    <w:rsid w:val="000F55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F559F"/>
  </w:style>
  <w:style w:type="paragraph" w:styleId="aa">
    <w:name w:val="footer"/>
    <w:basedOn w:val="a"/>
    <w:link w:val="ab"/>
    <w:uiPriority w:val="99"/>
    <w:unhideWhenUsed/>
    <w:rsid w:val="000F55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F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consultantplus://offline/ref=C3C9874F2883F2F6EC284295E0F96A478F1301C05D0F31E3936F6AA6766A57D013387C63801D9Bf3q8K"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5259</Words>
  <Characters>29977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Леопольд</dc:creator>
  <cp:keywords/>
  <dc:description/>
  <cp:lastModifiedBy>Марина Леопольд</cp:lastModifiedBy>
  <cp:revision>2</cp:revision>
  <dcterms:created xsi:type="dcterms:W3CDTF">2023-07-07T06:35:00Z</dcterms:created>
  <dcterms:modified xsi:type="dcterms:W3CDTF">2023-07-07T06:35:00Z</dcterms:modified>
</cp:coreProperties>
</file>