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D2250" w14:textId="77777777" w:rsidR="00301984" w:rsidRDefault="009933EF">
      <w:r>
        <w:t>На бланке компании</w:t>
      </w:r>
    </w:p>
    <w:p w14:paraId="4A0D2251" w14:textId="77777777" w:rsidR="00183E64" w:rsidRDefault="00183E64" w:rsidP="007D297B"/>
    <w:p w14:paraId="4A0D2252" w14:textId="27F841AC" w:rsidR="00E40DD1" w:rsidRDefault="007D297B" w:rsidP="00DB1FD8">
      <w:pPr>
        <w:jc w:val="both"/>
      </w:pPr>
      <w:r>
        <w:t xml:space="preserve">Подтверждаем участие в Закупочной процедуре на выполнение работ в соответствии с предъявленными в </w:t>
      </w:r>
      <w:r w:rsidR="000F7017">
        <w:t xml:space="preserve">лоте </w:t>
      </w:r>
      <w:r w:rsidR="0032668D">
        <w:t>«</w:t>
      </w:r>
      <w:r w:rsidR="00DB1FD8">
        <w:t>Передача прав использования программного обеспечения,</w:t>
      </w:r>
      <w:r w:rsidR="00DB1FD8">
        <w:t xml:space="preserve"> </w:t>
      </w:r>
      <w:r w:rsidR="00DB1FD8">
        <w:t>оказание услуг внедрения и технической поддержки</w:t>
      </w:r>
      <w:r w:rsidR="00DB1FD8">
        <w:t xml:space="preserve"> </w:t>
      </w:r>
      <w:r w:rsidR="00DB1FD8">
        <w:t xml:space="preserve">Системы защиты </w:t>
      </w:r>
      <w:proofErr w:type="spellStart"/>
      <w:r w:rsidR="00DB1FD8">
        <w:t>web</w:t>
      </w:r>
      <w:proofErr w:type="spellEnd"/>
      <w:r w:rsidR="00DB1FD8">
        <w:t>-приложений (WAF)</w:t>
      </w:r>
      <w:r w:rsidR="000F7017">
        <w:t>»</w:t>
      </w:r>
      <w:r>
        <w:t xml:space="preserve"> требованиями, а также выражаем свое согласие на участие в процедуре в соответствии с указанными требованиями, представленными в </w:t>
      </w:r>
      <w:r w:rsidR="00DB1FD8">
        <w:t>ФТТ</w:t>
      </w:r>
      <w:r w:rsidR="00E40DD1">
        <w:t>.</w:t>
      </w:r>
    </w:p>
    <w:p w14:paraId="4A0D2253" w14:textId="77777777" w:rsidR="007D297B" w:rsidRDefault="007D297B" w:rsidP="007D297B">
      <w:r>
        <w:t>Срок действия нашего предложения составляет не менее 90 календарных дней начиная с даты окончания срока подачи предложений. Со следующими условиями проведения Закупочной процедуры согласны:</w:t>
      </w:r>
    </w:p>
    <w:p w14:paraId="4A0D2254" w14:textId="77777777" w:rsidR="007D297B" w:rsidRDefault="007D297B" w:rsidP="007D297B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03"/>
        <w:gridCol w:w="4653"/>
      </w:tblGrid>
      <w:tr w:rsidR="001414F0" w:rsidRPr="00E40DD1" w14:paraId="4A0D2257" w14:textId="77777777" w:rsidTr="009129E8">
        <w:trPr>
          <w:trHeight w:val="748"/>
        </w:trPr>
        <w:tc>
          <w:tcPr>
            <w:tcW w:w="4703" w:type="dxa"/>
            <w:shd w:val="clear" w:color="auto" w:fill="auto"/>
          </w:tcPr>
          <w:p w14:paraId="58687B42" w14:textId="7B22BAD1" w:rsidR="0032668D" w:rsidRDefault="00DB1FD8" w:rsidP="0032668D">
            <w:r>
              <w:t xml:space="preserve">Передача прав использования программного обеспечения, оказание услуг внедрения и технической поддержки Системы защиты </w:t>
            </w:r>
            <w:proofErr w:type="spellStart"/>
            <w:r>
              <w:t>web</w:t>
            </w:r>
            <w:proofErr w:type="spellEnd"/>
            <w:r>
              <w:t>-приложений (WAF)</w:t>
            </w:r>
          </w:p>
          <w:p w14:paraId="4A0D2255" w14:textId="2DC80C6B" w:rsidR="001423FC" w:rsidRPr="0003546A" w:rsidRDefault="00594854" w:rsidP="0032668D">
            <w:pPr>
              <w:rPr>
                <w:rFonts w:eastAsia="Times New Roman" w:cstheme="minorHAnsi"/>
                <w:b/>
                <w:szCs w:val="20"/>
                <w:lang w:eastAsia="ru-RU"/>
              </w:rPr>
            </w:pPr>
            <w:r>
              <w:rPr>
                <w:b/>
              </w:rPr>
              <w:t xml:space="preserve">в полном соответствии с </w:t>
            </w:r>
            <w:r w:rsidR="0026605E">
              <w:rPr>
                <w:b/>
              </w:rPr>
              <w:t xml:space="preserve">требованиями </w:t>
            </w:r>
            <w:r w:rsidR="00DB1FD8">
              <w:rPr>
                <w:b/>
              </w:rPr>
              <w:t>ФТТ</w:t>
            </w:r>
          </w:p>
        </w:tc>
        <w:tc>
          <w:tcPr>
            <w:tcW w:w="4653" w:type="dxa"/>
            <w:shd w:val="clear" w:color="auto" w:fill="auto"/>
          </w:tcPr>
          <w:p w14:paraId="4A0D2256" w14:textId="5C82F599" w:rsidR="001414F0" w:rsidRPr="00E40DD1" w:rsidRDefault="000604E1" w:rsidP="001414F0">
            <w:pPr>
              <w:rPr>
                <w:rFonts w:eastAsia="Times New Roman" w:cstheme="minorHAnsi"/>
                <w:szCs w:val="20"/>
                <w:lang w:eastAsia="ru-RU"/>
              </w:rPr>
            </w:pPr>
            <w:r>
              <w:rPr>
                <w:rFonts w:eastAsia="Times New Roman" w:cstheme="minorHAnsi"/>
                <w:szCs w:val="20"/>
                <w:lang w:eastAsia="ru-RU"/>
              </w:rPr>
              <w:t>Согласны</w:t>
            </w:r>
          </w:p>
        </w:tc>
      </w:tr>
      <w:tr w:rsidR="00E60319" w:rsidRPr="00E40DD1" w14:paraId="5B13E4BA" w14:textId="77777777" w:rsidTr="009129E8">
        <w:trPr>
          <w:trHeight w:val="748"/>
        </w:trPr>
        <w:tc>
          <w:tcPr>
            <w:tcW w:w="4703" w:type="dxa"/>
            <w:shd w:val="clear" w:color="auto" w:fill="auto"/>
          </w:tcPr>
          <w:p w14:paraId="4F53AD73" w14:textId="77777777" w:rsidR="00E60319" w:rsidRPr="000F7017" w:rsidRDefault="0003546A" w:rsidP="0003546A">
            <w:r w:rsidRPr="000F7017">
              <w:t>Срок выполнения работ:</w:t>
            </w:r>
          </w:p>
          <w:p w14:paraId="7557C3EF" w14:textId="4025D367" w:rsidR="008875A5" w:rsidRPr="00281523" w:rsidRDefault="0032668D" w:rsidP="008875A5">
            <w:pPr>
              <w:spacing w:after="0"/>
              <w:rPr>
                <w:lang w:val="en-US"/>
              </w:rPr>
            </w:pPr>
            <w:r w:rsidRPr="00804FF9">
              <w:rPr>
                <w:rFonts w:cs="Calibri"/>
              </w:rPr>
              <w:t xml:space="preserve">Срок реализации проекта – </w:t>
            </w:r>
            <w:r w:rsidR="00DB1FD8" w:rsidRPr="00DB1FD8">
              <w:rPr>
                <w:rFonts w:cs="Calibri"/>
              </w:rPr>
              <w:t xml:space="preserve">200 </w:t>
            </w:r>
            <w:r w:rsidR="00DB1FD8">
              <w:rPr>
                <w:rFonts w:cs="Calibri"/>
              </w:rPr>
              <w:t>рабочих дней</w:t>
            </w:r>
            <w:bookmarkStart w:id="0" w:name="_GoBack"/>
            <w:bookmarkEnd w:id="0"/>
          </w:p>
          <w:p w14:paraId="69BB0029" w14:textId="7BC951E5" w:rsidR="0003546A" w:rsidRPr="00E94975" w:rsidRDefault="0003546A" w:rsidP="005112F7">
            <w:pPr>
              <w:rPr>
                <w:b/>
              </w:rPr>
            </w:pPr>
          </w:p>
        </w:tc>
        <w:tc>
          <w:tcPr>
            <w:tcW w:w="4653" w:type="dxa"/>
            <w:shd w:val="clear" w:color="auto" w:fill="auto"/>
          </w:tcPr>
          <w:p w14:paraId="46022360" w14:textId="1921B3FE" w:rsidR="00E60319" w:rsidRDefault="00E60319" w:rsidP="007860AF">
            <w:pPr>
              <w:rPr>
                <w:rFonts w:eastAsia="Times New Roman" w:cstheme="minorHAnsi"/>
                <w:szCs w:val="20"/>
                <w:lang w:eastAsia="ru-RU"/>
              </w:rPr>
            </w:pPr>
            <w:r>
              <w:rPr>
                <w:rFonts w:eastAsia="Times New Roman" w:cstheme="minorHAnsi"/>
                <w:szCs w:val="20"/>
                <w:lang w:eastAsia="ru-RU"/>
              </w:rPr>
              <w:t>Согласны</w:t>
            </w:r>
            <w:r w:rsidR="007860AF">
              <w:rPr>
                <w:rFonts w:eastAsia="Times New Roman" w:cstheme="minorHAnsi"/>
                <w:szCs w:val="20"/>
                <w:lang w:eastAsia="ru-RU"/>
              </w:rPr>
              <w:t xml:space="preserve"> </w:t>
            </w:r>
          </w:p>
        </w:tc>
      </w:tr>
    </w:tbl>
    <w:p w14:paraId="4A0D2261" w14:textId="162DD324" w:rsidR="007D297B" w:rsidRDefault="007D297B" w:rsidP="007D297B"/>
    <w:p w14:paraId="4A0D2266" w14:textId="09953C12" w:rsidR="007D297B" w:rsidRDefault="007D297B" w:rsidP="007D297B">
      <w:r>
        <w:t>Директор</w:t>
      </w:r>
    </w:p>
    <w:p w14:paraId="4A0D2267" w14:textId="77777777" w:rsidR="007D297B" w:rsidRDefault="007D297B" w:rsidP="007D297B">
      <w:r>
        <w:t>Наименование организации</w:t>
      </w:r>
      <w:r>
        <w:tab/>
      </w:r>
      <w:r>
        <w:tab/>
        <w:t>(подпись)</w:t>
      </w:r>
      <w:r>
        <w:tab/>
      </w:r>
      <w:r>
        <w:tab/>
      </w:r>
      <w:r>
        <w:tab/>
        <w:t>Ф.И.О.</w:t>
      </w:r>
    </w:p>
    <w:p w14:paraId="4A0D2269" w14:textId="77777777" w:rsidR="007D297B" w:rsidRDefault="007D297B" w:rsidP="007D297B">
      <w:r>
        <w:t xml:space="preserve">М.П. </w:t>
      </w:r>
    </w:p>
    <w:sectPr w:rsidR="007D2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34FA"/>
    <w:multiLevelType w:val="hybridMultilevel"/>
    <w:tmpl w:val="72FC9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7C0F"/>
    <w:multiLevelType w:val="hybridMultilevel"/>
    <w:tmpl w:val="2E480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307B9"/>
    <w:multiLevelType w:val="hybridMultilevel"/>
    <w:tmpl w:val="F35A6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1359C"/>
    <w:multiLevelType w:val="hybridMultilevel"/>
    <w:tmpl w:val="B23070CC"/>
    <w:lvl w:ilvl="0" w:tplc="48FC6150">
      <w:start w:val="1"/>
      <w:numFmt w:val="bullet"/>
      <w:pStyle w:val="a"/>
      <w:suff w:val="space"/>
      <w:lvlText w:val=""/>
      <w:lvlJc w:val="left"/>
      <w:pPr>
        <w:ind w:left="709" w:firstLine="0"/>
      </w:pPr>
      <w:rPr>
        <w:rFonts w:ascii="Symbol" w:hAnsi="Symbol" w:hint="default"/>
      </w:rPr>
    </w:lvl>
    <w:lvl w:ilvl="1" w:tplc="A1560168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552"/>
        </w:tabs>
        <w:ind w:left="35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72"/>
        </w:tabs>
        <w:ind w:left="42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992"/>
        </w:tabs>
        <w:ind w:left="49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12"/>
        </w:tabs>
        <w:ind w:left="57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32"/>
        </w:tabs>
        <w:ind w:left="64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52"/>
        </w:tabs>
        <w:ind w:left="71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72"/>
        </w:tabs>
        <w:ind w:left="7872" w:hanging="180"/>
      </w:pPr>
    </w:lvl>
  </w:abstractNum>
  <w:abstractNum w:abstractNumId="4" w15:restartNumberingAfterBreak="0">
    <w:nsid w:val="3D0944AE"/>
    <w:multiLevelType w:val="hybridMultilevel"/>
    <w:tmpl w:val="2E480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92E9B"/>
    <w:multiLevelType w:val="hybridMultilevel"/>
    <w:tmpl w:val="EBB40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7497F"/>
    <w:multiLevelType w:val="hybridMultilevel"/>
    <w:tmpl w:val="2A04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88D"/>
    <w:rsid w:val="0003546A"/>
    <w:rsid w:val="000604E1"/>
    <w:rsid w:val="00065078"/>
    <w:rsid w:val="000F7017"/>
    <w:rsid w:val="001414F0"/>
    <w:rsid w:val="001423FC"/>
    <w:rsid w:val="00167045"/>
    <w:rsid w:val="00183E64"/>
    <w:rsid w:val="001A0043"/>
    <w:rsid w:val="001A0862"/>
    <w:rsid w:val="001B5BDA"/>
    <w:rsid w:val="00213408"/>
    <w:rsid w:val="00251560"/>
    <w:rsid w:val="0025599E"/>
    <w:rsid w:val="0026605E"/>
    <w:rsid w:val="00281523"/>
    <w:rsid w:val="00297790"/>
    <w:rsid w:val="00301984"/>
    <w:rsid w:val="0032668D"/>
    <w:rsid w:val="003733AC"/>
    <w:rsid w:val="00396D40"/>
    <w:rsid w:val="003B14FB"/>
    <w:rsid w:val="003B1734"/>
    <w:rsid w:val="003C2D5F"/>
    <w:rsid w:val="003D560C"/>
    <w:rsid w:val="003E33B8"/>
    <w:rsid w:val="004030B7"/>
    <w:rsid w:val="0040417B"/>
    <w:rsid w:val="00436BCA"/>
    <w:rsid w:val="00445D61"/>
    <w:rsid w:val="0048090B"/>
    <w:rsid w:val="005112F7"/>
    <w:rsid w:val="00525D2C"/>
    <w:rsid w:val="00550224"/>
    <w:rsid w:val="005938B7"/>
    <w:rsid w:val="00594854"/>
    <w:rsid w:val="005F14E2"/>
    <w:rsid w:val="006018BB"/>
    <w:rsid w:val="00642D5C"/>
    <w:rsid w:val="00720035"/>
    <w:rsid w:val="00760046"/>
    <w:rsid w:val="007742F6"/>
    <w:rsid w:val="00780D01"/>
    <w:rsid w:val="007839CC"/>
    <w:rsid w:val="007860AF"/>
    <w:rsid w:val="007C6776"/>
    <w:rsid w:val="007C6F2F"/>
    <w:rsid w:val="007D297B"/>
    <w:rsid w:val="007E288D"/>
    <w:rsid w:val="0081149C"/>
    <w:rsid w:val="008161E8"/>
    <w:rsid w:val="00877ACB"/>
    <w:rsid w:val="008827D4"/>
    <w:rsid w:val="008875A5"/>
    <w:rsid w:val="008B57D3"/>
    <w:rsid w:val="008C4F46"/>
    <w:rsid w:val="008C52FF"/>
    <w:rsid w:val="008C7A07"/>
    <w:rsid w:val="008E212F"/>
    <w:rsid w:val="00911C38"/>
    <w:rsid w:val="009129E8"/>
    <w:rsid w:val="00921342"/>
    <w:rsid w:val="009229A8"/>
    <w:rsid w:val="00931101"/>
    <w:rsid w:val="009933EF"/>
    <w:rsid w:val="009B6087"/>
    <w:rsid w:val="009C492A"/>
    <w:rsid w:val="009C54A4"/>
    <w:rsid w:val="00A024E6"/>
    <w:rsid w:val="00A353AF"/>
    <w:rsid w:val="00A82BEE"/>
    <w:rsid w:val="00A93548"/>
    <w:rsid w:val="00A96F42"/>
    <w:rsid w:val="00AA1766"/>
    <w:rsid w:val="00B35DF5"/>
    <w:rsid w:val="00BA177A"/>
    <w:rsid w:val="00BC0E9A"/>
    <w:rsid w:val="00BC3866"/>
    <w:rsid w:val="00BD7EE9"/>
    <w:rsid w:val="00C6709C"/>
    <w:rsid w:val="00C77C7D"/>
    <w:rsid w:val="00D60BDE"/>
    <w:rsid w:val="00D77236"/>
    <w:rsid w:val="00DB1FD8"/>
    <w:rsid w:val="00DC0545"/>
    <w:rsid w:val="00DC60C2"/>
    <w:rsid w:val="00DD2024"/>
    <w:rsid w:val="00DF0587"/>
    <w:rsid w:val="00E3111C"/>
    <w:rsid w:val="00E40DD1"/>
    <w:rsid w:val="00E60319"/>
    <w:rsid w:val="00E704A4"/>
    <w:rsid w:val="00E722FD"/>
    <w:rsid w:val="00E94975"/>
    <w:rsid w:val="00E971C4"/>
    <w:rsid w:val="00EB582B"/>
    <w:rsid w:val="00EE6A11"/>
    <w:rsid w:val="00F7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2250"/>
  <w15:chartTrackingRefBased/>
  <w15:docId w15:val="{3EEFD7C0-803C-4DE5-A399-64D5293ED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E212F"/>
    <w:pPr>
      <w:ind w:left="720"/>
      <w:contextualSpacing/>
    </w:pPr>
  </w:style>
  <w:style w:type="paragraph" w:customStyle="1" w:styleId="Default">
    <w:name w:val="Default"/>
    <w:rsid w:val="00C77C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5">
    <w:name w:val="Normal (Web)"/>
    <w:basedOn w:val="a0"/>
    <w:uiPriority w:val="99"/>
    <w:semiHidden/>
    <w:unhideWhenUsed/>
    <w:rsid w:val="00BA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semiHidden/>
    <w:unhideWhenUsed/>
    <w:rsid w:val="000604E1"/>
    <w:rPr>
      <w:color w:val="0000FF"/>
      <w:u w:val="single"/>
    </w:rPr>
  </w:style>
  <w:style w:type="paragraph" w:customStyle="1" w:styleId="-">
    <w:name w:val="НЛМК - титул название"/>
    <w:basedOn w:val="a0"/>
    <w:qFormat/>
    <w:rsid w:val="00780D01"/>
    <w:pPr>
      <w:widowControl w:val="0"/>
      <w:suppressAutoHyphens/>
      <w:jc w:val="center"/>
    </w:pPr>
    <w:rPr>
      <w:rFonts w:eastAsia="Calibri" w:cstheme="minorHAnsi"/>
      <w:b/>
      <w:sz w:val="36"/>
      <w:szCs w:val="36"/>
    </w:rPr>
  </w:style>
  <w:style w:type="paragraph" w:customStyle="1" w:styleId="a">
    <w:name w:val="Перечень_М"/>
    <w:basedOn w:val="a0"/>
    <w:qFormat/>
    <w:rsid w:val="0003546A"/>
    <w:pPr>
      <w:numPr>
        <w:numId w:val="5"/>
      </w:numPr>
      <w:shd w:val="clear" w:color="auto" w:fill="FFFFFF"/>
      <w:spacing w:after="0" w:line="240" w:lineRule="auto"/>
      <w:jc w:val="both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1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PCC6A5ADPVTP-1457241014-2254</_dlc_DocId>
    <_dlc_DocIdUrl xmlns="ef7ccbcb-1642-4080-816f-dc570aa35fa3">
      <Url>https://projects.nlmk.ru/sites/itmanage/_layouts/15/DocIdRedir.aspx?ID=PCC6A5ADPVTP-1457241014-2254</Url>
      <Description>PCC6A5ADPVTP-1457241014-2254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E40C71-506E-4855-9CEC-55AC778D6AC1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customXml/itemProps2.xml><?xml version="1.0" encoding="utf-8"?>
<ds:datastoreItem xmlns:ds="http://schemas.openxmlformats.org/officeDocument/2006/customXml" ds:itemID="{457297A9-30D2-4D63-9B8F-E64279D38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836F65-63BD-4391-9E73-D65F7FF3E2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676AAE5-06F5-477E-AA3B-4C0BEEC4BB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97</cp:revision>
  <dcterms:created xsi:type="dcterms:W3CDTF">2019-06-05T12:38:00Z</dcterms:created>
  <dcterms:modified xsi:type="dcterms:W3CDTF">2024-09-30T13:14:00Z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c8f3758d-401e-4e0a-8637-309d9f25e80d</vt:lpwstr>
  </property>
  <property fmtid="{D5CDD505-2E9C-101B-9397-08002B2CF9AE}" pid="3" name="ContentTypeId">
    <vt:lpwstr>0x0101008623AA7D0240774BA2A1A2924062FAAD</vt:lpwstr>
  </property>
</Properties>
</file>