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E4E78" w14:textId="2062443B" w:rsidR="00032636" w:rsidRPr="0061523D" w:rsidRDefault="00032636" w:rsidP="00440FC3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FF0000"/>
          <w:sz w:val="24"/>
          <w:szCs w:val="24"/>
          <w:lang w:eastAsia="ru-RU" w:bidi="ru-RU"/>
        </w:rPr>
      </w:pPr>
      <w:r w:rsidRPr="0061523D">
        <w:rPr>
          <w:rFonts w:ascii="Times New Roman" w:eastAsia="Courier New" w:hAnsi="Times New Roman" w:cs="Times New Roman"/>
          <w:color w:val="FF0000"/>
          <w:sz w:val="24"/>
          <w:szCs w:val="24"/>
          <w:lang w:eastAsia="ru-RU" w:bidi="ru-RU"/>
        </w:rPr>
        <w:t xml:space="preserve"> </w:t>
      </w:r>
    </w:p>
    <w:tbl>
      <w:tblPr>
        <w:tblStyle w:val="a5"/>
        <w:tblW w:w="1035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8306"/>
      </w:tblGrid>
      <w:tr w:rsidR="0061523D" w:rsidRPr="0061523D" w14:paraId="39FE7379" w14:textId="77777777" w:rsidTr="00BC0B04">
        <w:tc>
          <w:tcPr>
            <w:tcW w:w="10353" w:type="dxa"/>
            <w:gridSpan w:val="2"/>
          </w:tcPr>
          <w:p w14:paraId="622502D2" w14:textId="77777777" w:rsidR="00032636" w:rsidRPr="0061523D" w:rsidRDefault="00032636" w:rsidP="00852AE4">
            <w:pPr>
              <w:widowControl w:val="0"/>
              <w:jc w:val="center"/>
              <w:rPr>
                <w:rFonts w:eastAsia="Courier New"/>
                <w:b/>
                <w:color w:val="FF0000"/>
                <w:sz w:val="24"/>
                <w:szCs w:val="24"/>
                <w:lang w:bidi="ru-RU"/>
              </w:rPr>
            </w:pPr>
          </w:p>
          <w:p w14:paraId="40EA1917" w14:textId="1397DCE5" w:rsidR="00032636" w:rsidRDefault="0061523D" w:rsidP="00852AE4">
            <w:pPr>
              <w:widowControl w:val="0"/>
              <w:jc w:val="center"/>
              <w:rPr>
                <w:rFonts w:eastAsia="Courier New"/>
                <w:b/>
                <w:sz w:val="24"/>
                <w:szCs w:val="24"/>
                <w:lang w:bidi="ru-RU"/>
              </w:rPr>
            </w:pPr>
            <w:r w:rsidRPr="001B55D4">
              <w:rPr>
                <w:rFonts w:eastAsia="Courier New"/>
                <w:b/>
                <w:sz w:val="24"/>
                <w:szCs w:val="24"/>
                <w:lang w:bidi="ru-RU"/>
              </w:rPr>
              <w:t xml:space="preserve">ТЕХНИЧЕСКОЕ </w:t>
            </w:r>
            <w:r w:rsidR="00032636" w:rsidRPr="001B55D4">
              <w:rPr>
                <w:rFonts w:eastAsia="Courier New"/>
                <w:b/>
                <w:sz w:val="24"/>
                <w:szCs w:val="24"/>
                <w:lang w:bidi="ru-RU"/>
              </w:rPr>
              <w:t>ЗАДАНИЕ</w:t>
            </w:r>
          </w:p>
          <w:p w14:paraId="48C22214" w14:textId="77777777" w:rsidR="0027616B" w:rsidRPr="001B55D4" w:rsidRDefault="0027616B" w:rsidP="00852AE4">
            <w:pPr>
              <w:widowControl w:val="0"/>
              <w:jc w:val="center"/>
              <w:rPr>
                <w:rFonts w:eastAsia="Courier New"/>
                <w:b/>
                <w:sz w:val="24"/>
                <w:szCs w:val="24"/>
                <w:lang w:bidi="ru-RU"/>
              </w:rPr>
            </w:pPr>
          </w:p>
          <w:p w14:paraId="5C460EE7" w14:textId="77777777" w:rsidR="005A4E32" w:rsidRDefault="005A4E32" w:rsidP="005A4E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40FC3">
              <w:rPr>
                <w:b/>
                <w:sz w:val="24"/>
                <w:szCs w:val="24"/>
              </w:rPr>
              <w:t>Изготовление и монтаж деревянных опор Кронверкского моста.</w:t>
            </w:r>
          </w:p>
          <w:p w14:paraId="15993521" w14:textId="77777777" w:rsidR="00440FC3" w:rsidRDefault="00440FC3" w:rsidP="005A4E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47"/>
              <w:gridCol w:w="7385"/>
            </w:tblGrid>
            <w:tr w:rsidR="00440FC3" w14:paraId="564B3916" w14:textId="77777777" w:rsidTr="00A75B63">
              <w:tc>
                <w:tcPr>
                  <w:tcW w:w="2547" w:type="dxa"/>
                  <w:shd w:val="clear" w:color="auto" w:fill="auto"/>
                </w:tcPr>
                <w:p w14:paraId="49B25A76" w14:textId="77777777" w:rsidR="00440FC3" w:rsidRPr="008F5707" w:rsidRDefault="00440FC3" w:rsidP="00440FC3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57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Контактные лица</w:t>
                  </w:r>
                </w:p>
              </w:tc>
              <w:tc>
                <w:tcPr>
                  <w:tcW w:w="7385" w:type="dxa"/>
                  <w:shd w:val="clear" w:color="auto" w:fill="auto"/>
                </w:tcPr>
                <w:p w14:paraId="5A454D83" w14:textId="77777777" w:rsidR="00440FC3" w:rsidRPr="008F5707" w:rsidRDefault="00440FC3" w:rsidP="00440FC3">
                  <w:pPr>
                    <w:jc w:val="both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8F5707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По техническим вопросам: Нечаевская Анастасия Юрьевна, </w:t>
                  </w:r>
                </w:p>
                <w:p w14:paraId="2FBB82F7" w14:textId="77777777" w:rsidR="00440FC3" w:rsidRPr="008F5707" w:rsidRDefault="00440FC3" w:rsidP="00440FC3">
                  <w:pPr>
                    <w:jc w:val="both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8F5707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тел. +7(921)575 87 55</w:t>
                  </w:r>
                </w:p>
                <w:p w14:paraId="479C188B" w14:textId="77777777" w:rsidR="00440FC3" w:rsidRPr="008F5707" w:rsidRDefault="00440FC3" w:rsidP="00440FC3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hyperlink r:id="rId5" w:history="1">
                    <w:r w:rsidRPr="00024BE9">
                      <w:rPr>
                        <w:rStyle w:val="a6"/>
                        <w:rFonts w:ascii="Times New Roman" w:hAnsi="Times New Roman" w:cs="Times New Roman"/>
                        <w:spacing w:val="-2"/>
                        <w:sz w:val="24"/>
                        <w:szCs w:val="24"/>
                      </w:rPr>
                      <w:t>fau@rosbur.ru</w:t>
                    </w:r>
                  </w:hyperlink>
                  <w:r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</w:p>
                <w:p w14:paraId="4A666C08" w14:textId="77777777" w:rsidR="00440FC3" w:rsidRPr="008F5707" w:rsidRDefault="00440FC3" w:rsidP="00440FC3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57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По вопросам документации: менеджер Департамента по </w:t>
                  </w:r>
                  <w:proofErr w:type="spellStart"/>
                  <w:r w:rsidRPr="008F57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тендерно</w:t>
                  </w:r>
                  <w:proofErr w:type="spellEnd"/>
                  <w:r w:rsidRPr="008F57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-договорной работе, Лекомцева Александра Васильевна, </w:t>
                  </w:r>
                  <w:hyperlink r:id="rId6" w:history="1">
                    <w:r w:rsidRPr="008F5707">
                      <w:rPr>
                        <w:rStyle w:val="a6"/>
                        <w:rFonts w:ascii="Times New Roman" w:hAnsi="Times New Roman" w:cs="Times New Roman"/>
                        <w:bCs/>
                        <w:sz w:val="24"/>
                        <w:szCs w:val="24"/>
                        <w:lang w:val="en-US"/>
                      </w:rPr>
                      <w:t>tender</w:t>
                    </w:r>
                    <w:r w:rsidRPr="008F5707">
                      <w:rPr>
                        <w:rStyle w:val="a6"/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1@</w:t>
                    </w:r>
                    <w:proofErr w:type="spellStart"/>
                    <w:r w:rsidRPr="008F5707">
                      <w:rPr>
                        <w:rStyle w:val="a6"/>
                        <w:rFonts w:ascii="Times New Roman" w:hAnsi="Times New Roman" w:cs="Times New Roman"/>
                        <w:bCs/>
                        <w:sz w:val="24"/>
                        <w:szCs w:val="24"/>
                        <w:lang w:val="en-US"/>
                      </w:rPr>
                      <w:t>rsti</w:t>
                    </w:r>
                    <w:proofErr w:type="spellEnd"/>
                    <w:r w:rsidRPr="008F5707">
                      <w:rPr>
                        <w:rStyle w:val="a6"/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.</w:t>
                    </w:r>
                    <w:proofErr w:type="spellStart"/>
                    <w:r w:rsidRPr="008F5707">
                      <w:rPr>
                        <w:rStyle w:val="a6"/>
                        <w:rFonts w:ascii="Times New Roman" w:hAnsi="Times New Roman" w:cs="Times New Roman"/>
                        <w:bCs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  <w:r w:rsidRPr="008F57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40FC3" w14:paraId="4792729E" w14:textId="77777777" w:rsidTr="00A75B63">
              <w:tc>
                <w:tcPr>
                  <w:tcW w:w="2547" w:type="dxa"/>
                  <w:shd w:val="clear" w:color="auto" w:fill="auto"/>
                </w:tcPr>
                <w:p w14:paraId="1ED9D417" w14:textId="77777777" w:rsidR="00440FC3" w:rsidRPr="008F5707" w:rsidRDefault="00440FC3" w:rsidP="00440FC3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57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Документы для участия </w:t>
                  </w:r>
                </w:p>
              </w:tc>
              <w:tc>
                <w:tcPr>
                  <w:tcW w:w="7385" w:type="dxa"/>
                  <w:shd w:val="clear" w:color="auto" w:fill="auto"/>
                </w:tcPr>
                <w:p w14:paraId="25AA3AB1" w14:textId="77777777" w:rsidR="00440FC3" w:rsidRPr="008F5707" w:rsidRDefault="00440FC3" w:rsidP="00440FC3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57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Коммерческое предложение в формате </w:t>
                  </w:r>
                  <w:r w:rsidRPr="008F570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Excel</w:t>
                  </w:r>
                  <w:r w:rsidRPr="008F57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/ </w:t>
                  </w:r>
                  <w:r w:rsidRPr="008F570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pf</w:t>
                  </w:r>
                </w:p>
                <w:p w14:paraId="0E9A64F5" w14:textId="77777777" w:rsidR="00440FC3" w:rsidRPr="008F5707" w:rsidRDefault="00440FC3" w:rsidP="00440FC3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57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Информационная карта выполненных и текущих работ</w:t>
                  </w:r>
                </w:p>
                <w:p w14:paraId="541FB783" w14:textId="77777777" w:rsidR="00440FC3" w:rsidRPr="008F5707" w:rsidRDefault="00440FC3" w:rsidP="00440FC3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57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Анкета организации</w:t>
                  </w:r>
                </w:p>
                <w:p w14:paraId="5FCFF262" w14:textId="77777777" w:rsidR="00440FC3" w:rsidRPr="008F5707" w:rsidRDefault="00440FC3" w:rsidP="00440FC3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57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Отзывы заказчиков</w:t>
                  </w:r>
                </w:p>
              </w:tc>
            </w:tr>
            <w:tr w:rsidR="00D263BA" w14:paraId="28303070" w14:textId="77777777" w:rsidTr="00A75B63">
              <w:tc>
                <w:tcPr>
                  <w:tcW w:w="2547" w:type="dxa"/>
                  <w:shd w:val="clear" w:color="auto" w:fill="auto"/>
                </w:tcPr>
                <w:p w14:paraId="53F2CF1F" w14:textId="140A6EC3" w:rsidR="00D263BA" w:rsidRPr="008F5707" w:rsidRDefault="00D263BA" w:rsidP="00440FC3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Документация</w:t>
                  </w:r>
                </w:p>
              </w:tc>
              <w:tc>
                <w:tcPr>
                  <w:tcW w:w="7385" w:type="dxa"/>
                  <w:shd w:val="clear" w:color="auto" w:fill="auto"/>
                </w:tcPr>
                <w:p w14:paraId="2500BBC5" w14:textId="01DD6752" w:rsidR="00D263BA" w:rsidRPr="008F5707" w:rsidRDefault="00D263BA" w:rsidP="00D263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Документация доступна по ссылке </w:t>
                  </w:r>
                  <w:hyperlink r:id="rId7" w:history="1">
                    <w:r w:rsidRPr="00D263BA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  <w:highlight w:val="yellow"/>
                      </w:rPr>
                      <w:t>https://cloud.mail.ru/public/u1Ru/Qi</w:t>
                    </w:r>
                    <w:r w:rsidRPr="00D263BA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  <w:highlight w:val="yellow"/>
                      </w:rPr>
                      <w:t>X</w:t>
                    </w:r>
                    <w:r w:rsidRPr="00D263BA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  <w:highlight w:val="yellow"/>
                      </w:rPr>
                      <w:t>vh3o9x</w:t>
                    </w:r>
                  </w:hyperlink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40FC3" w14:paraId="74155293" w14:textId="77777777" w:rsidTr="00A75B63">
              <w:tc>
                <w:tcPr>
                  <w:tcW w:w="2547" w:type="dxa"/>
                  <w:shd w:val="clear" w:color="auto" w:fill="auto"/>
                </w:tcPr>
                <w:p w14:paraId="5843E925" w14:textId="77777777" w:rsidR="00440FC3" w:rsidRPr="008F5707" w:rsidRDefault="00440FC3" w:rsidP="00440FC3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57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Способ подачи коммерческих предложений</w:t>
                  </w:r>
                </w:p>
              </w:tc>
              <w:tc>
                <w:tcPr>
                  <w:tcW w:w="7385" w:type="dxa"/>
                  <w:shd w:val="clear" w:color="auto" w:fill="auto"/>
                </w:tcPr>
                <w:p w14:paraId="405410CD" w14:textId="77777777" w:rsidR="00440FC3" w:rsidRPr="008F5707" w:rsidRDefault="00440FC3" w:rsidP="00440FC3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57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Коммерческие предложения направляются через электронную площадку </w:t>
                  </w:r>
                  <w:proofErr w:type="spellStart"/>
                  <w:r w:rsidRPr="008F57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Росэлторг</w:t>
                  </w:r>
                  <w:proofErr w:type="spellEnd"/>
                  <w:r w:rsidRPr="008F57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или на почту </w:t>
                  </w:r>
                  <w:hyperlink r:id="rId8" w:history="1">
                    <w:r w:rsidRPr="008F5707">
                      <w:rPr>
                        <w:rStyle w:val="a6"/>
                        <w:rFonts w:ascii="Times New Roman" w:hAnsi="Times New Roman" w:cs="Times New Roman"/>
                        <w:bCs/>
                        <w:sz w:val="24"/>
                        <w:szCs w:val="24"/>
                        <w:lang w:val="en-US"/>
                      </w:rPr>
                      <w:t>tender</w:t>
                    </w:r>
                    <w:r w:rsidRPr="008F5707">
                      <w:rPr>
                        <w:rStyle w:val="a6"/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1@</w:t>
                    </w:r>
                    <w:proofErr w:type="spellStart"/>
                    <w:r w:rsidRPr="008F5707">
                      <w:rPr>
                        <w:rStyle w:val="a6"/>
                        <w:rFonts w:ascii="Times New Roman" w:hAnsi="Times New Roman" w:cs="Times New Roman"/>
                        <w:bCs/>
                        <w:sz w:val="24"/>
                        <w:szCs w:val="24"/>
                        <w:lang w:val="en-US"/>
                      </w:rPr>
                      <w:t>rsti</w:t>
                    </w:r>
                    <w:proofErr w:type="spellEnd"/>
                    <w:r w:rsidRPr="008F5707">
                      <w:rPr>
                        <w:rStyle w:val="a6"/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.</w:t>
                    </w:r>
                    <w:proofErr w:type="spellStart"/>
                    <w:r w:rsidRPr="008F5707">
                      <w:rPr>
                        <w:rStyle w:val="a6"/>
                        <w:rFonts w:ascii="Times New Roman" w:hAnsi="Times New Roman" w:cs="Times New Roman"/>
                        <w:bCs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  <w:r w:rsidRPr="008F57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40FC3" w14:paraId="62BCDCA8" w14:textId="77777777" w:rsidTr="00A75B63">
              <w:tc>
                <w:tcPr>
                  <w:tcW w:w="2547" w:type="dxa"/>
                  <w:shd w:val="clear" w:color="auto" w:fill="auto"/>
                </w:tcPr>
                <w:p w14:paraId="710DC3E4" w14:textId="77777777" w:rsidR="00440FC3" w:rsidRPr="008F5707" w:rsidRDefault="00440FC3" w:rsidP="00440FC3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57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Срок начала работ</w:t>
                  </w:r>
                </w:p>
              </w:tc>
              <w:tc>
                <w:tcPr>
                  <w:tcW w:w="7385" w:type="dxa"/>
                  <w:shd w:val="clear" w:color="auto" w:fill="auto"/>
                </w:tcPr>
                <w:p w14:paraId="3820F0A6" w14:textId="1473DB38" w:rsidR="00440FC3" w:rsidRPr="008F5707" w:rsidRDefault="00440FC3" w:rsidP="00440FC3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февраль 2025г.</w:t>
                  </w:r>
                </w:p>
              </w:tc>
            </w:tr>
            <w:tr w:rsidR="00440FC3" w14:paraId="41A151D4" w14:textId="77777777" w:rsidTr="00A75B63">
              <w:tc>
                <w:tcPr>
                  <w:tcW w:w="2547" w:type="dxa"/>
                  <w:shd w:val="clear" w:color="auto" w:fill="auto"/>
                </w:tcPr>
                <w:p w14:paraId="0269F665" w14:textId="77777777" w:rsidR="00440FC3" w:rsidRPr="008F5707" w:rsidRDefault="00440FC3" w:rsidP="00440FC3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57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Срок подачи коммерческих предложений</w:t>
                  </w:r>
                </w:p>
              </w:tc>
              <w:tc>
                <w:tcPr>
                  <w:tcW w:w="7385" w:type="dxa"/>
                  <w:shd w:val="clear" w:color="auto" w:fill="auto"/>
                </w:tcPr>
                <w:p w14:paraId="361E409B" w14:textId="21815023" w:rsidR="00440FC3" w:rsidRPr="008F5707" w:rsidRDefault="00440FC3" w:rsidP="00440FC3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57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 12.00ч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11.11.2024г.</w:t>
                  </w:r>
                </w:p>
              </w:tc>
            </w:tr>
          </w:tbl>
          <w:p w14:paraId="2D29011E" w14:textId="77777777" w:rsidR="00440FC3" w:rsidRPr="00440FC3" w:rsidRDefault="00440FC3" w:rsidP="005A4E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4FC0FEDE" w14:textId="2880618F" w:rsidR="00032636" w:rsidRPr="0061523D" w:rsidRDefault="00032636" w:rsidP="00852AE4">
            <w:pPr>
              <w:widowControl w:val="0"/>
              <w:jc w:val="center"/>
              <w:rPr>
                <w:rFonts w:eastAsia="Courier New"/>
                <w:color w:val="FF0000"/>
                <w:sz w:val="24"/>
                <w:szCs w:val="24"/>
                <w:lang w:bidi="ru-RU"/>
              </w:rPr>
            </w:pPr>
          </w:p>
        </w:tc>
      </w:tr>
      <w:tr w:rsidR="0061523D" w:rsidRPr="0061523D" w14:paraId="073DC56C" w14:textId="77777777" w:rsidTr="00BC0B04">
        <w:tc>
          <w:tcPr>
            <w:tcW w:w="2047" w:type="dxa"/>
          </w:tcPr>
          <w:p w14:paraId="71A0C737" w14:textId="7D55BB5C" w:rsidR="00032636" w:rsidRPr="0061523D" w:rsidRDefault="00032636" w:rsidP="00852AE4">
            <w:pPr>
              <w:widowControl w:val="0"/>
              <w:rPr>
                <w:rFonts w:eastAsia="Courier New"/>
                <w:sz w:val="24"/>
                <w:szCs w:val="24"/>
                <w:lang w:bidi="ru-RU"/>
              </w:rPr>
            </w:pPr>
            <w:r w:rsidRPr="0061523D">
              <w:rPr>
                <w:rFonts w:eastAsia="Courier New"/>
                <w:sz w:val="24"/>
                <w:szCs w:val="24"/>
                <w:lang w:bidi="ru-RU"/>
              </w:rPr>
              <w:t xml:space="preserve">1. </w:t>
            </w:r>
            <w:r w:rsidR="0061523D" w:rsidRPr="0061523D">
              <w:rPr>
                <w:rFonts w:eastAsia="Courier New"/>
                <w:sz w:val="24"/>
                <w:szCs w:val="24"/>
                <w:lang w:bidi="ru-RU"/>
              </w:rPr>
              <w:t>Наименование объекта</w:t>
            </w:r>
          </w:p>
        </w:tc>
        <w:tc>
          <w:tcPr>
            <w:tcW w:w="8306" w:type="dxa"/>
          </w:tcPr>
          <w:p w14:paraId="40077627" w14:textId="1098FBAD" w:rsidR="00032636" w:rsidRPr="0061523D" w:rsidRDefault="0061523D" w:rsidP="00852AE4">
            <w:pPr>
              <w:widowControl w:val="0"/>
              <w:spacing w:line="280" w:lineRule="exact"/>
              <w:jc w:val="both"/>
              <w:rPr>
                <w:rFonts w:eastAsia="Courier New"/>
                <w:sz w:val="24"/>
                <w:szCs w:val="24"/>
                <w:lang w:bidi="ru-RU"/>
              </w:rPr>
            </w:pPr>
            <w:r w:rsidRPr="0061523D">
              <w:rPr>
                <w:rFonts w:eastAsia="Courier New"/>
                <w:sz w:val="24"/>
                <w:szCs w:val="24"/>
                <w:lang w:bidi="ru-RU"/>
              </w:rPr>
              <w:t>Капитальный ремонт объекта «Кронверкский мост через Кронверкский пролив».</w:t>
            </w:r>
          </w:p>
          <w:p w14:paraId="794C82AB" w14:textId="77777777" w:rsidR="00032636" w:rsidRPr="0061523D" w:rsidRDefault="00032636" w:rsidP="00852AE4">
            <w:pPr>
              <w:widowControl w:val="0"/>
              <w:rPr>
                <w:rFonts w:eastAsia="Courier New"/>
                <w:sz w:val="24"/>
                <w:szCs w:val="24"/>
                <w:lang w:bidi="ru-RU"/>
              </w:rPr>
            </w:pPr>
          </w:p>
        </w:tc>
      </w:tr>
      <w:tr w:rsidR="0061523D" w:rsidRPr="0061523D" w14:paraId="0DEB1CF3" w14:textId="77777777" w:rsidTr="00BC0B04">
        <w:tc>
          <w:tcPr>
            <w:tcW w:w="2047" w:type="dxa"/>
          </w:tcPr>
          <w:p w14:paraId="67CB77E7" w14:textId="6C73DE2B" w:rsidR="00032636" w:rsidRPr="0061523D" w:rsidRDefault="00032636" w:rsidP="00852AE4">
            <w:pPr>
              <w:widowControl w:val="0"/>
              <w:rPr>
                <w:rFonts w:eastAsia="Courier New"/>
                <w:sz w:val="24"/>
                <w:szCs w:val="24"/>
                <w:lang w:bidi="ru-RU"/>
              </w:rPr>
            </w:pPr>
            <w:r w:rsidRPr="0061523D">
              <w:rPr>
                <w:rFonts w:eastAsia="Courier New"/>
                <w:sz w:val="24"/>
                <w:szCs w:val="24"/>
                <w:lang w:bidi="ru-RU"/>
              </w:rPr>
              <w:t xml:space="preserve">2. </w:t>
            </w:r>
            <w:r w:rsidR="0061523D" w:rsidRPr="0061523D">
              <w:rPr>
                <w:rFonts w:eastAsia="Courier New"/>
                <w:sz w:val="24"/>
                <w:szCs w:val="24"/>
                <w:lang w:bidi="ru-RU"/>
              </w:rPr>
              <w:t>Адрес объекта:</w:t>
            </w:r>
          </w:p>
        </w:tc>
        <w:tc>
          <w:tcPr>
            <w:tcW w:w="8306" w:type="dxa"/>
          </w:tcPr>
          <w:p w14:paraId="0309C3F4" w14:textId="77777777" w:rsidR="0061523D" w:rsidRPr="0061523D" w:rsidRDefault="0061523D" w:rsidP="0061523D">
            <w:pPr>
              <w:ind w:right="-2"/>
              <w:jc w:val="both"/>
              <w:rPr>
                <w:rFonts w:eastAsia="Courier New"/>
                <w:sz w:val="24"/>
                <w:szCs w:val="24"/>
                <w:lang w:bidi="ru-RU"/>
              </w:rPr>
            </w:pPr>
            <w:r w:rsidRPr="0061523D">
              <w:rPr>
                <w:rFonts w:eastAsia="Courier New"/>
                <w:sz w:val="24"/>
                <w:szCs w:val="24"/>
                <w:lang w:bidi="ru-RU"/>
              </w:rPr>
              <w:t>Санкт-Петербург, Петроградский район, Кронверкский мост через Кронверкский пролив.</w:t>
            </w:r>
          </w:p>
          <w:p w14:paraId="0B30EEA7" w14:textId="77777777" w:rsidR="00032636" w:rsidRPr="0061523D" w:rsidRDefault="00032636" w:rsidP="00852AE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6F403982" w14:textId="77777777" w:rsidR="00032636" w:rsidRPr="0061523D" w:rsidRDefault="00032636" w:rsidP="00852AE4">
            <w:pPr>
              <w:widowControl w:val="0"/>
              <w:jc w:val="both"/>
              <w:rPr>
                <w:rFonts w:eastAsia="Courier New"/>
                <w:sz w:val="24"/>
                <w:szCs w:val="24"/>
                <w:lang w:bidi="ru-RU"/>
              </w:rPr>
            </w:pPr>
          </w:p>
        </w:tc>
      </w:tr>
      <w:tr w:rsidR="0061523D" w:rsidRPr="0061523D" w14:paraId="7A84AEC3" w14:textId="77777777" w:rsidTr="00BC0B04">
        <w:tc>
          <w:tcPr>
            <w:tcW w:w="2047" w:type="dxa"/>
          </w:tcPr>
          <w:p w14:paraId="0FC25F56" w14:textId="644F7D40" w:rsidR="00032636" w:rsidRPr="0061523D" w:rsidRDefault="00032636" w:rsidP="00852AE4">
            <w:pPr>
              <w:widowControl w:val="0"/>
              <w:spacing w:line="280" w:lineRule="exact"/>
              <w:rPr>
                <w:rFonts w:eastAsia="Courier New"/>
                <w:sz w:val="24"/>
                <w:szCs w:val="24"/>
                <w:lang w:bidi="ru-RU"/>
              </w:rPr>
            </w:pPr>
            <w:r w:rsidRPr="0061523D">
              <w:rPr>
                <w:rFonts w:eastAsia="Courier New"/>
                <w:sz w:val="24"/>
                <w:szCs w:val="24"/>
                <w:lang w:bidi="ru-RU"/>
              </w:rPr>
              <w:t xml:space="preserve">3. </w:t>
            </w:r>
            <w:r w:rsidR="0061523D" w:rsidRPr="0061523D">
              <w:rPr>
                <w:rFonts w:eastAsia="Courier New"/>
                <w:sz w:val="24"/>
                <w:szCs w:val="24"/>
                <w:lang w:bidi="ru-RU"/>
              </w:rPr>
              <w:t>Заказчик</w:t>
            </w:r>
          </w:p>
          <w:p w14:paraId="2ED01D8A" w14:textId="77777777" w:rsidR="00032636" w:rsidRPr="0061523D" w:rsidRDefault="00032636" w:rsidP="00852AE4">
            <w:pPr>
              <w:widowControl w:val="0"/>
              <w:spacing w:line="280" w:lineRule="exact"/>
              <w:rPr>
                <w:rFonts w:eastAsia="Courier New"/>
                <w:sz w:val="24"/>
                <w:szCs w:val="24"/>
                <w:lang w:bidi="ru-RU"/>
              </w:rPr>
            </w:pPr>
          </w:p>
        </w:tc>
        <w:tc>
          <w:tcPr>
            <w:tcW w:w="8306" w:type="dxa"/>
          </w:tcPr>
          <w:p w14:paraId="010A12ED" w14:textId="53CDF0EB" w:rsidR="00032636" w:rsidRPr="0061523D" w:rsidRDefault="00032636" w:rsidP="00852AE4">
            <w:pPr>
              <w:widowControl w:val="0"/>
              <w:rPr>
                <w:rFonts w:eastAsia="Courier New"/>
                <w:bCs/>
                <w:sz w:val="24"/>
                <w:szCs w:val="24"/>
                <w:lang w:bidi="ru-RU"/>
              </w:rPr>
            </w:pPr>
            <w:r w:rsidRPr="0061523D">
              <w:rPr>
                <w:bCs/>
                <w:sz w:val="22"/>
                <w:szCs w:val="22"/>
              </w:rPr>
              <w:t>ООО «</w:t>
            </w:r>
            <w:proofErr w:type="spellStart"/>
            <w:r w:rsidR="0061523D" w:rsidRPr="0061523D">
              <w:rPr>
                <w:bCs/>
                <w:sz w:val="22"/>
                <w:szCs w:val="22"/>
              </w:rPr>
              <w:t>РСГео</w:t>
            </w:r>
            <w:proofErr w:type="spellEnd"/>
            <w:r w:rsidR="0061523D" w:rsidRPr="0061523D">
              <w:rPr>
                <w:bCs/>
                <w:sz w:val="22"/>
                <w:szCs w:val="22"/>
              </w:rPr>
              <w:t>»</w:t>
            </w:r>
          </w:p>
        </w:tc>
      </w:tr>
      <w:tr w:rsidR="0061523D" w:rsidRPr="0061523D" w14:paraId="586D5948" w14:textId="77777777" w:rsidTr="00BC0B04">
        <w:tc>
          <w:tcPr>
            <w:tcW w:w="2047" w:type="dxa"/>
          </w:tcPr>
          <w:p w14:paraId="30461402" w14:textId="7E0F141F" w:rsidR="00032636" w:rsidRDefault="00C609F9" w:rsidP="00852AE4">
            <w:pPr>
              <w:widowControl w:val="0"/>
              <w:spacing w:line="280" w:lineRule="exact"/>
              <w:ind w:right="-104"/>
              <w:rPr>
                <w:rFonts w:eastAsia="Courier New"/>
                <w:sz w:val="24"/>
                <w:szCs w:val="24"/>
                <w:lang w:bidi="ru-RU"/>
              </w:rPr>
            </w:pPr>
            <w:r>
              <w:rPr>
                <w:rFonts w:eastAsia="Courier New"/>
                <w:sz w:val="24"/>
                <w:szCs w:val="24"/>
                <w:lang w:bidi="ru-RU"/>
              </w:rPr>
              <w:t>4</w:t>
            </w:r>
            <w:r w:rsidR="00032636" w:rsidRPr="0061523D">
              <w:rPr>
                <w:rFonts w:eastAsia="Courier New"/>
                <w:sz w:val="24"/>
                <w:szCs w:val="24"/>
                <w:lang w:bidi="ru-RU"/>
              </w:rPr>
              <w:t xml:space="preserve">. </w:t>
            </w:r>
            <w:r w:rsidR="0061523D" w:rsidRPr="0061523D">
              <w:rPr>
                <w:rFonts w:eastAsia="Courier New"/>
                <w:sz w:val="24"/>
                <w:szCs w:val="24"/>
                <w:lang w:bidi="ru-RU"/>
              </w:rPr>
              <w:t>Вид работ</w:t>
            </w:r>
          </w:p>
          <w:p w14:paraId="65A26D25" w14:textId="77777777" w:rsidR="00B37963" w:rsidRPr="0061523D" w:rsidRDefault="00B37963" w:rsidP="00852AE4">
            <w:pPr>
              <w:widowControl w:val="0"/>
              <w:spacing w:line="280" w:lineRule="exact"/>
              <w:ind w:right="-104"/>
              <w:rPr>
                <w:rFonts w:eastAsia="Courier New"/>
                <w:sz w:val="24"/>
                <w:szCs w:val="24"/>
                <w:lang w:bidi="ru-RU"/>
              </w:rPr>
            </w:pPr>
          </w:p>
          <w:p w14:paraId="3918D517" w14:textId="1416B4BF" w:rsidR="00032636" w:rsidRDefault="00C609F9" w:rsidP="00852AE4">
            <w:pPr>
              <w:widowControl w:val="0"/>
              <w:rPr>
                <w:rFonts w:eastAsia="Courier New"/>
                <w:sz w:val="24"/>
                <w:szCs w:val="24"/>
                <w:lang w:bidi="ru-RU"/>
              </w:rPr>
            </w:pPr>
            <w:r>
              <w:rPr>
                <w:rFonts w:eastAsia="Courier New"/>
                <w:sz w:val="24"/>
                <w:szCs w:val="24"/>
                <w:lang w:bidi="ru-RU"/>
              </w:rPr>
              <w:t>5</w:t>
            </w:r>
            <w:r w:rsidR="009E3796">
              <w:rPr>
                <w:rFonts w:eastAsia="Courier New"/>
                <w:sz w:val="24"/>
                <w:szCs w:val="24"/>
                <w:lang w:bidi="ru-RU"/>
              </w:rPr>
              <w:t>. Проектная документация:</w:t>
            </w:r>
          </w:p>
          <w:p w14:paraId="0B7A5F08" w14:textId="5BBBF9A5" w:rsidR="00B37963" w:rsidRPr="0061523D" w:rsidRDefault="00B37963" w:rsidP="00852AE4">
            <w:pPr>
              <w:widowControl w:val="0"/>
              <w:rPr>
                <w:rFonts w:eastAsia="Courier New"/>
                <w:sz w:val="24"/>
                <w:szCs w:val="24"/>
                <w:lang w:bidi="ru-RU"/>
              </w:rPr>
            </w:pPr>
          </w:p>
        </w:tc>
        <w:tc>
          <w:tcPr>
            <w:tcW w:w="8306" w:type="dxa"/>
            <w:tcBorders>
              <w:left w:val="nil"/>
            </w:tcBorders>
          </w:tcPr>
          <w:p w14:paraId="709C6243" w14:textId="58A1513E" w:rsidR="00032636" w:rsidRPr="0061523D" w:rsidRDefault="00D856EA" w:rsidP="00852AE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Изготовление и монтаж деревянных опор Кронверкского моста</w:t>
            </w:r>
            <w:r w:rsidR="00BB1586">
              <w:rPr>
                <w:bCs/>
                <w:sz w:val="24"/>
                <w:szCs w:val="24"/>
              </w:rPr>
              <w:t>.</w:t>
            </w:r>
          </w:p>
          <w:p w14:paraId="1FD534EB" w14:textId="77777777" w:rsidR="00032636" w:rsidRDefault="00032636" w:rsidP="00852AE4">
            <w:pPr>
              <w:widowControl w:val="0"/>
              <w:rPr>
                <w:rFonts w:eastAsia="Courier New"/>
                <w:sz w:val="24"/>
                <w:szCs w:val="24"/>
                <w:lang w:bidi="ru-RU"/>
              </w:rPr>
            </w:pPr>
          </w:p>
          <w:p w14:paraId="3A72928F" w14:textId="6D901A15" w:rsidR="009E3796" w:rsidRPr="0061523D" w:rsidRDefault="00D856EA" w:rsidP="00852AE4">
            <w:pPr>
              <w:widowControl w:val="0"/>
              <w:rPr>
                <w:rFonts w:eastAsia="Courier New"/>
                <w:sz w:val="24"/>
                <w:szCs w:val="24"/>
                <w:lang w:bidi="ru-RU"/>
              </w:rPr>
            </w:pPr>
            <w:r w:rsidRPr="00D856EA">
              <w:rPr>
                <w:rFonts w:eastAsia="Courier New"/>
                <w:sz w:val="24"/>
                <w:szCs w:val="24"/>
                <w:lang w:bidi="ru-RU"/>
              </w:rPr>
              <w:t>ПД №3 Том 3.1К РП-121-15-ТКР.ИССО.К</w:t>
            </w:r>
            <w:r w:rsidR="009E3796">
              <w:rPr>
                <w:rFonts w:eastAsia="Courier New"/>
                <w:sz w:val="24"/>
                <w:szCs w:val="24"/>
                <w:lang w:bidi="ru-RU"/>
              </w:rPr>
              <w:t>, разработанная ООО «НИИПРИИ «СЕВЗАПИНЖТЕХНОЛОГИЯ»</w:t>
            </w:r>
          </w:p>
        </w:tc>
      </w:tr>
      <w:tr w:rsidR="009E3796" w:rsidRPr="0061523D" w14:paraId="40441640" w14:textId="77777777" w:rsidTr="00BC0B04">
        <w:tc>
          <w:tcPr>
            <w:tcW w:w="2047" w:type="dxa"/>
          </w:tcPr>
          <w:p w14:paraId="388AE1E3" w14:textId="727E1226" w:rsidR="00B37963" w:rsidRDefault="00C609F9" w:rsidP="00852AE4">
            <w:pPr>
              <w:widowControl w:val="0"/>
              <w:spacing w:line="280" w:lineRule="exact"/>
              <w:ind w:right="-104"/>
              <w:rPr>
                <w:rFonts w:eastAsia="Courier New"/>
                <w:sz w:val="24"/>
                <w:szCs w:val="24"/>
                <w:lang w:bidi="ru-RU"/>
              </w:rPr>
            </w:pPr>
            <w:r>
              <w:rPr>
                <w:rFonts w:eastAsia="Courier New"/>
                <w:sz w:val="24"/>
                <w:szCs w:val="24"/>
                <w:lang w:bidi="ru-RU"/>
              </w:rPr>
              <w:t>6</w:t>
            </w:r>
            <w:r w:rsidR="009E3796">
              <w:rPr>
                <w:rFonts w:eastAsia="Courier New"/>
                <w:sz w:val="24"/>
                <w:szCs w:val="24"/>
                <w:lang w:bidi="ru-RU"/>
              </w:rPr>
              <w:t xml:space="preserve">. Рабочая </w:t>
            </w:r>
          </w:p>
          <w:p w14:paraId="6C1C60AF" w14:textId="234210CA" w:rsidR="009E3796" w:rsidRPr="0061523D" w:rsidRDefault="009E3796" w:rsidP="00852AE4">
            <w:pPr>
              <w:widowControl w:val="0"/>
              <w:spacing w:line="280" w:lineRule="exact"/>
              <w:ind w:right="-104"/>
              <w:rPr>
                <w:rFonts w:eastAsia="Courier New"/>
                <w:sz w:val="24"/>
                <w:szCs w:val="24"/>
                <w:lang w:bidi="ru-RU"/>
              </w:rPr>
            </w:pPr>
            <w:r>
              <w:rPr>
                <w:rFonts w:eastAsia="Courier New"/>
                <w:sz w:val="24"/>
                <w:szCs w:val="24"/>
                <w:lang w:bidi="ru-RU"/>
              </w:rPr>
              <w:t>документация:</w:t>
            </w:r>
          </w:p>
        </w:tc>
        <w:tc>
          <w:tcPr>
            <w:tcW w:w="8306" w:type="dxa"/>
            <w:tcBorders>
              <w:left w:val="nil"/>
            </w:tcBorders>
          </w:tcPr>
          <w:p w14:paraId="3B5DA9A1" w14:textId="77777777" w:rsidR="009E3796" w:rsidRDefault="009E3796" w:rsidP="00852AE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14:paraId="17B61B5A" w14:textId="33706A33" w:rsidR="009E3796" w:rsidRPr="0061523D" w:rsidRDefault="00141821" w:rsidP="00852AE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РД том.</w:t>
            </w:r>
            <w:r w:rsidRPr="00141821">
              <w:rPr>
                <w:bCs/>
                <w:sz w:val="24"/>
                <w:szCs w:val="24"/>
              </w:rPr>
              <w:t>2.6_ДНИ-4058.Р-КД.1.</w:t>
            </w:r>
            <w:proofErr w:type="gramStart"/>
            <w:r w:rsidRPr="00141821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</w:t>
            </w:r>
            <w:r w:rsidR="009E3796">
              <w:rPr>
                <w:bCs/>
                <w:sz w:val="24"/>
                <w:szCs w:val="24"/>
              </w:rPr>
              <w:t>разработанная</w:t>
            </w:r>
            <w:proofErr w:type="gramEnd"/>
            <w:r w:rsidR="009E3796">
              <w:rPr>
                <w:bCs/>
                <w:sz w:val="24"/>
                <w:szCs w:val="24"/>
              </w:rPr>
              <w:t xml:space="preserve"> ООО «ДОРНАДЗОР ИНЖИНИРИНГ» </w:t>
            </w:r>
          </w:p>
        </w:tc>
      </w:tr>
      <w:tr w:rsidR="009E3796" w:rsidRPr="0061523D" w14:paraId="05368367" w14:textId="77777777" w:rsidTr="00BC0B04">
        <w:tc>
          <w:tcPr>
            <w:tcW w:w="2047" w:type="dxa"/>
          </w:tcPr>
          <w:p w14:paraId="4C8F8911" w14:textId="77777777" w:rsidR="009E3796" w:rsidRPr="001807EF" w:rsidRDefault="009E3796" w:rsidP="00852AE4">
            <w:pPr>
              <w:widowControl w:val="0"/>
              <w:spacing w:line="280" w:lineRule="exact"/>
              <w:ind w:right="-104"/>
              <w:rPr>
                <w:rFonts w:eastAsia="Courier New"/>
                <w:sz w:val="24"/>
                <w:szCs w:val="24"/>
                <w:lang w:bidi="ru-RU"/>
              </w:rPr>
            </w:pPr>
          </w:p>
        </w:tc>
        <w:tc>
          <w:tcPr>
            <w:tcW w:w="8306" w:type="dxa"/>
            <w:tcBorders>
              <w:left w:val="nil"/>
            </w:tcBorders>
          </w:tcPr>
          <w:p w14:paraId="451F4D6A" w14:textId="77777777" w:rsidR="009E3796" w:rsidRDefault="009E3796" w:rsidP="00852AE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14:paraId="398A2EE9" w14:textId="77777777" w:rsidR="00BC0B04" w:rsidRPr="0061523D" w:rsidRDefault="00BC0B04" w:rsidP="00BC0B04">
            <w:pPr>
              <w:autoSpaceDE w:val="0"/>
              <w:autoSpaceDN w:val="0"/>
              <w:adjustRightInd w:val="0"/>
              <w:ind w:right="1032"/>
              <w:rPr>
                <w:bCs/>
                <w:sz w:val="24"/>
                <w:szCs w:val="24"/>
              </w:rPr>
            </w:pPr>
          </w:p>
        </w:tc>
      </w:tr>
      <w:tr w:rsidR="0061523D" w:rsidRPr="0061523D" w14:paraId="3C8BE72D" w14:textId="77777777" w:rsidTr="00BC0B04">
        <w:trPr>
          <w:trHeight w:val="87"/>
        </w:trPr>
        <w:tc>
          <w:tcPr>
            <w:tcW w:w="2047" w:type="dxa"/>
          </w:tcPr>
          <w:p w14:paraId="1A25918D" w14:textId="053FD54A" w:rsidR="00032636" w:rsidRPr="001807EF" w:rsidRDefault="00032636" w:rsidP="00852AE4">
            <w:pPr>
              <w:widowControl w:val="0"/>
              <w:spacing w:line="280" w:lineRule="exact"/>
              <w:rPr>
                <w:rFonts w:eastAsia="Courier New"/>
                <w:sz w:val="24"/>
                <w:szCs w:val="24"/>
                <w:lang w:bidi="ru-RU"/>
              </w:rPr>
            </w:pPr>
            <w:r w:rsidRPr="001807EF">
              <w:rPr>
                <w:rFonts w:eastAsia="Courier New"/>
                <w:sz w:val="24"/>
                <w:szCs w:val="24"/>
                <w:lang w:bidi="ru-RU"/>
              </w:rPr>
              <w:t xml:space="preserve">7. </w:t>
            </w:r>
            <w:r w:rsidR="0061523D" w:rsidRPr="001807EF">
              <w:rPr>
                <w:rFonts w:eastAsia="Courier New"/>
                <w:sz w:val="24"/>
                <w:szCs w:val="24"/>
                <w:lang w:bidi="ru-RU"/>
              </w:rPr>
              <w:t>Состав работ</w:t>
            </w:r>
          </w:p>
          <w:p w14:paraId="2E4D84B2" w14:textId="77777777" w:rsidR="00032636" w:rsidRPr="001807EF" w:rsidRDefault="00032636" w:rsidP="00852AE4">
            <w:pPr>
              <w:widowControl w:val="0"/>
              <w:spacing w:line="280" w:lineRule="exact"/>
              <w:rPr>
                <w:rFonts w:eastAsia="Courier New"/>
                <w:sz w:val="24"/>
                <w:szCs w:val="24"/>
                <w:lang w:bidi="ru-RU"/>
              </w:rPr>
            </w:pPr>
          </w:p>
          <w:p w14:paraId="67FE150B" w14:textId="77777777" w:rsidR="00032636" w:rsidRPr="001807EF" w:rsidRDefault="00032636" w:rsidP="0061523D">
            <w:pPr>
              <w:widowControl w:val="0"/>
              <w:spacing w:line="280" w:lineRule="exact"/>
              <w:rPr>
                <w:rFonts w:eastAsia="Courier New"/>
                <w:sz w:val="24"/>
                <w:szCs w:val="24"/>
                <w:lang w:bidi="ru-RU"/>
              </w:rPr>
            </w:pPr>
          </w:p>
        </w:tc>
        <w:tc>
          <w:tcPr>
            <w:tcW w:w="8306" w:type="dxa"/>
          </w:tcPr>
          <w:tbl>
            <w:tblPr>
              <w:tblW w:w="7516" w:type="dxa"/>
              <w:tblInd w:w="1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6"/>
              <w:gridCol w:w="4542"/>
              <w:gridCol w:w="1131"/>
              <w:gridCol w:w="1137"/>
            </w:tblGrid>
            <w:tr w:rsidR="00141821" w:rsidRPr="00D856EA" w14:paraId="0386C70D" w14:textId="77777777" w:rsidTr="00141821">
              <w:trPr>
                <w:cantSplit/>
                <w:trHeight w:val="460"/>
              </w:trPr>
              <w:tc>
                <w:tcPr>
                  <w:tcW w:w="7516" w:type="dxa"/>
                  <w:gridSpan w:val="4"/>
                  <w:shd w:val="clear" w:color="auto" w:fill="auto"/>
                  <w:vAlign w:val="center"/>
                </w:tcPr>
                <w:p w14:paraId="67C8202A" w14:textId="77777777" w:rsidR="00141821" w:rsidRPr="00D856EA" w:rsidRDefault="00141821" w:rsidP="00D856EA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</w:pPr>
                  <w:r w:rsidRPr="00D856EA">
                    <w:rPr>
                      <w:rFonts w:ascii="Times New Roman" w:hAnsi="Times New Roman" w:cs="Times New Roman"/>
                      <w:b/>
                      <w:bCs/>
                      <w:i/>
                      <w:sz w:val="22"/>
                      <w:szCs w:val="22"/>
                    </w:rPr>
                    <w:t>Опора 2 – 9. Тело опоры</w:t>
                  </w:r>
                </w:p>
              </w:tc>
            </w:tr>
            <w:tr w:rsidR="00141821" w:rsidRPr="00D856EA" w14:paraId="1787DB3A" w14:textId="77777777" w:rsidTr="00141821">
              <w:tblPrEx>
                <w:tblLook w:val="04A0" w:firstRow="1" w:lastRow="0" w:firstColumn="1" w:lastColumn="0" w:noHBand="0" w:noVBand="1"/>
              </w:tblPrEx>
              <w:trPr>
                <w:cantSplit/>
                <w:trHeight w:val="20"/>
              </w:trPr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48EDE64" w14:textId="77777777" w:rsidR="00141821" w:rsidRPr="00D856EA" w:rsidRDefault="00141821" w:rsidP="00D856EA">
                  <w:pPr>
                    <w:widowControl w:val="0"/>
                    <w:numPr>
                      <w:ilvl w:val="1"/>
                      <w:numId w:val="2"/>
                    </w:numPr>
                    <w:spacing w:after="0" w:line="240" w:lineRule="auto"/>
                    <w:ind w:left="896" w:hanging="896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F683A9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right="-108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Изготовление стакана свай-оболочек для крепления стоек тела:</w:t>
                  </w:r>
                </w:p>
                <w:p w14:paraId="2725C25D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- труба Ø0.377</w:t>
                  </w:r>
                  <w:r w:rsidRPr="00D856EA">
                    <w:rPr>
                      <w:rFonts w:ascii="Times New Roman" w:hAnsi="Times New Roman" w:cs="Times New Roman"/>
                      <w:i/>
                      <w:lang w:val="en-US"/>
                    </w:rPr>
                    <w:t>x</w:t>
                  </w:r>
                  <w:r w:rsidRPr="00D856EA">
                    <w:rPr>
                      <w:rFonts w:ascii="Times New Roman" w:hAnsi="Times New Roman" w:cs="Times New Roman"/>
                      <w:i/>
                    </w:rPr>
                    <w:t>9, L=0.74м, по ГОСТ8732-78, из стали 09Г2С-12 по ГОСТ19281-89;</w:t>
                  </w:r>
                </w:p>
                <w:p w14:paraId="6E9E26B3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- труба Ø0.325</w:t>
                  </w:r>
                  <w:r w:rsidRPr="00D856EA">
                    <w:rPr>
                      <w:rFonts w:ascii="Times New Roman" w:hAnsi="Times New Roman" w:cs="Times New Roman"/>
                      <w:i/>
                      <w:lang w:val="en-US"/>
                    </w:rPr>
                    <w:t>x</w:t>
                  </w:r>
                  <w:r w:rsidRPr="00D856EA">
                    <w:rPr>
                      <w:rFonts w:ascii="Times New Roman" w:hAnsi="Times New Roman" w:cs="Times New Roman"/>
                      <w:i/>
                    </w:rPr>
                    <w:t>8, L=0.50 м, по ГОСТ8732-78, из стали 09Г2С-12 по ГОСТ19281-89;</w:t>
                  </w:r>
                </w:p>
                <w:p w14:paraId="443F94B7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- сталь листовая по ГОСТ19903-2015, из стали 09Г2С-12 по ГОСТ19281-89;</w:t>
                  </w:r>
                </w:p>
                <w:p w14:paraId="56391BB4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 xml:space="preserve">- швеллер 22П, </w:t>
                  </w:r>
                  <w:r w:rsidRPr="00D856EA">
                    <w:rPr>
                      <w:rFonts w:ascii="Times New Roman" w:hAnsi="Times New Roman" w:cs="Times New Roman"/>
                      <w:i/>
                      <w:lang w:val="en-US"/>
                    </w:rPr>
                    <w:t>L</w:t>
                  </w:r>
                  <w:r w:rsidRPr="00D856EA">
                    <w:rPr>
                      <w:rFonts w:ascii="Times New Roman" w:hAnsi="Times New Roman" w:cs="Times New Roman"/>
                      <w:i/>
                    </w:rPr>
                    <w:t>=0.34м по ГОСТ 8240-97, из стали 09Г2С-12 по ГОСТ19281-89.</w:t>
                  </w:r>
                </w:p>
                <w:p w14:paraId="67E89F75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 xml:space="preserve">- пруток 22-Б, </w:t>
                  </w:r>
                  <w:r w:rsidRPr="00D856EA">
                    <w:rPr>
                      <w:rFonts w:ascii="Times New Roman" w:hAnsi="Times New Roman" w:cs="Times New Roman"/>
                      <w:i/>
                      <w:lang w:val="en-US"/>
                    </w:rPr>
                    <w:t>L</w:t>
                  </w:r>
                  <w:r w:rsidRPr="00D856EA">
                    <w:rPr>
                      <w:rFonts w:ascii="Times New Roman" w:hAnsi="Times New Roman" w:cs="Times New Roman"/>
                      <w:i/>
                    </w:rPr>
                    <w:t>=0.48 по ГОСТ2590-2006, из стали 40Х13 по ГОСТ 5632-2014</w:t>
                  </w:r>
                </w:p>
                <w:p w14:paraId="623A27E4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rPr>
                      <w:rFonts w:ascii="Times New Roman" w:hAnsi="Times New Roman" w:cs="Times New Roman"/>
                      <w:i/>
                      <w:w w:val="92"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 xml:space="preserve">- </w:t>
                  </w:r>
                  <w:r w:rsidRPr="00D856EA">
                    <w:rPr>
                      <w:rFonts w:ascii="Times New Roman" w:hAnsi="Times New Roman" w:cs="Times New Roman"/>
                      <w:i/>
                      <w:w w:val="92"/>
                    </w:rPr>
                    <w:t xml:space="preserve">оголовок сваи, сталь листовая по </w:t>
                  </w:r>
                </w:p>
                <w:p w14:paraId="6C192E3E" w14:textId="08A1E43E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rPr>
                      <w:rFonts w:ascii="Times New Roman" w:hAnsi="Times New Roman" w:cs="Times New Roman"/>
                      <w:i/>
                      <w:w w:val="92"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  <w:w w:val="92"/>
                    </w:rPr>
                    <w:t>ГОСТ19903-2015, из 09Г2С-12 по ГОСТ19281-89:</w:t>
                  </w:r>
                </w:p>
                <w:p w14:paraId="1D0FE741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rPr>
                      <w:rFonts w:ascii="Times New Roman" w:hAnsi="Times New Roman" w:cs="Times New Roman"/>
                      <w:i/>
                      <w:w w:val="90"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  <w:w w:val="90"/>
                    </w:rPr>
                    <w:t xml:space="preserve">- </w:t>
                  </w:r>
                  <w:r w:rsidRPr="00D856EA">
                    <w:rPr>
                      <w:rFonts w:ascii="Times New Roman" w:hAnsi="Times New Roman" w:cs="Times New Roman"/>
                      <w:i/>
                      <w:w w:val="90"/>
                      <w:lang w:val="en-US"/>
                    </w:rPr>
                    <w:t>t</w:t>
                  </w:r>
                  <w:r w:rsidRPr="00D856EA">
                    <w:rPr>
                      <w:rFonts w:ascii="Times New Roman" w:hAnsi="Times New Roman" w:cs="Times New Roman"/>
                      <w:i/>
                      <w:w w:val="90"/>
                    </w:rPr>
                    <w:t>=20</w:t>
                  </w:r>
                </w:p>
                <w:p w14:paraId="06275D4B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  <w:w w:val="90"/>
                    </w:rPr>
                    <w:t xml:space="preserve">- </w:t>
                  </w:r>
                  <w:r w:rsidRPr="00D856EA">
                    <w:rPr>
                      <w:rFonts w:ascii="Times New Roman" w:hAnsi="Times New Roman" w:cs="Times New Roman"/>
                      <w:i/>
                      <w:w w:val="90"/>
                      <w:lang w:val="en-US"/>
                    </w:rPr>
                    <w:t>t</w:t>
                  </w:r>
                  <w:r w:rsidRPr="00D856EA">
                    <w:rPr>
                      <w:rFonts w:ascii="Times New Roman" w:hAnsi="Times New Roman" w:cs="Times New Roman"/>
                      <w:i/>
                      <w:w w:val="90"/>
                    </w:rPr>
                    <w:t>=16</w:t>
                  </w:r>
                </w:p>
                <w:p w14:paraId="2F32ADF6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Метизы:</w:t>
                  </w:r>
                </w:p>
                <w:p w14:paraId="4648742F" w14:textId="77777777" w:rsidR="00141821" w:rsidRPr="00D856EA" w:rsidRDefault="00141821" w:rsidP="00D856E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- Гайка М22-6Н.5(S32).016</w:t>
                  </w:r>
                </w:p>
                <w:p w14:paraId="649E034B" w14:textId="77777777" w:rsidR="00141821" w:rsidRPr="00D856EA" w:rsidRDefault="00141821" w:rsidP="00D856E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- Шайба 22 65Г 029</w:t>
                  </w:r>
                </w:p>
                <w:p w14:paraId="1CF13462" w14:textId="77777777" w:rsidR="00141821" w:rsidRPr="00D856EA" w:rsidRDefault="00141821" w:rsidP="00D856E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- Шайба A.22.01.08кп.016</w:t>
                  </w:r>
                </w:p>
              </w:tc>
              <w:tc>
                <w:tcPr>
                  <w:tcW w:w="11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7348CC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r w:rsidRPr="00D856EA">
                    <w:rPr>
                      <w:rFonts w:ascii="Times New Roman" w:hAnsi="Times New Roman" w:cs="Times New Roman"/>
                      <w:i/>
                    </w:rPr>
                    <w:t>шт</w:t>
                  </w:r>
                  <w:proofErr w:type="spellEnd"/>
                </w:p>
                <w:p w14:paraId="09CC0D2F" w14:textId="77777777" w:rsidR="00141821" w:rsidRDefault="00141821" w:rsidP="00D856EA">
                  <w:pPr>
                    <w:tabs>
                      <w:tab w:val="left" w:pos="978"/>
                    </w:tabs>
                    <w:spacing w:after="0"/>
                    <w:ind w:left="62" w:right="-108" w:hanging="62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6C10A323" w14:textId="1BE3B60F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r w:rsidRPr="00D856EA">
                    <w:rPr>
                      <w:rFonts w:ascii="Times New Roman" w:hAnsi="Times New Roman" w:cs="Times New Roman"/>
                      <w:i/>
                    </w:rPr>
                    <w:t>шт</w:t>
                  </w:r>
                  <w:proofErr w:type="spellEnd"/>
                  <w:r w:rsidRPr="00D856EA">
                    <w:rPr>
                      <w:rFonts w:ascii="Times New Roman" w:hAnsi="Times New Roman" w:cs="Times New Roman"/>
                      <w:i/>
                    </w:rPr>
                    <w:t>/т</w:t>
                  </w:r>
                </w:p>
                <w:p w14:paraId="554F5386" w14:textId="77777777" w:rsidR="00141821" w:rsidRPr="00D856EA" w:rsidRDefault="00141821" w:rsidP="00D856EA">
                  <w:pPr>
                    <w:tabs>
                      <w:tab w:val="left" w:pos="978"/>
                    </w:tabs>
                    <w:spacing w:after="0"/>
                    <w:ind w:left="62" w:right="-108" w:hanging="62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5F442567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r w:rsidRPr="00D856EA">
                    <w:rPr>
                      <w:rFonts w:ascii="Times New Roman" w:hAnsi="Times New Roman" w:cs="Times New Roman"/>
                      <w:i/>
                    </w:rPr>
                    <w:t>шт</w:t>
                  </w:r>
                  <w:proofErr w:type="spellEnd"/>
                  <w:r w:rsidRPr="00D856EA">
                    <w:rPr>
                      <w:rFonts w:ascii="Times New Roman" w:hAnsi="Times New Roman" w:cs="Times New Roman"/>
                      <w:i/>
                    </w:rPr>
                    <w:t>/т</w:t>
                  </w:r>
                </w:p>
                <w:p w14:paraId="545BC592" w14:textId="77777777" w:rsidR="00141821" w:rsidRPr="00D856EA" w:rsidRDefault="00141821" w:rsidP="00D856EA">
                  <w:pPr>
                    <w:tabs>
                      <w:tab w:val="left" w:pos="978"/>
                    </w:tabs>
                    <w:spacing w:after="0"/>
                    <w:ind w:left="62" w:right="-108" w:hanging="62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5FB7541E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т</w:t>
                  </w:r>
                </w:p>
                <w:p w14:paraId="1722FA30" w14:textId="77777777" w:rsidR="00141821" w:rsidRPr="00D856EA" w:rsidRDefault="00141821" w:rsidP="00D856EA">
                  <w:pPr>
                    <w:tabs>
                      <w:tab w:val="left" w:pos="978"/>
                    </w:tabs>
                    <w:spacing w:after="0"/>
                    <w:ind w:left="62" w:right="-108" w:hanging="62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33E4BD82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r w:rsidRPr="00D856EA">
                    <w:rPr>
                      <w:rFonts w:ascii="Times New Roman" w:hAnsi="Times New Roman" w:cs="Times New Roman"/>
                      <w:i/>
                    </w:rPr>
                    <w:t>шт</w:t>
                  </w:r>
                  <w:proofErr w:type="spellEnd"/>
                  <w:r w:rsidRPr="00D856EA">
                    <w:rPr>
                      <w:rFonts w:ascii="Times New Roman" w:hAnsi="Times New Roman" w:cs="Times New Roman"/>
                      <w:i/>
                    </w:rPr>
                    <w:t>/т</w:t>
                  </w:r>
                </w:p>
                <w:p w14:paraId="6946F54C" w14:textId="77777777" w:rsidR="00141821" w:rsidRPr="00D856EA" w:rsidRDefault="00141821" w:rsidP="00D856EA">
                  <w:pPr>
                    <w:tabs>
                      <w:tab w:val="left" w:pos="978"/>
                    </w:tabs>
                    <w:spacing w:after="0"/>
                    <w:ind w:left="62" w:right="-108" w:hanging="62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623D52FA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r w:rsidRPr="00D856EA">
                    <w:rPr>
                      <w:rFonts w:ascii="Times New Roman" w:hAnsi="Times New Roman" w:cs="Times New Roman"/>
                      <w:i/>
                    </w:rPr>
                    <w:t>шт</w:t>
                  </w:r>
                  <w:proofErr w:type="spellEnd"/>
                  <w:r w:rsidRPr="00D856EA">
                    <w:rPr>
                      <w:rFonts w:ascii="Times New Roman" w:hAnsi="Times New Roman" w:cs="Times New Roman"/>
                      <w:i/>
                    </w:rPr>
                    <w:t>/т</w:t>
                  </w:r>
                </w:p>
                <w:p w14:paraId="65A53003" w14:textId="77777777" w:rsidR="00141821" w:rsidRPr="00D856EA" w:rsidRDefault="00141821" w:rsidP="00D856EA">
                  <w:pPr>
                    <w:tabs>
                      <w:tab w:val="left" w:pos="978"/>
                    </w:tabs>
                    <w:spacing w:after="0"/>
                    <w:ind w:left="62" w:right="-108" w:hanging="62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0D2FD236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r w:rsidRPr="00D856EA">
                    <w:rPr>
                      <w:rFonts w:ascii="Times New Roman" w:hAnsi="Times New Roman" w:cs="Times New Roman"/>
                      <w:i/>
                    </w:rPr>
                    <w:t>шт</w:t>
                  </w:r>
                  <w:proofErr w:type="spellEnd"/>
                  <w:r w:rsidRPr="00D856EA">
                    <w:rPr>
                      <w:rFonts w:ascii="Times New Roman" w:hAnsi="Times New Roman" w:cs="Times New Roman"/>
                      <w:i/>
                    </w:rPr>
                    <w:t>/т</w:t>
                  </w:r>
                </w:p>
                <w:p w14:paraId="7EA02367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607B12B0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т</w:t>
                  </w:r>
                </w:p>
                <w:p w14:paraId="6C88D5E8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т</w:t>
                  </w:r>
                </w:p>
                <w:p w14:paraId="58831BAB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38C948A9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r w:rsidRPr="00D856EA">
                    <w:rPr>
                      <w:rFonts w:ascii="Times New Roman" w:hAnsi="Times New Roman" w:cs="Times New Roman"/>
                      <w:i/>
                    </w:rPr>
                    <w:t>шт</w:t>
                  </w:r>
                  <w:proofErr w:type="spellEnd"/>
                  <w:r w:rsidRPr="00D856EA">
                    <w:rPr>
                      <w:rFonts w:ascii="Times New Roman" w:hAnsi="Times New Roman" w:cs="Times New Roman"/>
                      <w:i/>
                    </w:rPr>
                    <w:t>/кг</w:t>
                  </w:r>
                </w:p>
                <w:p w14:paraId="1CF5578F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r w:rsidRPr="00D856EA">
                    <w:rPr>
                      <w:rFonts w:ascii="Times New Roman" w:hAnsi="Times New Roman" w:cs="Times New Roman"/>
                      <w:i/>
                    </w:rPr>
                    <w:t>шт</w:t>
                  </w:r>
                  <w:proofErr w:type="spellEnd"/>
                  <w:r w:rsidRPr="00D856EA">
                    <w:rPr>
                      <w:rFonts w:ascii="Times New Roman" w:hAnsi="Times New Roman" w:cs="Times New Roman"/>
                      <w:i/>
                    </w:rPr>
                    <w:t>/кг</w:t>
                  </w:r>
                </w:p>
                <w:p w14:paraId="0B2CCC77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r w:rsidRPr="00D856EA">
                    <w:rPr>
                      <w:rFonts w:ascii="Times New Roman" w:hAnsi="Times New Roman" w:cs="Times New Roman"/>
                      <w:i/>
                    </w:rPr>
                    <w:t>шт</w:t>
                  </w:r>
                  <w:proofErr w:type="spellEnd"/>
                  <w:r w:rsidRPr="00D856EA">
                    <w:rPr>
                      <w:rFonts w:ascii="Times New Roman" w:hAnsi="Times New Roman" w:cs="Times New Roman"/>
                      <w:i/>
                    </w:rPr>
                    <w:t>/кг</w:t>
                  </w:r>
                </w:p>
              </w:tc>
              <w:tc>
                <w:tcPr>
                  <w:tcW w:w="1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AC9798" w14:textId="77777777" w:rsidR="00141821" w:rsidRPr="00D856EA" w:rsidRDefault="00141821" w:rsidP="00D856EA">
                  <w:pPr>
                    <w:ind w:left="-88" w:right="-124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152</w:t>
                  </w:r>
                </w:p>
                <w:p w14:paraId="08407C10" w14:textId="77777777" w:rsidR="00141821" w:rsidRPr="00D856EA" w:rsidRDefault="00141821" w:rsidP="00D856E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2CE41D1F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152/9.19</w:t>
                  </w:r>
                </w:p>
                <w:p w14:paraId="463E07A7" w14:textId="77777777" w:rsidR="00141821" w:rsidRPr="00D856EA" w:rsidRDefault="00141821" w:rsidP="00D856E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54B85FE4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152/4.75</w:t>
                  </w:r>
                </w:p>
                <w:p w14:paraId="40439FF2" w14:textId="77777777" w:rsidR="00141821" w:rsidRPr="00D856EA" w:rsidRDefault="00141821" w:rsidP="00D856E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7D5BD2E3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3.20</w:t>
                  </w:r>
                </w:p>
                <w:p w14:paraId="46B655B6" w14:textId="77777777" w:rsidR="00141821" w:rsidRPr="00D856EA" w:rsidRDefault="00141821" w:rsidP="00D856E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5C02FBB6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304/2.17</w:t>
                  </w:r>
                </w:p>
                <w:p w14:paraId="797F51BA" w14:textId="77777777" w:rsidR="00141821" w:rsidRPr="00D856EA" w:rsidRDefault="00141821" w:rsidP="00D856E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246F39E5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456/0.65</w:t>
                  </w:r>
                </w:p>
                <w:p w14:paraId="5A0CBA44" w14:textId="77777777" w:rsidR="00141821" w:rsidRPr="00D856EA" w:rsidRDefault="00141821" w:rsidP="00D856E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3552A5C2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80/7.87</w:t>
                  </w:r>
                </w:p>
                <w:p w14:paraId="3EADE243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2FCDF590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6.31</w:t>
                  </w:r>
                </w:p>
                <w:p w14:paraId="0B526B42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1.56</w:t>
                  </w:r>
                </w:p>
                <w:p w14:paraId="73E98390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60691B2E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912/78.4</w:t>
                  </w:r>
                </w:p>
                <w:p w14:paraId="3B4494E5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912/19.2</w:t>
                  </w:r>
                </w:p>
                <w:p w14:paraId="5110DF38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912/15.5</w:t>
                  </w:r>
                </w:p>
              </w:tc>
            </w:tr>
            <w:tr w:rsidR="00141821" w:rsidRPr="00D856EA" w14:paraId="61840498" w14:textId="77777777" w:rsidTr="00141821">
              <w:tblPrEx>
                <w:tblLook w:val="04A0" w:firstRow="1" w:lastRow="0" w:firstColumn="1" w:lastColumn="0" w:noHBand="0" w:noVBand="1"/>
              </w:tblPrEx>
              <w:trPr>
                <w:cantSplit/>
                <w:trHeight w:val="20"/>
              </w:trPr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1F20BF9" w14:textId="77777777" w:rsidR="00141821" w:rsidRPr="00D856EA" w:rsidRDefault="00141821" w:rsidP="00D856EA">
                  <w:pPr>
                    <w:widowControl w:val="0"/>
                    <w:numPr>
                      <w:ilvl w:val="1"/>
                      <w:numId w:val="2"/>
                    </w:numPr>
                    <w:spacing w:after="0" w:line="240" w:lineRule="auto"/>
                    <w:ind w:left="896" w:hanging="896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C2295F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right="-108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 xml:space="preserve">Антикоррозионная покрытие металлических стаканов и </w:t>
                  </w:r>
                  <w:proofErr w:type="spellStart"/>
                  <w:r w:rsidRPr="00D856EA">
                    <w:rPr>
                      <w:rFonts w:ascii="Times New Roman" w:hAnsi="Times New Roman" w:cs="Times New Roman"/>
                      <w:i/>
                    </w:rPr>
                    <w:t>огловков</w:t>
                  </w:r>
                  <w:proofErr w:type="spellEnd"/>
                  <w:r w:rsidRPr="00D856EA">
                    <w:rPr>
                      <w:rFonts w:ascii="Times New Roman" w:hAnsi="Times New Roman" w:cs="Times New Roman"/>
                      <w:i/>
                    </w:rPr>
                    <w:t xml:space="preserve"> свай:</w:t>
                  </w:r>
                </w:p>
                <w:p w14:paraId="2CB9FA27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rPr>
                      <w:rFonts w:ascii="Times New Roman" w:hAnsi="Times New Roman" w:cs="Times New Roman"/>
                      <w:i/>
                      <w:w w:val="85"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  <w:w w:val="90"/>
                    </w:rPr>
                    <w:t xml:space="preserve">- </w:t>
                  </w:r>
                  <w:r w:rsidRPr="00D856EA">
                    <w:rPr>
                      <w:rFonts w:ascii="Times New Roman" w:hAnsi="Times New Roman" w:cs="Times New Roman"/>
                      <w:i/>
                      <w:w w:val="85"/>
                    </w:rPr>
                    <w:t xml:space="preserve">механизированная окраска металлоконструкций свай: </w:t>
                  </w:r>
                  <w:proofErr w:type="spellStart"/>
                  <w:r w:rsidRPr="00D856EA">
                    <w:rPr>
                      <w:rFonts w:ascii="Times New Roman" w:hAnsi="Times New Roman" w:cs="Times New Roman"/>
                      <w:i/>
                      <w:w w:val="85"/>
                    </w:rPr>
                    <w:t>Stealpant-PUZinc</w:t>
                  </w:r>
                  <w:proofErr w:type="spellEnd"/>
                  <w:r w:rsidRPr="00D856EA">
                    <w:rPr>
                      <w:rFonts w:ascii="Times New Roman" w:hAnsi="Times New Roman" w:cs="Times New Roman"/>
                      <w:i/>
                      <w:w w:val="85"/>
                    </w:rPr>
                    <w:t xml:space="preserve"> - 80 мкм</w:t>
                  </w:r>
                </w:p>
                <w:p w14:paraId="75BE7F6F" w14:textId="77777777" w:rsidR="00141821" w:rsidRPr="00D856EA" w:rsidRDefault="00141821" w:rsidP="00D856EA">
                  <w:pPr>
                    <w:tabs>
                      <w:tab w:val="left" w:pos="978"/>
                    </w:tabs>
                    <w:spacing w:after="0"/>
                    <w:ind w:left="62" w:right="-108" w:hanging="62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- механизированная окраска металлоконструкций свай краской</w:t>
                  </w:r>
                </w:p>
                <w:p w14:paraId="282BBA4A" w14:textId="77777777" w:rsidR="00141821" w:rsidRDefault="00141821" w:rsidP="00D856EA">
                  <w:pPr>
                    <w:tabs>
                      <w:tab w:val="left" w:pos="978"/>
                    </w:tabs>
                    <w:spacing w:after="0"/>
                    <w:ind w:left="62" w:right="-108" w:hanging="62"/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r w:rsidRPr="00D856EA">
                    <w:rPr>
                      <w:rFonts w:ascii="Times New Roman" w:hAnsi="Times New Roman" w:cs="Times New Roman"/>
                      <w:i/>
                    </w:rPr>
                    <w:t>Stelpant</w:t>
                  </w:r>
                  <w:proofErr w:type="spellEnd"/>
                  <w:r w:rsidRPr="00D856EA">
                    <w:rPr>
                      <w:rFonts w:ascii="Times New Roman" w:hAnsi="Times New Roman" w:cs="Times New Roman"/>
                      <w:i/>
                    </w:rPr>
                    <w:t>-PU-</w:t>
                  </w:r>
                  <w:proofErr w:type="spellStart"/>
                  <w:r w:rsidRPr="00D856EA">
                    <w:rPr>
                      <w:rFonts w:ascii="Times New Roman" w:hAnsi="Times New Roman" w:cs="Times New Roman"/>
                      <w:i/>
                    </w:rPr>
                    <w:t>Mica</w:t>
                  </w:r>
                  <w:proofErr w:type="spellEnd"/>
                  <w:r w:rsidRPr="00D856EA">
                    <w:rPr>
                      <w:rFonts w:ascii="Times New Roman" w:hAnsi="Times New Roman" w:cs="Times New Roman"/>
                      <w:i/>
                    </w:rPr>
                    <w:t xml:space="preserve"> HS - за 1 раз, t=80мкм</w:t>
                  </w:r>
                </w:p>
                <w:p w14:paraId="569EE3C2" w14:textId="77777777" w:rsidR="00141821" w:rsidRPr="00D856EA" w:rsidRDefault="00141821" w:rsidP="00D856EA">
                  <w:pPr>
                    <w:tabs>
                      <w:tab w:val="left" w:pos="978"/>
                    </w:tabs>
                    <w:spacing w:after="0"/>
                    <w:ind w:left="62" w:right="-108" w:hanging="62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30967131" w14:textId="77777777" w:rsidR="00141821" w:rsidRPr="00D856EA" w:rsidRDefault="00141821" w:rsidP="00D856EA">
                  <w:pPr>
                    <w:tabs>
                      <w:tab w:val="left" w:pos="978"/>
                    </w:tabs>
                    <w:spacing w:after="0"/>
                    <w:ind w:left="62" w:right="-108" w:hanging="62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- финишная механизированная окраска металлоконструкций свай</w:t>
                  </w:r>
                </w:p>
                <w:p w14:paraId="16812325" w14:textId="77777777" w:rsidR="00141821" w:rsidRDefault="00141821" w:rsidP="00D856EA">
                  <w:pPr>
                    <w:tabs>
                      <w:tab w:val="left" w:pos="978"/>
                    </w:tabs>
                    <w:spacing w:after="0"/>
                    <w:ind w:left="62" w:right="-108" w:hanging="62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материалом Stelpant-2K-PU-Mica UV - за 1 раз, t=80мкм.</w:t>
                  </w:r>
                </w:p>
                <w:p w14:paraId="2DF48A04" w14:textId="77777777" w:rsidR="00141821" w:rsidRPr="00D856EA" w:rsidRDefault="00141821" w:rsidP="00D856EA">
                  <w:pPr>
                    <w:tabs>
                      <w:tab w:val="left" w:pos="978"/>
                    </w:tabs>
                    <w:spacing w:after="0"/>
                    <w:ind w:left="62" w:right="-108" w:hanging="62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732DFAB6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 xml:space="preserve">- растворитель </w:t>
                  </w:r>
                  <w:proofErr w:type="spellStart"/>
                  <w:r w:rsidRPr="00D856EA">
                    <w:rPr>
                      <w:rFonts w:ascii="Times New Roman" w:hAnsi="Times New Roman" w:cs="Times New Roman"/>
                      <w:i/>
                    </w:rPr>
                    <w:t>Stelpant</w:t>
                  </w:r>
                  <w:proofErr w:type="spellEnd"/>
                  <w:r w:rsidRPr="00D856EA">
                    <w:rPr>
                      <w:rFonts w:ascii="Times New Roman" w:hAnsi="Times New Roman" w:cs="Times New Roman"/>
                      <w:i/>
                    </w:rPr>
                    <w:t>-PU-</w:t>
                  </w:r>
                  <w:proofErr w:type="spellStart"/>
                  <w:r w:rsidRPr="00D856EA">
                    <w:rPr>
                      <w:rFonts w:ascii="Times New Roman" w:hAnsi="Times New Roman" w:cs="Times New Roman"/>
                      <w:i/>
                    </w:rPr>
                    <w:t>Thinner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F801C4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r w:rsidRPr="00D856EA">
                    <w:rPr>
                      <w:rFonts w:ascii="Times New Roman" w:hAnsi="Times New Roman" w:cs="Times New Roman"/>
                      <w:i/>
                    </w:rPr>
                    <w:t>шт</w:t>
                  </w:r>
                  <w:proofErr w:type="spellEnd"/>
                  <w:r w:rsidRPr="00D856EA">
                    <w:rPr>
                      <w:rFonts w:ascii="Times New Roman" w:hAnsi="Times New Roman" w:cs="Times New Roman"/>
                      <w:i/>
                    </w:rPr>
                    <w:t>/т</w:t>
                  </w:r>
                </w:p>
                <w:p w14:paraId="56689A89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05FD6DEA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м</w:t>
                  </w:r>
                  <w:r w:rsidRPr="00D856EA">
                    <w:rPr>
                      <w:rFonts w:ascii="Times New Roman" w:hAnsi="Times New Roman" w:cs="Times New Roman"/>
                      <w:i/>
                      <w:vertAlign w:val="superscript"/>
                    </w:rPr>
                    <w:t>2</w:t>
                  </w:r>
                  <w:r w:rsidRPr="00D856EA">
                    <w:rPr>
                      <w:rFonts w:ascii="Times New Roman" w:hAnsi="Times New Roman" w:cs="Times New Roman"/>
                      <w:i/>
                    </w:rPr>
                    <w:t>/кг</w:t>
                  </w:r>
                </w:p>
                <w:p w14:paraId="666E4BF3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30648DFB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м</w:t>
                  </w:r>
                  <w:r w:rsidRPr="00D856EA">
                    <w:rPr>
                      <w:rFonts w:ascii="Times New Roman" w:hAnsi="Times New Roman" w:cs="Times New Roman"/>
                      <w:i/>
                      <w:vertAlign w:val="superscript"/>
                    </w:rPr>
                    <w:t>2</w:t>
                  </w:r>
                  <w:r w:rsidRPr="00D856EA">
                    <w:rPr>
                      <w:rFonts w:ascii="Times New Roman" w:hAnsi="Times New Roman" w:cs="Times New Roman"/>
                      <w:i/>
                    </w:rPr>
                    <w:t>/кг</w:t>
                  </w:r>
                </w:p>
                <w:p w14:paraId="1CA7B4D2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2686A897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м</w:t>
                  </w:r>
                  <w:r w:rsidRPr="00D856EA">
                    <w:rPr>
                      <w:rFonts w:ascii="Times New Roman" w:hAnsi="Times New Roman" w:cs="Times New Roman"/>
                      <w:i/>
                      <w:vertAlign w:val="superscript"/>
                    </w:rPr>
                    <w:t>2</w:t>
                  </w:r>
                  <w:r w:rsidRPr="00D856EA">
                    <w:rPr>
                      <w:rFonts w:ascii="Times New Roman" w:hAnsi="Times New Roman" w:cs="Times New Roman"/>
                      <w:i/>
                    </w:rPr>
                    <w:t>/кг</w:t>
                  </w:r>
                </w:p>
                <w:p w14:paraId="4D830C92" w14:textId="77777777" w:rsidR="00141821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00237020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378622B8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кг</w:t>
                  </w:r>
                </w:p>
              </w:tc>
              <w:tc>
                <w:tcPr>
                  <w:tcW w:w="1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EEB2FA" w14:textId="77777777" w:rsidR="00141821" w:rsidRPr="00D856EA" w:rsidRDefault="00141821" w:rsidP="00D856EA">
                  <w:pPr>
                    <w:ind w:left="-166" w:right="-51"/>
                    <w:jc w:val="center"/>
                    <w:rPr>
                      <w:rFonts w:ascii="Times New Roman" w:hAnsi="Times New Roman" w:cs="Times New Roman"/>
                      <w:i/>
                      <w:w w:val="90"/>
                      <w:lang w:val="en-US"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  <w:w w:val="90"/>
                    </w:rPr>
                    <w:t>152/</w:t>
                  </w:r>
                  <w:r w:rsidRPr="00D856EA">
                    <w:rPr>
                      <w:rFonts w:ascii="Times New Roman" w:hAnsi="Times New Roman" w:cs="Times New Roman"/>
                      <w:i/>
                      <w:w w:val="90"/>
                      <w:lang w:val="en-US"/>
                    </w:rPr>
                    <w:t>27</w:t>
                  </w:r>
                  <w:r w:rsidRPr="00D856EA">
                    <w:rPr>
                      <w:rFonts w:ascii="Times New Roman" w:hAnsi="Times New Roman" w:cs="Times New Roman"/>
                      <w:i/>
                      <w:w w:val="90"/>
                    </w:rPr>
                    <w:t>.</w:t>
                  </w:r>
                  <w:r w:rsidRPr="00D856EA">
                    <w:rPr>
                      <w:rFonts w:ascii="Times New Roman" w:hAnsi="Times New Roman" w:cs="Times New Roman"/>
                      <w:i/>
                      <w:w w:val="90"/>
                      <w:lang w:val="en-US"/>
                    </w:rPr>
                    <w:t>83</w:t>
                  </w:r>
                </w:p>
                <w:p w14:paraId="7354FB42" w14:textId="77777777" w:rsidR="00141821" w:rsidRPr="00D856EA" w:rsidRDefault="00141821" w:rsidP="00D856EA">
                  <w:pPr>
                    <w:ind w:left="-88" w:right="-124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1E37F609" w14:textId="77777777" w:rsidR="00141821" w:rsidRPr="00D856EA" w:rsidRDefault="00141821" w:rsidP="00D856EA">
                  <w:pPr>
                    <w:ind w:left="-88" w:right="-124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266.0/91.7</w:t>
                  </w:r>
                </w:p>
                <w:p w14:paraId="63E66FD7" w14:textId="77777777" w:rsidR="00141821" w:rsidRPr="00D856EA" w:rsidRDefault="00141821" w:rsidP="00D856EA">
                  <w:pPr>
                    <w:ind w:left="-88" w:right="-124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1A5D6A44" w14:textId="77777777" w:rsidR="00141821" w:rsidRPr="00D856EA" w:rsidRDefault="00141821" w:rsidP="00D856EA">
                  <w:pPr>
                    <w:ind w:left="-88" w:right="-124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266.0/51.2</w:t>
                  </w:r>
                </w:p>
                <w:p w14:paraId="1CC4D71F" w14:textId="77777777" w:rsidR="00141821" w:rsidRPr="00D856EA" w:rsidRDefault="00141821" w:rsidP="00D856EA">
                  <w:pPr>
                    <w:ind w:left="-88" w:right="-124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467D82B9" w14:textId="77777777" w:rsidR="00141821" w:rsidRPr="00D856EA" w:rsidRDefault="00141821" w:rsidP="00D856EA">
                  <w:pPr>
                    <w:ind w:left="-88" w:right="-124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266.0/55.4</w:t>
                  </w:r>
                </w:p>
                <w:p w14:paraId="0D71CED9" w14:textId="77777777" w:rsidR="00141821" w:rsidRDefault="00141821" w:rsidP="00D856EA">
                  <w:pPr>
                    <w:ind w:left="-88" w:right="-124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5D44BB93" w14:textId="77777777" w:rsidR="00141821" w:rsidRPr="00D856EA" w:rsidRDefault="00141821" w:rsidP="00D856EA">
                  <w:pPr>
                    <w:ind w:left="-88" w:right="-124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621918CC" w14:textId="77777777" w:rsidR="00141821" w:rsidRPr="00D856EA" w:rsidRDefault="00141821" w:rsidP="00D856EA">
                  <w:pPr>
                    <w:ind w:left="-88" w:right="-124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15.0</w:t>
                  </w:r>
                </w:p>
              </w:tc>
            </w:tr>
            <w:tr w:rsidR="00141821" w:rsidRPr="00D856EA" w14:paraId="7BC6CBF6" w14:textId="77777777" w:rsidTr="00141821">
              <w:tblPrEx>
                <w:tblLook w:val="04A0" w:firstRow="1" w:lastRow="0" w:firstColumn="1" w:lastColumn="0" w:noHBand="0" w:noVBand="1"/>
              </w:tblPrEx>
              <w:trPr>
                <w:cantSplit/>
                <w:trHeight w:val="20"/>
              </w:trPr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0B1179C" w14:textId="77777777" w:rsidR="00141821" w:rsidRPr="00D856EA" w:rsidRDefault="00141821" w:rsidP="00D856EA">
                  <w:pPr>
                    <w:widowControl w:val="0"/>
                    <w:numPr>
                      <w:ilvl w:val="1"/>
                      <w:numId w:val="2"/>
                    </w:numPr>
                    <w:spacing w:after="0" w:line="240" w:lineRule="auto"/>
                    <w:ind w:left="896" w:hanging="896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4E36DB9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Монтаж стакана свай-оболочек для крепления стоек тела опоры</w:t>
                  </w:r>
                </w:p>
                <w:p w14:paraId="63F538EF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гусеничным краном г/п 25т:</w:t>
                  </w:r>
                </w:p>
              </w:tc>
              <w:tc>
                <w:tcPr>
                  <w:tcW w:w="11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19603C9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r w:rsidRPr="00D856EA">
                    <w:rPr>
                      <w:rFonts w:ascii="Times New Roman" w:hAnsi="Times New Roman" w:cs="Times New Roman"/>
                      <w:i/>
                    </w:rPr>
                    <w:t>шт</w:t>
                  </w:r>
                  <w:proofErr w:type="spellEnd"/>
                  <w:r w:rsidRPr="00D856EA">
                    <w:rPr>
                      <w:rFonts w:ascii="Times New Roman" w:hAnsi="Times New Roman" w:cs="Times New Roman"/>
                      <w:i/>
                    </w:rPr>
                    <w:t>/т</w:t>
                  </w:r>
                </w:p>
              </w:tc>
              <w:tc>
                <w:tcPr>
                  <w:tcW w:w="1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31C237E" w14:textId="77777777" w:rsidR="00141821" w:rsidRPr="00D856EA" w:rsidRDefault="00141821" w:rsidP="00D856EA">
                  <w:pPr>
                    <w:ind w:left="-88" w:right="-124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152/19.96</w:t>
                  </w:r>
                </w:p>
              </w:tc>
            </w:tr>
            <w:tr w:rsidR="00141821" w:rsidRPr="00D856EA" w14:paraId="1241D73B" w14:textId="77777777" w:rsidTr="00141821">
              <w:tblPrEx>
                <w:tblLook w:val="04A0" w:firstRow="1" w:lastRow="0" w:firstColumn="1" w:lastColumn="0" w:noHBand="0" w:noVBand="1"/>
              </w:tblPrEx>
              <w:trPr>
                <w:cantSplit/>
                <w:trHeight w:val="20"/>
              </w:trPr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48B9707" w14:textId="77777777" w:rsidR="00141821" w:rsidRPr="00D856EA" w:rsidRDefault="00141821" w:rsidP="00D856EA">
                  <w:pPr>
                    <w:widowControl w:val="0"/>
                    <w:numPr>
                      <w:ilvl w:val="1"/>
                      <w:numId w:val="2"/>
                    </w:numPr>
                    <w:spacing w:after="0" w:line="240" w:lineRule="auto"/>
                    <w:ind w:left="896" w:hanging="896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A2DA85B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Окраска метизов стакана:</w:t>
                  </w:r>
                </w:p>
                <w:p w14:paraId="54A08978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- грунтовочный слой ВЛ-023</w:t>
                  </w:r>
                </w:p>
                <w:p w14:paraId="2DC69557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- слой грунт-эмали ХВ-0278</w:t>
                  </w:r>
                </w:p>
              </w:tc>
              <w:tc>
                <w:tcPr>
                  <w:tcW w:w="11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65BEECB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м</w:t>
                  </w:r>
                  <w:r w:rsidRPr="00D856EA">
                    <w:rPr>
                      <w:rFonts w:ascii="Times New Roman" w:hAnsi="Times New Roman" w:cs="Times New Roman"/>
                      <w:i/>
                      <w:vertAlign w:val="superscript"/>
                    </w:rPr>
                    <w:t>2</w:t>
                  </w:r>
                </w:p>
              </w:tc>
              <w:tc>
                <w:tcPr>
                  <w:tcW w:w="1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FE4A075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21.0</w:t>
                  </w:r>
                </w:p>
              </w:tc>
            </w:tr>
            <w:tr w:rsidR="00141821" w:rsidRPr="00D856EA" w14:paraId="72600766" w14:textId="77777777" w:rsidTr="00141821">
              <w:tblPrEx>
                <w:tblLook w:val="04A0" w:firstRow="1" w:lastRow="0" w:firstColumn="1" w:lastColumn="0" w:noHBand="0" w:noVBand="1"/>
              </w:tblPrEx>
              <w:trPr>
                <w:cantSplit/>
                <w:trHeight w:val="20"/>
              </w:trPr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2EAAC22" w14:textId="77777777" w:rsidR="00141821" w:rsidRPr="00D856EA" w:rsidRDefault="00141821" w:rsidP="00D856EA">
                  <w:pPr>
                    <w:widowControl w:val="0"/>
                    <w:numPr>
                      <w:ilvl w:val="1"/>
                      <w:numId w:val="2"/>
                    </w:numPr>
                    <w:spacing w:after="0" w:line="240" w:lineRule="auto"/>
                    <w:ind w:left="896" w:hanging="896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FDA4E15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right="-108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Заполнение стакана трехкомпонентным эпоксидно-цементным</w:t>
                  </w:r>
                </w:p>
                <w:p w14:paraId="74F266E3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right="-108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 xml:space="preserve">расширяющийся составом </w:t>
                  </w:r>
                  <w:proofErr w:type="spellStart"/>
                  <w:r w:rsidRPr="00D856EA">
                    <w:rPr>
                      <w:rFonts w:ascii="Times New Roman" w:hAnsi="Times New Roman" w:cs="Times New Roman"/>
                      <w:i/>
                    </w:rPr>
                    <w:t>Planigrout</w:t>
                  </w:r>
                  <w:proofErr w:type="spellEnd"/>
                  <w:r w:rsidRPr="00D856EA">
                    <w:rPr>
                      <w:rFonts w:ascii="Times New Roman" w:hAnsi="Times New Roman" w:cs="Times New Roman"/>
                      <w:i/>
                    </w:rPr>
                    <w:t xml:space="preserve"> 300</w:t>
                  </w:r>
                </w:p>
              </w:tc>
              <w:tc>
                <w:tcPr>
                  <w:tcW w:w="11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2621751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м</w:t>
                  </w:r>
                  <w:r w:rsidRPr="00D856EA">
                    <w:rPr>
                      <w:rFonts w:ascii="Times New Roman" w:hAnsi="Times New Roman" w:cs="Times New Roman"/>
                      <w:i/>
                      <w:vertAlign w:val="superscript"/>
                    </w:rPr>
                    <w:t>3</w:t>
                  </w:r>
                </w:p>
              </w:tc>
              <w:tc>
                <w:tcPr>
                  <w:tcW w:w="1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82533D9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3.06</w:t>
                  </w:r>
                </w:p>
              </w:tc>
            </w:tr>
            <w:tr w:rsidR="00141821" w:rsidRPr="00D856EA" w14:paraId="188A1430" w14:textId="77777777" w:rsidTr="00141821">
              <w:tblPrEx>
                <w:tblLook w:val="04A0" w:firstRow="1" w:lastRow="0" w:firstColumn="1" w:lastColumn="0" w:noHBand="0" w:noVBand="1"/>
              </w:tblPrEx>
              <w:trPr>
                <w:cantSplit/>
                <w:trHeight w:val="20"/>
              </w:trPr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908D262" w14:textId="77777777" w:rsidR="00141821" w:rsidRPr="00D856EA" w:rsidRDefault="00141821" w:rsidP="00D856EA">
                  <w:pPr>
                    <w:widowControl w:val="0"/>
                    <w:numPr>
                      <w:ilvl w:val="1"/>
                      <w:numId w:val="2"/>
                    </w:numPr>
                    <w:spacing w:after="0" w:line="240" w:lineRule="auto"/>
                    <w:ind w:left="896" w:hanging="896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27BDD09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Заполнение стакана дренирующим грунтом</w:t>
                  </w:r>
                </w:p>
              </w:tc>
              <w:tc>
                <w:tcPr>
                  <w:tcW w:w="11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4DB572B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м</w:t>
                  </w:r>
                  <w:r w:rsidRPr="00D856EA">
                    <w:rPr>
                      <w:rFonts w:ascii="Times New Roman" w:hAnsi="Times New Roman" w:cs="Times New Roman"/>
                      <w:i/>
                      <w:vertAlign w:val="superscript"/>
                    </w:rPr>
                    <w:t>3</w:t>
                  </w:r>
                </w:p>
              </w:tc>
              <w:tc>
                <w:tcPr>
                  <w:tcW w:w="1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DABEF9A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  <w:lang w:val="en-US"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6.09</w:t>
                  </w:r>
                </w:p>
              </w:tc>
            </w:tr>
            <w:tr w:rsidR="00141821" w:rsidRPr="00D856EA" w14:paraId="57B8DB8C" w14:textId="77777777" w:rsidTr="00141821">
              <w:tblPrEx>
                <w:tblLook w:val="04A0" w:firstRow="1" w:lastRow="0" w:firstColumn="1" w:lastColumn="0" w:noHBand="0" w:noVBand="1"/>
              </w:tblPrEx>
              <w:trPr>
                <w:cantSplit/>
                <w:trHeight w:val="20"/>
              </w:trPr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43524A5" w14:textId="77777777" w:rsidR="00141821" w:rsidRPr="00D856EA" w:rsidRDefault="00141821" w:rsidP="00D856EA">
                  <w:pPr>
                    <w:widowControl w:val="0"/>
                    <w:numPr>
                      <w:ilvl w:val="1"/>
                      <w:numId w:val="2"/>
                    </w:numPr>
                    <w:spacing w:after="0" w:line="240" w:lineRule="auto"/>
                    <w:ind w:left="896" w:hanging="896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5CB920E" w14:textId="77777777" w:rsidR="00141821" w:rsidRPr="00D856EA" w:rsidRDefault="00141821" w:rsidP="00141821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Изготовление деревянных антисептированных и огнезащитой с</w:t>
                  </w:r>
                </w:p>
                <w:p w14:paraId="6DAEDAD5" w14:textId="77777777" w:rsidR="00141821" w:rsidRPr="00D856EA" w:rsidRDefault="00141821" w:rsidP="00141821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 xml:space="preserve">обеспечением II группы эффективности элементов тел опор: </w:t>
                  </w:r>
                </w:p>
                <w:p w14:paraId="680DFC9C" w14:textId="77777777" w:rsidR="00141821" w:rsidRPr="00D856EA" w:rsidRDefault="00141821" w:rsidP="00D856EA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- брус 0.2х0.2м</w:t>
                  </w:r>
                </w:p>
                <w:p w14:paraId="7BA0E7C7" w14:textId="77777777" w:rsidR="00141821" w:rsidRPr="00D856EA" w:rsidRDefault="00141821" w:rsidP="00D856EA">
                  <w:pPr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66E8A7D7" w14:textId="77777777" w:rsidR="00141821" w:rsidRPr="00D856EA" w:rsidRDefault="00141821" w:rsidP="00D856EA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- брус 0.16х0.16м</w:t>
                  </w:r>
                </w:p>
                <w:p w14:paraId="067BC856" w14:textId="77777777" w:rsidR="00141821" w:rsidRPr="00D856EA" w:rsidRDefault="00141821" w:rsidP="00D856EA">
                  <w:pPr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55C14DED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м</w:t>
                  </w:r>
                  <w:r w:rsidRPr="00D856EA">
                    <w:rPr>
                      <w:rFonts w:ascii="Times New Roman" w:hAnsi="Times New Roman" w:cs="Times New Roman"/>
                      <w:i/>
                      <w:vertAlign w:val="superscript"/>
                    </w:rPr>
                    <w:t>2</w:t>
                  </w:r>
                  <w:r w:rsidRPr="00D856EA">
                    <w:rPr>
                      <w:rFonts w:ascii="Times New Roman" w:hAnsi="Times New Roman" w:cs="Times New Roman"/>
                      <w:i/>
                    </w:rPr>
                    <w:t>/</w:t>
                  </w:r>
                </w:p>
                <w:p w14:paraId="73D77042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м</w:t>
                  </w:r>
                  <w:r w:rsidRPr="00D856EA">
                    <w:rPr>
                      <w:rFonts w:ascii="Times New Roman" w:hAnsi="Times New Roman" w:cs="Times New Roman"/>
                      <w:i/>
                      <w:vertAlign w:val="superscript"/>
                    </w:rPr>
                    <w:t>3</w:t>
                  </w:r>
                </w:p>
                <w:p w14:paraId="2AFA9B26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м</w:t>
                  </w:r>
                  <w:r w:rsidRPr="00D856EA">
                    <w:rPr>
                      <w:rFonts w:ascii="Times New Roman" w:hAnsi="Times New Roman" w:cs="Times New Roman"/>
                      <w:i/>
                      <w:vertAlign w:val="superscript"/>
                    </w:rPr>
                    <w:t>2</w:t>
                  </w:r>
                  <w:r w:rsidRPr="00D856EA">
                    <w:rPr>
                      <w:rFonts w:ascii="Times New Roman" w:hAnsi="Times New Roman" w:cs="Times New Roman"/>
                      <w:i/>
                    </w:rPr>
                    <w:t>/</w:t>
                  </w:r>
                </w:p>
                <w:p w14:paraId="6B1ECE5A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м</w:t>
                  </w:r>
                  <w:r w:rsidRPr="00D856EA">
                    <w:rPr>
                      <w:rFonts w:ascii="Times New Roman" w:hAnsi="Times New Roman" w:cs="Times New Roman"/>
                      <w:i/>
                      <w:vertAlign w:val="superscript"/>
                    </w:rPr>
                    <w:t>3</w:t>
                  </w:r>
                </w:p>
              </w:tc>
              <w:tc>
                <w:tcPr>
                  <w:tcW w:w="1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17DF52D3" w14:textId="77777777" w:rsidR="00141821" w:rsidRPr="00D856EA" w:rsidRDefault="00141821" w:rsidP="00D856EA">
                  <w:pPr>
                    <w:ind w:left="-166" w:right="-51"/>
                    <w:jc w:val="center"/>
                    <w:rPr>
                      <w:rFonts w:ascii="Times New Roman" w:hAnsi="Times New Roman" w:cs="Times New Roman"/>
                      <w:i/>
                      <w:w w:val="90"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  <w:w w:val="90"/>
                    </w:rPr>
                    <w:t>1430.5/</w:t>
                  </w:r>
                </w:p>
                <w:p w14:paraId="6D793381" w14:textId="77777777" w:rsidR="00141821" w:rsidRPr="00D856EA" w:rsidRDefault="00141821" w:rsidP="00D856EA">
                  <w:pPr>
                    <w:ind w:left="-166" w:right="-51"/>
                    <w:jc w:val="center"/>
                    <w:rPr>
                      <w:rFonts w:ascii="Times New Roman" w:hAnsi="Times New Roman" w:cs="Times New Roman"/>
                      <w:i/>
                      <w:w w:val="90"/>
                      <w:lang w:val="en-US"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  <w:w w:val="90"/>
                    </w:rPr>
                    <w:t>6</w:t>
                  </w:r>
                  <w:r w:rsidRPr="00D856EA">
                    <w:rPr>
                      <w:rFonts w:ascii="Times New Roman" w:hAnsi="Times New Roman" w:cs="Times New Roman"/>
                      <w:i/>
                      <w:w w:val="90"/>
                      <w:lang w:val="en-US"/>
                    </w:rPr>
                    <w:t>9</w:t>
                  </w:r>
                  <w:r w:rsidRPr="00D856EA">
                    <w:rPr>
                      <w:rFonts w:ascii="Times New Roman" w:hAnsi="Times New Roman" w:cs="Times New Roman"/>
                      <w:i/>
                      <w:w w:val="90"/>
                    </w:rPr>
                    <w:t>.</w:t>
                  </w:r>
                  <w:r w:rsidRPr="00D856EA">
                    <w:rPr>
                      <w:rFonts w:ascii="Times New Roman" w:hAnsi="Times New Roman" w:cs="Times New Roman"/>
                      <w:i/>
                      <w:w w:val="90"/>
                      <w:lang w:val="en-US"/>
                    </w:rPr>
                    <w:t>28</w:t>
                  </w:r>
                </w:p>
                <w:p w14:paraId="5DB9C74F" w14:textId="77777777" w:rsidR="00141821" w:rsidRPr="00D856EA" w:rsidRDefault="00141821" w:rsidP="00D856EA">
                  <w:pPr>
                    <w:ind w:left="-166" w:right="-51"/>
                    <w:jc w:val="center"/>
                    <w:rPr>
                      <w:rFonts w:ascii="Times New Roman" w:hAnsi="Times New Roman" w:cs="Times New Roman"/>
                      <w:i/>
                      <w:w w:val="90"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  <w:w w:val="90"/>
                    </w:rPr>
                    <w:t>149.5/</w:t>
                  </w:r>
                </w:p>
                <w:p w14:paraId="3B200DD2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  <w:w w:val="90"/>
                    </w:rPr>
                    <w:t>5.76</w:t>
                  </w:r>
                </w:p>
              </w:tc>
            </w:tr>
            <w:tr w:rsidR="00141821" w:rsidRPr="00D856EA" w14:paraId="6D174D70" w14:textId="77777777" w:rsidTr="00141821">
              <w:tblPrEx>
                <w:tblLook w:val="04A0" w:firstRow="1" w:lastRow="0" w:firstColumn="1" w:lastColumn="0" w:noHBand="0" w:noVBand="1"/>
              </w:tblPrEx>
              <w:trPr>
                <w:cantSplit/>
                <w:trHeight w:val="20"/>
              </w:trPr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9CB66C5" w14:textId="77777777" w:rsidR="00141821" w:rsidRPr="00D856EA" w:rsidRDefault="00141821" w:rsidP="00D856EA">
                  <w:pPr>
                    <w:widowControl w:val="0"/>
                    <w:numPr>
                      <w:ilvl w:val="1"/>
                      <w:numId w:val="2"/>
                    </w:numPr>
                    <w:spacing w:after="0" w:line="240" w:lineRule="auto"/>
                    <w:ind w:left="896" w:hanging="896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B327666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right="-108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Монтаж тела опор автомобильным краном г/п 10т:</w:t>
                  </w:r>
                </w:p>
                <w:p w14:paraId="19F4F0F0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right="-108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Пиломатериалы с антисептированием и огнезащитой с обеспечением II</w:t>
                  </w:r>
                </w:p>
                <w:p w14:paraId="64CBDE68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right="-108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группы эффективности:</w:t>
                  </w:r>
                </w:p>
                <w:p w14:paraId="7C2036F6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 xml:space="preserve">- (брус 0.2х0.2м). </w:t>
                  </w:r>
                  <w:r w:rsidRPr="00D856EA">
                    <w:rPr>
                      <w:rFonts w:ascii="Times New Roman" w:hAnsi="Times New Roman" w:cs="Times New Roman"/>
                      <w:i/>
                      <w:lang w:val="en-US"/>
                    </w:rPr>
                    <w:t>c</w:t>
                  </w:r>
                  <w:proofErr w:type="spellStart"/>
                  <w:r w:rsidRPr="00D856EA">
                    <w:rPr>
                      <w:rFonts w:ascii="Times New Roman" w:hAnsi="Times New Roman" w:cs="Times New Roman"/>
                      <w:i/>
                    </w:rPr>
                    <w:t>осна</w:t>
                  </w:r>
                  <w:proofErr w:type="spellEnd"/>
                  <w:r w:rsidRPr="00D856EA">
                    <w:rPr>
                      <w:rFonts w:ascii="Times New Roman" w:hAnsi="Times New Roman" w:cs="Times New Roman"/>
                      <w:i/>
                    </w:rPr>
                    <w:t xml:space="preserve"> 1 сорта</w:t>
                  </w:r>
                </w:p>
                <w:p w14:paraId="7AE96CE1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 xml:space="preserve">- (брус 0.16х0.16м). </w:t>
                  </w:r>
                  <w:r w:rsidRPr="00D856EA">
                    <w:rPr>
                      <w:rFonts w:ascii="Times New Roman" w:hAnsi="Times New Roman" w:cs="Times New Roman"/>
                      <w:i/>
                      <w:lang w:val="en-US"/>
                    </w:rPr>
                    <w:t>c</w:t>
                  </w:r>
                  <w:proofErr w:type="spellStart"/>
                  <w:r w:rsidRPr="00D856EA">
                    <w:rPr>
                      <w:rFonts w:ascii="Times New Roman" w:hAnsi="Times New Roman" w:cs="Times New Roman"/>
                      <w:i/>
                    </w:rPr>
                    <w:t>осна</w:t>
                  </w:r>
                  <w:proofErr w:type="spellEnd"/>
                  <w:r w:rsidRPr="00D856EA">
                    <w:rPr>
                      <w:rFonts w:ascii="Times New Roman" w:hAnsi="Times New Roman" w:cs="Times New Roman"/>
                      <w:i/>
                    </w:rPr>
                    <w:t xml:space="preserve"> 1 сорта</w:t>
                  </w:r>
                </w:p>
                <w:p w14:paraId="6802FB22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- сталь листовая по ГОСТ19903-2015, из стали 09Г2С-12 по ГОСТ19281-89;</w:t>
                  </w:r>
                </w:p>
                <w:p w14:paraId="556929E2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 xml:space="preserve">- швеллер 22П, </w:t>
                  </w:r>
                  <w:r w:rsidRPr="00D856EA">
                    <w:rPr>
                      <w:rFonts w:ascii="Times New Roman" w:hAnsi="Times New Roman" w:cs="Times New Roman"/>
                      <w:i/>
                      <w:lang w:val="en-US"/>
                    </w:rPr>
                    <w:t>L</w:t>
                  </w:r>
                  <w:r w:rsidRPr="00D856EA">
                    <w:rPr>
                      <w:rFonts w:ascii="Times New Roman" w:hAnsi="Times New Roman" w:cs="Times New Roman"/>
                      <w:i/>
                    </w:rPr>
                    <w:t>=0.34м по ГОСТ 8240-97, из стали 09Г2С-12 по ГОСТ19281-89;</w:t>
                  </w:r>
                </w:p>
                <w:p w14:paraId="3E789779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Метизы:</w:t>
                  </w:r>
                </w:p>
                <w:p w14:paraId="3357C4AA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- пруток 22-Б, по ГОСТ2590-2006, из стали 40Х13 по ГОСТ 5632-2014;</w:t>
                  </w:r>
                </w:p>
                <w:p w14:paraId="49208114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- пруток 12-Б, по ГОСТ2590-2006, из стали 40Х13 по ГОСТ 5632-2014;</w:t>
                  </w:r>
                </w:p>
                <w:p w14:paraId="7F04B580" w14:textId="77777777" w:rsidR="00141821" w:rsidRPr="00D856EA" w:rsidRDefault="00141821" w:rsidP="00D856E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- Гайка М22-6Н.5(S32).016;</w:t>
                  </w:r>
                </w:p>
                <w:p w14:paraId="72B3FC83" w14:textId="77777777" w:rsidR="00141821" w:rsidRPr="00D856EA" w:rsidRDefault="00141821" w:rsidP="00D856E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- Шайба 22 65Г 029;</w:t>
                  </w:r>
                </w:p>
                <w:p w14:paraId="7DEB2818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- Шайба A.22.01.08кп.016;</w:t>
                  </w:r>
                </w:p>
                <w:p w14:paraId="416E2052" w14:textId="77777777" w:rsidR="00141821" w:rsidRPr="00D856EA" w:rsidRDefault="00141821" w:rsidP="00D856E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- Гайка М12-6Н.5(S18).016;</w:t>
                  </w:r>
                </w:p>
                <w:p w14:paraId="38DAD084" w14:textId="77777777" w:rsidR="00141821" w:rsidRPr="00D856EA" w:rsidRDefault="00141821" w:rsidP="00D856E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- Шайба 12 65Г 029;</w:t>
                  </w:r>
                </w:p>
                <w:p w14:paraId="3D7E32EB" w14:textId="77777777" w:rsidR="00141821" w:rsidRPr="00D856EA" w:rsidRDefault="00141821" w:rsidP="00D856E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- Шайба A.12.01.08кп.016;</w:t>
                  </w:r>
                </w:p>
              </w:tc>
              <w:tc>
                <w:tcPr>
                  <w:tcW w:w="11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74287B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5C41B89E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60547F9B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24B040F7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18B90D8A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0E491764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м</w:t>
                  </w:r>
                  <w:r w:rsidRPr="00D856EA">
                    <w:rPr>
                      <w:rFonts w:ascii="Times New Roman" w:hAnsi="Times New Roman" w:cs="Times New Roman"/>
                      <w:i/>
                      <w:vertAlign w:val="superscript"/>
                    </w:rPr>
                    <w:t>3</w:t>
                  </w:r>
                  <w:r w:rsidRPr="00D856EA">
                    <w:rPr>
                      <w:rFonts w:ascii="Times New Roman" w:hAnsi="Times New Roman" w:cs="Times New Roman"/>
                      <w:i/>
                    </w:rPr>
                    <w:t>/т</w:t>
                  </w:r>
                </w:p>
                <w:p w14:paraId="251309E8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м</w:t>
                  </w:r>
                  <w:r w:rsidRPr="00D856EA">
                    <w:rPr>
                      <w:rFonts w:ascii="Times New Roman" w:hAnsi="Times New Roman" w:cs="Times New Roman"/>
                      <w:i/>
                      <w:vertAlign w:val="superscript"/>
                    </w:rPr>
                    <w:t>3</w:t>
                  </w:r>
                  <w:r w:rsidRPr="00D856EA">
                    <w:rPr>
                      <w:rFonts w:ascii="Times New Roman" w:hAnsi="Times New Roman" w:cs="Times New Roman"/>
                      <w:i/>
                    </w:rPr>
                    <w:t>/т</w:t>
                  </w:r>
                </w:p>
                <w:p w14:paraId="666FD40F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т</w:t>
                  </w:r>
                </w:p>
                <w:p w14:paraId="6B2727ED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58339F30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т</w:t>
                  </w:r>
                </w:p>
                <w:p w14:paraId="4F6EEA73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6D251AD6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43837482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т</w:t>
                  </w:r>
                </w:p>
                <w:p w14:paraId="2519874E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5F687A46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т</w:t>
                  </w:r>
                </w:p>
                <w:p w14:paraId="7DE86774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r w:rsidRPr="00D856EA">
                    <w:rPr>
                      <w:rFonts w:ascii="Times New Roman" w:hAnsi="Times New Roman" w:cs="Times New Roman"/>
                      <w:i/>
                    </w:rPr>
                    <w:t>шт</w:t>
                  </w:r>
                  <w:proofErr w:type="spellEnd"/>
                  <w:r w:rsidRPr="00D856EA">
                    <w:rPr>
                      <w:rFonts w:ascii="Times New Roman" w:hAnsi="Times New Roman" w:cs="Times New Roman"/>
                      <w:i/>
                    </w:rPr>
                    <w:t>/т</w:t>
                  </w:r>
                </w:p>
                <w:p w14:paraId="57D5D4AF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r w:rsidRPr="00D856EA">
                    <w:rPr>
                      <w:rFonts w:ascii="Times New Roman" w:hAnsi="Times New Roman" w:cs="Times New Roman"/>
                      <w:i/>
                    </w:rPr>
                    <w:t>шт</w:t>
                  </w:r>
                  <w:proofErr w:type="spellEnd"/>
                  <w:r w:rsidRPr="00D856EA">
                    <w:rPr>
                      <w:rFonts w:ascii="Times New Roman" w:hAnsi="Times New Roman" w:cs="Times New Roman"/>
                      <w:i/>
                    </w:rPr>
                    <w:t>/т</w:t>
                  </w:r>
                </w:p>
                <w:p w14:paraId="414D2E0B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r w:rsidRPr="00D856EA">
                    <w:rPr>
                      <w:rFonts w:ascii="Times New Roman" w:hAnsi="Times New Roman" w:cs="Times New Roman"/>
                      <w:i/>
                    </w:rPr>
                    <w:t>шт</w:t>
                  </w:r>
                  <w:proofErr w:type="spellEnd"/>
                  <w:r w:rsidRPr="00D856EA">
                    <w:rPr>
                      <w:rFonts w:ascii="Times New Roman" w:hAnsi="Times New Roman" w:cs="Times New Roman"/>
                      <w:i/>
                    </w:rPr>
                    <w:t>/т</w:t>
                  </w:r>
                </w:p>
                <w:p w14:paraId="48EC281F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r w:rsidRPr="00D856EA">
                    <w:rPr>
                      <w:rFonts w:ascii="Times New Roman" w:hAnsi="Times New Roman" w:cs="Times New Roman"/>
                      <w:i/>
                    </w:rPr>
                    <w:t>шт</w:t>
                  </w:r>
                  <w:proofErr w:type="spellEnd"/>
                  <w:r w:rsidRPr="00D856EA">
                    <w:rPr>
                      <w:rFonts w:ascii="Times New Roman" w:hAnsi="Times New Roman" w:cs="Times New Roman"/>
                      <w:i/>
                    </w:rPr>
                    <w:t>/т</w:t>
                  </w:r>
                </w:p>
                <w:p w14:paraId="26CC1C15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r w:rsidRPr="00D856EA">
                    <w:rPr>
                      <w:rFonts w:ascii="Times New Roman" w:hAnsi="Times New Roman" w:cs="Times New Roman"/>
                      <w:i/>
                    </w:rPr>
                    <w:t>шт</w:t>
                  </w:r>
                  <w:proofErr w:type="spellEnd"/>
                  <w:r w:rsidRPr="00D856EA">
                    <w:rPr>
                      <w:rFonts w:ascii="Times New Roman" w:hAnsi="Times New Roman" w:cs="Times New Roman"/>
                      <w:i/>
                    </w:rPr>
                    <w:t>/т</w:t>
                  </w:r>
                </w:p>
                <w:p w14:paraId="7F5E1DE7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r w:rsidRPr="00D856EA">
                    <w:rPr>
                      <w:rFonts w:ascii="Times New Roman" w:hAnsi="Times New Roman" w:cs="Times New Roman"/>
                      <w:i/>
                    </w:rPr>
                    <w:t>шт</w:t>
                  </w:r>
                  <w:proofErr w:type="spellEnd"/>
                  <w:r w:rsidRPr="00D856EA">
                    <w:rPr>
                      <w:rFonts w:ascii="Times New Roman" w:hAnsi="Times New Roman" w:cs="Times New Roman"/>
                      <w:i/>
                    </w:rPr>
                    <w:t>/т</w:t>
                  </w:r>
                </w:p>
              </w:tc>
              <w:tc>
                <w:tcPr>
                  <w:tcW w:w="1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AE23AC" w14:textId="77777777" w:rsidR="00141821" w:rsidRPr="00D856EA" w:rsidRDefault="00141821" w:rsidP="00D856EA">
                  <w:pPr>
                    <w:ind w:left="-88" w:right="-124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2B9B67F6" w14:textId="77777777" w:rsidR="00141821" w:rsidRPr="00D856EA" w:rsidRDefault="00141821" w:rsidP="00D856EA">
                  <w:pPr>
                    <w:ind w:left="-88" w:right="-124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03F0001E" w14:textId="77777777" w:rsidR="00141821" w:rsidRPr="00D856EA" w:rsidRDefault="00141821" w:rsidP="00D856EA">
                  <w:pPr>
                    <w:ind w:left="-88" w:right="-124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294137C5" w14:textId="77777777" w:rsidR="00141821" w:rsidRPr="00D856EA" w:rsidRDefault="00141821" w:rsidP="00D856EA">
                  <w:pPr>
                    <w:ind w:left="-88" w:right="-124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4605553C" w14:textId="77777777" w:rsidR="00141821" w:rsidRPr="00D856EA" w:rsidRDefault="00141821" w:rsidP="00D856EA">
                  <w:pPr>
                    <w:ind w:left="-88" w:right="-124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55A3C260" w14:textId="77777777" w:rsidR="00141821" w:rsidRPr="00D856EA" w:rsidRDefault="00141821" w:rsidP="00D856EA">
                  <w:pPr>
                    <w:ind w:left="-166" w:right="-51"/>
                    <w:jc w:val="center"/>
                    <w:rPr>
                      <w:rFonts w:ascii="Times New Roman" w:hAnsi="Times New Roman" w:cs="Times New Roman"/>
                      <w:i/>
                      <w:w w:val="90"/>
                      <w:lang w:val="en-US"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  <w:w w:val="90"/>
                    </w:rPr>
                    <w:t>6</w:t>
                  </w:r>
                  <w:r w:rsidRPr="00D856EA">
                    <w:rPr>
                      <w:rFonts w:ascii="Times New Roman" w:hAnsi="Times New Roman" w:cs="Times New Roman"/>
                      <w:i/>
                      <w:w w:val="90"/>
                      <w:lang w:val="en-US"/>
                    </w:rPr>
                    <w:t>9</w:t>
                  </w:r>
                  <w:r w:rsidRPr="00D856EA">
                    <w:rPr>
                      <w:rFonts w:ascii="Times New Roman" w:hAnsi="Times New Roman" w:cs="Times New Roman"/>
                      <w:i/>
                      <w:w w:val="90"/>
                    </w:rPr>
                    <w:t>.</w:t>
                  </w:r>
                  <w:r w:rsidRPr="00D856EA">
                    <w:rPr>
                      <w:rFonts w:ascii="Times New Roman" w:hAnsi="Times New Roman" w:cs="Times New Roman"/>
                      <w:i/>
                      <w:w w:val="90"/>
                      <w:lang w:val="en-US"/>
                    </w:rPr>
                    <w:t>28</w:t>
                  </w:r>
                  <w:r w:rsidRPr="00D856EA">
                    <w:rPr>
                      <w:rFonts w:ascii="Times New Roman" w:hAnsi="Times New Roman" w:cs="Times New Roman"/>
                      <w:i/>
                      <w:w w:val="90"/>
                    </w:rPr>
                    <w:t>/37.4</w:t>
                  </w:r>
                </w:p>
                <w:p w14:paraId="0664C614" w14:textId="77777777" w:rsidR="00141821" w:rsidRPr="00D856EA" w:rsidRDefault="00141821" w:rsidP="00D856EA">
                  <w:pPr>
                    <w:ind w:left="-166" w:right="-51"/>
                    <w:jc w:val="center"/>
                    <w:rPr>
                      <w:rFonts w:ascii="Times New Roman" w:hAnsi="Times New Roman" w:cs="Times New Roman"/>
                      <w:i/>
                      <w:w w:val="90"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  <w:w w:val="90"/>
                    </w:rPr>
                    <w:t>5.76/3.11</w:t>
                  </w:r>
                </w:p>
                <w:p w14:paraId="630FA1A4" w14:textId="77777777" w:rsidR="00141821" w:rsidRPr="00D856EA" w:rsidRDefault="00141821" w:rsidP="00D856EA">
                  <w:pPr>
                    <w:ind w:left="-88" w:right="-124"/>
                    <w:jc w:val="center"/>
                    <w:rPr>
                      <w:rFonts w:ascii="Times New Roman" w:hAnsi="Times New Roman" w:cs="Times New Roman"/>
                      <w:i/>
                      <w:lang w:val="en-US"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0.38</w:t>
                  </w:r>
                </w:p>
                <w:p w14:paraId="69B8E924" w14:textId="77777777" w:rsidR="00141821" w:rsidRPr="00D856EA" w:rsidRDefault="00141821" w:rsidP="00D856EA">
                  <w:pPr>
                    <w:ind w:left="-88" w:right="-124"/>
                    <w:jc w:val="center"/>
                    <w:rPr>
                      <w:rFonts w:ascii="Times New Roman" w:hAnsi="Times New Roman" w:cs="Times New Roman"/>
                      <w:i/>
                      <w:lang w:val="en-US"/>
                    </w:rPr>
                  </w:pPr>
                </w:p>
                <w:p w14:paraId="75D4FEBD" w14:textId="77777777" w:rsidR="00141821" w:rsidRPr="00D856EA" w:rsidRDefault="00141821" w:rsidP="00D856EA">
                  <w:pPr>
                    <w:ind w:left="-88" w:right="-124"/>
                    <w:jc w:val="center"/>
                    <w:rPr>
                      <w:rFonts w:ascii="Times New Roman" w:hAnsi="Times New Roman" w:cs="Times New Roman"/>
                      <w:i/>
                      <w:lang w:val="en-US"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  <w:lang w:val="en-US"/>
                    </w:rPr>
                    <w:t>2</w:t>
                  </w:r>
                  <w:r w:rsidRPr="00D856EA">
                    <w:rPr>
                      <w:rFonts w:ascii="Times New Roman" w:hAnsi="Times New Roman" w:cs="Times New Roman"/>
                      <w:i/>
                    </w:rPr>
                    <w:t>.</w:t>
                  </w:r>
                  <w:r w:rsidRPr="00D856EA">
                    <w:rPr>
                      <w:rFonts w:ascii="Times New Roman" w:hAnsi="Times New Roman" w:cs="Times New Roman"/>
                      <w:i/>
                      <w:lang w:val="en-US"/>
                    </w:rPr>
                    <w:t>12</w:t>
                  </w:r>
                </w:p>
                <w:p w14:paraId="073D91C0" w14:textId="77777777" w:rsidR="00141821" w:rsidRPr="00D856EA" w:rsidRDefault="00141821" w:rsidP="00D856EA">
                  <w:pPr>
                    <w:ind w:left="-88" w:right="-124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600D143E" w14:textId="77777777" w:rsidR="00141821" w:rsidRPr="00D856EA" w:rsidRDefault="00141821" w:rsidP="00D856EA">
                  <w:pPr>
                    <w:ind w:left="-88" w:right="-124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70CE6FC7" w14:textId="77777777" w:rsidR="00141821" w:rsidRPr="00D856EA" w:rsidRDefault="00141821" w:rsidP="00D856EA">
                  <w:pPr>
                    <w:ind w:left="-88" w:right="-124"/>
                    <w:jc w:val="center"/>
                    <w:rPr>
                      <w:rFonts w:ascii="Times New Roman" w:hAnsi="Times New Roman" w:cs="Times New Roman"/>
                      <w:i/>
                      <w:lang w:val="en-US"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1.88</w:t>
                  </w:r>
                </w:p>
                <w:p w14:paraId="3AA31CA8" w14:textId="77777777" w:rsidR="00141821" w:rsidRPr="00D856EA" w:rsidRDefault="00141821" w:rsidP="00D856EA">
                  <w:pPr>
                    <w:ind w:left="-88" w:right="-124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1E8F1A25" w14:textId="77777777" w:rsidR="00141821" w:rsidRPr="00D856EA" w:rsidRDefault="00141821" w:rsidP="00D856EA">
                  <w:pPr>
                    <w:ind w:left="-88" w:right="-124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0.23</w:t>
                  </w:r>
                </w:p>
                <w:p w14:paraId="356EA10C" w14:textId="77777777" w:rsidR="00141821" w:rsidRPr="00D856EA" w:rsidRDefault="00141821" w:rsidP="00D856EA">
                  <w:pPr>
                    <w:ind w:left="-88" w:right="-124"/>
                    <w:jc w:val="center"/>
                    <w:rPr>
                      <w:rFonts w:ascii="Times New Roman" w:hAnsi="Times New Roman" w:cs="Times New Roman"/>
                      <w:i/>
                      <w:lang w:val="en-US"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1</w:t>
                  </w:r>
                  <w:r w:rsidRPr="00D856EA">
                    <w:rPr>
                      <w:rFonts w:ascii="Times New Roman" w:hAnsi="Times New Roman" w:cs="Times New Roman"/>
                      <w:i/>
                      <w:lang w:val="en-US"/>
                    </w:rPr>
                    <w:t>9</w:t>
                  </w:r>
                  <w:r w:rsidRPr="00D856EA">
                    <w:rPr>
                      <w:rFonts w:ascii="Times New Roman" w:hAnsi="Times New Roman" w:cs="Times New Roman"/>
                      <w:i/>
                    </w:rPr>
                    <w:t>36/0.17</w:t>
                  </w:r>
                </w:p>
                <w:p w14:paraId="70250F1D" w14:textId="77777777" w:rsidR="00141821" w:rsidRPr="00D856EA" w:rsidRDefault="00141821" w:rsidP="00D856EA">
                  <w:pPr>
                    <w:ind w:left="-88" w:right="-124"/>
                    <w:jc w:val="center"/>
                    <w:rPr>
                      <w:rFonts w:ascii="Times New Roman" w:hAnsi="Times New Roman" w:cs="Times New Roman"/>
                      <w:i/>
                      <w:lang w:val="en-US"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1</w:t>
                  </w:r>
                  <w:r w:rsidRPr="00D856EA">
                    <w:rPr>
                      <w:rFonts w:ascii="Times New Roman" w:hAnsi="Times New Roman" w:cs="Times New Roman"/>
                      <w:i/>
                      <w:lang w:val="en-US"/>
                    </w:rPr>
                    <w:t>9</w:t>
                  </w:r>
                  <w:r w:rsidRPr="00D856EA">
                    <w:rPr>
                      <w:rFonts w:ascii="Times New Roman" w:hAnsi="Times New Roman" w:cs="Times New Roman"/>
                      <w:i/>
                    </w:rPr>
                    <w:t>36/0.0</w:t>
                  </w:r>
                  <w:r w:rsidRPr="00D856EA">
                    <w:rPr>
                      <w:rFonts w:ascii="Times New Roman" w:hAnsi="Times New Roman" w:cs="Times New Roman"/>
                      <w:i/>
                      <w:lang w:val="en-US"/>
                    </w:rPr>
                    <w:t>4</w:t>
                  </w:r>
                </w:p>
                <w:p w14:paraId="58C1CFDB" w14:textId="77777777" w:rsidR="00141821" w:rsidRPr="00D856EA" w:rsidRDefault="00141821" w:rsidP="00D856EA">
                  <w:pPr>
                    <w:ind w:left="-88" w:right="-124"/>
                    <w:jc w:val="center"/>
                    <w:rPr>
                      <w:rFonts w:ascii="Times New Roman" w:hAnsi="Times New Roman" w:cs="Times New Roman"/>
                      <w:i/>
                      <w:lang w:val="en-US"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1</w:t>
                  </w:r>
                  <w:r w:rsidRPr="00D856EA">
                    <w:rPr>
                      <w:rFonts w:ascii="Times New Roman" w:hAnsi="Times New Roman" w:cs="Times New Roman"/>
                      <w:i/>
                      <w:lang w:val="en-US"/>
                    </w:rPr>
                    <w:t>9</w:t>
                  </w:r>
                  <w:r w:rsidRPr="00D856EA">
                    <w:rPr>
                      <w:rFonts w:ascii="Times New Roman" w:hAnsi="Times New Roman" w:cs="Times New Roman"/>
                      <w:i/>
                    </w:rPr>
                    <w:t>36/0.0</w:t>
                  </w:r>
                  <w:r w:rsidRPr="00D856EA">
                    <w:rPr>
                      <w:rFonts w:ascii="Times New Roman" w:hAnsi="Times New Roman" w:cs="Times New Roman"/>
                      <w:i/>
                      <w:lang w:val="en-US"/>
                    </w:rPr>
                    <w:t>3</w:t>
                  </w:r>
                </w:p>
                <w:p w14:paraId="1E4FFC5F" w14:textId="77777777" w:rsidR="00141821" w:rsidRPr="00D856EA" w:rsidRDefault="00141821" w:rsidP="00D856EA">
                  <w:pPr>
                    <w:ind w:left="-88" w:right="-124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1</w:t>
                  </w:r>
                  <w:r w:rsidRPr="00D856EA">
                    <w:rPr>
                      <w:rFonts w:ascii="Times New Roman" w:hAnsi="Times New Roman" w:cs="Times New Roman"/>
                      <w:i/>
                      <w:lang w:val="en-US"/>
                    </w:rPr>
                    <w:t>512</w:t>
                  </w:r>
                  <w:r w:rsidRPr="00D856EA">
                    <w:rPr>
                      <w:rFonts w:ascii="Times New Roman" w:hAnsi="Times New Roman" w:cs="Times New Roman"/>
                      <w:i/>
                    </w:rPr>
                    <w:t>/0.03</w:t>
                  </w:r>
                </w:p>
                <w:p w14:paraId="7D918CFE" w14:textId="77777777" w:rsidR="00141821" w:rsidRPr="00D856EA" w:rsidRDefault="00141821" w:rsidP="00D856EA">
                  <w:pPr>
                    <w:ind w:left="-88" w:right="-124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1</w:t>
                  </w:r>
                  <w:r w:rsidRPr="00D856EA">
                    <w:rPr>
                      <w:rFonts w:ascii="Times New Roman" w:hAnsi="Times New Roman" w:cs="Times New Roman"/>
                      <w:i/>
                      <w:lang w:val="en-US"/>
                    </w:rPr>
                    <w:t>512</w:t>
                  </w:r>
                  <w:r w:rsidRPr="00D856EA">
                    <w:rPr>
                      <w:rFonts w:ascii="Times New Roman" w:hAnsi="Times New Roman" w:cs="Times New Roman"/>
                      <w:i/>
                    </w:rPr>
                    <w:t>/0.01</w:t>
                  </w:r>
                </w:p>
                <w:p w14:paraId="53DAED39" w14:textId="77777777" w:rsidR="00141821" w:rsidRPr="00D856EA" w:rsidRDefault="00141821" w:rsidP="00D856EA">
                  <w:pPr>
                    <w:ind w:left="-88" w:right="-124"/>
                    <w:jc w:val="center"/>
                    <w:rPr>
                      <w:rFonts w:ascii="Times New Roman" w:hAnsi="Times New Roman" w:cs="Times New Roman"/>
                      <w:i/>
                      <w:lang w:val="en-US"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1512/0.01</w:t>
                  </w:r>
                </w:p>
              </w:tc>
            </w:tr>
            <w:tr w:rsidR="00141821" w:rsidRPr="00D856EA" w14:paraId="128361C8" w14:textId="77777777" w:rsidTr="00141821">
              <w:tblPrEx>
                <w:tblLook w:val="04A0" w:firstRow="1" w:lastRow="0" w:firstColumn="1" w:lastColumn="0" w:noHBand="0" w:noVBand="1"/>
              </w:tblPrEx>
              <w:trPr>
                <w:cantSplit/>
                <w:trHeight w:val="20"/>
              </w:trPr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202B5E7" w14:textId="77777777" w:rsidR="00141821" w:rsidRPr="00D856EA" w:rsidRDefault="00141821" w:rsidP="00D856EA">
                  <w:pPr>
                    <w:widowControl w:val="0"/>
                    <w:numPr>
                      <w:ilvl w:val="1"/>
                      <w:numId w:val="2"/>
                    </w:numPr>
                    <w:spacing w:after="0" w:line="240" w:lineRule="auto"/>
                    <w:ind w:left="896" w:hanging="896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D092E45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right="-108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Монтаж металлических оголовков верха опоры:</w:t>
                  </w:r>
                </w:p>
                <w:p w14:paraId="5440CE41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- сталь листовая по ГОСТ19903-2015, из стали 09Г2С-12 по ГОСТ19281-89;</w:t>
                  </w:r>
                </w:p>
              </w:tc>
              <w:tc>
                <w:tcPr>
                  <w:tcW w:w="11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5356E80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т</w:t>
                  </w:r>
                </w:p>
              </w:tc>
              <w:tc>
                <w:tcPr>
                  <w:tcW w:w="1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DDD0B00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3.13</w:t>
                  </w:r>
                </w:p>
              </w:tc>
            </w:tr>
            <w:tr w:rsidR="00141821" w:rsidRPr="00D856EA" w14:paraId="72EB298E" w14:textId="77777777" w:rsidTr="00141821">
              <w:tblPrEx>
                <w:tblLook w:val="04A0" w:firstRow="1" w:lastRow="0" w:firstColumn="1" w:lastColumn="0" w:noHBand="0" w:noVBand="1"/>
              </w:tblPrEx>
              <w:trPr>
                <w:cantSplit/>
                <w:trHeight w:val="20"/>
              </w:trPr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54AFD70" w14:textId="77777777" w:rsidR="00141821" w:rsidRPr="00D856EA" w:rsidRDefault="00141821" w:rsidP="00D856EA">
                  <w:pPr>
                    <w:widowControl w:val="0"/>
                    <w:numPr>
                      <w:ilvl w:val="1"/>
                      <w:numId w:val="2"/>
                    </w:numPr>
                    <w:spacing w:after="0" w:line="240" w:lineRule="auto"/>
                    <w:ind w:left="896" w:hanging="896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8E98BFA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Антикоррозийное покрытие металлических элементов опоры:</w:t>
                  </w:r>
                </w:p>
                <w:p w14:paraId="72ABCAF0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- грунтовочный слой ВЛ-023</w:t>
                  </w:r>
                </w:p>
                <w:p w14:paraId="43954037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- слой грунт-эмали ХВ-0278</w:t>
                  </w:r>
                </w:p>
              </w:tc>
              <w:tc>
                <w:tcPr>
                  <w:tcW w:w="11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FCD4E87" w14:textId="77777777" w:rsidR="00141821" w:rsidRPr="00D856EA" w:rsidRDefault="00141821" w:rsidP="00D856EA">
                  <w:pPr>
                    <w:tabs>
                      <w:tab w:val="left" w:pos="978"/>
                    </w:tabs>
                    <w:ind w:left="62" w:right="-108" w:hanging="62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м</w:t>
                  </w:r>
                  <w:r w:rsidRPr="00D856EA">
                    <w:rPr>
                      <w:rFonts w:ascii="Times New Roman" w:hAnsi="Times New Roman" w:cs="Times New Roman"/>
                      <w:i/>
                      <w:vertAlign w:val="superscript"/>
                    </w:rPr>
                    <w:t>2</w:t>
                  </w:r>
                </w:p>
              </w:tc>
              <w:tc>
                <w:tcPr>
                  <w:tcW w:w="1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24A7500" w14:textId="77777777" w:rsidR="00141821" w:rsidRPr="00D856EA" w:rsidRDefault="00141821" w:rsidP="00D856E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56EA">
                    <w:rPr>
                      <w:rFonts w:ascii="Times New Roman" w:hAnsi="Times New Roman" w:cs="Times New Roman"/>
                      <w:i/>
                    </w:rPr>
                    <w:t>121.4</w:t>
                  </w:r>
                </w:p>
              </w:tc>
            </w:tr>
          </w:tbl>
          <w:p w14:paraId="42A62D63" w14:textId="77777777" w:rsidR="00D856EA" w:rsidRPr="00EE5D8B" w:rsidRDefault="00D856EA" w:rsidP="00D856EA">
            <w:pPr>
              <w:tabs>
                <w:tab w:val="left" w:pos="6075"/>
              </w:tabs>
              <w:ind w:left="993"/>
              <w:rPr>
                <w:rFonts w:ascii="Arial" w:hAnsi="Arial" w:cs="Arial"/>
                <w:i/>
                <w:sz w:val="2"/>
                <w:szCs w:val="2"/>
              </w:rPr>
            </w:pPr>
          </w:p>
          <w:p w14:paraId="5007563B" w14:textId="77777777" w:rsidR="00BC0B04" w:rsidRPr="008728A5" w:rsidRDefault="00BC0B04" w:rsidP="00BC0B04">
            <w:pPr>
              <w:rPr>
                <w:rFonts w:cs="Arial"/>
              </w:rPr>
            </w:pPr>
          </w:p>
          <w:p w14:paraId="4484048D" w14:textId="77777777" w:rsidR="00BC0B04" w:rsidRPr="008728A5" w:rsidRDefault="00BC0B04" w:rsidP="00BC0B04">
            <w:pPr>
              <w:rPr>
                <w:rFonts w:cs="Arial"/>
              </w:rPr>
            </w:pPr>
          </w:p>
          <w:p w14:paraId="5A384A6C" w14:textId="77777777" w:rsidR="00032636" w:rsidRPr="001807EF" w:rsidRDefault="00032636" w:rsidP="00852AE4">
            <w:pPr>
              <w:widowControl w:val="0"/>
              <w:tabs>
                <w:tab w:val="left" w:pos="2129"/>
              </w:tabs>
              <w:rPr>
                <w:rFonts w:eastAsia="Courier New"/>
                <w:bCs/>
                <w:sz w:val="24"/>
                <w:szCs w:val="24"/>
                <w:lang w:bidi="ru-RU"/>
              </w:rPr>
            </w:pPr>
          </w:p>
        </w:tc>
      </w:tr>
      <w:tr w:rsidR="00FA5B34" w:rsidRPr="0061523D" w14:paraId="6322B1D1" w14:textId="77777777" w:rsidTr="00BC0B04">
        <w:trPr>
          <w:trHeight w:val="87"/>
        </w:trPr>
        <w:tc>
          <w:tcPr>
            <w:tcW w:w="2047" w:type="dxa"/>
          </w:tcPr>
          <w:p w14:paraId="257674CF" w14:textId="77777777" w:rsidR="00FA5B34" w:rsidRPr="0061523D" w:rsidRDefault="00FA5B34" w:rsidP="00852AE4">
            <w:pPr>
              <w:widowControl w:val="0"/>
              <w:spacing w:line="280" w:lineRule="exact"/>
              <w:rPr>
                <w:rFonts w:eastAsia="Courier New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8306" w:type="dxa"/>
          </w:tcPr>
          <w:p w14:paraId="4C6BEAFC" w14:textId="77777777" w:rsidR="00FA5B34" w:rsidRPr="0061523D" w:rsidRDefault="00FA5B34" w:rsidP="00852AE4">
            <w:pPr>
              <w:tabs>
                <w:tab w:val="left" w:pos="10206"/>
              </w:tabs>
              <w:ind w:left="-14" w:right="-113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1523D" w:rsidRPr="0061523D" w14:paraId="2C6EDC3C" w14:textId="77777777" w:rsidTr="00BC0B04">
        <w:trPr>
          <w:trHeight w:val="898"/>
        </w:trPr>
        <w:tc>
          <w:tcPr>
            <w:tcW w:w="2047" w:type="dxa"/>
          </w:tcPr>
          <w:p w14:paraId="5E30904C" w14:textId="77777777" w:rsidR="00032636" w:rsidRPr="00717FBD" w:rsidRDefault="00032636" w:rsidP="00852AE4">
            <w:pPr>
              <w:widowControl w:val="0"/>
              <w:spacing w:line="280" w:lineRule="exact"/>
              <w:jc w:val="both"/>
              <w:rPr>
                <w:rFonts w:eastAsia="Courier New"/>
                <w:sz w:val="24"/>
                <w:szCs w:val="24"/>
                <w:lang w:bidi="ru-RU"/>
              </w:rPr>
            </w:pPr>
          </w:p>
          <w:p w14:paraId="081CA37B" w14:textId="18C0AA12" w:rsidR="00032636" w:rsidRPr="00717FBD" w:rsidRDefault="001807EF" w:rsidP="00852AE4">
            <w:pPr>
              <w:widowControl w:val="0"/>
              <w:spacing w:line="280" w:lineRule="exact"/>
              <w:jc w:val="both"/>
              <w:rPr>
                <w:rFonts w:eastAsia="Courier New"/>
                <w:sz w:val="24"/>
                <w:szCs w:val="24"/>
                <w:lang w:bidi="ru-RU"/>
              </w:rPr>
            </w:pPr>
            <w:r w:rsidRPr="00717FBD">
              <w:rPr>
                <w:rFonts w:eastAsia="Courier New"/>
                <w:sz w:val="24"/>
                <w:szCs w:val="24"/>
                <w:lang w:bidi="ru-RU"/>
              </w:rPr>
              <w:t>7</w:t>
            </w:r>
            <w:r w:rsidR="00032636" w:rsidRPr="00717FBD">
              <w:rPr>
                <w:rFonts w:eastAsia="Courier New"/>
                <w:sz w:val="24"/>
                <w:szCs w:val="24"/>
                <w:lang w:bidi="ru-RU"/>
              </w:rPr>
              <w:t>.</w:t>
            </w:r>
            <w:r w:rsidRPr="00717FBD">
              <w:rPr>
                <w:rFonts w:eastAsia="Courier New"/>
                <w:sz w:val="24"/>
                <w:szCs w:val="24"/>
                <w:lang w:bidi="ru-RU"/>
              </w:rPr>
              <w:t>Паставщик материалов</w:t>
            </w:r>
          </w:p>
          <w:p w14:paraId="4DB8606D" w14:textId="77777777" w:rsidR="00032636" w:rsidRPr="00717FBD" w:rsidRDefault="00032636" w:rsidP="00852AE4">
            <w:pPr>
              <w:widowControl w:val="0"/>
              <w:rPr>
                <w:rFonts w:eastAsia="Courier New"/>
                <w:sz w:val="24"/>
                <w:szCs w:val="24"/>
                <w:lang w:bidi="ru-RU"/>
              </w:rPr>
            </w:pPr>
          </w:p>
        </w:tc>
        <w:tc>
          <w:tcPr>
            <w:tcW w:w="8306" w:type="dxa"/>
          </w:tcPr>
          <w:p w14:paraId="35581F06" w14:textId="77777777" w:rsidR="00032636" w:rsidRPr="00717FBD" w:rsidRDefault="00032636" w:rsidP="00852AE4">
            <w:pPr>
              <w:widowControl w:val="0"/>
              <w:jc w:val="both"/>
              <w:rPr>
                <w:rFonts w:eastAsia="Courier New"/>
                <w:sz w:val="24"/>
                <w:szCs w:val="24"/>
                <w:lang w:bidi="ru-RU"/>
              </w:rPr>
            </w:pPr>
          </w:p>
          <w:p w14:paraId="10AAF276" w14:textId="7D94F9E5" w:rsidR="00032636" w:rsidRPr="00717FBD" w:rsidRDefault="00BB1586" w:rsidP="00852AE4">
            <w:pPr>
              <w:widowControl w:val="0"/>
              <w:jc w:val="both"/>
              <w:rPr>
                <w:rFonts w:eastAsia="Courier New"/>
                <w:sz w:val="24"/>
                <w:szCs w:val="24"/>
                <w:lang w:bidi="ru-RU"/>
              </w:rPr>
            </w:pPr>
            <w:r>
              <w:rPr>
                <w:rFonts w:eastAsia="Courier New"/>
                <w:sz w:val="24"/>
                <w:szCs w:val="24"/>
                <w:lang w:bidi="ru-RU"/>
              </w:rPr>
              <w:t>Подрядчик</w:t>
            </w:r>
          </w:p>
          <w:p w14:paraId="241DF5E3" w14:textId="77777777" w:rsidR="00032636" w:rsidRPr="00717FBD" w:rsidRDefault="00032636" w:rsidP="001807EF">
            <w:pPr>
              <w:widowControl w:val="0"/>
              <w:jc w:val="both"/>
              <w:rPr>
                <w:rFonts w:eastAsia="Courier New"/>
                <w:sz w:val="24"/>
                <w:szCs w:val="24"/>
                <w:lang w:bidi="ru-RU"/>
              </w:rPr>
            </w:pPr>
          </w:p>
        </w:tc>
      </w:tr>
      <w:tr w:rsidR="0061523D" w:rsidRPr="0061523D" w14:paraId="68A1410D" w14:textId="77777777" w:rsidTr="00BC0B04">
        <w:tc>
          <w:tcPr>
            <w:tcW w:w="2047" w:type="dxa"/>
          </w:tcPr>
          <w:p w14:paraId="09A09284" w14:textId="77777777" w:rsidR="00032636" w:rsidRPr="005A660A" w:rsidRDefault="00032636" w:rsidP="00852AE4">
            <w:pPr>
              <w:widowControl w:val="0"/>
              <w:spacing w:line="280" w:lineRule="exact"/>
              <w:jc w:val="both"/>
              <w:rPr>
                <w:rFonts w:eastAsia="Courier New"/>
                <w:sz w:val="24"/>
                <w:szCs w:val="24"/>
                <w:lang w:bidi="ru-RU"/>
              </w:rPr>
            </w:pPr>
            <w:r w:rsidRPr="005A660A">
              <w:rPr>
                <w:rFonts w:eastAsia="Courier New"/>
                <w:sz w:val="24"/>
                <w:szCs w:val="24"/>
                <w:lang w:bidi="ru-RU"/>
              </w:rPr>
              <w:t>10.</w:t>
            </w:r>
            <w:r w:rsidR="001807EF" w:rsidRPr="005A660A">
              <w:rPr>
                <w:rFonts w:eastAsia="Courier New"/>
                <w:sz w:val="24"/>
                <w:szCs w:val="24"/>
                <w:lang w:bidi="ru-RU"/>
              </w:rPr>
              <w:t>Сроки проведения работ</w:t>
            </w:r>
          </w:p>
          <w:p w14:paraId="3403AA50" w14:textId="730B5E4E" w:rsidR="00717FBD" w:rsidRPr="005A660A" w:rsidRDefault="00717FBD" w:rsidP="00852AE4">
            <w:pPr>
              <w:widowControl w:val="0"/>
              <w:spacing w:line="280" w:lineRule="exact"/>
              <w:jc w:val="both"/>
              <w:rPr>
                <w:rFonts w:eastAsia="Courier New"/>
                <w:sz w:val="24"/>
                <w:szCs w:val="24"/>
                <w:lang w:bidi="ru-RU"/>
              </w:rPr>
            </w:pPr>
          </w:p>
        </w:tc>
        <w:tc>
          <w:tcPr>
            <w:tcW w:w="8306" w:type="dxa"/>
          </w:tcPr>
          <w:p w14:paraId="00DDAFD0" w14:textId="64194F53" w:rsidR="00032636" w:rsidRPr="005A660A" w:rsidRDefault="00141821" w:rsidP="00852AE4">
            <w:pPr>
              <w:widowControl w:val="0"/>
              <w:spacing w:line="280" w:lineRule="exact"/>
              <w:jc w:val="both"/>
              <w:rPr>
                <w:rFonts w:eastAsia="Courier New"/>
                <w:sz w:val="24"/>
                <w:szCs w:val="24"/>
                <w:lang w:bidi="ru-RU"/>
              </w:rPr>
            </w:pPr>
            <w:r>
              <w:rPr>
                <w:rFonts w:eastAsia="Courier New"/>
                <w:sz w:val="24"/>
                <w:szCs w:val="24"/>
                <w:lang w:bidi="ru-RU"/>
              </w:rPr>
              <w:t>01.02.25-31.03.25</w:t>
            </w:r>
          </w:p>
          <w:p w14:paraId="53AE813F" w14:textId="77777777" w:rsidR="00032636" w:rsidRPr="005A660A" w:rsidRDefault="00032636" w:rsidP="00852AE4">
            <w:pPr>
              <w:widowControl w:val="0"/>
              <w:spacing w:line="280" w:lineRule="exact"/>
              <w:jc w:val="both"/>
              <w:rPr>
                <w:rFonts w:eastAsia="Courier New"/>
                <w:sz w:val="24"/>
                <w:szCs w:val="24"/>
                <w:lang w:bidi="ru-RU"/>
              </w:rPr>
            </w:pPr>
          </w:p>
        </w:tc>
      </w:tr>
      <w:tr w:rsidR="0061523D" w:rsidRPr="0061523D" w14:paraId="39C70F8D" w14:textId="77777777" w:rsidTr="00BC0B04">
        <w:tc>
          <w:tcPr>
            <w:tcW w:w="2047" w:type="dxa"/>
          </w:tcPr>
          <w:p w14:paraId="4FACCE48" w14:textId="3FBE2483" w:rsidR="00032636" w:rsidRDefault="00032636" w:rsidP="001B55D4">
            <w:pPr>
              <w:widowControl w:val="0"/>
              <w:spacing w:line="280" w:lineRule="exact"/>
              <w:rPr>
                <w:rFonts w:eastAsia="Courier New"/>
                <w:sz w:val="24"/>
                <w:szCs w:val="24"/>
                <w:lang w:bidi="ru-RU"/>
              </w:rPr>
            </w:pPr>
            <w:r w:rsidRPr="00717FBD">
              <w:rPr>
                <w:rFonts w:eastAsia="Courier New"/>
                <w:sz w:val="24"/>
                <w:szCs w:val="24"/>
                <w:lang w:bidi="ru-RU"/>
              </w:rPr>
              <w:t xml:space="preserve">11. </w:t>
            </w:r>
            <w:r w:rsidR="00BB1586">
              <w:rPr>
                <w:rFonts w:eastAsia="Courier New"/>
                <w:sz w:val="24"/>
                <w:szCs w:val="24"/>
                <w:lang w:bidi="ru-RU"/>
              </w:rPr>
              <w:t>Техника и оборудование</w:t>
            </w:r>
            <w:r w:rsidR="001B55D4" w:rsidRPr="00717FBD">
              <w:rPr>
                <w:rFonts w:eastAsia="Courier New"/>
                <w:sz w:val="24"/>
                <w:szCs w:val="24"/>
                <w:lang w:bidi="ru-RU"/>
              </w:rPr>
              <w:t>:</w:t>
            </w:r>
          </w:p>
          <w:p w14:paraId="6877F053" w14:textId="1FE8A749" w:rsidR="00717FBD" w:rsidRPr="00717FBD" w:rsidRDefault="00717FBD" w:rsidP="001B55D4">
            <w:pPr>
              <w:widowControl w:val="0"/>
              <w:spacing w:line="280" w:lineRule="exact"/>
              <w:rPr>
                <w:rFonts w:eastAsia="Courier New"/>
                <w:sz w:val="24"/>
                <w:szCs w:val="24"/>
                <w:lang w:bidi="ru-RU"/>
              </w:rPr>
            </w:pPr>
          </w:p>
        </w:tc>
        <w:tc>
          <w:tcPr>
            <w:tcW w:w="8306" w:type="dxa"/>
          </w:tcPr>
          <w:p w14:paraId="162237E5" w14:textId="56DF0004" w:rsidR="00032636" w:rsidRPr="00717FBD" w:rsidRDefault="00BB1586" w:rsidP="00852AE4">
            <w:pPr>
              <w:widowControl w:val="0"/>
              <w:rPr>
                <w:rFonts w:eastAsia="Courier New"/>
                <w:sz w:val="24"/>
                <w:szCs w:val="24"/>
                <w:lang w:bidi="ru-RU"/>
              </w:rPr>
            </w:pPr>
            <w:r>
              <w:rPr>
                <w:rFonts w:eastAsia="Courier New"/>
                <w:sz w:val="24"/>
                <w:szCs w:val="24"/>
                <w:lang w:bidi="ru-RU"/>
              </w:rPr>
              <w:t xml:space="preserve">Подрядчика. </w:t>
            </w:r>
          </w:p>
        </w:tc>
      </w:tr>
      <w:tr w:rsidR="0061523D" w:rsidRPr="0061523D" w14:paraId="0C3FD698" w14:textId="77777777" w:rsidTr="00BC0B04">
        <w:trPr>
          <w:trHeight w:val="705"/>
        </w:trPr>
        <w:tc>
          <w:tcPr>
            <w:tcW w:w="2047" w:type="dxa"/>
          </w:tcPr>
          <w:p w14:paraId="73B25CEB" w14:textId="540553EF" w:rsidR="00032636" w:rsidRPr="001D3C04" w:rsidRDefault="00032636" w:rsidP="00852AE4">
            <w:pPr>
              <w:widowControl w:val="0"/>
              <w:spacing w:after="120" w:line="280" w:lineRule="exact"/>
              <w:rPr>
                <w:rFonts w:eastAsia="Courier New"/>
                <w:sz w:val="24"/>
                <w:szCs w:val="24"/>
                <w:lang w:bidi="ru-RU"/>
              </w:rPr>
            </w:pPr>
            <w:r w:rsidRPr="001D3C04">
              <w:rPr>
                <w:rFonts w:eastAsia="Courier New"/>
                <w:sz w:val="24"/>
                <w:szCs w:val="24"/>
                <w:lang w:bidi="ru-RU"/>
              </w:rPr>
              <w:t>1</w:t>
            </w:r>
            <w:r w:rsidR="001D3C04">
              <w:rPr>
                <w:rFonts w:eastAsia="Courier New"/>
                <w:sz w:val="24"/>
                <w:szCs w:val="24"/>
                <w:lang w:bidi="ru-RU"/>
              </w:rPr>
              <w:t>2</w:t>
            </w:r>
            <w:r w:rsidRPr="001D3C04">
              <w:rPr>
                <w:rFonts w:eastAsia="Courier New"/>
                <w:sz w:val="24"/>
                <w:szCs w:val="24"/>
                <w:lang w:bidi="ru-RU"/>
              </w:rPr>
              <w:t xml:space="preserve">. </w:t>
            </w:r>
            <w:r w:rsidR="00717FBD" w:rsidRPr="001D3C04">
              <w:rPr>
                <w:rFonts w:eastAsia="Courier New"/>
                <w:sz w:val="24"/>
                <w:szCs w:val="24"/>
                <w:lang w:bidi="ru-RU"/>
              </w:rPr>
              <w:t>Условия выполнения работ</w:t>
            </w:r>
          </w:p>
          <w:p w14:paraId="1CA39018" w14:textId="77777777" w:rsidR="00032636" w:rsidRPr="001D3C04" w:rsidRDefault="00032636" w:rsidP="00852AE4">
            <w:pPr>
              <w:widowControl w:val="0"/>
              <w:rPr>
                <w:rFonts w:eastAsia="Courier New"/>
                <w:sz w:val="24"/>
                <w:szCs w:val="24"/>
                <w:lang w:bidi="ru-RU"/>
              </w:rPr>
            </w:pPr>
          </w:p>
        </w:tc>
        <w:tc>
          <w:tcPr>
            <w:tcW w:w="8306" w:type="dxa"/>
          </w:tcPr>
          <w:p w14:paraId="49DBB1C6" w14:textId="5AA246CF" w:rsidR="00032636" w:rsidRPr="001D3C04" w:rsidRDefault="00677E53" w:rsidP="00852AE4">
            <w:pPr>
              <w:widowControl w:val="0"/>
              <w:jc w:val="both"/>
              <w:rPr>
                <w:rFonts w:eastAsia="Courier New"/>
                <w:sz w:val="24"/>
                <w:szCs w:val="24"/>
                <w:lang w:bidi="ru-RU"/>
              </w:rPr>
            </w:pPr>
            <w:r w:rsidRPr="001D3C04">
              <w:rPr>
                <w:rFonts w:eastAsia="Courier New"/>
                <w:sz w:val="24"/>
                <w:szCs w:val="24"/>
                <w:lang w:bidi="ru-RU"/>
              </w:rPr>
              <w:t>Работы выполняются в соответствии с требованиями экологических, санитарно-гигиенических, противопожарных и других норм, действующих на территории РФ, а также в соответствии с требованиями СНиП и проектной документации.</w:t>
            </w:r>
          </w:p>
        </w:tc>
      </w:tr>
      <w:tr w:rsidR="0061523D" w:rsidRPr="0061523D" w14:paraId="2EC8E7A0" w14:textId="77777777" w:rsidTr="00BC0B04">
        <w:tc>
          <w:tcPr>
            <w:tcW w:w="2047" w:type="dxa"/>
          </w:tcPr>
          <w:p w14:paraId="6E4A224F" w14:textId="079F42C8" w:rsidR="00032636" w:rsidRPr="001D3C04" w:rsidRDefault="00677E53" w:rsidP="00852AE4">
            <w:pPr>
              <w:widowControl w:val="0"/>
              <w:rPr>
                <w:rFonts w:eastAsia="Courier New"/>
                <w:sz w:val="24"/>
                <w:szCs w:val="24"/>
                <w:lang w:bidi="ru-RU"/>
              </w:rPr>
            </w:pPr>
            <w:r w:rsidRPr="001D3C04">
              <w:rPr>
                <w:rFonts w:eastAsia="Courier New"/>
                <w:sz w:val="24"/>
                <w:szCs w:val="24"/>
                <w:lang w:bidi="ru-RU"/>
              </w:rPr>
              <w:t>1</w:t>
            </w:r>
            <w:r w:rsidR="001D3C04">
              <w:rPr>
                <w:rFonts w:eastAsia="Courier New"/>
                <w:sz w:val="24"/>
                <w:szCs w:val="24"/>
                <w:lang w:bidi="ru-RU"/>
              </w:rPr>
              <w:t>3</w:t>
            </w:r>
            <w:r w:rsidRPr="001D3C04">
              <w:rPr>
                <w:rFonts w:eastAsia="Courier New"/>
                <w:sz w:val="24"/>
                <w:szCs w:val="24"/>
                <w:lang w:bidi="ru-RU"/>
              </w:rPr>
              <w:t>. Условие Авансирования</w:t>
            </w:r>
          </w:p>
          <w:p w14:paraId="3F1A37C4" w14:textId="25874D2E" w:rsidR="00677E53" w:rsidRPr="001D3C04" w:rsidRDefault="00677E53" w:rsidP="00852AE4">
            <w:pPr>
              <w:widowControl w:val="0"/>
              <w:rPr>
                <w:rFonts w:eastAsia="Courier New"/>
                <w:sz w:val="24"/>
                <w:szCs w:val="24"/>
                <w:lang w:bidi="ru-RU"/>
              </w:rPr>
            </w:pPr>
          </w:p>
        </w:tc>
        <w:tc>
          <w:tcPr>
            <w:tcW w:w="8306" w:type="dxa"/>
          </w:tcPr>
          <w:p w14:paraId="6BDA3FA7" w14:textId="420B5021" w:rsidR="00032636" w:rsidRPr="001D3C04" w:rsidRDefault="001D3C04" w:rsidP="00852AE4">
            <w:pPr>
              <w:widowControl w:val="0"/>
              <w:rPr>
                <w:rFonts w:eastAsia="Courier New"/>
                <w:sz w:val="24"/>
                <w:szCs w:val="24"/>
                <w:lang w:bidi="ru-RU"/>
              </w:rPr>
            </w:pPr>
            <w:r>
              <w:rPr>
                <w:rFonts w:eastAsia="Courier New"/>
                <w:sz w:val="24"/>
                <w:szCs w:val="24"/>
                <w:lang w:bidi="ru-RU"/>
              </w:rPr>
              <w:t>До 30</w:t>
            </w:r>
            <w:r w:rsidR="00677E53" w:rsidRPr="001D3C04">
              <w:rPr>
                <w:rFonts w:eastAsia="Courier New"/>
                <w:sz w:val="24"/>
                <w:szCs w:val="24"/>
                <w:lang w:bidi="ru-RU"/>
              </w:rPr>
              <w:t>%</w:t>
            </w:r>
          </w:p>
        </w:tc>
      </w:tr>
      <w:tr w:rsidR="00677E53" w:rsidRPr="0061523D" w14:paraId="1D5829EF" w14:textId="77777777" w:rsidTr="00BC0B04">
        <w:tc>
          <w:tcPr>
            <w:tcW w:w="2047" w:type="dxa"/>
          </w:tcPr>
          <w:p w14:paraId="0C7AF3FA" w14:textId="1A7DD371" w:rsidR="00677E53" w:rsidRPr="001D3C04" w:rsidRDefault="00677E53" w:rsidP="00852AE4">
            <w:pPr>
              <w:widowControl w:val="0"/>
              <w:rPr>
                <w:rFonts w:eastAsia="Courier New"/>
                <w:sz w:val="24"/>
                <w:szCs w:val="24"/>
                <w:lang w:bidi="ru-RU"/>
              </w:rPr>
            </w:pPr>
            <w:r w:rsidRPr="001D3C04">
              <w:rPr>
                <w:rFonts w:eastAsia="Courier New"/>
                <w:sz w:val="24"/>
                <w:szCs w:val="24"/>
                <w:lang w:bidi="ru-RU"/>
              </w:rPr>
              <w:t>1</w:t>
            </w:r>
            <w:r w:rsidR="001D3C04">
              <w:rPr>
                <w:rFonts w:eastAsia="Courier New"/>
                <w:sz w:val="24"/>
                <w:szCs w:val="24"/>
                <w:lang w:bidi="ru-RU"/>
              </w:rPr>
              <w:t>4</w:t>
            </w:r>
            <w:r w:rsidRPr="001D3C04">
              <w:rPr>
                <w:rFonts w:eastAsia="Courier New"/>
                <w:sz w:val="24"/>
                <w:szCs w:val="24"/>
                <w:lang w:bidi="ru-RU"/>
              </w:rPr>
              <w:t>.Исполнительная документация</w:t>
            </w:r>
          </w:p>
          <w:p w14:paraId="5D4C0FA3" w14:textId="6B6F7002" w:rsidR="00907364" w:rsidRPr="001D3C04" w:rsidRDefault="00907364" w:rsidP="00852AE4">
            <w:pPr>
              <w:widowControl w:val="0"/>
              <w:rPr>
                <w:rFonts w:eastAsia="Courier New"/>
                <w:sz w:val="24"/>
                <w:szCs w:val="24"/>
                <w:lang w:bidi="ru-RU"/>
              </w:rPr>
            </w:pPr>
          </w:p>
        </w:tc>
        <w:tc>
          <w:tcPr>
            <w:tcW w:w="8306" w:type="dxa"/>
          </w:tcPr>
          <w:p w14:paraId="4A00D780" w14:textId="6E6F8B21" w:rsidR="00677E53" w:rsidRPr="001D3C04" w:rsidRDefault="001D3C04" w:rsidP="00852AE4">
            <w:pPr>
              <w:widowControl w:val="0"/>
              <w:rPr>
                <w:rFonts w:eastAsia="Courier New"/>
                <w:sz w:val="24"/>
                <w:szCs w:val="24"/>
                <w:lang w:bidi="ru-RU"/>
              </w:rPr>
            </w:pPr>
            <w:r>
              <w:rPr>
                <w:rFonts w:eastAsia="Courier New"/>
                <w:sz w:val="24"/>
                <w:szCs w:val="24"/>
                <w:lang w:bidi="ru-RU"/>
              </w:rPr>
              <w:t xml:space="preserve">Сдача исполнительной документации в 4х экземплярах. </w:t>
            </w:r>
          </w:p>
        </w:tc>
      </w:tr>
      <w:tr w:rsidR="00677E53" w:rsidRPr="0061523D" w14:paraId="1A95499E" w14:textId="77777777" w:rsidTr="00BC0B04">
        <w:tc>
          <w:tcPr>
            <w:tcW w:w="2047" w:type="dxa"/>
          </w:tcPr>
          <w:p w14:paraId="0A0F2869" w14:textId="7DE39F46" w:rsidR="00677E53" w:rsidRPr="00907364" w:rsidRDefault="00677E53" w:rsidP="00852AE4">
            <w:pPr>
              <w:widowControl w:val="0"/>
              <w:rPr>
                <w:rFonts w:eastAsia="Courier New"/>
                <w:sz w:val="24"/>
                <w:szCs w:val="24"/>
                <w:lang w:bidi="ru-RU"/>
              </w:rPr>
            </w:pPr>
            <w:r w:rsidRPr="00907364">
              <w:rPr>
                <w:rFonts w:eastAsia="Courier New"/>
                <w:sz w:val="24"/>
                <w:szCs w:val="24"/>
                <w:lang w:bidi="ru-RU"/>
              </w:rPr>
              <w:t>1</w:t>
            </w:r>
            <w:r w:rsidR="001D3C04">
              <w:rPr>
                <w:rFonts w:eastAsia="Courier New"/>
                <w:sz w:val="24"/>
                <w:szCs w:val="24"/>
                <w:lang w:bidi="ru-RU"/>
              </w:rPr>
              <w:t>5</w:t>
            </w:r>
            <w:r w:rsidRPr="00907364">
              <w:rPr>
                <w:rFonts w:eastAsia="Courier New"/>
                <w:sz w:val="24"/>
                <w:szCs w:val="24"/>
                <w:lang w:bidi="ru-RU"/>
              </w:rPr>
              <w:t>. Гарантия</w:t>
            </w:r>
          </w:p>
        </w:tc>
        <w:tc>
          <w:tcPr>
            <w:tcW w:w="8306" w:type="dxa"/>
          </w:tcPr>
          <w:p w14:paraId="028DF24E" w14:textId="04B5288C" w:rsidR="00677E53" w:rsidRPr="00907364" w:rsidRDefault="00677E53" w:rsidP="00852AE4">
            <w:pPr>
              <w:widowControl w:val="0"/>
              <w:rPr>
                <w:rFonts w:eastAsia="Courier New"/>
                <w:sz w:val="24"/>
                <w:szCs w:val="24"/>
                <w:lang w:bidi="ru-RU"/>
              </w:rPr>
            </w:pPr>
            <w:r w:rsidRPr="00907364">
              <w:rPr>
                <w:rFonts w:eastAsia="Courier New"/>
                <w:sz w:val="24"/>
                <w:szCs w:val="24"/>
                <w:lang w:bidi="ru-RU"/>
              </w:rPr>
              <w:t xml:space="preserve">Подрядчик гарантирует качество выполненных работ. В случае выявления фактов некачественного выполнения работ Подрядчик гарантирует устранение недостатков за свой счет в сроки, согласованные с Заказчиком. Гарантийные срок на выполненные работы – 24 месяца со дня подписания акта приемки </w:t>
            </w:r>
            <w:r w:rsidR="00F5019E" w:rsidRPr="00907364">
              <w:rPr>
                <w:rFonts w:eastAsia="Courier New"/>
                <w:sz w:val="24"/>
                <w:szCs w:val="24"/>
                <w:lang w:bidi="ru-RU"/>
              </w:rPr>
              <w:t>выполненных работ</w:t>
            </w:r>
            <w:r w:rsidR="00907364" w:rsidRPr="00907364">
              <w:rPr>
                <w:rFonts w:eastAsia="Courier New"/>
                <w:sz w:val="24"/>
                <w:szCs w:val="24"/>
                <w:lang w:bidi="ru-RU"/>
              </w:rPr>
              <w:t>, но не позднее даты начала демонтажных работ временного моста</w:t>
            </w:r>
            <w:r w:rsidR="00F5019E" w:rsidRPr="00907364">
              <w:rPr>
                <w:rFonts w:eastAsia="Courier New"/>
                <w:sz w:val="24"/>
                <w:szCs w:val="24"/>
                <w:lang w:bidi="ru-RU"/>
              </w:rPr>
              <w:t>, за исключением случае</w:t>
            </w:r>
            <w:r w:rsidR="00907364" w:rsidRPr="00907364">
              <w:rPr>
                <w:rFonts w:eastAsia="Courier New"/>
                <w:sz w:val="24"/>
                <w:szCs w:val="24"/>
                <w:lang w:bidi="ru-RU"/>
              </w:rPr>
              <w:t>в повреждения со стороны третьих лиц.</w:t>
            </w:r>
          </w:p>
        </w:tc>
      </w:tr>
      <w:tr w:rsidR="00677E53" w:rsidRPr="0061523D" w14:paraId="2DC05108" w14:textId="77777777" w:rsidTr="00BC0B04">
        <w:tc>
          <w:tcPr>
            <w:tcW w:w="2047" w:type="dxa"/>
          </w:tcPr>
          <w:p w14:paraId="1AF176F0" w14:textId="77777777" w:rsidR="00677E53" w:rsidRDefault="00677E53" w:rsidP="00852AE4">
            <w:pPr>
              <w:widowControl w:val="0"/>
              <w:rPr>
                <w:rFonts w:eastAsia="Courier New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8306" w:type="dxa"/>
          </w:tcPr>
          <w:p w14:paraId="3C6C9C98" w14:textId="77777777" w:rsidR="00677E53" w:rsidRDefault="00677E53" w:rsidP="00852AE4">
            <w:pPr>
              <w:widowControl w:val="0"/>
              <w:rPr>
                <w:rFonts w:eastAsia="Courier New"/>
                <w:color w:val="FF0000"/>
                <w:sz w:val="24"/>
                <w:szCs w:val="24"/>
                <w:lang w:bidi="ru-RU"/>
              </w:rPr>
            </w:pPr>
          </w:p>
        </w:tc>
      </w:tr>
      <w:tr w:rsidR="00677E53" w:rsidRPr="0061523D" w14:paraId="3F73E893" w14:textId="77777777" w:rsidTr="00BC0B04">
        <w:tc>
          <w:tcPr>
            <w:tcW w:w="2047" w:type="dxa"/>
          </w:tcPr>
          <w:p w14:paraId="4F97C833" w14:textId="77777777" w:rsidR="00677E53" w:rsidRDefault="00677E53" w:rsidP="00852AE4">
            <w:pPr>
              <w:widowControl w:val="0"/>
              <w:rPr>
                <w:rFonts w:eastAsia="Courier New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8306" w:type="dxa"/>
          </w:tcPr>
          <w:p w14:paraId="0CE81B81" w14:textId="77777777" w:rsidR="00677E53" w:rsidRDefault="00677E53" w:rsidP="00852AE4">
            <w:pPr>
              <w:widowControl w:val="0"/>
              <w:rPr>
                <w:rFonts w:eastAsia="Courier New"/>
                <w:color w:val="FF0000"/>
                <w:sz w:val="24"/>
                <w:szCs w:val="24"/>
                <w:lang w:bidi="ru-RU"/>
              </w:rPr>
            </w:pPr>
          </w:p>
        </w:tc>
      </w:tr>
      <w:tr w:rsidR="001D3C04" w:rsidRPr="001D3C04" w14:paraId="15FB6BCC" w14:textId="77777777" w:rsidTr="00BC0B04">
        <w:tc>
          <w:tcPr>
            <w:tcW w:w="10353" w:type="dxa"/>
            <w:gridSpan w:val="2"/>
          </w:tcPr>
          <w:p w14:paraId="3E4FC9BF" w14:textId="77777777" w:rsidR="00032636" w:rsidRPr="001D3C04" w:rsidRDefault="00032636" w:rsidP="00852AE4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bidi="ru-RU"/>
              </w:rPr>
            </w:pPr>
          </w:p>
        </w:tc>
      </w:tr>
    </w:tbl>
    <w:p w14:paraId="3C71947F" w14:textId="77777777" w:rsidR="00CA14DE" w:rsidRDefault="00CA14DE" w:rsidP="00677E53"/>
    <w:sectPr w:rsidR="00CA14DE" w:rsidSect="0027616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75000"/>
    <w:multiLevelType w:val="hybridMultilevel"/>
    <w:tmpl w:val="462EBFBA"/>
    <w:lvl w:ilvl="0" w:tplc="D88C2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A2332"/>
    <w:multiLevelType w:val="hybridMultilevel"/>
    <w:tmpl w:val="4E3E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5347F"/>
    <w:multiLevelType w:val="multilevel"/>
    <w:tmpl w:val="CC7E7A50"/>
    <w:lvl w:ilvl="0">
      <w:start w:val="1"/>
      <w:numFmt w:val="decimal"/>
      <w:lvlText w:val="7.%1"/>
      <w:lvlJc w:val="left"/>
      <w:pPr>
        <w:ind w:left="138" w:firstLine="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7557336"/>
    <w:multiLevelType w:val="multilevel"/>
    <w:tmpl w:val="34E8213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86111535">
    <w:abstractNumId w:val="3"/>
  </w:num>
  <w:num w:numId="2" w16cid:durableId="196892934">
    <w:abstractNumId w:val="2"/>
  </w:num>
  <w:num w:numId="3" w16cid:durableId="1532301833">
    <w:abstractNumId w:val="0"/>
  </w:num>
  <w:num w:numId="4" w16cid:durableId="423841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636"/>
    <w:rsid w:val="00032636"/>
    <w:rsid w:val="00081EBE"/>
    <w:rsid w:val="00141821"/>
    <w:rsid w:val="001807EF"/>
    <w:rsid w:val="001B55D4"/>
    <w:rsid w:val="001D3C04"/>
    <w:rsid w:val="00203565"/>
    <w:rsid w:val="00250510"/>
    <w:rsid w:val="0027616B"/>
    <w:rsid w:val="002C1309"/>
    <w:rsid w:val="00300CC2"/>
    <w:rsid w:val="003E10F0"/>
    <w:rsid w:val="00440FC3"/>
    <w:rsid w:val="00454746"/>
    <w:rsid w:val="00460586"/>
    <w:rsid w:val="00511736"/>
    <w:rsid w:val="005A4E32"/>
    <w:rsid w:val="005A660A"/>
    <w:rsid w:val="0061523D"/>
    <w:rsid w:val="00650C98"/>
    <w:rsid w:val="00663390"/>
    <w:rsid w:val="00677E53"/>
    <w:rsid w:val="00691BDC"/>
    <w:rsid w:val="006D0F94"/>
    <w:rsid w:val="00711746"/>
    <w:rsid w:val="00717FBD"/>
    <w:rsid w:val="007C2238"/>
    <w:rsid w:val="00847391"/>
    <w:rsid w:val="00907364"/>
    <w:rsid w:val="009D08F6"/>
    <w:rsid w:val="009E3796"/>
    <w:rsid w:val="00B37963"/>
    <w:rsid w:val="00B47CE9"/>
    <w:rsid w:val="00B60DD3"/>
    <w:rsid w:val="00B87A84"/>
    <w:rsid w:val="00BA1CF4"/>
    <w:rsid w:val="00BB1586"/>
    <w:rsid w:val="00BC0B04"/>
    <w:rsid w:val="00C609F9"/>
    <w:rsid w:val="00CA14DE"/>
    <w:rsid w:val="00CD47B8"/>
    <w:rsid w:val="00CE1FCE"/>
    <w:rsid w:val="00D263BA"/>
    <w:rsid w:val="00D82D1E"/>
    <w:rsid w:val="00D856EA"/>
    <w:rsid w:val="00DF4D72"/>
    <w:rsid w:val="00EE55AC"/>
    <w:rsid w:val="00F5019E"/>
    <w:rsid w:val="00FA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EDCB"/>
  <w15:chartTrackingRefBased/>
  <w15:docId w15:val="{02A9026A-D1C1-4519-BD86-08F5AD39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636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2636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Абзац списка Знак"/>
    <w:link w:val="a3"/>
    <w:uiPriority w:val="34"/>
    <w:rsid w:val="00032636"/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paragraph" w:customStyle="1" w:styleId="Default">
    <w:name w:val="Default"/>
    <w:rsid w:val="000326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ru-RU"/>
      <w14:ligatures w14:val="none"/>
    </w:rPr>
  </w:style>
  <w:style w:type="table" w:styleId="a5">
    <w:name w:val="Table Grid"/>
    <w:basedOn w:val="a1"/>
    <w:uiPriority w:val="39"/>
    <w:rsid w:val="0003263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440FC3"/>
    <w:rPr>
      <w:color w:val="0563C1"/>
      <w:u w:val="single"/>
    </w:rPr>
  </w:style>
  <w:style w:type="character" w:styleId="a7">
    <w:name w:val="Unresolved Mention"/>
    <w:basedOn w:val="a0"/>
    <w:uiPriority w:val="99"/>
    <w:semiHidden/>
    <w:unhideWhenUsed/>
    <w:rsid w:val="00D263BA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263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1@rst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u1Ru/QiXvh3o9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1@rsti.ru" TargetMode="External"/><Relationship Id="rId5" Type="http://schemas.openxmlformats.org/officeDocument/2006/relationships/hyperlink" Target="mailto:fau@rosbu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Нечаевская Анастасия Юрьевна</dc:creator>
  <cp:keywords/>
  <dc:description/>
  <cp:lastModifiedBy>Лекомцева Александра Васильевна</cp:lastModifiedBy>
  <cp:revision>14</cp:revision>
  <cp:lastPrinted>2023-10-31T07:01:00Z</cp:lastPrinted>
  <dcterms:created xsi:type="dcterms:W3CDTF">2023-10-31T06:57:00Z</dcterms:created>
  <dcterms:modified xsi:type="dcterms:W3CDTF">2024-10-29T08:17:00Z</dcterms:modified>
</cp:coreProperties>
</file>