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6D5" w:rsidRPr="00C710BB" w:rsidRDefault="00577544" w:rsidP="00C710BB">
      <w:pPr>
        <w:spacing w:after="499" w:line="259" w:lineRule="auto"/>
        <w:ind w:left="2178" w:right="1835" w:firstLine="0"/>
        <w:jc w:val="center"/>
        <w:rPr>
          <w:b/>
        </w:rPr>
      </w:pPr>
      <w:r w:rsidRPr="00C710BB">
        <w:rPr>
          <w:b/>
          <w:sz w:val="26"/>
        </w:rPr>
        <w:t xml:space="preserve">Соглашение </w:t>
      </w:r>
      <w:r w:rsidR="00C710BB">
        <w:rPr>
          <w:b/>
          <w:sz w:val="26"/>
        </w:rPr>
        <w:t xml:space="preserve">                                                                               </w:t>
      </w:r>
      <w:r w:rsidRPr="00C710BB">
        <w:rPr>
          <w:b/>
          <w:sz w:val="26"/>
        </w:rPr>
        <w:t>об осуществлении документооборота в электронном виде</w:t>
      </w:r>
    </w:p>
    <w:p w:rsidR="00754CDB" w:rsidRDefault="00754CDB" w:rsidP="005951EC">
      <w:pPr>
        <w:ind w:firstLine="0"/>
        <w:rPr>
          <w:szCs w:val="24"/>
        </w:rPr>
      </w:pPr>
      <w:permStart w:id="818020439" w:edGrp="everyone"/>
      <w:r>
        <w:rPr>
          <w:szCs w:val="24"/>
        </w:rPr>
        <w:t>Общество с ограниченной ответственностью «М</w:t>
      </w:r>
      <w:r w:rsidR="006F335A">
        <w:rPr>
          <w:szCs w:val="24"/>
        </w:rPr>
        <w:t>АЙ</w:t>
      </w:r>
      <w:r>
        <w:rPr>
          <w:szCs w:val="24"/>
        </w:rPr>
        <w:t>»</w:t>
      </w:r>
      <w:r w:rsidR="005951EC" w:rsidRPr="005951EC">
        <w:rPr>
          <w:szCs w:val="24"/>
        </w:rPr>
        <w:t>, в лице _______________________, дейс</w:t>
      </w:r>
      <w:r w:rsidR="006829B4">
        <w:rPr>
          <w:szCs w:val="24"/>
        </w:rPr>
        <w:t>твующе</w:t>
      </w:r>
      <w:r>
        <w:rPr>
          <w:szCs w:val="24"/>
        </w:rPr>
        <w:t>й (е</w:t>
      </w:r>
      <w:r w:rsidR="006829B4">
        <w:rPr>
          <w:szCs w:val="24"/>
        </w:rPr>
        <w:t>го</w:t>
      </w:r>
      <w:r>
        <w:rPr>
          <w:szCs w:val="24"/>
        </w:rPr>
        <w:t>)</w:t>
      </w:r>
      <w:r w:rsidR="006829B4">
        <w:rPr>
          <w:szCs w:val="24"/>
        </w:rPr>
        <w:t xml:space="preserve"> на основании </w:t>
      </w:r>
      <w:r>
        <w:rPr>
          <w:szCs w:val="24"/>
        </w:rPr>
        <w:t xml:space="preserve">Доверенности № __ от </w:t>
      </w:r>
      <w:r w:rsidR="006F335A">
        <w:rPr>
          <w:szCs w:val="24"/>
        </w:rPr>
        <w:t>01</w:t>
      </w:r>
      <w:r>
        <w:rPr>
          <w:szCs w:val="24"/>
        </w:rPr>
        <w:t>.</w:t>
      </w:r>
      <w:r w:rsidR="006F335A">
        <w:rPr>
          <w:szCs w:val="24"/>
        </w:rPr>
        <w:t>01</w:t>
      </w:r>
      <w:r>
        <w:rPr>
          <w:szCs w:val="24"/>
        </w:rPr>
        <w:t>.202</w:t>
      </w:r>
      <w:r w:rsidR="006F335A">
        <w:rPr>
          <w:szCs w:val="24"/>
        </w:rPr>
        <w:t>3</w:t>
      </w:r>
      <w:r>
        <w:rPr>
          <w:szCs w:val="24"/>
        </w:rPr>
        <w:t xml:space="preserve"> года, с одной стороны,</w:t>
      </w:r>
      <w:r w:rsidR="005951EC" w:rsidRPr="005951EC">
        <w:rPr>
          <w:szCs w:val="24"/>
        </w:rPr>
        <w:t xml:space="preserve"> и </w:t>
      </w:r>
    </w:p>
    <w:p w:rsidR="005951EC" w:rsidRPr="005951EC" w:rsidRDefault="005951EC" w:rsidP="005951EC">
      <w:pPr>
        <w:ind w:firstLine="0"/>
        <w:rPr>
          <w:szCs w:val="24"/>
        </w:rPr>
      </w:pPr>
      <w:r w:rsidRPr="005951EC">
        <w:rPr>
          <w:szCs w:val="24"/>
        </w:rPr>
        <w:t>___________</w:t>
      </w:r>
      <w:r>
        <w:rPr>
          <w:szCs w:val="24"/>
        </w:rPr>
        <w:t>___________________</w:t>
      </w:r>
      <w:r w:rsidRPr="005951EC">
        <w:rPr>
          <w:szCs w:val="24"/>
        </w:rPr>
        <w:t>, в лице __</w:t>
      </w:r>
      <w:r>
        <w:rPr>
          <w:szCs w:val="24"/>
        </w:rPr>
        <w:t>_____________________</w:t>
      </w:r>
      <w:r w:rsidRPr="005951EC">
        <w:rPr>
          <w:szCs w:val="24"/>
        </w:rPr>
        <w:t>___, действующе</w:t>
      </w:r>
      <w:r w:rsidR="00754CDB">
        <w:rPr>
          <w:szCs w:val="24"/>
        </w:rPr>
        <w:t>й (е</w:t>
      </w:r>
      <w:r w:rsidRPr="005951EC">
        <w:rPr>
          <w:szCs w:val="24"/>
        </w:rPr>
        <w:t>го</w:t>
      </w:r>
      <w:r w:rsidR="00754CDB">
        <w:rPr>
          <w:szCs w:val="24"/>
        </w:rPr>
        <w:t>)</w:t>
      </w:r>
      <w:r w:rsidRPr="005951EC">
        <w:rPr>
          <w:szCs w:val="24"/>
        </w:rPr>
        <w:t xml:space="preserve"> на основании __________, </w:t>
      </w:r>
      <w:r w:rsidR="00754CDB">
        <w:rPr>
          <w:szCs w:val="24"/>
        </w:rPr>
        <w:t xml:space="preserve">с другой стороны, </w:t>
      </w:r>
      <w:r w:rsidRPr="005951EC">
        <w:rPr>
          <w:szCs w:val="24"/>
        </w:rPr>
        <w:t xml:space="preserve">совместно именуемые «Стороны», заключили настоящее </w:t>
      </w:r>
      <w:r w:rsidR="00754CDB">
        <w:rPr>
          <w:szCs w:val="24"/>
        </w:rPr>
        <w:t>С</w:t>
      </w:r>
      <w:r w:rsidRPr="005951EC">
        <w:rPr>
          <w:szCs w:val="24"/>
        </w:rPr>
        <w:t>оглашение (далее – Соглашение)</w:t>
      </w:r>
      <w:r w:rsidR="00754CDB">
        <w:rPr>
          <w:szCs w:val="24"/>
        </w:rPr>
        <w:t>,</w:t>
      </w:r>
      <w:r w:rsidRPr="005951EC">
        <w:rPr>
          <w:szCs w:val="24"/>
        </w:rPr>
        <w:t xml:space="preserve"> о нижеследующем: </w:t>
      </w:r>
    </w:p>
    <w:permEnd w:id="818020439"/>
    <w:p w:rsidR="005951EC" w:rsidRPr="005951EC" w:rsidRDefault="005951EC" w:rsidP="005951EC">
      <w:pPr>
        <w:rPr>
          <w:szCs w:val="24"/>
        </w:rPr>
      </w:pPr>
    </w:p>
    <w:p w:rsidR="00D451FD" w:rsidRDefault="00577544" w:rsidP="008313EB">
      <w:pPr>
        <w:spacing w:after="0" w:line="240" w:lineRule="auto"/>
        <w:ind w:left="697" w:right="556" w:firstLine="709"/>
      </w:pPr>
      <w:r>
        <w:t xml:space="preserve">Настоящее соглашение </w:t>
      </w:r>
      <w:r w:rsidR="00D451FD">
        <w:t>вступает в силу с момента его подписания Сторонами. Любая из Сторон может предложить изменения к Соглашению. Изменения могут быть внесены только при согласии обеих Сторон. Изменения и дополнения к настоящему Соглашению оформляются Дополнительными соглашениями (протоколами), которые становятся его неотъемлемой частью. Соглашение составлено в двух экземплярах, имеющих одинаковую юридическую силу, по одному для каждой из Сторон. В случае подписания настоящего Соглашения с помощью ЭП от каждого из Сторон в соответствии и порядке условий, прописанных в настоящем Соглашении, стороны договорились признать его равнозначным Соглашению, подписанному в бумажном виде.</w:t>
      </w:r>
    </w:p>
    <w:p w:rsidR="008313EB" w:rsidRDefault="008313EB" w:rsidP="008313EB">
      <w:pPr>
        <w:spacing w:after="0" w:line="240" w:lineRule="auto"/>
        <w:ind w:left="697" w:right="556" w:firstLine="709"/>
      </w:pPr>
      <w:r>
        <w:t>При подписании настоящего Соглашения Стороны соглашаются, что оно имеет приоритет над всеми содержащимися в ранее заключенных договорах, либо дополнительных соглашениях к договорам договоренностях об обмене документами.</w:t>
      </w:r>
    </w:p>
    <w:p w:rsidR="008313EB" w:rsidRPr="008313EB" w:rsidRDefault="008313EB" w:rsidP="008313EB">
      <w:pPr>
        <w:spacing w:after="0" w:line="240" w:lineRule="auto"/>
        <w:ind w:left="697" w:right="556" w:firstLine="709"/>
      </w:pPr>
    </w:p>
    <w:p w:rsidR="002D19B2" w:rsidRDefault="002D19B2" w:rsidP="002D19B2">
      <w:pPr>
        <w:numPr>
          <w:ilvl w:val="0"/>
          <w:numId w:val="1"/>
        </w:numPr>
        <w:spacing w:after="0" w:line="259" w:lineRule="auto"/>
        <w:ind w:right="0" w:hanging="346"/>
        <w:jc w:val="left"/>
        <w:rPr>
          <w:b/>
          <w:szCs w:val="24"/>
        </w:rPr>
      </w:pPr>
      <w:r w:rsidRPr="00267B96">
        <w:rPr>
          <w:b/>
          <w:szCs w:val="24"/>
        </w:rPr>
        <w:t>Положения об электронном документообороте</w:t>
      </w:r>
    </w:p>
    <w:p w:rsidR="006829B4" w:rsidRPr="00267B96" w:rsidRDefault="006829B4" w:rsidP="006829B4">
      <w:pPr>
        <w:spacing w:after="0" w:line="259" w:lineRule="auto"/>
        <w:ind w:left="1752" w:right="0" w:firstLine="0"/>
        <w:jc w:val="left"/>
        <w:rPr>
          <w:b/>
          <w:szCs w:val="24"/>
        </w:rPr>
      </w:pPr>
    </w:p>
    <w:p w:rsidR="002D19B2" w:rsidRPr="00267B96" w:rsidRDefault="00324743" w:rsidP="002D19B2">
      <w:pPr>
        <w:spacing w:after="72"/>
        <w:ind w:left="698" w:right="554"/>
        <w:rPr>
          <w:szCs w:val="24"/>
        </w:rPr>
      </w:pPr>
      <w:r>
        <w:rPr>
          <w:szCs w:val="24"/>
        </w:rPr>
        <w:t xml:space="preserve">Для целей настоящего Соглашения </w:t>
      </w:r>
      <w:r w:rsidR="002D19B2" w:rsidRPr="00267B96">
        <w:rPr>
          <w:szCs w:val="24"/>
        </w:rPr>
        <w:t>нижеизложенные термины используются в следующих значениях: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1.1. </w:t>
      </w:r>
      <w:r w:rsidRPr="00267B96">
        <w:rPr>
          <w:szCs w:val="24"/>
        </w:rPr>
        <w:tab/>
        <w:t xml:space="preserve">Электронная подпись (ЭП) - усиленная квалифицированная электронная </w:t>
      </w:r>
      <w:permStart w:id="107041390" w:edGrp="everyone"/>
      <w:permEnd w:id="107041390"/>
      <w:r w:rsidRPr="00267B96">
        <w:rPr>
          <w:szCs w:val="24"/>
        </w:rPr>
        <w:t>подпись, соответствующая требованиям Федерального закона от 06.04.2011 63-ФЗ «Об электронной подписи».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>1.2</w:t>
      </w:r>
      <w:r w:rsidRPr="00267B96">
        <w:rPr>
          <w:szCs w:val="24"/>
        </w:rPr>
        <w:tab/>
        <w:t xml:space="preserve"> Электронный документооборот (ЭДО) — процесс обмена между Сторонами в системе электронными документами, составленными в электронном виде и подписанными ЭП.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>1.3.</w:t>
      </w:r>
      <w:r w:rsidRPr="00267B96">
        <w:rPr>
          <w:szCs w:val="24"/>
        </w:rPr>
        <w:tab/>
        <w:t xml:space="preserve"> Оператор ЭДО - организация, обеспечивающая защищенный обмен ЭД по телекоммуникационным каналам связи в рамках электронного документооборота между Сторонами. Оператором ЭДО</w:t>
      </w:r>
      <w:r>
        <w:rPr>
          <w:szCs w:val="24"/>
        </w:rPr>
        <w:t xml:space="preserve"> </w:t>
      </w:r>
      <w:permStart w:id="1072460352" w:edGrp="everyone"/>
      <w:r>
        <w:rPr>
          <w:szCs w:val="24"/>
        </w:rPr>
        <w:t>ООО «</w:t>
      </w:r>
      <w:r w:rsidR="006726AB">
        <w:rPr>
          <w:szCs w:val="24"/>
        </w:rPr>
        <w:t>М</w:t>
      </w:r>
      <w:r w:rsidR="006F335A">
        <w:rPr>
          <w:szCs w:val="24"/>
        </w:rPr>
        <w:t>АЙ</w:t>
      </w:r>
      <w:r w:rsidRPr="00267B96">
        <w:rPr>
          <w:szCs w:val="24"/>
        </w:rPr>
        <w:t>»</w:t>
      </w:r>
      <w:r w:rsidR="006726AB">
        <w:rPr>
          <w:szCs w:val="24"/>
        </w:rPr>
        <w:t>,</w:t>
      </w:r>
      <w:r w:rsidRPr="00267B96">
        <w:rPr>
          <w:szCs w:val="24"/>
        </w:rPr>
        <w:t xml:space="preserve"> </w:t>
      </w:r>
      <w:permEnd w:id="1072460352"/>
      <w:r w:rsidRPr="00267B96">
        <w:rPr>
          <w:szCs w:val="24"/>
        </w:rPr>
        <w:t>является АО «ПФ «СКБ Контур».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1.4. </w:t>
      </w:r>
      <w:r w:rsidRPr="00267B96">
        <w:rPr>
          <w:szCs w:val="24"/>
        </w:rPr>
        <w:tab/>
        <w:t>Направляющая Сторона - Сторона, инициирующая отправку ЭД другой Стороне.</w:t>
      </w:r>
    </w:p>
    <w:p w:rsidR="002D19B2" w:rsidRPr="00267B96" w:rsidRDefault="002D19B2" w:rsidP="002D19B2">
      <w:pPr>
        <w:spacing w:after="37"/>
        <w:ind w:left="698" w:right="554"/>
        <w:rPr>
          <w:szCs w:val="24"/>
        </w:rPr>
      </w:pPr>
      <w:r w:rsidRPr="00267B96">
        <w:rPr>
          <w:szCs w:val="24"/>
        </w:rPr>
        <w:t xml:space="preserve">1.5. </w:t>
      </w:r>
      <w:r w:rsidRPr="00267B96">
        <w:rPr>
          <w:szCs w:val="24"/>
        </w:rPr>
        <w:tab/>
        <w:t xml:space="preserve">Получающая Сторона - Сторона, получающая ЭД от Направляющей Стороны. </w:t>
      </w:r>
    </w:p>
    <w:p w:rsidR="008313EB" w:rsidRPr="00267B96" w:rsidRDefault="002D19B2" w:rsidP="008313EB">
      <w:pPr>
        <w:spacing w:after="279"/>
        <w:ind w:left="698" w:right="554"/>
        <w:rPr>
          <w:szCs w:val="24"/>
        </w:rPr>
      </w:pPr>
      <w:r w:rsidRPr="00267B96">
        <w:rPr>
          <w:szCs w:val="24"/>
        </w:rPr>
        <w:t xml:space="preserve">1.6. </w:t>
      </w:r>
      <w:r w:rsidRPr="00267B96">
        <w:rPr>
          <w:szCs w:val="24"/>
        </w:rPr>
        <w:tab/>
        <w:t>Электронный документ (ЭД</w:t>
      </w:r>
      <w:r w:rsidR="00324743">
        <w:rPr>
          <w:szCs w:val="24"/>
        </w:rPr>
        <w:t>) – в рамках настоящего Соглашения</w:t>
      </w:r>
      <w:r w:rsidRPr="00267B96">
        <w:rPr>
          <w:szCs w:val="24"/>
        </w:rPr>
        <w:t xml:space="preserve"> под электронным документом понимается формализованный или не формализованный документ в электронном виде, подписанный усиленной квалифицированной электронной подписью. </w:t>
      </w:r>
    </w:p>
    <w:p w:rsidR="002D19B2" w:rsidRDefault="006829B4" w:rsidP="002D19B2">
      <w:pPr>
        <w:numPr>
          <w:ilvl w:val="0"/>
          <w:numId w:val="3"/>
        </w:numPr>
        <w:spacing w:after="0" w:line="259" w:lineRule="auto"/>
        <w:ind w:right="0" w:hanging="360"/>
        <w:jc w:val="left"/>
        <w:rPr>
          <w:b/>
          <w:szCs w:val="24"/>
        </w:rPr>
      </w:pPr>
      <w:r>
        <w:rPr>
          <w:b/>
          <w:szCs w:val="24"/>
        </w:rPr>
        <w:t>Типы электронных документов</w:t>
      </w:r>
    </w:p>
    <w:p w:rsidR="006829B4" w:rsidRPr="00267B96" w:rsidRDefault="006829B4" w:rsidP="006829B4">
      <w:pPr>
        <w:spacing w:after="0" w:line="259" w:lineRule="auto"/>
        <w:ind w:left="1766" w:right="0" w:firstLine="0"/>
        <w:jc w:val="left"/>
        <w:rPr>
          <w:b/>
          <w:szCs w:val="24"/>
        </w:rPr>
      </w:pPr>
    </w:p>
    <w:p w:rsidR="002D19B2" w:rsidRPr="00267B96" w:rsidRDefault="002D19B2" w:rsidP="002D19B2">
      <w:pPr>
        <w:ind w:left="708" w:right="554" w:firstLine="701"/>
        <w:rPr>
          <w:szCs w:val="24"/>
        </w:rPr>
      </w:pPr>
      <w:r w:rsidRPr="00267B96">
        <w:rPr>
          <w:szCs w:val="24"/>
        </w:rPr>
        <w:t>2.</w:t>
      </w:r>
      <w:r w:rsidR="00222AB3">
        <w:rPr>
          <w:szCs w:val="24"/>
        </w:rPr>
        <w:t>1</w:t>
      </w:r>
      <w:r w:rsidRPr="00267B96">
        <w:rPr>
          <w:szCs w:val="24"/>
        </w:rPr>
        <w:t xml:space="preserve">. </w:t>
      </w:r>
      <w:r w:rsidRPr="00267B96">
        <w:rPr>
          <w:szCs w:val="24"/>
        </w:rPr>
        <w:tab/>
        <w:t>Обмен электронными документами осуществляется Сторонами в соответствии с Федеральным законом от 06.04.2011 года N 63-ФЗ «Об электронной подписи».</w:t>
      </w:r>
    </w:p>
    <w:p w:rsidR="002D19B2" w:rsidRPr="00267B96" w:rsidRDefault="002D19B2" w:rsidP="002D19B2">
      <w:pPr>
        <w:spacing w:after="38"/>
        <w:ind w:left="709" w:right="554" w:firstLine="709"/>
        <w:rPr>
          <w:szCs w:val="24"/>
        </w:rPr>
      </w:pPr>
      <w:r w:rsidRPr="00267B96">
        <w:rPr>
          <w:szCs w:val="24"/>
        </w:rPr>
        <w:t>2.</w:t>
      </w:r>
      <w:r w:rsidR="00222AB3">
        <w:rPr>
          <w:szCs w:val="24"/>
        </w:rPr>
        <w:t>2</w:t>
      </w:r>
      <w:r w:rsidRPr="00267B96">
        <w:rPr>
          <w:szCs w:val="24"/>
        </w:rPr>
        <w:t xml:space="preserve">. </w:t>
      </w:r>
      <w:r w:rsidRPr="00267B96">
        <w:rPr>
          <w:szCs w:val="24"/>
        </w:rPr>
        <w:tab/>
        <w:t>В ЭДО Стороны могут обмениваться формализованными и неформализованными электронными документами.</w:t>
      </w:r>
    </w:p>
    <w:p w:rsidR="002D19B2" w:rsidRPr="00267B96" w:rsidRDefault="002D19B2" w:rsidP="002D19B2">
      <w:pPr>
        <w:spacing w:after="29"/>
        <w:ind w:left="698" w:right="554" w:firstLine="720"/>
        <w:rPr>
          <w:szCs w:val="24"/>
        </w:rPr>
      </w:pPr>
      <w:r w:rsidRPr="00267B96">
        <w:rPr>
          <w:szCs w:val="24"/>
        </w:rPr>
        <w:lastRenderedPageBreak/>
        <w:t>2.</w:t>
      </w:r>
      <w:r w:rsidR="00222AB3">
        <w:rPr>
          <w:szCs w:val="24"/>
        </w:rPr>
        <w:t>3</w:t>
      </w:r>
      <w:r w:rsidRPr="00267B96">
        <w:rPr>
          <w:szCs w:val="24"/>
        </w:rPr>
        <w:t xml:space="preserve">. </w:t>
      </w:r>
      <w:r w:rsidRPr="00267B96">
        <w:rPr>
          <w:szCs w:val="24"/>
        </w:rPr>
        <w:tab/>
        <w:t>Формализованные электронные документы - электронные документы, для которых российскими нормативно-правовыми актами установлены электронные форматы:</w:t>
      </w:r>
    </w:p>
    <w:p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t xml:space="preserve">счёт-фактура; </w:t>
      </w:r>
    </w:p>
    <w:p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t xml:space="preserve">корректировочный счёт-фактура; </w:t>
      </w:r>
    </w:p>
    <w:p w:rsidR="002D19B2" w:rsidRPr="00267B96" w:rsidRDefault="009617A7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>
        <w:rPr>
          <w:szCs w:val="24"/>
        </w:rPr>
        <w:t xml:space="preserve">товарная </w:t>
      </w:r>
      <w:r w:rsidR="002D19B2" w:rsidRPr="00267B96">
        <w:rPr>
          <w:szCs w:val="24"/>
        </w:rPr>
        <w:t>накладная;</w:t>
      </w:r>
    </w:p>
    <w:p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t xml:space="preserve">акт оказанных услуг / работ; </w:t>
      </w:r>
    </w:p>
    <w:p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t>универсальный передаточный документ</w:t>
      </w:r>
      <w:r w:rsidR="009617A7">
        <w:rPr>
          <w:szCs w:val="24"/>
        </w:rPr>
        <w:t xml:space="preserve"> (УПД)</w:t>
      </w:r>
      <w:r w:rsidRPr="00267B96">
        <w:rPr>
          <w:szCs w:val="24"/>
        </w:rPr>
        <w:t>.</w:t>
      </w:r>
    </w:p>
    <w:p w:rsidR="002D19B2" w:rsidRPr="00222AB3" w:rsidRDefault="006726AB" w:rsidP="00222AB3">
      <w:pPr>
        <w:pStyle w:val="a8"/>
        <w:numPr>
          <w:ilvl w:val="1"/>
          <w:numId w:val="17"/>
        </w:numPr>
        <w:spacing w:after="32"/>
        <w:ind w:right="554"/>
        <w:rPr>
          <w:szCs w:val="24"/>
        </w:rPr>
      </w:pPr>
      <w:r>
        <w:rPr>
          <w:szCs w:val="24"/>
        </w:rPr>
        <w:t xml:space="preserve"> </w:t>
      </w:r>
      <w:r w:rsidR="002D19B2" w:rsidRPr="00222AB3">
        <w:rPr>
          <w:szCs w:val="24"/>
        </w:rPr>
        <w:t xml:space="preserve">Неформализованные электронные документы без установленного формата: </w:t>
      </w:r>
    </w:p>
    <w:p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счёт на оплату; </w:t>
      </w:r>
    </w:p>
    <w:p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акт-сверки; </w:t>
      </w:r>
    </w:p>
    <w:p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детализация услуг; </w:t>
      </w:r>
    </w:p>
    <w:p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информационные письма; </w:t>
      </w:r>
    </w:p>
    <w:p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>договоры, дополнительные соглашения и приложения к договорам;</w:t>
      </w:r>
    </w:p>
    <w:p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>иные документы.</w:t>
      </w:r>
    </w:p>
    <w:p w:rsidR="002D19B2" w:rsidRDefault="002D19B2" w:rsidP="002D19B2">
      <w:pPr>
        <w:pStyle w:val="a8"/>
        <w:numPr>
          <w:ilvl w:val="1"/>
          <w:numId w:val="5"/>
        </w:numPr>
        <w:spacing w:after="32"/>
        <w:ind w:right="554"/>
        <w:rPr>
          <w:szCs w:val="24"/>
        </w:rPr>
      </w:pPr>
      <w:r w:rsidRPr="00267B96">
        <w:rPr>
          <w:szCs w:val="24"/>
        </w:rPr>
        <w:t>Первичные учётные документы, передаются единым пакетом по каждой партии товаров, этапу работ/услуг.</w:t>
      </w:r>
    </w:p>
    <w:p w:rsidR="008313EB" w:rsidRPr="00267B96" w:rsidRDefault="008313EB" w:rsidP="008313EB">
      <w:pPr>
        <w:pStyle w:val="a8"/>
        <w:spacing w:after="32"/>
        <w:ind w:left="1409" w:right="554" w:firstLine="0"/>
        <w:rPr>
          <w:szCs w:val="24"/>
        </w:rPr>
      </w:pPr>
    </w:p>
    <w:p w:rsidR="002D19B2" w:rsidRDefault="002D19B2" w:rsidP="002D19B2">
      <w:pPr>
        <w:numPr>
          <w:ilvl w:val="0"/>
          <w:numId w:val="3"/>
        </w:numPr>
        <w:spacing w:after="0" w:line="259" w:lineRule="auto"/>
        <w:ind w:right="0" w:hanging="360"/>
        <w:jc w:val="left"/>
        <w:rPr>
          <w:b/>
          <w:szCs w:val="24"/>
        </w:rPr>
      </w:pPr>
      <w:r w:rsidRPr="00267B96">
        <w:rPr>
          <w:b/>
          <w:szCs w:val="24"/>
        </w:rPr>
        <w:t xml:space="preserve">Порядок взаимодействия Сторон при </w:t>
      </w:r>
      <w:r w:rsidR="006829B4">
        <w:rPr>
          <w:b/>
          <w:szCs w:val="24"/>
        </w:rPr>
        <w:t>обмене электронными документами</w:t>
      </w:r>
    </w:p>
    <w:p w:rsidR="006829B4" w:rsidRPr="00267B96" w:rsidRDefault="006829B4" w:rsidP="006829B4">
      <w:pPr>
        <w:spacing w:after="0" w:line="259" w:lineRule="auto"/>
        <w:ind w:left="1766" w:right="0" w:firstLine="0"/>
        <w:jc w:val="left"/>
        <w:rPr>
          <w:b/>
          <w:szCs w:val="24"/>
        </w:rPr>
      </w:pPr>
    </w:p>
    <w:p w:rsidR="002D19B2" w:rsidRPr="00267B96" w:rsidRDefault="002D19B2" w:rsidP="002D19B2">
      <w:pPr>
        <w:ind w:left="1398" w:right="554" w:firstLine="0"/>
        <w:rPr>
          <w:szCs w:val="24"/>
        </w:rPr>
      </w:pPr>
      <w:r w:rsidRPr="00267B96">
        <w:rPr>
          <w:szCs w:val="24"/>
        </w:rPr>
        <w:t xml:space="preserve">3.1. </w:t>
      </w:r>
      <w:r w:rsidRPr="00267B96">
        <w:rPr>
          <w:szCs w:val="24"/>
        </w:rPr>
        <w:tab/>
        <w:t>Для участия в ЭДО Стороне необходимо: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>а) получить квалифицированный сертификат ключа проверки электронной подписи на уполномоченное лицо, чьи полномочия определены учредительными документами, либо соответствующей доверенностью;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б) заключить договор с Оператором ЭДО; 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>в) предоставить другой Стороне ЭДО документы, подтверждающие полномочия уполномоченного лица.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3.2. </w:t>
      </w:r>
      <w:r w:rsidRPr="00267B96">
        <w:rPr>
          <w:szCs w:val="24"/>
        </w:rPr>
        <w:tab/>
        <w:t>Датой доставки ЭД считается дата присвоения статуса «Документ получен» в системе ЭДО.</w:t>
      </w:r>
    </w:p>
    <w:p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3.3. </w:t>
      </w:r>
      <w:r w:rsidRPr="00267B96">
        <w:rPr>
          <w:szCs w:val="24"/>
        </w:rPr>
        <w:tab/>
        <w:t xml:space="preserve">При необходимости проверки работоспособности ЭДО Стороны договариваются о тестовом периоде, в течение которого передача документов в электронном виде дублируется бумажными экземплярами. Тестовый период устанавливается по договоренности Сторон, но не может превышать 30 </w:t>
      </w:r>
      <w:r w:rsidR="007E0A8B">
        <w:rPr>
          <w:szCs w:val="24"/>
        </w:rPr>
        <w:t xml:space="preserve">(тридцать) </w:t>
      </w:r>
      <w:r w:rsidRPr="00267B96">
        <w:rPr>
          <w:szCs w:val="24"/>
        </w:rPr>
        <w:t>календарных дней.</w:t>
      </w:r>
    </w:p>
    <w:p w:rsidR="002D19B2" w:rsidRPr="00267B96" w:rsidRDefault="002D19B2" w:rsidP="002D19B2">
      <w:pPr>
        <w:spacing w:after="80"/>
        <w:ind w:left="709" w:right="645" w:firstLine="709"/>
        <w:rPr>
          <w:szCs w:val="24"/>
        </w:rPr>
      </w:pPr>
      <w:r w:rsidRPr="00267B96">
        <w:rPr>
          <w:szCs w:val="24"/>
        </w:rPr>
        <w:t>3.4. Стороны обязаны информировать друг друга о невозможности обмена ЭД, в случае технического сбоя внутренних систем Стороны, в течение одного рабочего дня. В этом случае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2D19B2" w:rsidRPr="00267B96" w:rsidRDefault="002D19B2" w:rsidP="002D19B2">
      <w:pPr>
        <w:spacing w:after="47"/>
        <w:ind w:left="1418" w:right="554" w:firstLine="0"/>
        <w:rPr>
          <w:szCs w:val="24"/>
        </w:rPr>
      </w:pPr>
    </w:p>
    <w:p w:rsidR="00AC46D5" w:rsidRDefault="00EB46E4" w:rsidP="00577544">
      <w:pPr>
        <w:spacing w:after="439"/>
        <w:ind w:left="0" w:right="554" w:firstLine="708"/>
        <w:rPr>
          <w:szCs w:val="24"/>
        </w:rPr>
      </w:pPr>
      <w:permStart w:id="728135001" w:edGrp="everyone"/>
      <w:r>
        <w:rPr>
          <w:szCs w:val="24"/>
        </w:rPr>
        <w:t>ОО</w:t>
      </w:r>
      <w:r w:rsidR="00721AB9">
        <w:rPr>
          <w:szCs w:val="24"/>
        </w:rPr>
        <w:t>О «</w:t>
      </w:r>
      <w:r w:rsidR="006726AB">
        <w:rPr>
          <w:szCs w:val="24"/>
        </w:rPr>
        <w:t>М</w:t>
      </w:r>
      <w:r w:rsidR="006F335A">
        <w:rPr>
          <w:szCs w:val="24"/>
        </w:rPr>
        <w:t>АЙ</w:t>
      </w:r>
      <w:r w:rsidR="00721AB9">
        <w:rPr>
          <w:szCs w:val="24"/>
        </w:rPr>
        <w:t>»</w:t>
      </w:r>
      <w:r w:rsidR="006829B4">
        <w:rPr>
          <w:szCs w:val="24"/>
        </w:rPr>
        <w:tab/>
      </w:r>
      <w:r w:rsidR="006829B4">
        <w:rPr>
          <w:szCs w:val="24"/>
        </w:rPr>
        <w:tab/>
      </w:r>
      <w:r w:rsidR="006829B4">
        <w:rPr>
          <w:szCs w:val="24"/>
        </w:rPr>
        <w:tab/>
      </w:r>
      <w:r w:rsidR="006829B4">
        <w:rPr>
          <w:szCs w:val="24"/>
        </w:rPr>
        <w:tab/>
        <w:t xml:space="preserve"> </w:t>
      </w:r>
      <w:r w:rsidR="006F335A">
        <w:rPr>
          <w:szCs w:val="24"/>
        </w:rPr>
        <w:t xml:space="preserve">                        </w:t>
      </w:r>
      <w:bookmarkStart w:id="0" w:name="_GoBack"/>
      <w:bookmarkEnd w:id="0"/>
      <w:r w:rsidR="005951EC">
        <w:rPr>
          <w:szCs w:val="24"/>
        </w:rPr>
        <w:t>ООО «___________</w:t>
      </w:r>
      <w:r w:rsidR="00577544">
        <w:rPr>
          <w:szCs w:val="24"/>
        </w:rPr>
        <w:t>»</w:t>
      </w:r>
    </w:p>
    <w:p w:rsidR="00A87978" w:rsidRPr="00A87978" w:rsidRDefault="005951EC" w:rsidP="00577544">
      <w:pPr>
        <w:spacing w:after="439"/>
        <w:ind w:left="0" w:right="554" w:firstLine="708"/>
      </w:pPr>
      <w:r>
        <w:t>__________________</w:t>
      </w:r>
      <w:r w:rsidR="00A87978">
        <w:t xml:space="preserve">___ </w:t>
      </w:r>
      <w:r w:rsidR="004231D4">
        <w:t>/____________</w:t>
      </w:r>
      <w:r>
        <w:tab/>
      </w:r>
      <w:r>
        <w:tab/>
      </w:r>
      <w:r w:rsidR="003A7AE9">
        <w:t xml:space="preserve">  </w:t>
      </w:r>
      <w:r>
        <w:t>____________________/_____________</w:t>
      </w:r>
    </w:p>
    <w:permEnd w:id="728135001"/>
    <w:p w:rsidR="00AC46D5" w:rsidRDefault="00AC46D5">
      <w:pPr>
        <w:spacing w:after="6056" w:line="265" w:lineRule="auto"/>
        <w:ind w:left="2" w:right="5778" w:hanging="10"/>
        <w:jc w:val="left"/>
      </w:pPr>
    </w:p>
    <w:sectPr w:rsidR="00AC46D5" w:rsidSect="003A7AE9">
      <w:footerReference w:type="even" r:id="rId7"/>
      <w:footerReference w:type="first" r:id="rId8"/>
      <w:pgSz w:w="11906" w:h="16838" w:code="9"/>
      <w:pgMar w:top="720" w:right="720" w:bottom="720" w:left="720" w:header="720" w:footer="7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91A" w:rsidRDefault="00577544">
      <w:pPr>
        <w:spacing w:after="0" w:line="240" w:lineRule="auto"/>
      </w:pPr>
      <w:r>
        <w:separator/>
      </w:r>
    </w:p>
  </w:endnote>
  <w:endnote w:type="continuationSeparator" w:id="0">
    <w:p w:rsidR="00BD491A" w:rsidRDefault="0057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D5" w:rsidRDefault="00577544">
    <w:pPr>
      <w:spacing w:after="0" w:line="259" w:lineRule="auto"/>
      <w:ind w:left="0" w:right="1045" w:firstLine="0"/>
      <w:jc w:val="right"/>
    </w:pPr>
    <w:r>
      <w:rPr>
        <w:sz w:val="34"/>
      </w:rPr>
      <w:t xml:space="preserve">Страница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D5" w:rsidRDefault="00577544">
    <w:pPr>
      <w:spacing w:after="0" w:line="259" w:lineRule="auto"/>
      <w:ind w:left="0" w:right="1045" w:firstLine="0"/>
      <w:jc w:val="right"/>
    </w:pPr>
    <w:r>
      <w:rPr>
        <w:sz w:val="34"/>
      </w:rPr>
      <w:t xml:space="preserve">Страница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91A" w:rsidRDefault="00577544">
      <w:pPr>
        <w:spacing w:after="0" w:line="240" w:lineRule="auto"/>
      </w:pPr>
      <w:r>
        <w:separator/>
      </w:r>
    </w:p>
  </w:footnote>
  <w:footnote w:type="continuationSeparator" w:id="0">
    <w:p w:rsidR="00BD491A" w:rsidRDefault="00577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6158" o:spid="_x0000_i1046" style="width:4.6pt;height:4.6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927" o:spid="_x0000_i1047" type="#_x0000_t75" style="width:9.15pt;height:9.15pt;visibility:visible;mso-wrap-style:square" o:bullet="t">
        <v:imagedata r:id="rId2" o:title=""/>
      </v:shape>
    </w:pict>
  </w:numPicBullet>
  <w:numPicBullet w:numPicBulletId="2">
    <w:pict>
      <v:shape id="Picture 3928" o:spid="_x0000_i1048" type="#_x0000_t75" style="width:9.15pt;height:9.15pt;visibility:visible;mso-wrap-style:square" o:bullet="t">
        <v:imagedata r:id="rId3" o:title=""/>
      </v:shape>
    </w:pict>
  </w:numPicBullet>
  <w:numPicBullet w:numPicBulletId="3">
    <w:pict>
      <v:shape id="Picture 3931" o:spid="_x0000_i1049" type="#_x0000_t75" style="width:9.15pt;height:9.15pt;visibility:visible;mso-wrap-style:square" o:bullet="t">
        <v:imagedata r:id="rId4" o:title=""/>
      </v:shape>
    </w:pict>
  </w:numPicBullet>
  <w:numPicBullet w:numPicBulletId="4">
    <w:pict>
      <v:shape id="Picture 3932" o:spid="_x0000_i1050" type="#_x0000_t75" style="width:9.15pt;height:9.15pt;visibility:visible;mso-wrap-style:square" o:bullet="t">
        <v:imagedata r:id="rId5" o:title=""/>
      </v:shape>
    </w:pict>
  </w:numPicBullet>
  <w:numPicBullet w:numPicBulletId="5">
    <w:pict>
      <v:shape id="Picture 3933" o:spid="_x0000_i1051" type="#_x0000_t75" style="width:9.15pt;height:9.15pt;visibility:visible;mso-wrap-style:square" o:bullet="t">
        <v:imagedata r:id="rId6" o:title=""/>
      </v:shape>
    </w:pict>
  </w:numPicBullet>
  <w:numPicBullet w:numPicBulletId="6">
    <w:pict>
      <v:shape id="Picture 3934" o:spid="_x0000_i1052" type="#_x0000_t75" style="width:9.15pt;height:9.15pt;visibility:visible;mso-wrap-style:square" o:bullet="t">
        <v:imagedata r:id="rId7" o:title=""/>
      </v:shape>
    </w:pict>
  </w:numPicBullet>
  <w:numPicBullet w:numPicBulletId="7">
    <w:pict>
      <v:shape id="Picture 6153" o:spid="_x0000_i1053" type="#_x0000_t75" style="width:9.15pt;height:9.15pt;visibility:visible;mso-wrap-style:square" o:bullet="t">
        <v:imagedata r:id="rId8" o:title=""/>
      </v:shape>
    </w:pict>
  </w:numPicBullet>
  <w:numPicBullet w:numPicBulletId="8">
    <w:pict>
      <v:shape id="Picture 6155" o:spid="_x0000_i1054" type="#_x0000_t75" style="width:9.15pt;height:9.15pt;visibility:visible;mso-wrap-style:square" o:bullet="t">
        <v:imagedata r:id="rId9" o:title=""/>
      </v:shape>
    </w:pict>
  </w:numPicBullet>
  <w:numPicBullet w:numPicBulletId="9">
    <w:pict>
      <v:shape id="Picture 6156" o:spid="_x0000_i1055" type="#_x0000_t75" style="width:9.15pt;height:9.15pt;visibility:visible;mso-wrap-style:square" o:bullet="t">
        <v:imagedata r:id="rId10" o:title=""/>
      </v:shape>
    </w:pict>
  </w:numPicBullet>
  <w:abstractNum w:abstractNumId="0" w15:restartNumberingAfterBreak="0">
    <w:nsid w:val="06BB74B4"/>
    <w:multiLevelType w:val="multilevel"/>
    <w:tmpl w:val="FA58C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" w15:restartNumberingAfterBreak="0">
    <w:nsid w:val="0CC176EB"/>
    <w:multiLevelType w:val="multilevel"/>
    <w:tmpl w:val="D3C85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2" w15:restartNumberingAfterBreak="0">
    <w:nsid w:val="1E8A38BC"/>
    <w:multiLevelType w:val="multilevel"/>
    <w:tmpl w:val="8A125F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3" w15:restartNumberingAfterBreak="0">
    <w:nsid w:val="2C060DAE"/>
    <w:multiLevelType w:val="hybridMultilevel"/>
    <w:tmpl w:val="074E919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DD33556"/>
    <w:multiLevelType w:val="hybridMultilevel"/>
    <w:tmpl w:val="9E54A6EA"/>
    <w:lvl w:ilvl="0" w:tplc="E676BF06">
      <w:start w:val="2"/>
      <w:numFmt w:val="decimal"/>
      <w:lvlText w:val="%1."/>
      <w:lvlJc w:val="left"/>
      <w:pPr>
        <w:ind w:left="17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60855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245C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053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E4D4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A82D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D00F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38BE8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422F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6D5565"/>
    <w:multiLevelType w:val="hybridMultilevel"/>
    <w:tmpl w:val="A3EC1F3E"/>
    <w:lvl w:ilvl="0" w:tplc="0D8ABD94">
      <w:start w:val="2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084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C09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C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A35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A7B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EB10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A78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C0C3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A5437A"/>
    <w:multiLevelType w:val="hybridMultilevel"/>
    <w:tmpl w:val="CD0C04C2"/>
    <w:lvl w:ilvl="0" w:tplc="E0F47F2E">
      <w:start w:val="1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C83E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44A3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20FF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C262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A641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AFB5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60A8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605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DC3092"/>
    <w:multiLevelType w:val="hybridMultilevel"/>
    <w:tmpl w:val="C036812E"/>
    <w:lvl w:ilvl="0" w:tplc="3C0888E2">
      <w:start w:val="4"/>
      <w:numFmt w:val="decimal"/>
      <w:lvlText w:val="%1."/>
      <w:lvlJc w:val="left"/>
      <w:pPr>
        <w:ind w:left="17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4D5E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6F3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2DCA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682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636B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C72B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EBE4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A592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626857"/>
    <w:multiLevelType w:val="multilevel"/>
    <w:tmpl w:val="57E085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1800"/>
      </w:pPr>
      <w:rPr>
        <w:rFonts w:hint="default"/>
      </w:rPr>
    </w:lvl>
  </w:abstractNum>
  <w:abstractNum w:abstractNumId="9" w15:restartNumberingAfterBreak="0">
    <w:nsid w:val="559D336A"/>
    <w:multiLevelType w:val="hybridMultilevel"/>
    <w:tmpl w:val="F558BB5E"/>
    <w:lvl w:ilvl="0" w:tplc="85266F78">
      <w:start w:val="1"/>
      <w:numFmt w:val="decimal"/>
      <w:lvlText w:val="%1."/>
      <w:lvlJc w:val="left"/>
      <w:pPr>
        <w:ind w:left="17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92B9E6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1646D0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69C2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168814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98BD84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82B312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2E42F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9629CA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883F0A"/>
    <w:multiLevelType w:val="hybridMultilevel"/>
    <w:tmpl w:val="32184ED4"/>
    <w:lvl w:ilvl="0" w:tplc="9A706266">
      <w:start w:val="4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269FC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251EE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A4BF4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E22C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229E4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82E76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4F0F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EEA94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8B678F"/>
    <w:multiLevelType w:val="multilevel"/>
    <w:tmpl w:val="09B232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072E10"/>
    <w:multiLevelType w:val="hybridMultilevel"/>
    <w:tmpl w:val="C020FDBC"/>
    <w:lvl w:ilvl="0" w:tplc="E03E4204">
      <w:start w:val="52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6739A">
      <w:start w:val="1"/>
      <w:numFmt w:val="lowerLetter"/>
      <w:lvlText w:val="%2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AE62E">
      <w:start w:val="1"/>
      <w:numFmt w:val="lowerRoman"/>
      <w:lvlText w:val="%3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21B34">
      <w:start w:val="1"/>
      <w:numFmt w:val="decimal"/>
      <w:lvlText w:val="%4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2E056">
      <w:start w:val="1"/>
      <w:numFmt w:val="lowerLetter"/>
      <w:lvlText w:val="%5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460BA">
      <w:start w:val="1"/>
      <w:numFmt w:val="lowerRoman"/>
      <w:lvlText w:val="%6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E471A">
      <w:start w:val="1"/>
      <w:numFmt w:val="decimal"/>
      <w:lvlText w:val="%7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EFB62">
      <w:start w:val="1"/>
      <w:numFmt w:val="lowerLetter"/>
      <w:lvlText w:val="%8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8AEBA">
      <w:start w:val="1"/>
      <w:numFmt w:val="lowerRoman"/>
      <w:lvlText w:val="%9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7A6401"/>
    <w:multiLevelType w:val="hybridMultilevel"/>
    <w:tmpl w:val="9C1A1254"/>
    <w:lvl w:ilvl="0" w:tplc="8E328498">
      <w:start w:val="1"/>
      <w:numFmt w:val="bullet"/>
      <w:lvlText w:val="•"/>
      <w:lvlPicBulletId w:val="0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60F7C">
      <w:start w:val="1"/>
      <w:numFmt w:val="bullet"/>
      <w:lvlText w:val="o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44FC8">
      <w:start w:val="1"/>
      <w:numFmt w:val="bullet"/>
      <w:lvlText w:val="▪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8A442">
      <w:start w:val="1"/>
      <w:numFmt w:val="bullet"/>
      <w:lvlText w:val="•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85108">
      <w:start w:val="1"/>
      <w:numFmt w:val="bullet"/>
      <w:lvlText w:val="o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214CA">
      <w:start w:val="1"/>
      <w:numFmt w:val="bullet"/>
      <w:lvlText w:val="▪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6E334">
      <w:start w:val="1"/>
      <w:numFmt w:val="bullet"/>
      <w:lvlText w:val="•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6965A">
      <w:start w:val="1"/>
      <w:numFmt w:val="bullet"/>
      <w:lvlText w:val="o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0CEEA">
      <w:start w:val="1"/>
      <w:numFmt w:val="bullet"/>
      <w:lvlText w:val="▪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F87F13"/>
    <w:multiLevelType w:val="hybridMultilevel"/>
    <w:tmpl w:val="D746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112A0"/>
    <w:multiLevelType w:val="hybridMultilevel"/>
    <w:tmpl w:val="08C261B8"/>
    <w:lvl w:ilvl="0" w:tplc="4FC486F4">
      <w:start w:val="5"/>
      <w:numFmt w:val="decimal"/>
      <w:lvlText w:val="%1."/>
      <w:lvlJc w:val="left"/>
      <w:pPr>
        <w:ind w:left="12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04F1A2">
      <w:start w:val="1"/>
      <w:numFmt w:val="lowerLetter"/>
      <w:lvlText w:val="%2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B87636">
      <w:start w:val="1"/>
      <w:numFmt w:val="lowerRoman"/>
      <w:lvlText w:val="%3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DCA7DC">
      <w:start w:val="1"/>
      <w:numFmt w:val="decimal"/>
      <w:lvlText w:val="%4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643F2C">
      <w:start w:val="1"/>
      <w:numFmt w:val="lowerLetter"/>
      <w:lvlText w:val="%5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DEB746">
      <w:start w:val="1"/>
      <w:numFmt w:val="lowerRoman"/>
      <w:lvlText w:val="%6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948D16">
      <w:start w:val="1"/>
      <w:numFmt w:val="decimal"/>
      <w:lvlText w:val="%7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12835E">
      <w:start w:val="1"/>
      <w:numFmt w:val="lowerLetter"/>
      <w:lvlText w:val="%8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7C7226">
      <w:start w:val="1"/>
      <w:numFmt w:val="lowerRoman"/>
      <w:lvlText w:val="%9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5E468F"/>
    <w:multiLevelType w:val="hybridMultilevel"/>
    <w:tmpl w:val="4BDEF14A"/>
    <w:lvl w:ilvl="0" w:tplc="28FA76E8">
      <w:start w:val="3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0BD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4990A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4A46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0565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09346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01C0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A476E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29C32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15"/>
  </w:num>
  <w:num w:numId="11">
    <w:abstractNumId w:val="12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D5"/>
    <w:rsid w:val="00076175"/>
    <w:rsid w:val="00104B71"/>
    <w:rsid w:val="00222AB3"/>
    <w:rsid w:val="002816FA"/>
    <w:rsid w:val="002D19B2"/>
    <w:rsid w:val="00324743"/>
    <w:rsid w:val="0033195D"/>
    <w:rsid w:val="00383C59"/>
    <w:rsid w:val="003A7AE9"/>
    <w:rsid w:val="004231D4"/>
    <w:rsid w:val="004B4906"/>
    <w:rsid w:val="00577544"/>
    <w:rsid w:val="005846DB"/>
    <w:rsid w:val="005951EC"/>
    <w:rsid w:val="006726AB"/>
    <w:rsid w:val="006829B4"/>
    <w:rsid w:val="006F335A"/>
    <w:rsid w:val="006F78A6"/>
    <w:rsid w:val="00721AB9"/>
    <w:rsid w:val="007365A5"/>
    <w:rsid w:val="00754CDB"/>
    <w:rsid w:val="007C0B65"/>
    <w:rsid w:val="007E0A8B"/>
    <w:rsid w:val="008313EB"/>
    <w:rsid w:val="008514D0"/>
    <w:rsid w:val="009617A7"/>
    <w:rsid w:val="00A05EA1"/>
    <w:rsid w:val="00A87978"/>
    <w:rsid w:val="00AC46D5"/>
    <w:rsid w:val="00B75BFA"/>
    <w:rsid w:val="00BD491A"/>
    <w:rsid w:val="00BE0125"/>
    <w:rsid w:val="00C233AD"/>
    <w:rsid w:val="00C710BB"/>
    <w:rsid w:val="00CC6D82"/>
    <w:rsid w:val="00D451FD"/>
    <w:rsid w:val="00D46BEC"/>
    <w:rsid w:val="00E57A43"/>
    <w:rsid w:val="00EB46E4"/>
    <w:rsid w:val="00E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DE8AC"/>
  <w15:docId w15:val="{A8E50145-258B-4945-8A1C-6E7B1A45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36" w:lineRule="auto"/>
      <w:ind w:left="685" w:right="534" w:firstLine="7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9"/>
      <w:ind w:left="22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character" w:styleId="a3">
    <w:name w:val="Hyperlink"/>
    <w:basedOn w:val="a0"/>
    <w:uiPriority w:val="99"/>
    <w:unhideWhenUsed/>
    <w:rsid w:val="005846D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6DB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58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6DB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List Paragraph"/>
    <w:basedOn w:val="a"/>
    <w:uiPriority w:val="34"/>
    <w:qFormat/>
    <w:rsid w:val="005846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978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A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7A4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7A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7A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7A4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5951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Анастасия Викторовна</dc:creator>
  <cp:lastModifiedBy>Сергей Чекмарёв</cp:lastModifiedBy>
  <cp:revision>6</cp:revision>
  <cp:lastPrinted>2018-10-02T08:56:00Z</cp:lastPrinted>
  <dcterms:created xsi:type="dcterms:W3CDTF">2022-12-29T08:13:00Z</dcterms:created>
  <dcterms:modified xsi:type="dcterms:W3CDTF">2022-12-29T08:24:00Z</dcterms:modified>
</cp:coreProperties>
</file>