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21" w:rsidRDefault="001F3221" w:rsidP="001F3221"/>
    <w:p w:rsidR="001F3221" w:rsidRDefault="001F3221" w:rsidP="001F322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170"/>
        <w:gridCol w:w="1305"/>
        <w:gridCol w:w="4340"/>
      </w:tblGrid>
      <w:tr w:rsidR="001F3221" w:rsidTr="001F3221"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Vendor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Part number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qty</w:t>
            </w:r>
          </w:p>
        </w:tc>
        <w:tc>
          <w:tcPr>
            <w:tcW w:w="7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1F3221" w:rsidRPr="005B7665" w:rsidTr="001F3221"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r>
              <w:t>HMA82GR7MFR8N-UH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DELL HMA82GR7MFR8N-UH - 16GB 2Rx8 PC4-19200T DDR4-2400MHz</w:t>
            </w:r>
          </w:p>
        </w:tc>
      </w:tr>
      <w:tr w:rsidR="001F3221" w:rsidRPr="005B7665" w:rsidTr="001F3221"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18ASF2G72PDZ-2G3D1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21" w:rsidRDefault="001F3221">
            <w:pPr>
              <w:rPr>
                <w:lang w:val="en-US"/>
              </w:rPr>
            </w:pPr>
            <w:r>
              <w:rPr>
                <w:lang w:val="en-US"/>
              </w:rPr>
              <w:t>DELL 18ASF2G72PDZ-2G3D1 - 16GB 2Rx8 PC4-19200T DDR4-2400MHz</w:t>
            </w:r>
          </w:p>
        </w:tc>
      </w:tr>
    </w:tbl>
    <w:p w:rsidR="001F3221" w:rsidRDefault="001F3221" w:rsidP="001F3221">
      <w:pPr>
        <w:rPr>
          <w:lang w:val="en-US"/>
        </w:rPr>
      </w:pPr>
    </w:p>
    <w:p w:rsidR="001F3221" w:rsidRDefault="001F3221" w:rsidP="001F3221">
      <w:r>
        <w:rPr>
          <w:lang w:val="en-US"/>
        </w:rPr>
        <w:t>REF</w:t>
      </w:r>
      <w:r>
        <w:t xml:space="preserve"> (восстановленные) компоненты не рассматриваем.</w:t>
      </w:r>
    </w:p>
    <w:p w:rsidR="001F3221" w:rsidRDefault="001F3221" w:rsidP="001F3221">
      <w:r>
        <w:t xml:space="preserve">Аналоги готовы рассмотреть, только с гарантией от поставщика, </w:t>
      </w:r>
      <w:proofErr w:type="gramStart"/>
      <w:r>
        <w:t>что</w:t>
      </w:r>
      <w:proofErr w:type="gramEnd"/>
      <w:r>
        <w:t xml:space="preserve"> если модуль памяти не заработает корректно, поставщик его заменит на корректный, либо вернет деньги, проверку готовы выполнить в течение 3х недель с момента получения на склад.</w:t>
      </w:r>
    </w:p>
    <w:p w:rsidR="002C19AD" w:rsidRDefault="002C19AD">
      <w:bookmarkStart w:id="0" w:name="_GoBack"/>
      <w:bookmarkEnd w:id="0"/>
    </w:p>
    <w:sectPr w:rsidR="002C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1"/>
    <w:rsid w:val="001F3221"/>
    <w:rsid w:val="002C19AD"/>
    <w:rsid w:val="005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953F"/>
  <w15:chartTrackingRefBased/>
  <w15:docId w15:val="{39362F59-16A0-4E74-BD25-05A1B6A7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2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Анна Михайловна</dc:creator>
  <cp:keywords/>
  <dc:description/>
  <cp:lastModifiedBy>Каплина Ирина Викторовна</cp:lastModifiedBy>
  <cp:revision>2</cp:revision>
  <dcterms:created xsi:type="dcterms:W3CDTF">2023-10-23T06:00:00Z</dcterms:created>
  <dcterms:modified xsi:type="dcterms:W3CDTF">2023-10-24T06:59:00Z</dcterms:modified>
</cp:coreProperties>
</file>