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P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</w:p>
    <w:p w:rsidR="00700318" w:rsidRPr="00700318" w:rsidRDefault="00700318" w:rsidP="00700318">
      <w:pPr>
        <w:widowControl w:val="0"/>
        <w:spacing w:after="200" w:line="276" w:lineRule="auto"/>
        <w:ind w:firstLine="709"/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  <w:r w:rsidRPr="00700318">
        <w:rPr>
          <w:rFonts w:ascii="Verdana" w:eastAsia="Calibri" w:hAnsi="Verdana" w:cs="Times New Roman"/>
          <w:b/>
          <w:color w:val="000000"/>
          <w:sz w:val="24"/>
          <w:szCs w:val="24"/>
        </w:rPr>
        <w:t xml:space="preserve">Техническое задание </w:t>
      </w:r>
    </w:p>
    <w:p w:rsidR="00700318" w:rsidRPr="00700318" w:rsidRDefault="00700318" w:rsidP="00700318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700318">
        <w:rPr>
          <w:rFonts w:ascii="Verdana" w:eastAsia="Times New Roman" w:hAnsi="Verdana" w:cs="Times New Roman"/>
          <w:bCs/>
          <w:color w:val="000000"/>
          <w:lang w:eastAsia="ru-RU"/>
        </w:rPr>
        <w:t>на Оказание услуг СМС информирования</w:t>
      </w:r>
    </w:p>
    <w:p w:rsidR="00700318" w:rsidRPr="00700318" w:rsidRDefault="00700318" w:rsidP="00700318">
      <w:pPr>
        <w:spacing w:after="200" w:line="360" w:lineRule="auto"/>
        <w:ind w:left="567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tabs>
          <w:tab w:val="left" w:pos="3497"/>
        </w:tabs>
        <w:spacing w:after="200" w:line="360" w:lineRule="auto"/>
        <w:rPr>
          <w:rFonts w:ascii="Verdana" w:eastAsia="Calibri" w:hAnsi="Verdana" w:cs="Times New Roman"/>
          <w:color w:val="000000"/>
          <w:sz w:val="24"/>
          <w:szCs w:val="24"/>
        </w:rPr>
      </w:pPr>
      <w:r w:rsidRPr="00700318">
        <w:rPr>
          <w:rFonts w:ascii="Verdana" w:eastAsia="Calibri" w:hAnsi="Verdana" w:cs="Times New Roman"/>
          <w:color w:val="000000"/>
          <w:sz w:val="24"/>
          <w:szCs w:val="24"/>
        </w:rPr>
        <w:tab/>
      </w: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tabs>
          <w:tab w:val="left" w:pos="6824"/>
        </w:tabs>
        <w:spacing w:after="200" w:line="276" w:lineRule="auto"/>
        <w:ind w:firstLine="709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00318" w:rsidRPr="00700318" w:rsidRDefault="00700318" w:rsidP="007003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00318">
        <w:rPr>
          <w:rFonts w:ascii="Verdana" w:eastAsia="Times New Roman" w:hAnsi="Verdana" w:cs="Times New Roman"/>
          <w:color w:val="000000"/>
          <w:lang w:eastAsia="ru-RU"/>
        </w:rPr>
        <w:t>г. Екатеринбург</w:t>
      </w:r>
    </w:p>
    <w:p w:rsidR="00700318" w:rsidRPr="00700318" w:rsidRDefault="00700318" w:rsidP="007003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00318">
        <w:rPr>
          <w:rFonts w:ascii="Verdana" w:eastAsia="Times New Roman" w:hAnsi="Verdana" w:cs="Times New Roman"/>
          <w:color w:val="000000"/>
          <w:lang w:eastAsia="ru-RU"/>
        </w:rPr>
        <w:t>2024 г. </w:t>
      </w:r>
    </w:p>
    <w:p w:rsidR="00700318" w:rsidRDefault="00700318" w:rsidP="00700318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:rsidR="00700318" w:rsidRPr="00700318" w:rsidRDefault="00700318" w:rsidP="00700318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lastRenderedPageBreak/>
        <w:t>С</w:t>
      </w:r>
      <w:bookmarkStart w:id="0" w:name="_GoBack"/>
      <w:bookmarkEnd w:id="0"/>
      <w:r w:rsidRPr="00700318">
        <w:rPr>
          <w:rFonts w:ascii="Verdana" w:eastAsia="Calibri" w:hAnsi="Verdana" w:cs="Times New Roman"/>
          <w:sz w:val="24"/>
          <w:szCs w:val="24"/>
        </w:rPr>
        <w:t>ОДЕРЖАНИЕ</w:t>
      </w:r>
    </w:p>
    <w:p w:rsidR="00700318" w:rsidRPr="00700318" w:rsidRDefault="00700318" w:rsidP="00700318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1. НАИМЕНОВАНИЕ УСЛУГИ</w:t>
      </w: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2. ОПИСАНИЕ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2.1 Состав (перечень) оказываемых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2.2 Описание оказываемых услуг</w:t>
      </w:r>
    </w:p>
    <w:p w:rsidR="00700318" w:rsidRPr="00700318" w:rsidRDefault="00700318" w:rsidP="00700318">
      <w:pPr>
        <w:spacing w:after="0" w:line="240" w:lineRule="auto"/>
        <w:ind w:left="2552" w:hanging="170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2.3 Объем оказываемых услуг либо доля оказываемых услуг в общем объёме закупки</w:t>
      </w: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3. ТРЕБОВАНИЯ К УСЛУГАМ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3.1 Общие требования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3.2 Требования к качеству оказываемых услуг</w:t>
      </w:r>
    </w:p>
    <w:p w:rsidR="00700318" w:rsidRPr="00700318" w:rsidRDefault="00700318" w:rsidP="00700318">
      <w:pPr>
        <w:spacing w:after="0" w:line="240" w:lineRule="auto"/>
        <w:ind w:left="2552" w:hanging="170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3.3 Требования к гарантийным обязательствам оказываемых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3.4 Требования к конфиденциальности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3.5 Требования к безопасности оказания услуг и безопасности результата оказанных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3.6 Требования по обучению персонала заказчика</w:t>
      </w:r>
    </w:p>
    <w:p w:rsidR="00700318" w:rsidRPr="00700318" w:rsidRDefault="00700318" w:rsidP="00700318">
      <w:pPr>
        <w:spacing w:after="0" w:line="240" w:lineRule="auto"/>
        <w:ind w:left="2694" w:hanging="1843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3.7 Требования к составу технического предложения участника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3.8 Специальные требования</w:t>
      </w: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4 МЕСТО ОКАЗЫВАЕМЫХ УСЛУГ</w:t>
      </w:r>
    </w:p>
    <w:p w:rsidR="00700318" w:rsidRPr="00700318" w:rsidRDefault="00700318" w:rsidP="0070031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5. РЕЗУЛЬТАТ ОКАЗАННЫХ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5.1 Описание конечного результата оказанных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5.2 Требования по приёмке услуг</w:t>
      </w:r>
    </w:p>
    <w:p w:rsidR="00700318" w:rsidRPr="00700318" w:rsidRDefault="00700318" w:rsidP="00700318">
      <w:pPr>
        <w:spacing w:after="0" w:line="240" w:lineRule="auto"/>
        <w:ind w:left="851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Подраздел 5.3 Требования по передаче заказчику технических и иных документов (оформление результатов оказанных услуг)</w:t>
      </w:r>
    </w:p>
    <w:p w:rsidR="00700318" w:rsidRPr="00700318" w:rsidRDefault="00700318" w:rsidP="00700318">
      <w:pPr>
        <w:spacing w:after="0" w:line="240" w:lineRule="auto"/>
        <w:ind w:left="709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i/>
          <w:sz w:val="24"/>
          <w:szCs w:val="24"/>
        </w:rPr>
        <w:br w:type="page"/>
      </w:r>
      <w:r w:rsidRPr="00700318">
        <w:rPr>
          <w:rFonts w:ascii="Verdana" w:eastAsia="Calibri" w:hAnsi="Verdana" w:cs="Times New Roman"/>
          <w:sz w:val="24"/>
          <w:szCs w:val="24"/>
        </w:rPr>
        <w:lastRenderedPageBreak/>
        <w:t>РАЗДЕЛ 1. НАИМЕНОВАНИЕ УСЛУГИ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00318" w:rsidRPr="00700318" w:rsidTr="008B4BCD">
        <w:trPr>
          <w:trHeight w:val="3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hAnsi="Verdana"/>
                <w:bCs/>
                <w:color w:val="000000"/>
              </w:rPr>
              <w:t>Оказание услуг СМС информирования</w:t>
            </w:r>
          </w:p>
        </w:tc>
      </w:tr>
    </w:tbl>
    <w:p w:rsidR="00700318" w:rsidRPr="00700318" w:rsidRDefault="00700318" w:rsidP="00700318">
      <w:pPr>
        <w:spacing w:after="0" w:line="240" w:lineRule="auto"/>
        <w:ind w:left="709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2. ОПИСАНИЕ УСЛУГИ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00318" w:rsidRPr="00700318" w:rsidTr="008B4BCD">
        <w:trPr>
          <w:trHeight w:val="3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Подраздел 2.1 Состав (перечень) оказываемых услуг </w:t>
            </w:r>
          </w:p>
        </w:tc>
      </w:tr>
      <w:tr w:rsidR="00700318" w:rsidRPr="00700318" w:rsidTr="008B4BCD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tabs>
                <w:tab w:val="left" w:pos="993"/>
                <w:tab w:val="num" w:pos="1701"/>
              </w:tabs>
              <w:suppressAutoHyphens/>
              <w:spacing w:after="0" w:line="266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ru-RU"/>
              </w:rPr>
            </w:pPr>
            <w:r w:rsidRPr="00700318">
              <w:rPr>
                <w:rFonts w:ascii="Verdana" w:eastAsia="Times New Roman" w:hAnsi="Verdana" w:cs="Times New Roman"/>
                <w:lang w:eastAsia="ru-RU"/>
              </w:rPr>
              <w:t>SMS-сообщения могут содержать:</w:t>
            </w:r>
          </w:p>
          <w:p w:rsidR="00700318" w:rsidRPr="00700318" w:rsidRDefault="00700318" w:rsidP="00700318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spacing w:after="0" w:line="266" w:lineRule="auto"/>
              <w:ind w:left="357" w:hanging="357"/>
              <w:contextualSpacing/>
              <w:textAlignment w:val="baseline"/>
              <w:rPr>
                <w:rFonts w:ascii="Verdana" w:eastAsia="Times New Roman" w:hAnsi="Verdana" w:cs="Times New Roman"/>
                <w:lang w:eastAsia="ru-RU"/>
              </w:rPr>
            </w:pPr>
            <w:r w:rsidRPr="00700318">
              <w:rPr>
                <w:rFonts w:ascii="Verdana" w:eastAsia="Times New Roman" w:hAnsi="Verdana" w:cs="Times New Roman"/>
                <w:lang w:eastAsia="ru-RU"/>
              </w:rPr>
              <w:t>одноразовые пароли для выполнения 2-х факторной авторизации;</w:t>
            </w:r>
          </w:p>
          <w:p w:rsidR="00700318" w:rsidRPr="00700318" w:rsidRDefault="00700318" w:rsidP="00700318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spacing w:after="0" w:line="266" w:lineRule="auto"/>
              <w:ind w:left="357" w:hanging="357"/>
              <w:contextualSpacing/>
              <w:textAlignment w:val="baseline"/>
              <w:rPr>
                <w:rFonts w:ascii="Verdana" w:eastAsia="Times New Roman" w:hAnsi="Verdana" w:cs="Times New Roman"/>
                <w:lang w:eastAsia="ru-RU"/>
              </w:rPr>
            </w:pPr>
            <w:r w:rsidRPr="00700318">
              <w:rPr>
                <w:rFonts w:ascii="Verdana" w:eastAsia="Times New Roman" w:hAnsi="Verdana" w:cs="Times New Roman"/>
                <w:lang w:eastAsia="ru-RU"/>
              </w:rPr>
              <w:t>информацию рекламного характера</w:t>
            </w:r>
          </w:p>
          <w:p w:rsidR="00700318" w:rsidRPr="00700318" w:rsidRDefault="00700318" w:rsidP="00700318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spacing w:after="0" w:line="266" w:lineRule="auto"/>
              <w:ind w:left="357" w:hanging="357"/>
              <w:contextualSpacing/>
              <w:textAlignment w:val="baseline"/>
              <w:rPr>
                <w:rFonts w:ascii="Verdana" w:eastAsia="Times New Roman" w:hAnsi="Verdana" w:cs="Times New Roman"/>
                <w:lang w:eastAsia="ru-RU"/>
              </w:rPr>
            </w:pPr>
            <w:r w:rsidRPr="00700318">
              <w:rPr>
                <w:rFonts w:ascii="Verdana" w:eastAsia="Times New Roman" w:hAnsi="Verdana" w:cs="Times New Roman"/>
                <w:lang w:eastAsia="ru-RU"/>
              </w:rPr>
              <w:t>иные сообщения.</w:t>
            </w:r>
          </w:p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700318" w:rsidRPr="00700318" w:rsidTr="008B4BCD">
        <w:trPr>
          <w:trHeight w:val="3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2.2 Описание оказываемых услуг</w:t>
            </w:r>
          </w:p>
        </w:tc>
      </w:tr>
      <w:tr w:rsidR="00700318" w:rsidRPr="00700318" w:rsidTr="008B4BCD">
        <w:trPr>
          <w:trHeight w:val="9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tabs>
                <w:tab w:val="left" w:pos="993"/>
                <w:tab w:val="num" w:pos="1701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eastAsia="Times New Roman" w:hAnsi="Verdana" w:cs="Times New Roman"/>
                <w:lang w:eastAsia="ru-RU"/>
              </w:rPr>
            </w:pPr>
            <w:r w:rsidRPr="00700318">
              <w:rPr>
                <w:rFonts w:ascii="Verdana" w:eastAsia="Times New Roman" w:hAnsi="Verdana" w:cs="Times New Roman"/>
                <w:lang w:eastAsia="ru-RU"/>
              </w:rPr>
              <w:t>2.2.1. Передаваемые SMS-сообщения могут содержать: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eastAsia="Times New Roman" w:hAnsi="Verdana" w:cs="Times New Roman"/>
                <w:lang w:eastAsia="ru-RU"/>
              </w:rPr>
            </w:pPr>
            <w:r w:rsidRPr="00700318">
              <w:rPr>
                <w:rFonts w:ascii="Verdana" w:eastAsia="Times New Roman" w:hAnsi="Verdana" w:cs="Times New Roman"/>
                <w:lang w:eastAsia="ru-RU"/>
              </w:rPr>
              <w:t>одноразовые пароли для выполнения 2-х факторной авторизации;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eastAsia="Times New Roman" w:hAnsi="Verdana" w:cs="Times New Roman"/>
                <w:lang w:eastAsia="ru-RU"/>
              </w:rPr>
            </w:pPr>
            <w:r w:rsidRPr="00700318">
              <w:rPr>
                <w:rFonts w:ascii="Verdana" w:eastAsia="Times New Roman" w:hAnsi="Verdana" w:cs="Times New Roman"/>
                <w:lang w:eastAsia="ru-RU"/>
              </w:rPr>
              <w:t>информацию рекламного характера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eastAsia="Times New Roman" w:hAnsi="Verdana" w:cs="Times New Roman"/>
                <w:lang w:eastAsia="ru-RU"/>
              </w:rPr>
            </w:pPr>
            <w:r w:rsidRPr="00700318">
              <w:rPr>
                <w:rFonts w:ascii="Verdana" w:eastAsia="Times New Roman" w:hAnsi="Verdana" w:cs="Times New Roman"/>
                <w:lang w:eastAsia="ru-RU"/>
              </w:rPr>
              <w:t>иные сообщения.</w:t>
            </w:r>
          </w:p>
          <w:p w:rsidR="00700318" w:rsidRPr="00700318" w:rsidRDefault="00700318" w:rsidP="00700318">
            <w:p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eastAsia="Times New Roman" w:hAnsi="Verdana" w:cs="Times New Roman"/>
                <w:lang w:eastAsia="ru-RU"/>
              </w:rPr>
            </w:pPr>
            <w:r w:rsidRPr="00700318">
              <w:rPr>
                <w:rFonts w:ascii="Verdana" w:eastAsia="Times New Roman" w:hAnsi="Verdana" w:cs="Times New Roman"/>
                <w:lang w:eastAsia="ru-RU"/>
              </w:rPr>
              <w:t>2.2.2. SMS-сообщения отправляются на номера сотовых телефонов, которые дали согласие на получение таких сообщений.</w:t>
            </w:r>
          </w:p>
          <w:p w:rsidR="00700318" w:rsidRPr="00700318" w:rsidRDefault="00700318" w:rsidP="00700318">
            <w:pPr>
              <w:tabs>
                <w:tab w:val="left" w:pos="993"/>
                <w:tab w:val="num" w:pos="1701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eastAsia="Times New Roman" w:hAnsi="Verdana" w:cs="Times New Roman"/>
                <w:lang w:eastAsia="ru-RU"/>
              </w:rPr>
            </w:pPr>
            <w:r w:rsidRPr="00700318">
              <w:rPr>
                <w:rFonts w:ascii="Verdana" w:eastAsia="Times New Roman" w:hAnsi="Verdana" w:cs="Times New Roman"/>
                <w:lang w:eastAsia="ru-RU"/>
              </w:rPr>
              <w:t>2.2.3. В рамках проводимой закупочной процедуры будет выбран:</w:t>
            </w:r>
          </w:p>
          <w:p w:rsidR="00700318" w:rsidRPr="00700318" w:rsidRDefault="00700318" w:rsidP="00700318">
            <w:pPr>
              <w:numPr>
                <w:ilvl w:val="1"/>
                <w:numId w:val="3"/>
              </w:numPr>
              <w:tabs>
                <w:tab w:val="left" w:pos="993"/>
              </w:tabs>
              <w:suppressAutoHyphens/>
              <w:spacing w:after="20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основной и резервный поставщики услуги SMS-сообщений на номера сотовых операторов.</w:t>
            </w:r>
          </w:p>
        </w:tc>
      </w:tr>
      <w:tr w:rsidR="00700318" w:rsidRPr="00700318" w:rsidTr="008B4BCD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Подраздел 2.3 Объем оказываемых услуг либо доля оказываемых услуг в общем объёме закупки </w:t>
            </w:r>
          </w:p>
        </w:tc>
      </w:tr>
      <w:tr w:rsidR="00700318" w:rsidRPr="00700318" w:rsidTr="008B4BCD">
        <w:trPr>
          <w:trHeight w:val="55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Исполнитель оказывает услуги по доставке отправлений Заказчика в течение срока оказания услуг без ограничения их количества, веса, размеров на сумму, не превышающую общей стоимости Договора в населённые пункты Российской Федерации, сбор отправлений из населённых пунктов Российской Федерации по адресам, указанным Заказчиком, с доставкой по адресу Заказчика. Перевозка грузов, классифицируемых в соответствии ГОСТ 19433-88 как опасные, и грузов, на перевозку которых требуется специальное разрешение (в том числе имеющих гриф секретности и ДСП), в объем оказываемых услуг не входит. В случае отправки Заказчиком отправлений в населенные пункты Российской Федерации, а также города ближнего и дальнего зарубежья, не вошедшие в перечень, приведенный в настоящем Техническом задании, услуги оказываются в сроки и по ценам, действующим у Исполнителя на момент оказания услуг.</w:t>
            </w:r>
          </w:p>
        </w:tc>
      </w:tr>
    </w:tbl>
    <w:p w:rsidR="00700318" w:rsidRPr="00700318" w:rsidRDefault="00700318" w:rsidP="00700318">
      <w:pPr>
        <w:spacing w:after="0" w:line="240" w:lineRule="auto"/>
        <w:ind w:left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  <w:r w:rsidRPr="00700318">
        <w:rPr>
          <w:rFonts w:ascii="Verdana" w:eastAsia="Calibri" w:hAnsi="Verdana" w:cs="Times New Roman"/>
          <w:color w:val="000000"/>
          <w:sz w:val="24"/>
          <w:szCs w:val="24"/>
        </w:rPr>
        <w:t>РАЗДЕЛ 3. ТРЕБОВАНИЯ К УСЛУГАМ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color w:val="000000"/>
                <w:sz w:val="24"/>
                <w:szCs w:val="24"/>
              </w:rPr>
              <w:t>Подраздел 3.1 Общие требования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tabs>
                <w:tab w:val="left" w:pos="993"/>
                <w:tab w:val="num" w:pos="1252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 xml:space="preserve">3.1.1. Фактом оказания Услуги считается доставка всех СМС-сообщений, отправленных Заказчиком от своего оборудования к шлюзу Исполнителя посредством API интерфейса или веб- интерфейса личного кабинета на сайте Исполнителя до Оператора сотовой связи Получателя. 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Очередь на отправку СМС-сообщения не должно превышать 30 минут. Под очередью понимается временной промежуток с момента поступления СМС-сообщения на шлюз Исполнителя до поступления СМС-сообщения на шлюз оператора сотовой связи.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  <w:color w:val="1B1B1B"/>
              </w:rPr>
            </w:pPr>
            <w:r w:rsidRPr="00700318">
              <w:rPr>
                <w:rFonts w:ascii="Verdana" w:eastAsia="Calibri" w:hAnsi="Verdana" w:cs="Times New Roman"/>
                <w:color w:val="1B1B1B"/>
              </w:rPr>
              <w:t>Указание индивидуальной подписи и имени отправителя в тексте СМС-сообщения должно обеспечиваться без взимания платы с Заказчика.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lastRenderedPageBreak/>
              <w:t>Круглосуточный режим СМС-информирования (7 дней в неделю). Допускается недоступность СМС-шлюза в связи с проведением плановых технических работ в период с 21.00 до 06.00 (</w:t>
            </w:r>
            <w:proofErr w:type="spellStart"/>
            <w:r w:rsidRPr="00700318">
              <w:rPr>
                <w:rFonts w:ascii="Verdana" w:eastAsia="Calibri" w:hAnsi="Verdana" w:cs="Times New Roman"/>
              </w:rPr>
              <w:t>мск</w:t>
            </w:r>
            <w:proofErr w:type="spellEnd"/>
            <w:r w:rsidRPr="00700318">
              <w:rPr>
                <w:rFonts w:ascii="Verdana" w:eastAsia="Calibri" w:hAnsi="Verdana" w:cs="Times New Roman"/>
              </w:rPr>
              <w:t>).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 xml:space="preserve">Веб-интерфейс (личный кабинет Заказчика на сайте Исполнителя), должен показывать статистику отправки сообщений. Логин и пароль передается Исполнителем ответственному сотруднику Заказчика не позднее 2 (двух) рабочих дней после заключения контракта. 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 xml:space="preserve">Круглосуточный </w:t>
            </w:r>
            <w:proofErr w:type="spellStart"/>
            <w:r w:rsidRPr="00700318">
              <w:rPr>
                <w:rFonts w:ascii="Verdana" w:eastAsia="Calibri" w:hAnsi="Verdana" w:cs="Times New Roman"/>
              </w:rPr>
              <w:t>on-line</w:t>
            </w:r>
            <w:proofErr w:type="spellEnd"/>
            <w:r w:rsidRPr="00700318">
              <w:rPr>
                <w:rFonts w:ascii="Verdana" w:eastAsia="Calibri" w:hAnsi="Verdana" w:cs="Times New Roman"/>
              </w:rPr>
              <w:t xml:space="preserve"> доступ к услуге, статистике по отправленным СМС-сообщениям.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Статистика должна включать как сведения по каждому отдельно взятому, так и по всем направленным СМС-сообщениям за соответствующий период. Период хранения статистики - не менее 2 месяцев. Требования к содержанию отчетов по отправке:</w:t>
            </w:r>
          </w:p>
          <w:p w:rsidR="00700318" w:rsidRPr="00700318" w:rsidRDefault="00700318" w:rsidP="00700318">
            <w:pPr>
              <w:numPr>
                <w:ilvl w:val="1"/>
                <w:numId w:val="3"/>
              </w:numPr>
              <w:tabs>
                <w:tab w:val="left" w:pos="993"/>
              </w:tabs>
              <w:suppressAutoHyphens/>
              <w:spacing w:after="20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ab/>
              <w:t>общая информация (общее количество отправленных СМС-сообщений);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ab/>
              <w:t>информация в отчетах об отправленных СМС-сообщениях в разбивке по операторам;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ab/>
              <w:t>информация в отчетах об отправленных СМС- сообщениях в разбивке по имени отправителя;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ab/>
              <w:t>сведения по каждому СМС-сообщению (статусы отправки, доставки);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ab/>
              <w:t>наличие в отчетах текста СМС-сообщений, а также времени отправки и доставки;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ab/>
              <w:t xml:space="preserve">возможность экспорта отчетов в формат </w:t>
            </w:r>
            <w:proofErr w:type="spellStart"/>
            <w:r w:rsidRPr="00700318">
              <w:rPr>
                <w:rFonts w:ascii="Verdana" w:hAnsi="Verdana"/>
              </w:rPr>
              <w:t>xls</w:t>
            </w:r>
            <w:proofErr w:type="spellEnd"/>
            <w:r w:rsidRPr="00700318">
              <w:rPr>
                <w:rFonts w:ascii="Verdana" w:hAnsi="Verdana"/>
              </w:rPr>
              <w:t xml:space="preserve"> или </w:t>
            </w:r>
            <w:proofErr w:type="spellStart"/>
            <w:r w:rsidRPr="00700318">
              <w:rPr>
                <w:rFonts w:ascii="Verdana" w:hAnsi="Verdana"/>
              </w:rPr>
              <w:t>xlsx</w:t>
            </w:r>
            <w:proofErr w:type="spellEnd"/>
            <w:r w:rsidRPr="00700318">
              <w:rPr>
                <w:rFonts w:ascii="Verdana" w:hAnsi="Verdana"/>
              </w:rPr>
              <w:t>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Возможность просмотра статуса доставки сообщений из интерфейса после отправки.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Поиск по основным параметрам рассылок в интерфейсе:</w:t>
            </w:r>
          </w:p>
          <w:p w:rsidR="00700318" w:rsidRPr="00700318" w:rsidRDefault="00700318" w:rsidP="00700318">
            <w:pPr>
              <w:numPr>
                <w:ilvl w:val="0"/>
                <w:numId w:val="4"/>
              </w:numPr>
              <w:tabs>
                <w:tab w:val="left" w:pos="993"/>
              </w:tabs>
              <w:spacing w:after="20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  <w:iCs/>
              </w:rPr>
            </w:pPr>
            <w:r w:rsidRPr="00700318">
              <w:rPr>
                <w:rFonts w:ascii="Verdana" w:eastAsia="Calibri" w:hAnsi="Verdana" w:cs="Times New Roman"/>
                <w:iCs/>
              </w:rPr>
              <w:t>дата/период (возможность установить дату/период для поиска),</w:t>
            </w:r>
          </w:p>
          <w:p w:rsidR="00700318" w:rsidRPr="00700318" w:rsidRDefault="00700318" w:rsidP="00700318">
            <w:pPr>
              <w:numPr>
                <w:ilvl w:val="0"/>
                <w:numId w:val="4"/>
              </w:numPr>
              <w:tabs>
                <w:tab w:val="left" w:pos="993"/>
              </w:tabs>
              <w:spacing w:after="20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  <w:iCs/>
              </w:rPr>
            </w:pPr>
            <w:r w:rsidRPr="00700318">
              <w:rPr>
                <w:rFonts w:ascii="Verdana" w:eastAsia="Calibri" w:hAnsi="Verdana" w:cs="Times New Roman"/>
                <w:iCs/>
              </w:rPr>
              <w:t>номер отправителя (выбор одного/нескольких/всех номеров контрагента),</w:t>
            </w:r>
          </w:p>
          <w:p w:rsidR="00700318" w:rsidRPr="00700318" w:rsidRDefault="00700318" w:rsidP="00700318">
            <w:pPr>
              <w:numPr>
                <w:ilvl w:val="0"/>
                <w:numId w:val="4"/>
              </w:numPr>
              <w:tabs>
                <w:tab w:val="left" w:pos="993"/>
              </w:tabs>
              <w:spacing w:after="20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  <w:iCs/>
              </w:rPr>
            </w:pPr>
            <w:r w:rsidRPr="00700318">
              <w:rPr>
                <w:rFonts w:ascii="Verdana" w:eastAsia="Calibri" w:hAnsi="Verdana" w:cs="Times New Roman"/>
                <w:iCs/>
              </w:rPr>
              <w:t>статус рассылки (выбор одного/нескольких/всех статусов рассылки): Запланирована, Завершена, Остановлена, Отменена,</w:t>
            </w:r>
            <w:r w:rsidRPr="00700318">
              <w:rPr>
                <w:rFonts w:ascii="Verdana" w:eastAsia="Calibri" w:hAnsi="Verdana" w:cs="Times New Roman"/>
              </w:rPr>
              <w:t xml:space="preserve"> Добавление, редактирование, создание различных групп пользователей - </w:t>
            </w:r>
            <w:r w:rsidRPr="00700318">
              <w:rPr>
                <w:rFonts w:ascii="Verdana" w:eastAsia="Calibri" w:hAnsi="Verdana" w:cs="Times New Roman"/>
                <w:iCs/>
              </w:rPr>
              <w:t>все указанные операции производятся пользователем с ролью администратора.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Перечень параметров рассылки: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>дата отправки (с точностью до секунды),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>дата получения статуса (с точностью до секунды),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>номер отправителя,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>оператор,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>статус,</w:t>
            </w:r>
          </w:p>
          <w:p w:rsidR="00700318" w:rsidRPr="00700318" w:rsidRDefault="00700318" w:rsidP="00700318">
            <w:pPr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66" w:lineRule="auto"/>
              <w:jc w:val="both"/>
              <w:textAlignment w:val="baseline"/>
              <w:rPr>
                <w:rFonts w:ascii="Verdana" w:hAnsi="Verdana"/>
              </w:rPr>
            </w:pPr>
            <w:r w:rsidRPr="00700318">
              <w:rPr>
                <w:rFonts w:ascii="Verdana" w:hAnsi="Verdana"/>
              </w:rPr>
              <w:t>комментарий.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Возможность отправки СМС-сообщений посредством интеграции сервиса Исполнителя с информационными системами Заказчика по протоколам API (</w:t>
            </w:r>
            <w:proofErr w:type="spellStart"/>
            <w:r w:rsidRPr="00700318">
              <w:rPr>
                <w:rFonts w:ascii="Verdana" w:eastAsia="Calibri" w:hAnsi="Verdana" w:cs="Times New Roman"/>
              </w:rPr>
              <w:t>smpp</w:t>
            </w:r>
            <w:proofErr w:type="spellEnd"/>
            <w:r w:rsidRPr="00700318">
              <w:rPr>
                <w:rFonts w:ascii="Verdana" w:eastAsia="Calibri" w:hAnsi="Verdana" w:cs="Times New Roman"/>
              </w:rPr>
              <w:t xml:space="preserve">, </w:t>
            </w:r>
            <w:proofErr w:type="spellStart"/>
            <w:r w:rsidRPr="00700318">
              <w:rPr>
                <w:rFonts w:ascii="Verdana" w:eastAsia="Calibri" w:hAnsi="Verdana" w:cs="Times New Roman"/>
              </w:rPr>
              <w:t>https</w:t>
            </w:r>
            <w:proofErr w:type="spellEnd"/>
            <w:r w:rsidRPr="00700318">
              <w:rPr>
                <w:rFonts w:ascii="Verdana" w:eastAsia="Calibri" w:hAnsi="Verdana" w:cs="Times New Roman"/>
              </w:rPr>
              <w:t>).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Возможность отправки разовых СМС-сообщений.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Возможность самостоятельного формирования списков и групп для рассылок.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 xml:space="preserve">Одно СМС-сообщение должно вмещать информацию в цифровом и текстовом формате длиной до 160 символов на латинице, либо до 70 </w:t>
            </w:r>
            <w:r w:rsidRPr="00700318">
              <w:rPr>
                <w:rFonts w:ascii="Verdana" w:eastAsia="Calibri" w:hAnsi="Verdana" w:cs="Times New Roman"/>
              </w:rPr>
              <w:lastRenderedPageBreak/>
              <w:t>символов на кириллице. Два СМС-сообщения должны вмещать информацию до 306 символов на латинице, либо 134 символа на кириллице. Разбивка СМС-сообщения на отправляемые части (одна часть - 70 символов на кириллице) производится автоматически.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Наличие инструкций по работе с сервисом.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Все рассылаемые Заказчиком смс-сообщения бесплатны для получателей.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Получение входящих СМС-извещений и их тарификация не предусмотрена.</w:t>
            </w:r>
          </w:p>
          <w:p w:rsidR="00700318" w:rsidRPr="00700318" w:rsidRDefault="00700318" w:rsidP="00700318">
            <w:pPr>
              <w:numPr>
                <w:ilvl w:val="2"/>
                <w:numId w:val="5"/>
              </w:numPr>
              <w:tabs>
                <w:tab w:val="left" w:pos="993"/>
              </w:tabs>
              <w:suppressAutoHyphens/>
              <w:spacing w:after="0" w:line="266" w:lineRule="auto"/>
              <w:contextualSpacing/>
              <w:jc w:val="both"/>
              <w:textAlignment w:val="baseline"/>
              <w:rPr>
                <w:rFonts w:ascii="Verdana" w:eastAsia="Calibri" w:hAnsi="Verdana" w:cs="Times New Roman"/>
              </w:rPr>
            </w:pPr>
            <w:r w:rsidRPr="00700318">
              <w:rPr>
                <w:rFonts w:ascii="Verdana" w:eastAsia="Calibri" w:hAnsi="Verdana" w:cs="Times New Roman"/>
              </w:rPr>
              <w:t>Услуги должны соответствовать требованиям Федерального закона от 07.07.2003 N 126-ФЗ "О связи".</w:t>
            </w:r>
          </w:p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Подраздел 3.2 Требования к качеству оказываемых услуг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</w:rPr>
              <w:t>Обеспечить технологическую передачу через КПИ сообщений и передачу данных по Сети без потерь, искажений и не согласованных с Заказчиком изменений в точном соответствии с требованиями Заказчика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3.3 Требования к гарантийным обязательствам оказываемых услуг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Не предъявляются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Подраздел 3.4 Требования к конфиденциальности 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/>
              </w:rPr>
              <w:t xml:space="preserve">Услуги должны соответствовать требованиям </w:t>
            </w:r>
            <w:r w:rsidRPr="00700318">
              <w:rPr>
                <w:rFonts w:ascii="Verdana" w:eastAsia="Calibri" w:hAnsi="Verdana" w:cs="Times New Roman"/>
              </w:rPr>
              <w:t>Постановления Правительства РФ от 23.01.2006 N 32 "Об утверждении Правил оказания услуг связи по передаче данных", Постановления Правительства РФ от 09.12.2014 N 1342 "О порядке оказания услуг телефонной связи", Федерального закона от 27.07.2006 N 152-ФЗ "О персональных данных».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Подраздел 3.5 Требования к безопасности оказания услуг и безопасности результата оказанных услуг 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Не предъявляются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3.6 Требования по обучению персонала заказчика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Наличие инструкций по работе с сервисом.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3.7 Требования к составу технического предложения участника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Согласно закупочной документации 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3.8 Требования к сроку оказания услуг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 xml:space="preserve">       Согласно закупочной документации 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3.9 Специальные требования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Не предъявляются</w:t>
            </w:r>
          </w:p>
        </w:tc>
      </w:tr>
    </w:tbl>
    <w:p w:rsidR="00700318" w:rsidRPr="00700318" w:rsidRDefault="00700318" w:rsidP="00700318">
      <w:pPr>
        <w:spacing w:after="0" w:line="240" w:lineRule="auto"/>
        <w:ind w:left="709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4. МЕСТО ОКАЗЫВАЕМЫХ УСЛУГ</w:t>
      </w:r>
    </w:p>
    <w:tbl>
      <w:tblPr>
        <w:tblW w:w="961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0"/>
      </w:tblGrid>
      <w:tr w:rsidR="00700318" w:rsidRPr="00700318" w:rsidTr="008B4BCD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Предоставление услуг на территории Российской Федерации</w:t>
            </w:r>
          </w:p>
        </w:tc>
      </w:tr>
    </w:tbl>
    <w:p w:rsidR="00700318" w:rsidRPr="00700318" w:rsidRDefault="00700318" w:rsidP="00700318">
      <w:pPr>
        <w:spacing w:after="0" w:line="240" w:lineRule="auto"/>
        <w:ind w:left="709"/>
        <w:jc w:val="center"/>
        <w:rPr>
          <w:rFonts w:ascii="Verdana" w:eastAsia="Calibri" w:hAnsi="Verdana" w:cs="Times New Roman"/>
          <w:sz w:val="24"/>
          <w:szCs w:val="24"/>
        </w:rPr>
      </w:pPr>
      <w:r w:rsidRPr="00700318">
        <w:rPr>
          <w:rFonts w:ascii="Verdana" w:eastAsia="Calibri" w:hAnsi="Verdana" w:cs="Times New Roman"/>
          <w:sz w:val="24"/>
          <w:szCs w:val="24"/>
        </w:rPr>
        <w:t>РАЗДЕЛ 5. РЕЗУЛЬТАТ ОКАЗАННЫХ УСЛУГ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5.1 Описание конечного результата оказанных услуг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Фактом оказания Услуги считается доставка всех СМС-сообщений, отправленных Заказчиком от своего оборудования к шлюзу Исполнителя посредством API интерфейса или веб- интерфейса личного кабинета на сайте Исполнителя до Оператора сотовой связи Получателя.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5.2 Требования по приёмке услуг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lastRenderedPageBreak/>
              <w:t>В соответствии с условиями Договора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Подраздел 5.3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700318" w:rsidRPr="00700318" w:rsidTr="008B4BC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8" w:rsidRPr="00700318" w:rsidRDefault="00700318" w:rsidP="00700318">
            <w:pPr>
              <w:spacing w:after="0" w:line="240" w:lineRule="auto"/>
              <w:ind w:firstLine="601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700318">
              <w:rPr>
                <w:rFonts w:ascii="Verdana" w:eastAsia="Calibri" w:hAnsi="Verdana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:rsidR="00700318" w:rsidRPr="00700318" w:rsidRDefault="00700318" w:rsidP="00700318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700318" w:rsidRPr="00700318" w:rsidRDefault="00700318" w:rsidP="00700318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700318" w:rsidRPr="00700318" w:rsidRDefault="00700318" w:rsidP="00700318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</w:rPr>
        <w:sectPr w:rsidR="00700318" w:rsidRPr="00700318" w:rsidSect="00FF1892">
          <w:headerReference w:type="even" r:id="rId5"/>
          <w:footerReference w:type="even" r:id="rId6"/>
          <w:footerReference w:type="default" r:id="rId7"/>
          <w:footerReference w:type="first" r:id="rId8"/>
          <w:pgSz w:w="11906" w:h="16838" w:code="9"/>
          <w:pgMar w:top="1134" w:right="851" w:bottom="1134" w:left="851" w:header="567" w:footer="567" w:gutter="0"/>
          <w:cols w:space="720"/>
          <w:titlePg/>
          <w:docGrid w:linePitch="326"/>
        </w:sectPr>
      </w:pPr>
    </w:p>
    <w:p w:rsidR="00115714" w:rsidRDefault="00115714"/>
    <w:sectPr w:rsidR="0011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56" w:rsidRDefault="00700318" w:rsidP="00FF18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256" w:rsidRPr="00DA78B0" w:rsidRDefault="00700318" w:rsidP="00FF1892">
    <w:pPr>
      <w:ind w:right="360"/>
    </w:pPr>
  </w:p>
  <w:p w:rsidR="00482256" w:rsidRDefault="00700318" w:rsidP="00FF1892"/>
  <w:p w:rsidR="00482256" w:rsidRDefault="007003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54248"/>
      <w:docPartObj>
        <w:docPartGallery w:val="Page Numbers (Bottom of Page)"/>
        <w:docPartUnique/>
      </w:docPartObj>
    </w:sdtPr>
    <w:sdtEndPr/>
    <w:sdtContent>
      <w:p w:rsidR="00482256" w:rsidRDefault="007003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2256" w:rsidRDefault="007003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566674"/>
      <w:docPartObj>
        <w:docPartGallery w:val="Page Numbers (Bottom of Page)"/>
        <w:docPartUnique/>
      </w:docPartObj>
    </w:sdtPr>
    <w:sdtEndPr/>
    <w:sdtContent>
      <w:p w:rsidR="00482256" w:rsidRDefault="007003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2256" w:rsidRDefault="0070031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56" w:rsidRDefault="00700318" w:rsidP="00FF18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256" w:rsidRDefault="00700318">
    <w:pPr>
      <w:pStyle w:val="a3"/>
    </w:pPr>
  </w:p>
  <w:p w:rsidR="00482256" w:rsidRDefault="007003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8FB"/>
    <w:multiLevelType w:val="multilevel"/>
    <w:tmpl w:val="FDF68E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CAD54DF"/>
    <w:multiLevelType w:val="multilevel"/>
    <w:tmpl w:val="D52472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432"/>
      </w:pPr>
      <w:rPr>
        <w:rFonts w:ascii="Symbol" w:hAnsi="Symbol" w:hint="default"/>
        <w:sz w:val="24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EC37359"/>
    <w:multiLevelType w:val="multilevel"/>
    <w:tmpl w:val="D52472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432"/>
      </w:pPr>
      <w:rPr>
        <w:rFonts w:ascii="Symbol" w:hAnsi="Symbol" w:hint="default"/>
        <w:sz w:val="24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42A20E03"/>
    <w:multiLevelType w:val="hybridMultilevel"/>
    <w:tmpl w:val="787479FC"/>
    <w:lvl w:ilvl="0" w:tplc="3BF458FC">
      <w:start w:val="1"/>
      <w:numFmt w:val="bullet"/>
      <w:lvlText w:val="-"/>
      <w:lvlJc w:val="left"/>
      <w:pPr>
        <w:ind w:left="186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4" w15:restartNumberingAfterBreak="0">
    <w:nsid w:val="7ABF5036"/>
    <w:multiLevelType w:val="hybridMultilevel"/>
    <w:tmpl w:val="E228A5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8"/>
    <w:rsid w:val="00115714"/>
    <w:rsid w:val="007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5390"/>
  <w15:chartTrackingRefBased/>
  <w15:docId w15:val="{EBF092C3-B981-4736-872E-053EF7D0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, Знак8,Знак8"/>
    <w:basedOn w:val="a"/>
    <w:link w:val="a4"/>
    <w:uiPriority w:val="99"/>
    <w:unhideWhenUsed/>
    <w:rsid w:val="00700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4">
    <w:name w:val="Верхний колонтитул Знак"/>
    <w:aliases w:val="Linie Знак,header Знак, Знак8 Знак,Знак8 Знак"/>
    <w:basedOn w:val="a0"/>
    <w:link w:val="a3"/>
    <w:uiPriority w:val="99"/>
    <w:rsid w:val="00700318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700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00318"/>
    <w:rPr>
      <w:rFonts w:ascii="Times New Roman" w:eastAsia="Calibri" w:hAnsi="Times New Roman" w:cs="Times New Roman"/>
    </w:rPr>
  </w:style>
  <w:style w:type="character" w:styleId="a7">
    <w:name w:val="page number"/>
    <w:rsid w:val="0070031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VOXYS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Pavlenko</dc:creator>
  <cp:keywords/>
  <dc:description/>
  <cp:lastModifiedBy>Vitaliy Pavlenko</cp:lastModifiedBy>
  <cp:revision>1</cp:revision>
  <dcterms:created xsi:type="dcterms:W3CDTF">2024-04-09T17:13:00Z</dcterms:created>
  <dcterms:modified xsi:type="dcterms:W3CDTF">2024-04-09T17:15:00Z</dcterms:modified>
</cp:coreProperties>
</file>