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681A1B" w:rsidRDefault="00CD6302" w:rsidP="00681A1B">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81A1B" w:rsidRPr="00681A1B">
        <w:rPr>
          <w:rFonts w:ascii="Times New Roman" w:hAnsi="Times New Roman"/>
          <w:b/>
          <w:sz w:val="28"/>
          <w:szCs w:val="28"/>
        </w:rPr>
        <w:t>БАЛЛОНОВ ПОД К</w:t>
      </w:r>
      <w:r w:rsidR="00681A1B">
        <w:rPr>
          <w:rFonts w:ascii="Times New Roman" w:hAnsi="Times New Roman"/>
          <w:b/>
          <w:sz w:val="28"/>
          <w:szCs w:val="28"/>
        </w:rPr>
        <w:t xml:space="preserve">ИСЛОРОД, УГЛЕКИСЛОТУ, АЦЕТИЛЕН </w:t>
      </w:r>
      <w:r w:rsidR="00681A1B" w:rsidRPr="00681A1B">
        <w:rPr>
          <w:rFonts w:ascii="Times New Roman" w:hAnsi="Times New Roman"/>
          <w:b/>
          <w:sz w:val="28"/>
          <w:szCs w:val="28"/>
        </w:rPr>
        <w:t>ДЛЯ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681A1B" w:rsidRDefault="00681A1B"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681A1B">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81A1B" w:rsidRPr="00681A1B">
        <w:rPr>
          <w:rFonts w:ascii="Times New Roman" w:hAnsi="Times New Roman" w:cs="Times New Roman"/>
          <w:sz w:val="24"/>
          <w:szCs w:val="24"/>
        </w:rPr>
        <w:t>баллонов под к</w:t>
      </w:r>
      <w:r w:rsidR="00681A1B">
        <w:rPr>
          <w:rFonts w:ascii="Times New Roman" w:hAnsi="Times New Roman" w:cs="Times New Roman"/>
          <w:sz w:val="24"/>
          <w:szCs w:val="24"/>
        </w:rPr>
        <w:t xml:space="preserve">ислород, углекислоту, ацетилен </w:t>
      </w:r>
      <w:r w:rsidR="00681A1B" w:rsidRPr="00681A1B">
        <w:rPr>
          <w:rFonts w:ascii="Times New Roman" w:hAnsi="Times New Roman" w:cs="Times New Roman"/>
          <w:sz w:val="24"/>
          <w:szCs w:val="24"/>
        </w:rPr>
        <w:t>для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81A1B"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81A1B" w:rsidRPr="00681A1B">
        <w:rPr>
          <w:rFonts w:eastAsia="Courier New"/>
          <w:color w:val="000000"/>
          <w:spacing w:val="-4"/>
          <w:sz w:val="24"/>
          <w:szCs w:val="24"/>
        </w:rPr>
        <w:t xml:space="preserve">В </w:t>
      </w:r>
      <w:proofErr w:type="gramStart"/>
      <w:r w:rsidR="00681A1B" w:rsidRPr="00681A1B">
        <w:rPr>
          <w:rFonts w:eastAsia="Courier New"/>
          <w:color w:val="000000"/>
          <w:spacing w:val="-4"/>
          <w:sz w:val="24"/>
          <w:szCs w:val="24"/>
        </w:rPr>
        <w:t>течении</w:t>
      </w:r>
      <w:proofErr w:type="gramEnd"/>
      <w:r w:rsidR="00681A1B" w:rsidRPr="00681A1B">
        <w:rPr>
          <w:rFonts w:eastAsia="Courier New"/>
          <w:color w:val="000000"/>
          <w:spacing w:val="-4"/>
          <w:sz w:val="24"/>
          <w:szCs w:val="24"/>
        </w:rPr>
        <w:t xml:space="preserve"> 30-45 календарных дней с момента 100% предоплаты.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 xml:space="preserve">Доставка товара </w:t>
      </w:r>
      <w:r w:rsidR="00681A1B">
        <w:rPr>
          <w:sz w:val="24"/>
          <w:szCs w:val="24"/>
          <w:shd w:val="clear" w:color="auto" w:fill="FFFFFF"/>
        </w:rPr>
        <w:t>до терминала транспортной компании г. Керчь</w:t>
      </w:r>
      <w:r w:rsidR="0004121C" w:rsidRPr="0006333E">
        <w:rPr>
          <w:sz w:val="24"/>
          <w:szCs w:val="24"/>
          <w:shd w:val="clear" w:color="auto" w:fill="FFFFFF"/>
        </w:rPr>
        <w:t xml:space="preserve">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81A1B">
        <w:rPr>
          <w:sz w:val="24"/>
          <w:szCs w:val="24"/>
        </w:rPr>
        <w:t>2 532 000,00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81A1B">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81A1B">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681A1B">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3375E">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D3375E">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1A1B">
              <w:rPr>
                <w:rFonts w:ascii="Times New Roman" w:hAnsi="Times New Roman" w:cs="Times New Roman"/>
                <w:sz w:val="24"/>
                <w:szCs w:val="24"/>
              </w:rPr>
              <w:t>10</w:t>
            </w:r>
            <w:r w:rsidR="00F654B1">
              <w:rPr>
                <w:rFonts w:ascii="Times New Roman" w:hAnsi="Times New Roman" w:cs="Times New Roman"/>
                <w:sz w:val="24"/>
                <w:szCs w:val="24"/>
              </w:rPr>
              <w:t>.01.2023</w:t>
            </w:r>
            <w:r w:rsidR="00681A1B">
              <w:rPr>
                <w:rFonts w:ascii="Times New Roman" w:hAnsi="Times New Roman" w:cs="Times New Roman"/>
                <w:sz w:val="24"/>
                <w:szCs w:val="24"/>
              </w:rPr>
              <w:t xml:space="preserve"> 11</w:t>
            </w:r>
            <w:r w:rsidR="00701E8A">
              <w:rPr>
                <w:rFonts w:ascii="Times New Roman" w:hAnsi="Times New Roman" w:cs="Times New Roman"/>
                <w:sz w:val="24"/>
                <w:szCs w:val="24"/>
              </w:rPr>
              <w:t>:</w:t>
            </w:r>
            <w:r w:rsidR="00681A1B">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D3375E">
              <w:rPr>
                <w:rFonts w:ascii="Times New Roman" w:hAnsi="Times New Roman" w:cs="Times New Roman"/>
                <w:sz w:val="24"/>
                <w:szCs w:val="24"/>
              </w:rPr>
              <w:t>23</w:t>
            </w:r>
            <w:r w:rsidR="00F654B1">
              <w:rPr>
                <w:rFonts w:ascii="Times New Roman" w:hAnsi="Times New Roman" w:cs="Times New Roman"/>
                <w:sz w:val="24"/>
                <w:szCs w:val="24"/>
              </w:rPr>
              <w:t>.01.2023</w:t>
            </w:r>
            <w:r w:rsidR="00D3375E">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3375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3375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81A1B">
        <w:rPr>
          <w:rFonts w:ascii="Times New Roman" w:hAnsi="Times New Roman" w:cs="Times New Roman"/>
          <w:sz w:val="24"/>
          <w:szCs w:val="24"/>
        </w:rPr>
        <w:t>11:1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81A1B">
        <w:rPr>
          <w:rFonts w:ascii="Times New Roman" w:hAnsi="Times New Roman" w:cs="Times New Roman"/>
          <w:sz w:val="24"/>
          <w:szCs w:val="24"/>
          <w:u w:val="single"/>
        </w:rPr>
        <w:t>10</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D3375E">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3375E">
        <w:rPr>
          <w:rFonts w:ascii="Times New Roman" w:hAnsi="Times New Roman" w:cs="Times New Roman"/>
          <w:sz w:val="24"/>
          <w:szCs w:val="24"/>
          <w:u w:val="single"/>
        </w:rPr>
        <w:t>20</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D3375E">
        <w:rPr>
          <w:rFonts w:ascii="Times New Roman" w:hAnsi="Times New Roman" w:cs="Times New Roman"/>
          <w:sz w:val="24"/>
          <w:szCs w:val="24"/>
          <w:u w:val="single"/>
          <w:lang w:eastAsia="en-US"/>
        </w:rPr>
        <w:t>20</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3375E"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3375E">
        <w:rPr>
          <w:rFonts w:ascii="Times New Roman" w:hAnsi="Times New Roman" w:cs="Times New Roman"/>
          <w:b/>
          <w:sz w:val="24"/>
          <w:szCs w:val="24"/>
          <w:highlight w:val="cyan"/>
        </w:rPr>
        <w:t xml:space="preserve">14.1. </w:t>
      </w:r>
      <w:r w:rsidR="005C4CBB" w:rsidRPr="00D3375E">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3375E"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 xml:space="preserve">1) </w:t>
      </w:r>
      <w:r w:rsidR="00C64906" w:rsidRPr="00D3375E">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3375E">
        <w:rPr>
          <w:rFonts w:ascii="Times New Roman" w:hAnsi="Times New Roman" w:cs="Times New Roman"/>
          <w:sz w:val="24"/>
          <w:szCs w:val="24"/>
          <w:highlight w:val="cyan"/>
        </w:rPr>
        <w:t>енной Заказчиком (Приложение № 2</w:t>
      </w:r>
      <w:r w:rsidR="00C64906" w:rsidRPr="00D3375E">
        <w:rPr>
          <w:rFonts w:ascii="Times New Roman" w:hAnsi="Times New Roman" w:cs="Times New Roman"/>
          <w:sz w:val="24"/>
          <w:szCs w:val="24"/>
          <w:highlight w:val="cyan"/>
        </w:rPr>
        <w:t>), а также в соответствии с техническим заданием.</w:t>
      </w:r>
    </w:p>
    <w:p w:rsidR="00C64906" w:rsidRPr="00D3375E" w:rsidRDefault="00B04D74" w:rsidP="00930BE7">
      <w:pPr>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2</w:t>
      </w:r>
      <w:r w:rsidR="00930BE7" w:rsidRPr="00D3375E">
        <w:rPr>
          <w:rFonts w:ascii="Times New Roman" w:hAnsi="Times New Roman" w:cs="Times New Roman"/>
          <w:sz w:val="24"/>
          <w:szCs w:val="24"/>
          <w:highlight w:val="cyan"/>
        </w:rPr>
        <w:t xml:space="preserve">) </w:t>
      </w:r>
      <w:r w:rsidR="00C64906" w:rsidRPr="00D3375E">
        <w:rPr>
          <w:rFonts w:ascii="Times New Roman" w:hAnsi="Times New Roman" w:cs="Times New Roman"/>
          <w:sz w:val="24"/>
          <w:szCs w:val="24"/>
          <w:highlight w:val="cyan"/>
        </w:rPr>
        <w:t>Анкету У</w:t>
      </w:r>
      <w:r w:rsidR="00370D3A" w:rsidRPr="00D3375E">
        <w:rPr>
          <w:rFonts w:ascii="Times New Roman" w:hAnsi="Times New Roman" w:cs="Times New Roman"/>
          <w:sz w:val="24"/>
          <w:szCs w:val="24"/>
          <w:highlight w:val="cyan"/>
        </w:rPr>
        <w:t>частника закупки (Приложение № 3</w:t>
      </w:r>
      <w:r w:rsidR="00C64906" w:rsidRPr="00D3375E">
        <w:rPr>
          <w:rFonts w:ascii="Times New Roman" w:hAnsi="Times New Roman" w:cs="Times New Roman"/>
          <w:sz w:val="24"/>
          <w:szCs w:val="24"/>
          <w:highlight w:val="cyan"/>
        </w:rPr>
        <w:t>).</w:t>
      </w:r>
    </w:p>
    <w:p w:rsidR="00C64906" w:rsidRPr="00D3375E"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3</w:t>
      </w:r>
      <w:r w:rsidR="00C64906" w:rsidRPr="00D3375E">
        <w:rPr>
          <w:rFonts w:ascii="Times New Roman" w:hAnsi="Times New Roman" w:cs="Times New Roman"/>
          <w:sz w:val="24"/>
          <w:szCs w:val="24"/>
          <w:highlight w:val="cyan"/>
        </w:rPr>
        <w:t xml:space="preserve">) </w:t>
      </w:r>
      <w:r w:rsidR="00930BE7" w:rsidRPr="00D3375E">
        <w:rPr>
          <w:rFonts w:ascii="Times New Roman" w:hAnsi="Times New Roman" w:cs="Times New Roman"/>
          <w:sz w:val="24"/>
          <w:szCs w:val="24"/>
          <w:highlight w:val="cyan"/>
        </w:rPr>
        <w:t>З</w:t>
      </w:r>
      <w:r w:rsidR="00C64906" w:rsidRPr="00D3375E">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3375E" w:rsidRDefault="004D3AD8" w:rsidP="00930BE7">
      <w:pPr>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 xml:space="preserve">- </w:t>
      </w:r>
      <w:r w:rsidR="00370D3A" w:rsidRPr="00D3375E">
        <w:rPr>
          <w:rFonts w:ascii="Times New Roman" w:hAnsi="Times New Roman" w:cs="Times New Roman"/>
          <w:bCs/>
          <w:sz w:val="24"/>
          <w:szCs w:val="24"/>
          <w:highlight w:val="cyan"/>
          <w:lang w:bidi="ru-RU"/>
        </w:rPr>
        <w:t xml:space="preserve">выписку из ЕГРЮЛ, полученную </w:t>
      </w:r>
      <w:r w:rsidR="00AB6BAD" w:rsidRPr="00D3375E">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3375E">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3375E">
        <w:rPr>
          <w:rFonts w:ascii="Times New Roman" w:hAnsi="Times New Roman" w:cs="Times New Roman"/>
          <w:bCs/>
          <w:sz w:val="24"/>
          <w:szCs w:val="24"/>
          <w:highlight w:val="cyan"/>
          <w:lang w:bidi="ru-RU"/>
        </w:rPr>
        <w:t>нную подпись и ее визуализацию;</w:t>
      </w:r>
    </w:p>
    <w:p w:rsidR="00C64906" w:rsidRPr="00D3375E"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4</w:t>
      </w:r>
      <w:r w:rsidR="00930BE7" w:rsidRPr="00D3375E">
        <w:rPr>
          <w:rFonts w:ascii="Times New Roman" w:hAnsi="Times New Roman" w:cs="Times New Roman"/>
          <w:sz w:val="24"/>
          <w:szCs w:val="24"/>
          <w:highlight w:val="cyan"/>
        </w:rPr>
        <w:t xml:space="preserve">) </w:t>
      </w:r>
      <w:r w:rsidR="00370D3A" w:rsidRPr="00D3375E">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3375E"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5</w:t>
      </w:r>
      <w:r w:rsidR="00C64906" w:rsidRPr="00D3375E">
        <w:rPr>
          <w:rFonts w:ascii="Times New Roman" w:hAnsi="Times New Roman" w:cs="Times New Roman"/>
          <w:sz w:val="24"/>
          <w:szCs w:val="24"/>
          <w:highlight w:val="cyan"/>
        </w:rPr>
        <w:t xml:space="preserve">) </w:t>
      </w:r>
      <w:r w:rsidR="00370D3A" w:rsidRPr="00D3375E">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3375E"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6</w:t>
      </w:r>
      <w:r w:rsidR="000F05FD" w:rsidRPr="00D3375E">
        <w:rPr>
          <w:rFonts w:ascii="Times New Roman" w:hAnsi="Times New Roman" w:cs="Times New Roman"/>
          <w:sz w:val="24"/>
          <w:szCs w:val="24"/>
          <w:highlight w:val="cyan"/>
        </w:rPr>
        <w:t>) ф</w:t>
      </w:r>
      <w:r w:rsidR="00C64906" w:rsidRPr="00D3375E">
        <w:rPr>
          <w:rFonts w:ascii="Times New Roman" w:hAnsi="Times New Roman" w:cs="Times New Roman"/>
          <w:sz w:val="24"/>
          <w:szCs w:val="24"/>
          <w:highlight w:val="cyan"/>
        </w:rPr>
        <w:t xml:space="preserve">орма 6-НДФЛ </w:t>
      </w:r>
      <w:r w:rsidR="004B2BA8" w:rsidRPr="00D3375E">
        <w:rPr>
          <w:rFonts w:ascii="Times New Roman" w:hAnsi="Times New Roman" w:cs="Times New Roman"/>
          <w:sz w:val="24"/>
          <w:szCs w:val="24"/>
          <w:highlight w:val="cyan"/>
        </w:rPr>
        <w:t>за последний отчетный период</w:t>
      </w:r>
      <w:r w:rsidR="000F05FD" w:rsidRPr="00D3375E">
        <w:rPr>
          <w:rFonts w:ascii="Times New Roman" w:hAnsi="Times New Roman" w:cs="Times New Roman"/>
          <w:sz w:val="24"/>
          <w:szCs w:val="24"/>
          <w:highlight w:val="cyan"/>
        </w:rPr>
        <w:t>;</w:t>
      </w:r>
    </w:p>
    <w:p w:rsidR="00C64906" w:rsidRPr="00D3375E"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3375E">
        <w:rPr>
          <w:rFonts w:ascii="Times New Roman" w:hAnsi="Times New Roman" w:cs="Times New Roman"/>
          <w:sz w:val="24"/>
          <w:szCs w:val="24"/>
          <w:highlight w:val="cyan"/>
        </w:rPr>
        <w:t>7</w:t>
      </w:r>
      <w:r w:rsidR="00C64906" w:rsidRPr="00D3375E">
        <w:rPr>
          <w:rFonts w:ascii="Times New Roman" w:hAnsi="Times New Roman" w:cs="Times New Roman"/>
          <w:sz w:val="24"/>
          <w:szCs w:val="24"/>
          <w:highlight w:val="cyan"/>
        </w:rPr>
        <w:t xml:space="preserve">) </w:t>
      </w:r>
      <w:r w:rsidR="000F05FD" w:rsidRPr="00D3375E">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3375E"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3375E">
        <w:rPr>
          <w:rFonts w:ascii="Times New Roman" w:hAnsi="Times New Roman" w:cs="Times New Roman"/>
          <w:bCs/>
          <w:sz w:val="24"/>
          <w:szCs w:val="24"/>
          <w:highlight w:val="cyan"/>
          <w:lang w:bidi="ru-RU"/>
        </w:rPr>
        <w:t>8</w:t>
      </w:r>
      <w:r w:rsidR="000F05FD" w:rsidRPr="00D3375E">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3375E"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3375E">
        <w:rPr>
          <w:rFonts w:ascii="Times New Roman" w:hAnsi="Times New Roman" w:cs="Times New Roman"/>
          <w:bCs/>
          <w:sz w:val="24"/>
          <w:szCs w:val="24"/>
          <w:highlight w:val="cyan"/>
          <w:lang w:bidi="ru-RU"/>
        </w:rPr>
        <w:t>9</w:t>
      </w:r>
      <w:r w:rsidR="000F05FD" w:rsidRPr="00D3375E">
        <w:rPr>
          <w:rFonts w:ascii="Times New Roman" w:hAnsi="Times New Roman" w:cs="Times New Roman"/>
          <w:bCs/>
          <w:sz w:val="24"/>
          <w:szCs w:val="24"/>
          <w:highlight w:val="cyan"/>
          <w:lang w:bidi="ru-RU"/>
        </w:rPr>
        <w:t xml:space="preserve">) </w:t>
      </w:r>
      <w:r w:rsidR="004D2B60" w:rsidRPr="00D3375E">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3375E"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3375E">
        <w:rPr>
          <w:rFonts w:ascii="Times New Roman" w:hAnsi="Times New Roman" w:cs="Times New Roman"/>
          <w:sz w:val="24"/>
          <w:szCs w:val="24"/>
          <w:highlight w:val="cyan"/>
        </w:rPr>
        <w:t>10</w:t>
      </w:r>
      <w:r w:rsidR="00C64906" w:rsidRPr="00D3375E">
        <w:rPr>
          <w:rFonts w:ascii="Times New Roman" w:hAnsi="Times New Roman" w:cs="Times New Roman"/>
          <w:sz w:val="24"/>
          <w:szCs w:val="24"/>
          <w:highlight w:val="cyan"/>
        </w:rPr>
        <w:t xml:space="preserve">) </w:t>
      </w:r>
      <w:r w:rsidR="004B2BA8" w:rsidRPr="00D3375E">
        <w:rPr>
          <w:rFonts w:ascii="Times New Roman" w:hAnsi="Times New Roman" w:cs="Times New Roman"/>
          <w:sz w:val="24"/>
          <w:szCs w:val="24"/>
          <w:highlight w:val="cyan"/>
        </w:rPr>
        <w:t>Сертификат</w:t>
      </w:r>
      <w:r w:rsidR="006B4C2F" w:rsidRPr="00D3375E">
        <w:rPr>
          <w:rFonts w:ascii="Times New Roman" w:hAnsi="Times New Roman" w:cs="Times New Roman"/>
          <w:sz w:val="24"/>
          <w:szCs w:val="24"/>
          <w:highlight w:val="cyan"/>
        </w:rPr>
        <w:t>ы</w:t>
      </w:r>
      <w:r w:rsidR="00C64906" w:rsidRPr="00D3375E">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3375E">
        <w:rPr>
          <w:rFonts w:ascii="Times New Roman" w:hAnsi="Times New Roman" w:cs="Times New Roman"/>
          <w:sz w:val="24"/>
          <w:szCs w:val="24"/>
          <w:highlight w:val="cyan"/>
        </w:rPr>
        <w:t>сертификатов</w:t>
      </w:r>
      <w:r w:rsidR="00C64906" w:rsidRPr="00D3375E">
        <w:rPr>
          <w:rFonts w:ascii="Times New Roman" w:hAnsi="Times New Roman" w:cs="Times New Roman"/>
          <w:sz w:val="24"/>
          <w:szCs w:val="24"/>
          <w:highlight w:val="cyan"/>
        </w:rPr>
        <w:t xml:space="preserve"> качества завода изготовителя при поставк</w:t>
      </w:r>
      <w:r w:rsidR="006B4C2F" w:rsidRPr="00D3375E">
        <w:rPr>
          <w:rFonts w:ascii="Times New Roman" w:hAnsi="Times New Roman" w:cs="Times New Roman"/>
          <w:sz w:val="24"/>
          <w:szCs w:val="24"/>
          <w:highlight w:val="cyan"/>
        </w:rPr>
        <w:t>е (надлежащим образом заверенные</w:t>
      </w:r>
      <w:r w:rsidR="00C64906" w:rsidRPr="00D3375E">
        <w:rPr>
          <w:rFonts w:ascii="Times New Roman" w:hAnsi="Times New Roman" w:cs="Times New Roman"/>
          <w:sz w:val="24"/>
          <w:szCs w:val="24"/>
          <w:highlight w:val="cyan"/>
        </w:rPr>
        <w:t xml:space="preserve"> к</w:t>
      </w:r>
      <w:r w:rsidR="006B4C2F" w:rsidRPr="00D3375E">
        <w:rPr>
          <w:rFonts w:ascii="Times New Roman" w:hAnsi="Times New Roman" w:cs="Times New Roman"/>
          <w:sz w:val="24"/>
          <w:szCs w:val="24"/>
          <w:highlight w:val="cyan"/>
        </w:rPr>
        <w:t>опии</w:t>
      </w:r>
      <w:r w:rsidR="00930BE7" w:rsidRPr="00D3375E">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3375E">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681A1B">
        <w:rPr>
          <w:rFonts w:ascii="Times New Roman" w:eastAsia="DejaVu Sans" w:hAnsi="Times New Roman" w:cs="Times New Roman"/>
          <w:sz w:val="24"/>
          <w:szCs w:val="24"/>
        </w:rPr>
        <w:t>Аванс в размере 10</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81A1B" w:rsidRDefault="00681A1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81A1B" w:rsidRDefault="00681A1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681A1B" w:rsidRDefault="00681A1B" w:rsidP="00681A1B">
      <w:pPr>
        <w:widowControl w:val="0"/>
        <w:spacing w:after="0"/>
        <w:jc w:val="center"/>
        <w:rPr>
          <w:rFonts w:ascii="Times New Roman" w:hAnsi="Times New Roman" w:cs="Times New Roman"/>
          <w:i/>
        </w:rPr>
      </w:pPr>
      <w:r w:rsidRPr="00A56FD6">
        <w:rPr>
          <w:rFonts w:ascii="Times New Roman" w:hAnsi="Times New Roman" w:cs="Times New Roman"/>
          <w:i/>
        </w:rPr>
        <w:t xml:space="preserve">На приобретение </w:t>
      </w:r>
      <w:r>
        <w:rPr>
          <w:rFonts w:ascii="Times New Roman" w:hAnsi="Times New Roman" w:cs="Times New Roman"/>
          <w:i/>
          <w:color w:val="000000"/>
        </w:rPr>
        <w:t>б</w:t>
      </w:r>
      <w:r w:rsidRPr="00A56FD6">
        <w:rPr>
          <w:rFonts w:ascii="Times New Roman" w:hAnsi="Times New Roman" w:cs="Times New Roman"/>
          <w:i/>
          <w:color w:val="000000"/>
        </w:rPr>
        <w:t xml:space="preserve">аллонов </w:t>
      </w:r>
      <w:r>
        <w:rPr>
          <w:rFonts w:ascii="Times New Roman" w:hAnsi="Times New Roman" w:cs="Times New Roman"/>
          <w:i/>
          <w:color w:val="000000"/>
        </w:rPr>
        <w:t>под кислород, углекислоту, ацетилен</w:t>
      </w:r>
      <w:r w:rsidRPr="00A56FD6">
        <w:rPr>
          <w:rFonts w:ascii="Times New Roman" w:hAnsi="Times New Roman" w:cs="Times New Roman"/>
          <w:i/>
        </w:rPr>
        <w:t xml:space="preserve"> </w:t>
      </w:r>
    </w:p>
    <w:p w:rsidR="00681A1B" w:rsidRPr="00A56FD6" w:rsidRDefault="00681A1B" w:rsidP="00681A1B">
      <w:pPr>
        <w:widowControl w:val="0"/>
        <w:spacing w:after="0"/>
        <w:jc w:val="center"/>
        <w:rPr>
          <w:rFonts w:ascii="Times New Roman" w:hAnsi="Times New Roman" w:cs="Times New Roman"/>
          <w:i/>
        </w:rPr>
      </w:pPr>
      <w:r w:rsidRPr="00A56FD6">
        <w:rPr>
          <w:rFonts w:ascii="Times New Roman" w:hAnsi="Times New Roman" w:cs="Times New Roman"/>
          <w:i/>
        </w:rPr>
        <w:t>для заказа №901 проекта 23900</w:t>
      </w:r>
    </w:p>
    <w:p w:rsidR="00681A1B" w:rsidRPr="00892C60" w:rsidRDefault="00681A1B" w:rsidP="00681A1B">
      <w:pPr>
        <w:spacing w:after="0" w:line="240" w:lineRule="auto"/>
        <w:jc w:val="center"/>
        <w:rPr>
          <w:rFonts w:ascii="Times New Roman" w:hAnsi="Times New Roman" w:cs="Times New Roman"/>
          <w:b/>
        </w:rPr>
      </w:pPr>
    </w:p>
    <w:p w:rsidR="00681A1B" w:rsidRPr="00B65655" w:rsidRDefault="00681A1B" w:rsidP="00681A1B">
      <w:pPr>
        <w:pStyle w:val="af4"/>
        <w:spacing w:after="0"/>
        <w:ind w:left="0" w:firstLine="708"/>
        <w:jc w:val="both"/>
        <w:rPr>
          <w:rFonts w:ascii="Times New Roman" w:hAnsi="Times New Roman"/>
          <w:b/>
          <w:color w:val="000000"/>
          <w:spacing w:val="-8"/>
        </w:rPr>
      </w:pPr>
      <w:r w:rsidRPr="00B65655">
        <w:rPr>
          <w:rFonts w:ascii="Times New Roman" w:hAnsi="Times New Roman"/>
          <w:b/>
          <w:color w:val="000000"/>
          <w:spacing w:val="-8"/>
        </w:rPr>
        <w:t>1. Требование к количественным характеристикам поставки.</w:t>
      </w:r>
    </w:p>
    <w:p w:rsidR="00681A1B" w:rsidRPr="00B65655" w:rsidRDefault="00681A1B" w:rsidP="00681A1B">
      <w:pPr>
        <w:spacing w:after="0" w:line="240" w:lineRule="atLeast"/>
        <w:jc w:val="both"/>
        <w:rPr>
          <w:rFonts w:ascii="Times New Roman" w:hAnsi="Times New Roman"/>
          <w:spacing w:val="-8"/>
        </w:rPr>
      </w:pPr>
      <w:r w:rsidRPr="00B65655">
        <w:rPr>
          <w:rFonts w:ascii="Times New Roman" w:hAnsi="Times New Roman"/>
          <w:color w:val="000000"/>
          <w:spacing w:val="-8"/>
        </w:rPr>
        <w:t>1.1.</w:t>
      </w:r>
      <w:r w:rsidRPr="00B65655">
        <w:rPr>
          <w:rFonts w:ascii="Times New Roman" w:hAnsi="Times New Roman" w:cs="Times New Roman"/>
          <w:spacing w:val="-8"/>
        </w:rPr>
        <w:t xml:space="preserve"> Предметом настоящего технического задания является поставка баллонов под ацетилен, кислород и углекислоту, </w:t>
      </w:r>
      <w:r w:rsidRPr="00B65655">
        <w:rPr>
          <w:rFonts w:ascii="Times New Roman" w:hAnsi="Times New Roman" w:cs="Times New Roman"/>
          <w:color w:val="000000"/>
          <w:spacing w:val="-8"/>
        </w:rPr>
        <w:t xml:space="preserve"> связанного с обеспечением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81A1B" w:rsidRPr="00B65655" w:rsidRDefault="00681A1B" w:rsidP="00681A1B">
      <w:pPr>
        <w:tabs>
          <w:tab w:val="left" w:pos="426"/>
        </w:tabs>
        <w:spacing w:after="0" w:line="200" w:lineRule="atLeast"/>
        <w:jc w:val="both"/>
        <w:rPr>
          <w:rFonts w:ascii="Times New Roman" w:eastAsia="Times New Roman" w:hAnsi="Times New Roman" w:cs="Times New Roman"/>
          <w:color w:val="000000"/>
          <w:spacing w:val="-8"/>
          <w:sz w:val="24"/>
          <w:szCs w:val="24"/>
        </w:rPr>
      </w:pPr>
      <w:r w:rsidRPr="00B65655">
        <w:rPr>
          <w:rFonts w:ascii="Times New Roman" w:hAnsi="Times New Roman"/>
          <w:color w:val="000000"/>
          <w:spacing w:val="-8"/>
        </w:rPr>
        <w:t xml:space="preserve">1.2.Условия поставки: </w:t>
      </w:r>
      <w:r w:rsidRPr="00B65655">
        <w:rPr>
          <w:rFonts w:ascii="Times New Roman" w:eastAsia="Times New Roman" w:hAnsi="Times New Roman" w:cs="Times New Roman"/>
          <w:color w:val="000000"/>
          <w:spacing w:val="-8"/>
          <w:sz w:val="24"/>
          <w:szCs w:val="24"/>
        </w:rPr>
        <w:t xml:space="preserve">Товар поставляется за счет Поставщика до терминала транспортной компании </w:t>
      </w:r>
      <w:proofErr w:type="spellStart"/>
      <w:r w:rsidRPr="00B65655">
        <w:rPr>
          <w:rFonts w:ascii="Times New Roman" w:eastAsia="Times New Roman" w:hAnsi="Times New Roman" w:cs="Times New Roman"/>
          <w:color w:val="000000"/>
          <w:spacing w:val="-8"/>
          <w:sz w:val="24"/>
          <w:szCs w:val="24"/>
        </w:rPr>
        <w:t>г</w:t>
      </w:r>
      <w:proofErr w:type="gramStart"/>
      <w:r w:rsidRPr="00B65655">
        <w:rPr>
          <w:rFonts w:ascii="Times New Roman" w:eastAsia="Times New Roman" w:hAnsi="Times New Roman" w:cs="Times New Roman"/>
          <w:color w:val="000000"/>
          <w:spacing w:val="-8"/>
          <w:sz w:val="24"/>
          <w:szCs w:val="24"/>
        </w:rPr>
        <w:t>.К</w:t>
      </w:r>
      <w:proofErr w:type="gramEnd"/>
      <w:r w:rsidRPr="00B65655">
        <w:rPr>
          <w:rFonts w:ascii="Times New Roman" w:eastAsia="Times New Roman" w:hAnsi="Times New Roman" w:cs="Times New Roman"/>
          <w:color w:val="000000"/>
          <w:spacing w:val="-8"/>
          <w:sz w:val="24"/>
          <w:szCs w:val="24"/>
        </w:rPr>
        <w:t>ерчи</w:t>
      </w:r>
      <w:proofErr w:type="spellEnd"/>
      <w:r w:rsidRPr="00B65655">
        <w:rPr>
          <w:rFonts w:ascii="Times New Roman" w:eastAsia="Times New Roman" w:hAnsi="Times New Roman" w:cs="Times New Roman"/>
          <w:color w:val="000000"/>
          <w:spacing w:val="-8"/>
          <w:sz w:val="24"/>
          <w:szCs w:val="24"/>
        </w:rPr>
        <w:t>.</w:t>
      </w:r>
    </w:p>
    <w:p w:rsidR="00681A1B" w:rsidRPr="00B65655" w:rsidRDefault="00681A1B" w:rsidP="00681A1B">
      <w:pPr>
        <w:pStyle w:val="af4"/>
        <w:spacing w:after="0" w:line="240" w:lineRule="atLeast"/>
        <w:ind w:left="0"/>
        <w:rPr>
          <w:rFonts w:ascii="Times New Roman" w:eastAsia="Times New Roman" w:hAnsi="Times New Roman"/>
          <w:color w:val="000000"/>
          <w:spacing w:val="-8"/>
        </w:rPr>
      </w:pPr>
      <w:r w:rsidRPr="00B65655">
        <w:rPr>
          <w:rFonts w:ascii="Times New Roman" w:hAnsi="Times New Roman"/>
          <w:color w:val="000000"/>
          <w:spacing w:val="-8"/>
        </w:rPr>
        <w:t>1.3.Срок поставки товара:</w:t>
      </w:r>
      <w:r w:rsidRPr="00B65655">
        <w:rPr>
          <w:rFonts w:ascii="Times New Roman" w:eastAsia="Times New Roman" w:hAnsi="Times New Roman"/>
          <w:color w:val="000000"/>
          <w:spacing w:val="-8"/>
        </w:rPr>
        <w:t xml:space="preserve"> В </w:t>
      </w:r>
      <w:proofErr w:type="gramStart"/>
      <w:r w:rsidRPr="00B65655">
        <w:rPr>
          <w:rFonts w:ascii="Times New Roman" w:eastAsia="Times New Roman" w:hAnsi="Times New Roman"/>
          <w:color w:val="000000"/>
          <w:spacing w:val="-8"/>
        </w:rPr>
        <w:t>течении</w:t>
      </w:r>
      <w:proofErr w:type="gramEnd"/>
      <w:r w:rsidRPr="00B65655">
        <w:rPr>
          <w:rFonts w:ascii="Times New Roman" w:eastAsia="Times New Roman" w:hAnsi="Times New Roman"/>
          <w:color w:val="000000"/>
          <w:spacing w:val="-8"/>
        </w:rPr>
        <w:t xml:space="preserve"> 30-45 календарных дней с момента 100% предоплаты.</w:t>
      </w:r>
    </w:p>
    <w:p w:rsidR="00681A1B" w:rsidRPr="00B65655" w:rsidRDefault="00681A1B" w:rsidP="00681A1B">
      <w:pPr>
        <w:pStyle w:val="af4"/>
        <w:spacing w:line="240" w:lineRule="auto"/>
        <w:ind w:left="0"/>
        <w:rPr>
          <w:rFonts w:ascii="Times New Roman" w:hAnsi="Times New Roman"/>
          <w:color w:val="000000"/>
          <w:spacing w:val="-8"/>
        </w:rPr>
      </w:pPr>
      <w:r w:rsidRPr="00B65655">
        <w:rPr>
          <w:rFonts w:ascii="Times New Roman" w:hAnsi="Times New Roman"/>
          <w:color w:val="000000"/>
          <w:spacing w:val="-8"/>
        </w:rPr>
        <w:t xml:space="preserve">1.4. Весь товар должен поставляться на завод с оригиналами товарных накладных, </w:t>
      </w:r>
      <w:proofErr w:type="gramStart"/>
      <w:r w:rsidRPr="00B65655">
        <w:rPr>
          <w:rFonts w:ascii="Times New Roman" w:hAnsi="Times New Roman"/>
          <w:color w:val="000000"/>
          <w:spacing w:val="-8"/>
        </w:rPr>
        <w:t>счет-фактуры</w:t>
      </w:r>
      <w:proofErr w:type="gramEnd"/>
      <w:r w:rsidRPr="00B65655">
        <w:rPr>
          <w:rFonts w:ascii="Times New Roman" w:hAnsi="Times New Roman"/>
          <w:color w:val="000000"/>
          <w:spacing w:val="-8"/>
        </w:rPr>
        <w:t>, УПД, паспорта   и  сертификаты о соответствии товара заверенный надлежащим образом.</w:t>
      </w:r>
    </w:p>
    <w:p w:rsidR="00681A1B" w:rsidRPr="00B65655" w:rsidRDefault="00681A1B" w:rsidP="00681A1B">
      <w:pPr>
        <w:pStyle w:val="af4"/>
        <w:spacing w:line="240" w:lineRule="auto"/>
        <w:ind w:left="0"/>
        <w:rPr>
          <w:rFonts w:ascii="Times New Roman" w:hAnsi="Times New Roman"/>
          <w:spacing w:val="-8"/>
        </w:rPr>
      </w:pPr>
      <w:r w:rsidRPr="00B65655">
        <w:rPr>
          <w:rFonts w:ascii="Times New Roman" w:hAnsi="Times New Roman"/>
          <w:color w:val="000000"/>
          <w:spacing w:val="-8"/>
        </w:rPr>
        <w:t>1.5. 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851"/>
        <w:gridCol w:w="708"/>
        <w:gridCol w:w="1134"/>
        <w:gridCol w:w="993"/>
        <w:gridCol w:w="1134"/>
        <w:gridCol w:w="1275"/>
      </w:tblGrid>
      <w:tr w:rsidR="00681A1B" w:rsidRPr="00892C60" w:rsidTr="008A075F">
        <w:trPr>
          <w:trHeight w:val="1098"/>
        </w:trPr>
        <w:tc>
          <w:tcPr>
            <w:tcW w:w="426" w:type="dxa"/>
            <w:tcBorders>
              <w:top w:val="single" w:sz="4" w:space="0" w:color="auto"/>
              <w:left w:val="single" w:sz="4" w:space="0" w:color="auto"/>
              <w:bottom w:val="single" w:sz="4" w:space="0" w:color="auto"/>
              <w:right w:val="single" w:sz="4" w:space="0" w:color="auto"/>
            </w:tcBorders>
          </w:tcPr>
          <w:p w:rsidR="00681A1B" w:rsidRPr="00890343" w:rsidRDefault="00681A1B" w:rsidP="008A075F">
            <w:pPr>
              <w:spacing w:after="0" w:line="240" w:lineRule="auto"/>
              <w:jc w:val="center"/>
              <w:rPr>
                <w:rFonts w:ascii="Times New Roman" w:hAnsi="Times New Roman" w:cs="Times New Roman"/>
                <w:b/>
                <w:sz w:val="20"/>
                <w:szCs w:val="20"/>
              </w:rPr>
            </w:pPr>
          </w:p>
          <w:p w:rsidR="00681A1B" w:rsidRPr="00890343" w:rsidRDefault="00681A1B" w:rsidP="008A075F">
            <w:pPr>
              <w:spacing w:after="0" w:line="240" w:lineRule="auto"/>
              <w:jc w:val="center"/>
              <w:rPr>
                <w:rFonts w:ascii="Times New Roman" w:hAnsi="Times New Roman" w:cs="Times New Roman"/>
                <w:b/>
                <w:sz w:val="20"/>
                <w:szCs w:val="20"/>
              </w:rPr>
            </w:pPr>
            <w:r w:rsidRPr="00890343">
              <w:rPr>
                <w:rFonts w:ascii="Times New Roman" w:hAnsi="Times New Roman" w:cs="Times New Roman"/>
                <w:b/>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b/>
                <w:sz w:val="20"/>
                <w:szCs w:val="20"/>
              </w:rPr>
            </w:pPr>
            <w:r w:rsidRPr="00890343">
              <w:rPr>
                <w:rFonts w:ascii="Times New Roman" w:hAnsi="Times New Roman" w:cs="Times New Roman"/>
                <w:b/>
                <w:sz w:val="20"/>
                <w:szCs w:val="20"/>
              </w:rPr>
              <w:t>Наименование материала</w:t>
            </w:r>
          </w:p>
        </w:tc>
        <w:tc>
          <w:tcPr>
            <w:tcW w:w="851" w:type="dxa"/>
            <w:tcBorders>
              <w:top w:val="single" w:sz="4" w:space="0" w:color="auto"/>
              <w:left w:val="single" w:sz="4" w:space="0" w:color="auto"/>
              <w:bottom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b/>
                <w:sz w:val="20"/>
                <w:szCs w:val="20"/>
              </w:rPr>
            </w:pPr>
            <w:r w:rsidRPr="00890343">
              <w:rPr>
                <w:rFonts w:ascii="Times New Roman" w:hAnsi="Times New Roman" w:cs="Times New Roman"/>
                <w:b/>
                <w:sz w:val="20"/>
                <w:szCs w:val="20"/>
              </w:rPr>
              <w:t>Кол-во</w:t>
            </w:r>
          </w:p>
        </w:tc>
        <w:tc>
          <w:tcPr>
            <w:tcW w:w="708" w:type="dxa"/>
            <w:tcBorders>
              <w:top w:val="single" w:sz="4" w:space="0" w:color="auto"/>
              <w:left w:val="single" w:sz="4" w:space="0" w:color="auto"/>
              <w:bottom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b/>
                <w:sz w:val="20"/>
                <w:szCs w:val="20"/>
              </w:rPr>
            </w:pPr>
            <w:r w:rsidRPr="00890343">
              <w:rPr>
                <w:rFonts w:ascii="Times New Roman" w:hAnsi="Times New Roman" w:cs="Times New Roman"/>
                <w:b/>
                <w:sz w:val="20"/>
                <w:szCs w:val="20"/>
              </w:rPr>
              <w:t xml:space="preserve">Ед. Измерения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81A1B" w:rsidRPr="00890343" w:rsidRDefault="00681A1B" w:rsidP="008A075F">
            <w:pPr>
              <w:spacing w:after="0" w:line="240" w:lineRule="auto"/>
              <w:jc w:val="center"/>
              <w:rPr>
                <w:rFonts w:ascii="Times New Roman" w:hAnsi="Times New Roman" w:cs="Times New Roman"/>
                <w:b/>
                <w:sz w:val="20"/>
                <w:szCs w:val="20"/>
              </w:rPr>
            </w:pPr>
            <w:r w:rsidRPr="00890343">
              <w:rPr>
                <w:rFonts w:ascii="Times New Roman" w:hAnsi="Times New Roman" w:cs="Times New Roman"/>
                <w:b/>
                <w:sz w:val="20"/>
                <w:szCs w:val="20"/>
              </w:rPr>
              <w:t>Цена, С НДС, в руб.</w:t>
            </w:r>
          </w:p>
        </w:tc>
        <w:tc>
          <w:tcPr>
            <w:tcW w:w="993" w:type="dxa"/>
            <w:tcBorders>
              <w:top w:val="single" w:sz="4" w:space="0" w:color="auto"/>
              <w:left w:val="single" w:sz="4" w:space="0" w:color="auto"/>
              <w:bottom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Ставка НДС</w:t>
            </w:r>
          </w:p>
        </w:tc>
        <w:tc>
          <w:tcPr>
            <w:tcW w:w="1134" w:type="dxa"/>
            <w:tcBorders>
              <w:top w:val="single" w:sz="4" w:space="0" w:color="auto"/>
              <w:left w:val="single" w:sz="4" w:space="0" w:color="auto"/>
              <w:bottom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Сумма НДС, в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681A1B" w:rsidRPr="00890343" w:rsidRDefault="00681A1B" w:rsidP="008A075F">
            <w:pPr>
              <w:spacing w:after="0" w:line="240" w:lineRule="auto"/>
              <w:jc w:val="center"/>
              <w:rPr>
                <w:rFonts w:ascii="Times New Roman" w:hAnsi="Times New Roman" w:cs="Times New Roman"/>
                <w:b/>
                <w:sz w:val="20"/>
                <w:szCs w:val="20"/>
              </w:rPr>
            </w:pPr>
            <w:r w:rsidRPr="00890343">
              <w:rPr>
                <w:rFonts w:ascii="Times New Roman" w:hAnsi="Times New Roman" w:cs="Times New Roman"/>
                <w:b/>
                <w:sz w:val="20"/>
                <w:szCs w:val="20"/>
              </w:rPr>
              <w:t>Сумма, С НДС, в руб.</w:t>
            </w:r>
          </w:p>
        </w:tc>
      </w:tr>
      <w:tr w:rsidR="00681A1B" w:rsidRPr="00892C60" w:rsidTr="008A075F">
        <w:trPr>
          <w:trHeight w:val="564"/>
        </w:trPr>
        <w:tc>
          <w:tcPr>
            <w:tcW w:w="426" w:type="dxa"/>
            <w:tcBorders>
              <w:top w:val="single" w:sz="4" w:space="0" w:color="auto"/>
              <w:left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1</w:t>
            </w:r>
          </w:p>
        </w:tc>
        <w:tc>
          <w:tcPr>
            <w:tcW w:w="3685" w:type="dxa"/>
            <w:tcBorders>
              <w:top w:val="single" w:sz="4" w:space="0" w:color="auto"/>
              <w:left w:val="single" w:sz="4" w:space="0" w:color="auto"/>
              <w:right w:val="single" w:sz="4" w:space="0" w:color="auto"/>
            </w:tcBorders>
            <w:vAlign w:val="bottom"/>
          </w:tcPr>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Баллон под кислород 40-150У, ГОСТ 949-73</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 xml:space="preserve">В </w:t>
            </w:r>
            <w:proofErr w:type="gramStart"/>
            <w:r w:rsidRPr="00B65655">
              <w:rPr>
                <w:rFonts w:ascii="Times New Roman" w:hAnsi="Times New Roman" w:cs="Times New Roman"/>
                <w:color w:val="000000"/>
                <w:sz w:val="18"/>
                <w:szCs w:val="18"/>
              </w:rPr>
              <w:t>комплекте</w:t>
            </w:r>
            <w:proofErr w:type="gramEnd"/>
            <w:r w:rsidRPr="00B65655">
              <w:rPr>
                <w:rFonts w:ascii="Times New Roman" w:hAnsi="Times New Roman" w:cs="Times New Roman"/>
                <w:color w:val="000000"/>
                <w:sz w:val="18"/>
                <w:szCs w:val="18"/>
              </w:rPr>
              <w:t xml:space="preserve">: корпус, башмак, вентиль, резьбовое кольцо, колпак. </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Вентиль «ВК-94-01» по ГОСТ 12.2.008, ГОСТ 12.2.052. Материал корпуса вентиля – латунь.</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Окраска голубого цвета,  надпись чёрного цвета.</w:t>
            </w:r>
          </w:p>
        </w:tc>
        <w:tc>
          <w:tcPr>
            <w:tcW w:w="851" w:type="dxa"/>
            <w:tcBorders>
              <w:top w:val="single" w:sz="4" w:space="0" w:color="auto"/>
              <w:left w:val="single" w:sz="4" w:space="0" w:color="auto"/>
              <w:right w:val="single" w:sz="4" w:space="0" w:color="auto"/>
            </w:tcBorders>
            <w:vAlign w:val="center"/>
          </w:tcPr>
          <w:p w:rsidR="00681A1B" w:rsidRPr="00890343" w:rsidRDefault="00681A1B" w:rsidP="008A075F">
            <w:pPr>
              <w:spacing w:after="0"/>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50</w:t>
            </w:r>
          </w:p>
        </w:tc>
        <w:tc>
          <w:tcPr>
            <w:tcW w:w="708" w:type="dxa"/>
            <w:tcBorders>
              <w:top w:val="single" w:sz="4" w:space="0" w:color="auto"/>
              <w:left w:val="single" w:sz="4" w:space="0" w:color="auto"/>
              <w:right w:val="single" w:sz="4" w:space="0" w:color="auto"/>
            </w:tcBorders>
            <w:vAlign w:val="center"/>
          </w:tcPr>
          <w:p w:rsidR="00681A1B" w:rsidRPr="00890343" w:rsidRDefault="00681A1B" w:rsidP="008A075F">
            <w:pPr>
              <w:spacing w:after="0"/>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Шт.</w:t>
            </w:r>
          </w:p>
        </w:tc>
        <w:tc>
          <w:tcPr>
            <w:tcW w:w="1134"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sidRPr="00BA3E43">
              <w:rPr>
                <w:rFonts w:ascii="Times New Roman" w:hAnsi="Times New Roman" w:cs="Times New Roman"/>
                <w:color w:val="000000"/>
                <w:sz w:val="20"/>
                <w:szCs w:val="20"/>
              </w:rPr>
              <w:t>12 810,00</w:t>
            </w:r>
          </w:p>
        </w:tc>
        <w:tc>
          <w:tcPr>
            <w:tcW w:w="993"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34"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106 750,00</w:t>
            </w:r>
          </w:p>
        </w:tc>
        <w:tc>
          <w:tcPr>
            <w:tcW w:w="1275"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sidRPr="00BA3E43">
              <w:rPr>
                <w:rFonts w:ascii="Times New Roman" w:hAnsi="Times New Roman" w:cs="Times New Roman"/>
                <w:color w:val="000000"/>
                <w:sz w:val="20"/>
                <w:szCs w:val="20"/>
              </w:rPr>
              <w:t>640 500,00</w:t>
            </w:r>
          </w:p>
        </w:tc>
      </w:tr>
      <w:tr w:rsidR="00681A1B" w:rsidRPr="00892C60" w:rsidTr="008A075F">
        <w:trPr>
          <w:trHeight w:val="564"/>
        </w:trPr>
        <w:tc>
          <w:tcPr>
            <w:tcW w:w="426" w:type="dxa"/>
            <w:tcBorders>
              <w:top w:val="single" w:sz="4" w:space="0" w:color="auto"/>
              <w:left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 xml:space="preserve">2 </w:t>
            </w:r>
          </w:p>
        </w:tc>
        <w:tc>
          <w:tcPr>
            <w:tcW w:w="3685" w:type="dxa"/>
            <w:tcBorders>
              <w:top w:val="single" w:sz="4" w:space="0" w:color="auto"/>
              <w:left w:val="single" w:sz="4" w:space="0" w:color="auto"/>
              <w:right w:val="single" w:sz="4" w:space="0" w:color="auto"/>
            </w:tcBorders>
            <w:vAlign w:val="bottom"/>
          </w:tcPr>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Баллон под углекислоту 40-150У, ГОСТ 949-73</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 xml:space="preserve">В </w:t>
            </w:r>
            <w:proofErr w:type="gramStart"/>
            <w:r w:rsidRPr="00B65655">
              <w:rPr>
                <w:rFonts w:ascii="Times New Roman" w:hAnsi="Times New Roman" w:cs="Times New Roman"/>
                <w:color w:val="000000"/>
                <w:sz w:val="18"/>
                <w:szCs w:val="18"/>
              </w:rPr>
              <w:t>комплекте</w:t>
            </w:r>
            <w:proofErr w:type="gramEnd"/>
            <w:r w:rsidRPr="00B65655">
              <w:rPr>
                <w:rFonts w:ascii="Times New Roman" w:hAnsi="Times New Roman" w:cs="Times New Roman"/>
                <w:color w:val="000000"/>
                <w:sz w:val="18"/>
                <w:szCs w:val="18"/>
              </w:rPr>
              <w:t xml:space="preserve">: корпус, башмак, вентиль, резьбовое кольцо, колпак. </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Вентиль «ВК-94-01» по ГОСТ 12.2.008, ГОСТ 12.2.052. Материал корпуса вентиля – латунь.</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Окраска черного цвета,  надпись жёлтого цвета.</w:t>
            </w:r>
          </w:p>
        </w:tc>
        <w:tc>
          <w:tcPr>
            <w:tcW w:w="851" w:type="dxa"/>
            <w:tcBorders>
              <w:top w:val="single" w:sz="4" w:space="0" w:color="auto"/>
              <w:left w:val="single" w:sz="4" w:space="0" w:color="auto"/>
              <w:right w:val="single" w:sz="4" w:space="0" w:color="auto"/>
            </w:tcBorders>
            <w:vAlign w:val="center"/>
          </w:tcPr>
          <w:p w:rsidR="00681A1B" w:rsidRPr="00890343" w:rsidRDefault="00681A1B" w:rsidP="008A075F">
            <w:pPr>
              <w:spacing w:after="0"/>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50</w:t>
            </w:r>
          </w:p>
        </w:tc>
        <w:tc>
          <w:tcPr>
            <w:tcW w:w="708" w:type="dxa"/>
            <w:tcBorders>
              <w:top w:val="single" w:sz="4" w:space="0" w:color="auto"/>
              <w:left w:val="single" w:sz="4" w:space="0" w:color="auto"/>
              <w:right w:val="single" w:sz="4" w:space="0" w:color="auto"/>
            </w:tcBorders>
            <w:vAlign w:val="center"/>
          </w:tcPr>
          <w:p w:rsidR="00681A1B" w:rsidRPr="00890343" w:rsidRDefault="00681A1B" w:rsidP="008A075F">
            <w:pPr>
              <w:spacing w:after="0"/>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Шт.</w:t>
            </w:r>
          </w:p>
        </w:tc>
        <w:tc>
          <w:tcPr>
            <w:tcW w:w="1134"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sidRPr="00BA3E43">
              <w:rPr>
                <w:rFonts w:ascii="Times New Roman" w:hAnsi="Times New Roman" w:cs="Times New Roman"/>
                <w:color w:val="000000"/>
                <w:sz w:val="20"/>
                <w:szCs w:val="20"/>
              </w:rPr>
              <w:t>12 810,00</w:t>
            </w:r>
          </w:p>
        </w:tc>
        <w:tc>
          <w:tcPr>
            <w:tcW w:w="993"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34"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106 750,00</w:t>
            </w:r>
          </w:p>
        </w:tc>
        <w:tc>
          <w:tcPr>
            <w:tcW w:w="1275"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sidRPr="00BA3E43">
              <w:rPr>
                <w:rFonts w:ascii="Times New Roman" w:hAnsi="Times New Roman" w:cs="Times New Roman"/>
                <w:color w:val="000000"/>
                <w:sz w:val="20"/>
                <w:szCs w:val="20"/>
              </w:rPr>
              <w:t>640 500,00</w:t>
            </w:r>
          </w:p>
        </w:tc>
      </w:tr>
      <w:tr w:rsidR="00681A1B" w:rsidRPr="00892C60" w:rsidTr="008A075F">
        <w:trPr>
          <w:trHeight w:val="564"/>
        </w:trPr>
        <w:tc>
          <w:tcPr>
            <w:tcW w:w="426" w:type="dxa"/>
            <w:tcBorders>
              <w:top w:val="single" w:sz="4" w:space="0" w:color="auto"/>
              <w:left w:val="single" w:sz="4" w:space="0" w:color="auto"/>
              <w:right w:val="single" w:sz="4" w:space="0" w:color="auto"/>
            </w:tcBorders>
            <w:vAlign w:val="center"/>
          </w:tcPr>
          <w:p w:rsidR="00681A1B" w:rsidRPr="00890343" w:rsidRDefault="00681A1B" w:rsidP="008A075F">
            <w:pPr>
              <w:spacing w:after="0" w:line="240" w:lineRule="auto"/>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3</w:t>
            </w:r>
          </w:p>
        </w:tc>
        <w:tc>
          <w:tcPr>
            <w:tcW w:w="3685" w:type="dxa"/>
            <w:tcBorders>
              <w:top w:val="single" w:sz="4" w:space="0" w:color="auto"/>
              <w:left w:val="single" w:sz="4" w:space="0" w:color="auto"/>
              <w:right w:val="single" w:sz="4" w:space="0" w:color="auto"/>
            </w:tcBorders>
            <w:vAlign w:val="bottom"/>
          </w:tcPr>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Баллон под ацетилен 40-150У, ГОСТ 949-73</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 xml:space="preserve">В </w:t>
            </w:r>
            <w:proofErr w:type="gramStart"/>
            <w:r w:rsidRPr="00B65655">
              <w:rPr>
                <w:rFonts w:ascii="Times New Roman" w:hAnsi="Times New Roman" w:cs="Times New Roman"/>
                <w:color w:val="000000"/>
                <w:sz w:val="18"/>
                <w:szCs w:val="18"/>
              </w:rPr>
              <w:t>комплекте</w:t>
            </w:r>
            <w:proofErr w:type="gramEnd"/>
            <w:r w:rsidRPr="00B65655">
              <w:rPr>
                <w:rFonts w:ascii="Times New Roman" w:hAnsi="Times New Roman" w:cs="Times New Roman"/>
                <w:color w:val="000000"/>
                <w:sz w:val="18"/>
                <w:szCs w:val="18"/>
              </w:rPr>
              <w:t xml:space="preserve">: корпус, башмак, вентиль, резьбовое кольцо, колпак. </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Вентиль «ВБА-1» по ТУ 26-05-527-82. Материал корпуса вентиля – сталь</w:t>
            </w:r>
          </w:p>
          <w:p w:rsidR="00681A1B" w:rsidRPr="00B65655" w:rsidRDefault="00681A1B" w:rsidP="008A075F">
            <w:pPr>
              <w:spacing w:after="0"/>
              <w:rPr>
                <w:rFonts w:ascii="Times New Roman" w:hAnsi="Times New Roman" w:cs="Times New Roman"/>
                <w:color w:val="000000"/>
                <w:sz w:val="18"/>
                <w:szCs w:val="18"/>
              </w:rPr>
            </w:pPr>
            <w:r w:rsidRPr="00B65655">
              <w:rPr>
                <w:rFonts w:ascii="Times New Roman" w:hAnsi="Times New Roman" w:cs="Times New Roman"/>
                <w:color w:val="000000"/>
                <w:sz w:val="18"/>
                <w:szCs w:val="18"/>
              </w:rPr>
              <w:t>Окраска белого цвета,  надпись красного цвета.</w:t>
            </w:r>
          </w:p>
        </w:tc>
        <w:tc>
          <w:tcPr>
            <w:tcW w:w="851" w:type="dxa"/>
            <w:tcBorders>
              <w:top w:val="single" w:sz="4" w:space="0" w:color="auto"/>
              <w:left w:val="single" w:sz="4" w:space="0" w:color="auto"/>
              <w:right w:val="single" w:sz="4" w:space="0" w:color="auto"/>
            </w:tcBorders>
            <w:vAlign w:val="center"/>
          </w:tcPr>
          <w:p w:rsidR="00681A1B" w:rsidRPr="00890343" w:rsidRDefault="00681A1B" w:rsidP="008A075F">
            <w:pPr>
              <w:spacing w:after="0"/>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50</w:t>
            </w:r>
          </w:p>
        </w:tc>
        <w:tc>
          <w:tcPr>
            <w:tcW w:w="708" w:type="dxa"/>
            <w:tcBorders>
              <w:top w:val="single" w:sz="4" w:space="0" w:color="auto"/>
              <w:left w:val="single" w:sz="4" w:space="0" w:color="auto"/>
              <w:right w:val="single" w:sz="4" w:space="0" w:color="auto"/>
            </w:tcBorders>
            <w:vAlign w:val="center"/>
          </w:tcPr>
          <w:p w:rsidR="00681A1B" w:rsidRPr="00890343" w:rsidRDefault="00681A1B" w:rsidP="008A075F">
            <w:pPr>
              <w:spacing w:after="0"/>
              <w:jc w:val="center"/>
              <w:rPr>
                <w:rFonts w:ascii="Times New Roman" w:hAnsi="Times New Roman" w:cs="Times New Roman"/>
                <w:color w:val="000000"/>
                <w:sz w:val="20"/>
                <w:szCs w:val="20"/>
              </w:rPr>
            </w:pPr>
            <w:r w:rsidRPr="00890343">
              <w:rPr>
                <w:rFonts w:ascii="Times New Roman" w:hAnsi="Times New Roman" w:cs="Times New Roman"/>
                <w:color w:val="000000"/>
                <w:sz w:val="20"/>
                <w:szCs w:val="20"/>
              </w:rPr>
              <w:t>Шт.</w:t>
            </w:r>
          </w:p>
        </w:tc>
        <w:tc>
          <w:tcPr>
            <w:tcW w:w="1134"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sidRPr="00BA3E43">
              <w:rPr>
                <w:rFonts w:ascii="Times New Roman" w:hAnsi="Times New Roman" w:cs="Times New Roman"/>
                <w:color w:val="000000"/>
                <w:sz w:val="20"/>
                <w:szCs w:val="20"/>
              </w:rPr>
              <w:t>25 020,00</w:t>
            </w:r>
          </w:p>
        </w:tc>
        <w:tc>
          <w:tcPr>
            <w:tcW w:w="993"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34"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208 500,00</w:t>
            </w:r>
          </w:p>
        </w:tc>
        <w:tc>
          <w:tcPr>
            <w:tcW w:w="1275" w:type="dxa"/>
            <w:tcBorders>
              <w:top w:val="single" w:sz="4" w:space="0" w:color="auto"/>
              <w:left w:val="single" w:sz="4" w:space="0" w:color="auto"/>
              <w:right w:val="single" w:sz="4" w:space="0" w:color="auto"/>
            </w:tcBorders>
            <w:vAlign w:val="center"/>
          </w:tcPr>
          <w:p w:rsidR="00681A1B" w:rsidRPr="00BA3E43" w:rsidRDefault="00681A1B" w:rsidP="008A075F">
            <w:pPr>
              <w:spacing w:after="0"/>
              <w:jc w:val="center"/>
              <w:rPr>
                <w:rFonts w:ascii="Times New Roman" w:hAnsi="Times New Roman" w:cs="Times New Roman"/>
                <w:color w:val="000000"/>
                <w:sz w:val="20"/>
                <w:szCs w:val="20"/>
              </w:rPr>
            </w:pPr>
            <w:r w:rsidRPr="00BA3E43">
              <w:rPr>
                <w:rFonts w:ascii="Times New Roman" w:hAnsi="Times New Roman" w:cs="Times New Roman"/>
                <w:color w:val="000000"/>
                <w:sz w:val="20"/>
                <w:szCs w:val="20"/>
              </w:rPr>
              <w:t>1 251 000,00</w:t>
            </w:r>
          </w:p>
        </w:tc>
      </w:tr>
      <w:tr w:rsidR="00681A1B" w:rsidRPr="00892C60" w:rsidTr="008A075F">
        <w:trPr>
          <w:trHeight w:val="564"/>
        </w:trPr>
        <w:tc>
          <w:tcPr>
            <w:tcW w:w="8931" w:type="dxa"/>
            <w:gridSpan w:val="7"/>
            <w:tcBorders>
              <w:top w:val="single" w:sz="4" w:space="0" w:color="auto"/>
              <w:left w:val="single" w:sz="4" w:space="0" w:color="auto"/>
              <w:bottom w:val="single" w:sz="4" w:space="0" w:color="auto"/>
              <w:right w:val="single" w:sz="4" w:space="0" w:color="auto"/>
            </w:tcBorders>
            <w:vAlign w:val="center"/>
          </w:tcPr>
          <w:p w:rsidR="00681A1B" w:rsidRPr="00BA3E43" w:rsidRDefault="00681A1B" w:rsidP="008A075F">
            <w:pPr>
              <w:pStyle w:val="af4"/>
              <w:spacing w:after="0"/>
              <w:ind w:left="0"/>
              <w:jc w:val="right"/>
              <w:rPr>
                <w:rFonts w:ascii="Times New Roman" w:hAnsi="Times New Roman"/>
                <w:b/>
                <w:color w:val="000000"/>
                <w:sz w:val="20"/>
                <w:szCs w:val="20"/>
              </w:rPr>
            </w:pPr>
            <w:r w:rsidRPr="00BA3E43">
              <w:rPr>
                <w:rFonts w:ascii="Times New Roman" w:hAnsi="Times New Roman"/>
                <w:b/>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681A1B" w:rsidRPr="00BA3E43" w:rsidRDefault="00681A1B" w:rsidP="008A075F">
            <w:pPr>
              <w:pStyle w:val="af4"/>
              <w:spacing w:after="0"/>
              <w:ind w:left="0"/>
              <w:jc w:val="center"/>
              <w:rPr>
                <w:rFonts w:ascii="Times New Roman" w:hAnsi="Times New Roman"/>
                <w:b/>
                <w:color w:val="000000"/>
                <w:sz w:val="20"/>
                <w:szCs w:val="20"/>
              </w:rPr>
            </w:pPr>
            <w:r w:rsidRPr="00BA3E43">
              <w:rPr>
                <w:rFonts w:ascii="Times New Roman" w:hAnsi="Times New Roman"/>
                <w:b/>
                <w:color w:val="000000"/>
                <w:sz w:val="20"/>
                <w:szCs w:val="20"/>
              </w:rPr>
              <w:t>2 5</w:t>
            </w:r>
            <w:r>
              <w:rPr>
                <w:rFonts w:ascii="Times New Roman" w:hAnsi="Times New Roman"/>
                <w:b/>
                <w:color w:val="000000"/>
                <w:sz w:val="20"/>
                <w:szCs w:val="20"/>
              </w:rPr>
              <w:t>3</w:t>
            </w:r>
            <w:r w:rsidRPr="00BA3E43">
              <w:rPr>
                <w:rFonts w:ascii="Times New Roman" w:hAnsi="Times New Roman"/>
                <w:b/>
                <w:color w:val="000000"/>
                <w:sz w:val="20"/>
                <w:szCs w:val="20"/>
              </w:rPr>
              <w:t>2 000,00</w:t>
            </w:r>
          </w:p>
        </w:tc>
      </w:tr>
    </w:tbl>
    <w:p w:rsidR="00681A1B" w:rsidRPr="00B65655" w:rsidRDefault="00681A1B" w:rsidP="00681A1B">
      <w:pPr>
        <w:spacing w:after="0" w:line="240" w:lineRule="auto"/>
        <w:jc w:val="both"/>
        <w:rPr>
          <w:rFonts w:ascii="Times New Roman" w:hAnsi="Times New Roman" w:cs="Times New Roman"/>
          <w:color w:val="000000"/>
          <w:spacing w:val="-6"/>
        </w:rPr>
      </w:pPr>
      <w:r w:rsidRPr="00B65655">
        <w:rPr>
          <w:rFonts w:ascii="Times New Roman" w:hAnsi="Times New Roman" w:cs="Times New Roman"/>
          <w:color w:val="000000"/>
          <w:spacing w:val="-6"/>
        </w:rPr>
        <w:t>1.6.В стоимость Товара включена доставка, НДС, расходы по уплате налогов и сборов, а так же другие обязательные платежи.</w:t>
      </w:r>
    </w:p>
    <w:p w:rsidR="00681A1B" w:rsidRPr="00B65655" w:rsidRDefault="00681A1B" w:rsidP="00681A1B">
      <w:pPr>
        <w:spacing w:after="0" w:line="240" w:lineRule="auto"/>
        <w:jc w:val="both"/>
        <w:rPr>
          <w:rFonts w:ascii="Times New Roman" w:hAnsi="Times New Roman"/>
          <w:color w:val="000000"/>
          <w:spacing w:val="-6"/>
        </w:rPr>
      </w:pPr>
      <w:proofErr w:type="gramStart"/>
      <w:r w:rsidRPr="00B65655">
        <w:rPr>
          <w:rFonts w:ascii="Times New Roman" w:hAnsi="Times New Roman"/>
          <w:color w:val="000000"/>
          <w:spacing w:val="-6"/>
        </w:rPr>
        <w:t>1.7.Для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B65655">
        <w:rPr>
          <w:rFonts w:ascii="Times New Roman" w:hAnsi="Times New Roman"/>
          <w:color w:val="000000"/>
          <w:spacing w:val="-6"/>
        </w:rPr>
        <w:t xml:space="preserve"> заключенного Договора о банковском сопровождении.</w:t>
      </w:r>
    </w:p>
    <w:p w:rsidR="00681A1B" w:rsidRPr="00B65655" w:rsidRDefault="00681A1B" w:rsidP="00681A1B">
      <w:pPr>
        <w:pStyle w:val="af4"/>
        <w:spacing w:after="0" w:line="240" w:lineRule="auto"/>
        <w:ind w:left="0"/>
        <w:jc w:val="both"/>
        <w:rPr>
          <w:rFonts w:ascii="Times New Roman" w:hAnsi="Times New Roman"/>
          <w:color w:val="000000"/>
          <w:spacing w:val="-6"/>
        </w:rPr>
      </w:pPr>
      <w:r w:rsidRPr="00B65655">
        <w:rPr>
          <w:rFonts w:ascii="Times New Roman" w:hAnsi="Times New Roman"/>
          <w:color w:val="000000"/>
          <w:spacing w:val="-6"/>
        </w:rPr>
        <w:t>На момент заключения настоящего договора уполномоченным банком Покупателя является ПРИВОЛЖСКИЙ Ф-Л ПАО «ПРОМСВЯЗЬБАНК» (далее-уполномоченный банк).</w:t>
      </w:r>
    </w:p>
    <w:p w:rsidR="00681A1B" w:rsidRPr="00B65655" w:rsidRDefault="00681A1B" w:rsidP="00681A1B">
      <w:pPr>
        <w:spacing w:after="0" w:line="240" w:lineRule="auto"/>
        <w:jc w:val="both"/>
        <w:rPr>
          <w:rFonts w:ascii="Times New Roman" w:hAnsi="Times New Roman" w:cs="Times New Roman"/>
          <w:color w:val="000000"/>
          <w:spacing w:val="-6"/>
        </w:rPr>
      </w:pPr>
    </w:p>
    <w:p w:rsidR="00681A1B" w:rsidRPr="00B65655" w:rsidRDefault="00681A1B" w:rsidP="00681A1B">
      <w:pPr>
        <w:spacing w:after="0" w:line="240" w:lineRule="auto"/>
        <w:jc w:val="both"/>
        <w:rPr>
          <w:rFonts w:ascii="Times New Roman" w:hAnsi="Times New Roman" w:cs="Times New Roman"/>
          <w:b/>
          <w:color w:val="000000"/>
          <w:spacing w:val="-6"/>
        </w:rPr>
      </w:pPr>
      <w:r w:rsidRPr="00B65655">
        <w:rPr>
          <w:rFonts w:ascii="Times New Roman" w:hAnsi="Times New Roman" w:cs="Times New Roman"/>
          <w:b/>
          <w:color w:val="000000"/>
          <w:spacing w:val="-6"/>
        </w:rPr>
        <w:t xml:space="preserve">2.  Требования к качеству и безопасности товара: </w:t>
      </w:r>
    </w:p>
    <w:p w:rsidR="00681A1B" w:rsidRPr="00B65655" w:rsidRDefault="00681A1B" w:rsidP="00681A1B">
      <w:pPr>
        <w:pStyle w:val="af4"/>
        <w:spacing w:after="0" w:line="240" w:lineRule="auto"/>
        <w:ind w:left="0"/>
        <w:jc w:val="both"/>
        <w:rPr>
          <w:rFonts w:ascii="Times New Roman" w:hAnsi="Times New Roman"/>
          <w:color w:val="000000"/>
          <w:spacing w:val="-6"/>
        </w:rPr>
      </w:pPr>
      <w:r w:rsidRPr="00B65655">
        <w:rPr>
          <w:rFonts w:ascii="Times New Roman" w:hAnsi="Times New Roman"/>
          <w:color w:val="000000"/>
          <w:spacing w:val="-6"/>
        </w:rPr>
        <w:t>2.1.Качество поставляемого товара должно соответствовать отнесенным Законом в области стандартизации документам:</w:t>
      </w:r>
    </w:p>
    <w:p w:rsidR="00681A1B" w:rsidRPr="00B65655" w:rsidRDefault="00681A1B" w:rsidP="00681A1B">
      <w:pPr>
        <w:pStyle w:val="af4"/>
        <w:spacing w:after="0" w:line="240" w:lineRule="auto"/>
        <w:ind w:left="0"/>
        <w:jc w:val="both"/>
        <w:rPr>
          <w:rFonts w:ascii="Times New Roman" w:eastAsia="Times New Roman" w:hAnsi="Times New Roman"/>
          <w:color w:val="000000"/>
          <w:spacing w:val="-6"/>
          <w:lang w:eastAsia="ru-RU"/>
        </w:rPr>
      </w:pPr>
      <w:r w:rsidRPr="00B65655">
        <w:rPr>
          <w:rFonts w:ascii="Times New Roman" w:eastAsia="Times New Roman" w:hAnsi="Times New Roman"/>
          <w:color w:val="000000"/>
          <w:spacing w:val="-6"/>
          <w:lang w:eastAsia="ru-RU"/>
        </w:rPr>
        <w:t>- национальные стандарты РФ;</w:t>
      </w:r>
    </w:p>
    <w:p w:rsidR="00681A1B" w:rsidRPr="00B65655" w:rsidRDefault="00681A1B" w:rsidP="00681A1B">
      <w:pPr>
        <w:pStyle w:val="af4"/>
        <w:spacing w:after="0" w:line="240" w:lineRule="auto"/>
        <w:ind w:left="0"/>
        <w:jc w:val="both"/>
        <w:rPr>
          <w:rFonts w:ascii="Times New Roman" w:eastAsia="Times New Roman" w:hAnsi="Times New Roman"/>
          <w:color w:val="000000"/>
          <w:spacing w:val="-6"/>
          <w:lang w:eastAsia="ru-RU"/>
        </w:rPr>
      </w:pPr>
      <w:r w:rsidRPr="00B65655">
        <w:rPr>
          <w:rFonts w:ascii="Times New Roman" w:eastAsia="Times New Roman" w:hAnsi="Times New Roman"/>
          <w:color w:val="000000"/>
          <w:spacing w:val="-6"/>
          <w:lang w:eastAsia="ru-RU"/>
        </w:rPr>
        <w:lastRenderedPageBreak/>
        <w:t>- правила по стандартизации, нормы и рекомендации в области стандартизации;</w:t>
      </w:r>
    </w:p>
    <w:p w:rsidR="00681A1B" w:rsidRPr="00B65655" w:rsidRDefault="00681A1B" w:rsidP="00681A1B">
      <w:pPr>
        <w:pStyle w:val="af4"/>
        <w:spacing w:after="0" w:line="240" w:lineRule="auto"/>
        <w:ind w:left="0"/>
        <w:jc w:val="both"/>
        <w:rPr>
          <w:rFonts w:ascii="Times New Roman" w:eastAsia="Times New Roman" w:hAnsi="Times New Roman"/>
          <w:color w:val="000000"/>
          <w:spacing w:val="-6"/>
          <w:lang w:eastAsia="ru-RU"/>
        </w:rPr>
      </w:pPr>
      <w:r w:rsidRPr="00B65655">
        <w:rPr>
          <w:rFonts w:ascii="Times New Roman" w:eastAsia="Times New Roman" w:hAnsi="Times New Roman"/>
          <w:color w:val="000000"/>
          <w:spacing w:val="-6"/>
          <w:lang w:eastAsia="ru-RU"/>
        </w:rPr>
        <w:t>- общероссийские классификаторы технико-экономической и социальной информации.</w:t>
      </w:r>
    </w:p>
    <w:p w:rsidR="00681A1B" w:rsidRPr="00B65655" w:rsidRDefault="00681A1B" w:rsidP="00681A1B">
      <w:pPr>
        <w:spacing w:after="0"/>
        <w:jc w:val="both"/>
        <w:rPr>
          <w:rFonts w:ascii="Times New Roman" w:hAnsi="Times New Roman" w:cs="Times New Roman"/>
          <w:color w:val="000000"/>
          <w:spacing w:val="-6"/>
          <w:lang w:eastAsia="ru-RU"/>
        </w:rPr>
      </w:pPr>
      <w:r w:rsidRPr="00B65655">
        <w:rPr>
          <w:rFonts w:ascii="Times New Roman" w:hAnsi="Times New Roman" w:cs="Times New Roman"/>
          <w:color w:val="000000"/>
          <w:spacing w:val="-6"/>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 (оригиналы сертификатов качества или надлежащим образом  заверенные копии сертификатов качества завода изготовителя).</w:t>
      </w:r>
    </w:p>
    <w:p w:rsidR="00681A1B" w:rsidRPr="00B65655" w:rsidRDefault="00681A1B" w:rsidP="00681A1B">
      <w:pPr>
        <w:pStyle w:val="af4"/>
        <w:spacing w:after="0"/>
        <w:ind w:left="0"/>
        <w:jc w:val="both"/>
        <w:rPr>
          <w:rFonts w:ascii="Times New Roman" w:hAnsi="Times New Roman"/>
          <w:color w:val="000000"/>
          <w:spacing w:val="-6"/>
          <w:lang w:eastAsia="ru-RU"/>
        </w:rPr>
      </w:pPr>
      <w:r w:rsidRPr="00B65655">
        <w:rPr>
          <w:rFonts w:ascii="Times New Roman" w:hAnsi="Times New Roman"/>
          <w:color w:val="000000"/>
          <w:spacing w:val="-6"/>
          <w:lang w:eastAsia="ru-RU"/>
        </w:rPr>
        <w:t>2.3.Ответственность за безопасность эксплуатации поставляемого товара в гарантийный период несет Поставщик.</w:t>
      </w:r>
    </w:p>
    <w:p w:rsidR="00681A1B" w:rsidRPr="00B65655" w:rsidRDefault="00681A1B" w:rsidP="00681A1B">
      <w:pPr>
        <w:suppressAutoHyphens w:val="0"/>
        <w:spacing w:after="0"/>
        <w:contextualSpacing/>
        <w:jc w:val="both"/>
        <w:rPr>
          <w:rFonts w:ascii="Times New Roman" w:hAnsi="Times New Roman" w:cs="Times New Roman"/>
          <w:color w:val="000000"/>
          <w:spacing w:val="-6"/>
          <w:lang w:eastAsia="ru-RU"/>
        </w:rPr>
      </w:pPr>
      <w:r w:rsidRPr="00B65655">
        <w:rPr>
          <w:rFonts w:ascii="Times New Roman" w:hAnsi="Times New Roman" w:cs="Times New Roman"/>
          <w:color w:val="000000"/>
          <w:spacing w:val="-6"/>
          <w:lang w:eastAsia="ru-RU"/>
        </w:rPr>
        <w:t>2.4.Риск случайного повреждения или гибели товара до получения его Заказчиком на собственном складе, несет Поставщик.</w:t>
      </w:r>
    </w:p>
    <w:p w:rsidR="00681A1B" w:rsidRPr="00B65655" w:rsidRDefault="00681A1B" w:rsidP="00681A1B">
      <w:pPr>
        <w:suppressAutoHyphens w:val="0"/>
        <w:spacing w:after="0"/>
        <w:contextualSpacing/>
        <w:jc w:val="both"/>
        <w:rPr>
          <w:rFonts w:ascii="Times New Roman" w:hAnsi="Times New Roman" w:cs="Times New Roman"/>
          <w:color w:val="000000"/>
          <w:spacing w:val="-6"/>
          <w:lang w:eastAsia="ru-RU"/>
        </w:rPr>
      </w:pPr>
    </w:p>
    <w:p w:rsidR="00681A1B" w:rsidRPr="00B65655" w:rsidRDefault="00681A1B" w:rsidP="00681A1B">
      <w:pPr>
        <w:pStyle w:val="af4"/>
        <w:numPr>
          <w:ilvl w:val="0"/>
          <w:numId w:val="17"/>
        </w:numPr>
        <w:tabs>
          <w:tab w:val="left" w:pos="284"/>
        </w:tabs>
        <w:suppressAutoHyphens w:val="0"/>
        <w:spacing w:after="0"/>
        <w:ind w:left="0" w:firstLine="0"/>
        <w:jc w:val="both"/>
        <w:rPr>
          <w:rFonts w:ascii="Times New Roman" w:hAnsi="Times New Roman"/>
          <w:b/>
          <w:color w:val="000000"/>
          <w:spacing w:val="-6"/>
          <w:lang w:eastAsia="ru-RU"/>
        </w:rPr>
      </w:pPr>
      <w:r w:rsidRPr="00B65655">
        <w:rPr>
          <w:rFonts w:ascii="Times New Roman" w:hAnsi="Times New Roman"/>
          <w:b/>
          <w:color w:val="000000"/>
          <w:spacing w:val="-6"/>
          <w:lang w:eastAsia="ru-RU"/>
        </w:rPr>
        <w:t>Требования к техническим характеристикам товара и условиям договора:</w:t>
      </w:r>
    </w:p>
    <w:p w:rsidR="00681A1B" w:rsidRPr="00B65655" w:rsidRDefault="00681A1B" w:rsidP="00681A1B">
      <w:pPr>
        <w:suppressAutoHyphens w:val="0"/>
        <w:spacing w:after="0"/>
        <w:contextualSpacing/>
        <w:jc w:val="both"/>
        <w:rPr>
          <w:rFonts w:ascii="Times New Roman" w:hAnsi="Times New Roman" w:cs="Times New Roman"/>
          <w:spacing w:val="-6"/>
          <w:lang w:eastAsia="ru-RU"/>
        </w:rPr>
      </w:pPr>
      <w:r w:rsidRPr="00B65655">
        <w:rPr>
          <w:rFonts w:ascii="Times New Roman" w:hAnsi="Times New Roman" w:cs="Times New Roman"/>
          <w:color w:val="000000"/>
          <w:spacing w:val="-6"/>
          <w:lang w:eastAsia="ru-RU"/>
        </w:rPr>
        <w:t xml:space="preserve">3.1.Поставка товара считается завершенной после приемки товара Заказчиком на собственном складе,  </w:t>
      </w:r>
      <w:r w:rsidRPr="00B65655">
        <w:rPr>
          <w:rFonts w:ascii="Times New Roman" w:hAnsi="Times New Roman" w:cs="Times New Roman"/>
          <w:spacing w:val="-6"/>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681A1B" w:rsidRPr="00B65655" w:rsidRDefault="00681A1B" w:rsidP="00681A1B">
      <w:pPr>
        <w:suppressAutoHyphens w:val="0"/>
        <w:spacing w:after="0"/>
        <w:contextualSpacing/>
        <w:jc w:val="both"/>
        <w:rPr>
          <w:rFonts w:ascii="Times New Roman" w:hAnsi="Times New Roman" w:cs="Times New Roman"/>
          <w:color w:val="000000"/>
          <w:spacing w:val="-6"/>
          <w:lang w:eastAsia="ru-RU"/>
        </w:rPr>
      </w:pPr>
      <w:r w:rsidRPr="00B65655">
        <w:rPr>
          <w:rFonts w:ascii="Times New Roman" w:hAnsi="Times New Roman" w:cs="Times New Roman"/>
          <w:color w:val="000000"/>
          <w:spacing w:val="-6"/>
          <w:lang w:eastAsia="ru-RU"/>
        </w:rPr>
        <w:t xml:space="preserve">3.2. </w:t>
      </w:r>
      <w:proofErr w:type="gramStart"/>
      <w:r w:rsidRPr="00B65655">
        <w:rPr>
          <w:rFonts w:ascii="Times New Roman" w:hAnsi="Times New Roman" w:cs="Times New Roman"/>
          <w:color w:val="000000"/>
          <w:spacing w:val="-6"/>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65655">
        <w:rPr>
          <w:rFonts w:ascii="Times New Roman" w:hAnsi="Times New Roman" w:cs="Times New Roman"/>
          <w:color w:val="000000"/>
          <w:spacing w:val="-6"/>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681A1B" w:rsidRPr="00B65655" w:rsidRDefault="00681A1B" w:rsidP="00681A1B">
      <w:pPr>
        <w:suppressAutoHyphens w:val="0"/>
        <w:spacing w:after="0"/>
        <w:contextualSpacing/>
        <w:jc w:val="both"/>
        <w:rPr>
          <w:rFonts w:ascii="Times New Roman" w:hAnsi="Times New Roman" w:cs="Times New Roman"/>
          <w:color w:val="000000"/>
          <w:spacing w:val="-6"/>
          <w:lang w:eastAsia="ru-RU"/>
        </w:rPr>
      </w:pPr>
      <w:r w:rsidRPr="00B65655">
        <w:rPr>
          <w:rFonts w:ascii="Times New Roman" w:hAnsi="Times New Roman" w:cs="Times New Roman"/>
          <w:color w:val="000000"/>
          <w:spacing w:val="-6"/>
          <w:lang w:eastAsia="ru-RU"/>
        </w:rPr>
        <w:t xml:space="preserve">3.3. Приёмка продукции на складе Заказчика производится в соответствии с Инструкциями о порядке приёмки продукции ПТН и ТНП. Окончательная оплата только после приемки по качеству и количеству, утвержденными Постановлением Госарбитража СССР № П-6 от 15.06.1965г. и № П-7 от 25.04.1966г. </w:t>
      </w:r>
      <w:proofErr w:type="gramStart"/>
      <w:r w:rsidRPr="00B65655">
        <w:rPr>
          <w:rFonts w:ascii="Times New Roman" w:hAnsi="Times New Roman" w:cs="Times New Roman"/>
          <w:color w:val="000000"/>
          <w:spacing w:val="-6"/>
          <w:lang w:eastAsia="ru-RU"/>
        </w:rPr>
        <w:t xml:space="preserve">( </w:t>
      </w:r>
      <w:proofErr w:type="gramEnd"/>
      <w:r w:rsidRPr="00B65655">
        <w:rPr>
          <w:rFonts w:ascii="Times New Roman" w:hAnsi="Times New Roman" w:cs="Times New Roman"/>
          <w:color w:val="000000"/>
          <w:spacing w:val="-6"/>
          <w:lang w:eastAsia="ru-RU"/>
        </w:rPr>
        <w:t>в редакции от 14.11.1974г. с изм. от 22.10.1997г), в части не противоречащей законодательству РФ.</w:t>
      </w:r>
    </w:p>
    <w:p w:rsidR="00681A1B" w:rsidRPr="00B65655" w:rsidRDefault="00681A1B" w:rsidP="00681A1B">
      <w:pPr>
        <w:suppressAutoHyphens w:val="0"/>
        <w:spacing w:after="0"/>
        <w:contextualSpacing/>
        <w:jc w:val="both"/>
        <w:rPr>
          <w:rFonts w:ascii="Times New Roman" w:hAnsi="Times New Roman" w:cs="Times New Roman"/>
          <w:color w:val="000000"/>
          <w:spacing w:val="-6"/>
          <w:lang w:eastAsia="ru-RU"/>
        </w:rPr>
      </w:pPr>
    </w:p>
    <w:p w:rsidR="00681A1B" w:rsidRPr="00B65655" w:rsidRDefault="00681A1B" w:rsidP="00681A1B">
      <w:pPr>
        <w:pStyle w:val="af4"/>
        <w:spacing w:after="0"/>
        <w:ind w:left="0"/>
        <w:jc w:val="both"/>
        <w:rPr>
          <w:rFonts w:ascii="Times New Roman" w:hAnsi="Times New Roman"/>
          <w:color w:val="000000"/>
          <w:spacing w:val="-6"/>
        </w:rPr>
      </w:pPr>
      <w:r w:rsidRPr="00B65655">
        <w:rPr>
          <w:rFonts w:ascii="Times New Roman" w:hAnsi="Times New Roman"/>
          <w:b/>
          <w:color w:val="000000"/>
          <w:spacing w:val="-6"/>
        </w:rPr>
        <w:t>4.  Гарантийные сроки для поставляемого товара</w:t>
      </w:r>
      <w:r w:rsidRPr="00B65655">
        <w:rPr>
          <w:rFonts w:ascii="Times New Roman" w:hAnsi="Times New Roman"/>
          <w:color w:val="000000"/>
          <w:spacing w:val="-6"/>
        </w:rPr>
        <w:t>:</w:t>
      </w:r>
    </w:p>
    <w:p w:rsidR="00681A1B" w:rsidRPr="00B65655" w:rsidRDefault="00681A1B" w:rsidP="00681A1B">
      <w:pPr>
        <w:suppressAutoHyphens w:val="0"/>
        <w:spacing w:after="0"/>
        <w:contextualSpacing/>
        <w:jc w:val="both"/>
        <w:rPr>
          <w:rFonts w:ascii="Times New Roman" w:hAnsi="Times New Roman" w:cs="Times New Roman"/>
          <w:color w:val="000000"/>
          <w:spacing w:val="-6"/>
          <w:lang w:eastAsia="ru-RU"/>
        </w:rPr>
      </w:pPr>
      <w:r w:rsidRPr="00B65655">
        <w:rPr>
          <w:rFonts w:ascii="Times New Roman" w:hAnsi="Times New Roman" w:cs="Times New Roman"/>
          <w:color w:val="000000"/>
          <w:spacing w:val="-6"/>
          <w:lang w:eastAsia="ru-RU"/>
        </w:rPr>
        <w:t>4.1.  Гарантийный срок для поставляемого товара -  12 (двенадцать) месяцев с момента получения Товара на склад Покупателя.</w:t>
      </w:r>
    </w:p>
    <w:p w:rsidR="00681A1B" w:rsidRPr="00B65655" w:rsidRDefault="00681A1B" w:rsidP="00681A1B">
      <w:pPr>
        <w:suppressAutoHyphens w:val="0"/>
        <w:spacing w:after="0"/>
        <w:contextualSpacing/>
        <w:jc w:val="both"/>
        <w:rPr>
          <w:rFonts w:ascii="Times New Roman" w:hAnsi="Times New Roman" w:cs="Times New Roman"/>
          <w:color w:val="000000"/>
          <w:spacing w:val="-6"/>
          <w:lang w:eastAsia="ru-RU"/>
        </w:rPr>
      </w:pPr>
      <w:r w:rsidRPr="00B65655">
        <w:rPr>
          <w:rFonts w:ascii="Times New Roman" w:hAnsi="Times New Roman" w:cs="Times New Roman"/>
          <w:color w:val="000000"/>
          <w:spacing w:val="-6"/>
          <w:lang w:eastAsia="ru-RU"/>
        </w:rPr>
        <w:t>4.2. Товар  должен быть новым, ранее не эксплуатируемым, не восстановленным, произведенным не ранее декабря 2022г.</w:t>
      </w:r>
    </w:p>
    <w:p w:rsidR="00681A1B" w:rsidRPr="00B65655" w:rsidRDefault="00681A1B" w:rsidP="00681A1B">
      <w:pPr>
        <w:suppressAutoHyphens w:val="0"/>
        <w:spacing w:after="0"/>
        <w:contextualSpacing/>
        <w:jc w:val="both"/>
        <w:rPr>
          <w:rFonts w:ascii="Times New Roman" w:hAnsi="Times New Roman" w:cs="Times New Roman"/>
          <w:b/>
          <w:color w:val="000000"/>
          <w:spacing w:val="-6"/>
          <w:lang w:eastAsia="en-US"/>
        </w:rPr>
      </w:pPr>
    </w:p>
    <w:p w:rsidR="00681A1B" w:rsidRPr="00B65655" w:rsidRDefault="00681A1B" w:rsidP="00681A1B">
      <w:pPr>
        <w:suppressAutoHyphens w:val="0"/>
        <w:spacing w:after="0"/>
        <w:contextualSpacing/>
        <w:jc w:val="both"/>
        <w:rPr>
          <w:rFonts w:ascii="Times New Roman" w:hAnsi="Times New Roman" w:cs="Times New Roman"/>
          <w:b/>
          <w:color w:val="000000"/>
          <w:spacing w:val="-6"/>
          <w:lang w:eastAsia="en-US"/>
        </w:rPr>
      </w:pPr>
      <w:r w:rsidRPr="00B65655">
        <w:rPr>
          <w:rFonts w:ascii="Times New Roman" w:hAnsi="Times New Roman" w:cs="Times New Roman"/>
          <w:b/>
          <w:color w:val="000000"/>
          <w:spacing w:val="-6"/>
          <w:lang w:eastAsia="en-US"/>
        </w:rPr>
        <w:t>5.  Требования к Поставщику:</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5.1.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5.2.Не должен находиться в процессе ликвидации, банкротства и на его имущество не должен быть наложен арест.</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5.3.Иметь соответствующие разрешительные документы на исполнение услуг по договору.</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5.4.Обладать необходимыми профессиональными знаниями, опытом и репутацией;</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5.5.Иметь ресурсные возможности (финансовые, материально-технические, трудовые);</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5.6.Обеспечить способность выполнения обязательств по договору в требуемые сроки и с должным качеством.</w:t>
      </w:r>
    </w:p>
    <w:p w:rsidR="00681A1B" w:rsidRDefault="00681A1B" w:rsidP="00681A1B">
      <w:pPr>
        <w:suppressAutoHyphens w:val="0"/>
        <w:spacing w:after="0"/>
        <w:ind w:hanging="11"/>
        <w:contextualSpacing/>
        <w:jc w:val="both"/>
        <w:rPr>
          <w:rFonts w:ascii="Times New Roman" w:hAnsi="Times New Roman" w:cs="Times New Roman"/>
          <w:b/>
          <w:color w:val="000000"/>
          <w:lang w:eastAsia="ru-RU"/>
        </w:rPr>
      </w:pPr>
    </w:p>
    <w:p w:rsidR="00681A1B" w:rsidRPr="00B65655" w:rsidRDefault="00681A1B" w:rsidP="00681A1B">
      <w:pPr>
        <w:suppressAutoHyphens w:val="0"/>
        <w:spacing w:after="0"/>
        <w:contextualSpacing/>
        <w:jc w:val="both"/>
        <w:rPr>
          <w:rFonts w:ascii="Times New Roman" w:hAnsi="Times New Roman" w:cs="Times New Roman"/>
          <w:b/>
          <w:color w:val="000000"/>
          <w:spacing w:val="-6"/>
          <w:lang w:eastAsia="en-US"/>
        </w:rPr>
      </w:pPr>
      <w:r w:rsidRPr="00B65655">
        <w:rPr>
          <w:rFonts w:ascii="Times New Roman" w:hAnsi="Times New Roman" w:cs="Times New Roman"/>
          <w:b/>
          <w:color w:val="000000"/>
          <w:spacing w:val="-6"/>
          <w:lang w:eastAsia="en-US"/>
        </w:rPr>
        <w:t>6. Условия оплаты:</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6.1. 100% предоплата от стоимости спецификации.</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6.2. Срок поставки: в течение 30 (тридцати) календарных дней с момента предоплаты.</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6.2.1. Обеспечение договора (или банковская гарантия) (применяется для обеспечения исполнения обязательств по возврату аванса):</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 xml:space="preserve">6.2.2. Поставщик обязуется предоставить в срок не позднее 15 (пятнадцати) календарных дней </w:t>
      </w:r>
      <w:proofErr w:type="gramStart"/>
      <w:r w:rsidRPr="00B65655">
        <w:rPr>
          <w:rFonts w:ascii="Times New Roman" w:hAnsi="Times New Roman" w:cs="Times New Roman"/>
          <w:color w:val="000000"/>
          <w:spacing w:val="-6"/>
          <w:lang w:eastAsia="en-US"/>
        </w:rPr>
        <w:t>с даты заключения</w:t>
      </w:r>
      <w:proofErr w:type="gramEnd"/>
      <w:r w:rsidRPr="00B65655">
        <w:rPr>
          <w:rFonts w:ascii="Times New Roman" w:hAnsi="Times New Roman" w:cs="Times New Roman"/>
          <w:color w:val="000000"/>
          <w:spacing w:val="-6"/>
          <w:lang w:eastAsia="en-US"/>
        </w:rPr>
        <w:t xml:space="preserve"> настоящего Договора обеспечение возврата аванса  по Договору в форме безотзывной банковской гарантии (далее – банковская гарантия), выданной банком.</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6.2.3.  Поставщик несет все расходы по получению обеспечения возврата аванса по Договору.</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lastRenderedPageBreak/>
        <w:t>6.2.4.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81A1B" w:rsidRPr="00B65655" w:rsidRDefault="00681A1B" w:rsidP="00681A1B">
      <w:pPr>
        <w:suppressAutoHyphens w:val="0"/>
        <w:spacing w:after="0"/>
        <w:ind w:hanging="11"/>
        <w:contextualSpacing/>
        <w:jc w:val="both"/>
        <w:rPr>
          <w:rFonts w:ascii="Times New Roman" w:hAnsi="Times New Roman" w:cs="Times New Roman"/>
          <w:color w:val="000000"/>
          <w:spacing w:val="-6"/>
          <w:lang w:eastAsia="en-US"/>
        </w:rPr>
      </w:pPr>
      <w:r w:rsidRPr="00B65655">
        <w:rPr>
          <w:rFonts w:ascii="Times New Roman" w:hAnsi="Times New Roman" w:cs="Times New Roman"/>
          <w:color w:val="000000"/>
          <w:spacing w:val="-6"/>
          <w:lang w:eastAsia="en-US"/>
        </w:rPr>
        <w:t>6.2.5. Срок действия обеспечения возврата аванса составляет срок исполнения обязательств на сумму выплаченного аванса плюс 60 (шестьдесят) календарных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p>
    <w:p w:rsidR="00D3375E" w:rsidRDefault="00D3375E" w:rsidP="000A4501">
      <w:pPr>
        <w:pStyle w:val="36"/>
        <w:spacing w:before="0" w:line="360" w:lineRule="auto"/>
        <w:rPr>
          <w:rFonts w:ascii="Times New Roman" w:hAnsi="Times New Roman"/>
          <w:szCs w:val="24"/>
        </w:rPr>
      </w:pPr>
      <w:bookmarkStart w:id="0" w:name="_GoBack"/>
      <w:bookmarkEnd w:id="0"/>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81A1B" w:rsidRDefault="00681A1B"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681A1B">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681A1B" w:rsidRDefault="00681A1B"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1A1B"/>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375E"/>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E05F-D395-40D0-B1E0-9ED7C63C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35</cp:revision>
  <dcterms:created xsi:type="dcterms:W3CDTF">2022-02-18T06:04:00Z</dcterms:created>
  <dcterms:modified xsi:type="dcterms:W3CDTF">2023-01-16T05:28:00Z</dcterms:modified>
</cp:coreProperties>
</file>