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E44F1B" w:rsidRPr="002164FD" w:rsidRDefault="00604CC2" w:rsidP="00E44F1B">
      <w:pPr>
        <w:jc w:val="center"/>
        <w:rPr>
          <w:u w:val="single"/>
          <w:lang w:val="ru-RU"/>
        </w:rPr>
      </w:pPr>
      <w:r w:rsidRPr="002164FD">
        <w:rPr>
          <w:rFonts w:ascii="Times New Roman" w:hAnsi="Times New Roman" w:cs="Times New Roman"/>
          <w:b/>
          <w:lang w:val="ru-RU"/>
        </w:rPr>
        <w:t>Поставка</w:t>
      </w:r>
      <w:r w:rsidR="002164FD">
        <w:rPr>
          <w:u w:val="single"/>
          <w:lang w:val="ru-RU"/>
        </w:rPr>
        <w:t xml:space="preserve"> </w:t>
      </w:r>
      <w:r w:rsidR="002164FD" w:rsidRPr="002164FD">
        <w:rPr>
          <w:b/>
          <w:sz w:val="24"/>
          <w:szCs w:val="24"/>
          <w:lang w:val="ru-RU"/>
        </w:rPr>
        <w:t>валов и крышек</w:t>
      </w:r>
    </w:p>
    <w:p w:rsidR="00CC310A" w:rsidRPr="00CC310A" w:rsidRDefault="00604CC2" w:rsidP="00CC310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0"/>
          <w:szCs w:val="24"/>
          <w:lang w:val="ru-RU"/>
        </w:rPr>
        <w:t xml:space="preserve"> </w:t>
      </w:r>
      <w:r w:rsidR="0061666D" w:rsidRPr="0061666D">
        <w:rPr>
          <w:rFonts w:ascii="Times New Roman" w:hAnsi="Times New Roman" w:cs="Times New Roman"/>
          <w:b/>
          <w:lang w:val="ru-RU"/>
        </w:rPr>
        <w:t>для</w:t>
      </w:r>
      <w:r w:rsidR="0061666D" w:rsidRPr="0061666D">
        <w:rPr>
          <w:b/>
          <w:sz w:val="24"/>
          <w:szCs w:val="24"/>
          <w:lang w:val="ru-RU"/>
        </w:rPr>
        <w:t xml:space="preserve"> </w:t>
      </w:r>
      <w:r w:rsidR="00CC310A">
        <w:rPr>
          <w:rFonts w:ascii="Times New Roman" w:hAnsi="Times New Roman" w:cs="Times New Roman"/>
          <w:b/>
          <w:lang w:val="ru-RU"/>
        </w:rPr>
        <w:t xml:space="preserve">ООО «Туапсинский </w:t>
      </w:r>
      <w:proofErr w:type="spellStart"/>
      <w:r w:rsidR="00CC310A">
        <w:rPr>
          <w:rFonts w:ascii="Times New Roman" w:hAnsi="Times New Roman" w:cs="Times New Roman"/>
          <w:b/>
          <w:lang w:val="ru-RU"/>
        </w:rPr>
        <w:t>балкерный</w:t>
      </w:r>
      <w:proofErr w:type="spellEnd"/>
      <w:r w:rsidR="00CC310A">
        <w:rPr>
          <w:rFonts w:ascii="Times New Roman" w:hAnsi="Times New Roman" w:cs="Times New Roman"/>
          <w:b/>
          <w:lang w:val="ru-RU"/>
        </w:rPr>
        <w:t xml:space="preserve"> терминал»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ПРЕДЛОЖЕНИЯ, ПРЕДОСТАВЛЯЕМЫЕ В ДРУГОМ </w:t>
      </w:r>
      <w:proofErr w:type="gramStart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>ФОРМАТЕ</w:t>
      </w:r>
      <w:proofErr w:type="gramEnd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 НЕ РАССМАТРИВАЮТСЯ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071DC0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</w:t>
      </w:r>
      <w:proofErr w:type="spellStart"/>
      <w:proofErr w:type="gramStart"/>
      <w:r w:rsidRPr="002A243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>наименование,ИНН</w:t>
      </w:r>
      <w:proofErr w:type="spellEnd"/>
      <w:proofErr w:type="gramEnd"/>
      <w:r w:rsidR="0061666D" w:rsidRPr="002A243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>, контактные телефоны и э/п</w:t>
      </w:r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067"/>
        <w:gridCol w:w="1350"/>
        <w:gridCol w:w="970"/>
        <w:gridCol w:w="1078"/>
        <w:gridCol w:w="1104"/>
        <w:gridCol w:w="947"/>
        <w:gridCol w:w="1270"/>
      </w:tblGrid>
      <w:tr w:rsidR="008A1F11" w:rsidRPr="002164FD" w:rsidTr="008A1F11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A1F11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</w:t>
            </w:r>
            <w:r w:rsidR="008A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8A1F11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8A1F11" w:rsidRDefault="002164FD" w:rsidP="004C59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95130C">
              <w:t>Полый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вал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вспомогательной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стрелы</w:t>
            </w:r>
            <w:proofErr w:type="spellEnd"/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A1F11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44F1B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CC310A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8A1F11" w:rsidRDefault="002164FD" w:rsidP="004C59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95130C">
              <w:t>Крышка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звездочки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вспомогательной</w:t>
            </w:r>
            <w:proofErr w:type="spellEnd"/>
            <w:r w:rsidRPr="0095130C">
              <w:t xml:space="preserve"> </w:t>
            </w:r>
            <w:proofErr w:type="spellStart"/>
            <w:r w:rsidRPr="0095130C">
              <w:t>стрелы</w:t>
            </w:r>
            <w:proofErr w:type="spellEnd"/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Default="008A1F11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8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8B394A" w:rsidRDefault="008A1F11" w:rsidP="008B39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8A1F11" w:rsidRPr="00265F24" w:rsidRDefault="008A1F11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8A1F11" w:rsidRPr="00265F24" w:rsidRDefault="008A1F11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с НДС </w:t>
            </w:r>
          </w:p>
        </w:tc>
        <w:tc>
          <w:tcPr>
            <w:tcW w:w="1350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pStyle w:val="a4"/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Стоимость должна включать доставку до склада получателя</w:t>
      </w: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2164FD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Pr="004C596E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2164FD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2164FD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2164FD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2164FD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2164FD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A043D8" w:rsidRDefault="002164FD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45</w:t>
            </w:r>
            <w:r w:rsidR="00A043D8" w:rsidRPr="00A043D8">
              <w:rPr>
                <w:sz w:val="24"/>
                <w:szCs w:val="24"/>
              </w:rPr>
              <w:t xml:space="preserve"> календарных дней после подписания договора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A043D8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A043D8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1417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  <w:gridCol w:w="2410"/>
        <w:gridCol w:w="2410"/>
      </w:tblGrid>
      <w:tr w:rsidR="00902D53" w:rsidRPr="002164FD" w:rsidTr="00902D53">
        <w:tc>
          <w:tcPr>
            <w:tcW w:w="555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2D53" w:rsidRPr="002164FD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902D53" w:rsidRPr="00867948" w:rsidRDefault="00604CC2" w:rsidP="00A043D8">
            <w:pPr>
              <w:pStyle w:val="Style33"/>
              <w:spacing w:line="257" w:lineRule="exact"/>
              <w:rPr>
                <w:sz w:val="24"/>
                <w:szCs w:val="24"/>
              </w:rPr>
            </w:pPr>
            <w:r w:rsidRPr="00867948">
              <w:rPr>
                <w:sz w:val="24"/>
                <w:szCs w:val="24"/>
              </w:rPr>
              <w:t>Не менее 12 мес</w:t>
            </w:r>
            <w:r w:rsidR="00554372">
              <w:rPr>
                <w:sz w:val="24"/>
                <w:szCs w:val="24"/>
              </w:rPr>
              <w:t>яцев с даты постаки</w:t>
            </w: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902D53" w:rsidRPr="002164FD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91" w:type="dxa"/>
          </w:tcPr>
          <w:p w:rsidR="00902D53" w:rsidRPr="004D2745" w:rsidRDefault="00902D53" w:rsidP="004C6C90">
            <w:pPr>
              <w:pStyle w:val="1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3" w:rsidRPr="00071DC0" w:rsidRDefault="00902D5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B1923" w:rsidRPr="00071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4"/>
        <w:gridCol w:w="6758"/>
        <w:gridCol w:w="2044"/>
      </w:tblGrid>
      <w:tr w:rsidR="00BB1923" w:rsidRPr="00071DC0" w:rsidTr="00015CA8">
        <w:tc>
          <w:tcPr>
            <w:tcW w:w="554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8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/ факты,  подтверждающие квалификацию</w:t>
            </w:r>
          </w:p>
        </w:tc>
        <w:tc>
          <w:tcPr>
            <w:tcW w:w="2044" w:type="dxa"/>
          </w:tcPr>
          <w:p w:rsidR="00BB1923" w:rsidRPr="00071DC0" w:rsidRDefault="000A5BCA" w:rsidP="00982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Приложение</w:t>
            </w:r>
            <w:r w:rsidR="00692EE1"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829BC" w:rsidRPr="00250990" w:rsidTr="00015CA8">
        <w:tc>
          <w:tcPr>
            <w:tcW w:w="554" w:type="dxa"/>
          </w:tcPr>
          <w:p w:rsidR="002829BC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758" w:type="dxa"/>
          </w:tcPr>
          <w:p w:rsidR="002829BC" w:rsidRPr="004C596E" w:rsidRDefault="009F00F8" w:rsidP="002829BC">
            <w:pPr>
              <w:pStyle w:val="Style33"/>
              <w:spacing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4C596E">
              <w:rPr>
                <w:sz w:val="24"/>
                <w:szCs w:val="24"/>
              </w:rPr>
              <w:t>Отсутствие сведений об участниках закупки в реестре недобросовестных поставщиков, предусмотренном федеральными законами № 223-ФЗ и № 44-ФЗ</w:t>
            </w:r>
          </w:p>
        </w:tc>
        <w:tc>
          <w:tcPr>
            <w:tcW w:w="2044" w:type="dxa"/>
          </w:tcPr>
          <w:p w:rsidR="002829BC" w:rsidRPr="004C596E" w:rsidRDefault="004D2745" w:rsidP="0025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№1</w:t>
            </w:r>
          </w:p>
        </w:tc>
      </w:tr>
      <w:tr w:rsidR="003B77A9" w:rsidRPr="006B0FFB" w:rsidTr="00015CA8">
        <w:tc>
          <w:tcPr>
            <w:tcW w:w="554" w:type="dxa"/>
          </w:tcPr>
          <w:p w:rsidR="003B77A9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758" w:type="dxa"/>
          </w:tcPr>
          <w:p w:rsidR="003B77A9" w:rsidRPr="004C596E" w:rsidRDefault="006B0FFB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ИНН/ОГРН, юридический адрес, фактический адрес</w:t>
            </w:r>
          </w:p>
        </w:tc>
        <w:tc>
          <w:tcPr>
            <w:tcW w:w="2044" w:type="dxa"/>
          </w:tcPr>
          <w:p w:rsidR="003B77A9" w:rsidRPr="004C596E" w:rsidRDefault="004D274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№2</w:t>
            </w:r>
          </w:p>
        </w:tc>
      </w:tr>
      <w:tr w:rsidR="0031381E" w:rsidRPr="0061666D" w:rsidTr="00015CA8">
        <w:tc>
          <w:tcPr>
            <w:tcW w:w="554" w:type="dxa"/>
          </w:tcPr>
          <w:p w:rsidR="0031381E" w:rsidRPr="004C596E" w:rsidRDefault="002A243E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58" w:type="dxa"/>
          </w:tcPr>
          <w:p w:rsidR="0031381E" w:rsidRPr="004C596E" w:rsidRDefault="002A243E" w:rsidP="007F0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Статус (дилер, посредник)</w:t>
            </w:r>
          </w:p>
        </w:tc>
        <w:tc>
          <w:tcPr>
            <w:tcW w:w="2044" w:type="dxa"/>
          </w:tcPr>
          <w:p w:rsidR="0031381E" w:rsidRPr="004C596E" w:rsidRDefault="002A243E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Указать</w:t>
            </w:r>
          </w:p>
        </w:tc>
      </w:tr>
    </w:tbl>
    <w:p w:rsidR="000A5BCA" w:rsidRPr="000A5BCA" w:rsidRDefault="00BB1923" w:rsidP="00976539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Особые условия, дополнительные требования, критерии </w:t>
      </w:r>
      <w:r w:rsidR="006C4B93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выбора,</w:t>
      </w: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соответствующего поставщика</w:t>
      </w:r>
      <w:r w:rsidR="00676618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</w:t>
      </w:r>
    </w:p>
    <w:p w:rsidR="00A043D8" w:rsidRDefault="003B77A9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 w:rsidR="00651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функц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иональные и технические требова</w:t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</w:t>
      </w:r>
      <w:r w:rsidR="00A04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предмету поставки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6F0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</w:p>
    <w:p w:rsidR="006F0004" w:rsidRDefault="00284867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соответствии </w:t>
      </w: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</w:t>
      </w:r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риложенным</w:t>
      </w:r>
      <w:proofErr w:type="gramEnd"/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техническим заданием</w:t>
      </w: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(ТЗ)</w:t>
      </w:r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A043D8" w:rsidRDefault="006F0004" w:rsidP="00A043D8">
      <w:pPr>
        <w:framePr w:hSpace="18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Обязательно предоставляется </w:t>
      </w:r>
    </w:p>
    <w:p w:rsidR="00B32577" w:rsidRPr="00B32577" w:rsidRDefault="00A043D8" w:rsidP="00B32577">
      <w:pPr>
        <w:framePr w:hSpace="181" w:wrap="around" w:vAnchor="text" w:hAnchor="margin" w:xAlign="center" w:y="1"/>
        <w:rPr>
          <w:rFonts w:ascii="Times New Roman" w:eastAsia="Times New Roman" w:hAnsi="Times New Roman" w:cs="Times New Roman"/>
          <w:spacing w:val="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B32577">
        <w:rPr>
          <w:rFonts w:ascii="Times New Roman" w:hAnsi="Times New Roman" w:cs="Times New Roman"/>
          <w:lang w:val="ru-RU"/>
        </w:rPr>
        <w:t xml:space="preserve"> </w:t>
      </w:r>
      <w:r w:rsidR="00B32577" w:rsidRPr="00B32577">
        <w:rPr>
          <w:rFonts w:ascii="Times New Roman" w:eastAsia="Times New Roman" w:hAnsi="Times New Roman" w:cs="Times New Roman"/>
          <w:spacing w:val="0"/>
          <w:lang w:val="ru-RU" w:eastAsia="ru-RU"/>
        </w:rPr>
        <w:t>Сертификаты на материалы</w:t>
      </w:r>
    </w:p>
    <w:p w:rsidR="00A043D8" w:rsidRDefault="00A043D8" w:rsidP="00B32577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</w:p>
    <w:p w:rsidR="00604CC2" w:rsidRDefault="00604CC2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604CC2" w:rsidRDefault="00604CC2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017C2" w:rsidRPr="00E017C2" w:rsidRDefault="006F0004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(</w:t>
      </w:r>
      <w:r w:rsidR="002848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ДА</w:t>
      </w:r>
      <w:proofErr w:type="gramEnd"/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/НЕТ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)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3207D4" w:rsidRDefault="00160CCA" w:rsidP="001578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64AE3" w:rsidRPr="00071DC0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708A3037"/>
    <w:multiLevelType w:val="hybridMultilevel"/>
    <w:tmpl w:val="0ACA2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5167D"/>
    <w:rsid w:val="0015785F"/>
    <w:rsid w:val="00160CCA"/>
    <w:rsid w:val="001657AC"/>
    <w:rsid w:val="00187E9B"/>
    <w:rsid w:val="001A1D69"/>
    <w:rsid w:val="001A3AFA"/>
    <w:rsid w:val="001D2280"/>
    <w:rsid w:val="001E7632"/>
    <w:rsid w:val="002164FD"/>
    <w:rsid w:val="00250990"/>
    <w:rsid w:val="00265F24"/>
    <w:rsid w:val="00273BBA"/>
    <w:rsid w:val="002829BC"/>
    <w:rsid w:val="00284867"/>
    <w:rsid w:val="00287B57"/>
    <w:rsid w:val="00292EEF"/>
    <w:rsid w:val="002A243E"/>
    <w:rsid w:val="002B6007"/>
    <w:rsid w:val="002E0C1A"/>
    <w:rsid w:val="00305CB4"/>
    <w:rsid w:val="0031381E"/>
    <w:rsid w:val="003207D4"/>
    <w:rsid w:val="00340FB0"/>
    <w:rsid w:val="00364AE3"/>
    <w:rsid w:val="00373DE5"/>
    <w:rsid w:val="003A7D36"/>
    <w:rsid w:val="003B77A9"/>
    <w:rsid w:val="003D6ABA"/>
    <w:rsid w:val="00404CE8"/>
    <w:rsid w:val="00424335"/>
    <w:rsid w:val="004449DF"/>
    <w:rsid w:val="0047494A"/>
    <w:rsid w:val="004A097A"/>
    <w:rsid w:val="004B5E62"/>
    <w:rsid w:val="004C596E"/>
    <w:rsid w:val="004D2745"/>
    <w:rsid w:val="004D6C7A"/>
    <w:rsid w:val="00500485"/>
    <w:rsid w:val="00534157"/>
    <w:rsid w:val="00554372"/>
    <w:rsid w:val="00572AEE"/>
    <w:rsid w:val="00584B9A"/>
    <w:rsid w:val="005C750D"/>
    <w:rsid w:val="00604CC2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E5814"/>
    <w:rsid w:val="006F0004"/>
    <w:rsid w:val="006F2BB8"/>
    <w:rsid w:val="007A0D23"/>
    <w:rsid w:val="007F0DD4"/>
    <w:rsid w:val="00867948"/>
    <w:rsid w:val="008731E1"/>
    <w:rsid w:val="00886453"/>
    <w:rsid w:val="00891845"/>
    <w:rsid w:val="008A1F11"/>
    <w:rsid w:val="008B18BF"/>
    <w:rsid w:val="008B394A"/>
    <w:rsid w:val="008D1224"/>
    <w:rsid w:val="00902D53"/>
    <w:rsid w:val="00912210"/>
    <w:rsid w:val="009513C9"/>
    <w:rsid w:val="009520B2"/>
    <w:rsid w:val="009578AE"/>
    <w:rsid w:val="0097115C"/>
    <w:rsid w:val="0098288D"/>
    <w:rsid w:val="009E5A11"/>
    <w:rsid w:val="009F00F8"/>
    <w:rsid w:val="00A043D8"/>
    <w:rsid w:val="00A10CAF"/>
    <w:rsid w:val="00A26A06"/>
    <w:rsid w:val="00A41F0D"/>
    <w:rsid w:val="00A87FF7"/>
    <w:rsid w:val="00AB5385"/>
    <w:rsid w:val="00AC42AB"/>
    <w:rsid w:val="00AE024D"/>
    <w:rsid w:val="00AE4DC5"/>
    <w:rsid w:val="00AE6ABF"/>
    <w:rsid w:val="00AE6EC2"/>
    <w:rsid w:val="00B32577"/>
    <w:rsid w:val="00B408B5"/>
    <w:rsid w:val="00B50ED6"/>
    <w:rsid w:val="00BA583D"/>
    <w:rsid w:val="00BB1923"/>
    <w:rsid w:val="00BB5211"/>
    <w:rsid w:val="00BC4ABF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A15DF"/>
    <w:rsid w:val="00DB0735"/>
    <w:rsid w:val="00DE32AC"/>
    <w:rsid w:val="00E017C2"/>
    <w:rsid w:val="00E44F1B"/>
    <w:rsid w:val="00E5061B"/>
    <w:rsid w:val="00E6150E"/>
    <w:rsid w:val="00E93838"/>
    <w:rsid w:val="00EC2C13"/>
    <w:rsid w:val="00EC5228"/>
    <w:rsid w:val="00F31C3F"/>
    <w:rsid w:val="00F43925"/>
    <w:rsid w:val="00F57929"/>
    <w:rsid w:val="00F853D2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a9">
    <w:name w:val="Содержимое таблицы"/>
    <w:basedOn w:val="a"/>
    <w:qFormat/>
    <w:rsid w:val="00A043D8"/>
    <w:pPr>
      <w:suppressLineNumbers/>
      <w:suppressAutoHyphens/>
      <w:spacing w:line="259" w:lineRule="auto"/>
      <w:jc w:val="left"/>
    </w:pPr>
    <w:rPr>
      <w:rFonts w:cstheme="minorBidi"/>
      <w:spacing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Буцкая Елена Николаевна</cp:lastModifiedBy>
  <cp:revision>39</cp:revision>
  <cp:lastPrinted>2019-09-12T08:16:00Z</cp:lastPrinted>
  <dcterms:created xsi:type="dcterms:W3CDTF">2021-08-04T05:42:00Z</dcterms:created>
  <dcterms:modified xsi:type="dcterms:W3CDTF">2024-06-06T06:10:00Z</dcterms:modified>
</cp:coreProperties>
</file>