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35F7F3" w14:textId="77777777" w:rsidR="00F3164B" w:rsidRPr="00F3164B" w:rsidRDefault="00F3164B" w:rsidP="0060370F">
      <w:pPr>
        <w:tabs>
          <w:tab w:val="left" w:pos="8556"/>
        </w:tabs>
        <w:spacing w:after="0" w:line="240" w:lineRule="auto"/>
        <w:rPr>
          <w:rFonts w:asciiTheme="minorHAnsi" w:eastAsiaTheme="minorHAnsi" w:hAnsiTheme="minorHAnsi" w:cstheme="minorHAnsi"/>
          <w:sz w:val="32"/>
          <w:szCs w:val="32"/>
          <w:lang w:eastAsia="en-US"/>
        </w:rPr>
      </w:pPr>
    </w:p>
    <w:p w14:paraId="45AE3360" w14:textId="77777777" w:rsidR="005152B0" w:rsidRPr="0062749D" w:rsidRDefault="005152B0" w:rsidP="005152B0">
      <w:pPr>
        <w:spacing w:after="120" w:line="240" w:lineRule="auto"/>
        <w:jc w:val="right"/>
        <w:rPr>
          <w:rFonts w:ascii="Times New Roman" w:hAnsi="Times New Roman"/>
          <w:kern w:val="1"/>
          <w:sz w:val="21"/>
          <w:szCs w:val="21"/>
        </w:rPr>
      </w:pPr>
      <w:bookmarkStart w:id="0" w:name="_Hlk161652907"/>
      <w:bookmarkStart w:id="1" w:name="_Hlk153804316"/>
      <w:r w:rsidRPr="0062749D">
        <w:rPr>
          <w:rFonts w:ascii="Times New Roman" w:hAnsi="Times New Roman"/>
          <w:kern w:val="1"/>
          <w:sz w:val="21"/>
          <w:szCs w:val="21"/>
        </w:rPr>
        <w:t>Приложение № 1</w:t>
      </w:r>
    </w:p>
    <w:p w14:paraId="46F5C403" w14:textId="77777777" w:rsidR="005152B0" w:rsidRPr="0062749D" w:rsidRDefault="005152B0" w:rsidP="005152B0">
      <w:pPr>
        <w:spacing w:after="120" w:line="240" w:lineRule="auto"/>
        <w:jc w:val="right"/>
        <w:rPr>
          <w:rFonts w:ascii="Times New Roman" w:hAnsi="Times New Roman"/>
          <w:kern w:val="1"/>
          <w:sz w:val="21"/>
          <w:szCs w:val="21"/>
        </w:rPr>
      </w:pPr>
    </w:p>
    <w:p w14:paraId="5D6D94A2" w14:textId="77777777" w:rsidR="005152B0" w:rsidRPr="0062749D" w:rsidRDefault="005152B0" w:rsidP="005152B0">
      <w:pPr>
        <w:rPr>
          <w:rFonts w:ascii="Times New Roman" w:hAnsi="Times New Roman"/>
          <w:kern w:val="1"/>
          <w:sz w:val="21"/>
          <w:szCs w:val="21"/>
        </w:rPr>
      </w:pPr>
    </w:p>
    <w:tbl>
      <w:tblPr>
        <w:tblStyle w:val="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67"/>
        <w:gridCol w:w="4394"/>
      </w:tblGrid>
      <w:tr w:rsidR="005152B0" w:rsidRPr="0062749D" w14:paraId="2997950D" w14:textId="77777777" w:rsidTr="0048385B">
        <w:tc>
          <w:tcPr>
            <w:tcW w:w="4815" w:type="dxa"/>
          </w:tcPr>
          <w:p w14:paraId="4FEBFA1F" w14:textId="77777777" w:rsidR="005152B0" w:rsidRPr="0062749D" w:rsidRDefault="005152B0" w:rsidP="0048385B">
            <w:pPr>
              <w:rPr>
                <w:rFonts w:ascii="Times New Roman" w:hAnsi="Times New Roman"/>
                <w:kern w:val="1"/>
                <w:sz w:val="21"/>
                <w:szCs w:val="21"/>
              </w:rPr>
            </w:pPr>
            <w:r w:rsidRPr="0062749D">
              <w:rPr>
                <w:rFonts w:ascii="Times New Roman" w:hAnsi="Times New Roman"/>
                <w:kern w:val="1"/>
                <w:sz w:val="21"/>
                <w:szCs w:val="21"/>
              </w:rPr>
              <w:t>«</w:t>
            </w:r>
            <w:proofErr w:type="gramStart"/>
            <w:r w:rsidRPr="0062749D">
              <w:rPr>
                <w:rFonts w:ascii="Times New Roman" w:hAnsi="Times New Roman"/>
                <w:kern w:val="1"/>
                <w:sz w:val="21"/>
                <w:szCs w:val="21"/>
              </w:rPr>
              <w:t xml:space="preserve">СОГЛАСОВАНО»   </w:t>
            </w:r>
            <w:proofErr w:type="gramEnd"/>
            <w:r w:rsidRPr="0062749D">
              <w:rPr>
                <w:rFonts w:ascii="Times New Roman" w:hAnsi="Times New Roman"/>
                <w:kern w:val="1"/>
                <w:sz w:val="21"/>
                <w:szCs w:val="21"/>
              </w:rPr>
              <w:t xml:space="preserve">                                                                                      </w:t>
            </w:r>
          </w:p>
        </w:tc>
        <w:tc>
          <w:tcPr>
            <w:tcW w:w="567" w:type="dxa"/>
          </w:tcPr>
          <w:p w14:paraId="2AE746FD" w14:textId="77777777" w:rsidR="005152B0" w:rsidRPr="0062749D" w:rsidRDefault="005152B0" w:rsidP="0048385B">
            <w:pPr>
              <w:rPr>
                <w:rFonts w:ascii="Times New Roman" w:hAnsi="Times New Roman"/>
                <w:kern w:val="1"/>
                <w:sz w:val="21"/>
                <w:szCs w:val="21"/>
              </w:rPr>
            </w:pPr>
          </w:p>
        </w:tc>
        <w:tc>
          <w:tcPr>
            <w:tcW w:w="4394" w:type="dxa"/>
          </w:tcPr>
          <w:p w14:paraId="059B1594" w14:textId="77777777" w:rsidR="005152B0" w:rsidRPr="0062749D" w:rsidRDefault="005152B0" w:rsidP="0048385B">
            <w:pPr>
              <w:rPr>
                <w:rFonts w:ascii="Times New Roman" w:hAnsi="Times New Roman"/>
                <w:kern w:val="1"/>
                <w:sz w:val="21"/>
                <w:szCs w:val="21"/>
              </w:rPr>
            </w:pPr>
            <w:r w:rsidRPr="0062749D">
              <w:rPr>
                <w:rFonts w:ascii="Times New Roman" w:hAnsi="Times New Roman"/>
                <w:kern w:val="1"/>
                <w:sz w:val="21"/>
                <w:szCs w:val="21"/>
              </w:rPr>
              <w:t>«</w:t>
            </w:r>
            <w:proofErr w:type="gramStart"/>
            <w:r w:rsidRPr="0062749D">
              <w:rPr>
                <w:rFonts w:ascii="Times New Roman" w:hAnsi="Times New Roman"/>
                <w:kern w:val="1"/>
                <w:sz w:val="21"/>
                <w:szCs w:val="21"/>
              </w:rPr>
              <w:t xml:space="preserve">УТВЕРЖДЕНО»   </w:t>
            </w:r>
            <w:proofErr w:type="gramEnd"/>
          </w:p>
        </w:tc>
      </w:tr>
      <w:tr w:rsidR="005152B0" w:rsidRPr="0062749D" w14:paraId="62ACA9EB" w14:textId="77777777" w:rsidTr="0048385B">
        <w:tc>
          <w:tcPr>
            <w:tcW w:w="4815" w:type="dxa"/>
          </w:tcPr>
          <w:p w14:paraId="373DD5BC" w14:textId="77777777" w:rsidR="005152B0" w:rsidRPr="0062749D" w:rsidRDefault="005152B0" w:rsidP="0048385B">
            <w:pPr>
              <w:rPr>
                <w:rFonts w:ascii="Times New Roman" w:hAnsi="Times New Roman"/>
                <w:i/>
                <w:iCs/>
                <w:color w:val="FF0000"/>
                <w:kern w:val="1"/>
                <w:sz w:val="21"/>
                <w:szCs w:val="21"/>
              </w:rPr>
            </w:pPr>
            <w:r w:rsidRPr="0062749D">
              <w:rPr>
                <w:rFonts w:ascii="Times New Roman" w:hAnsi="Times New Roman"/>
                <w:i/>
                <w:iCs/>
                <w:kern w:val="1"/>
                <w:sz w:val="21"/>
                <w:szCs w:val="21"/>
              </w:rPr>
              <w:t>Управляющая организация АО «ЭЛМА»</w:t>
            </w:r>
          </w:p>
        </w:tc>
        <w:tc>
          <w:tcPr>
            <w:tcW w:w="567" w:type="dxa"/>
          </w:tcPr>
          <w:p w14:paraId="5A3D681C" w14:textId="77777777" w:rsidR="005152B0" w:rsidRPr="0062749D" w:rsidRDefault="005152B0" w:rsidP="0048385B">
            <w:pPr>
              <w:rPr>
                <w:rFonts w:ascii="Times New Roman" w:hAnsi="Times New Roman"/>
                <w:kern w:val="1"/>
                <w:sz w:val="21"/>
                <w:szCs w:val="21"/>
              </w:rPr>
            </w:pPr>
          </w:p>
        </w:tc>
        <w:tc>
          <w:tcPr>
            <w:tcW w:w="4394" w:type="dxa"/>
          </w:tcPr>
          <w:p w14:paraId="00CFD9B6" w14:textId="77777777" w:rsidR="005152B0" w:rsidRDefault="005152B0" w:rsidP="0048385B">
            <w:pPr>
              <w:rPr>
                <w:rFonts w:ascii="Times New Roman" w:hAnsi="Times New Roman"/>
                <w:i/>
                <w:iCs/>
                <w:kern w:val="1"/>
                <w:sz w:val="21"/>
                <w:szCs w:val="21"/>
              </w:rPr>
            </w:pPr>
            <w:r>
              <w:rPr>
                <w:rFonts w:ascii="Times New Roman" w:hAnsi="Times New Roman"/>
                <w:i/>
                <w:iCs/>
                <w:kern w:val="1"/>
                <w:sz w:val="21"/>
                <w:szCs w:val="21"/>
              </w:rPr>
              <w:t xml:space="preserve">Генеральный директор управляющей организации ООО «КОМИЛЬФО» - </w:t>
            </w:r>
          </w:p>
          <w:p w14:paraId="40DFBEEF" w14:textId="77777777" w:rsidR="005152B0" w:rsidRPr="0062749D" w:rsidRDefault="005152B0" w:rsidP="0048385B">
            <w:pPr>
              <w:rPr>
                <w:rFonts w:ascii="Times New Roman" w:hAnsi="Times New Roman"/>
                <w:i/>
                <w:iCs/>
                <w:kern w:val="1"/>
                <w:sz w:val="21"/>
                <w:szCs w:val="21"/>
              </w:rPr>
            </w:pPr>
            <w:r w:rsidRPr="0062749D">
              <w:rPr>
                <w:rFonts w:ascii="Times New Roman" w:hAnsi="Times New Roman"/>
                <w:i/>
                <w:iCs/>
                <w:kern w:val="1"/>
                <w:sz w:val="21"/>
                <w:szCs w:val="21"/>
              </w:rPr>
              <w:t>АО «ЭЛМА»</w:t>
            </w:r>
          </w:p>
        </w:tc>
      </w:tr>
      <w:tr w:rsidR="005152B0" w:rsidRPr="0062749D" w14:paraId="28B5274D" w14:textId="77777777" w:rsidTr="0048385B">
        <w:tc>
          <w:tcPr>
            <w:tcW w:w="4815" w:type="dxa"/>
          </w:tcPr>
          <w:p w14:paraId="14FF9289" w14:textId="77777777" w:rsidR="005152B0" w:rsidRPr="0062749D" w:rsidRDefault="005152B0" w:rsidP="0048385B">
            <w:pPr>
              <w:rPr>
                <w:rFonts w:ascii="Times New Roman" w:hAnsi="Times New Roman"/>
                <w:color w:val="FF0000"/>
                <w:kern w:val="1"/>
                <w:sz w:val="21"/>
                <w:szCs w:val="21"/>
              </w:rPr>
            </w:pPr>
            <w:r w:rsidRPr="0062749D">
              <w:rPr>
                <w:rFonts w:ascii="Times New Roman" w:hAnsi="Times New Roman"/>
                <w:kern w:val="1"/>
                <w:sz w:val="21"/>
                <w:szCs w:val="21"/>
              </w:rPr>
              <w:t xml:space="preserve">Директор </w:t>
            </w:r>
            <w:r>
              <w:rPr>
                <w:rFonts w:ascii="Times New Roman" w:hAnsi="Times New Roman"/>
                <w:kern w:val="1"/>
                <w:sz w:val="21"/>
                <w:szCs w:val="21"/>
              </w:rPr>
              <w:t xml:space="preserve">технопарка «ЭЛМА </w:t>
            </w:r>
            <w:proofErr w:type="gramStart"/>
            <w:r>
              <w:rPr>
                <w:rFonts w:ascii="Times New Roman" w:hAnsi="Times New Roman"/>
                <w:kern w:val="1"/>
                <w:sz w:val="21"/>
                <w:szCs w:val="21"/>
              </w:rPr>
              <w:t>Семеновский»</w:t>
            </w:r>
            <w:r w:rsidRPr="0062749D">
              <w:rPr>
                <w:rFonts w:ascii="Times New Roman" w:hAnsi="Times New Roman"/>
                <w:color w:val="FF0000"/>
                <w:kern w:val="1"/>
                <w:sz w:val="21"/>
                <w:szCs w:val="21"/>
              </w:rPr>
              <w:t xml:space="preserve">   </w:t>
            </w:r>
            <w:proofErr w:type="gramEnd"/>
            <w:r w:rsidRPr="0062749D">
              <w:rPr>
                <w:rFonts w:ascii="Times New Roman" w:hAnsi="Times New Roman"/>
                <w:color w:val="FF0000"/>
                <w:kern w:val="1"/>
                <w:sz w:val="21"/>
                <w:szCs w:val="21"/>
              </w:rPr>
              <w:t xml:space="preserve">                                              </w:t>
            </w:r>
            <w:r w:rsidRPr="0062749D">
              <w:rPr>
                <w:rFonts w:ascii="Times New Roman" w:hAnsi="Times New Roman"/>
                <w:kern w:val="1"/>
                <w:sz w:val="21"/>
                <w:szCs w:val="21"/>
              </w:rPr>
              <w:t xml:space="preserve">__________________   </w:t>
            </w:r>
            <w:r>
              <w:rPr>
                <w:rFonts w:ascii="Times New Roman" w:hAnsi="Times New Roman"/>
                <w:kern w:val="1"/>
                <w:sz w:val="21"/>
                <w:szCs w:val="21"/>
              </w:rPr>
              <w:t>И.А. Александрова</w:t>
            </w:r>
            <w:r w:rsidRPr="0062749D">
              <w:rPr>
                <w:rFonts w:ascii="Times New Roman" w:hAnsi="Times New Roman"/>
                <w:kern w:val="1"/>
                <w:sz w:val="21"/>
                <w:szCs w:val="21"/>
              </w:rPr>
              <w:t xml:space="preserve">                                                                           </w:t>
            </w:r>
          </w:p>
        </w:tc>
        <w:tc>
          <w:tcPr>
            <w:tcW w:w="567" w:type="dxa"/>
          </w:tcPr>
          <w:p w14:paraId="2BA55668" w14:textId="77777777" w:rsidR="005152B0" w:rsidRPr="0062749D" w:rsidRDefault="005152B0" w:rsidP="0048385B">
            <w:pPr>
              <w:jc w:val="right"/>
              <w:rPr>
                <w:rFonts w:ascii="Times New Roman" w:hAnsi="Times New Roman"/>
                <w:kern w:val="1"/>
                <w:sz w:val="21"/>
                <w:szCs w:val="21"/>
              </w:rPr>
            </w:pPr>
          </w:p>
        </w:tc>
        <w:tc>
          <w:tcPr>
            <w:tcW w:w="4394" w:type="dxa"/>
          </w:tcPr>
          <w:p w14:paraId="00F095F2" w14:textId="77777777" w:rsidR="005152B0" w:rsidRPr="0062749D" w:rsidRDefault="005152B0" w:rsidP="0048385B">
            <w:pPr>
              <w:rPr>
                <w:rFonts w:ascii="Times New Roman" w:hAnsi="Times New Roman"/>
                <w:kern w:val="1"/>
                <w:sz w:val="21"/>
                <w:szCs w:val="21"/>
              </w:rPr>
            </w:pPr>
            <w:r w:rsidRPr="0062749D">
              <w:rPr>
                <w:rFonts w:ascii="Times New Roman" w:hAnsi="Times New Roman"/>
                <w:kern w:val="1"/>
                <w:sz w:val="21"/>
                <w:szCs w:val="21"/>
              </w:rPr>
              <w:t xml:space="preserve">________________________     </w:t>
            </w:r>
            <w:r>
              <w:rPr>
                <w:rFonts w:ascii="Times New Roman" w:hAnsi="Times New Roman"/>
                <w:kern w:val="1"/>
                <w:sz w:val="21"/>
                <w:szCs w:val="21"/>
              </w:rPr>
              <w:t>И</w:t>
            </w:r>
            <w:r w:rsidRPr="0062749D">
              <w:rPr>
                <w:rFonts w:ascii="Times New Roman" w:hAnsi="Times New Roman"/>
                <w:kern w:val="1"/>
                <w:sz w:val="21"/>
                <w:szCs w:val="21"/>
              </w:rPr>
              <w:t>.</w:t>
            </w:r>
            <w:r>
              <w:rPr>
                <w:rFonts w:ascii="Times New Roman" w:hAnsi="Times New Roman"/>
                <w:kern w:val="1"/>
                <w:sz w:val="21"/>
                <w:szCs w:val="21"/>
              </w:rPr>
              <w:t>В</w:t>
            </w:r>
            <w:r w:rsidRPr="0062749D">
              <w:rPr>
                <w:rFonts w:ascii="Times New Roman" w:hAnsi="Times New Roman"/>
                <w:kern w:val="1"/>
                <w:sz w:val="21"/>
                <w:szCs w:val="21"/>
              </w:rPr>
              <w:t xml:space="preserve">. </w:t>
            </w:r>
            <w:r>
              <w:rPr>
                <w:rFonts w:ascii="Times New Roman" w:hAnsi="Times New Roman"/>
                <w:kern w:val="1"/>
                <w:sz w:val="21"/>
                <w:szCs w:val="21"/>
              </w:rPr>
              <w:t>Со</w:t>
            </w:r>
            <w:r w:rsidRPr="0062749D">
              <w:rPr>
                <w:rFonts w:ascii="Times New Roman" w:hAnsi="Times New Roman"/>
                <w:kern w:val="1"/>
                <w:sz w:val="21"/>
                <w:szCs w:val="21"/>
              </w:rPr>
              <w:t>лов</w:t>
            </w:r>
            <w:r>
              <w:rPr>
                <w:rFonts w:ascii="Times New Roman" w:hAnsi="Times New Roman"/>
                <w:kern w:val="1"/>
                <w:sz w:val="21"/>
                <w:szCs w:val="21"/>
              </w:rPr>
              <w:t>ьев</w:t>
            </w:r>
          </w:p>
        </w:tc>
      </w:tr>
      <w:tr w:rsidR="005152B0" w:rsidRPr="0062749D" w14:paraId="1B2B3740" w14:textId="77777777" w:rsidTr="0048385B">
        <w:tc>
          <w:tcPr>
            <w:tcW w:w="4815" w:type="dxa"/>
          </w:tcPr>
          <w:p w14:paraId="48B18C44" w14:textId="77777777" w:rsidR="005152B0" w:rsidRDefault="005152B0" w:rsidP="0048385B">
            <w:pPr>
              <w:rPr>
                <w:rFonts w:ascii="Times New Roman" w:hAnsi="Times New Roman"/>
                <w:kern w:val="1"/>
                <w:sz w:val="21"/>
                <w:szCs w:val="21"/>
              </w:rPr>
            </w:pPr>
            <w:r w:rsidRPr="0062749D">
              <w:rPr>
                <w:rFonts w:ascii="Times New Roman" w:hAnsi="Times New Roman"/>
                <w:kern w:val="1"/>
                <w:sz w:val="21"/>
                <w:szCs w:val="21"/>
              </w:rPr>
              <w:t>Технический директор</w:t>
            </w:r>
          </w:p>
          <w:p w14:paraId="5E5EE322" w14:textId="77777777" w:rsidR="005152B0" w:rsidRPr="0062749D" w:rsidRDefault="005152B0" w:rsidP="0048385B">
            <w:pPr>
              <w:rPr>
                <w:rFonts w:ascii="Times New Roman" w:hAnsi="Times New Roman"/>
                <w:kern w:val="1"/>
                <w:sz w:val="21"/>
                <w:szCs w:val="21"/>
              </w:rPr>
            </w:pPr>
          </w:p>
          <w:p w14:paraId="793C6A03" w14:textId="77777777" w:rsidR="005152B0" w:rsidRDefault="005152B0" w:rsidP="0048385B">
            <w:pPr>
              <w:rPr>
                <w:rFonts w:ascii="Times New Roman" w:hAnsi="Times New Roman"/>
                <w:kern w:val="1"/>
                <w:sz w:val="21"/>
                <w:szCs w:val="21"/>
              </w:rPr>
            </w:pPr>
            <w:r w:rsidRPr="0062749D">
              <w:rPr>
                <w:rFonts w:ascii="Times New Roman" w:hAnsi="Times New Roman"/>
                <w:kern w:val="1"/>
                <w:sz w:val="21"/>
                <w:szCs w:val="21"/>
              </w:rPr>
              <w:t>__________________   С.А. Платонов</w:t>
            </w:r>
          </w:p>
          <w:p w14:paraId="1DBBED0D" w14:textId="77777777" w:rsidR="005152B0" w:rsidRPr="00833603" w:rsidRDefault="005152B0" w:rsidP="0048385B">
            <w:pPr>
              <w:rPr>
                <w:rFonts w:ascii="Times New Roman" w:hAnsi="Times New Roman"/>
                <w:sz w:val="21"/>
                <w:szCs w:val="21"/>
              </w:rPr>
            </w:pPr>
            <w:r>
              <w:rPr>
                <w:rFonts w:ascii="Times New Roman" w:hAnsi="Times New Roman"/>
                <w:sz w:val="21"/>
                <w:szCs w:val="21"/>
              </w:rPr>
              <w:t>Директор по строительству ________________________     В.И. Майлов</w:t>
            </w:r>
          </w:p>
          <w:p w14:paraId="4D81DE38" w14:textId="77777777" w:rsidR="005152B0" w:rsidRPr="0062749D" w:rsidRDefault="005152B0" w:rsidP="0048385B">
            <w:pPr>
              <w:rPr>
                <w:rFonts w:ascii="Times New Roman" w:hAnsi="Times New Roman"/>
                <w:kern w:val="1"/>
                <w:sz w:val="21"/>
                <w:szCs w:val="21"/>
              </w:rPr>
            </w:pPr>
            <w:r w:rsidRPr="0062749D">
              <w:rPr>
                <w:rFonts w:ascii="Times New Roman" w:hAnsi="Times New Roman"/>
                <w:kern w:val="1"/>
                <w:sz w:val="21"/>
                <w:szCs w:val="21"/>
              </w:rPr>
              <w:t>Зам. Директора по строительству</w:t>
            </w:r>
          </w:p>
          <w:p w14:paraId="0A36E3A9" w14:textId="77777777" w:rsidR="005152B0" w:rsidRPr="0062749D" w:rsidRDefault="005152B0" w:rsidP="0048385B">
            <w:pPr>
              <w:rPr>
                <w:rFonts w:ascii="Times New Roman" w:hAnsi="Times New Roman"/>
                <w:color w:val="FF0000"/>
                <w:kern w:val="1"/>
                <w:sz w:val="21"/>
                <w:szCs w:val="21"/>
              </w:rPr>
            </w:pPr>
            <w:r w:rsidRPr="0062749D">
              <w:rPr>
                <w:rFonts w:ascii="Times New Roman" w:hAnsi="Times New Roman"/>
                <w:kern w:val="1"/>
                <w:sz w:val="21"/>
                <w:szCs w:val="21"/>
              </w:rPr>
              <w:t>__________________ А.А. Буданов</w:t>
            </w:r>
          </w:p>
        </w:tc>
        <w:tc>
          <w:tcPr>
            <w:tcW w:w="567" w:type="dxa"/>
          </w:tcPr>
          <w:p w14:paraId="76C891A6" w14:textId="77777777" w:rsidR="005152B0" w:rsidRPr="0062749D" w:rsidRDefault="005152B0" w:rsidP="0048385B">
            <w:pPr>
              <w:jc w:val="right"/>
              <w:rPr>
                <w:rFonts w:ascii="Times New Roman" w:hAnsi="Times New Roman"/>
                <w:kern w:val="1"/>
                <w:sz w:val="21"/>
                <w:szCs w:val="21"/>
              </w:rPr>
            </w:pPr>
          </w:p>
        </w:tc>
        <w:tc>
          <w:tcPr>
            <w:tcW w:w="4394" w:type="dxa"/>
          </w:tcPr>
          <w:p w14:paraId="0788838C" w14:textId="77777777" w:rsidR="005152B0" w:rsidRPr="0062749D" w:rsidRDefault="005152B0" w:rsidP="0048385B">
            <w:pPr>
              <w:jc w:val="right"/>
              <w:rPr>
                <w:rFonts w:ascii="Times New Roman" w:hAnsi="Times New Roman"/>
                <w:kern w:val="1"/>
                <w:sz w:val="21"/>
                <w:szCs w:val="21"/>
              </w:rPr>
            </w:pPr>
            <w:r w:rsidRPr="0062749D">
              <w:rPr>
                <w:rFonts w:ascii="Times New Roman" w:hAnsi="Times New Roman"/>
                <w:kern w:val="1"/>
                <w:sz w:val="21"/>
                <w:szCs w:val="21"/>
              </w:rPr>
              <w:t>«___» __________ 202</w:t>
            </w:r>
            <w:r>
              <w:rPr>
                <w:rFonts w:ascii="Times New Roman" w:hAnsi="Times New Roman"/>
                <w:kern w:val="1"/>
                <w:sz w:val="21"/>
                <w:szCs w:val="21"/>
              </w:rPr>
              <w:t>4</w:t>
            </w:r>
            <w:r w:rsidRPr="0062749D">
              <w:rPr>
                <w:rFonts w:ascii="Times New Roman" w:hAnsi="Times New Roman"/>
                <w:kern w:val="1"/>
                <w:sz w:val="21"/>
                <w:szCs w:val="21"/>
              </w:rPr>
              <w:t xml:space="preserve"> г.</w:t>
            </w:r>
          </w:p>
        </w:tc>
      </w:tr>
      <w:tr w:rsidR="005152B0" w:rsidRPr="0062749D" w14:paraId="3F2F5A8A" w14:textId="77777777" w:rsidTr="0048385B">
        <w:trPr>
          <w:trHeight w:val="146"/>
        </w:trPr>
        <w:tc>
          <w:tcPr>
            <w:tcW w:w="4815" w:type="dxa"/>
          </w:tcPr>
          <w:p w14:paraId="63F35E3A" w14:textId="77777777" w:rsidR="005152B0" w:rsidRPr="0062749D" w:rsidRDefault="005152B0" w:rsidP="0048385B">
            <w:pPr>
              <w:rPr>
                <w:rFonts w:ascii="Times New Roman" w:hAnsi="Times New Roman"/>
                <w:color w:val="FF0000"/>
                <w:kern w:val="1"/>
                <w:sz w:val="21"/>
                <w:szCs w:val="21"/>
              </w:rPr>
            </w:pPr>
          </w:p>
        </w:tc>
        <w:tc>
          <w:tcPr>
            <w:tcW w:w="567" w:type="dxa"/>
          </w:tcPr>
          <w:p w14:paraId="0A72B7F5" w14:textId="77777777" w:rsidR="005152B0" w:rsidRPr="0062749D" w:rsidRDefault="005152B0" w:rsidP="0048385B">
            <w:pPr>
              <w:rPr>
                <w:rFonts w:ascii="Times New Roman" w:hAnsi="Times New Roman"/>
                <w:kern w:val="1"/>
                <w:sz w:val="21"/>
                <w:szCs w:val="21"/>
              </w:rPr>
            </w:pPr>
          </w:p>
        </w:tc>
        <w:tc>
          <w:tcPr>
            <w:tcW w:w="4394" w:type="dxa"/>
          </w:tcPr>
          <w:p w14:paraId="6E07E028" w14:textId="77777777" w:rsidR="005152B0" w:rsidRPr="0062749D" w:rsidRDefault="005152B0" w:rsidP="0048385B">
            <w:pPr>
              <w:rPr>
                <w:rFonts w:ascii="Times New Roman" w:hAnsi="Times New Roman"/>
                <w:kern w:val="1"/>
                <w:sz w:val="21"/>
                <w:szCs w:val="21"/>
              </w:rPr>
            </w:pPr>
          </w:p>
        </w:tc>
      </w:tr>
      <w:tr w:rsidR="005152B0" w:rsidRPr="0062749D" w14:paraId="2ABB7DB9" w14:textId="77777777" w:rsidTr="0048385B">
        <w:tc>
          <w:tcPr>
            <w:tcW w:w="4815" w:type="dxa"/>
          </w:tcPr>
          <w:p w14:paraId="16B12B4A" w14:textId="77777777" w:rsidR="005152B0" w:rsidRPr="0062749D" w:rsidRDefault="005152B0" w:rsidP="0048385B">
            <w:pPr>
              <w:rPr>
                <w:rFonts w:ascii="Times New Roman" w:hAnsi="Times New Roman"/>
                <w:b/>
                <w:bCs/>
                <w:kern w:val="1"/>
                <w:sz w:val="21"/>
                <w:szCs w:val="21"/>
              </w:rPr>
            </w:pPr>
            <w:r w:rsidRPr="0062749D">
              <w:rPr>
                <w:rFonts w:ascii="Times New Roman" w:hAnsi="Times New Roman"/>
                <w:b/>
                <w:bCs/>
                <w:i/>
                <w:iCs/>
                <w:kern w:val="1"/>
                <w:sz w:val="21"/>
                <w:szCs w:val="21"/>
              </w:rPr>
              <w:t xml:space="preserve">Заказчик </w:t>
            </w:r>
            <w:r>
              <w:rPr>
                <w:rFonts w:ascii="Times New Roman" w:hAnsi="Times New Roman"/>
                <w:b/>
                <w:bCs/>
                <w:i/>
                <w:iCs/>
                <w:kern w:val="1"/>
                <w:sz w:val="21"/>
                <w:szCs w:val="21"/>
              </w:rPr>
              <w:t>технопарк «ЭЛМА Семеновский»</w:t>
            </w:r>
          </w:p>
        </w:tc>
        <w:tc>
          <w:tcPr>
            <w:tcW w:w="567" w:type="dxa"/>
          </w:tcPr>
          <w:p w14:paraId="25D6707B" w14:textId="77777777" w:rsidR="005152B0" w:rsidRPr="0062749D" w:rsidRDefault="005152B0" w:rsidP="0048385B">
            <w:pPr>
              <w:rPr>
                <w:rFonts w:ascii="Times New Roman" w:hAnsi="Times New Roman"/>
                <w:kern w:val="1"/>
                <w:sz w:val="21"/>
                <w:szCs w:val="21"/>
              </w:rPr>
            </w:pPr>
          </w:p>
        </w:tc>
        <w:tc>
          <w:tcPr>
            <w:tcW w:w="4394" w:type="dxa"/>
          </w:tcPr>
          <w:p w14:paraId="2EA5D3CF" w14:textId="77777777" w:rsidR="005152B0" w:rsidRPr="0062749D" w:rsidRDefault="005152B0" w:rsidP="0048385B">
            <w:pPr>
              <w:rPr>
                <w:rFonts w:ascii="Times New Roman" w:hAnsi="Times New Roman"/>
                <w:kern w:val="1"/>
                <w:sz w:val="21"/>
                <w:szCs w:val="21"/>
              </w:rPr>
            </w:pPr>
          </w:p>
        </w:tc>
      </w:tr>
      <w:tr w:rsidR="005152B0" w:rsidRPr="0062749D" w14:paraId="78D68E7B" w14:textId="77777777" w:rsidTr="0048385B">
        <w:tc>
          <w:tcPr>
            <w:tcW w:w="4815" w:type="dxa"/>
          </w:tcPr>
          <w:p w14:paraId="75D2EDA8" w14:textId="77777777" w:rsidR="005152B0" w:rsidRPr="0062749D" w:rsidRDefault="005152B0" w:rsidP="0048385B">
            <w:pPr>
              <w:rPr>
                <w:rFonts w:ascii="Times New Roman" w:hAnsi="Times New Roman"/>
                <w:kern w:val="1"/>
                <w:sz w:val="21"/>
                <w:szCs w:val="21"/>
              </w:rPr>
            </w:pPr>
            <w:r w:rsidRPr="0062749D">
              <w:rPr>
                <w:rFonts w:ascii="Times New Roman" w:hAnsi="Times New Roman"/>
                <w:kern w:val="1"/>
                <w:sz w:val="21"/>
                <w:szCs w:val="21"/>
              </w:rPr>
              <w:t xml:space="preserve">Директор по эксплуатации </w:t>
            </w:r>
          </w:p>
          <w:p w14:paraId="37F442DD" w14:textId="77777777" w:rsidR="005152B0" w:rsidRPr="0062749D" w:rsidRDefault="005152B0" w:rsidP="0048385B">
            <w:pPr>
              <w:rPr>
                <w:rFonts w:ascii="Times New Roman" w:hAnsi="Times New Roman"/>
                <w:kern w:val="1"/>
                <w:sz w:val="21"/>
                <w:szCs w:val="21"/>
              </w:rPr>
            </w:pPr>
          </w:p>
          <w:p w14:paraId="30B5E371" w14:textId="77777777" w:rsidR="005152B0" w:rsidRPr="0062749D" w:rsidRDefault="005152B0" w:rsidP="0048385B">
            <w:pPr>
              <w:rPr>
                <w:rFonts w:ascii="Times New Roman" w:hAnsi="Times New Roman"/>
                <w:kern w:val="1"/>
                <w:sz w:val="21"/>
                <w:szCs w:val="21"/>
              </w:rPr>
            </w:pPr>
            <w:r w:rsidRPr="0062749D">
              <w:rPr>
                <w:rFonts w:ascii="Times New Roman" w:hAnsi="Times New Roman"/>
                <w:kern w:val="1"/>
                <w:sz w:val="21"/>
                <w:szCs w:val="21"/>
              </w:rPr>
              <w:t xml:space="preserve">___________________   </w:t>
            </w:r>
            <w:r>
              <w:rPr>
                <w:rFonts w:ascii="Times New Roman" w:hAnsi="Times New Roman"/>
                <w:kern w:val="1"/>
                <w:sz w:val="21"/>
                <w:szCs w:val="21"/>
              </w:rPr>
              <w:t>В.Н. Петрушков</w:t>
            </w:r>
          </w:p>
        </w:tc>
        <w:tc>
          <w:tcPr>
            <w:tcW w:w="567" w:type="dxa"/>
          </w:tcPr>
          <w:p w14:paraId="4CE320A5" w14:textId="77777777" w:rsidR="005152B0" w:rsidRPr="0062749D" w:rsidRDefault="005152B0" w:rsidP="0048385B">
            <w:pPr>
              <w:rPr>
                <w:rFonts w:ascii="Times New Roman" w:hAnsi="Times New Roman"/>
                <w:kern w:val="1"/>
                <w:sz w:val="21"/>
                <w:szCs w:val="21"/>
              </w:rPr>
            </w:pPr>
          </w:p>
        </w:tc>
        <w:tc>
          <w:tcPr>
            <w:tcW w:w="4394" w:type="dxa"/>
          </w:tcPr>
          <w:p w14:paraId="4068356E" w14:textId="77777777" w:rsidR="005152B0" w:rsidRPr="0062749D" w:rsidRDefault="005152B0" w:rsidP="0048385B">
            <w:pPr>
              <w:rPr>
                <w:rFonts w:ascii="Times New Roman" w:hAnsi="Times New Roman"/>
                <w:kern w:val="1"/>
                <w:sz w:val="21"/>
                <w:szCs w:val="21"/>
              </w:rPr>
            </w:pPr>
          </w:p>
        </w:tc>
      </w:tr>
      <w:tr w:rsidR="005152B0" w:rsidRPr="0062749D" w14:paraId="7E0F6A60" w14:textId="77777777" w:rsidTr="0048385B">
        <w:tc>
          <w:tcPr>
            <w:tcW w:w="4815" w:type="dxa"/>
          </w:tcPr>
          <w:p w14:paraId="5A24F680" w14:textId="77777777" w:rsidR="005152B0" w:rsidRPr="0062749D" w:rsidRDefault="005152B0" w:rsidP="0048385B">
            <w:pPr>
              <w:rPr>
                <w:rFonts w:ascii="Times New Roman" w:hAnsi="Times New Roman"/>
                <w:kern w:val="1"/>
                <w:sz w:val="18"/>
                <w:szCs w:val="18"/>
              </w:rPr>
            </w:pPr>
            <w:r w:rsidRPr="0062749D">
              <w:rPr>
                <w:rFonts w:ascii="Times New Roman" w:hAnsi="Times New Roman"/>
                <w:kern w:val="1"/>
                <w:sz w:val="18"/>
                <w:szCs w:val="18"/>
              </w:rPr>
              <w:t>М.П.</w:t>
            </w:r>
          </w:p>
          <w:p w14:paraId="5711630B" w14:textId="77777777" w:rsidR="005152B0" w:rsidRPr="0062749D" w:rsidRDefault="005152B0" w:rsidP="0048385B">
            <w:pPr>
              <w:rPr>
                <w:rFonts w:ascii="Times New Roman" w:hAnsi="Times New Roman"/>
                <w:kern w:val="1"/>
                <w:sz w:val="18"/>
                <w:szCs w:val="18"/>
              </w:rPr>
            </w:pPr>
          </w:p>
        </w:tc>
        <w:tc>
          <w:tcPr>
            <w:tcW w:w="567" w:type="dxa"/>
          </w:tcPr>
          <w:p w14:paraId="51116EF8" w14:textId="77777777" w:rsidR="005152B0" w:rsidRPr="0062749D" w:rsidRDefault="005152B0" w:rsidP="0048385B">
            <w:pPr>
              <w:rPr>
                <w:rFonts w:ascii="Times New Roman" w:hAnsi="Times New Roman"/>
                <w:kern w:val="1"/>
                <w:sz w:val="21"/>
                <w:szCs w:val="21"/>
              </w:rPr>
            </w:pPr>
          </w:p>
        </w:tc>
        <w:tc>
          <w:tcPr>
            <w:tcW w:w="4394" w:type="dxa"/>
          </w:tcPr>
          <w:p w14:paraId="24DAEEFF" w14:textId="77777777" w:rsidR="005152B0" w:rsidRPr="0062749D" w:rsidRDefault="005152B0" w:rsidP="0048385B">
            <w:pPr>
              <w:rPr>
                <w:rFonts w:ascii="Times New Roman" w:hAnsi="Times New Roman"/>
                <w:kern w:val="1"/>
                <w:sz w:val="21"/>
                <w:szCs w:val="21"/>
              </w:rPr>
            </w:pPr>
          </w:p>
        </w:tc>
      </w:tr>
      <w:tr w:rsidR="005152B0" w:rsidRPr="0062749D" w14:paraId="7F071CF7" w14:textId="77777777" w:rsidTr="0048385B">
        <w:tc>
          <w:tcPr>
            <w:tcW w:w="4815" w:type="dxa"/>
          </w:tcPr>
          <w:p w14:paraId="3070D87E" w14:textId="77777777" w:rsidR="005152B0" w:rsidRPr="0062749D" w:rsidRDefault="005152B0" w:rsidP="0048385B">
            <w:pPr>
              <w:rPr>
                <w:rFonts w:ascii="Times New Roman" w:hAnsi="Times New Roman"/>
                <w:kern w:val="1"/>
                <w:sz w:val="21"/>
                <w:szCs w:val="21"/>
              </w:rPr>
            </w:pPr>
            <w:r w:rsidRPr="0062749D">
              <w:rPr>
                <w:rFonts w:ascii="Times New Roman" w:hAnsi="Times New Roman"/>
                <w:kern w:val="1"/>
                <w:sz w:val="21"/>
                <w:szCs w:val="21"/>
              </w:rPr>
              <w:t xml:space="preserve">              </w:t>
            </w:r>
          </w:p>
        </w:tc>
        <w:tc>
          <w:tcPr>
            <w:tcW w:w="567" w:type="dxa"/>
          </w:tcPr>
          <w:p w14:paraId="742E17BC" w14:textId="77777777" w:rsidR="005152B0" w:rsidRPr="0062749D" w:rsidRDefault="005152B0" w:rsidP="0048385B">
            <w:pPr>
              <w:rPr>
                <w:rFonts w:ascii="Times New Roman" w:hAnsi="Times New Roman"/>
                <w:kern w:val="1"/>
                <w:sz w:val="21"/>
                <w:szCs w:val="21"/>
              </w:rPr>
            </w:pPr>
          </w:p>
        </w:tc>
        <w:tc>
          <w:tcPr>
            <w:tcW w:w="4394" w:type="dxa"/>
          </w:tcPr>
          <w:p w14:paraId="27518FD1" w14:textId="77777777" w:rsidR="005152B0" w:rsidRPr="0062749D" w:rsidRDefault="005152B0" w:rsidP="0048385B">
            <w:pPr>
              <w:rPr>
                <w:rFonts w:ascii="Times New Roman" w:hAnsi="Times New Roman"/>
                <w:kern w:val="1"/>
                <w:sz w:val="21"/>
                <w:szCs w:val="21"/>
              </w:rPr>
            </w:pPr>
          </w:p>
        </w:tc>
      </w:tr>
    </w:tbl>
    <w:p w14:paraId="4EEF19FA" w14:textId="77777777" w:rsidR="005152B0" w:rsidRPr="0062749D" w:rsidRDefault="005152B0" w:rsidP="005152B0">
      <w:pPr>
        <w:jc w:val="center"/>
        <w:rPr>
          <w:rFonts w:ascii="Times New Roman" w:hAnsi="Times New Roman"/>
          <w:b/>
          <w:kern w:val="1"/>
          <w:sz w:val="28"/>
          <w:szCs w:val="28"/>
        </w:rPr>
      </w:pPr>
      <w:r w:rsidRPr="0062749D">
        <w:rPr>
          <w:rFonts w:ascii="Times New Roman" w:hAnsi="Times New Roman"/>
          <w:b/>
          <w:kern w:val="1"/>
          <w:sz w:val="28"/>
          <w:szCs w:val="28"/>
        </w:rPr>
        <w:t>Техническое задание</w:t>
      </w:r>
    </w:p>
    <w:bookmarkEnd w:id="0"/>
    <w:p w14:paraId="1DC4304E" w14:textId="3433C01C" w:rsidR="005152B0" w:rsidRPr="00636F38" w:rsidRDefault="003B0C62" w:rsidP="005152B0">
      <w:pPr>
        <w:spacing w:after="120" w:line="100" w:lineRule="atLeast"/>
        <w:jc w:val="center"/>
        <w:rPr>
          <w:rFonts w:ascii="Times New Roman" w:hAnsi="Times New Roman"/>
          <w:b/>
          <w:kern w:val="1"/>
          <w:sz w:val="24"/>
          <w:szCs w:val="24"/>
        </w:rPr>
      </w:pPr>
      <w:r w:rsidRPr="004514A7">
        <w:rPr>
          <w:rFonts w:ascii="Times New Roman" w:eastAsia="Calibri" w:hAnsi="Times New Roman"/>
          <w:b/>
          <w:bCs/>
          <w:sz w:val="28"/>
          <w:szCs w:val="28"/>
          <w:lang w:eastAsia="en-US"/>
        </w:rPr>
        <w:t xml:space="preserve">на </w:t>
      </w:r>
      <w:r>
        <w:rPr>
          <w:rFonts w:ascii="Times New Roman" w:eastAsia="Calibri" w:hAnsi="Times New Roman"/>
          <w:b/>
          <w:bCs/>
          <w:sz w:val="28"/>
          <w:szCs w:val="28"/>
          <w:lang w:eastAsia="en-US"/>
        </w:rPr>
        <w:t xml:space="preserve">оказание услуги по </w:t>
      </w:r>
      <w:r w:rsidRPr="004514A7">
        <w:rPr>
          <w:rFonts w:ascii="Times New Roman" w:eastAsia="Calibri" w:hAnsi="Times New Roman"/>
          <w:b/>
          <w:bCs/>
          <w:sz w:val="28"/>
          <w:szCs w:val="28"/>
          <w:lang w:eastAsia="en-US"/>
        </w:rPr>
        <w:t>разработк</w:t>
      </w:r>
      <w:r>
        <w:rPr>
          <w:rFonts w:ascii="Times New Roman" w:eastAsia="Calibri" w:hAnsi="Times New Roman"/>
          <w:b/>
          <w:bCs/>
          <w:sz w:val="28"/>
          <w:szCs w:val="28"/>
          <w:lang w:eastAsia="en-US"/>
        </w:rPr>
        <w:t>е</w:t>
      </w:r>
      <w:r w:rsidRPr="004514A7">
        <w:rPr>
          <w:rFonts w:ascii="Times New Roman" w:eastAsia="Calibri" w:hAnsi="Times New Roman"/>
          <w:b/>
          <w:bCs/>
          <w:sz w:val="28"/>
          <w:szCs w:val="28"/>
          <w:lang w:eastAsia="en-US"/>
        </w:rPr>
        <w:t xml:space="preserve"> проектной документации</w:t>
      </w:r>
      <w:r>
        <w:rPr>
          <w:rFonts w:ascii="Times New Roman" w:eastAsia="Calibri" w:hAnsi="Times New Roman"/>
          <w:b/>
          <w:bCs/>
          <w:sz w:val="28"/>
          <w:szCs w:val="28"/>
          <w:lang w:eastAsia="en-US"/>
        </w:rPr>
        <w:t xml:space="preserve"> на</w:t>
      </w:r>
      <w:r w:rsidRPr="004514A7">
        <w:rPr>
          <w:rFonts w:ascii="Times New Roman" w:eastAsia="Calibri" w:hAnsi="Times New Roman"/>
          <w:b/>
          <w:bCs/>
          <w:sz w:val="28"/>
          <w:szCs w:val="28"/>
          <w:lang w:eastAsia="en-US"/>
        </w:rPr>
        <w:t xml:space="preserve"> </w:t>
      </w:r>
      <w:r>
        <w:rPr>
          <w:rFonts w:ascii="Times New Roman" w:eastAsia="Calibri" w:hAnsi="Times New Roman"/>
          <w:b/>
          <w:bCs/>
          <w:sz w:val="28"/>
          <w:szCs w:val="28"/>
          <w:lang w:eastAsia="en-US"/>
        </w:rPr>
        <w:t xml:space="preserve">монтаж </w:t>
      </w:r>
      <w:r w:rsidRPr="004514A7">
        <w:rPr>
          <w:rFonts w:ascii="Times New Roman" w:eastAsia="Calibri" w:hAnsi="Times New Roman"/>
          <w:b/>
          <w:bCs/>
          <w:sz w:val="28"/>
          <w:szCs w:val="28"/>
          <w:lang w:eastAsia="en-US"/>
        </w:rPr>
        <w:t>систем</w:t>
      </w:r>
      <w:r>
        <w:rPr>
          <w:rFonts w:ascii="Times New Roman" w:eastAsia="Calibri" w:hAnsi="Times New Roman"/>
          <w:b/>
          <w:bCs/>
          <w:sz w:val="28"/>
          <w:szCs w:val="28"/>
          <w:lang w:eastAsia="en-US"/>
        </w:rPr>
        <w:t>ы автоматической</w:t>
      </w:r>
      <w:r w:rsidRPr="004514A7">
        <w:rPr>
          <w:rFonts w:ascii="Times New Roman" w:eastAsia="Calibri" w:hAnsi="Times New Roman"/>
          <w:b/>
          <w:bCs/>
          <w:sz w:val="28"/>
          <w:szCs w:val="28"/>
          <w:lang w:eastAsia="en-US"/>
        </w:rPr>
        <w:t xml:space="preserve"> пожарной сигнализации</w:t>
      </w:r>
      <w:r>
        <w:rPr>
          <w:rFonts w:ascii="Times New Roman" w:eastAsia="Calibri" w:hAnsi="Times New Roman"/>
          <w:b/>
          <w:bCs/>
          <w:sz w:val="28"/>
          <w:szCs w:val="28"/>
          <w:lang w:eastAsia="en-US"/>
        </w:rPr>
        <w:t>,</w:t>
      </w:r>
      <w:r w:rsidRPr="004514A7">
        <w:rPr>
          <w:rFonts w:ascii="Times New Roman" w:eastAsia="Calibri" w:hAnsi="Times New Roman"/>
          <w:b/>
          <w:bCs/>
          <w:sz w:val="28"/>
          <w:szCs w:val="28"/>
          <w:lang w:eastAsia="en-US"/>
        </w:rPr>
        <w:t xml:space="preserve"> систем</w:t>
      </w:r>
      <w:r>
        <w:rPr>
          <w:rFonts w:ascii="Times New Roman" w:eastAsia="Calibri" w:hAnsi="Times New Roman"/>
          <w:b/>
          <w:bCs/>
          <w:sz w:val="28"/>
          <w:szCs w:val="28"/>
          <w:lang w:eastAsia="en-US"/>
        </w:rPr>
        <w:t>ы</w:t>
      </w:r>
      <w:r w:rsidRPr="004514A7">
        <w:rPr>
          <w:rFonts w:ascii="Times New Roman" w:eastAsia="Calibri" w:hAnsi="Times New Roman"/>
          <w:b/>
          <w:bCs/>
          <w:sz w:val="28"/>
          <w:szCs w:val="28"/>
          <w:lang w:eastAsia="en-US"/>
        </w:rPr>
        <w:t xml:space="preserve"> оповещения и управления эвакуацией людей при пожаре</w:t>
      </w:r>
      <w:r w:rsidR="005152B0" w:rsidRPr="00636F38">
        <w:rPr>
          <w:rFonts w:ascii="Times New Roman" w:hAnsi="Times New Roman"/>
          <w:b/>
          <w:kern w:val="1"/>
          <w:sz w:val="24"/>
          <w:szCs w:val="24"/>
        </w:rPr>
        <w:t xml:space="preserve">                                                                                                                                                      </w:t>
      </w:r>
      <w:bookmarkEnd w:id="1"/>
    </w:p>
    <w:p w14:paraId="0A7DEBA4" w14:textId="10938C4B" w:rsidR="005152B0" w:rsidRPr="0004517B" w:rsidRDefault="005152B0" w:rsidP="005152B0">
      <w:pPr>
        <w:spacing w:after="120" w:line="100" w:lineRule="atLeast"/>
        <w:jc w:val="center"/>
        <w:rPr>
          <w:rFonts w:ascii="Times New Roman" w:hAnsi="Times New Roman"/>
          <w:b/>
          <w:i/>
          <w:kern w:val="1"/>
          <w:sz w:val="24"/>
          <w:szCs w:val="24"/>
        </w:rPr>
      </w:pPr>
      <w:r w:rsidRPr="00636F38">
        <w:rPr>
          <w:rFonts w:ascii="Times New Roman" w:hAnsi="Times New Roman"/>
          <w:b/>
          <w:i/>
          <w:kern w:val="1"/>
          <w:sz w:val="24"/>
          <w:szCs w:val="24"/>
        </w:rPr>
        <w:t>по адресу:</w:t>
      </w:r>
      <w:r>
        <w:rPr>
          <w:rFonts w:ascii="Times New Roman" w:hAnsi="Times New Roman"/>
          <w:b/>
          <w:i/>
          <w:kern w:val="1"/>
          <w:sz w:val="24"/>
          <w:szCs w:val="24"/>
        </w:rPr>
        <w:t xml:space="preserve"> </w:t>
      </w:r>
      <w:r w:rsidRPr="00636F38">
        <w:rPr>
          <w:rFonts w:ascii="Times New Roman" w:hAnsi="Times New Roman"/>
          <w:b/>
          <w:kern w:val="1"/>
          <w:sz w:val="24"/>
          <w:szCs w:val="24"/>
        </w:rPr>
        <w:t>г. Москва, ул. Малая Семёновская, д.9</w:t>
      </w:r>
    </w:p>
    <w:p w14:paraId="1BC5BB1C" w14:textId="77777777" w:rsidR="005152B0" w:rsidRPr="00F3248B" w:rsidRDefault="005152B0" w:rsidP="005152B0">
      <w:pPr>
        <w:spacing w:after="0"/>
        <w:jc w:val="center"/>
        <w:rPr>
          <w:rFonts w:ascii="Times New Roman" w:hAnsi="Times New Roman"/>
          <w:b/>
          <w:kern w:val="1"/>
          <w:sz w:val="24"/>
          <w:szCs w:val="24"/>
        </w:rPr>
      </w:pPr>
    </w:p>
    <w:p w14:paraId="0BA7F46C" w14:textId="77777777" w:rsidR="005152B0" w:rsidRDefault="005152B0" w:rsidP="005152B0">
      <w:pPr>
        <w:spacing w:line="100" w:lineRule="atLeast"/>
        <w:jc w:val="center"/>
        <w:rPr>
          <w:rFonts w:ascii="Times New Roman" w:hAnsi="Times New Roman"/>
          <w:b/>
          <w:bCs/>
          <w:i/>
          <w:iCs/>
          <w:kern w:val="1"/>
        </w:rPr>
      </w:pPr>
    </w:p>
    <w:p w14:paraId="45587F24" w14:textId="77777777" w:rsidR="005152B0" w:rsidRDefault="005152B0" w:rsidP="005152B0">
      <w:pPr>
        <w:spacing w:line="100" w:lineRule="atLeast"/>
        <w:rPr>
          <w:rFonts w:ascii="Times New Roman" w:hAnsi="Times New Roman"/>
          <w:b/>
          <w:bCs/>
          <w:i/>
          <w:iCs/>
          <w:kern w:val="1"/>
        </w:rPr>
      </w:pPr>
    </w:p>
    <w:p w14:paraId="6F1272D9" w14:textId="77777777" w:rsidR="005152B0" w:rsidRDefault="005152B0" w:rsidP="005152B0">
      <w:pPr>
        <w:spacing w:line="100" w:lineRule="atLeast"/>
        <w:jc w:val="center"/>
        <w:rPr>
          <w:rFonts w:ascii="Times New Roman" w:hAnsi="Times New Roman"/>
          <w:b/>
          <w:bCs/>
          <w:i/>
          <w:iCs/>
          <w:kern w:val="1"/>
        </w:rPr>
      </w:pPr>
    </w:p>
    <w:p w14:paraId="31CCE8D1" w14:textId="77777777" w:rsidR="005152B0" w:rsidRDefault="005152B0" w:rsidP="005152B0">
      <w:pPr>
        <w:spacing w:line="100" w:lineRule="atLeast"/>
        <w:jc w:val="center"/>
        <w:rPr>
          <w:rFonts w:ascii="Times New Roman" w:hAnsi="Times New Roman"/>
          <w:kern w:val="1"/>
        </w:rPr>
      </w:pPr>
      <w:r w:rsidRPr="00D64851">
        <w:rPr>
          <w:rFonts w:ascii="Times New Roman" w:hAnsi="Times New Roman"/>
          <w:kern w:val="1"/>
        </w:rPr>
        <w:t>г. Москва</w:t>
      </w:r>
    </w:p>
    <w:p w14:paraId="1D0C68AE" w14:textId="77777777" w:rsidR="005152B0" w:rsidRDefault="005152B0" w:rsidP="005152B0">
      <w:pPr>
        <w:spacing w:line="100" w:lineRule="atLeast"/>
        <w:rPr>
          <w:rFonts w:ascii="Times New Roman" w:hAnsi="Times New Roman"/>
          <w:kern w:val="1"/>
        </w:rPr>
      </w:pPr>
    </w:p>
    <w:p w14:paraId="00188B05" w14:textId="77777777" w:rsidR="005152B0" w:rsidRPr="00D64851" w:rsidRDefault="005152B0" w:rsidP="005152B0">
      <w:pPr>
        <w:spacing w:line="100" w:lineRule="atLeast"/>
        <w:rPr>
          <w:rFonts w:ascii="Times New Roman" w:hAnsi="Times New Roman"/>
          <w:kern w:val="1"/>
        </w:rPr>
      </w:pPr>
    </w:p>
    <w:p w14:paraId="4899EDF2" w14:textId="77777777" w:rsidR="005152B0" w:rsidRDefault="005152B0" w:rsidP="005152B0">
      <w:pPr>
        <w:spacing w:after="0"/>
        <w:jc w:val="center"/>
        <w:rPr>
          <w:rFonts w:ascii="Times New Roman" w:hAnsi="Times New Roman"/>
          <w:b/>
          <w:sz w:val="28"/>
          <w:szCs w:val="28"/>
        </w:rPr>
      </w:pPr>
    </w:p>
    <w:p w14:paraId="544A406B" w14:textId="77777777" w:rsidR="005152B0" w:rsidRDefault="005152B0" w:rsidP="005152B0">
      <w:pPr>
        <w:spacing w:after="0"/>
        <w:jc w:val="center"/>
        <w:rPr>
          <w:rFonts w:ascii="Times New Roman" w:hAnsi="Times New Roman"/>
          <w:b/>
          <w:sz w:val="28"/>
          <w:szCs w:val="28"/>
        </w:rPr>
      </w:pPr>
    </w:p>
    <w:p w14:paraId="3F9638BD" w14:textId="77777777" w:rsidR="005152B0" w:rsidRDefault="005152B0" w:rsidP="005152B0">
      <w:pPr>
        <w:spacing w:after="0"/>
        <w:jc w:val="center"/>
        <w:rPr>
          <w:rFonts w:ascii="Times New Roman" w:hAnsi="Times New Roman"/>
          <w:b/>
          <w:sz w:val="28"/>
          <w:szCs w:val="28"/>
        </w:rPr>
      </w:pPr>
    </w:p>
    <w:p w14:paraId="4F6F93F7" w14:textId="0F2CE7D8" w:rsidR="00E23693" w:rsidRDefault="00E23693" w:rsidP="0060370F">
      <w:pPr>
        <w:widowControl w:val="0"/>
        <w:spacing w:after="0"/>
        <w:ind w:firstLine="426"/>
        <w:jc w:val="both"/>
        <w:rPr>
          <w:rFonts w:ascii="Franklin Gothic Book" w:hAnsi="Franklin Gothic Book"/>
          <w:color w:val="000000"/>
          <w:sz w:val="24"/>
          <w:szCs w:val="24"/>
        </w:rPr>
      </w:pPr>
    </w:p>
    <w:p w14:paraId="48C707F5" w14:textId="16892E94" w:rsidR="005152B0" w:rsidRDefault="005152B0" w:rsidP="0060370F">
      <w:pPr>
        <w:widowControl w:val="0"/>
        <w:spacing w:after="0"/>
        <w:ind w:firstLine="426"/>
        <w:jc w:val="both"/>
        <w:rPr>
          <w:rFonts w:ascii="Franklin Gothic Book" w:hAnsi="Franklin Gothic Book"/>
          <w:color w:val="000000"/>
          <w:sz w:val="24"/>
          <w:szCs w:val="24"/>
        </w:rPr>
      </w:pPr>
    </w:p>
    <w:p w14:paraId="27CC9ED0" w14:textId="6FF54A21" w:rsidR="005152B0" w:rsidRDefault="005152B0" w:rsidP="0060370F">
      <w:pPr>
        <w:widowControl w:val="0"/>
        <w:spacing w:after="0"/>
        <w:ind w:firstLine="426"/>
        <w:jc w:val="both"/>
        <w:rPr>
          <w:rFonts w:ascii="Franklin Gothic Book" w:hAnsi="Franklin Gothic Book"/>
          <w:color w:val="000000"/>
          <w:sz w:val="24"/>
          <w:szCs w:val="24"/>
        </w:rPr>
      </w:pPr>
    </w:p>
    <w:p w14:paraId="3029D983" w14:textId="508A4471" w:rsidR="005152B0" w:rsidRDefault="005152B0" w:rsidP="0060370F">
      <w:pPr>
        <w:widowControl w:val="0"/>
        <w:spacing w:after="0"/>
        <w:ind w:firstLine="426"/>
        <w:jc w:val="both"/>
        <w:rPr>
          <w:rFonts w:ascii="Franklin Gothic Book" w:hAnsi="Franklin Gothic Book"/>
          <w:color w:val="000000"/>
          <w:sz w:val="24"/>
          <w:szCs w:val="24"/>
        </w:rPr>
      </w:pPr>
    </w:p>
    <w:p w14:paraId="63707253" w14:textId="6BDEBABC" w:rsidR="005152B0" w:rsidRDefault="005152B0" w:rsidP="0060370F">
      <w:pPr>
        <w:widowControl w:val="0"/>
        <w:spacing w:after="0"/>
        <w:ind w:firstLine="426"/>
        <w:jc w:val="both"/>
        <w:rPr>
          <w:rFonts w:ascii="Franklin Gothic Book" w:hAnsi="Franklin Gothic Book"/>
          <w:color w:val="000000"/>
          <w:sz w:val="24"/>
          <w:szCs w:val="24"/>
        </w:rPr>
      </w:pPr>
    </w:p>
    <w:p w14:paraId="5AAE9D4E" w14:textId="77D59F76" w:rsidR="005152B0" w:rsidRDefault="005152B0" w:rsidP="0060370F">
      <w:pPr>
        <w:widowControl w:val="0"/>
        <w:spacing w:after="0"/>
        <w:ind w:firstLine="426"/>
        <w:jc w:val="both"/>
        <w:rPr>
          <w:rFonts w:ascii="Franklin Gothic Book" w:hAnsi="Franklin Gothic Book"/>
          <w:color w:val="000000"/>
          <w:sz w:val="24"/>
          <w:szCs w:val="24"/>
        </w:rPr>
      </w:pPr>
    </w:p>
    <w:p w14:paraId="595361CF" w14:textId="6EDC2A6C" w:rsidR="005152B0" w:rsidRDefault="005152B0" w:rsidP="0060370F">
      <w:pPr>
        <w:widowControl w:val="0"/>
        <w:spacing w:after="0"/>
        <w:ind w:firstLine="426"/>
        <w:jc w:val="both"/>
        <w:rPr>
          <w:rFonts w:ascii="Franklin Gothic Book" w:hAnsi="Franklin Gothic Book"/>
          <w:color w:val="000000"/>
          <w:sz w:val="24"/>
          <w:szCs w:val="24"/>
        </w:rPr>
      </w:pPr>
    </w:p>
    <w:p w14:paraId="0F54647A" w14:textId="339F5DE2" w:rsidR="005152B0" w:rsidRDefault="005152B0" w:rsidP="0060370F">
      <w:pPr>
        <w:widowControl w:val="0"/>
        <w:spacing w:after="0"/>
        <w:ind w:firstLine="426"/>
        <w:jc w:val="both"/>
        <w:rPr>
          <w:rFonts w:ascii="Franklin Gothic Book" w:hAnsi="Franklin Gothic Book"/>
          <w:color w:val="000000"/>
          <w:sz w:val="24"/>
          <w:szCs w:val="24"/>
        </w:rPr>
      </w:pPr>
    </w:p>
    <w:p w14:paraId="03E17E79" w14:textId="77777777" w:rsidR="005152B0" w:rsidRPr="0060370F" w:rsidRDefault="005152B0" w:rsidP="0060370F">
      <w:pPr>
        <w:widowControl w:val="0"/>
        <w:spacing w:after="0"/>
        <w:ind w:firstLine="426"/>
        <w:jc w:val="both"/>
        <w:rPr>
          <w:rFonts w:ascii="Franklin Gothic Book" w:hAnsi="Franklin Gothic Book"/>
          <w:color w:val="000000"/>
          <w:sz w:val="24"/>
          <w:szCs w:val="24"/>
        </w:rPr>
      </w:pPr>
    </w:p>
    <w:p w14:paraId="17C00793" w14:textId="6CE7BCD1" w:rsidR="00EE0E52" w:rsidRPr="0060370F" w:rsidRDefault="00EE0E52" w:rsidP="0060370F">
      <w:pPr>
        <w:pStyle w:val="a3"/>
        <w:widowControl w:val="0"/>
        <w:numPr>
          <w:ilvl w:val="0"/>
          <w:numId w:val="14"/>
        </w:numPr>
        <w:spacing w:after="0"/>
        <w:ind w:left="0" w:firstLine="851"/>
        <w:jc w:val="both"/>
        <w:rPr>
          <w:rFonts w:ascii="Franklin Gothic Book" w:hAnsi="Franklin Gothic Book"/>
          <w:b/>
          <w:color w:val="000000"/>
          <w:sz w:val="24"/>
          <w:szCs w:val="24"/>
        </w:rPr>
      </w:pPr>
      <w:r w:rsidRPr="0060370F">
        <w:rPr>
          <w:rFonts w:ascii="Franklin Gothic Book" w:hAnsi="Franklin Gothic Book"/>
          <w:b/>
          <w:color w:val="000000"/>
          <w:sz w:val="24"/>
          <w:szCs w:val="24"/>
        </w:rPr>
        <w:t>Наименование услуги:</w:t>
      </w:r>
    </w:p>
    <w:p w14:paraId="004CB6BB" w14:textId="080D3B1B" w:rsidR="00E744A6" w:rsidRPr="003B0C62" w:rsidRDefault="0060370F" w:rsidP="0060370F">
      <w:pPr>
        <w:widowControl w:val="0"/>
        <w:spacing w:after="0"/>
        <w:ind w:firstLine="851"/>
        <w:jc w:val="both"/>
        <w:rPr>
          <w:rFonts w:ascii="Franklin Gothic Book" w:hAnsi="Franklin Gothic Book"/>
          <w:color w:val="000000"/>
          <w:sz w:val="24"/>
          <w:szCs w:val="24"/>
        </w:rPr>
      </w:pPr>
      <w:r>
        <w:rPr>
          <w:rFonts w:ascii="Franklin Gothic Book" w:hAnsi="Franklin Gothic Book"/>
          <w:color w:val="000000"/>
          <w:sz w:val="24"/>
          <w:szCs w:val="24"/>
        </w:rPr>
        <w:t xml:space="preserve">Разработка и согласование с заказчиком проектной сметной и рабочей документации (далее ПСД и РД) на монтаж </w:t>
      </w:r>
      <w:r w:rsidRPr="0060370F">
        <w:rPr>
          <w:rFonts w:ascii="Franklin Gothic Book" w:hAnsi="Franklin Gothic Book"/>
          <w:color w:val="000000"/>
          <w:sz w:val="24"/>
          <w:szCs w:val="24"/>
        </w:rPr>
        <w:t>автоматической пожарной сигнализации</w:t>
      </w:r>
      <w:r>
        <w:rPr>
          <w:rFonts w:ascii="Franklin Gothic Book" w:hAnsi="Franklin Gothic Book"/>
          <w:color w:val="000000"/>
          <w:sz w:val="24"/>
          <w:szCs w:val="24"/>
        </w:rPr>
        <w:t xml:space="preserve"> (далее АПС)</w:t>
      </w:r>
      <w:r w:rsidRPr="0060370F">
        <w:rPr>
          <w:rFonts w:ascii="Franklin Gothic Book" w:hAnsi="Franklin Gothic Book"/>
          <w:color w:val="000000"/>
          <w:sz w:val="24"/>
          <w:szCs w:val="24"/>
        </w:rPr>
        <w:t xml:space="preserve"> и системы оповещения и управления эвакуацией людей при пожаре</w:t>
      </w:r>
      <w:r>
        <w:rPr>
          <w:rFonts w:ascii="Franklin Gothic Book" w:hAnsi="Franklin Gothic Book"/>
          <w:color w:val="000000"/>
          <w:sz w:val="24"/>
          <w:szCs w:val="24"/>
        </w:rPr>
        <w:t xml:space="preserve"> (далее СОУЭ)</w:t>
      </w:r>
      <w:r w:rsidRPr="0060370F">
        <w:rPr>
          <w:rFonts w:ascii="Franklin Gothic Book" w:hAnsi="Franklin Gothic Book"/>
          <w:color w:val="000000"/>
          <w:sz w:val="24"/>
          <w:szCs w:val="24"/>
        </w:rPr>
        <w:t xml:space="preserve"> на объект</w:t>
      </w:r>
      <w:r w:rsidR="00CD7E06">
        <w:rPr>
          <w:rFonts w:ascii="Franklin Gothic Book" w:hAnsi="Franklin Gothic Book"/>
          <w:color w:val="000000"/>
          <w:sz w:val="24"/>
          <w:szCs w:val="24"/>
        </w:rPr>
        <w:t>е</w:t>
      </w:r>
      <w:r w:rsidRPr="0060370F">
        <w:rPr>
          <w:rFonts w:ascii="Franklin Gothic Book" w:hAnsi="Franklin Gothic Book"/>
          <w:color w:val="000000"/>
          <w:sz w:val="24"/>
          <w:szCs w:val="24"/>
        </w:rPr>
        <w:t xml:space="preserve"> по адресу:</w:t>
      </w:r>
      <w:r>
        <w:rPr>
          <w:rFonts w:ascii="Franklin Gothic Book" w:hAnsi="Franklin Gothic Book"/>
          <w:color w:val="000000"/>
          <w:sz w:val="24"/>
          <w:szCs w:val="24"/>
        </w:rPr>
        <w:t xml:space="preserve"> </w:t>
      </w:r>
      <w:r w:rsidR="003B0C62" w:rsidRPr="003B0C62">
        <w:rPr>
          <w:rFonts w:ascii="Franklin Gothic Book" w:hAnsi="Franklin Gothic Book"/>
          <w:color w:val="000000"/>
          <w:sz w:val="24"/>
          <w:szCs w:val="24"/>
        </w:rPr>
        <w:t>г. Москва, ул. Малая Семёновская, д.9</w:t>
      </w:r>
      <w:r w:rsidRPr="003B0C62">
        <w:rPr>
          <w:rFonts w:ascii="Franklin Gothic Book" w:hAnsi="Franklin Gothic Book"/>
          <w:color w:val="000000"/>
          <w:sz w:val="24"/>
          <w:szCs w:val="24"/>
        </w:rPr>
        <w:t>.</w:t>
      </w:r>
    </w:p>
    <w:p w14:paraId="61B5DEB9" w14:textId="3C43C5B5" w:rsidR="00E744A6" w:rsidRPr="0060370F" w:rsidRDefault="00E744A6" w:rsidP="0060370F">
      <w:pPr>
        <w:pStyle w:val="a3"/>
        <w:numPr>
          <w:ilvl w:val="0"/>
          <w:numId w:val="14"/>
        </w:numPr>
        <w:suppressAutoHyphens/>
        <w:spacing w:after="0" w:line="100" w:lineRule="atLeast"/>
        <w:jc w:val="both"/>
        <w:rPr>
          <w:rFonts w:ascii="Franklin Gothic Book" w:eastAsia="SimSun" w:hAnsi="Franklin Gothic Book"/>
          <w:b/>
          <w:kern w:val="1"/>
          <w:sz w:val="24"/>
          <w:szCs w:val="24"/>
          <w:lang w:eastAsia="ar-SA"/>
        </w:rPr>
      </w:pPr>
      <w:r w:rsidRPr="0060370F">
        <w:rPr>
          <w:rFonts w:ascii="Franklin Gothic Book" w:eastAsia="SimSun" w:hAnsi="Franklin Gothic Book"/>
          <w:b/>
          <w:kern w:val="1"/>
          <w:sz w:val="24"/>
          <w:szCs w:val="24"/>
          <w:lang w:eastAsia="ar-SA"/>
        </w:rPr>
        <w:t>Цель услуги</w:t>
      </w:r>
    </w:p>
    <w:p w14:paraId="05FEF394" w14:textId="4D41268B" w:rsidR="00E744A6" w:rsidRPr="0060370F" w:rsidRDefault="00E744A6" w:rsidP="001F25D9">
      <w:pPr>
        <w:suppressAutoHyphens/>
        <w:spacing w:after="0" w:line="100" w:lineRule="atLeast"/>
        <w:ind w:firstLine="851"/>
        <w:jc w:val="both"/>
        <w:rPr>
          <w:rFonts w:ascii="Franklin Gothic Book" w:eastAsia="SimSun" w:hAnsi="Franklin Gothic Book"/>
          <w:kern w:val="1"/>
          <w:sz w:val="24"/>
          <w:szCs w:val="24"/>
          <w:lang w:eastAsia="ar-SA"/>
        </w:rPr>
      </w:pPr>
      <w:r w:rsidRPr="0060370F">
        <w:rPr>
          <w:rFonts w:ascii="Franklin Gothic Book" w:eastAsia="SimSun" w:hAnsi="Franklin Gothic Book"/>
          <w:kern w:val="1"/>
          <w:sz w:val="24"/>
          <w:szCs w:val="24"/>
          <w:lang w:eastAsia="ar-SA"/>
        </w:rPr>
        <w:t>Обеспечение безопасности здоровью и жизни работников</w:t>
      </w:r>
      <w:r w:rsidR="001F25D9">
        <w:rPr>
          <w:rFonts w:ascii="Franklin Gothic Book" w:eastAsia="SimSun" w:hAnsi="Franklin Gothic Book"/>
          <w:kern w:val="1"/>
          <w:sz w:val="24"/>
          <w:szCs w:val="24"/>
          <w:lang w:eastAsia="ar-SA"/>
        </w:rPr>
        <w:t xml:space="preserve"> Общества</w:t>
      </w:r>
      <w:r w:rsidRPr="0060370F">
        <w:rPr>
          <w:rFonts w:ascii="Franklin Gothic Book" w:eastAsia="SimSun" w:hAnsi="Franklin Gothic Book"/>
          <w:kern w:val="1"/>
          <w:sz w:val="24"/>
          <w:szCs w:val="24"/>
          <w:lang w:eastAsia="ar-SA"/>
        </w:rPr>
        <w:t>.</w:t>
      </w:r>
      <w:r w:rsidR="001F25D9">
        <w:rPr>
          <w:rFonts w:ascii="Franklin Gothic Book" w:eastAsia="SimSun" w:hAnsi="Franklin Gothic Book"/>
          <w:kern w:val="1"/>
          <w:sz w:val="24"/>
          <w:szCs w:val="24"/>
          <w:lang w:eastAsia="ar-SA"/>
        </w:rPr>
        <w:t xml:space="preserve"> Защита зданий и сооружений системами противопожарной защиты. </w:t>
      </w:r>
    </w:p>
    <w:p w14:paraId="71AC8FD1" w14:textId="05A53BDF" w:rsidR="001F25D9" w:rsidRDefault="001F25D9" w:rsidP="001F25D9">
      <w:pPr>
        <w:suppressAutoHyphens/>
        <w:spacing w:after="0" w:line="100" w:lineRule="atLeast"/>
        <w:ind w:firstLine="851"/>
        <w:jc w:val="both"/>
        <w:rPr>
          <w:rFonts w:ascii="Franklin Gothic Book" w:eastAsia="SimSun" w:hAnsi="Franklin Gothic Book"/>
          <w:kern w:val="1"/>
          <w:sz w:val="24"/>
          <w:szCs w:val="24"/>
          <w:lang w:eastAsia="ar-SA"/>
        </w:rPr>
      </w:pPr>
      <w:r w:rsidRPr="001F25D9">
        <w:rPr>
          <w:rFonts w:ascii="Franklin Gothic Book" w:eastAsia="SimSun" w:hAnsi="Franklin Gothic Book"/>
          <w:kern w:val="1"/>
          <w:sz w:val="24"/>
          <w:szCs w:val="24"/>
          <w:lang w:eastAsia="ar-SA"/>
        </w:rPr>
        <w:t xml:space="preserve">Соблюдение требований нормативных актов </w:t>
      </w:r>
      <w:r>
        <w:rPr>
          <w:rFonts w:ascii="Franklin Gothic Book" w:eastAsia="SimSun" w:hAnsi="Franklin Gothic Book"/>
          <w:kern w:val="1"/>
          <w:sz w:val="24"/>
          <w:szCs w:val="24"/>
          <w:lang w:eastAsia="ar-SA"/>
        </w:rPr>
        <w:t xml:space="preserve">в области </w:t>
      </w:r>
      <w:r w:rsidRPr="001F25D9">
        <w:rPr>
          <w:rFonts w:ascii="Franklin Gothic Book" w:eastAsia="SimSun" w:hAnsi="Franklin Gothic Book"/>
          <w:kern w:val="1"/>
          <w:sz w:val="24"/>
          <w:szCs w:val="24"/>
          <w:lang w:eastAsia="ar-SA"/>
        </w:rPr>
        <w:t>пожарной безопасности</w:t>
      </w:r>
      <w:r>
        <w:rPr>
          <w:rFonts w:ascii="Franklin Gothic Book" w:eastAsia="SimSun" w:hAnsi="Franklin Gothic Book"/>
          <w:kern w:val="1"/>
          <w:sz w:val="24"/>
          <w:szCs w:val="24"/>
          <w:lang w:eastAsia="ar-SA"/>
        </w:rPr>
        <w:t xml:space="preserve">. </w:t>
      </w:r>
    </w:p>
    <w:p w14:paraId="782F46F6" w14:textId="79965EF2" w:rsidR="00EA09E6" w:rsidRDefault="00EA09E6" w:rsidP="001F25D9">
      <w:pPr>
        <w:suppressAutoHyphens/>
        <w:spacing w:after="0" w:line="100" w:lineRule="atLeast"/>
        <w:ind w:firstLine="851"/>
        <w:jc w:val="both"/>
        <w:rPr>
          <w:rFonts w:ascii="Franklin Gothic Book" w:eastAsia="SimSun" w:hAnsi="Franklin Gothic Book"/>
          <w:kern w:val="1"/>
          <w:sz w:val="24"/>
          <w:szCs w:val="24"/>
          <w:lang w:eastAsia="ar-SA"/>
        </w:rPr>
      </w:pPr>
      <w:r>
        <w:rPr>
          <w:rFonts w:ascii="Franklin Gothic Book" w:eastAsia="SimSun" w:hAnsi="Franklin Gothic Book"/>
          <w:kern w:val="1"/>
          <w:sz w:val="24"/>
          <w:szCs w:val="24"/>
          <w:lang w:eastAsia="ar-SA"/>
        </w:rPr>
        <w:t>Интеграция существующих систем в единую систему АПС и СОУЭ, включая системы арендаторов.</w:t>
      </w:r>
    </w:p>
    <w:p w14:paraId="0E392608" w14:textId="77777777" w:rsidR="00465D25" w:rsidRDefault="00465D25" w:rsidP="001F25D9">
      <w:pPr>
        <w:suppressAutoHyphens/>
        <w:spacing w:after="0" w:line="100" w:lineRule="atLeast"/>
        <w:ind w:firstLine="851"/>
        <w:jc w:val="both"/>
        <w:rPr>
          <w:rFonts w:ascii="Franklin Gothic Book" w:eastAsia="SimSun" w:hAnsi="Franklin Gothic Book"/>
          <w:kern w:val="1"/>
          <w:sz w:val="24"/>
          <w:szCs w:val="24"/>
          <w:lang w:eastAsia="ar-SA"/>
        </w:rPr>
      </w:pPr>
      <w:r>
        <w:rPr>
          <w:rFonts w:ascii="Franklin Gothic Book" w:eastAsia="SimSun" w:hAnsi="Franklin Gothic Book"/>
          <w:kern w:val="1"/>
          <w:sz w:val="24"/>
          <w:szCs w:val="24"/>
          <w:lang w:eastAsia="ar-SA"/>
        </w:rPr>
        <w:t>Разработка алгоритма отключения системы контроля управления доступом (далее СКУД), включая СКУД арендаторов по сигналу о пожаре от АПС;</w:t>
      </w:r>
    </w:p>
    <w:p w14:paraId="059D10F0" w14:textId="428B632A" w:rsidR="00465D25" w:rsidRDefault="00465D25" w:rsidP="001F25D9">
      <w:pPr>
        <w:suppressAutoHyphens/>
        <w:spacing w:after="0" w:line="100" w:lineRule="atLeast"/>
        <w:ind w:firstLine="851"/>
        <w:jc w:val="both"/>
        <w:rPr>
          <w:rFonts w:ascii="Franklin Gothic Book" w:eastAsia="SimSun" w:hAnsi="Franklin Gothic Book"/>
          <w:kern w:val="1"/>
          <w:sz w:val="24"/>
          <w:szCs w:val="24"/>
          <w:lang w:eastAsia="ar-SA"/>
        </w:rPr>
      </w:pPr>
      <w:r>
        <w:rPr>
          <w:rFonts w:ascii="Franklin Gothic Book" w:eastAsia="SimSun" w:hAnsi="Franklin Gothic Book"/>
          <w:kern w:val="1"/>
          <w:sz w:val="24"/>
          <w:szCs w:val="24"/>
          <w:lang w:eastAsia="ar-SA"/>
        </w:rPr>
        <w:t xml:space="preserve">Разработка алгоритма отключение общеобменной приточно-вытяжной вентиляции. Точки отключения предоставляются Заказчиком. </w:t>
      </w:r>
    </w:p>
    <w:p w14:paraId="6A22C005" w14:textId="77777777" w:rsidR="00EA09E6" w:rsidRDefault="00EA09E6" w:rsidP="001F25D9">
      <w:pPr>
        <w:suppressAutoHyphens/>
        <w:spacing w:after="0" w:line="100" w:lineRule="atLeast"/>
        <w:ind w:firstLine="851"/>
        <w:jc w:val="both"/>
        <w:rPr>
          <w:rFonts w:ascii="Franklin Gothic Book" w:eastAsia="SimSun" w:hAnsi="Franklin Gothic Book"/>
          <w:kern w:val="1"/>
          <w:sz w:val="24"/>
          <w:szCs w:val="24"/>
          <w:lang w:eastAsia="ar-SA"/>
        </w:rPr>
      </w:pPr>
    </w:p>
    <w:p w14:paraId="2CC57784" w14:textId="77777777" w:rsidR="001F25D9" w:rsidRPr="0060370F" w:rsidRDefault="001F25D9" w:rsidP="001F25D9">
      <w:pPr>
        <w:numPr>
          <w:ilvl w:val="0"/>
          <w:numId w:val="14"/>
        </w:numPr>
        <w:tabs>
          <w:tab w:val="left" w:pos="0"/>
        </w:tabs>
        <w:spacing w:after="0" w:line="360" w:lineRule="auto"/>
        <w:ind w:left="0" w:firstLine="851"/>
        <w:jc w:val="both"/>
        <w:rPr>
          <w:rFonts w:ascii="Franklin Gothic Book" w:hAnsi="Franklin Gothic Book"/>
          <w:b/>
          <w:bCs/>
          <w:sz w:val="24"/>
          <w:szCs w:val="24"/>
        </w:rPr>
      </w:pPr>
      <w:r w:rsidRPr="0060370F">
        <w:rPr>
          <w:rFonts w:ascii="Franklin Gothic Book" w:hAnsi="Franklin Gothic Book"/>
          <w:b/>
          <w:bCs/>
          <w:sz w:val="24"/>
          <w:szCs w:val="24"/>
        </w:rPr>
        <w:t>Описание объекта</w:t>
      </w:r>
    </w:p>
    <w:p w14:paraId="13E49E80" w14:textId="5F3F0E70" w:rsidR="00EA09E6" w:rsidRPr="003B0C62" w:rsidRDefault="001F25D9" w:rsidP="00EA09E6">
      <w:pPr>
        <w:pStyle w:val="a3"/>
        <w:spacing w:after="0" w:line="240" w:lineRule="auto"/>
        <w:ind w:left="0" w:firstLine="851"/>
        <w:jc w:val="both"/>
        <w:rPr>
          <w:rFonts w:ascii="Franklin Gothic Book" w:hAnsi="Franklin Gothic Book"/>
          <w:sz w:val="24"/>
          <w:szCs w:val="24"/>
        </w:rPr>
      </w:pPr>
      <w:r w:rsidRPr="003B0C62">
        <w:rPr>
          <w:rFonts w:ascii="Franklin Gothic Book" w:hAnsi="Franklin Gothic Book"/>
          <w:sz w:val="24"/>
          <w:szCs w:val="24"/>
        </w:rPr>
        <w:t>Здани</w:t>
      </w:r>
      <w:r w:rsidR="00465D25" w:rsidRPr="003B0C62">
        <w:rPr>
          <w:rFonts w:ascii="Franklin Gothic Book" w:hAnsi="Franklin Gothic Book"/>
          <w:sz w:val="24"/>
          <w:szCs w:val="24"/>
        </w:rPr>
        <w:t>я</w:t>
      </w:r>
      <w:r w:rsidRPr="003B0C62">
        <w:rPr>
          <w:rFonts w:ascii="Franklin Gothic Book" w:hAnsi="Franklin Gothic Book"/>
          <w:sz w:val="24"/>
          <w:szCs w:val="24"/>
        </w:rPr>
        <w:t xml:space="preserve"> </w:t>
      </w:r>
      <w:r w:rsidR="00EA09E6" w:rsidRPr="003B0C62">
        <w:rPr>
          <w:rFonts w:ascii="Franklin Gothic Book" w:hAnsi="Franklin Gothic Book"/>
          <w:sz w:val="24"/>
          <w:szCs w:val="24"/>
        </w:rPr>
        <w:t>производственн</w:t>
      </w:r>
      <w:r w:rsidR="003B0C62" w:rsidRPr="003B0C62">
        <w:rPr>
          <w:rFonts w:ascii="Franklin Gothic Book" w:hAnsi="Franklin Gothic Book"/>
          <w:sz w:val="24"/>
          <w:szCs w:val="24"/>
        </w:rPr>
        <w:t>ые</w:t>
      </w:r>
      <w:r w:rsidR="00EA09E6" w:rsidRPr="003B0C62">
        <w:rPr>
          <w:rFonts w:ascii="Franklin Gothic Book" w:hAnsi="Franklin Gothic Book"/>
          <w:sz w:val="24"/>
          <w:szCs w:val="24"/>
        </w:rPr>
        <w:t xml:space="preserve"> со складскими и административными помещениями</w:t>
      </w:r>
      <w:r w:rsidR="003B0C62" w:rsidRPr="003B0C62">
        <w:rPr>
          <w:rFonts w:ascii="Franklin Gothic Book" w:hAnsi="Franklin Gothic Book"/>
          <w:sz w:val="24"/>
          <w:szCs w:val="24"/>
        </w:rPr>
        <w:t xml:space="preserve"> </w:t>
      </w:r>
      <w:r w:rsidR="003B0C62">
        <w:rPr>
          <w:rFonts w:ascii="Franklin Gothic Book" w:hAnsi="Franklin Gothic Book"/>
          <w:sz w:val="24"/>
          <w:szCs w:val="24"/>
        </w:rPr>
        <w:t>№№ 1</w:t>
      </w:r>
      <w:r w:rsidR="003B0C62" w:rsidRPr="003B0C62">
        <w:rPr>
          <w:rFonts w:ascii="Franklin Gothic Book" w:hAnsi="Franklin Gothic Book"/>
          <w:sz w:val="24"/>
          <w:szCs w:val="24"/>
        </w:rPr>
        <w:t>,2,3,4,4</w:t>
      </w:r>
      <w:r w:rsidR="003B0C62">
        <w:rPr>
          <w:rFonts w:ascii="Franklin Gothic Book" w:hAnsi="Franklin Gothic Book"/>
          <w:sz w:val="24"/>
          <w:szCs w:val="24"/>
          <w:lang w:val="en-US"/>
        </w:rPr>
        <w:t>A</w:t>
      </w:r>
      <w:r w:rsidR="003B0C62" w:rsidRPr="003B0C62">
        <w:rPr>
          <w:rFonts w:ascii="Franklin Gothic Book" w:hAnsi="Franklin Gothic Book"/>
          <w:sz w:val="24"/>
          <w:szCs w:val="24"/>
        </w:rPr>
        <w:t>,5,6,8,9,12,13,14</w:t>
      </w:r>
      <w:r w:rsidR="003B0C62">
        <w:rPr>
          <w:rFonts w:ascii="Franklin Gothic Book" w:hAnsi="Franklin Gothic Book"/>
          <w:sz w:val="24"/>
          <w:szCs w:val="24"/>
        </w:rPr>
        <w:t>А</w:t>
      </w:r>
      <w:r w:rsidR="003B0C62" w:rsidRPr="003B0C62">
        <w:rPr>
          <w:rFonts w:ascii="Franklin Gothic Book" w:hAnsi="Franklin Gothic Book"/>
          <w:sz w:val="24"/>
          <w:szCs w:val="24"/>
        </w:rPr>
        <w:t>,14</w:t>
      </w:r>
      <w:r w:rsidR="003B0C62">
        <w:rPr>
          <w:rFonts w:ascii="Franklin Gothic Book" w:hAnsi="Franklin Gothic Book"/>
          <w:sz w:val="24"/>
          <w:szCs w:val="24"/>
        </w:rPr>
        <w:t>Б</w:t>
      </w:r>
      <w:r w:rsidR="003B0C62" w:rsidRPr="003B0C62">
        <w:rPr>
          <w:rFonts w:ascii="Franklin Gothic Book" w:hAnsi="Franklin Gothic Book"/>
          <w:sz w:val="24"/>
          <w:szCs w:val="24"/>
        </w:rPr>
        <w:t>,</w:t>
      </w:r>
      <w:r w:rsidR="003B0C62">
        <w:rPr>
          <w:rFonts w:ascii="Franklin Gothic Book" w:hAnsi="Franklin Gothic Book"/>
          <w:sz w:val="24"/>
          <w:szCs w:val="24"/>
        </w:rPr>
        <w:t>14В</w:t>
      </w:r>
      <w:r w:rsidR="003B0C62" w:rsidRPr="003B0C62">
        <w:rPr>
          <w:rFonts w:ascii="Franklin Gothic Book" w:hAnsi="Franklin Gothic Book"/>
          <w:sz w:val="24"/>
          <w:szCs w:val="24"/>
        </w:rPr>
        <w:t>,14</w:t>
      </w:r>
      <w:r w:rsidR="003B0C62">
        <w:rPr>
          <w:rFonts w:ascii="Franklin Gothic Book" w:hAnsi="Franklin Gothic Book"/>
          <w:sz w:val="24"/>
          <w:szCs w:val="24"/>
        </w:rPr>
        <w:t xml:space="preserve">Г </w:t>
      </w:r>
      <w:proofErr w:type="gramStart"/>
      <w:r w:rsidRPr="003B0C62">
        <w:rPr>
          <w:rFonts w:ascii="Franklin Gothic Book" w:hAnsi="Franklin Gothic Book"/>
          <w:sz w:val="24"/>
          <w:szCs w:val="24"/>
        </w:rPr>
        <w:t>выполнен</w:t>
      </w:r>
      <w:r w:rsidR="003B0C62" w:rsidRPr="003B0C62">
        <w:rPr>
          <w:rFonts w:ascii="Franklin Gothic Book" w:hAnsi="Franklin Gothic Book"/>
          <w:sz w:val="24"/>
          <w:szCs w:val="24"/>
        </w:rPr>
        <w:t xml:space="preserve">ы </w:t>
      </w:r>
      <w:r w:rsidR="00EA09E6" w:rsidRPr="003B0C62">
        <w:rPr>
          <w:rFonts w:ascii="Franklin Gothic Book" w:hAnsi="Franklin Gothic Book"/>
          <w:sz w:val="24"/>
          <w:szCs w:val="24"/>
        </w:rPr>
        <w:t>:</w:t>
      </w:r>
      <w:proofErr w:type="gramEnd"/>
    </w:p>
    <w:p w14:paraId="6122D06A" w14:textId="0D331512" w:rsidR="00EA09E6" w:rsidRPr="003B0C62" w:rsidRDefault="003B0C62" w:rsidP="00EA09E6">
      <w:pPr>
        <w:pStyle w:val="a3"/>
        <w:numPr>
          <w:ilvl w:val="0"/>
          <w:numId w:val="18"/>
        </w:numPr>
        <w:spacing w:after="0" w:line="240" w:lineRule="auto"/>
        <w:ind w:left="0" w:firstLine="851"/>
        <w:jc w:val="both"/>
        <w:rPr>
          <w:rFonts w:ascii="Franklin Gothic Book" w:hAnsi="Franklin Gothic Book"/>
          <w:sz w:val="24"/>
          <w:szCs w:val="24"/>
        </w:rPr>
      </w:pPr>
      <w:r w:rsidRPr="003B0C62">
        <w:rPr>
          <w:rFonts w:ascii="Franklin Gothic Book" w:hAnsi="Franklin Gothic Book"/>
          <w:sz w:val="24"/>
          <w:szCs w:val="24"/>
        </w:rPr>
        <w:t>Этажностью – 1-5</w:t>
      </w:r>
    </w:p>
    <w:p w14:paraId="2960A233" w14:textId="2F403B81" w:rsidR="00EA09E6" w:rsidRPr="003B0C62" w:rsidRDefault="00EA09E6" w:rsidP="003B0C62">
      <w:pPr>
        <w:pStyle w:val="a3"/>
        <w:numPr>
          <w:ilvl w:val="0"/>
          <w:numId w:val="18"/>
        </w:numPr>
        <w:spacing w:after="0" w:line="240" w:lineRule="auto"/>
        <w:ind w:left="0" w:firstLine="851"/>
        <w:jc w:val="both"/>
        <w:rPr>
          <w:rFonts w:ascii="Franklin Gothic Book" w:hAnsi="Franklin Gothic Book"/>
          <w:sz w:val="24"/>
          <w:szCs w:val="24"/>
        </w:rPr>
      </w:pPr>
      <w:r w:rsidRPr="003B0C62">
        <w:rPr>
          <w:rFonts w:ascii="Franklin Gothic Book" w:hAnsi="Franklin Gothic Book"/>
          <w:sz w:val="24"/>
          <w:szCs w:val="24"/>
        </w:rPr>
        <w:t>Площадь</w:t>
      </w:r>
      <w:r w:rsidR="00A049C8">
        <w:rPr>
          <w:rFonts w:ascii="Franklin Gothic Book" w:hAnsi="Franklin Gothic Book"/>
          <w:sz w:val="24"/>
          <w:szCs w:val="24"/>
        </w:rPr>
        <w:t xml:space="preserve"> </w:t>
      </w:r>
      <w:r w:rsidR="003B0C62" w:rsidRPr="003B0C62">
        <w:rPr>
          <w:rFonts w:ascii="Franklin Gothic Book" w:hAnsi="Franklin Gothic Book"/>
          <w:sz w:val="24"/>
          <w:szCs w:val="24"/>
        </w:rPr>
        <w:t>- общая 33 000 м</w:t>
      </w:r>
      <w:r w:rsidR="003B0C62" w:rsidRPr="003B0C62">
        <w:rPr>
          <w:rFonts w:ascii="Franklin Gothic Book" w:hAnsi="Franklin Gothic Book"/>
          <w:sz w:val="24"/>
          <w:szCs w:val="24"/>
          <w:vertAlign w:val="superscript"/>
        </w:rPr>
        <w:t>2</w:t>
      </w:r>
    </w:p>
    <w:p w14:paraId="229C6AEA" w14:textId="77777777" w:rsidR="00EA09E6" w:rsidRPr="003B0C62" w:rsidRDefault="001F25D9" w:rsidP="00EA09E6">
      <w:pPr>
        <w:pStyle w:val="a3"/>
        <w:numPr>
          <w:ilvl w:val="0"/>
          <w:numId w:val="18"/>
        </w:numPr>
        <w:spacing w:after="0" w:line="240" w:lineRule="auto"/>
        <w:ind w:left="0" w:firstLine="851"/>
        <w:jc w:val="both"/>
        <w:rPr>
          <w:rFonts w:ascii="Franklin Gothic Book" w:hAnsi="Franklin Gothic Book"/>
          <w:sz w:val="24"/>
          <w:szCs w:val="24"/>
        </w:rPr>
      </w:pPr>
      <w:r w:rsidRPr="003B0C62">
        <w:rPr>
          <w:rFonts w:ascii="Franklin Gothic Book" w:hAnsi="Franklin Gothic Book"/>
          <w:sz w:val="24"/>
          <w:szCs w:val="24"/>
        </w:rPr>
        <w:t>Стены – кирпич</w:t>
      </w:r>
    </w:p>
    <w:p w14:paraId="5C0C22A9" w14:textId="77777777" w:rsidR="00EA09E6" w:rsidRPr="003B0C62" w:rsidRDefault="001F25D9" w:rsidP="00EA09E6">
      <w:pPr>
        <w:pStyle w:val="a3"/>
        <w:numPr>
          <w:ilvl w:val="0"/>
          <w:numId w:val="18"/>
        </w:numPr>
        <w:spacing w:after="0" w:line="240" w:lineRule="auto"/>
        <w:ind w:left="0" w:firstLine="851"/>
        <w:jc w:val="both"/>
        <w:rPr>
          <w:rFonts w:ascii="Franklin Gothic Book" w:hAnsi="Franklin Gothic Book"/>
          <w:sz w:val="24"/>
          <w:szCs w:val="24"/>
        </w:rPr>
      </w:pPr>
      <w:r w:rsidRPr="003B0C62">
        <w:rPr>
          <w:rFonts w:ascii="Franklin Gothic Book" w:hAnsi="Franklin Gothic Book"/>
          <w:sz w:val="24"/>
          <w:szCs w:val="24"/>
        </w:rPr>
        <w:t>Перегородки – кирпич</w:t>
      </w:r>
    </w:p>
    <w:p w14:paraId="4F93E4AE" w14:textId="77777777" w:rsidR="00EA09E6" w:rsidRPr="003B0C62" w:rsidRDefault="001F25D9" w:rsidP="00EA09E6">
      <w:pPr>
        <w:pStyle w:val="a3"/>
        <w:numPr>
          <w:ilvl w:val="0"/>
          <w:numId w:val="18"/>
        </w:numPr>
        <w:spacing w:after="0" w:line="240" w:lineRule="auto"/>
        <w:ind w:left="0" w:firstLine="851"/>
        <w:jc w:val="both"/>
        <w:rPr>
          <w:rFonts w:ascii="Franklin Gothic Book" w:hAnsi="Franklin Gothic Book"/>
          <w:sz w:val="24"/>
          <w:szCs w:val="24"/>
        </w:rPr>
      </w:pPr>
      <w:r w:rsidRPr="003B0C62">
        <w:rPr>
          <w:rFonts w:ascii="Franklin Gothic Book" w:hAnsi="Franklin Gothic Book"/>
          <w:sz w:val="24"/>
          <w:szCs w:val="24"/>
        </w:rPr>
        <w:t>Перекрытия – железобетонные плиты</w:t>
      </w:r>
    </w:p>
    <w:p w14:paraId="4F98BBD4" w14:textId="77777777" w:rsidR="00EA09E6" w:rsidRPr="003B0C62" w:rsidRDefault="001F25D9" w:rsidP="00EA09E6">
      <w:pPr>
        <w:pStyle w:val="a3"/>
        <w:numPr>
          <w:ilvl w:val="0"/>
          <w:numId w:val="18"/>
        </w:numPr>
        <w:spacing w:after="0" w:line="240" w:lineRule="auto"/>
        <w:ind w:left="0" w:firstLine="851"/>
        <w:jc w:val="both"/>
        <w:rPr>
          <w:rFonts w:ascii="Franklin Gothic Book" w:hAnsi="Franklin Gothic Book"/>
          <w:sz w:val="24"/>
          <w:szCs w:val="24"/>
        </w:rPr>
      </w:pPr>
      <w:r w:rsidRPr="003B0C62">
        <w:rPr>
          <w:rFonts w:ascii="Franklin Gothic Book" w:hAnsi="Franklin Gothic Book"/>
          <w:sz w:val="24"/>
          <w:szCs w:val="24"/>
        </w:rPr>
        <w:t>Кровля – мягкая по совмещенному перекрытию</w:t>
      </w:r>
    </w:p>
    <w:p w14:paraId="40EC5A47" w14:textId="77777777" w:rsidR="00EA09E6" w:rsidRPr="00465D25" w:rsidRDefault="001F25D9" w:rsidP="00EA09E6">
      <w:pPr>
        <w:pStyle w:val="a3"/>
        <w:numPr>
          <w:ilvl w:val="0"/>
          <w:numId w:val="18"/>
        </w:numPr>
        <w:spacing w:after="0" w:line="240" w:lineRule="auto"/>
        <w:ind w:left="0" w:firstLine="851"/>
        <w:jc w:val="both"/>
        <w:rPr>
          <w:rFonts w:ascii="Franklin Gothic Book" w:hAnsi="Franklin Gothic Book"/>
          <w:sz w:val="24"/>
          <w:szCs w:val="24"/>
        </w:rPr>
      </w:pPr>
      <w:r w:rsidRPr="00465D25">
        <w:rPr>
          <w:rFonts w:ascii="Franklin Gothic Book" w:hAnsi="Franklin Gothic Book"/>
          <w:sz w:val="24"/>
          <w:szCs w:val="24"/>
        </w:rPr>
        <w:t xml:space="preserve">Степень огнестойкости – II </w:t>
      </w:r>
    </w:p>
    <w:p w14:paraId="103F4D25" w14:textId="77777777" w:rsidR="00EA09E6" w:rsidRPr="00465D25" w:rsidRDefault="001F25D9" w:rsidP="00EA09E6">
      <w:pPr>
        <w:pStyle w:val="a3"/>
        <w:numPr>
          <w:ilvl w:val="0"/>
          <w:numId w:val="18"/>
        </w:numPr>
        <w:spacing w:after="0" w:line="240" w:lineRule="auto"/>
        <w:ind w:left="0" w:firstLine="851"/>
        <w:jc w:val="both"/>
        <w:rPr>
          <w:rFonts w:ascii="Franklin Gothic Book" w:hAnsi="Franklin Gothic Book"/>
          <w:sz w:val="24"/>
          <w:szCs w:val="24"/>
        </w:rPr>
      </w:pPr>
      <w:r w:rsidRPr="00465D25">
        <w:rPr>
          <w:rFonts w:ascii="Franklin Gothic Book" w:hAnsi="Franklin Gothic Book"/>
          <w:sz w:val="24"/>
          <w:szCs w:val="24"/>
        </w:rPr>
        <w:t>Класс конструктивной пожарной опасности – С0</w:t>
      </w:r>
    </w:p>
    <w:p w14:paraId="18952E94" w14:textId="333E38B8" w:rsidR="00EA09E6" w:rsidRPr="00465D25" w:rsidRDefault="001F25D9" w:rsidP="00EA09E6">
      <w:pPr>
        <w:pStyle w:val="a3"/>
        <w:numPr>
          <w:ilvl w:val="0"/>
          <w:numId w:val="18"/>
        </w:numPr>
        <w:spacing w:after="0" w:line="240" w:lineRule="auto"/>
        <w:ind w:left="0" w:firstLine="851"/>
        <w:jc w:val="both"/>
        <w:rPr>
          <w:rFonts w:ascii="Franklin Gothic Book" w:hAnsi="Franklin Gothic Book"/>
          <w:sz w:val="24"/>
          <w:szCs w:val="24"/>
        </w:rPr>
      </w:pPr>
      <w:r w:rsidRPr="00465D25">
        <w:rPr>
          <w:rFonts w:ascii="Franklin Gothic Book" w:hAnsi="Franklin Gothic Book"/>
          <w:sz w:val="24"/>
          <w:szCs w:val="24"/>
        </w:rPr>
        <w:t>Класс функциональной пожарной опасности</w:t>
      </w:r>
      <w:r w:rsidR="00465D25" w:rsidRPr="00465D25">
        <w:rPr>
          <w:rFonts w:ascii="Franklin Gothic Book" w:hAnsi="Franklin Gothic Book"/>
          <w:sz w:val="24"/>
          <w:szCs w:val="24"/>
        </w:rPr>
        <w:t xml:space="preserve"> помещений</w:t>
      </w:r>
      <w:r w:rsidRPr="00465D25">
        <w:rPr>
          <w:rFonts w:ascii="Franklin Gothic Book" w:hAnsi="Franklin Gothic Book"/>
          <w:sz w:val="24"/>
          <w:szCs w:val="24"/>
        </w:rPr>
        <w:t xml:space="preserve"> – Ф 5.1</w:t>
      </w:r>
      <w:r w:rsidR="00465D25" w:rsidRPr="00465D25">
        <w:rPr>
          <w:rFonts w:ascii="Franklin Gothic Book" w:hAnsi="Franklin Gothic Book"/>
          <w:sz w:val="24"/>
          <w:szCs w:val="24"/>
        </w:rPr>
        <w:t xml:space="preserve">, Ф 5.2, Ф 4.3 </w:t>
      </w:r>
    </w:p>
    <w:p w14:paraId="237DD5A1" w14:textId="44C9D595" w:rsidR="001F25D9" w:rsidRPr="003B0C62" w:rsidRDefault="001F25D9" w:rsidP="00EA09E6">
      <w:pPr>
        <w:pStyle w:val="a3"/>
        <w:numPr>
          <w:ilvl w:val="0"/>
          <w:numId w:val="18"/>
        </w:numPr>
        <w:spacing w:after="0" w:line="240" w:lineRule="auto"/>
        <w:ind w:left="0" w:firstLine="851"/>
        <w:jc w:val="both"/>
        <w:rPr>
          <w:rFonts w:ascii="Franklin Gothic Book" w:hAnsi="Franklin Gothic Book"/>
          <w:sz w:val="24"/>
          <w:szCs w:val="24"/>
        </w:rPr>
      </w:pPr>
      <w:proofErr w:type="spellStart"/>
      <w:r w:rsidRPr="003B0C62">
        <w:rPr>
          <w:rFonts w:ascii="Franklin Gothic Book" w:hAnsi="Franklin Gothic Book"/>
          <w:sz w:val="24"/>
          <w:szCs w:val="24"/>
        </w:rPr>
        <w:t>Экспликационный</w:t>
      </w:r>
      <w:proofErr w:type="spellEnd"/>
      <w:r w:rsidRPr="003B0C62">
        <w:rPr>
          <w:rFonts w:ascii="Franklin Gothic Book" w:hAnsi="Franklin Gothic Book"/>
          <w:sz w:val="24"/>
          <w:szCs w:val="24"/>
        </w:rPr>
        <w:t xml:space="preserve"> поэтажны</w:t>
      </w:r>
      <w:r w:rsidR="00465D25" w:rsidRPr="003B0C62">
        <w:rPr>
          <w:rFonts w:ascii="Franklin Gothic Book" w:hAnsi="Franklin Gothic Book"/>
          <w:sz w:val="24"/>
          <w:szCs w:val="24"/>
        </w:rPr>
        <w:t>е</w:t>
      </w:r>
      <w:r w:rsidRPr="003B0C62">
        <w:rPr>
          <w:rFonts w:ascii="Franklin Gothic Book" w:hAnsi="Franklin Gothic Book"/>
          <w:sz w:val="24"/>
          <w:szCs w:val="24"/>
        </w:rPr>
        <w:t xml:space="preserve"> план</w:t>
      </w:r>
      <w:r w:rsidR="00465D25" w:rsidRPr="003B0C62">
        <w:rPr>
          <w:rFonts w:ascii="Franklin Gothic Book" w:hAnsi="Franklin Gothic Book"/>
          <w:sz w:val="24"/>
          <w:szCs w:val="24"/>
        </w:rPr>
        <w:t>ы и планы БТИ</w:t>
      </w:r>
      <w:r w:rsidR="00EA09E6" w:rsidRPr="003B0C62">
        <w:rPr>
          <w:rFonts w:ascii="Franklin Gothic Book" w:hAnsi="Franklin Gothic Book"/>
          <w:sz w:val="24"/>
          <w:szCs w:val="24"/>
        </w:rPr>
        <w:t xml:space="preserve"> – предоставля</w:t>
      </w:r>
      <w:r w:rsidR="00465D25" w:rsidRPr="003B0C62">
        <w:rPr>
          <w:rFonts w:ascii="Franklin Gothic Book" w:hAnsi="Franklin Gothic Book"/>
          <w:sz w:val="24"/>
          <w:szCs w:val="24"/>
        </w:rPr>
        <w:t>ю</w:t>
      </w:r>
      <w:r w:rsidR="00EA09E6" w:rsidRPr="003B0C62">
        <w:rPr>
          <w:rFonts w:ascii="Franklin Gothic Book" w:hAnsi="Franklin Gothic Book"/>
          <w:sz w:val="24"/>
          <w:szCs w:val="24"/>
        </w:rPr>
        <w:t>тся отдельным файлом</w:t>
      </w:r>
      <w:r w:rsidR="00465D25" w:rsidRPr="003B0C62">
        <w:rPr>
          <w:rFonts w:ascii="Franklin Gothic Book" w:hAnsi="Franklin Gothic Book"/>
          <w:sz w:val="24"/>
          <w:szCs w:val="24"/>
        </w:rPr>
        <w:t xml:space="preserve"> (Приложение к ТЗ)</w:t>
      </w:r>
    </w:p>
    <w:p w14:paraId="0C87E328" w14:textId="77777777" w:rsidR="009C4637" w:rsidRPr="003B0C62" w:rsidRDefault="009C4637" w:rsidP="009C4637">
      <w:pPr>
        <w:pStyle w:val="a3"/>
        <w:spacing w:after="0" w:line="240" w:lineRule="auto"/>
        <w:ind w:left="851"/>
        <w:jc w:val="both"/>
        <w:rPr>
          <w:rFonts w:ascii="Franklin Gothic Book" w:hAnsi="Franklin Gothic Book"/>
          <w:sz w:val="24"/>
          <w:szCs w:val="24"/>
        </w:rPr>
      </w:pPr>
    </w:p>
    <w:p w14:paraId="570526A6" w14:textId="370D6B47" w:rsidR="00F422DA" w:rsidRPr="0060370F" w:rsidRDefault="001F25D9" w:rsidP="0060370F">
      <w:pPr>
        <w:pStyle w:val="a3"/>
        <w:numPr>
          <w:ilvl w:val="0"/>
          <w:numId w:val="14"/>
        </w:numPr>
        <w:tabs>
          <w:tab w:val="left" w:pos="0"/>
        </w:tabs>
        <w:spacing w:after="0" w:line="360" w:lineRule="auto"/>
        <w:jc w:val="both"/>
        <w:rPr>
          <w:rFonts w:ascii="Franklin Gothic Book" w:hAnsi="Franklin Gothic Book"/>
          <w:b/>
          <w:bCs/>
          <w:sz w:val="24"/>
          <w:szCs w:val="24"/>
        </w:rPr>
      </w:pPr>
      <w:r>
        <w:rPr>
          <w:rFonts w:ascii="Franklin Gothic Book" w:hAnsi="Franklin Gothic Book"/>
          <w:b/>
          <w:bCs/>
          <w:sz w:val="24"/>
          <w:szCs w:val="24"/>
        </w:rPr>
        <w:t>Описание услуги</w:t>
      </w:r>
    </w:p>
    <w:p w14:paraId="0B9EF9FF" w14:textId="3DEF471C" w:rsidR="00EA09E6" w:rsidRDefault="00EA09E6" w:rsidP="00EA09E6">
      <w:pPr>
        <w:suppressAutoHyphens/>
        <w:spacing w:after="0" w:line="100" w:lineRule="atLeast"/>
        <w:ind w:firstLine="851"/>
        <w:jc w:val="both"/>
        <w:rPr>
          <w:rFonts w:ascii="Franklin Gothic Book" w:eastAsia="SimSun" w:hAnsi="Franklin Gothic Book"/>
          <w:kern w:val="1"/>
          <w:sz w:val="24"/>
          <w:szCs w:val="24"/>
          <w:lang w:eastAsia="ar-SA"/>
        </w:rPr>
      </w:pPr>
      <w:r>
        <w:rPr>
          <w:rFonts w:ascii="Franklin Gothic Book" w:eastAsia="SimSun" w:hAnsi="Franklin Gothic Book"/>
          <w:kern w:val="1"/>
          <w:sz w:val="24"/>
          <w:szCs w:val="24"/>
          <w:lang w:eastAsia="ar-SA"/>
        </w:rPr>
        <w:t>Проведение предварительного обследования объектов, расположенных на площадке;</w:t>
      </w:r>
    </w:p>
    <w:p w14:paraId="500C32F7" w14:textId="3647FAE3" w:rsidR="00EA09E6" w:rsidRDefault="00EA09E6" w:rsidP="00EA09E6">
      <w:pPr>
        <w:suppressAutoHyphens/>
        <w:spacing w:after="0" w:line="100" w:lineRule="atLeast"/>
        <w:ind w:firstLine="851"/>
        <w:jc w:val="both"/>
        <w:rPr>
          <w:rFonts w:ascii="Franklin Gothic Book" w:eastAsia="SimSun" w:hAnsi="Franklin Gothic Book"/>
          <w:kern w:val="1"/>
          <w:sz w:val="24"/>
          <w:szCs w:val="24"/>
          <w:lang w:eastAsia="ar-SA"/>
        </w:rPr>
      </w:pPr>
      <w:r>
        <w:rPr>
          <w:rFonts w:ascii="Franklin Gothic Book" w:eastAsia="SimSun" w:hAnsi="Franklin Gothic Book"/>
          <w:kern w:val="1"/>
          <w:sz w:val="24"/>
          <w:szCs w:val="24"/>
          <w:lang w:eastAsia="ar-SA"/>
        </w:rPr>
        <w:t>Актуализация существующих планировок, для подготовки РД. Заказчик не несет ответственность за предоставление актуальных планов планировки. Подготовка РД полностью возлагается на Исполнителя;</w:t>
      </w:r>
    </w:p>
    <w:p w14:paraId="390E7320" w14:textId="5B05B60E" w:rsidR="00EA09E6" w:rsidRDefault="00EA09E6" w:rsidP="00EA09E6">
      <w:pPr>
        <w:suppressAutoHyphens/>
        <w:spacing w:after="0" w:line="100" w:lineRule="atLeast"/>
        <w:ind w:firstLine="851"/>
        <w:jc w:val="both"/>
        <w:rPr>
          <w:rFonts w:ascii="Franklin Gothic Book" w:eastAsia="SimSun" w:hAnsi="Franklin Gothic Book"/>
          <w:kern w:val="1"/>
          <w:sz w:val="24"/>
          <w:szCs w:val="24"/>
          <w:lang w:eastAsia="ar-SA"/>
        </w:rPr>
      </w:pPr>
      <w:r>
        <w:rPr>
          <w:rFonts w:ascii="Franklin Gothic Book" w:eastAsia="SimSun" w:hAnsi="Franklin Gothic Book"/>
          <w:kern w:val="1"/>
          <w:sz w:val="24"/>
          <w:szCs w:val="24"/>
          <w:lang w:eastAsia="ar-SA"/>
        </w:rPr>
        <w:t xml:space="preserve">По результатам обследования согласовать с Заказчиком тип применяемого оборудования АПС и СОУЭ исходя </w:t>
      </w:r>
      <w:r w:rsidR="00CD7E06">
        <w:rPr>
          <w:rFonts w:ascii="Franklin Gothic Book" w:eastAsia="SimSun" w:hAnsi="Franklin Gothic Book"/>
          <w:kern w:val="1"/>
          <w:sz w:val="24"/>
          <w:szCs w:val="24"/>
          <w:lang w:eastAsia="ar-SA"/>
        </w:rPr>
        <w:t>из особенностей помещений, а также способ прокладки кабельных трасс;</w:t>
      </w:r>
    </w:p>
    <w:p w14:paraId="20560B53" w14:textId="77777777" w:rsidR="00465D25" w:rsidRDefault="00465D25" w:rsidP="00EA09E6">
      <w:pPr>
        <w:suppressAutoHyphens/>
        <w:spacing w:after="0" w:line="100" w:lineRule="atLeast"/>
        <w:ind w:firstLine="851"/>
        <w:jc w:val="both"/>
        <w:rPr>
          <w:rFonts w:ascii="Franklin Gothic Book" w:eastAsia="SimSun" w:hAnsi="Franklin Gothic Book"/>
          <w:kern w:val="1"/>
          <w:sz w:val="24"/>
          <w:szCs w:val="24"/>
          <w:lang w:eastAsia="ar-SA"/>
        </w:rPr>
      </w:pPr>
      <w:r>
        <w:rPr>
          <w:rFonts w:ascii="Franklin Gothic Book" w:eastAsia="SimSun" w:hAnsi="Franklin Gothic Book"/>
          <w:kern w:val="1"/>
          <w:sz w:val="24"/>
          <w:szCs w:val="24"/>
          <w:lang w:eastAsia="ar-SA"/>
        </w:rPr>
        <w:t xml:space="preserve">СОУЭ предусмотреть 3-го типа. </w:t>
      </w:r>
    </w:p>
    <w:p w14:paraId="7949BB94" w14:textId="5BD0C222" w:rsidR="00465D25" w:rsidRDefault="00465D25" w:rsidP="00EA09E6">
      <w:pPr>
        <w:suppressAutoHyphens/>
        <w:spacing w:after="0" w:line="100" w:lineRule="atLeast"/>
        <w:ind w:firstLine="851"/>
        <w:jc w:val="both"/>
        <w:rPr>
          <w:rFonts w:ascii="Franklin Gothic Book" w:eastAsia="SimSun" w:hAnsi="Franklin Gothic Book"/>
          <w:kern w:val="1"/>
          <w:sz w:val="24"/>
          <w:szCs w:val="24"/>
          <w:lang w:eastAsia="ar-SA"/>
        </w:rPr>
      </w:pPr>
      <w:r>
        <w:rPr>
          <w:rFonts w:ascii="Franklin Gothic Book" w:eastAsia="SimSun" w:hAnsi="Franklin Gothic Book"/>
          <w:kern w:val="1"/>
          <w:sz w:val="24"/>
          <w:szCs w:val="24"/>
          <w:lang w:eastAsia="ar-SA"/>
        </w:rPr>
        <w:t xml:space="preserve">Запроектировать отдельным томом эвакуационное </w:t>
      </w:r>
      <w:proofErr w:type="gramStart"/>
      <w:r>
        <w:rPr>
          <w:rFonts w:ascii="Franklin Gothic Book" w:eastAsia="SimSun" w:hAnsi="Franklin Gothic Book"/>
          <w:kern w:val="1"/>
          <w:sz w:val="24"/>
          <w:szCs w:val="24"/>
          <w:lang w:eastAsia="ar-SA"/>
        </w:rPr>
        <w:t>освещение  в</w:t>
      </w:r>
      <w:proofErr w:type="gramEnd"/>
      <w:r>
        <w:rPr>
          <w:rFonts w:ascii="Franklin Gothic Book" w:eastAsia="SimSun" w:hAnsi="Franklin Gothic Book"/>
          <w:kern w:val="1"/>
          <w:sz w:val="24"/>
          <w:szCs w:val="24"/>
          <w:lang w:eastAsia="ar-SA"/>
        </w:rPr>
        <w:t xml:space="preserve"> соответствии с СП 52.13330 «Естественное и искусственное освещение»;</w:t>
      </w:r>
    </w:p>
    <w:p w14:paraId="203347F8" w14:textId="6164172B" w:rsidR="00CD7E06" w:rsidRDefault="00CD7E06" w:rsidP="00EA09E6">
      <w:pPr>
        <w:suppressAutoHyphens/>
        <w:spacing w:after="0" w:line="100" w:lineRule="atLeast"/>
        <w:ind w:firstLine="851"/>
        <w:jc w:val="both"/>
        <w:rPr>
          <w:rFonts w:ascii="Franklin Gothic Book" w:eastAsia="SimSun" w:hAnsi="Franklin Gothic Book"/>
          <w:kern w:val="1"/>
          <w:sz w:val="24"/>
          <w:szCs w:val="24"/>
          <w:lang w:eastAsia="ar-SA"/>
        </w:rPr>
      </w:pPr>
      <w:r>
        <w:rPr>
          <w:rFonts w:ascii="Franklin Gothic Book" w:eastAsia="SimSun" w:hAnsi="Franklin Gothic Book"/>
          <w:kern w:val="1"/>
          <w:sz w:val="24"/>
          <w:szCs w:val="24"/>
          <w:lang w:eastAsia="ar-SA"/>
        </w:rPr>
        <w:t>Подготовка ПСД и РД на оборудовании согласованным с Заказчиком.</w:t>
      </w:r>
      <w:r w:rsidR="00057DC4">
        <w:rPr>
          <w:rFonts w:ascii="Franklin Gothic Book" w:eastAsia="SimSun" w:hAnsi="Franklin Gothic Book"/>
          <w:kern w:val="1"/>
          <w:sz w:val="24"/>
          <w:szCs w:val="24"/>
          <w:lang w:eastAsia="ar-SA"/>
        </w:rPr>
        <w:t xml:space="preserve"> АПС выполнить адресного типа;</w:t>
      </w:r>
    </w:p>
    <w:p w14:paraId="16B320DD" w14:textId="14C3A908" w:rsidR="00CD7E06" w:rsidRDefault="00CD7E06" w:rsidP="00CD7E06">
      <w:pPr>
        <w:suppressAutoHyphens/>
        <w:spacing w:after="0" w:line="100" w:lineRule="atLeast"/>
        <w:ind w:firstLine="851"/>
        <w:jc w:val="both"/>
        <w:rPr>
          <w:rFonts w:ascii="Franklin Gothic Book" w:eastAsia="SimSun" w:hAnsi="Franklin Gothic Book"/>
          <w:kern w:val="1"/>
          <w:sz w:val="24"/>
          <w:szCs w:val="24"/>
          <w:lang w:eastAsia="ar-SA"/>
        </w:rPr>
      </w:pPr>
      <w:r>
        <w:rPr>
          <w:rFonts w:ascii="Franklin Gothic Book" w:eastAsia="SimSun" w:hAnsi="Franklin Gothic Book"/>
          <w:kern w:val="1"/>
          <w:sz w:val="24"/>
          <w:szCs w:val="24"/>
          <w:lang w:eastAsia="ar-SA"/>
        </w:rPr>
        <w:t>Согласование ПСД и РД, а при наличии замечаний их устранение. В срок указание услуги входит устранение замечаний Заказчика;</w:t>
      </w:r>
    </w:p>
    <w:p w14:paraId="5B6DF535" w14:textId="77A1C80E" w:rsidR="00CD7E06" w:rsidRDefault="00CD7E06" w:rsidP="00CD7E06">
      <w:pPr>
        <w:suppressAutoHyphens/>
        <w:spacing w:after="0" w:line="100" w:lineRule="atLeast"/>
        <w:ind w:firstLine="851"/>
        <w:jc w:val="both"/>
        <w:rPr>
          <w:rFonts w:ascii="Franklin Gothic Book" w:eastAsia="SimSun" w:hAnsi="Franklin Gothic Book"/>
          <w:kern w:val="1"/>
          <w:sz w:val="24"/>
          <w:szCs w:val="24"/>
          <w:lang w:eastAsia="ar-SA"/>
        </w:rPr>
      </w:pPr>
      <w:r>
        <w:rPr>
          <w:rFonts w:ascii="Franklin Gothic Book" w:eastAsia="SimSun" w:hAnsi="Franklin Gothic Book"/>
          <w:kern w:val="1"/>
          <w:sz w:val="24"/>
          <w:szCs w:val="24"/>
          <w:lang w:eastAsia="ar-SA"/>
        </w:rPr>
        <w:t>Автоматизация АПС с инженерными системами на Объекте. Информация предоставляется Заказчиком;</w:t>
      </w:r>
    </w:p>
    <w:p w14:paraId="7306CF38" w14:textId="24080992" w:rsidR="009C4637" w:rsidRDefault="009C4637" w:rsidP="00CD7E06">
      <w:pPr>
        <w:suppressAutoHyphens/>
        <w:spacing w:after="0" w:line="100" w:lineRule="atLeast"/>
        <w:ind w:firstLine="851"/>
        <w:jc w:val="both"/>
        <w:rPr>
          <w:rFonts w:ascii="Franklin Gothic Book" w:eastAsia="SimSun" w:hAnsi="Franklin Gothic Book"/>
          <w:kern w:val="1"/>
          <w:sz w:val="24"/>
          <w:szCs w:val="24"/>
          <w:lang w:eastAsia="ar-SA"/>
        </w:rPr>
      </w:pPr>
      <w:r>
        <w:rPr>
          <w:rFonts w:ascii="Franklin Gothic Book" w:eastAsia="SimSun" w:hAnsi="Franklin Gothic Book"/>
          <w:kern w:val="1"/>
          <w:sz w:val="24"/>
          <w:szCs w:val="24"/>
          <w:lang w:eastAsia="ar-SA"/>
        </w:rPr>
        <w:t>Предусмотреть автоматизированное рабочее место с учетом больших площадей и количества оборудования;</w:t>
      </w:r>
    </w:p>
    <w:p w14:paraId="0C008792" w14:textId="75BFB260" w:rsidR="009C4637" w:rsidRDefault="009C4637" w:rsidP="00CD7E06">
      <w:pPr>
        <w:suppressAutoHyphens/>
        <w:spacing w:after="0" w:line="100" w:lineRule="atLeast"/>
        <w:ind w:firstLine="851"/>
        <w:jc w:val="both"/>
        <w:rPr>
          <w:rFonts w:ascii="Franklin Gothic Book" w:eastAsia="SimSun" w:hAnsi="Franklin Gothic Book"/>
          <w:kern w:val="1"/>
          <w:sz w:val="24"/>
          <w:szCs w:val="24"/>
          <w:lang w:eastAsia="ar-SA"/>
        </w:rPr>
      </w:pPr>
      <w:r>
        <w:rPr>
          <w:rFonts w:ascii="Franklin Gothic Book" w:eastAsia="SimSun" w:hAnsi="Franklin Gothic Book"/>
          <w:kern w:val="1"/>
          <w:sz w:val="24"/>
          <w:szCs w:val="24"/>
          <w:lang w:eastAsia="ar-SA"/>
        </w:rPr>
        <w:t>КДЛ запитать от отдельных РИП;</w:t>
      </w:r>
    </w:p>
    <w:p w14:paraId="5884F23C" w14:textId="1CDDC330" w:rsidR="00CD7E06" w:rsidRDefault="00F422DA" w:rsidP="00CD7E06">
      <w:pPr>
        <w:suppressAutoHyphens/>
        <w:spacing w:after="0" w:line="100" w:lineRule="atLeast"/>
        <w:ind w:firstLine="851"/>
        <w:jc w:val="both"/>
        <w:rPr>
          <w:rFonts w:ascii="Franklin Gothic Book" w:eastAsia="SimSun" w:hAnsi="Franklin Gothic Book"/>
          <w:kern w:val="1"/>
          <w:sz w:val="24"/>
          <w:szCs w:val="24"/>
          <w:lang w:eastAsia="ar-SA"/>
        </w:rPr>
      </w:pPr>
      <w:r w:rsidRPr="0060370F">
        <w:rPr>
          <w:rFonts w:ascii="Franklin Gothic Book" w:hAnsi="Franklin Gothic Book"/>
          <w:bCs/>
          <w:sz w:val="24"/>
          <w:szCs w:val="24"/>
        </w:rPr>
        <w:lastRenderedPageBreak/>
        <w:t xml:space="preserve">При </w:t>
      </w:r>
      <w:r w:rsidR="00CD7E06">
        <w:rPr>
          <w:rFonts w:ascii="Franklin Gothic Book" w:hAnsi="Franklin Gothic Book"/>
          <w:bCs/>
          <w:sz w:val="24"/>
          <w:szCs w:val="24"/>
        </w:rPr>
        <w:t>проектировании и при выполнении работ на Объекте Исполнитель</w:t>
      </w:r>
      <w:r w:rsidRPr="0060370F">
        <w:rPr>
          <w:rFonts w:ascii="Franklin Gothic Book" w:hAnsi="Franklin Gothic Book"/>
          <w:bCs/>
          <w:sz w:val="24"/>
          <w:szCs w:val="24"/>
        </w:rPr>
        <w:t xml:space="preserve"> руководствуется всеми действующими нормативными правовыми актами и нормативными документами Российской Федерации </w:t>
      </w:r>
      <w:r w:rsidR="00AA3024" w:rsidRPr="0060370F">
        <w:rPr>
          <w:rFonts w:ascii="Franklin Gothic Book" w:hAnsi="Franklin Gothic Book"/>
          <w:bCs/>
          <w:sz w:val="24"/>
          <w:szCs w:val="24"/>
        </w:rPr>
        <w:t>в области пожарной безопасности, в том числе:</w:t>
      </w:r>
    </w:p>
    <w:p w14:paraId="6417012C" w14:textId="77777777" w:rsidR="00CD7E06" w:rsidRPr="00CD7E06" w:rsidRDefault="00372FDB" w:rsidP="00CD7E06">
      <w:pPr>
        <w:pStyle w:val="a3"/>
        <w:numPr>
          <w:ilvl w:val="0"/>
          <w:numId w:val="19"/>
        </w:numPr>
        <w:suppressAutoHyphens/>
        <w:spacing w:after="0" w:line="100" w:lineRule="atLeast"/>
        <w:ind w:left="0" w:firstLine="851"/>
        <w:jc w:val="both"/>
        <w:rPr>
          <w:rFonts w:ascii="Franklin Gothic Book" w:eastAsia="SimSun" w:hAnsi="Franklin Gothic Book"/>
          <w:kern w:val="1"/>
          <w:sz w:val="24"/>
          <w:szCs w:val="24"/>
          <w:lang w:eastAsia="ar-SA"/>
        </w:rPr>
      </w:pPr>
      <w:r w:rsidRPr="00CD7E06">
        <w:rPr>
          <w:rFonts w:ascii="Franklin Gothic Book" w:hAnsi="Franklin Gothic Book"/>
          <w:bCs/>
          <w:sz w:val="24"/>
          <w:szCs w:val="24"/>
        </w:rPr>
        <w:t>Федеральный закон «О пожарной безопасности»</w:t>
      </w:r>
      <w:r w:rsidR="00601B53" w:rsidRPr="00CD7E06">
        <w:rPr>
          <w:rFonts w:ascii="Franklin Gothic Book" w:hAnsi="Franklin Gothic Book"/>
          <w:bCs/>
          <w:sz w:val="24"/>
          <w:szCs w:val="24"/>
        </w:rPr>
        <w:t xml:space="preserve"> от 21.12.1994 № 69-ФЗ</w:t>
      </w:r>
      <w:r w:rsidR="00CD7E06">
        <w:rPr>
          <w:rFonts w:ascii="Franklin Gothic Book" w:hAnsi="Franklin Gothic Book"/>
          <w:bCs/>
          <w:sz w:val="24"/>
          <w:szCs w:val="24"/>
        </w:rPr>
        <w:t>;</w:t>
      </w:r>
    </w:p>
    <w:p w14:paraId="15846EF6" w14:textId="77777777" w:rsidR="00CD7E06" w:rsidRPr="00CD7E06" w:rsidRDefault="00372FDB" w:rsidP="00CD7E06">
      <w:pPr>
        <w:pStyle w:val="a3"/>
        <w:numPr>
          <w:ilvl w:val="0"/>
          <w:numId w:val="19"/>
        </w:numPr>
        <w:suppressAutoHyphens/>
        <w:spacing w:after="0" w:line="100" w:lineRule="atLeast"/>
        <w:ind w:left="0" w:firstLine="851"/>
        <w:jc w:val="both"/>
        <w:rPr>
          <w:rFonts w:ascii="Franklin Gothic Book" w:eastAsia="SimSun" w:hAnsi="Franklin Gothic Book"/>
          <w:kern w:val="1"/>
          <w:sz w:val="24"/>
          <w:szCs w:val="24"/>
          <w:lang w:eastAsia="ar-SA"/>
        </w:rPr>
      </w:pPr>
      <w:r w:rsidRPr="00CD7E06">
        <w:rPr>
          <w:rFonts w:ascii="Franklin Gothic Book" w:hAnsi="Franklin Gothic Book"/>
          <w:bCs/>
          <w:sz w:val="24"/>
          <w:szCs w:val="24"/>
        </w:rPr>
        <w:t>Федеральный закон "Технический регламент о требованиях пожарной безопасности" от 22.07.2008 N 123-ФЗ</w:t>
      </w:r>
      <w:r w:rsidR="00F422DA" w:rsidRPr="00CD7E06">
        <w:rPr>
          <w:rFonts w:ascii="Franklin Gothic Book" w:hAnsi="Franklin Gothic Book"/>
          <w:bCs/>
          <w:sz w:val="24"/>
          <w:szCs w:val="24"/>
        </w:rPr>
        <w:t>;</w:t>
      </w:r>
    </w:p>
    <w:p w14:paraId="400238B6" w14:textId="77777777" w:rsidR="00CD7E06" w:rsidRPr="00CD7E06" w:rsidRDefault="00372FDB" w:rsidP="00CD7E06">
      <w:pPr>
        <w:pStyle w:val="a3"/>
        <w:numPr>
          <w:ilvl w:val="0"/>
          <w:numId w:val="19"/>
        </w:numPr>
        <w:suppressAutoHyphens/>
        <w:spacing w:after="0" w:line="100" w:lineRule="atLeast"/>
        <w:ind w:left="0" w:firstLine="851"/>
        <w:jc w:val="both"/>
        <w:rPr>
          <w:rFonts w:ascii="Franklin Gothic Book" w:eastAsia="SimSun" w:hAnsi="Franklin Gothic Book"/>
          <w:kern w:val="1"/>
          <w:sz w:val="24"/>
          <w:szCs w:val="24"/>
          <w:lang w:eastAsia="ar-SA"/>
        </w:rPr>
      </w:pPr>
      <w:r w:rsidRPr="00CD7E06">
        <w:rPr>
          <w:rFonts w:ascii="Franklin Gothic Book" w:hAnsi="Franklin Gothic Book"/>
          <w:bCs/>
          <w:sz w:val="24"/>
          <w:szCs w:val="24"/>
        </w:rPr>
        <w:t>Федеральный закон "Технический регламент о безопасности зданий и сооружений" от 30.12.2009 N 384-ФЗ;</w:t>
      </w:r>
    </w:p>
    <w:p w14:paraId="56CFBCB1" w14:textId="77777777" w:rsidR="00CD7E06" w:rsidRPr="00CD7E06" w:rsidRDefault="00372FDB" w:rsidP="00CD7E06">
      <w:pPr>
        <w:pStyle w:val="a3"/>
        <w:numPr>
          <w:ilvl w:val="0"/>
          <w:numId w:val="19"/>
        </w:numPr>
        <w:suppressAutoHyphens/>
        <w:spacing w:after="0" w:line="100" w:lineRule="atLeast"/>
        <w:ind w:left="0" w:firstLine="851"/>
        <w:jc w:val="both"/>
        <w:rPr>
          <w:rFonts w:ascii="Franklin Gothic Book" w:eastAsia="SimSun" w:hAnsi="Franklin Gothic Book"/>
          <w:kern w:val="1"/>
          <w:sz w:val="24"/>
          <w:szCs w:val="24"/>
          <w:lang w:eastAsia="ar-SA"/>
        </w:rPr>
      </w:pPr>
      <w:r w:rsidRPr="00CD7E06">
        <w:rPr>
          <w:rFonts w:ascii="Franklin Gothic Book" w:hAnsi="Franklin Gothic Book"/>
          <w:bCs/>
          <w:sz w:val="24"/>
          <w:szCs w:val="24"/>
        </w:rPr>
        <w:t>Постановление Правительства РФ от 16.09.2020 N 1479</w:t>
      </w:r>
      <w:r w:rsidR="00F422DA" w:rsidRPr="00CD7E06">
        <w:rPr>
          <w:rFonts w:ascii="Franklin Gothic Book" w:hAnsi="Franklin Gothic Book"/>
          <w:bCs/>
          <w:sz w:val="24"/>
          <w:szCs w:val="24"/>
        </w:rPr>
        <w:t xml:space="preserve"> </w:t>
      </w:r>
      <w:r w:rsidRPr="00CD7E06">
        <w:rPr>
          <w:rFonts w:ascii="Franklin Gothic Book" w:hAnsi="Franklin Gothic Book"/>
          <w:bCs/>
          <w:sz w:val="24"/>
          <w:szCs w:val="24"/>
        </w:rPr>
        <w:t>"Об утверждении Правил противопожарного режима в Российской Федерации";</w:t>
      </w:r>
    </w:p>
    <w:p w14:paraId="45511895" w14:textId="77777777" w:rsidR="00CD7E06" w:rsidRPr="00CD7E06" w:rsidRDefault="00372FDB" w:rsidP="00CD7E06">
      <w:pPr>
        <w:pStyle w:val="a3"/>
        <w:numPr>
          <w:ilvl w:val="0"/>
          <w:numId w:val="19"/>
        </w:numPr>
        <w:suppressAutoHyphens/>
        <w:spacing w:after="0" w:line="100" w:lineRule="atLeast"/>
        <w:ind w:left="0" w:firstLine="851"/>
        <w:jc w:val="both"/>
        <w:rPr>
          <w:rFonts w:ascii="Franklin Gothic Book" w:eastAsia="SimSun" w:hAnsi="Franklin Gothic Book"/>
          <w:kern w:val="1"/>
          <w:sz w:val="24"/>
          <w:szCs w:val="24"/>
          <w:lang w:eastAsia="ar-SA"/>
        </w:rPr>
      </w:pPr>
      <w:r w:rsidRPr="00CD7E06">
        <w:rPr>
          <w:rFonts w:ascii="Franklin Gothic Book" w:hAnsi="Franklin Gothic Book"/>
          <w:bCs/>
          <w:sz w:val="24"/>
          <w:szCs w:val="24"/>
        </w:rPr>
        <w:t>СП 3.13130.2009 - Свод правил. Системы противопожарной защиты. Система оповещения и управления эвакуацией людей при пожаре. Требования пожарной безопасности;</w:t>
      </w:r>
    </w:p>
    <w:p w14:paraId="2BE0B430" w14:textId="77777777" w:rsidR="00CD7E06" w:rsidRPr="00CD7E06" w:rsidRDefault="00F422DA" w:rsidP="00CD7E06">
      <w:pPr>
        <w:pStyle w:val="a3"/>
        <w:numPr>
          <w:ilvl w:val="0"/>
          <w:numId w:val="19"/>
        </w:numPr>
        <w:suppressAutoHyphens/>
        <w:spacing w:after="0" w:line="100" w:lineRule="atLeast"/>
        <w:ind w:left="0" w:firstLine="851"/>
        <w:jc w:val="both"/>
        <w:rPr>
          <w:rFonts w:ascii="Franklin Gothic Book" w:eastAsia="SimSun" w:hAnsi="Franklin Gothic Book"/>
          <w:kern w:val="1"/>
          <w:sz w:val="24"/>
          <w:szCs w:val="24"/>
          <w:lang w:eastAsia="ar-SA"/>
        </w:rPr>
      </w:pPr>
      <w:r w:rsidRPr="00CD7E06">
        <w:rPr>
          <w:rFonts w:ascii="Franklin Gothic Book" w:hAnsi="Franklin Gothic Book"/>
          <w:bCs/>
          <w:color w:val="000000" w:themeColor="text1"/>
          <w:sz w:val="24"/>
          <w:szCs w:val="24"/>
        </w:rPr>
        <w:t>СП 6.13130.2021</w:t>
      </w:r>
      <w:r w:rsidR="00372FDB" w:rsidRPr="00CD7E06">
        <w:rPr>
          <w:rFonts w:ascii="Franklin Gothic Book" w:hAnsi="Franklin Gothic Book"/>
          <w:bCs/>
          <w:color w:val="000000" w:themeColor="text1"/>
          <w:sz w:val="24"/>
          <w:szCs w:val="24"/>
        </w:rPr>
        <w:t xml:space="preserve"> “Свод правил</w:t>
      </w:r>
      <w:r w:rsidRPr="00CD7E06">
        <w:rPr>
          <w:rFonts w:ascii="Franklin Gothic Book" w:hAnsi="Franklin Gothic Book"/>
          <w:bCs/>
          <w:color w:val="000000" w:themeColor="text1"/>
          <w:sz w:val="24"/>
          <w:szCs w:val="24"/>
        </w:rPr>
        <w:t>.</w:t>
      </w:r>
      <w:r w:rsidR="00372FDB" w:rsidRPr="00CD7E06">
        <w:rPr>
          <w:rFonts w:ascii="Franklin Gothic Book" w:hAnsi="Franklin Gothic Book"/>
          <w:bCs/>
          <w:color w:val="000000" w:themeColor="text1"/>
          <w:sz w:val="24"/>
          <w:szCs w:val="24"/>
        </w:rPr>
        <w:t xml:space="preserve"> </w:t>
      </w:r>
      <w:r w:rsidRPr="00CD7E06">
        <w:rPr>
          <w:rFonts w:ascii="Franklin Gothic Book" w:hAnsi="Franklin Gothic Book"/>
          <w:bCs/>
          <w:color w:val="000000" w:themeColor="text1"/>
          <w:sz w:val="24"/>
          <w:szCs w:val="24"/>
        </w:rPr>
        <w:t>С</w:t>
      </w:r>
      <w:r w:rsidR="00372FDB" w:rsidRPr="00CD7E06">
        <w:rPr>
          <w:rFonts w:ascii="Franklin Gothic Book" w:hAnsi="Franklin Gothic Book"/>
          <w:bCs/>
          <w:color w:val="000000" w:themeColor="text1"/>
          <w:sz w:val="24"/>
          <w:szCs w:val="24"/>
        </w:rPr>
        <w:t>истемы противопожарной защиты</w:t>
      </w:r>
      <w:r w:rsidRPr="00CD7E06">
        <w:rPr>
          <w:rFonts w:ascii="Franklin Gothic Book" w:hAnsi="Franklin Gothic Book"/>
          <w:bCs/>
          <w:color w:val="000000" w:themeColor="text1"/>
          <w:sz w:val="24"/>
          <w:szCs w:val="24"/>
        </w:rPr>
        <w:t>.</w:t>
      </w:r>
      <w:r w:rsidR="00372FDB" w:rsidRPr="00CD7E06">
        <w:rPr>
          <w:rFonts w:ascii="Franklin Gothic Book" w:hAnsi="Franklin Gothic Book"/>
          <w:bCs/>
          <w:color w:val="000000" w:themeColor="text1"/>
          <w:sz w:val="24"/>
          <w:szCs w:val="24"/>
        </w:rPr>
        <w:t xml:space="preserve"> </w:t>
      </w:r>
      <w:r w:rsidRPr="00CD7E06">
        <w:rPr>
          <w:rFonts w:ascii="Franklin Gothic Book" w:hAnsi="Franklin Gothic Book"/>
          <w:bCs/>
          <w:color w:val="000000" w:themeColor="text1"/>
          <w:sz w:val="24"/>
          <w:szCs w:val="24"/>
        </w:rPr>
        <w:t>Электроустановки низковольтные. Требования пожарной безопасности</w:t>
      </w:r>
      <w:r w:rsidR="00372FDB" w:rsidRPr="00CD7E06">
        <w:rPr>
          <w:rFonts w:ascii="Franklin Gothic Book" w:hAnsi="Franklin Gothic Book"/>
          <w:bCs/>
          <w:color w:val="000000" w:themeColor="text1"/>
          <w:sz w:val="24"/>
          <w:szCs w:val="24"/>
        </w:rPr>
        <w:t>”;</w:t>
      </w:r>
    </w:p>
    <w:p w14:paraId="621CF43E" w14:textId="77777777" w:rsidR="00CD7E06" w:rsidRPr="00CD7E06" w:rsidRDefault="00372FDB" w:rsidP="00CD7E06">
      <w:pPr>
        <w:pStyle w:val="a3"/>
        <w:numPr>
          <w:ilvl w:val="0"/>
          <w:numId w:val="19"/>
        </w:numPr>
        <w:suppressAutoHyphens/>
        <w:spacing w:after="0" w:line="100" w:lineRule="atLeast"/>
        <w:ind w:left="0" w:firstLine="851"/>
        <w:jc w:val="both"/>
        <w:rPr>
          <w:rFonts w:ascii="Franklin Gothic Book" w:eastAsia="SimSun" w:hAnsi="Franklin Gothic Book"/>
          <w:kern w:val="1"/>
          <w:sz w:val="24"/>
          <w:szCs w:val="24"/>
          <w:lang w:eastAsia="ar-SA"/>
        </w:rPr>
      </w:pPr>
      <w:r w:rsidRPr="00CD7E06">
        <w:rPr>
          <w:rFonts w:ascii="Franklin Gothic Book" w:hAnsi="Franklin Gothic Book"/>
          <w:bCs/>
          <w:color w:val="000000" w:themeColor="text1"/>
          <w:sz w:val="24"/>
          <w:szCs w:val="24"/>
        </w:rPr>
        <w:t>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w:t>
      </w:r>
    </w:p>
    <w:p w14:paraId="24C64996" w14:textId="77777777" w:rsidR="00CD7E06" w:rsidRPr="00CD7E06" w:rsidRDefault="00372FDB" w:rsidP="00CD7E06">
      <w:pPr>
        <w:pStyle w:val="a3"/>
        <w:numPr>
          <w:ilvl w:val="0"/>
          <w:numId w:val="19"/>
        </w:numPr>
        <w:suppressAutoHyphens/>
        <w:spacing w:after="0" w:line="100" w:lineRule="atLeast"/>
        <w:ind w:left="0" w:firstLine="851"/>
        <w:jc w:val="both"/>
        <w:rPr>
          <w:rFonts w:ascii="Franklin Gothic Book" w:eastAsia="SimSun" w:hAnsi="Franklin Gothic Book"/>
          <w:kern w:val="1"/>
          <w:sz w:val="24"/>
          <w:szCs w:val="24"/>
          <w:lang w:eastAsia="ar-SA"/>
        </w:rPr>
      </w:pPr>
      <w:r w:rsidRPr="00CD7E06">
        <w:rPr>
          <w:rFonts w:ascii="Franklin Gothic Book" w:hAnsi="Franklin Gothic Book"/>
          <w:bCs/>
          <w:color w:val="000000" w:themeColor="text1"/>
          <w:sz w:val="24"/>
          <w:szCs w:val="24"/>
        </w:rPr>
        <w:t>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Нормы и правила проектирования»;</w:t>
      </w:r>
    </w:p>
    <w:p w14:paraId="7C9150D2" w14:textId="77777777" w:rsidR="00CD7E06" w:rsidRPr="00CD7E06" w:rsidRDefault="00970917" w:rsidP="00CD7E06">
      <w:pPr>
        <w:pStyle w:val="a3"/>
        <w:numPr>
          <w:ilvl w:val="0"/>
          <w:numId w:val="19"/>
        </w:numPr>
        <w:suppressAutoHyphens/>
        <w:spacing w:after="0" w:line="100" w:lineRule="atLeast"/>
        <w:ind w:left="0" w:firstLine="851"/>
        <w:jc w:val="both"/>
        <w:rPr>
          <w:rFonts w:ascii="Franklin Gothic Book" w:eastAsia="SimSun" w:hAnsi="Franklin Gothic Book"/>
          <w:kern w:val="1"/>
          <w:sz w:val="24"/>
          <w:szCs w:val="24"/>
          <w:lang w:eastAsia="ar-SA"/>
        </w:rPr>
      </w:pPr>
      <w:r w:rsidRPr="00CD7E06">
        <w:rPr>
          <w:rFonts w:ascii="Franklin Gothic Book" w:hAnsi="Franklin Gothic Book"/>
          <w:bCs/>
          <w:color w:val="000000" w:themeColor="text1"/>
          <w:sz w:val="24"/>
          <w:szCs w:val="24"/>
        </w:rPr>
        <w:t>РД 78.145-93 - Руководящий документ. Системы и комплексы охранной, пожарной и охранно-пожарной сигнализации. Правила производства и приемки работ;</w:t>
      </w:r>
    </w:p>
    <w:p w14:paraId="0FA8BC12" w14:textId="77777777" w:rsidR="00CD7E06" w:rsidRPr="00CD7E06" w:rsidRDefault="00372FDB" w:rsidP="00CD7E06">
      <w:pPr>
        <w:pStyle w:val="a3"/>
        <w:numPr>
          <w:ilvl w:val="0"/>
          <w:numId w:val="19"/>
        </w:numPr>
        <w:suppressAutoHyphens/>
        <w:spacing w:after="0" w:line="100" w:lineRule="atLeast"/>
        <w:ind w:left="0" w:firstLine="851"/>
        <w:jc w:val="both"/>
        <w:rPr>
          <w:rFonts w:ascii="Franklin Gothic Book" w:eastAsia="SimSun" w:hAnsi="Franklin Gothic Book"/>
          <w:kern w:val="1"/>
          <w:sz w:val="24"/>
          <w:szCs w:val="24"/>
          <w:lang w:eastAsia="ar-SA"/>
        </w:rPr>
      </w:pPr>
      <w:r w:rsidRPr="00CD7E06">
        <w:rPr>
          <w:rFonts w:ascii="Franklin Gothic Book" w:hAnsi="Franklin Gothic Book"/>
          <w:bCs/>
          <w:color w:val="000000" w:themeColor="text1"/>
          <w:sz w:val="24"/>
          <w:szCs w:val="24"/>
        </w:rPr>
        <w:t>ГОСТ 31565-2012 «Кабельные изделия. Требования пожарной безопасности»;</w:t>
      </w:r>
    </w:p>
    <w:p w14:paraId="1E380B51" w14:textId="77777777" w:rsidR="00CD7E06" w:rsidRPr="00CD7E06" w:rsidRDefault="00F422DA" w:rsidP="00CD7E06">
      <w:pPr>
        <w:pStyle w:val="a3"/>
        <w:numPr>
          <w:ilvl w:val="0"/>
          <w:numId w:val="19"/>
        </w:numPr>
        <w:suppressAutoHyphens/>
        <w:spacing w:after="0" w:line="100" w:lineRule="atLeast"/>
        <w:ind w:left="0" w:firstLine="851"/>
        <w:jc w:val="both"/>
        <w:rPr>
          <w:rFonts w:ascii="Franklin Gothic Book" w:eastAsia="SimSun" w:hAnsi="Franklin Gothic Book"/>
          <w:kern w:val="1"/>
          <w:sz w:val="24"/>
          <w:szCs w:val="24"/>
          <w:lang w:eastAsia="ar-SA"/>
        </w:rPr>
      </w:pPr>
      <w:r w:rsidRPr="00CD7E06">
        <w:rPr>
          <w:rFonts w:ascii="Franklin Gothic Book" w:hAnsi="Franklin Gothic Book"/>
          <w:bCs/>
          <w:color w:val="000000" w:themeColor="text1"/>
          <w:sz w:val="24"/>
          <w:szCs w:val="24"/>
        </w:rPr>
        <w:t>ГОСТ Р 53316 «Кабельные линии.</w:t>
      </w:r>
      <w:r w:rsidR="00AA3024" w:rsidRPr="00CD7E06">
        <w:rPr>
          <w:rFonts w:ascii="Franklin Gothic Book" w:hAnsi="Franklin Gothic Book"/>
          <w:bCs/>
          <w:color w:val="000000" w:themeColor="text1"/>
          <w:sz w:val="24"/>
          <w:szCs w:val="24"/>
        </w:rPr>
        <w:t xml:space="preserve"> </w:t>
      </w:r>
      <w:r w:rsidRPr="00CD7E06">
        <w:rPr>
          <w:rFonts w:ascii="Franklin Gothic Book" w:hAnsi="Franklin Gothic Book"/>
          <w:bCs/>
          <w:color w:val="000000" w:themeColor="text1"/>
          <w:sz w:val="24"/>
          <w:szCs w:val="24"/>
        </w:rPr>
        <w:t>Сохранение работоспособности в условиях пожара. Методы испытания»;</w:t>
      </w:r>
    </w:p>
    <w:p w14:paraId="16D35817" w14:textId="77777777" w:rsidR="00CD7E06" w:rsidRPr="00CD7E06" w:rsidRDefault="00970917" w:rsidP="00CD7E06">
      <w:pPr>
        <w:pStyle w:val="a3"/>
        <w:numPr>
          <w:ilvl w:val="0"/>
          <w:numId w:val="19"/>
        </w:numPr>
        <w:suppressAutoHyphens/>
        <w:spacing w:after="0" w:line="100" w:lineRule="atLeast"/>
        <w:ind w:left="0" w:firstLine="851"/>
        <w:jc w:val="both"/>
        <w:rPr>
          <w:rFonts w:ascii="Franklin Gothic Book" w:eastAsia="SimSun" w:hAnsi="Franklin Gothic Book"/>
          <w:kern w:val="1"/>
          <w:sz w:val="24"/>
          <w:szCs w:val="24"/>
          <w:lang w:eastAsia="ar-SA"/>
        </w:rPr>
      </w:pPr>
      <w:r w:rsidRPr="00CD7E06">
        <w:rPr>
          <w:rFonts w:ascii="Franklin Gothic Book" w:hAnsi="Franklin Gothic Book"/>
          <w:bCs/>
          <w:sz w:val="24"/>
          <w:szCs w:val="24"/>
        </w:rPr>
        <w:t>ГОСТ Р 50571.3-2009 Электроустановки низковольтные. Требования для обеспечения безопасности. Защита от поражения электрическим током;</w:t>
      </w:r>
    </w:p>
    <w:p w14:paraId="2EFF9E3D" w14:textId="77777777" w:rsidR="00CD7E06" w:rsidRPr="00CD7E06" w:rsidRDefault="00970917" w:rsidP="00CD7E06">
      <w:pPr>
        <w:pStyle w:val="a3"/>
        <w:numPr>
          <w:ilvl w:val="0"/>
          <w:numId w:val="19"/>
        </w:numPr>
        <w:suppressAutoHyphens/>
        <w:spacing w:after="0" w:line="100" w:lineRule="atLeast"/>
        <w:ind w:left="0" w:firstLine="851"/>
        <w:jc w:val="both"/>
        <w:rPr>
          <w:rFonts w:ascii="Franklin Gothic Book" w:eastAsia="SimSun" w:hAnsi="Franklin Gothic Book"/>
          <w:kern w:val="1"/>
          <w:sz w:val="24"/>
          <w:szCs w:val="24"/>
          <w:lang w:eastAsia="ar-SA"/>
        </w:rPr>
      </w:pPr>
      <w:r w:rsidRPr="00CD7E06">
        <w:rPr>
          <w:rFonts w:ascii="Franklin Gothic Book" w:hAnsi="Franklin Gothic Book"/>
          <w:bCs/>
          <w:sz w:val="24"/>
          <w:szCs w:val="24"/>
        </w:rPr>
        <w:t>ПУЭ – 7 - Правила устройства электроустановок;</w:t>
      </w:r>
    </w:p>
    <w:p w14:paraId="4B1BF43E" w14:textId="77777777" w:rsidR="00CD7E06" w:rsidRPr="00CD7E06" w:rsidRDefault="00372FDB" w:rsidP="00CD7E06">
      <w:pPr>
        <w:pStyle w:val="a3"/>
        <w:numPr>
          <w:ilvl w:val="0"/>
          <w:numId w:val="19"/>
        </w:numPr>
        <w:suppressAutoHyphens/>
        <w:spacing w:after="0" w:line="100" w:lineRule="atLeast"/>
        <w:ind w:left="0" w:firstLine="851"/>
        <w:jc w:val="both"/>
        <w:rPr>
          <w:rFonts w:ascii="Franklin Gothic Book" w:eastAsia="SimSun" w:hAnsi="Franklin Gothic Book"/>
          <w:kern w:val="1"/>
          <w:sz w:val="24"/>
          <w:szCs w:val="24"/>
          <w:lang w:eastAsia="ar-SA"/>
        </w:rPr>
      </w:pPr>
      <w:r w:rsidRPr="00CD7E06">
        <w:rPr>
          <w:rFonts w:ascii="Franklin Gothic Book" w:hAnsi="Franklin Gothic Book"/>
          <w:bCs/>
          <w:sz w:val="24"/>
          <w:szCs w:val="24"/>
        </w:rPr>
        <w:t>ГОСТ Р 21.1101-2013 «Система проектной документации для строительства. Основные требования к проектной и рабочей документации»</w:t>
      </w:r>
      <w:r w:rsidR="00CD7E06">
        <w:rPr>
          <w:rFonts w:ascii="Franklin Gothic Book" w:hAnsi="Franklin Gothic Book"/>
          <w:bCs/>
          <w:sz w:val="24"/>
          <w:szCs w:val="24"/>
        </w:rPr>
        <w:t>;</w:t>
      </w:r>
    </w:p>
    <w:p w14:paraId="0B103A2B" w14:textId="77777777" w:rsidR="00CD7E06" w:rsidRPr="00CD7E06" w:rsidRDefault="00372FDB" w:rsidP="00CD7E06">
      <w:pPr>
        <w:pStyle w:val="a3"/>
        <w:numPr>
          <w:ilvl w:val="0"/>
          <w:numId w:val="19"/>
        </w:numPr>
        <w:suppressAutoHyphens/>
        <w:spacing w:after="0" w:line="100" w:lineRule="atLeast"/>
        <w:ind w:left="0" w:firstLine="851"/>
        <w:jc w:val="both"/>
        <w:rPr>
          <w:rFonts w:ascii="Franklin Gothic Book" w:eastAsia="SimSun" w:hAnsi="Franklin Gothic Book"/>
          <w:kern w:val="1"/>
          <w:sz w:val="24"/>
          <w:szCs w:val="24"/>
          <w:lang w:eastAsia="ar-SA"/>
        </w:rPr>
      </w:pPr>
      <w:r w:rsidRPr="00CD7E06">
        <w:rPr>
          <w:rFonts w:ascii="Franklin Gothic Book" w:hAnsi="Franklin Gothic Book"/>
          <w:bCs/>
          <w:sz w:val="24"/>
          <w:szCs w:val="24"/>
        </w:rPr>
        <w:t>СНиП 12-03-2001 и СНиП 12-04-2002 «Безопасность труда в строительстве»;</w:t>
      </w:r>
    </w:p>
    <w:p w14:paraId="057AD8B2" w14:textId="77777777" w:rsidR="00CD7E06" w:rsidRPr="00CD7E06" w:rsidRDefault="00601E8C" w:rsidP="00CD7E06">
      <w:pPr>
        <w:pStyle w:val="a3"/>
        <w:numPr>
          <w:ilvl w:val="0"/>
          <w:numId w:val="19"/>
        </w:numPr>
        <w:suppressAutoHyphens/>
        <w:spacing w:after="0" w:line="100" w:lineRule="atLeast"/>
        <w:ind w:left="0" w:firstLine="851"/>
        <w:jc w:val="both"/>
        <w:rPr>
          <w:rFonts w:ascii="Franklin Gothic Book" w:eastAsia="SimSun" w:hAnsi="Franklin Gothic Book"/>
          <w:kern w:val="1"/>
          <w:sz w:val="24"/>
          <w:szCs w:val="24"/>
          <w:lang w:eastAsia="ar-SA"/>
        </w:rPr>
      </w:pPr>
      <w:r w:rsidRPr="00CD7E06">
        <w:rPr>
          <w:rFonts w:ascii="Franklin Gothic Book" w:hAnsi="Franklin Gothic Book"/>
          <w:bCs/>
          <w:sz w:val="24"/>
          <w:szCs w:val="24"/>
        </w:rPr>
        <w:t>ГОСТ Р 59638-2021 «Национальный стандарт РФ. Системы пожарной сигнализации. Руководство по проектированию, монтажу, техническому обслуживанию и ремонту. Методы испытаний на работоспособность»</w:t>
      </w:r>
      <w:r w:rsidR="00CD7E06">
        <w:rPr>
          <w:rFonts w:ascii="Franklin Gothic Book" w:hAnsi="Franklin Gothic Book"/>
          <w:bCs/>
          <w:sz w:val="24"/>
          <w:szCs w:val="24"/>
        </w:rPr>
        <w:t>;</w:t>
      </w:r>
    </w:p>
    <w:p w14:paraId="00712B45" w14:textId="77A163B4" w:rsidR="00AD2207" w:rsidRPr="00CD7E06" w:rsidRDefault="00AD2207" w:rsidP="00CD7E06">
      <w:pPr>
        <w:pStyle w:val="a3"/>
        <w:numPr>
          <w:ilvl w:val="0"/>
          <w:numId w:val="19"/>
        </w:numPr>
        <w:suppressAutoHyphens/>
        <w:spacing w:after="0" w:line="100" w:lineRule="atLeast"/>
        <w:ind w:left="0" w:firstLine="851"/>
        <w:jc w:val="both"/>
        <w:rPr>
          <w:rFonts w:ascii="Franklin Gothic Book" w:eastAsia="SimSun" w:hAnsi="Franklin Gothic Book"/>
          <w:kern w:val="1"/>
          <w:sz w:val="24"/>
          <w:szCs w:val="24"/>
          <w:lang w:eastAsia="ar-SA"/>
        </w:rPr>
      </w:pPr>
      <w:r w:rsidRPr="00CD7E06">
        <w:rPr>
          <w:rFonts w:ascii="Franklin Gothic Book" w:hAnsi="Franklin Gothic Book"/>
          <w:bCs/>
          <w:sz w:val="24"/>
          <w:szCs w:val="24"/>
        </w:rPr>
        <w:t>ГОСТ Р 59639-2021 «Национальный стандарт РФ. Системы оповещения и управления эвакуацией людей при пожаре. Руководство по проектированию, монтажу, техническому обслуживанию и ремонту. Методы испытаний на работоспособность»</w:t>
      </w:r>
    </w:p>
    <w:p w14:paraId="62164198" w14:textId="77777777" w:rsidR="00372FDB" w:rsidRPr="0060370F" w:rsidRDefault="00372FDB" w:rsidP="0060370F">
      <w:pPr>
        <w:tabs>
          <w:tab w:val="left" w:pos="6663"/>
          <w:tab w:val="left" w:pos="7513"/>
        </w:tabs>
        <w:spacing w:after="0" w:line="240" w:lineRule="atLeast"/>
        <w:ind w:firstLine="720"/>
        <w:jc w:val="both"/>
        <w:rPr>
          <w:rFonts w:ascii="Franklin Gothic Book" w:hAnsi="Franklin Gothic Book"/>
          <w:bCs/>
          <w:sz w:val="24"/>
          <w:szCs w:val="24"/>
        </w:rPr>
      </w:pPr>
      <w:r w:rsidRPr="0060370F">
        <w:rPr>
          <w:rFonts w:ascii="Franklin Gothic Book" w:hAnsi="Franklin Gothic Book"/>
          <w:sz w:val="24"/>
          <w:szCs w:val="24"/>
        </w:rPr>
        <w:t>В проекте предусмотреть использование материалов, удовлетворяющих санитарно-гигиеническим требованиям, противопожарным требованиям и имеющим соответствующие сертификаты.</w:t>
      </w:r>
    </w:p>
    <w:p w14:paraId="0ADF4D0C" w14:textId="183CD07D" w:rsidR="00372FDB" w:rsidRPr="0060370F" w:rsidRDefault="00372FDB" w:rsidP="0060370F">
      <w:pPr>
        <w:widowControl w:val="0"/>
        <w:spacing w:after="0" w:line="220" w:lineRule="exact"/>
        <w:ind w:firstLine="709"/>
        <w:jc w:val="both"/>
        <w:rPr>
          <w:rFonts w:ascii="Franklin Gothic Book" w:hAnsi="Franklin Gothic Book"/>
          <w:color w:val="000000"/>
          <w:sz w:val="24"/>
          <w:szCs w:val="24"/>
        </w:rPr>
      </w:pPr>
    </w:p>
    <w:p w14:paraId="5F12F1C7" w14:textId="72B22574" w:rsidR="001C5AC2" w:rsidRPr="0060370F" w:rsidRDefault="00115E32" w:rsidP="0060370F">
      <w:pPr>
        <w:pStyle w:val="a3"/>
        <w:numPr>
          <w:ilvl w:val="0"/>
          <w:numId w:val="14"/>
        </w:numPr>
        <w:suppressAutoHyphens/>
        <w:spacing w:after="0" w:line="100" w:lineRule="atLeast"/>
        <w:jc w:val="both"/>
        <w:rPr>
          <w:rFonts w:ascii="Franklin Gothic Book" w:eastAsia="SimSun" w:hAnsi="Franklin Gothic Book"/>
          <w:b/>
          <w:kern w:val="1"/>
          <w:sz w:val="24"/>
          <w:szCs w:val="24"/>
          <w:lang w:eastAsia="ar-SA"/>
        </w:rPr>
      </w:pPr>
      <w:r w:rsidRPr="0060370F">
        <w:rPr>
          <w:rFonts w:ascii="Franklin Gothic Book" w:eastAsia="SimSun" w:hAnsi="Franklin Gothic Book"/>
          <w:b/>
          <w:kern w:val="1"/>
          <w:sz w:val="24"/>
          <w:szCs w:val="24"/>
          <w:lang w:eastAsia="ar-SA"/>
        </w:rPr>
        <w:t>Объем услуги</w:t>
      </w:r>
    </w:p>
    <w:p w14:paraId="3EC25335" w14:textId="70949925" w:rsidR="00AA3024" w:rsidRPr="00465D25" w:rsidRDefault="00AA3024" w:rsidP="00CD7E06">
      <w:pPr>
        <w:tabs>
          <w:tab w:val="left" w:pos="6663"/>
          <w:tab w:val="left" w:pos="7513"/>
        </w:tabs>
        <w:spacing w:after="0" w:line="240" w:lineRule="atLeast"/>
        <w:ind w:firstLine="851"/>
        <w:jc w:val="both"/>
        <w:rPr>
          <w:rFonts w:ascii="Franklin Gothic Book" w:hAnsi="Franklin Gothic Book"/>
          <w:b/>
          <w:bCs/>
          <w:sz w:val="24"/>
          <w:szCs w:val="24"/>
        </w:rPr>
      </w:pPr>
      <w:r w:rsidRPr="00465D25">
        <w:rPr>
          <w:rFonts w:ascii="Franklin Gothic Book" w:hAnsi="Franklin Gothic Book"/>
          <w:b/>
          <w:bCs/>
          <w:sz w:val="24"/>
          <w:szCs w:val="24"/>
        </w:rPr>
        <w:t>Работы по проектированию должны выполняться квалифицированным персоналом, при этом квалификация персонала, осуществляющего проектирование, должна подтверждаться документами об образовании конкретного работника (высшего или среднего профессионального образования по специальности "Пожарная безопасность" либо иного высшего образования или среднего профессионального образования при условии получения дополнительного профессионального образования по типовой дополнительной профессиональной программе - программе профессиональной переподготовки и повышения квалификации не реже одного раза в 6 (шесть) лет), а также аттестации МЧС России лица осуществляющего деятельность по проектированию средств обеспечения пожарной безопасности зданий и сооружений, которые введены в эксплуатацию. Копии указанных документов, заверенные Исполнителем и контактные данные персонала (рабочий телефон, адрес электронной почты) должны прилагаться к проекту систем противопожарной защиты.</w:t>
      </w:r>
    </w:p>
    <w:p w14:paraId="33078F7A" w14:textId="2B3BDC7B" w:rsidR="00AA3024" w:rsidRPr="00CD7E06" w:rsidRDefault="00AA3024" w:rsidP="00CD7E06">
      <w:pPr>
        <w:tabs>
          <w:tab w:val="left" w:pos="6663"/>
          <w:tab w:val="left" w:pos="7513"/>
        </w:tabs>
        <w:spacing w:after="0" w:line="240" w:lineRule="atLeast"/>
        <w:ind w:firstLine="851"/>
        <w:jc w:val="both"/>
        <w:rPr>
          <w:rFonts w:ascii="Franklin Gothic Book" w:hAnsi="Franklin Gothic Book"/>
          <w:sz w:val="24"/>
          <w:szCs w:val="24"/>
        </w:rPr>
      </w:pPr>
      <w:r w:rsidRPr="00CD7E06">
        <w:rPr>
          <w:rFonts w:ascii="Franklin Gothic Book" w:hAnsi="Franklin Gothic Book"/>
          <w:sz w:val="24"/>
          <w:szCs w:val="24"/>
        </w:rPr>
        <w:lastRenderedPageBreak/>
        <w:t xml:space="preserve">В пояснительной записке </w:t>
      </w:r>
      <w:r w:rsidR="00FF1844" w:rsidRPr="00CD7E06">
        <w:rPr>
          <w:rFonts w:ascii="Franklin Gothic Book" w:hAnsi="Franklin Gothic Book"/>
          <w:sz w:val="24"/>
          <w:szCs w:val="24"/>
        </w:rPr>
        <w:t>к проектам</w:t>
      </w:r>
      <w:r w:rsidRPr="00CD7E06">
        <w:rPr>
          <w:rFonts w:ascii="Franklin Gothic Book" w:hAnsi="Franklin Gothic Book"/>
          <w:sz w:val="24"/>
          <w:szCs w:val="24"/>
        </w:rPr>
        <w:t xml:space="preserve"> систем противопожарной </w:t>
      </w:r>
      <w:r w:rsidR="00FF1844" w:rsidRPr="00CD7E06">
        <w:rPr>
          <w:rFonts w:ascii="Franklin Gothic Book" w:hAnsi="Franklin Gothic Book"/>
          <w:sz w:val="24"/>
          <w:szCs w:val="24"/>
        </w:rPr>
        <w:t>защиты должны</w:t>
      </w:r>
      <w:r w:rsidRPr="00CD7E06">
        <w:rPr>
          <w:rFonts w:ascii="Franklin Gothic Book" w:hAnsi="Franklin Gothic Book"/>
          <w:sz w:val="24"/>
          <w:szCs w:val="24"/>
        </w:rPr>
        <w:t xml:space="preserve"> быть указаны все пункты, содержащиеся в нормативных правовых актах и нормативных документах Российской Федерации, регулирующих пожарную </w:t>
      </w:r>
      <w:r w:rsidR="00FF1844" w:rsidRPr="00CD7E06">
        <w:rPr>
          <w:rFonts w:ascii="Franklin Gothic Book" w:hAnsi="Franklin Gothic Book"/>
          <w:sz w:val="24"/>
          <w:szCs w:val="24"/>
        </w:rPr>
        <w:t>безопасность, выполнение</w:t>
      </w:r>
      <w:r w:rsidRPr="00CD7E06">
        <w:rPr>
          <w:rFonts w:ascii="Franklin Gothic Book" w:hAnsi="Franklin Gothic Book"/>
          <w:sz w:val="24"/>
          <w:szCs w:val="24"/>
        </w:rPr>
        <w:t xml:space="preserve"> которых обусловлено тем или иным проектным решением. </w:t>
      </w:r>
    </w:p>
    <w:p w14:paraId="7DBF944F" w14:textId="1B1DAE96" w:rsidR="00AA3024" w:rsidRPr="00CD7E06" w:rsidRDefault="00AA3024" w:rsidP="00CD7E06">
      <w:pPr>
        <w:tabs>
          <w:tab w:val="left" w:pos="6663"/>
          <w:tab w:val="left" w:pos="7513"/>
        </w:tabs>
        <w:spacing w:after="0" w:line="240" w:lineRule="atLeast"/>
        <w:ind w:firstLine="851"/>
        <w:jc w:val="both"/>
        <w:rPr>
          <w:rFonts w:ascii="Franklin Gothic Book" w:hAnsi="Franklin Gothic Book"/>
          <w:sz w:val="24"/>
          <w:szCs w:val="24"/>
        </w:rPr>
      </w:pPr>
      <w:r w:rsidRPr="00CD7E06">
        <w:rPr>
          <w:rFonts w:ascii="Franklin Gothic Book" w:hAnsi="Franklin Gothic Book"/>
          <w:sz w:val="24"/>
          <w:szCs w:val="24"/>
        </w:rPr>
        <w:t xml:space="preserve">Указание данных пунктов должно быть осуществлено строго в следующей словоформе: «В соответствии с </w:t>
      </w:r>
      <w:r w:rsidR="00FF1844" w:rsidRPr="00CD7E06">
        <w:rPr>
          <w:rFonts w:ascii="Franklin Gothic Book" w:hAnsi="Franklin Gothic Book"/>
          <w:sz w:val="24"/>
          <w:szCs w:val="24"/>
        </w:rPr>
        <w:t>пунктом &lt;</w:t>
      </w:r>
      <w:r w:rsidRPr="00CD7E06">
        <w:rPr>
          <w:rFonts w:ascii="Franklin Gothic Book" w:hAnsi="Franklin Gothic Book"/>
          <w:sz w:val="24"/>
          <w:szCs w:val="24"/>
        </w:rPr>
        <w:t>указывается номер пункта (подпункта</w:t>
      </w:r>
      <w:r w:rsidR="00FF1844" w:rsidRPr="00CD7E06">
        <w:rPr>
          <w:rFonts w:ascii="Franklin Gothic Book" w:hAnsi="Franklin Gothic Book"/>
          <w:sz w:val="24"/>
          <w:szCs w:val="24"/>
        </w:rPr>
        <w:t>)&gt; &lt;</w:t>
      </w:r>
      <w:r w:rsidRPr="00CD7E06">
        <w:rPr>
          <w:rFonts w:ascii="Franklin Gothic Book" w:hAnsi="Franklin Gothic Book"/>
          <w:sz w:val="24"/>
          <w:szCs w:val="24"/>
        </w:rPr>
        <w:t xml:space="preserve">указываются реквизиты (дата и номер) и наименование нормативного правового акта или нормативного документа&gt; в проекте принято следующее решение: &lt;&lt;описание решения&gt;&gt;», </w:t>
      </w:r>
    </w:p>
    <w:p w14:paraId="39A9A3AB" w14:textId="77777777" w:rsidR="00AA3024" w:rsidRPr="00CD7E06" w:rsidRDefault="00AA3024" w:rsidP="00CD7E06">
      <w:pPr>
        <w:tabs>
          <w:tab w:val="left" w:pos="6663"/>
          <w:tab w:val="left" w:pos="7513"/>
        </w:tabs>
        <w:spacing w:after="0" w:line="240" w:lineRule="atLeast"/>
        <w:ind w:firstLine="851"/>
        <w:jc w:val="both"/>
        <w:rPr>
          <w:rFonts w:ascii="Franklin Gothic Book" w:hAnsi="Franklin Gothic Book"/>
          <w:sz w:val="24"/>
          <w:szCs w:val="24"/>
        </w:rPr>
      </w:pPr>
      <w:r w:rsidRPr="00CD7E06">
        <w:rPr>
          <w:rFonts w:ascii="Franklin Gothic Book" w:hAnsi="Franklin Gothic Book"/>
          <w:sz w:val="24"/>
          <w:szCs w:val="24"/>
        </w:rPr>
        <w:t>Реквизиты и наименования нормативных правовых актов и нормативных документов должны точно соответствовать их реквизитам и наименованиям в источниках их официального опубликования.</w:t>
      </w:r>
    </w:p>
    <w:p w14:paraId="79C761D5" w14:textId="6309161C" w:rsidR="00AA3024" w:rsidRPr="00CD7E06" w:rsidRDefault="00AA3024" w:rsidP="00057DC4">
      <w:pPr>
        <w:tabs>
          <w:tab w:val="left" w:pos="6663"/>
          <w:tab w:val="left" w:pos="7513"/>
        </w:tabs>
        <w:spacing w:after="0" w:line="240" w:lineRule="atLeast"/>
        <w:ind w:firstLine="851"/>
        <w:jc w:val="both"/>
        <w:rPr>
          <w:rFonts w:ascii="Franklin Gothic Book" w:hAnsi="Franklin Gothic Book"/>
          <w:sz w:val="24"/>
          <w:szCs w:val="24"/>
        </w:rPr>
      </w:pPr>
      <w:r w:rsidRPr="00CD7E06">
        <w:rPr>
          <w:rFonts w:ascii="Franklin Gothic Book" w:hAnsi="Franklin Gothic Book"/>
          <w:sz w:val="24"/>
          <w:szCs w:val="24"/>
        </w:rPr>
        <w:t>Каждое проектное решение, принимаемое в зависимости от тех или иных фактических параметров, должно быть указано в пояснительной записке в следующей словоформе:</w:t>
      </w:r>
      <w:r w:rsidR="00057DC4">
        <w:rPr>
          <w:rFonts w:ascii="Franklin Gothic Book" w:hAnsi="Franklin Gothic Book"/>
          <w:sz w:val="24"/>
          <w:szCs w:val="24"/>
        </w:rPr>
        <w:t xml:space="preserve"> </w:t>
      </w:r>
      <w:r w:rsidRPr="00CD7E06">
        <w:rPr>
          <w:rFonts w:ascii="Franklin Gothic Book" w:hAnsi="Franklin Gothic Book"/>
          <w:sz w:val="24"/>
          <w:szCs w:val="24"/>
        </w:rPr>
        <w:t xml:space="preserve">«&lt;описание </w:t>
      </w:r>
      <w:r w:rsidR="00FF1844" w:rsidRPr="00CD7E06">
        <w:rPr>
          <w:rFonts w:ascii="Franklin Gothic Book" w:hAnsi="Franklin Gothic Book"/>
          <w:sz w:val="24"/>
          <w:szCs w:val="24"/>
        </w:rPr>
        <w:t>решения&gt; было</w:t>
      </w:r>
      <w:r w:rsidRPr="00CD7E06">
        <w:rPr>
          <w:rFonts w:ascii="Franklin Gothic Book" w:hAnsi="Franklin Gothic Book"/>
          <w:sz w:val="24"/>
          <w:szCs w:val="24"/>
        </w:rPr>
        <w:t xml:space="preserve"> принято исходя из условий &lt;описание условия&gt;». </w:t>
      </w:r>
    </w:p>
    <w:p w14:paraId="71012475" w14:textId="77777777" w:rsidR="00AA3024" w:rsidRPr="00CD7E06" w:rsidRDefault="00AA3024" w:rsidP="00CD7E06">
      <w:pPr>
        <w:tabs>
          <w:tab w:val="left" w:pos="6663"/>
          <w:tab w:val="left" w:pos="7513"/>
        </w:tabs>
        <w:spacing w:after="0" w:line="240" w:lineRule="atLeast"/>
        <w:ind w:firstLine="851"/>
        <w:jc w:val="both"/>
        <w:rPr>
          <w:rFonts w:ascii="Franklin Gothic Book" w:hAnsi="Franklin Gothic Book"/>
          <w:sz w:val="24"/>
          <w:szCs w:val="24"/>
        </w:rPr>
      </w:pPr>
      <w:r w:rsidRPr="00CD7E06">
        <w:rPr>
          <w:rFonts w:ascii="Franklin Gothic Book" w:hAnsi="Franklin Gothic Book"/>
          <w:sz w:val="24"/>
          <w:szCs w:val="24"/>
        </w:rPr>
        <w:t xml:space="preserve">При этом описание условия должно относиться к объекту защиты. </w:t>
      </w:r>
    </w:p>
    <w:p w14:paraId="53E094EA" w14:textId="7C0C8701" w:rsidR="00AA3024" w:rsidRPr="00057DC4" w:rsidRDefault="00CD7E06" w:rsidP="00CD7E06">
      <w:pPr>
        <w:suppressAutoHyphens/>
        <w:spacing w:after="0"/>
        <w:ind w:firstLine="851"/>
        <w:jc w:val="both"/>
        <w:rPr>
          <w:rFonts w:ascii="Franklin Gothic Book" w:eastAsia="Arial Unicode MS" w:hAnsi="Franklin Gothic Book"/>
          <w:b/>
          <w:bCs/>
          <w:i/>
          <w:iCs/>
          <w:color w:val="000000" w:themeColor="text1"/>
          <w:sz w:val="24"/>
          <w:szCs w:val="24"/>
        </w:rPr>
      </w:pPr>
      <w:r w:rsidRPr="00057DC4">
        <w:rPr>
          <w:rFonts w:ascii="Franklin Gothic Book" w:eastAsia="Arial Unicode MS" w:hAnsi="Franklin Gothic Book"/>
          <w:b/>
          <w:bCs/>
          <w:i/>
          <w:iCs/>
          <w:color w:val="000000" w:themeColor="text1"/>
          <w:sz w:val="24"/>
          <w:szCs w:val="24"/>
        </w:rPr>
        <w:t>Пример</w:t>
      </w:r>
    </w:p>
    <w:p w14:paraId="69BDAAF3" w14:textId="77777777" w:rsidR="00AA3024" w:rsidRPr="00057DC4" w:rsidRDefault="00AA3024" w:rsidP="00CD7E06">
      <w:pPr>
        <w:suppressAutoHyphens/>
        <w:spacing w:after="0"/>
        <w:ind w:firstLine="851"/>
        <w:jc w:val="both"/>
        <w:rPr>
          <w:rFonts w:ascii="Franklin Gothic Book" w:eastAsia="Arial Unicode MS" w:hAnsi="Franklin Gothic Book"/>
          <w:i/>
          <w:iCs/>
          <w:color w:val="000000" w:themeColor="text1"/>
          <w:sz w:val="24"/>
          <w:szCs w:val="24"/>
        </w:rPr>
      </w:pPr>
      <w:r w:rsidRPr="00057DC4">
        <w:rPr>
          <w:rFonts w:ascii="Franklin Gothic Book" w:eastAsia="Arial Unicode MS" w:hAnsi="Franklin Gothic Book"/>
          <w:i/>
          <w:iCs/>
          <w:color w:val="000000" w:themeColor="text1"/>
          <w:sz w:val="24"/>
          <w:szCs w:val="24"/>
        </w:rPr>
        <w:t xml:space="preserve">«Проектное решение о защите </w:t>
      </w:r>
      <w:proofErr w:type="spellStart"/>
      <w:r w:rsidRPr="00057DC4">
        <w:rPr>
          <w:rFonts w:ascii="Franklin Gothic Book" w:eastAsia="Arial Unicode MS" w:hAnsi="Franklin Gothic Book"/>
          <w:i/>
          <w:iCs/>
          <w:color w:val="000000" w:themeColor="text1"/>
          <w:sz w:val="24"/>
          <w:szCs w:val="24"/>
        </w:rPr>
        <w:t>запотолочного</w:t>
      </w:r>
      <w:proofErr w:type="spellEnd"/>
      <w:r w:rsidRPr="00057DC4">
        <w:rPr>
          <w:rFonts w:ascii="Franklin Gothic Book" w:eastAsia="Arial Unicode MS" w:hAnsi="Franklin Gothic Book"/>
          <w:i/>
          <w:iCs/>
          <w:color w:val="000000" w:themeColor="text1"/>
          <w:sz w:val="24"/>
          <w:szCs w:val="24"/>
        </w:rPr>
        <w:t xml:space="preserve"> пространства системой автоматической пожарной сигнализации было принято исходя из того, что на объекте защиты кабели или провода проложены (или отсутствуют) в стальных водогазопроводных трубах и проложены (или отсутствуют) трубопроводы и воздухопроводы с негорючей изоляцией, и проложены (или отсутствуют) только одиночные кабели типа НГ для питания цепей освещений и общий объем горючей массы менее 1,5 л на 1 метр. Расчёт приведен в приложении &lt;указывается номер приложения&gt; к пояснительной записке». </w:t>
      </w:r>
    </w:p>
    <w:p w14:paraId="426A820E" w14:textId="388F469F" w:rsidR="0002287F" w:rsidRPr="0060370F" w:rsidRDefault="00FF1844" w:rsidP="0060370F">
      <w:pPr>
        <w:shd w:val="clear" w:color="auto" w:fill="FFFFFF"/>
        <w:spacing w:after="0"/>
        <w:ind w:firstLine="708"/>
        <w:jc w:val="both"/>
        <w:rPr>
          <w:rFonts w:ascii="Franklin Gothic Book" w:eastAsia="Arial Unicode MS" w:hAnsi="Franklin Gothic Book"/>
          <w:color w:val="000000" w:themeColor="text1"/>
          <w:sz w:val="24"/>
          <w:szCs w:val="24"/>
        </w:rPr>
      </w:pPr>
      <w:r w:rsidRPr="0060370F">
        <w:rPr>
          <w:rFonts w:ascii="Franklin Gothic Book" w:eastAsia="Arial Unicode MS" w:hAnsi="Franklin Gothic Book"/>
          <w:color w:val="000000" w:themeColor="text1"/>
          <w:sz w:val="24"/>
          <w:szCs w:val="24"/>
        </w:rPr>
        <w:t xml:space="preserve">Проектная </w:t>
      </w:r>
      <w:r w:rsidR="0002287F" w:rsidRPr="0060370F">
        <w:rPr>
          <w:rFonts w:ascii="Franklin Gothic Book" w:eastAsia="Arial Unicode MS" w:hAnsi="Franklin Gothic Book"/>
          <w:color w:val="000000" w:themeColor="text1"/>
          <w:sz w:val="24"/>
          <w:szCs w:val="24"/>
        </w:rPr>
        <w:t xml:space="preserve">документация должна </w:t>
      </w:r>
      <w:r w:rsidRPr="0060370F">
        <w:rPr>
          <w:rFonts w:ascii="Franklin Gothic Book" w:eastAsia="Arial Unicode MS" w:hAnsi="Franklin Gothic Book"/>
          <w:color w:val="000000" w:themeColor="text1"/>
          <w:sz w:val="24"/>
          <w:szCs w:val="24"/>
        </w:rPr>
        <w:t>быть выполнена</w:t>
      </w:r>
      <w:r w:rsidR="0002287F" w:rsidRPr="0060370F">
        <w:rPr>
          <w:rFonts w:ascii="Franklin Gothic Book" w:eastAsia="Arial Unicode MS" w:hAnsi="Franklin Gothic Book"/>
          <w:color w:val="000000" w:themeColor="text1"/>
          <w:sz w:val="24"/>
          <w:szCs w:val="24"/>
        </w:rPr>
        <w:t xml:space="preserve"> на основании оптимального технического решения и в соответствии с Постановлением Правительства РФ от 16 февраля 2008 г. № 87 «О составе разделов проектной документации и требованиях к их содержанию» и содержать все необходимые разделы для последующего проведения работ по устройству СПС на объекте, в том числе (но не ограничиваясь):  </w:t>
      </w:r>
    </w:p>
    <w:p w14:paraId="59DD9932" w14:textId="77777777" w:rsidR="00057DC4" w:rsidRDefault="00115E32" w:rsidP="00057DC4">
      <w:pPr>
        <w:shd w:val="clear" w:color="auto" w:fill="FFFFFF"/>
        <w:spacing w:after="0"/>
        <w:ind w:firstLine="540"/>
        <w:jc w:val="both"/>
        <w:rPr>
          <w:rFonts w:ascii="Franklin Gothic Book" w:eastAsia="Arial Unicode MS" w:hAnsi="Franklin Gothic Book"/>
          <w:color w:val="000000" w:themeColor="text1"/>
          <w:sz w:val="24"/>
          <w:szCs w:val="24"/>
        </w:rPr>
      </w:pPr>
      <w:r w:rsidRPr="0060370F">
        <w:rPr>
          <w:rFonts w:ascii="Franklin Gothic Book" w:eastAsia="Arial Unicode MS" w:hAnsi="Franklin Gothic Book"/>
          <w:color w:val="000000" w:themeColor="text1"/>
          <w:sz w:val="24"/>
          <w:szCs w:val="24"/>
        </w:rPr>
        <w:t xml:space="preserve">Подрядчик передает Заказчику проектную документацию в сброшюрованном виде, заверенную подписями ответственных исполнителей, руководителей, скрепленную печатью в количестве трех экземпляров, а также вариант рабочей документации на электронном носителе: </w:t>
      </w:r>
    </w:p>
    <w:p w14:paraId="0A46A1C9" w14:textId="77777777" w:rsidR="00057DC4" w:rsidRDefault="00115E32" w:rsidP="00057DC4">
      <w:pPr>
        <w:pStyle w:val="a3"/>
        <w:numPr>
          <w:ilvl w:val="0"/>
          <w:numId w:val="20"/>
        </w:numPr>
        <w:shd w:val="clear" w:color="auto" w:fill="FFFFFF"/>
        <w:spacing w:after="0"/>
        <w:ind w:left="0" w:firstLine="851"/>
        <w:jc w:val="both"/>
        <w:rPr>
          <w:rFonts w:ascii="Franklin Gothic Book" w:eastAsia="Arial Unicode MS" w:hAnsi="Franklin Gothic Book"/>
          <w:color w:val="000000" w:themeColor="text1"/>
          <w:sz w:val="24"/>
          <w:szCs w:val="24"/>
        </w:rPr>
      </w:pPr>
      <w:r w:rsidRPr="00057DC4">
        <w:rPr>
          <w:rFonts w:ascii="Franklin Gothic Book" w:eastAsia="Arial Unicode MS" w:hAnsi="Franklin Gothic Book"/>
          <w:color w:val="000000" w:themeColor="text1"/>
          <w:sz w:val="24"/>
          <w:szCs w:val="24"/>
        </w:rPr>
        <w:t>Текстовая часть – в формате Microsoft Word;</w:t>
      </w:r>
    </w:p>
    <w:p w14:paraId="5E1A2F1D" w14:textId="77777777" w:rsidR="00057DC4" w:rsidRDefault="00115E32" w:rsidP="00057DC4">
      <w:pPr>
        <w:pStyle w:val="a3"/>
        <w:numPr>
          <w:ilvl w:val="0"/>
          <w:numId w:val="20"/>
        </w:numPr>
        <w:shd w:val="clear" w:color="auto" w:fill="FFFFFF"/>
        <w:spacing w:after="0"/>
        <w:ind w:left="0" w:firstLine="851"/>
        <w:jc w:val="both"/>
        <w:rPr>
          <w:rFonts w:ascii="Franklin Gothic Book" w:eastAsia="Arial Unicode MS" w:hAnsi="Franklin Gothic Book"/>
          <w:color w:val="000000" w:themeColor="text1"/>
          <w:sz w:val="24"/>
          <w:szCs w:val="24"/>
        </w:rPr>
      </w:pPr>
      <w:r w:rsidRPr="00057DC4">
        <w:rPr>
          <w:rFonts w:ascii="Franklin Gothic Book" w:eastAsia="Arial Unicode MS" w:hAnsi="Franklin Gothic Book"/>
          <w:color w:val="000000" w:themeColor="text1"/>
          <w:sz w:val="24"/>
          <w:szCs w:val="24"/>
        </w:rPr>
        <w:t>Таблицы, сметы – в формате Microsoft Excel;</w:t>
      </w:r>
    </w:p>
    <w:p w14:paraId="092B104D" w14:textId="77777777" w:rsidR="00057DC4" w:rsidRDefault="00115E32" w:rsidP="00057DC4">
      <w:pPr>
        <w:pStyle w:val="a3"/>
        <w:numPr>
          <w:ilvl w:val="0"/>
          <w:numId w:val="20"/>
        </w:numPr>
        <w:shd w:val="clear" w:color="auto" w:fill="FFFFFF"/>
        <w:spacing w:after="0"/>
        <w:ind w:left="0" w:firstLine="851"/>
        <w:jc w:val="both"/>
        <w:rPr>
          <w:rFonts w:ascii="Franklin Gothic Book" w:eastAsia="Arial Unicode MS" w:hAnsi="Franklin Gothic Book"/>
          <w:color w:val="000000" w:themeColor="text1"/>
          <w:sz w:val="24"/>
          <w:szCs w:val="24"/>
        </w:rPr>
      </w:pPr>
      <w:r w:rsidRPr="00057DC4">
        <w:rPr>
          <w:rFonts w:ascii="Franklin Gothic Book" w:eastAsia="Arial Unicode MS" w:hAnsi="Franklin Gothic Book"/>
          <w:color w:val="000000" w:themeColor="text1"/>
          <w:sz w:val="24"/>
          <w:szCs w:val="24"/>
        </w:rPr>
        <w:t>Чертежи, схемы в формате AutoCAD;</w:t>
      </w:r>
    </w:p>
    <w:p w14:paraId="17D17CE1" w14:textId="55ED3C31" w:rsidR="00115E32" w:rsidRDefault="00115E32" w:rsidP="00057DC4">
      <w:pPr>
        <w:pStyle w:val="a3"/>
        <w:numPr>
          <w:ilvl w:val="0"/>
          <w:numId w:val="20"/>
        </w:numPr>
        <w:shd w:val="clear" w:color="auto" w:fill="FFFFFF"/>
        <w:spacing w:after="0"/>
        <w:ind w:left="0" w:firstLine="851"/>
        <w:jc w:val="both"/>
        <w:rPr>
          <w:rFonts w:ascii="Franklin Gothic Book" w:eastAsia="Arial Unicode MS" w:hAnsi="Franklin Gothic Book"/>
          <w:color w:val="000000" w:themeColor="text1"/>
          <w:sz w:val="24"/>
          <w:szCs w:val="24"/>
        </w:rPr>
      </w:pPr>
      <w:r w:rsidRPr="00057DC4">
        <w:rPr>
          <w:rFonts w:ascii="Franklin Gothic Book" w:eastAsia="Arial Unicode MS" w:hAnsi="Franklin Gothic Book"/>
          <w:color w:val="000000" w:themeColor="text1"/>
          <w:sz w:val="24"/>
          <w:szCs w:val="24"/>
        </w:rPr>
        <w:t xml:space="preserve">Чертежи, схемы в формате </w:t>
      </w:r>
      <w:proofErr w:type="spellStart"/>
      <w:r w:rsidRPr="00057DC4">
        <w:rPr>
          <w:rFonts w:ascii="Franklin Gothic Book" w:eastAsia="Arial Unicode MS" w:hAnsi="Franklin Gothic Book"/>
          <w:color w:val="000000" w:themeColor="text1"/>
          <w:sz w:val="24"/>
          <w:szCs w:val="24"/>
        </w:rPr>
        <w:t>pdf</w:t>
      </w:r>
      <w:proofErr w:type="spellEnd"/>
      <w:r w:rsidRPr="00057DC4">
        <w:rPr>
          <w:rFonts w:ascii="Franklin Gothic Book" w:eastAsia="Arial Unicode MS" w:hAnsi="Franklin Gothic Book"/>
          <w:color w:val="000000" w:themeColor="text1"/>
          <w:sz w:val="24"/>
          <w:szCs w:val="24"/>
        </w:rPr>
        <w:t>;</w:t>
      </w:r>
    </w:p>
    <w:p w14:paraId="79B0C569" w14:textId="41A864A0" w:rsidR="00057DC4" w:rsidRPr="00057DC4" w:rsidRDefault="00057DC4" w:rsidP="00057DC4">
      <w:pPr>
        <w:pStyle w:val="a3"/>
        <w:numPr>
          <w:ilvl w:val="0"/>
          <w:numId w:val="20"/>
        </w:numPr>
        <w:shd w:val="clear" w:color="auto" w:fill="FFFFFF"/>
        <w:spacing w:after="0"/>
        <w:ind w:left="0" w:firstLine="851"/>
        <w:jc w:val="both"/>
        <w:rPr>
          <w:rFonts w:ascii="Franklin Gothic Book" w:eastAsia="Arial Unicode MS" w:hAnsi="Franklin Gothic Book"/>
          <w:color w:val="000000" w:themeColor="text1"/>
          <w:sz w:val="24"/>
          <w:szCs w:val="24"/>
        </w:rPr>
      </w:pPr>
      <w:r>
        <w:rPr>
          <w:rFonts w:ascii="Franklin Gothic Book" w:eastAsia="Arial Unicode MS" w:hAnsi="Franklin Gothic Book"/>
          <w:color w:val="000000" w:themeColor="text1"/>
          <w:sz w:val="24"/>
          <w:szCs w:val="24"/>
        </w:rPr>
        <w:t>Кабельный журнал</w:t>
      </w:r>
    </w:p>
    <w:p w14:paraId="22D99FE6" w14:textId="77777777" w:rsidR="00057DC4" w:rsidRDefault="0002287F" w:rsidP="00057DC4">
      <w:pPr>
        <w:pStyle w:val="a3"/>
        <w:numPr>
          <w:ilvl w:val="0"/>
          <w:numId w:val="21"/>
        </w:numPr>
        <w:shd w:val="clear" w:color="auto" w:fill="FFFFFF"/>
        <w:spacing w:after="0"/>
        <w:ind w:left="0" w:firstLine="851"/>
        <w:jc w:val="both"/>
        <w:rPr>
          <w:rFonts w:ascii="Franklin Gothic Book" w:eastAsia="Arial Unicode MS" w:hAnsi="Franklin Gothic Book"/>
          <w:color w:val="000000" w:themeColor="text1"/>
          <w:sz w:val="24"/>
          <w:szCs w:val="24"/>
        </w:rPr>
      </w:pPr>
      <w:r w:rsidRPr="00057DC4">
        <w:rPr>
          <w:rFonts w:ascii="Franklin Gothic Book" w:eastAsia="Arial Unicode MS" w:hAnsi="Franklin Gothic Book"/>
          <w:color w:val="000000" w:themeColor="text1"/>
          <w:sz w:val="24"/>
          <w:szCs w:val="24"/>
        </w:rPr>
        <w:t>План расположения оборудова</w:t>
      </w:r>
      <w:r w:rsidR="00FF376E" w:rsidRPr="00057DC4">
        <w:rPr>
          <w:rFonts w:ascii="Franklin Gothic Book" w:eastAsia="Arial Unicode MS" w:hAnsi="Franklin Gothic Book"/>
          <w:color w:val="000000" w:themeColor="text1"/>
          <w:sz w:val="24"/>
          <w:szCs w:val="24"/>
        </w:rPr>
        <w:t>ния и прокладки кабельных трасс с указанием расстояния в метрах, позволяющие оценить соблюдение требований пожарной безопасности, связанных с конкретными нормируемыми условиями, в том числе, но не ограничиваясь, расстояния между извещателями, расстояния от извещателя до стены, вентиляционного отверстия, прибора освещения и т.п.</w:t>
      </w:r>
    </w:p>
    <w:p w14:paraId="35B6859E" w14:textId="77777777" w:rsidR="00057DC4" w:rsidRDefault="0002287F" w:rsidP="00057DC4">
      <w:pPr>
        <w:pStyle w:val="a3"/>
        <w:numPr>
          <w:ilvl w:val="0"/>
          <w:numId w:val="21"/>
        </w:numPr>
        <w:shd w:val="clear" w:color="auto" w:fill="FFFFFF"/>
        <w:spacing w:after="0"/>
        <w:ind w:left="0" w:firstLine="851"/>
        <w:jc w:val="both"/>
        <w:rPr>
          <w:rFonts w:ascii="Franklin Gothic Book" w:eastAsia="Arial Unicode MS" w:hAnsi="Franklin Gothic Book"/>
          <w:color w:val="000000" w:themeColor="text1"/>
          <w:sz w:val="24"/>
          <w:szCs w:val="24"/>
        </w:rPr>
      </w:pPr>
      <w:r w:rsidRPr="00057DC4">
        <w:rPr>
          <w:rFonts w:ascii="Franklin Gothic Book" w:eastAsia="Arial Unicode MS" w:hAnsi="Franklin Gothic Book"/>
          <w:color w:val="000000" w:themeColor="text1"/>
          <w:sz w:val="24"/>
          <w:szCs w:val="24"/>
        </w:rPr>
        <w:t>Схемы электрических подключений;</w:t>
      </w:r>
    </w:p>
    <w:p w14:paraId="2319FE1D" w14:textId="77777777" w:rsidR="00057DC4" w:rsidRDefault="0002287F" w:rsidP="00057DC4">
      <w:pPr>
        <w:pStyle w:val="a3"/>
        <w:numPr>
          <w:ilvl w:val="0"/>
          <w:numId w:val="21"/>
        </w:numPr>
        <w:shd w:val="clear" w:color="auto" w:fill="FFFFFF"/>
        <w:spacing w:after="0"/>
        <w:ind w:left="0" w:firstLine="851"/>
        <w:jc w:val="both"/>
        <w:rPr>
          <w:rFonts w:ascii="Franklin Gothic Book" w:eastAsia="Arial Unicode MS" w:hAnsi="Franklin Gothic Book"/>
          <w:color w:val="000000" w:themeColor="text1"/>
          <w:sz w:val="24"/>
          <w:szCs w:val="24"/>
        </w:rPr>
      </w:pPr>
      <w:r w:rsidRPr="00057DC4">
        <w:rPr>
          <w:rFonts w:ascii="Franklin Gothic Book" w:eastAsia="Arial Unicode MS" w:hAnsi="Franklin Gothic Book"/>
          <w:color w:val="000000" w:themeColor="text1"/>
          <w:sz w:val="24"/>
          <w:szCs w:val="24"/>
        </w:rPr>
        <w:t>Расчет времени работы системы при отключении основного электропитания;</w:t>
      </w:r>
    </w:p>
    <w:p w14:paraId="1A55A063" w14:textId="77777777" w:rsidR="00057DC4" w:rsidRDefault="00B65187" w:rsidP="00057DC4">
      <w:pPr>
        <w:pStyle w:val="a3"/>
        <w:numPr>
          <w:ilvl w:val="0"/>
          <w:numId w:val="21"/>
        </w:numPr>
        <w:shd w:val="clear" w:color="auto" w:fill="FFFFFF"/>
        <w:spacing w:after="0"/>
        <w:ind w:left="0" w:firstLine="851"/>
        <w:jc w:val="both"/>
        <w:rPr>
          <w:rFonts w:ascii="Franklin Gothic Book" w:eastAsia="Arial Unicode MS" w:hAnsi="Franklin Gothic Book"/>
          <w:color w:val="000000" w:themeColor="text1"/>
          <w:sz w:val="24"/>
          <w:szCs w:val="24"/>
        </w:rPr>
      </w:pPr>
      <w:r w:rsidRPr="00057DC4">
        <w:rPr>
          <w:rFonts w:ascii="Franklin Gothic Book" w:eastAsia="Arial Unicode MS" w:hAnsi="Franklin Gothic Book"/>
          <w:color w:val="000000" w:themeColor="text1"/>
          <w:sz w:val="24"/>
          <w:szCs w:val="24"/>
        </w:rPr>
        <w:t>Схемы АПС и СОУЭ предоставляются на отдельных листах;</w:t>
      </w:r>
    </w:p>
    <w:p w14:paraId="5EDE7BD4" w14:textId="77777777" w:rsidR="00057DC4" w:rsidRDefault="00B65187" w:rsidP="00057DC4">
      <w:pPr>
        <w:pStyle w:val="a3"/>
        <w:numPr>
          <w:ilvl w:val="0"/>
          <w:numId w:val="21"/>
        </w:numPr>
        <w:shd w:val="clear" w:color="auto" w:fill="FFFFFF"/>
        <w:spacing w:after="0"/>
        <w:ind w:left="0" w:firstLine="851"/>
        <w:jc w:val="both"/>
        <w:rPr>
          <w:rFonts w:ascii="Franklin Gothic Book" w:eastAsia="Arial Unicode MS" w:hAnsi="Franklin Gothic Book"/>
          <w:color w:val="000000" w:themeColor="text1"/>
          <w:sz w:val="24"/>
          <w:szCs w:val="24"/>
        </w:rPr>
      </w:pPr>
      <w:r w:rsidRPr="00057DC4">
        <w:rPr>
          <w:rFonts w:ascii="Franklin Gothic Book" w:eastAsia="Arial Unicode MS" w:hAnsi="Franklin Gothic Book"/>
          <w:color w:val="000000" w:themeColor="text1"/>
          <w:sz w:val="24"/>
          <w:szCs w:val="24"/>
        </w:rPr>
        <w:t>Определить место установки оборудования</w:t>
      </w:r>
      <w:r w:rsidR="00057DC4">
        <w:rPr>
          <w:rFonts w:ascii="Franklin Gothic Book" w:eastAsia="Arial Unicode MS" w:hAnsi="Franklin Gothic Book"/>
          <w:color w:val="000000" w:themeColor="text1"/>
          <w:sz w:val="24"/>
          <w:szCs w:val="24"/>
        </w:rPr>
        <w:t xml:space="preserve"> и размещения пожарного поста.</w:t>
      </w:r>
      <w:r w:rsidRPr="00057DC4">
        <w:rPr>
          <w:rFonts w:ascii="Franklin Gothic Book" w:eastAsia="Arial Unicode MS" w:hAnsi="Franklin Gothic Book"/>
          <w:color w:val="000000" w:themeColor="text1"/>
          <w:sz w:val="24"/>
          <w:szCs w:val="24"/>
        </w:rPr>
        <w:t xml:space="preserve"> Схему размещения согласовать с Заказчиком;</w:t>
      </w:r>
    </w:p>
    <w:p w14:paraId="537E8C22" w14:textId="77777777" w:rsidR="00057DC4" w:rsidRDefault="00B65187" w:rsidP="00057DC4">
      <w:pPr>
        <w:pStyle w:val="a3"/>
        <w:numPr>
          <w:ilvl w:val="0"/>
          <w:numId w:val="21"/>
        </w:numPr>
        <w:shd w:val="clear" w:color="auto" w:fill="FFFFFF"/>
        <w:spacing w:after="0"/>
        <w:ind w:left="0" w:firstLine="851"/>
        <w:jc w:val="both"/>
        <w:rPr>
          <w:rFonts w:ascii="Franklin Gothic Book" w:eastAsia="Arial Unicode MS" w:hAnsi="Franklin Gothic Book"/>
          <w:color w:val="000000" w:themeColor="text1"/>
          <w:sz w:val="24"/>
          <w:szCs w:val="24"/>
        </w:rPr>
      </w:pPr>
      <w:r w:rsidRPr="00057DC4">
        <w:rPr>
          <w:rFonts w:ascii="Franklin Gothic Book" w:eastAsia="Arial Unicode MS" w:hAnsi="Franklin Gothic Book"/>
          <w:color w:val="000000" w:themeColor="text1"/>
          <w:sz w:val="24"/>
          <w:szCs w:val="24"/>
        </w:rPr>
        <w:t>Отразить схематично зоны контроля пожарной сигнализации;</w:t>
      </w:r>
    </w:p>
    <w:p w14:paraId="7D41F6E4" w14:textId="77777777" w:rsidR="00057DC4" w:rsidRDefault="00B65187" w:rsidP="00057DC4">
      <w:pPr>
        <w:pStyle w:val="a3"/>
        <w:numPr>
          <w:ilvl w:val="0"/>
          <w:numId w:val="21"/>
        </w:numPr>
        <w:shd w:val="clear" w:color="auto" w:fill="FFFFFF"/>
        <w:spacing w:after="0"/>
        <w:ind w:left="0" w:firstLine="851"/>
        <w:jc w:val="both"/>
        <w:rPr>
          <w:rFonts w:ascii="Franklin Gothic Book" w:eastAsia="Arial Unicode MS" w:hAnsi="Franklin Gothic Book"/>
          <w:color w:val="000000" w:themeColor="text1"/>
          <w:sz w:val="24"/>
          <w:szCs w:val="24"/>
        </w:rPr>
      </w:pPr>
      <w:r w:rsidRPr="00057DC4">
        <w:rPr>
          <w:rFonts w:ascii="Franklin Gothic Book" w:eastAsia="Arial Unicode MS" w:hAnsi="Franklin Gothic Book"/>
          <w:color w:val="000000" w:themeColor="text1"/>
          <w:sz w:val="24"/>
          <w:szCs w:val="24"/>
        </w:rPr>
        <w:t>Предоставить схему контроля пожарных извещателей, исключающие слепые зоны. Уточнить расстояние между извещателями;</w:t>
      </w:r>
    </w:p>
    <w:p w14:paraId="4F24AB69" w14:textId="77777777" w:rsidR="00057DC4" w:rsidRDefault="00B65187" w:rsidP="00057DC4">
      <w:pPr>
        <w:pStyle w:val="a3"/>
        <w:numPr>
          <w:ilvl w:val="0"/>
          <w:numId w:val="21"/>
        </w:numPr>
        <w:shd w:val="clear" w:color="auto" w:fill="FFFFFF"/>
        <w:spacing w:after="0"/>
        <w:ind w:left="0" w:firstLine="851"/>
        <w:jc w:val="both"/>
        <w:rPr>
          <w:rFonts w:ascii="Franklin Gothic Book" w:eastAsia="Arial Unicode MS" w:hAnsi="Franklin Gothic Book"/>
          <w:color w:val="000000" w:themeColor="text1"/>
          <w:sz w:val="24"/>
          <w:szCs w:val="24"/>
        </w:rPr>
      </w:pPr>
      <w:r w:rsidRPr="00057DC4">
        <w:rPr>
          <w:rFonts w:ascii="Franklin Gothic Book" w:eastAsia="Arial Unicode MS" w:hAnsi="Franklin Gothic Book"/>
          <w:color w:val="000000" w:themeColor="text1"/>
          <w:sz w:val="24"/>
          <w:szCs w:val="24"/>
        </w:rPr>
        <w:lastRenderedPageBreak/>
        <w:t>На семах прописать какими приборами заняты адреса КДЛ и указать количество резервных адресов</w:t>
      </w:r>
      <w:r w:rsidR="00057DC4">
        <w:rPr>
          <w:rFonts w:ascii="Franklin Gothic Book" w:eastAsia="Arial Unicode MS" w:hAnsi="Franklin Gothic Book"/>
          <w:color w:val="000000" w:themeColor="text1"/>
          <w:sz w:val="24"/>
          <w:szCs w:val="24"/>
        </w:rPr>
        <w:t xml:space="preserve"> не менее 20 %</w:t>
      </w:r>
      <w:r w:rsidRPr="00057DC4">
        <w:rPr>
          <w:rFonts w:ascii="Franklin Gothic Book" w:eastAsia="Arial Unicode MS" w:hAnsi="Franklin Gothic Book"/>
          <w:color w:val="000000" w:themeColor="text1"/>
          <w:sz w:val="24"/>
          <w:szCs w:val="24"/>
        </w:rPr>
        <w:t>;</w:t>
      </w:r>
    </w:p>
    <w:p w14:paraId="70636DD7" w14:textId="77777777" w:rsidR="00057DC4" w:rsidRDefault="00B65187" w:rsidP="00057DC4">
      <w:pPr>
        <w:pStyle w:val="a3"/>
        <w:numPr>
          <w:ilvl w:val="0"/>
          <w:numId w:val="21"/>
        </w:numPr>
        <w:shd w:val="clear" w:color="auto" w:fill="FFFFFF"/>
        <w:spacing w:after="0"/>
        <w:ind w:left="0" w:firstLine="851"/>
        <w:jc w:val="both"/>
        <w:rPr>
          <w:rFonts w:ascii="Franklin Gothic Book" w:eastAsia="Arial Unicode MS" w:hAnsi="Franklin Gothic Book"/>
          <w:color w:val="000000" w:themeColor="text1"/>
          <w:sz w:val="24"/>
          <w:szCs w:val="24"/>
        </w:rPr>
      </w:pPr>
      <w:r w:rsidRPr="00057DC4">
        <w:rPr>
          <w:rFonts w:ascii="Franklin Gothic Book" w:eastAsia="Arial Unicode MS" w:hAnsi="Franklin Gothic Book"/>
          <w:color w:val="000000" w:themeColor="text1"/>
          <w:sz w:val="24"/>
          <w:szCs w:val="24"/>
        </w:rPr>
        <w:t>Указать по какому основанию будет проложена ОКЛ и каким способом. Согласовать с Заказчиком способ прокладки;</w:t>
      </w:r>
    </w:p>
    <w:p w14:paraId="103E89B1" w14:textId="77777777" w:rsidR="00057DC4" w:rsidRDefault="00B65187" w:rsidP="00057DC4">
      <w:pPr>
        <w:pStyle w:val="a3"/>
        <w:numPr>
          <w:ilvl w:val="0"/>
          <w:numId w:val="21"/>
        </w:numPr>
        <w:shd w:val="clear" w:color="auto" w:fill="FFFFFF"/>
        <w:spacing w:after="0"/>
        <w:ind w:left="0" w:firstLine="851"/>
        <w:jc w:val="both"/>
        <w:rPr>
          <w:rFonts w:ascii="Franklin Gothic Book" w:eastAsia="Arial Unicode MS" w:hAnsi="Franklin Gothic Book"/>
          <w:color w:val="000000" w:themeColor="text1"/>
          <w:sz w:val="24"/>
          <w:szCs w:val="24"/>
        </w:rPr>
      </w:pPr>
      <w:r w:rsidRPr="00057DC4">
        <w:rPr>
          <w:rFonts w:ascii="Franklin Gothic Book" w:eastAsia="Arial Unicode MS" w:hAnsi="Franklin Gothic Book"/>
          <w:color w:val="000000" w:themeColor="text1"/>
          <w:sz w:val="24"/>
          <w:szCs w:val="24"/>
        </w:rPr>
        <w:t>Электропитание от ПКУ в соответствии с требованиями СП 6.</w:t>
      </w:r>
      <w:r w:rsidR="00601E8C" w:rsidRPr="00057DC4">
        <w:rPr>
          <w:rFonts w:ascii="Franklin Gothic Book" w:eastAsia="Arial Unicode MS" w:hAnsi="Franklin Gothic Book"/>
          <w:color w:val="000000" w:themeColor="text1"/>
          <w:sz w:val="24"/>
          <w:szCs w:val="24"/>
        </w:rPr>
        <w:t>13130;</w:t>
      </w:r>
    </w:p>
    <w:p w14:paraId="5B3A0788" w14:textId="77777777" w:rsidR="00057DC4" w:rsidRDefault="00601E8C" w:rsidP="00057DC4">
      <w:pPr>
        <w:pStyle w:val="a3"/>
        <w:numPr>
          <w:ilvl w:val="0"/>
          <w:numId w:val="21"/>
        </w:numPr>
        <w:shd w:val="clear" w:color="auto" w:fill="FFFFFF"/>
        <w:spacing w:after="0"/>
        <w:ind w:left="0" w:firstLine="851"/>
        <w:jc w:val="both"/>
        <w:rPr>
          <w:rFonts w:ascii="Franklin Gothic Book" w:eastAsia="Arial Unicode MS" w:hAnsi="Franklin Gothic Book"/>
          <w:color w:val="000000" w:themeColor="text1"/>
          <w:sz w:val="24"/>
          <w:szCs w:val="24"/>
        </w:rPr>
      </w:pPr>
      <w:r w:rsidRPr="00057DC4">
        <w:rPr>
          <w:rFonts w:ascii="Franklin Gothic Book" w:eastAsia="Arial Unicode MS" w:hAnsi="Franklin Gothic Book"/>
          <w:color w:val="000000" w:themeColor="text1"/>
          <w:sz w:val="24"/>
          <w:szCs w:val="24"/>
        </w:rPr>
        <w:t>Адреса приборам и извещателям прис</w:t>
      </w:r>
      <w:r w:rsidR="00FF1844" w:rsidRPr="00057DC4">
        <w:rPr>
          <w:rFonts w:ascii="Franklin Gothic Book" w:eastAsia="Arial Unicode MS" w:hAnsi="Franklin Gothic Book"/>
          <w:color w:val="000000" w:themeColor="text1"/>
          <w:sz w:val="24"/>
          <w:szCs w:val="24"/>
        </w:rPr>
        <w:t>воить согласно инструкции к ППК</w:t>
      </w:r>
      <w:r w:rsidRPr="00057DC4">
        <w:rPr>
          <w:rFonts w:ascii="Franklin Gothic Book" w:eastAsia="Arial Unicode MS" w:hAnsi="Franklin Gothic Book"/>
          <w:color w:val="000000" w:themeColor="text1"/>
          <w:sz w:val="24"/>
          <w:szCs w:val="24"/>
        </w:rPr>
        <w:t>;</w:t>
      </w:r>
    </w:p>
    <w:p w14:paraId="718BFB50" w14:textId="77777777" w:rsidR="00057DC4" w:rsidRDefault="00601E8C" w:rsidP="00057DC4">
      <w:pPr>
        <w:pStyle w:val="a3"/>
        <w:numPr>
          <w:ilvl w:val="0"/>
          <w:numId w:val="21"/>
        </w:numPr>
        <w:shd w:val="clear" w:color="auto" w:fill="FFFFFF"/>
        <w:spacing w:after="0"/>
        <w:ind w:left="0" w:firstLine="851"/>
        <w:jc w:val="both"/>
        <w:rPr>
          <w:rFonts w:ascii="Franklin Gothic Book" w:eastAsia="Arial Unicode MS" w:hAnsi="Franklin Gothic Book"/>
          <w:color w:val="000000" w:themeColor="text1"/>
          <w:sz w:val="24"/>
          <w:szCs w:val="24"/>
        </w:rPr>
      </w:pPr>
      <w:r w:rsidRPr="00057DC4">
        <w:rPr>
          <w:rFonts w:ascii="Franklin Gothic Book" w:eastAsia="Arial Unicode MS" w:hAnsi="Franklin Gothic Book"/>
          <w:color w:val="000000" w:themeColor="text1"/>
          <w:sz w:val="24"/>
          <w:szCs w:val="24"/>
        </w:rPr>
        <w:t>Разработать и утвердить с заказчиком Алгоритм работы смежных с АПС систем;</w:t>
      </w:r>
    </w:p>
    <w:p w14:paraId="2ABE8CF1" w14:textId="77777777" w:rsidR="00057DC4" w:rsidRDefault="00601E8C" w:rsidP="00057DC4">
      <w:pPr>
        <w:pStyle w:val="a3"/>
        <w:numPr>
          <w:ilvl w:val="0"/>
          <w:numId w:val="21"/>
        </w:numPr>
        <w:shd w:val="clear" w:color="auto" w:fill="FFFFFF"/>
        <w:spacing w:after="0"/>
        <w:ind w:left="0" w:firstLine="851"/>
        <w:jc w:val="both"/>
        <w:rPr>
          <w:rFonts w:ascii="Franklin Gothic Book" w:eastAsia="Arial Unicode MS" w:hAnsi="Franklin Gothic Book"/>
          <w:color w:val="000000" w:themeColor="text1"/>
          <w:sz w:val="24"/>
          <w:szCs w:val="24"/>
        </w:rPr>
      </w:pPr>
      <w:r w:rsidRPr="00057DC4">
        <w:rPr>
          <w:rFonts w:ascii="Franklin Gothic Book" w:eastAsia="Arial Unicode MS" w:hAnsi="Franklin Gothic Book"/>
          <w:color w:val="000000" w:themeColor="text1"/>
          <w:sz w:val="24"/>
          <w:szCs w:val="24"/>
        </w:rPr>
        <w:t>Рассмотреть вопрос применения комбинированного применения дымовых пожарных извещателей</w:t>
      </w:r>
      <w:r w:rsidR="00FF1844" w:rsidRPr="00057DC4">
        <w:rPr>
          <w:rFonts w:ascii="Franklin Gothic Book" w:eastAsia="Arial Unicode MS" w:hAnsi="Franklin Gothic Book"/>
          <w:color w:val="000000" w:themeColor="text1"/>
          <w:sz w:val="24"/>
          <w:szCs w:val="24"/>
        </w:rPr>
        <w:t xml:space="preserve"> (точечных, линейный)</w:t>
      </w:r>
      <w:r w:rsidRPr="00057DC4">
        <w:rPr>
          <w:rFonts w:ascii="Franklin Gothic Book" w:eastAsia="Arial Unicode MS" w:hAnsi="Franklin Gothic Book"/>
          <w:color w:val="000000" w:themeColor="text1"/>
          <w:sz w:val="24"/>
          <w:szCs w:val="24"/>
        </w:rPr>
        <w:t xml:space="preserve">; </w:t>
      </w:r>
    </w:p>
    <w:p w14:paraId="57E76D8E" w14:textId="77777777" w:rsidR="00057DC4" w:rsidRDefault="0016557F" w:rsidP="00057DC4">
      <w:pPr>
        <w:pStyle w:val="a3"/>
        <w:numPr>
          <w:ilvl w:val="0"/>
          <w:numId w:val="21"/>
        </w:numPr>
        <w:shd w:val="clear" w:color="auto" w:fill="FFFFFF"/>
        <w:spacing w:after="0"/>
        <w:ind w:left="0" w:firstLine="851"/>
        <w:jc w:val="both"/>
        <w:rPr>
          <w:rFonts w:ascii="Franklin Gothic Book" w:eastAsia="Arial Unicode MS" w:hAnsi="Franklin Gothic Book"/>
          <w:color w:val="000000" w:themeColor="text1"/>
          <w:sz w:val="24"/>
          <w:szCs w:val="24"/>
        </w:rPr>
      </w:pPr>
      <w:r w:rsidRPr="00057DC4">
        <w:rPr>
          <w:rFonts w:ascii="Franklin Gothic Book" w:eastAsia="Arial Unicode MS" w:hAnsi="Franklin Gothic Book"/>
          <w:color w:val="000000" w:themeColor="text1"/>
          <w:sz w:val="24"/>
          <w:szCs w:val="24"/>
        </w:rPr>
        <w:t>Расчет распространения звукового/речевого оповещения;</w:t>
      </w:r>
    </w:p>
    <w:p w14:paraId="596E7826" w14:textId="56A375B4" w:rsidR="0002287F" w:rsidRPr="00057DC4" w:rsidRDefault="0002287F" w:rsidP="00057DC4">
      <w:pPr>
        <w:pStyle w:val="a3"/>
        <w:numPr>
          <w:ilvl w:val="0"/>
          <w:numId w:val="21"/>
        </w:numPr>
        <w:shd w:val="clear" w:color="auto" w:fill="FFFFFF"/>
        <w:spacing w:after="0"/>
        <w:ind w:left="0" w:firstLine="851"/>
        <w:jc w:val="both"/>
        <w:rPr>
          <w:rFonts w:ascii="Franklin Gothic Book" w:eastAsia="Arial Unicode MS" w:hAnsi="Franklin Gothic Book"/>
          <w:color w:val="000000" w:themeColor="text1"/>
          <w:sz w:val="24"/>
          <w:szCs w:val="24"/>
        </w:rPr>
      </w:pPr>
      <w:r w:rsidRPr="00057DC4">
        <w:rPr>
          <w:rFonts w:ascii="Franklin Gothic Book" w:eastAsia="Arial Unicode MS" w:hAnsi="Franklin Gothic Book"/>
          <w:color w:val="000000" w:themeColor="text1"/>
          <w:sz w:val="24"/>
          <w:szCs w:val="24"/>
        </w:rPr>
        <w:t>Спецификация материалов.</w:t>
      </w:r>
    </w:p>
    <w:p w14:paraId="4CD07C74" w14:textId="799DC230" w:rsidR="008B5605" w:rsidRPr="0060370F" w:rsidRDefault="00EE0E52" w:rsidP="00057DC4">
      <w:pPr>
        <w:shd w:val="clear" w:color="auto" w:fill="FFFFFF"/>
        <w:spacing w:after="0"/>
        <w:ind w:firstLine="851"/>
        <w:jc w:val="both"/>
        <w:rPr>
          <w:rFonts w:ascii="Franklin Gothic Book" w:eastAsia="Arial Unicode MS" w:hAnsi="Franklin Gothic Book"/>
          <w:color w:val="000000" w:themeColor="text1"/>
          <w:sz w:val="24"/>
          <w:szCs w:val="24"/>
        </w:rPr>
      </w:pPr>
      <w:r w:rsidRPr="0060370F">
        <w:rPr>
          <w:rFonts w:ascii="Franklin Gothic Book" w:eastAsia="Arial Unicode MS" w:hAnsi="Franklin Gothic Book"/>
          <w:color w:val="000000" w:themeColor="text1"/>
          <w:sz w:val="24"/>
          <w:szCs w:val="24"/>
        </w:rPr>
        <w:t>При обнаружении отдельных несоответствий проектной документации техническому заданию, исходно-разрешительной документации, техническим условиям и полноты, и объема документации Заказчик выдает замечания и передает Подрядчику в письменном виде. После устранения замечаний и несоответствий повторное согласование и утверждение производится в порядке, установленном как для вновь разработанной проектно-сметной документации. Прием-передача документации между Заказчиком и Подрядчиком производится по акту приема-передачи с указанием состава и количества экземпляров документации.</w:t>
      </w:r>
    </w:p>
    <w:p w14:paraId="7E7FD14C" w14:textId="0F9B631A" w:rsidR="00115E32" w:rsidRPr="0060370F" w:rsidRDefault="00115E32" w:rsidP="0060370F">
      <w:pPr>
        <w:pStyle w:val="a3"/>
        <w:shd w:val="clear" w:color="auto" w:fill="FFFFFF"/>
        <w:spacing w:after="0"/>
        <w:ind w:left="0" w:firstLine="567"/>
        <w:jc w:val="both"/>
        <w:rPr>
          <w:rFonts w:ascii="Franklin Gothic Book" w:eastAsia="Arial Unicode MS" w:hAnsi="Franklin Gothic Book"/>
          <w:color w:val="000000"/>
          <w:sz w:val="24"/>
          <w:szCs w:val="24"/>
        </w:rPr>
      </w:pPr>
    </w:p>
    <w:p w14:paraId="24071646" w14:textId="4DCAD9E2" w:rsidR="00115E32" w:rsidRPr="0060370F" w:rsidRDefault="00115E32" w:rsidP="00FC4550">
      <w:pPr>
        <w:pStyle w:val="a3"/>
        <w:numPr>
          <w:ilvl w:val="0"/>
          <w:numId w:val="14"/>
        </w:numPr>
        <w:suppressAutoHyphens/>
        <w:spacing w:after="0" w:line="100" w:lineRule="atLeast"/>
        <w:jc w:val="both"/>
        <w:rPr>
          <w:rFonts w:ascii="Franklin Gothic Book" w:hAnsi="Franklin Gothic Book"/>
          <w:b/>
          <w:sz w:val="24"/>
          <w:szCs w:val="24"/>
        </w:rPr>
      </w:pPr>
      <w:r w:rsidRPr="0060370F">
        <w:rPr>
          <w:rFonts w:ascii="Franklin Gothic Book" w:hAnsi="Franklin Gothic Book"/>
          <w:b/>
          <w:sz w:val="24"/>
          <w:szCs w:val="24"/>
        </w:rPr>
        <w:t xml:space="preserve"> Сроки оказание услуги.</w:t>
      </w:r>
    </w:p>
    <w:p w14:paraId="3EEE32A7" w14:textId="05FDD854" w:rsidR="00115E32" w:rsidRPr="0060370F" w:rsidRDefault="00115E32" w:rsidP="0060370F">
      <w:pPr>
        <w:spacing w:after="0"/>
        <w:ind w:firstLine="709"/>
        <w:jc w:val="both"/>
        <w:rPr>
          <w:rFonts w:ascii="Franklin Gothic Book" w:hAnsi="Franklin Gothic Book"/>
          <w:sz w:val="24"/>
          <w:szCs w:val="24"/>
        </w:rPr>
      </w:pPr>
      <w:r w:rsidRPr="0060370F">
        <w:rPr>
          <w:rFonts w:ascii="Franklin Gothic Book" w:hAnsi="Franklin Gothic Book"/>
          <w:sz w:val="24"/>
          <w:szCs w:val="24"/>
        </w:rPr>
        <w:t xml:space="preserve">- </w:t>
      </w:r>
      <w:r w:rsidR="00465D25" w:rsidRPr="003B0C62">
        <w:rPr>
          <w:rFonts w:ascii="Franklin Gothic Book" w:hAnsi="Franklin Gothic Book"/>
          <w:sz w:val="24"/>
          <w:szCs w:val="24"/>
        </w:rPr>
        <w:t>6</w:t>
      </w:r>
      <w:r w:rsidR="000E62EF" w:rsidRPr="003B0C62">
        <w:rPr>
          <w:rFonts w:ascii="Franklin Gothic Book" w:hAnsi="Franklin Gothic Book"/>
          <w:sz w:val="24"/>
          <w:szCs w:val="24"/>
        </w:rPr>
        <w:t>0</w:t>
      </w:r>
      <w:r w:rsidRPr="0060370F">
        <w:rPr>
          <w:rFonts w:ascii="Franklin Gothic Book" w:hAnsi="Franklin Gothic Book"/>
          <w:sz w:val="24"/>
          <w:szCs w:val="24"/>
        </w:rPr>
        <w:t xml:space="preserve"> календарных дней с момента подписания договора</w:t>
      </w:r>
      <w:r w:rsidR="000E62EF" w:rsidRPr="0060370F">
        <w:rPr>
          <w:rFonts w:ascii="Franklin Gothic Book" w:hAnsi="Franklin Gothic Book"/>
          <w:sz w:val="24"/>
          <w:szCs w:val="24"/>
        </w:rPr>
        <w:t>, включая корректировки и устранение замечаний</w:t>
      </w:r>
      <w:r w:rsidRPr="0060370F">
        <w:rPr>
          <w:rFonts w:ascii="Franklin Gothic Book" w:hAnsi="Franklin Gothic Book"/>
          <w:sz w:val="24"/>
          <w:szCs w:val="24"/>
        </w:rPr>
        <w:t>;</w:t>
      </w:r>
    </w:p>
    <w:p w14:paraId="5823D592" w14:textId="27992111" w:rsidR="00115E32" w:rsidRPr="0060370F" w:rsidRDefault="00115E32" w:rsidP="00FC4550">
      <w:pPr>
        <w:pStyle w:val="a3"/>
        <w:numPr>
          <w:ilvl w:val="0"/>
          <w:numId w:val="14"/>
        </w:numPr>
        <w:suppressAutoHyphens/>
        <w:spacing w:after="0" w:line="100" w:lineRule="atLeast"/>
        <w:jc w:val="both"/>
        <w:rPr>
          <w:rFonts w:ascii="Franklin Gothic Book" w:hAnsi="Franklin Gothic Book"/>
          <w:b/>
          <w:sz w:val="24"/>
          <w:szCs w:val="24"/>
        </w:rPr>
      </w:pPr>
      <w:r w:rsidRPr="0060370F">
        <w:rPr>
          <w:rFonts w:ascii="Franklin Gothic Book" w:hAnsi="Franklin Gothic Book"/>
          <w:b/>
          <w:sz w:val="24"/>
          <w:szCs w:val="24"/>
        </w:rPr>
        <w:t>Требования безопасности</w:t>
      </w:r>
    </w:p>
    <w:p w14:paraId="71C52BAF" w14:textId="2F59C92E" w:rsidR="00115E32" w:rsidRPr="0060370F" w:rsidRDefault="00115E32" w:rsidP="0060370F">
      <w:pPr>
        <w:tabs>
          <w:tab w:val="left" w:pos="567"/>
        </w:tabs>
        <w:jc w:val="both"/>
        <w:rPr>
          <w:rFonts w:ascii="Franklin Gothic Book" w:hAnsi="Franklin Gothic Book"/>
          <w:sz w:val="24"/>
          <w:szCs w:val="24"/>
        </w:rPr>
      </w:pPr>
      <w:r w:rsidRPr="0060370F">
        <w:rPr>
          <w:rFonts w:ascii="Franklin Gothic Book" w:hAnsi="Franklin Gothic Book"/>
          <w:sz w:val="24"/>
          <w:szCs w:val="24"/>
        </w:rPr>
        <w:tab/>
        <w:t>Исполнитель несет полную ответственность за соблюдение своими работниками внутри объектового режима, правил охраны труда, промышленной безопасности и пожарной безопасности, установленных на объектах Заказчика, в соответствии с Российским законодательством.</w:t>
      </w:r>
    </w:p>
    <w:p w14:paraId="4A664C6D" w14:textId="4E9497C0" w:rsidR="00115E32" w:rsidRPr="00FC4550" w:rsidRDefault="00115E32" w:rsidP="00FC4550">
      <w:pPr>
        <w:pStyle w:val="a3"/>
        <w:numPr>
          <w:ilvl w:val="0"/>
          <w:numId w:val="14"/>
        </w:numPr>
        <w:suppressAutoHyphens/>
        <w:spacing w:after="0" w:line="100" w:lineRule="atLeast"/>
        <w:jc w:val="both"/>
        <w:rPr>
          <w:rFonts w:ascii="Franklin Gothic Book" w:hAnsi="Franklin Gothic Book"/>
          <w:iCs/>
          <w:sz w:val="24"/>
          <w:szCs w:val="24"/>
        </w:rPr>
      </w:pPr>
      <w:r w:rsidRPr="00FC4550">
        <w:rPr>
          <w:rFonts w:ascii="Franklin Gothic Book" w:hAnsi="Franklin Gothic Book"/>
          <w:b/>
          <w:iCs/>
          <w:sz w:val="24"/>
          <w:szCs w:val="24"/>
        </w:rPr>
        <w:t>Иные показатели</w:t>
      </w:r>
    </w:p>
    <w:p w14:paraId="518EBEC6" w14:textId="77777777" w:rsidR="00115E32" w:rsidRPr="0060370F" w:rsidRDefault="00115E32" w:rsidP="0060370F">
      <w:pPr>
        <w:tabs>
          <w:tab w:val="left" w:pos="426"/>
        </w:tabs>
        <w:ind w:firstLine="709"/>
        <w:jc w:val="both"/>
        <w:rPr>
          <w:rFonts w:ascii="Franklin Gothic Book" w:hAnsi="Franklin Gothic Book"/>
          <w:sz w:val="24"/>
          <w:szCs w:val="24"/>
        </w:rPr>
      </w:pPr>
      <w:r w:rsidRPr="0060370F">
        <w:rPr>
          <w:rFonts w:ascii="Franklin Gothic Book" w:hAnsi="Franklin Gothic Book"/>
          <w:sz w:val="24"/>
          <w:szCs w:val="24"/>
        </w:rPr>
        <w:t>Предоставлять услугу: понедельник - четверг – с 09:30 до 17:30, пятница – с 09:30 до 15:00. Изменения Графика работ, или проведения работ в другое время, возможно с письменного согласования Заказчика.</w:t>
      </w:r>
    </w:p>
    <w:p w14:paraId="2287AF8C" w14:textId="0627FBC4" w:rsidR="00115E32" w:rsidRDefault="00177D62" w:rsidP="0060370F">
      <w:pPr>
        <w:tabs>
          <w:tab w:val="left" w:pos="567"/>
        </w:tabs>
        <w:spacing w:line="360" w:lineRule="auto"/>
        <w:jc w:val="both"/>
        <w:rPr>
          <w:rFonts w:ascii="Franklin Gothic Book" w:hAnsi="Franklin Gothic Book"/>
          <w:b/>
          <w:bCs/>
          <w:sz w:val="24"/>
          <w:szCs w:val="24"/>
        </w:rPr>
      </w:pPr>
      <w:r w:rsidRPr="00177D62">
        <w:rPr>
          <w:rFonts w:ascii="Franklin Gothic Book" w:hAnsi="Franklin Gothic Book"/>
          <w:b/>
          <w:bCs/>
          <w:sz w:val="24"/>
          <w:szCs w:val="24"/>
          <w:highlight w:val="yellow"/>
        </w:rPr>
        <w:t xml:space="preserve">Контактное лицо по посещению площадки: </w:t>
      </w:r>
      <w:r w:rsidRPr="00177D62">
        <w:rPr>
          <w:rFonts w:ascii="Franklin Gothic Book" w:hAnsi="Franklin Gothic Book"/>
          <w:b/>
          <w:bCs/>
          <w:sz w:val="24"/>
          <w:szCs w:val="24"/>
          <w:highlight w:val="yellow"/>
        </w:rPr>
        <w:t>Петрушков Василий Николаевич, v.petrushkov@elma-group.ru, 8-916-571-45-30</w:t>
      </w:r>
    </w:p>
    <w:p w14:paraId="57BFF705" w14:textId="4B14A837" w:rsidR="00177D62" w:rsidRPr="00177D62" w:rsidRDefault="00177D62" w:rsidP="0060370F">
      <w:pPr>
        <w:tabs>
          <w:tab w:val="left" w:pos="567"/>
        </w:tabs>
        <w:spacing w:line="360" w:lineRule="auto"/>
        <w:jc w:val="both"/>
        <w:rPr>
          <w:rFonts w:ascii="Franklin Gothic Book" w:hAnsi="Franklin Gothic Book"/>
          <w:b/>
          <w:bCs/>
          <w:sz w:val="24"/>
          <w:szCs w:val="24"/>
        </w:rPr>
      </w:pPr>
      <w:r w:rsidRPr="00177D62">
        <w:rPr>
          <w:rFonts w:ascii="Franklin Gothic Book" w:hAnsi="Franklin Gothic Book"/>
          <w:b/>
          <w:bCs/>
          <w:sz w:val="24"/>
          <w:szCs w:val="24"/>
          <w:highlight w:val="yellow"/>
        </w:rPr>
        <w:t xml:space="preserve">Контактное лицо по вопросу проектирования: Захарцев Алексей Владимирович, </w:t>
      </w:r>
      <w:hyperlink r:id="rId5" w:history="1">
        <w:r w:rsidRPr="00177D62">
          <w:rPr>
            <w:rFonts w:ascii="Franklin Gothic Book" w:hAnsi="Franklin Gothic Book"/>
            <w:b/>
            <w:bCs/>
            <w:sz w:val="24"/>
            <w:szCs w:val="24"/>
            <w:highlight w:val="yellow"/>
          </w:rPr>
          <w:t>a.zaharcev@elmagroup.ru</w:t>
        </w:r>
      </w:hyperlink>
      <w:r w:rsidRPr="00177D62">
        <w:rPr>
          <w:rFonts w:ascii="Franklin Gothic Book" w:hAnsi="Franklin Gothic Book"/>
          <w:b/>
          <w:bCs/>
          <w:sz w:val="24"/>
          <w:szCs w:val="24"/>
          <w:highlight w:val="yellow"/>
        </w:rPr>
        <w:t xml:space="preserve">, </w:t>
      </w:r>
      <w:r w:rsidRPr="00177D62">
        <w:rPr>
          <w:rFonts w:ascii="Franklin Gothic Book" w:hAnsi="Franklin Gothic Book"/>
          <w:b/>
          <w:bCs/>
          <w:sz w:val="24"/>
          <w:szCs w:val="24"/>
          <w:highlight w:val="yellow"/>
        </w:rPr>
        <w:t>+7 (925) 932-58-23</w:t>
      </w:r>
    </w:p>
    <w:p w14:paraId="231783B1" w14:textId="77777777" w:rsidR="00115E32" w:rsidRPr="0060370F" w:rsidRDefault="00115E32" w:rsidP="0060370F">
      <w:pPr>
        <w:spacing w:after="0" w:line="360" w:lineRule="auto"/>
        <w:ind w:firstLine="709"/>
        <w:jc w:val="both"/>
        <w:rPr>
          <w:rFonts w:ascii="Franklin Gothic Book" w:hAnsi="Franklin Gothic Book" w:cs="Franklin Gothic Book"/>
          <w:sz w:val="24"/>
          <w:szCs w:val="24"/>
        </w:rPr>
      </w:pPr>
    </w:p>
    <w:p w14:paraId="5403B4F5" w14:textId="77777777" w:rsidR="00B118B7" w:rsidRPr="0060370F" w:rsidRDefault="00B118B7" w:rsidP="0060370F">
      <w:pPr>
        <w:pStyle w:val="a3"/>
        <w:shd w:val="clear" w:color="auto" w:fill="FFFFFF"/>
        <w:spacing w:after="0" w:line="290" w:lineRule="atLeast"/>
        <w:ind w:left="502"/>
        <w:jc w:val="both"/>
        <w:rPr>
          <w:rFonts w:ascii="Franklin Gothic Book" w:eastAsia="Arial Unicode MS" w:hAnsi="Franklin Gothic Book"/>
          <w:color w:val="000000"/>
          <w:sz w:val="24"/>
          <w:szCs w:val="24"/>
        </w:rPr>
      </w:pPr>
    </w:p>
    <w:p w14:paraId="5C68976A" w14:textId="77777777" w:rsidR="000E5D64" w:rsidRPr="0060370F" w:rsidRDefault="000E5D64" w:rsidP="0060370F">
      <w:pPr>
        <w:suppressAutoHyphens/>
        <w:spacing w:after="0" w:line="100" w:lineRule="atLeast"/>
        <w:ind w:left="360"/>
        <w:jc w:val="both"/>
        <w:rPr>
          <w:rFonts w:ascii="Franklin Gothic Book" w:eastAsia="SimSun" w:hAnsi="Franklin Gothic Book"/>
          <w:b/>
          <w:kern w:val="1"/>
          <w:sz w:val="24"/>
          <w:szCs w:val="24"/>
          <w:lang w:eastAsia="ar-SA"/>
        </w:rPr>
      </w:pPr>
    </w:p>
    <w:p w14:paraId="3385B612" w14:textId="77777777" w:rsidR="000E5D64" w:rsidRPr="0060370F" w:rsidRDefault="000E5D64" w:rsidP="0060370F">
      <w:pPr>
        <w:suppressAutoHyphens/>
        <w:spacing w:after="0" w:line="100" w:lineRule="atLeast"/>
        <w:ind w:left="360"/>
        <w:jc w:val="both"/>
        <w:rPr>
          <w:rFonts w:ascii="Franklin Gothic Book" w:eastAsia="SimSun" w:hAnsi="Franklin Gothic Book"/>
          <w:b/>
          <w:kern w:val="1"/>
          <w:sz w:val="24"/>
          <w:szCs w:val="24"/>
          <w:lang w:eastAsia="ar-SA"/>
        </w:rPr>
      </w:pPr>
    </w:p>
    <w:p w14:paraId="7C0F07B9" w14:textId="77777777" w:rsidR="00A747E5" w:rsidRPr="0060370F" w:rsidRDefault="00A747E5" w:rsidP="0060370F">
      <w:pPr>
        <w:spacing w:after="0"/>
        <w:jc w:val="both"/>
        <w:rPr>
          <w:rFonts w:ascii="Franklin Gothic Book" w:hAnsi="Franklin Gothic Book"/>
          <w:sz w:val="24"/>
          <w:szCs w:val="24"/>
        </w:rPr>
      </w:pPr>
    </w:p>
    <w:p w14:paraId="449C22F5" w14:textId="1AD5F0C6" w:rsidR="00A747E5" w:rsidRPr="0060370F" w:rsidRDefault="00A747E5" w:rsidP="0060370F">
      <w:pPr>
        <w:spacing w:after="0"/>
        <w:jc w:val="both"/>
        <w:rPr>
          <w:rFonts w:ascii="Franklin Gothic Book" w:hAnsi="Franklin Gothic Book"/>
          <w:sz w:val="24"/>
          <w:szCs w:val="24"/>
        </w:rPr>
      </w:pPr>
    </w:p>
    <w:sectPr w:rsidR="00A747E5" w:rsidRPr="0060370F" w:rsidSect="000E62EF">
      <w:pgSz w:w="11906" w:h="16838"/>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46710CA"/>
    <w:multiLevelType w:val="hybridMultilevel"/>
    <w:tmpl w:val="B48263E6"/>
    <w:lvl w:ilvl="0" w:tplc="506A7C6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8FB445F"/>
    <w:multiLevelType w:val="hybridMultilevel"/>
    <w:tmpl w:val="BCEAEF0C"/>
    <w:lvl w:ilvl="0" w:tplc="DD3CD7F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2800BA"/>
    <w:multiLevelType w:val="hybridMultilevel"/>
    <w:tmpl w:val="293658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3A13FC"/>
    <w:multiLevelType w:val="hybridMultilevel"/>
    <w:tmpl w:val="8E6AF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436A3D"/>
    <w:multiLevelType w:val="hybridMultilevel"/>
    <w:tmpl w:val="365029FE"/>
    <w:lvl w:ilvl="0" w:tplc="7DA497FA">
      <w:start w:val="1"/>
      <w:numFmt w:val="decimal"/>
      <w:lvlText w:val="%1."/>
      <w:lvlJc w:val="left"/>
      <w:pPr>
        <w:ind w:left="1353" w:hanging="360"/>
      </w:pPr>
      <w:rPr>
        <w:rFonts w:hint="default"/>
        <w:b/>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1FD5671"/>
    <w:multiLevelType w:val="multilevel"/>
    <w:tmpl w:val="D7DA73A6"/>
    <w:lvl w:ilvl="0">
      <w:start w:val="1"/>
      <w:numFmt w:val="decimal"/>
      <w:lvlText w:val="%1."/>
      <w:lvlJc w:val="left"/>
      <w:pPr>
        <w:ind w:left="720" w:hanging="360"/>
      </w:pPr>
    </w:lvl>
    <w:lvl w:ilvl="1">
      <w:start w:val="13"/>
      <w:numFmt w:val="decimal"/>
      <w:lvlText w:val="%1.%2"/>
      <w:lvlJc w:val="left"/>
      <w:pPr>
        <w:ind w:left="360" w:hanging="360"/>
      </w:pPr>
      <w:rPr>
        <w:b/>
        <w:color w:val="FFFFFE"/>
      </w:rPr>
    </w:lvl>
    <w:lvl w:ilvl="2">
      <w:start w:val="1"/>
      <w:numFmt w:val="decimal"/>
      <w:lvlText w:val="%1.%2.%3"/>
      <w:lvlJc w:val="left"/>
      <w:pPr>
        <w:ind w:left="1080" w:hanging="720"/>
      </w:pPr>
      <w:rPr>
        <w:b/>
        <w:color w:val="FFFFFE"/>
      </w:rPr>
    </w:lvl>
    <w:lvl w:ilvl="3">
      <w:start w:val="1"/>
      <w:numFmt w:val="decimal"/>
      <w:lvlText w:val="%1.%2.%3.%4"/>
      <w:lvlJc w:val="left"/>
      <w:pPr>
        <w:ind w:left="1080" w:hanging="720"/>
      </w:pPr>
      <w:rPr>
        <w:b/>
        <w:color w:val="FFFFFE"/>
      </w:rPr>
    </w:lvl>
    <w:lvl w:ilvl="4">
      <w:start w:val="1"/>
      <w:numFmt w:val="decimal"/>
      <w:lvlText w:val="%1.%2.%3.%4.%5"/>
      <w:lvlJc w:val="left"/>
      <w:pPr>
        <w:ind w:left="1440" w:hanging="1080"/>
      </w:pPr>
      <w:rPr>
        <w:b/>
        <w:color w:val="FFFFFE"/>
      </w:rPr>
    </w:lvl>
    <w:lvl w:ilvl="5">
      <w:start w:val="1"/>
      <w:numFmt w:val="decimal"/>
      <w:lvlText w:val="%1.%2.%3.%4.%5.%6"/>
      <w:lvlJc w:val="left"/>
      <w:pPr>
        <w:ind w:left="1440" w:hanging="1080"/>
      </w:pPr>
      <w:rPr>
        <w:b/>
        <w:color w:val="FFFFFE"/>
      </w:rPr>
    </w:lvl>
    <w:lvl w:ilvl="6">
      <w:start w:val="1"/>
      <w:numFmt w:val="decimal"/>
      <w:lvlText w:val="%1.%2.%3.%4.%5.%6.%7"/>
      <w:lvlJc w:val="left"/>
      <w:pPr>
        <w:ind w:left="1800" w:hanging="1440"/>
      </w:pPr>
      <w:rPr>
        <w:b/>
        <w:color w:val="FFFFFE"/>
      </w:rPr>
    </w:lvl>
    <w:lvl w:ilvl="7">
      <w:start w:val="1"/>
      <w:numFmt w:val="decimal"/>
      <w:lvlText w:val="%1.%2.%3.%4.%5.%6.%7.%8"/>
      <w:lvlJc w:val="left"/>
      <w:pPr>
        <w:ind w:left="1800" w:hanging="1440"/>
      </w:pPr>
      <w:rPr>
        <w:b/>
        <w:color w:val="FFFFFE"/>
      </w:rPr>
    </w:lvl>
    <w:lvl w:ilvl="8">
      <w:start w:val="1"/>
      <w:numFmt w:val="decimal"/>
      <w:lvlText w:val="%1.%2.%3.%4.%5.%6.%7.%8.%9"/>
      <w:lvlJc w:val="left"/>
      <w:pPr>
        <w:ind w:left="2160" w:hanging="1800"/>
      </w:pPr>
      <w:rPr>
        <w:b/>
        <w:color w:val="FFFFFE"/>
      </w:rPr>
    </w:lvl>
  </w:abstractNum>
  <w:abstractNum w:abstractNumId="8" w15:restartNumberingAfterBreak="0">
    <w:nsid w:val="179F5D39"/>
    <w:multiLevelType w:val="multilevel"/>
    <w:tmpl w:val="245078C6"/>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lang w:val="ru-RU"/>
      </w:rPr>
    </w:lvl>
    <w:lvl w:ilvl="1">
      <w:start w:val="1"/>
      <w:numFmt w:val="decimal"/>
      <w:lvlText w:val="%1.%2"/>
      <w:lvlJc w:val="left"/>
      <w:pPr>
        <w:tabs>
          <w:tab w:val="num" w:pos="1506"/>
        </w:tabs>
        <w:ind w:left="1506" w:hanging="1080"/>
      </w:pPr>
      <w:rPr>
        <w:rFonts w:ascii="Times New Roman" w:hAnsi="Times New Roman" w:cs="Times New Roman" w:hint="default"/>
        <w:b/>
        <w:i w:val="0"/>
        <w:sz w:val="24"/>
        <w:szCs w:val="24"/>
      </w:rPr>
    </w:lvl>
    <w:lvl w:ilvl="2">
      <w:start w:val="1"/>
      <w:numFmt w:val="decimal"/>
      <w:lvlText w:val="%1.%2.%3"/>
      <w:lvlJc w:val="left"/>
      <w:pPr>
        <w:tabs>
          <w:tab w:val="num" w:pos="1997"/>
        </w:tabs>
        <w:ind w:left="197" w:firstLine="1080"/>
      </w:pPr>
      <w:rPr>
        <w:rFonts w:ascii="Times New Roman" w:hAnsi="Times New Roman" w:cs="Times New Roman" w:hint="default"/>
        <w:b/>
        <w:i w:val="0"/>
        <w:sz w:val="22"/>
        <w:szCs w:val="22"/>
      </w:rPr>
    </w:lvl>
    <w:lvl w:ilvl="3">
      <w:start w:val="1"/>
      <w:numFmt w:val="decimal"/>
      <w:lvlText w:val="%1.%2.%3.%4"/>
      <w:lvlJc w:val="left"/>
      <w:pPr>
        <w:tabs>
          <w:tab w:val="num" w:pos="1800"/>
        </w:tabs>
        <w:ind w:left="1008" w:firstLine="72"/>
      </w:pPr>
      <w:rPr>
        <w:rFonts w:ascii="Arial" w:hAnsi="Arial" w:hint="default"/>
        <w:b/>
        <w:i w:val="0"/>
        <w:sz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AF3240A"/>
    <w:multiLevelType w:val="hybridMultilevel"/>
    <w:tmpl w:val="B192DEF8"/>
    <w:lvl w:ilvl="0" w:tplc="506A7C6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1F140963"/>
    <w:multiLevelType w:val="multilevel"/>
    <w:tmpl w:val="9D2C2036"/>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9"/>
      </w:pPr>
    </w:lvl>
  </w:abstractNum>
  <w:abstractNum w:abstractNumId="11" w15:restartNumberingAfterBreak="0">
    <w:nsid w:val="2F063177"/>
    <w:multiLevelType w:val="hybridMultilevel"/>
    <w:tmpl w:val="D92E46EA"/>
    <w:lvl w:ilvl="0" w:tplc="506A7C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EF122A"/>
    <w:multiLevelType w:val="hybridMultilevel"/>
    <w:tmpl w:val="D5F0DF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7E6633"/>
    <w:multiLevelType w:val="hybridMultilevel"/>
    <w:tmpl w:val="4BC43228"/>
    <w:lvl w:ilvl="0" w:tplc="963C0CEE">
      <w:numFmt w:val="bullet"/>
      <w:suff w:val="space"/>
      <w:lvlText w:val="•"/>
      <w:lvlJc w:val="left"/>
      <w:pPr>
        <w:ind w:left="1065" w:hanging="705"/>
      </w:pPr>
      <w:rPr>
        <w:rFonts w:ascii="PT Serif" w:eastAsia="Times New Roman" w:hAnsi="PT Serif"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3F16F7"/>
    <w:multiLevelType w:val="hybridMultilevel"/>
    <w:tmpl w:val="019E478C"/>
    <w:lvl w:ilvl="0" w:tplc="5168798C">
      <w:start w:val="9"/>
      <w:numFmt w:val="decimal"/>
      <w:lvlText w:val="%1."/>
      <w:lvlJc w:val="left"/>
      <w:pPr>
        <w:ind w:left="786" w:hanging="360"/>
      </w:pPr>
      <w:rPr>
        <w:rFonts w:hint="default"/>
        <w:b/>
        <w:i/>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F660946"/>
    <w:multiLevelType w:val="hybridMultilevel"/>
    <w:tmpl w:val="87B00370"/>
    <w:lvl w:ilvl="0" w:tplc="DCE49FAE">
      <w:start w:val="2"/>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6" w15:restartNumberingAfterBreak="0">
    <w:nsid w:val="5FC14690"/>
    <w:multiLevelType w:val="hybridMultilevel"/>
    <w:tmpl w:val="20280DF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70DE3FE9"/>
    <w:multiLevelType w:val="hybridMultilevel"/>
    <w:tmpl w:val="4B1E4966"/>
    <w:lvl w:ilvl="0" w:tplc="5706E8AC">
      <w:start w:val="8"/>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720A2883"/>
    <w:multiLevelType w:val="hybridMultilevel"/>
    <w:tmpl w:val="07BE4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E228A"/>
    <w:multiLevelType w:val="multilevel"/>
    <w:tmpl w:val="00AC23B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7DF91605"/>
    <w:multiLevelType w:val="hybridMultilevel"/>
    <w:tmpl w:val="C430099A"/>
    <w:lvl w:ilvl="0" w:tplc="16BEFE26">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78240353">
    <w:abstractNumId w:val="12"/>
  </w:num>
  <w:num w:numId="2" w16cid:durableId="96565097">
    <w:abstractNumId w:val="5"/>
  </w:num>
  <w:num w:numId="3" w16cid:durableId="1841430962">
    <w:abstractNumId w:val="8"/>
  </w:num>
  <w:num w:numId="4" w16cid:durableId="600457611">
    <w:abstractNumId w:val="19"/>
  </w:num>
  <w:num w:numId="5" w16cid:durableId="382826236">
    <w:abstractNumId w:val="3"/>
  </w:num>
  <w:num w:numId="6" w16cid:durableId="1471243989">
    <w:abstractNumId w:val="13"/>
  </w:num>
  <w:num w:numId="7" w16cid:durableId="24018294">
    <w:abstractNumId w:val="15"/>
  </w:num>
  <w:num w:numId="8" w16cid:durableId="188183318">
    <w:abstractNumId w:val="0"/>
    <w:lvlOverride w:ilvl="0">
      <w:lvl w:ilvl="0">
        <w:numFmt w:val="bullet"/>
        <w:lvlText w:val="–"/>
        <w:legacy w:legacy="1" w:legacySpace="113" w:legacyIndent="0"/>
        <w:lvlJc w:val="left"/>
        <w:pPr>
          <w:ind w:left="0" w:firstLine="0"/>
        </w:pPr>
        <w:rPr>
          <w:rFonts w:ascii="Times New Roman" w:hAnsi="Times New Roman" w:cs="Times New Roman" w:hint="default"/>
        </w:rPr>
      </w:lvl>
    </w:lvlOverride>
  </w:num>
  <w:num w:numId="9" w16cid:durableId="219362251">
    <w:abstractNumId w:val="1"/>
  </w:num>
  <w:num w:numId="10" w16cid:durableId="856307461">
    <w:abstractNumId w:val="1"/>
  </w:num>
  <w:num w:numId="11" w16cid:durableId="1081636352">
    <w:abstractNumId w:val="4"/>
  </w:num>
  <w:num w:numId="12" w16cid:durableId="1520924165">
    <w:abstractNumId w:val="10"/>
  </w:num>
  <w:num w:numId="13" w16cid:durableId="2117094614">
    <w:abstractNumId w:val="7"/>
  </w:num>
  <w:num w:numId="14" w16cid:durableId="1779712862">
    <w:abstractNumId w:val="6"/>
  </w:num>
  <w:num w:numId="15" w16cid:durableId="1800613896">
    <w:abstractNumId w:val="20"/>
  </w:num>
  <w:num w:numId="16" w16cid:durableId="1184395312">
    <w:abstractNumId w:val="17"/>
  </w:num>
  <w:num w:numId="17" w16cid:durableId="1750882336">
    <w:abstractNumId w:val="14"/>
  </w:num>
  <w:num w:numId="18" w16cid:durableId="1536770770">
    <w:abstractNumId w:val="2"/>
  </w:num>
  <w:num w:numId="19" w16cid:durableId="1615743649">
    <w:abstractNumId w:val="9"/>
  </w:num>
  <w:num w:numId="20" w16cid:durableId="54479097">
    <w:abstractNumId w:val="16"/>
  </w:num>
  <w:num w:numId="21" w16cid:durableId="826826821">
    <w:abstractNumId w:val="11"/>
  </w:num>
  <w:num w:numId="22" w16cid:durableId="12473764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70"/>
    <w:rsid w:val="00012FFA"/>
    <w:rsid w:val="0002287F"/>
    <w:rsid w:val="00043840"/>
    <w:rsid w:val="00057DC4"/>
    <w:rsid w:val="000C6283"/>
    <w:rsid w:val="000E5D64"/>
    <w:rsid w:val="000E62EF"/>
    <w:rsid w:val="000F009A"/>
    <w:rsid w:val="0010585F"/>
    <w:rsid w:val="00115E32"/>
    <w:rsid w:val="00115E49"/>
    <w:rsid w:val="00133ED1"/>
    <w:rsid w:val="001365B6"/>
    <w:rsid w:val="0016557F"/>
    <w:rsid w:val="00177D62"/>
    <w:rsid w:val="00185337"/>
    <w:rsid w:val="00190B93"/>
    <w:rsid w:val="00191421"/>
    <w:rsid w:val="00191FF9"/>
    <w:rsid w:val="001940DD"/>
    <w:rsid w:val="001A3CC9"/>
    <w:rsid w:val="001C5AC2"/>
    <w:rsid w:val="001D3341"/>
    <w:rsid w:val="001F25D9"/>
    <w:rsid w:val="00206597"/>
    <w:rsid w:val="0020785F"/>
    <w:rsid w:val="002226B2"/>
    <w:rsid w:val="002618DD"/>
    <w:rsid w:val="00276FE5"/>
    <w:rsid w:val="002B606E"/>
    <w:rsid w:val="002D4713"/>
    <w:rsid w:val="002E00AA"/>
    <w:rsid w:val="0032681C"/>
    <w:rsid w:val="00352D5A"/>
    <w:rsid w:val="00367148"/>
    <w:rsid w:val="00372FDB"/>
    <w:rsid w:val="003B0C62"/>
    <w:rsid w:val="004514A7"/>
    <w:rsid w:val="004640C6"/>
    <w:rsid w:val="00464120"/>
    <w:rsid w:val="00465D25"/>
    <w:rsid w:val="00476F56"/>
    <w:rsid w:val="004F60C1"/>
    <w:rsid w:val="004F7F3B"/>
    <w:rsid w:val="005152B0"/>
    <w:rsid w:val="005B7798"/>
    <w:rsid w:val="00601B53"/>
    <w:rsid w:val="00601E8C"/>
    <w:rsid w:val="0060370F"/>
    <w:rsid w:val="006122D2"/>
    <w:rsid w:val="00626576"/>
    <w:rsid w:val="00637CDD"/>
    <w:rsid w:val="006C153A"/>
    <w:rsid w:val="006E7421"/>
    <w:rsid w:val="0071530A"/>
    <w:rsid w:val="0072714B"/>
    <w:rsid w:val="007354EA"/>
    <w:rsid w:val="0074333A"/>
    <w:rsid w:val="0076403C"/>
    <w:rsid w:val="00766D52"/>
    <w:rsid w:val="007746D2"/>
    <w:rsid w:val="007911A5"/>
    <w:rsid w:val="00795265"/>
    <w:rsid w:val="00811D5A"/>
    <w:rsid w:val="00815870"/>
    <w:rsid w:val="00891547"/>
    <w:rsid w:val="008B5605"/>
    <w:rsid w:val="00906380"/>
    <w:rsid w:val="00906DBF"/>
    <w:rsid w:val="0093320A"/>
    <w:rsid w:val="00941F29"/>
    <w:rsid w:val="0097023E"/>
    <w:rsid w:val="00970917"/>
    <w:rsid w:val="009C4637"/>
    <w:rsid w:val="009E4E79"/>
    <w:rsid w:val="00A049C8"/>
    <w:rsid w:val="00A16668"/>
    <w:rsid w:val="00A257FA"/>
    <w:rsid w:val="00A31B93"/>
    <w:rsid w:val="00A40CC7"/>
    <w:rsid w:val="00A747E5"/>
    <w:rsid w:val="00A82B05"/>
    <w:rsid w:val="00A95F25"/>
    <w:rsid w:val="00AA3024"/>
    <w:rsid w:val="00AB69CD"/>
    <w:rsid w:val="00AD136E"/>
    <w:rsid w:val="00AD2207"/>
    <w:rsid w:val="00B001FE"/>
    <w:rsid w:val="00B118B7"/>
    <w:rsid w:val="00B36870"/>
    <w:rsid w:val="00B65187"/>
    <w:rsid w:val="00B86DA3"/>
    <w:rsid w:val="00B872F5"/>
    <w:rsid w:val="00BB655D"/>
    <w:rsid w:val="00BD3C95"/>
    <w:rsid w:val="00C17DD4"/>
    <w:rsid w:val="00C23B14"/>
    <w:rsid w:val="00C75F61"/>
    <w:rsid w:val="00C82BE2"/>
    <w:rsid w:val="00C84CD9"/>
    <w:rsid w:val="00CB4C69"/>
    <w:rsid w:val="00CB59E0"/>
    <w:rsid w:val="00CC214A"/>
    <w:rsid w:val="00CC6B41"/>
    <w:rsid w:val="00CD7E06"/>
    <w:rsid w:val="00CE75EB"/>
    <w:rsid w:val="00CF5B1F"/>
    <w:rsid w:val="00D30B6B"/>
    <w:rsid w:val="00D54398"/>
    <w:rsid w:val="00D763EC"/>
    <w:rsid w:val="00D77DDD"/>
    <w:rsid w:val="00DA2440"/>
    <w:rsid w:val="00DE0B0A"/>
    <w:rsid w:val="00E000AF"/>
    <w:rsid w:val="00E23693"/>
    <w:rsid w:val="00E27A17"/>
    <w:rsid w:val="00E403EF"/>
    <w:rsid w:val="00E744A6"/>
    <w:rsid w:val="00EA03A1"/>
    <w:rsid w:val="00EA09E6"/>
    <w:rsid w:val="00EB62E2"/>
    <w:rsid w:val="00EB6599"/>
    <w:rsid w:val="00ED2D02"/>
    <w:rsid w:val="00EE0E52"/>
    <w:rsid w:val="00EF0126"/>
    <w:rsid w:val="00EF4707"/>
    <w:rsid w:val="00F07A4C"/>
    <w:rsid w:val="00F3164B"/>
    <w:rsid w:val="00F33001"/>
    <w:rsid w:val="00F422DA"/>
    <w:rsid w:val="00FC4550"/>
    <w:rsid w:val="00FD4569"/>
    <w:rsid w:val="00FD692E"/>
    <w:rsid w:val="00FF1844"/>
    <w:rsid w:val="00FF3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79F7"/>
  <w15:docId w15:val="{C100FC60-2490-4933-A307-A202FED0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0C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64120"/>
    <w:pPr>
      <w:ind w:left="720"/>
      <w:contextualSpacing/>
    </w:pPr>
  </w:style>
  <w:style w:type="paragraph" w:customStyle="1" w:styleId="ReportLevel1">
    <w:name w:val="Report Level 1"/>
    <w:basedOn w:val="a"/>
    <w:next w:val="a"/>
    <w:uiPriority w:val="99"/>
    <w:rsid w:val="00012FFA"/>
    <w:pPr>
      <w:keepNext/>
      <w:numPr>
        <w:numId w:val="3"/>
      </w:numPr>
      <w:spacing w:before="380" w:after="0" w:line="240" w:lineRule="auto"/>
      <w:outlineLvl w:val="0"/>
    </w:pPr>
    <w:rPr>
      <w:rFonts w:ascii="Arial" w:hAnsi="Arial"/>
      <w:b/>
      <w:caps/>
      <w:sz w:val="24"/>
      <w:szCs w:val="20"/>
      <w:lang w:val="en-GB"/>
    </w:rPr>
  </w:style>
  <w:style w:type="paragraph" w:styleId="a5">
    <w:name w:val="Balloon Text"/>
    <w:basedOn w:val="a"/>
    <w:link w:val="a6"/>
    <w:uiPriority w:val="99"/>
    <w:semiHidden/>
    <w:unhideWhenUsed/>
    <w:rsid w:val="00B001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01FE"/>
    <w:rPr>
      <w:rFonts w:ascii="Tahoma" w:hAnsi="Tahoma" w:cs="Tahoma"/>
      <w:sz w:val="16"/>
      <w:szCs w:val="16"/>
    </w:rPr>
  </w:style>
  <w:style w:type="table" w:styleId="a7">
    <w:name w:val="Table Grid"/>
    <w:basedOn w:val="a1"/>
    <w:uiPriority w:val="59"/>
    <w:rsid w:val="00BD3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F3164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rsid w:val="00115E32"/>
    <w:rPr>
      <w:rFonts w:ascii="Calibri" w:eastAsia="Times New Roman" w:hAnsi="Calibri" w:cs="Times New Roman"/>
      <w:lang w:eastAsia="ru-RU"/>
    </w:rPr>
  </w:style>
  <w:style w:type="character" w:styleId="a8">
    <w:name w:val="Hyperlink"/>
    <w:basedOn w:val="a0"/>
    <w:uiPriority w:val="99"/>
    <w:semiHidden/>
    <w:unhideWhenUsed/>
    <w:rsid w:val="00177D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219037">
      <w:bodyDiv w:val="1"/>
      <w:marLeft w:val="0"/>
      <w:marRight w:val="0"/>
      <w:marTop w:val="0"/>
      <w:marBottom w:val="0"/>
      <w:divBdr>
        <w:top w:val="none" w:sz="0" w:space="0" w:color="auto"/>
        <w:left w:val="none" w:sz="0" w:space="0" w:color="auto"/>
        <w:bottom w:val="none" w:sz="0" w:space="0" w:color="auto"/>
        <w:right w:val="none" w:sz="0" w:space="0" w:color="auto"/>
      </w:divBdr>
    </w:div>
    <w:div w:id="611744674">
      <w:bodyDiv w:val="1"/>
      <w:marLeft w:val="0"/>
      <w:marRight w:val="0"/>
      <w:marTop w:val="0"/>
      <w:marBottom w:val="0"/>
      <w:divBdr>
        <w:top w:val="none" w:sz="0" w:space="0" w:color="auto"/>
        <w:left w:val="none" w:sz="0" w:space="0" w:color="auto"/>
        <w:bottom w:val="none" w:sz="0" w:space="0" w:color="auto"/>
        <w:right w:val="none" w:sz="0" w:space="0" w:color="auto"/>
      </w:divBdr>
    </w:div>
    <w:div w:id="1072973080">
      <w:bodyDiv w:val="1"/>
      <w:marLeft w:val="0"/>
      <w:marRight w:val="0"/>
      <w:marTop w:val="0"/>
      <w:marBottom w:val="0"/>
      <w:divBdr>
        <w:top w:val="none" w:sz="0" w:space="0" w:color="auto"/>
        <w:left w:val="none" w:sz="0" w:space="0" w:color="auto"/>
        <w:bottom w:val="none" w:sz="0" w:space="0" w:color="auto"/>
        <w:right w:val="none" w:sz="0" w:space="0" w:color="auto"/>
      </w:divBdr>
    </w:div>
    <w:div w:id="1255359392">
      <w:bodyDiv w:val="1"/>
      <w:marLeft w:val="0"/>
      <w:marRight w:val="0"/>
      <w:marTop w:val="0"/>
      <w:marBottom w:val="0"/>
      <w:divBdr>
        <w:top w:val="none" w:sz="0" w:space="0" w:color="auto"/>
        <w:left w:val="none" w:sz="0" w:space="0" w:color="auto"/>
        <w:bottom w:val="none" w:sz="0" w:space="0" w:color="auto"/>
        <w:right w:val="none" w:sz="0" w:space="0" w:color="auto"/>
      </w:divBdr>
    </w:div>
    <w:div w:id="1670062809">
      <w:bodyDiv w:val="1"/>
      <w:marLeft w:val="0"/>
      <w:marRight w:val="0"/>
      <w:marTop w:val="0"/>
      <w:marBottom w:val="0"/>
      <w:divBdr>
        <w:top w:val="none" w:sz="0" w:space="0" w:color="auto"/>
        <w:left w:val="none" w:sz="0" w:space="0" w:color="auto"/>
        <w:bottom w:val="none" w:sz="0" w:space="0" w:color="auto"/>
        <w:right w:val="none" w:sz="0" w:space="0" w:color="auto"/>
      </w:divBdr>
    </w:div>
    <w:div w:id="1679426934">
      <w:bodyDiv w:val="1"/>
      <w:marLeft w:val="0"/>
      <w:marRight w:val="0"/>
      <w:marTop w:val="0"/>
      <w:marBottom w:val="0"/>
      <w:divBdr>
        <w:top w:val="none" w:sz="0" w:space="0" w:color="auto"/>
        <w:left w:val="none" w:sz="0" w:space="0" w:color="auto"/>
        <w:bottom w:val="none" w:sz="0" w:space="0" w:color="auto"/>
        <w:right w:val="none" w:sz="0" w:space="0" w:color="auto"/>
      </w:divBdr>
    </w:div>
    <w:div w:id="1704090300">
      <w:bodyDiv w:val="1"/>
      <w:marLeft w:val="0"/>
      <w:marRight w:val="0"/>
      <w:marTop w:val="0"/>
      <w:marBottom w:val="0"/>
      <w:divBdr>
        <w:top w:val="none" w:sz="0" w:space="0" w:color="auto"/>
        <w:left w:val="none" w:sz="0" w:space="0" w:color="auto"/>
        <w:bottom w:val="none" w:sz="0" w:space="0" w:color="auto"/>
        <w:right w:val="none" w:sz="0" w:space="0" w:color="auto"/>
      </w:divBdr>
    </w:div>
    <w:div w:id="1740715473">
      <w:bodyDiv w:val="1"/>
      <w:marLeft w:val="0"/>
      <w:marRight w:val="0"/>
      <w:marTop w:val="0"/>
      <w:marBottom w:val="0"/>
      <w:divBdr>
        <w:top w:val="none" w:sz="0" w:space="0" w:color="auto"/>
        <w:left w:val="none" w:sz="0" w:space="0" w:color="auto"/>
        <w:bottom w:val="none" w:sz="0" w:space="0" w:color="auto"/>
        <w:right w:val="none" w:sz="0" w:space="0" w:color="auto"/>
      </w:divBdr>
    </w:div>
    <w:div w:id="1740788666">
      <w:bodyDiv w:val="1"/>
      <w:marLeft w:val="0"/>
      <w:marRight w:val="0"/>
      <w:marTop w:val="0"/>
      <w:marBottom w:val="0"/>
      <w:divBdr>
        <w:top w:val="none" w:sz="0" w:space="0" w:color="auto"/>
        <w:left w:val="none" w:sz="0" w:space="0" w:color="auto"/>
        <w:bottom w:val="none" w:sz="0" w:space="0" w:color="auto"/>
        <w:right w:val="none" w:sz="0" w:space="0" w:color="auto"/>
      </w:divBdr>
    </w:div>
    <w:div w:id="1753624858">
      <w:bodyDiv w:val="1"/>
      <w:marLeft w:val="0"/>
      <w:marRight w:val="0"/>
      <w:marTop w:val="0"/>
      <w:marBottom w:val="0"/>
      <w:divBdr>
        <w:top w:val="none" w:sz="0" w:space="0" w:color="auto"/>
        <w:left w:val="none" w:sz="0" w:space="0" w:color="auto"/>
        <w:bottom w:val="none" w:sz="0" w:space="0" w:color="auto"/>
        <w:right w:val="none" w:sz="0" w:space="0" w:color="auto"/>
      </w:divBdr>
    </w:div>
    <w:div w:id="19772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zaharcev@elmagrou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1886</Words>
  <Characters>10753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Морозова Екатерина Николаевна</cp:lastModifiedBy>
  <cp:revision>4</cp:revision>
  <dcterms:created xsi:type="dcterms:W3CDTF">2024-06-13T10:44:00Z</dcterms:created>
  <dcterms:modified xsi:type="dcterms:W3CDTF">2024-06-26T06:18:00Z</dcterms:modified>
</cp:coreProperties>
</file>