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A09A4" w14:textId="75DB9F04" w:rsidR="005E7821" w:rsidRPr="00F12D52" w:rsidRDefault="005E7821" w:rsidP="005E7821">
      <w:pPr>
        <w:spacing w:after="0" w:line="240" w:lineRule="atLeast"/>
        <w:jc w:val="right"/>
        <w:rPr>
          <w:rFonts w:ascii="Arial Narrow" w:hAnsi="Arial Narrow"/>
          <w:color w:val="000000" w:themeColor="text1"/>
        </w:rPr>
      </w:pPr>
      <w:bookmarkStart w:id="0" w:name="_Ref119427269"/>
      <w:bookmarkStart w:id="1" w:name="_Toc166101214"/>
      <w:bookmarkStart w:id="2" w:name="_Toc101181493"/>
      <w:r w:rsidRPr="00F12D52">
        <w:rPr>
          <w:rFonts w:ascii="Arial Narrow" w:hAnsi="Arial Narrow"/>
          <w:color w:val="000000" w:themeColor="text1"/>
        </w:rPr>
        <w:t xml:space="preserve">Приложение № </w:t>
      </w:r>
      <w:r w:rsidR="005D128C">
        <w:rPr>
          <w:rFonts w:ascii="Arial Narrow" w:hAnsi="Arial Narrow"/>
          <w:color w:val="000000" w:themeColor="text1"/>
        </w:rPr>
        <w:t>1</w:t>
      </w:r>
      <w:r w:rsidRPr="00F12D52">
        <w:rPr>
          <w:rFonts w:ascii="Arial Narrow" w:hAnsi="Arial Narrow"/>
          <w:color w:val="000000" w:themeColor="text1"/>
        </w:rPr>
        <w:t xml:space="preserve"> к Извещению о закупке </w:t>
      </w:r>
    </w:p>
    <w:p w14:paraId="1D0D4FC5" w14:textId="77777777" w:rsidR="005E7821" w:rsidRDefault="005E7821" w:rsidP="00DC1C84">
      <w:pPr>
        <w:pStyle w:val="10"/>
        <w:tabs>
          <w:tab w:val="clear" w:pos="432"/>
        </w:tabs>
        <w:snapToGrid w:val="0"/>
        <w:spacing w:before="0" w:after="0"/>
        <w:ind w:left="567" w:firstLine="0"/>
        <w:rPr>
          <w:rStyle w:val="12"/>
          <w:rFonts w:ascii="Arial Narrow" w:hAnsi="Arial Narrow"/>
          <w:color w:val="auto"/>
          <w:sz w:val="24"/>
          <w:szCs w:val="24"/>
        </w:rPr>
      </w:pPr>
    </w:p>
    <w:p w14:paraId="44B25328" w14:textId="071DCB4F" w:rsidR="00BF6741" w:rsidRDefault="00BF6741" w:rsidP="00DC1C84">
      <w:pPr>
        <w:pStyle w:val="10"/>
        <w:tabs>
          <w:tab w:val="clear" w:pos="432"/>
        </w:tabs>
        <w:snapToGrid w:val="0"/>
        <w:spacing w:before="0" w:after="0"/>
        <w:ind w:left="567" w:firstLine="0"/>
        <w:rPr>
          <w:rStyle w:val="12"/>
          <w:rFonts w:ascii="Arial Narrow" w:hAnsi="Arial Narrow"/>
          <w:color w:val="auto"/>
          <w:sz w:val="24"/>
          <w:szCs w:val="24"/>
        </w:rPr>
      </w:pPr>
      <w:r>
        <w:rPr>
          <w:rStyle w:val="12"/>
          <w:rFonts w:ascii="Arial Narrow" w:hAnsi="Arial Narrow"/>
          <w:color w:val="auto"/>
          <w:sz w:val="24"/>
          <w:szCs w:val="24"/>
        </w:rPr>
        <w:t xml:space="preserve">КОНКУРСНАЯ ДОКУМЕНТАЦИЯ </w:t>
      </w:r>
    </w:p>
    <w:p w14:paraId="582CD5B1" w14:textId="77777777" w:rsidR="00BF6741" w:rsidRPr="00BF6741" w:rsidRDefault="00BF6741" w:rsidP="00BF6741">
      <w:pPr>
        <w:rPr>
          <w:rFonts w:eastAsiaTheme="majorEastAsia"/>
        </w:rPr>
      </w:pPr>
    </w:p>
    <w:p w14:paraId="1EB0CBDC" w14:textId="4BFD04EA" w:rsidR="00DC1C84" w:rsidRPr="00BF6741" w:rsidRDefault="00DC1C84" w:rsidP="00DC1C84">
      <w:pPr>
        <w:pStyle w:val="10"/>
        <w:tabs>
          <w:tab w:val="clear" w:pos="432"/>
        </w:tabs>
        <w:snapToGrid w:val="0"/>
        <w:spacing w:before="0" w:after="0"/>
        <w:ind w:left="567" w:firstLine="0"/>
        <w:rPr>
          <w:rStyle w:val="12"/>
          <w:rFonts w:ascii="Arial Narrow" w:hAnsi="Arial Narrow"/>
          <w:b w:val="0"/>
          <w:bCs w:val="0"/>
          <w:color w:val="auto"/>
          <w:sz w:val="24"/>
          <w:szCs w:val="24"/>
        </w:rPr>
      </w:pPr>
      <w:r w:rsidRPr="00BF6741">
        <w:rPr>
          <w:rStyle w:val="12"/>
          <w:rFonts w:ascii="Arial Narrow" w:hAnsi="Arial Narrow"/>
          <w:b w:val="0"/>
          <w:bCs w:val="0"/>
          <w:color w:val="auto"/>
          <w:sz w:val="24"/>
          <w:szCs w:val="24"/>
        </w:rPr>
        <w:t xml:space="preserve">ИНФОРМАЦИОННАЯ КАРТА </w:t>
      </w:r>
      <w:bookmarkEnd w:id="0"/>
      <w:bookmarkEnd w:id="1"/>
      <w:r w:rsidRPr="00BF6741">
        <w:rPr>
          <w:rStyle w:val="12"/>
          <w:rFonts w:ascii="Arial Narrow" w:hAnsi="Arial Narrow"/>
          <w:b w:val="0"/>
          <w:bCs w:val="0"/>
          <w:color w:val="auto"/>
          <w:sz w:val="24"/>
          <w:szCs w:val="24"/>
        </w:rPr>
        <w:t>ЗАКУПКИ</w:t>
      </w:r>
      <w:bookmarkEnd w:id="2"/>
    </w:p>
    <w:p w14:paraId="7F8978C8" w14:textId="77777777" w:rsidR="00DC1C84" w:rsidRPr="00F54A15" w:rsidRDefault="00DC1C84" w:rsidP="00DC1C84">
      <w:pPr>
        <w:rPr>
          <w:rFonts w:ascii="Arial Narrow" w:hAnsi="Arial Narrow" w:cstheme="majorBidi"/>
        </w:rPr>
      </w:pPr>
    </w:p>
    <w:p w14:paraId="012FD01F" w14:textId="11264C66" w:rsidR="00DC1C84" w:rsidRPr="00F54A15" w:rsidRDefault="00DC1C84" w:rsidP="008C68B4">
      <w:pPr>
        <w:ind w:firstLine="567"/>
        <w:rPr>
          <w:rFonts w:ascii="Arial Narrow" w:hAnsi="Arial Narrow" w:cstheme="majorBidi"/>
        </w:rPr>
      </w:pPr>
      <w:r w:rsidRPr="00F54A15">
        <w:rPr>
          <w:rFonts w:ascii="Arial Narrow" w:hAnsi="Arial Narrow" w:cstheme="majorBidi"/>
        </w:rPr>
        <w:t>В «ИНФОРМАЦИОНН</w:t>
      </w:r>
      <w:r w:rsidR="00982602">
        <w:rPr>
          <w:rFonts w:ascii="Arial Narrow" w:hAnsi="Arial Narrow" w:cstheme="majorBidi"/>
        </w:rPr>
        <w:t>ОЙ</w:t>
      </w:r>
      <w:r w:rsidRPr="00F54A15">
        <w:rPr>
          <w:rFonts w:ascii="Arial Narrow" w:hAnsi="Arial Narrow" w:cstheme="majorBidi"/>
        </w:rPr>
        <w:t xml:space="preserve"> КАРТ</w:t>
      </w:r>
      <w:r w:rsidR="00982602">
        <w:rPr>
          <w:rFonts w:ascii="Arial Narrow" w:hAnsi="Arial Narrow" w:cstheme="majorBidi"/>
        </w:rPr>
        <w:t>Е</w:t>
      </w:r>
      <w:r w:rsidRPr="00F54A15">
        <w:rPr>
          <w:rFonts w:ascii="Arial Narrow" w:hAnsi="Arial Narrow" w:cstheme="majorBidi"/>
        </w:rPr>
        <w:t xml:space="preserve"> ЗАКУПКИ» содержится информация </w:t>
      </w:r>
      <w:r w:rsidRPr="00F54A15">
        <w:rPr>
          <w:rFonts w:ascii="Arial Narrow" w:hAnsi="Arial Narrow" w:cstheme="majorBidi"/>
          <w:kern w:val="28"/>
        </w:rPr>
        <w:t>для данного конкретного конкурса, которая уточняет</w:t>
      </w:r>
      <w:r w:rsidR="00982602">
        <w:rPr>
          <w:rFonts w:ascii="Arial Narrow" w:hAnsi="Arial Narrow" w:cstheme="majorBidi"/>
          <w:kern w:val="28"/>
        </w:rPr>
        <w:t xml:space="preserve"> и </w:t>
      </w:r>
      <w:r w:rsidRPr="00F54A15">
        <w:rPr>
          <w:rFonts w:ascii="Arial Narrow" w:hAnsi="Arial Narrow" w:cstheme="majorBidi"/>
          <w:kern w:val="28"/>
        </w:rPr>
        <w:t xml:space="preserve">разъясняет </w:t>
      </w:r>
      <w:r w:rsidR="00982602">
        <w:rPr>
          <w:rFonts w:ascii="Arial Narrow" w:hAnsi="Arial Narrow" w:cstheme="majorBidi"/>
          <w:kern w:val="28"/>
        </w:rPr>
        <w:t>требования по подготовке предложения на заку</w:t>
      </w:r>
      <w:r w:rsidR="00AD0C9F">
        <w:rPr>
          <w:rFonts w:ascii="Arial Narrow" w:hAnsi="Arial Narrow" w:cstheme="majorBidi"/>
          <w:kern w:val="28"/>
        </w:rPr>
        <w:t>пку</w:t>
      </w:r>
      <w:r w:rsidRPr="00F54A15">
        <w:rPr>
          <w:rFonts w:ascii="Arial Narrow" w:hAnsi="Arial Narrow" w:cstheme="majorBidi"/>
        </w:rPr>
        <w:t xml:space="preserve">. </w:t>
      </w:r>
    </w:p>
    <w:tbl>
      <w:tblPr>
        <w:tblpPr w:leftFromText="180" w:rightFromText="180" w:vertAnchor="text" w:tblpXSpec="center" w:tblpY="1"/>
        <w:tblOverlap w:val="never"/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900"/>
        <w:gridCol w:w="5888"/>
      </w:tblGrid>
      <w:tr w:rsidR="00AD0C9F" w:rsidRPr="00543030" w14:paraId="19EDE423" w14:textId="77777777" w:rsidTr="00AF1ABE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E644" w14:textId="77777777" w:rsidR="00AD0C9F" w:rsidRPr="005C052A" w:rsidRDefault="00AD0C9F" w:rsidP="00A31AAC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052A">
              <w:rPr>
                <w:rFonts w:ascii="Arial Narrow" w:hAnsi="Arial Narrow"/>
                <w:b/>
                <w:bCs/>
                <w:sz w:val="20"/>
                <w:szCs w:val="20"/>
              </w:rPr>
              <w:t>№</w:t>
            </w:r>
          </w:p>
          <w:p w14:paraId="6E419099" w14:textId="77777777" w:rsidR="00AD0C9F" w:rsidRPr="005C052A" w:rsidRDefault="00AD0C9F" w:rsidP="00A31AAC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052A">
              <w:rPr>
                <w:rFonts w:ascii="Arial Narrow" w:hAnsi="Arial Narrow"/>
                <w:b/>
                <w:bCs/>
                <w:sz w:val="20"/>
                <w:szCs w:val="20"/>
              </w:rPr>
              <w:t>пункта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54CA" w14:textId="77777777" w:rsidR="00AD0C9F" w:rsidRPr="00543030" w:rsidRDefault="00AD0C9F" w:rsidP="00A31AAC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4303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86F9" w14:textId="77777777" w:rsidR="00AD0C9F" w:rsidRPr="00543030" w:rsidRDefault="00AD0C9F" w:rsidP="00A31AAC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43030">
              <w:rPr>
                <w:rFonts w:ascii="Arial Narrow" w:hAnsi="Arial Narrow"/>
                <w:b/>
                <w:bCs/>
                <w:sz w:val="20"/>
                <w:szCs w:val="20"/>
              </w:rPr>
              <w:t>Информация</w:t>
            </w:r>
          </w:p>
        </w:tc>
      </w:tr>
      <w:tr w:rsidR="00AD0C9F" w:rsidRPr="008C68B4" w14:paraId="4E0C11F4" w14:textId="77777777" w:rsidTr="004B1FEE">
        <w:trPr>
          <w:trHeight w:val="10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D8D9" w14:textId="77777777" w:rsidR="00AD0C9F" w:rsidRPr="005C052A" w:rsidRDefault="00AD0C9F" w:rsidP="00DC1C8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  <w:bookmarkStart w:id="3" w:name="_Ref166267282"/>
            <w:bookmarkEnd w:id="3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520" w14:textId="03B6757A" w:rsidR="00AD0C9F" w:rsidRPr="00543030" w:rsidRDefault="00AD0C9F" w:rsidP="00AD0C9F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  <w:bCs/>
              </w:rPr>
              <w:t>Наименование, место нахождения, почтовый адрес, адрес электронной почты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50B" w14:textId="05819925" w:rsidR="00AD0C9F" w:rsidRPr="00543030" w:rsidRDefault="00AD0C9F" w:rsidP="004B1FEE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Наименование Заказчика: ООО «ПРЕФАБРИКА АГ»</w:t>
            </w:r>
            <w:r w:rsidR="00B87B5C" w:rsidRPr="00543030">
              <w:rPr>
                <w:rFonts w:ascii="Arial Narrow" w:hAnsi="Arial Narrow"/>
              </w:rPr>
              <w:t>.</w:t>
            </w:r>
          </w:p>
          <w:p w14:paraId="082A4E96" w14:textId="77777777" w:rsidR="00AD0C9F" w:rsidRPr="00543030" w:rsidRDefault="00AD0C9F" w:rsidP="00277A19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Место нахождения и почтовый адрес Заказчика:</w:t>
            </w:r>
          </w:p>
          <w:p w14:paraId="5A158012" w14:textId="31761FC0" w:rsidR="00AD0C9F" w:rsidRPr="00543030" w:rsidRDefault="00B87B5C" w:rsidP="00277A19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142902, Московская область, город Кашира, ул</w:t>
            </w:r>
            <w:r w:rsidR="005C052A">
              <w:rPr>
                <w:rFonts w:ascii="Arial Narrow" w:hAnsi="Arial Narrow"/>
              </w:rPr>
              <w:t>.</w:t>
            </w:r>
            <w:r w:rsidRPr="00543030">
              <w:rPr>
                <w:rFonts w:ascii="Arial Narrow" w:hAnsi="Arial Narrow"/>
              </w:rPr>
              <w:t xml:space="preserve"> Советский проспект, дом 10, помещения №24, №25.</w:t>
            </w:r>
          </w:p>
          <w:p w14:paraId="32C516E5" w14:textId="7038AED8" w:rsidR="00AD0C9F" w:rsidRPr="004B1FEE" w:rsidRDefault="009B336F" w:rsidP="00277A19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9863D5">
              <w:rPr>
                <w:rFonts w:ascii="Arial Narrow" w:hAnsi="Arial Narrow"/>
                <w:lang w:val="fr-FR"/>
              </w:rPr>
              <w:t>E</w:t>
            </w:r>
            <w:r w:rsidRPr="004B1FEE">
              <w:rPr>
                <w:rFonts w:ascii="Arial Narrow" w:hAnsi="Arial Narrow"/>
              </w:rPr>
              <w:t>-</w:t>
            </w:r>
            <w:r w:rsidRPr="009863D5">
              <w:rPr>
                <w:rFonts w:ascii="Arial Narrow" w:hAnsi="Arial Narrow"/>
                <w:lang w:val="fr-FR"/>
              </w:rPr>
              <w:t>mail</w:t>
            </w:r>
            <w:r w:rsidRPr="004B1FEE">
              <w:rPr>
                <w:rFonts w:ascii="Arial Narrow" w:hAnsi="Arial Narrow"/>
              </w:rPr>
              <w:t xml:space="preserve"> : </w:t>
            </w:r>
            <w:r w:rsidRPr="009863D5">
              <w:rPr>
                <w:rFonts w:ascii="Arial Narrow" w:hAnsi="Arial Narrow"/>
                <w:lang w:val="fr-FR"/>
              </w:rPr>
              <w:t>tender</w:t>
            </w:r>
            <w:r w:rsidRPr="004B1FEE">
              <w:rPr>
                <w:rFonts w:ascii="Arial Narrow" w:hAnsi="Arial Narrow"/>
              </w:rPr>
              <w:t>@</w:t>
            </w:r>
            <w:proofErr w:type="spellStart"/>
            <w:r w:rsidRPr="009863D5">
              <w:rPr>
                <w:rFonts w:ascii="Arial Narrow" w:hAnsi="Arial Narrow"/>
                <w:lang w:val="fr-FR"/>
              </w:rPr>
              <w:t>prefabrika</w:t>
            </w:r>
            <w:proofErr w:type="spellEnd"/>
            <w:r w:rsidRPr="004B1FEE">
              <w:rPr>
                <w:rFonts w:ascii="Arial Narrow" w:hAnsi="Arial Narrow"/>
              </w:rPr>
              <w:t>-</w:t>
            </w:r>
            <w:r w:rsidRPr="009863D5">
              <w:rPr>
                <w:rFonts w:ascii="Arial Narrow" w:hAnsi="Arial Narrow"/>
                <w:lang w:val="fr-FR"/>
              </w:rPr>
              <w:t>ag</w:t>
            </w:r>
            <w:r w:rsidRPr="004B1FEE">
              <w:rPr>
                <w:rFonts w:ascii="Arial Narrow" w:hAnsi="Arial Narrow"/>
              </w:rPr>
              <w:t>.</w:t>
            </w:r>
            <w:r w:rsidRPr="009863D5">
              <w:rPr>
                <w:rFonts w:ascii="Arial Narrow" w:hAnsi="Arial Narrow"/>
                <w:lang w:val="fr-FR"/>
              </w:rPr>
              <w:t>ru</w:t>
            </w:r>
            <w:r w:rsidRPr="004B1FEE">
              <w:rPr>
                <w:rFonts w:ascii="Arial Narrow" w:hAnsi="Arial Narrow"/>
              </w:rPr>
              <w:t xml:space="preserve"> </w:t>
            </w:r>
          </w:p>
        </w:tc>
      </w:tr>
      <w:tr w:rsidR="00AD0C9F" w:rsidRPr="00543030" w14:paraId="2F511B3B" w14:textId="77777777" w:rsidTr="008C68B4">
        <w:trPr>
          <w:trHeight w:val="6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A4F" w14:textId="77777777" w:rsidR="00AD0C9F" w:rsidRPr="004B1FEE" w:rsidRDefault="00AD0C9F" w:rsidP="00A31AAC">
            <w:pPr>
              <w:tabs>
                <w:tab w:val="left" w:pos="284"/>
              </w:tabs>
              <w:ind w:left="360" w:hanging="796"/>
              <w:jc w:val="left"/>
              <w:rPr>
                <w:rFonts w:ascii="Arial Narrow" w:hAnsi="Arial Narrow"/>
                <w:b/>
                <w:bCs/>
              </w:rPr>
            </w:pPr>
            <w:bookmarkStart w:id="4" w:name="_Ref166267388"/>
            <w:bookmarkStart w:id="5" w:name="_Ref166267499"/>
            <w:bookmarkStart w:id="6" w:name="_Ref166267456"/>
            <w:bookmarkStart w:id="7" w:name="_Ref354428801"/>
            <w:bookmarkEnd w:id="4"/>
            <w:bookmarkEnd w:id="5"/>
            <w:bookmarkEnd w:id="6"/>
          </w:p>
          <w:p w14:paraId="2840E895" w14:textId="77777777" w:rsidR="00AD0C9F" w:rsidRPr="004B1FEE" w:rsidRDefault="00AD0C9F" w:rsidP="00A31AAC">
            <w:pPr>
              <w:tabs>
                <w:tab w:val="left" w:pos="284"/>
              </w:tabs>
              <w:ind w:left="360" w:hanging="796"/>
              <w:jc w:val="left"/>
              <w:rPr>
                <w:rFonts w:ascii="Arial Narrow" w:hAnsi="Arial Narrow"/>
                <w:b/>
                <w:bCs/>
              </w:rPr>
            </w:pPr>
          </w:p>
        </w:tc>
        <w:bookmarkEnd w:id="7"/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5A74" w14:textId="77777777" w:rsidR="00AD0C9F" w:rsidRPr="00543030" w:rsidRDefault="00AD0C9F" w:rsidP="00607272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Предмет закупки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936D" w14:textId="0BA39996" w:rsidR="00A50389" w:rsidRDefault="00277A19" w:rsidP="001A0317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«</w:t>
            </w:r>
            <w:r w:rsidR="00A50389" w:rsidRPr="00485D60">
              <w:rPr>
                <w:rFonts w:ascii="Arial Narrow" w:eastAsiaTheme="minorHAnsi" w:hAnsi="Arial Narrow" w:cstheme="minorBidi"/>
              </w:rPr>
              <w:t>Поставка легкового автомобиля</w:t>
            </w:r>
            <w:r w:rsidR="00A50389" w:rsidRPr="00485D60">
              <w:rPr>
                <w:rFonts w:ascii="Arial Narrow" w:hAnsi="Arial Narrow"/>
              </w:rPr>
              <w:t>(лизинг)</w:t>
            </w:r>
            <w:r w:rsidRPr="00543030">
              <w:rPr>
                <w:rFonts w:ascii="Arial Narrow" w:hAnsi="Arial Narrow"/>
              </w:rPr>
              <w:t>»</w:t>
            </w:r>
            <w:r w:rsidR="00A50389">
              <w:rPr>
                <w:rFonts w:ascii="Arial Narrow" w:hAnsi="Arial Narrow"/>
              </w:rPr>
              <w:t>.</w:t>
            </w:r>
          </w:p>
          <w:p w14:paraId="3252D8BA" w14:textId="2FC548EE" w:rsidR="00AD0C9F" w:rsidRPr="00543030" w:rsidRDefault="00AD0C9F" w:rsidP="001A0317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 xml:space="preserve">Более подробная информация о предмете закупки указана в Техническом задании (Приложение </w:t>
            </w:r>
            <w:r w:rsidR="001A05E8" w:rsidRPr="00543030">
              <w:rPr>
                <w:rFonts w:ascii="Arial Narrow" w:hAnsi="Arial Narrow"/>
              </w:rPr>
              <w:t>2</w:t>
            </w:r>
            <w:r w:rsidRPr="00543030">
              <w:rPr>
                <w:rFonts w:ascii="Arial Narrow" w:hAnsi="Arial Narrow"/>
              </w:rPr>
              <w:t xml:space="preserve"> к </w:t>
            </w:r>
            <w:r w:rsidR="007D52AA" w:rsidRPr="00543030">
              <w:rPr>
                <w:rFonts w:ascii="Arial Narrow" w:hAnsi="Arial Narrow"/>
              </w:rPr>
              <w:t>Извещению</w:t>
            </w:r>
            <w:r w:rsidRPr="00543030">
              <w:rPr>
                <w:rFonts w:ascii="Arial Narrow" w:hAnsi="Arial Narrow"/>
              </w:rPr>
              <w:t xml:space="preserve"> о закупке).</w:t>
            </w:r>
          </w:p>
        </w:tc>
      </w:tr>
      <w:tr w:rsidR="00AD0C9F" w:rsidRPr="00543030" w14:paraId="53F072E8" w14:textId="77777777" w:rsidTr="00AF1ABE">
        <w:trPr>
          <w:trHeight w:val="8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119" w14:textId="77777777" w:rsidR="00AD0C9F" w:rsidRPr="005C052A" w:rsidRDefault="00AD0C9F" w:rsidP="00DC1C8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EA3" w14:textId="77777777" w:rsidR="00AD0C9F" w:rsidRPr="00543030" w:rsidRDefault="00AD0C9F" w:rsidP="00607272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Закупка проводится на электронной площадке по следующему адресу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DF32" w14:textId="77777777" w:rsidR="00AD0C9F" w:rsidRPr="00543030" w:rsidRDefault="00AD0C9F" w:rsidP="00A124C2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Arial Narrow" w:hAnsi="Arial Narrow"/>
              </w:rPr>
            </w:pPr>
            <w:r w:rsidRPr="00A124C2">
              <w:rPr>
                <w:rFonts w:ascii="Arial Narrow" w:hAnsi="Arial Narrow"/>
              </w:rPr>
              <w:t>Единая электронная торговая площадка (</w:t>
            </w:r>
            <w:hyperlink r:id="rId5" w:history="1">
              <w:r w:rsidRPr="00006F82">
                <w:rPr>
                  <w:rFonts w:ascii="Arial Narrow" w:hAnsi="Arial Narrow"/>
                </w:rPr>
                <w:t>www.roseltorg.ru</w:t>
              </w:r>
            </w:hyperlink>
            <w:r w:rsidRPr="00006F82">
              <w:rPr>
                <w:rFonts w:ascii="Arial Narrow" w:hAnsi="Arial Narrow"/>
              </w:rPr>
              <w:t>)</w:t>
            </w:r>
          </w:p>
        </w:tc>
      </w:tr>
      <w:tr w:rsidR="00D00414" w:rsidRPr="00543030" w14:paraId="2B69B26E" w14:textId="77777777" w:rsidTr="00AF1ABE">
        <w:trPr>
          <w:trHeight w:val="10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DEE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8F15" w14:textId="07C1FD36" w:rsidR="00D00414" w:rsidRPr="00A124C2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Требования к описанию участниками такой закупки поставляемого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такой закупки выполняемой работы, оказываемой услуги, которые являются предметом конкурентной закупки, их количественных и качественных характеристик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FED2" w14:textId="5D688C46" w:rsidR="00D00414" w:rsidRPr="00A124C2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 xml:space="preserve">Участник закупки должен </w:t>
            </w:r>
            <w:r>
              <w:rPr>
                <w:rFonts w:ascii="Arial Narrow" w:hAnsi="Arial Narrow"/>
              </w:rPr>
              <w:t>описать</w:t>
            </w:r>
            <w:r w:rsidRPr="00543030">
              <w:rPr>
                <w:rFonts w:ascii="Arial Narrow" w:hAnsi="Arial Narrow"/>
              </w:rPr>
              <w:t xml:space="preserve"> в составе заявки </w:t>
            </w:r>
            <w:r>
              <w:rPr>
                <w:rFonts w:ascii="Arial Narrow" w:hAnsi="Arial Narrow"/>
              </w:rPr>
              <w:t>(</w:t>
            </w:r>
            <w:r w:rsidR="00BE6ADD">
              <w:rPr>
                <w:rFonts w:ascii="Arial Narrow" w:hAnsi="Arial Narrow"/>
              </w:rPr>
              <w:t>Техническое предложение</w:t>
            </w:r>
            <w:r>
              <w:rPr>
                <w:rFonts w:ascii="Arial Narrow" w:hAnsi="Arial Narrow"/>
              </w:rPr>
              <w:t>)</w:t>
            </w:r>
            <w:r w:rsidRPr="00543030">
              <w:rPr>
                <w:rFonts w:ascii="Arial Narrow" w:hAnsi="Arial Narrow"/>
              </w:rPr>
              <w:t xml:space="preserve"> оказываемые услуги, которые являются предметом закупки, их количественные и качественные характеристики.</w:t>
            </w:r>
          </w:p>
        </w:tc>
      </w:tr>
      <w:tr w:rsidR="00D00414" w:rsidRPr="00543030" w14:paraId="32BB7275" w14:textId="77777777" w:rsidTr="00AF1ABE">
        <w:trPr>
          <w:trHeight w:val="10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EE6B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C732" w14:textId="197432EB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Место</w:t>
            </w:r>
            <w:r>
              <w:rPr>
                <w:rFonts w:ascii="Arial Narrow" w:hAnsi="Arial Narrow"/>
              </w:rPr>
              <w:t xml:space="preserve"> </w:t>
            </w:r>
            <w:r w:rsidRPr="00543030">
              <w:rPr>
                <w:rFonts w:ascii="Arial Narrow" w:hAnsi="Arial Narrow"/>
              </w:rPr>
              <w:t>и сроки (периоды) поставки товара, выполнения работы, оказания услуги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B390" w14:textId="19D2318C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Arial Narrow" w:hAnsi="Arial Narrow"/>
              </w:rPr>
            </w:pPr>
            <w:r w:rsidRPr="00AE5838">
              <w:rPr>
                <w:rFonts w:ascii="Arial Narrow" w:hAnsi="Arial Narrow"/>
              </w:rPr>
              <w:t>Подробная информация указан</w:t>
            </w:r>
            <w:r>
              <w:rPr>
                <w:rFonts w:ascii="Arial Narrow" w:hAnsi="Arial Narrow"/>
              </w:rPr>
              <w:t>а</w:t>
            </w:r>
            <w:r w:rsidRPr="00AE5838">
              <w:rPr>
                <w:rFonts w:ascii="Arial Narrow" w:hAnsi="Arial Narrow"/>
              </w:rPr>
              <w:t xml:space="preserve"> в «Техническом задании» (</w:t>
            </w:r>
            <w:r w:rsidRPr="00A124C2">
              <w:rPr>
                <w:rFonts w:ascii="Arial Narrow" w:hAnsi="Arial Narrow"/>
              </w:rPr>
              <w:t>Приложение 2 к Извещению о закупке</w:t>
            </w:r>
            <w:r w:rsidRPr="00AE5838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>.</w:t>
            </w:r>
          </w:p>
        </w:tc>
      </w:tr>
      <w:tr w:rsidR="00D00414" w:rsidRPr="00543030" w14:paraId="11A9237F" w14:textId="77777777" w:rsidTr="00AF1A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F7F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  <w:bookmarkStart w:id="8" w:name="_Ref166267457"/>
            <w:bookmarkStart w:id="9" w:name="_Ref354440659"/>
            <w:bookmarkEnd w:id="8"/>
          </w:p>
        </w:tc>
        <w:bookmarkEnd w:id="9"/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B610" w14:textId="2FC388F9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 xml:space="preserve">Сведения о начальной (максимальной) цене договора, либо формула цены и максимальное значение цены договора, либо цена единицы товара, работы, услуги и </w:t>
            </w:r>
            <w:r w:rsidRPr="00543030">
              <w:rPr>
                <w:rFonts w:ascii="Arial Narrow" w:hAnsi="Arial Narrow"/>
              </w:rPr>
              <w:lastRenderedPageBreak/>
              <w:t>максимальное значение цены договора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C60" w14:textId="77777777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lastRenderedPageBreak/>
              <w:t>Начальная (максимальная) цена договора</w:t>
            </w:r>
            <w:r>
              <w:rPr>
                <w:rFonts w:ascii="Arial Narrow" w:hAnsi="Arial Narrow"/>
              </w:rPr>
              <w:t>:</w:t>
            </w:r>
            <w:r w:rsidRPr="0054303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не определена.</w:t>
            </w:r>
          </w:p>
          <w:p w14:paraId="41982980" w14:textId="77777777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Arial Narrow" w:hAnsi="Arial Narrow"/>
              </w:rPr>
            </w:pPr>
          </w:p>
          <w:p w14:paraId="5810A57A" w14:textId="057CD943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Arial Narrow" w:hAnsi="Arial Narrow"/>
              </w:rPr>
            </w:pPr>
            <w:r w:rsidRPr="00A124C2">
              <w:rPr>
                <w:rFonts w:ascii="Arial Narrow" w:hAnsi="Arial Narrow"/>
              </w:rPr>
              <w:t xml:space="preserve"> </w:t>
            </w:r>
          </w:p>
        </w:tc>
      </w:tr>
      <w:tr w:rsidR="00D00414" w:rsidRPr="00543030" w14:paraId="2F726528" w14:textId="77777777" w:rsidTr="00AF1A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160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  <w:bookmarkStart w:id="10" w:name="_Ref166267727"/>
            <w:bookmarkStart w:id="11" w:name="_Ref354428953"/>
            <w:bookmarkEnd w:id="10"/>
          </w:p>
        </w:tc>
        <w:bookmarkEnd w:id="11"/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EF9B" w14:textId="21A796F0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E27" w14:textId="3556467C" w:rsidR="00D00414" w:rsidRPr="00A124C2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Отсутствует.</w:t>
            </w:r>
          </w:p>
        </w:tc>
      </w:tr>
      <w:tr w:rsidR="00D00414" w:rsidRPr="00543030" w14:paraId="2DC9C177" w14:textId="77777777" w:rsidTr="001322A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417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1285" w14:textId="49DADFF5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Привлечение субподрядчиков/соисполнителей/субпоставщиков к исполнению договора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CD5" w14:textId="77777777" w:rsidR="00D00414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C17E91">
              <w:rPr>
                <w:rFonts w:ascii="Arial Narrow" w:hAnsi="Arial Narrow"/>
              </w:rPr>
              <w:t>Допускается привлечение</w:t>
            </w:r>
            <w:r>
              <w:rPr>
                <w:rFonts w:ascii="Arial Narrow" w:hAnsi="Arial Narrow"/>
              </w:rPr>
              <w:t xml:space="preserve"> </w:t>
            </w:r>
            <w:r w:rsidRPr="00C17E91">
              <w:rPr>
                <w:rFonts w:ascii="Arial Narrow" w:hAnsi="Arial Narrow"/>
              </w:rPr>
              <w:t>субподрядчиков/соисполнителей/</w:t>
            </w:r>
          </w:p>
          <w:p w14:paraId="1B4128DF" w14:textId="4D63879F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C17E91">
              <w:rPr>
                <w:rFonts w:ascii="Arial Narrow" w:hAnsi="Arial Narrow"/>
              </w:rPr>
              <w:t>субпоставщиков к исполнению договора с обязательным письменным уведомлением Заказчика.</w:t>
            </w:r>
          </w:p>
        </w:tc>
      </w:tr>
      <w:tr w:rsidR="00D00414" w:rsidRPr="00543030" w14:paraId="05B47FE6" w14:textId="77777777" w:rsidTr="001322A0">
        <w:trPr>
          <w:trHeight w:val="7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AEA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80C" w14:textId="7E56BC7E" w:rsidR="00D00414" w:rsidRPr="00543030" w:rsidRDefault="00D00414" w:rsidP="00D00414">
            <w:pPr>
              <w:jc w:val="left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Форма, сроки и порядок оплаты товара, работы, услуги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36E4" w14:textId="77777777" w:rsidR="00D00414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Безналичная форма оплаты. </w:t>
            </w:r>
          </w:p>
          <w:p w14:paraId="357C8985" w14:textId="3168B241" w:rsidR="00D00414" w:rsidRPr="00C17E91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Подробный порядок оплаты будет прописан в договоре.</w:t>
            </w:r>
          </w:p>
        </w:tc>
      </w:tr>
      <w:tr w:rsidR="00D00414" w:rsidRPr="00543030" w14:paraId="47AAA08B" w14:textId="77777777" w:rsidTr="0094494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4017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97D" w14:textId="188B30E5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Этапы проведения закупки и их применение в рамках настоящей закупки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D65" w14:textId="77777777" w:rsidR="00D00414" w:rsidRPr="00520E26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20E26">
              <w:rPr>
                <w:rFonts w:ascii="Arial Narrow" w:hAnsi="Arial Narrow"/>
              </w:rPr>
              <w:t>Рассмотрение заявок - применяется;</w:t>
            </w:r>
          </w:p>
          <w:p w14:paraId="51402B1D" w14:textId="77777777" w:rsidR="00D00414" w:rsidRPr="00520E26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20E26">
              <w:rPr>
                <w:rFonts w:ascii="Arial Narrow" w:hAnsi="Arial Narrow"/>
              </w:rPr>
              <w:t>Переторжка – применяется по необходимости;</w:t>
            </w:r>
          </w:p>
          <w:p w14:paraId="25C2E60E" w14:textId="77777777" w:rsidR="00D00414" w:rsidRDefault="00D00414" w:rsidP="00D00414">
            <w:pPr>
              <w:jc w:val="left"/>
              <w:rPr>
                <w:rFonts w:ascii="Arial Narrow" w:hAnsi="Arial Narrow"/>
              </w:rPr>
            </w:pPr>
            <w:r w:rsidRPr="00520E26">
              <w:rPr>
                <w:rFonts w:ascii="Arial Narrow" w:hAnsi="Arial Narrow"/>
              </w:rPr>
              <w:t>Шаг переторжки:</w:t>
            </w:r>
            <w:r>
              <w:rPr>
                <w:rFonts w:ascii="Arial Narrow" w:hAnsi="Arial Narrow"/>
              </w:rPr>
              <w:t xml:space="preserve"> </w:t>
            </w:r>
            <w:r w:rsidRPr="00520E26">
              <w:rPr>
                <w:rFonts w:ascii="Arial Narrow" w:hAnsi="Arial Narrow"/>
              </w:rPr>
              <w:t>Переторжка заочная, шаг переторжки от 0,</w:t>
            </w:r>
            <w:r>
              <w:rPr>
                <w:rFonts w:ascii="Arial Narrow" w:hAnsi="Arial Narrow"/>
              </w:rPr>
              <w:t>1</w:t>
            </w:r>
            <w:r w:rsidRPr="00520E26">
              <w:rPr>
                <w:rFonts w:ascii="Arial Narrow" w:hAnsi="Arial Narrow"/>
              </w:rPr>
              <w:t xml:space="preserve">% до </w:t>
            </w:r>
            <w:r>
              <w:rPr>
                <w:rFonts w:ascii="Arial Narrow" w:hAnsi="Arial Narrow"/>
              </w:rPr>
              <w:t>1</w:t>
            </w:r>
            <w:r w:rsidRPr="00520E26">
              <w:rPr>
                <w:rFonts w:ascii="Arial Narrow" w:hAnsi="Arial Narrow"/>
              </w:rPr>
              <w:t>%</w:t>
            </w:r>
            <w:r>
              <w:rPr>
                <w:rFonts w:ascii="Arial Narrow" w:hAnsi="Arial Narrow"/>
              </w:rPr>
              <w:t xml:space="preserve">. </w:t>
            </w:r>
          </w:p>
          <w:p w14:paraId="41007DDA" w14:textId="77777777" w:rsidR="00D00414" w:rsidRPr="00520E26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20E26">
              <w:rPr>
                <w:rFonts w:ascii="Arial Narrow" w:hAnsi="Arial Narrow"/>
              </w:rPr>
              <w:t>В соответствии с функционалом АО "ЕЭТП" (</w:t>
            </w:r>
            <w:hyperlink r:id="rId6" w:history="1">
              <w:r w:rsidRPr="00C74DF5">
                <w:rPr>
                  <w:rFonts w:ascii="Arial Narrow" w:hAnsi="Arial Narrow"/>
                </w:rPr>
                <w:t>www.roseltorg.ru</w:t>
              </w:r>
            </w:hyperlink>
            <w:r w:rsidRPr="00520E26">
              <w:rPr>
                <w:rFonts w:ascii="Arial Narrow" w:hAnsi="Arial Narrow"/>
              </w:rPr>
              <w:t>) дата и время проведения этапа переторжки будет объявлена на ЭТП после проведения этапа «Рассмотрение заявок».</w:t>
            </w:r>
          </w:p>
          <w:p w14:paraId="5151BC1E" w14:textId="4AE8FB12" w:rsidR="00D00414" w:rsidRPr="00C17E91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20E26">
              <w:rPr>
                <w:rFonts w:ascii="Arial Narrow" w:hAnsi="Arial Narrow"/>
              </w:rPr>
              <w:t>Подведение итогов – применяется.</w:t>
            </w:r>
          </w:p>
        </w:tc>
      </w:tr>
      <w:tr w:rsidR="00D00414" w:rsidRPr="00543030" w14:paraId="5F0C77EF" w14:textId="77777777" w:rsidTr="00AF1A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F92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A70" w14:textId="77777777" w:rsidR="00D00414" w:rsidRPr="00845295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845295">
              <w:rPr>
                <w:rFonts w:ascii="Arial Narrow" w:hAnsi="Arial Narrow"/>
              </w:rPr>
              <w:t>Порядок, дата начала, дата и время окончания срока подачи заявок на участие в закупке (этапах закупки) и порядок подведения итогов закупки (этапов закупки).</w:t>
            </w:r>
          </w:p>
          <w:p w14:paraId="784B9002" w14:textId="58070FEA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845295">
              <w:rPr>
                <w:rFonts w:ascii="Arial Narrow" w:hAnsi="Arial Narrow"/>
              </w:rPr>
              <w:t>Дата рассмотрения предложений участников такой закупки и подведения итогов такой закупки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D0F" w14:textId="77777777" w:rsidR="00D00414" w:rsidRPr="00845295" w:rsidRDefault="00D00414" w:rsidP="00D00414">
            <w:pPr>
              <w:pStyle w:val="Default"/>
              <w:rPr>
                <w:rFonts w:ascii="Arial Narrow" w:hAnsi="Arial Narrow"/>
                <w:i/>
                <w:color w:val="auto"/>
              </w:rPr>
            </w:pPr>
            <w:r w:rsidRPr="00845295">
              <w:rPr>
                <w:rFonts w:ascii="Arial Narrow" w:hAnsi="Arial Narrow"/>
                <w:color w:val="auto"/>
              </w:rPr>
              <w:t xml:space="preserve">Заявка подается в электронной форме с использованием функционала и в соответствии с Регламентом работы </w:t>
            </w:r>
            <w:r w:rsidRPr="00845295">
              <w:rPr>
                <w:rFonts w:ascii="Arial Narrow" w:hAnsi="Arial Narrow"/>
                <w:i/>
                <w:color w:val="auto"/>
              </w:rPr>
              <w:t>АО "ЕЭТП"</w:t>
            </w:r>
          </w:p>
          <w:p w14:paraId="1F36A541" w14:textId="77777777" w:rsidR="00D00414" w:rsidRPr="00845295" w:rsidRDefault="00D00414" w:rsidP="00D00414">
            <w:pPr>
              <w:pStyle w:val="Default"/>
              <w:rPr>
                <w:rFonts w:ascii="Arial Narrow" w:hAnsi="Arial Narrow"/>
                <w:color w:val="auto"/>
              </w:rPr>
            </w:pPr>
            <w:r w:rsidRPr="00845295">
              <w:rPr>
                <w:rFonts w:ascii="Arial Narrow" w:hAnsi="Arial Narrow"/>
                <w:i/>
                <w:color w:val="auto"/>
              </w:rPr>
              <w:t>(</w:t>
            </w:r>
            <w:hyperlink r:id="rId7" w:history="1">
              <w:r w:rsidRPr="00845295">
                <w:rPr>
                  <w:rStyle w:val="a3"/>
                  <w:rFonts w:ascii="Arial Narrow" w:hAnsi="Arial Narrow"/>
                  <w:i/>
                  <w:color w:val="auto"/>
                  <w:lang w:val="en-US"/>
                </w:rPr>
                <w:t>www</w:t>
              </w:r>
              <w:r w:rsidRPr="00845295">
                <w:rPr>
                  <w:rStyle w:val="a3"/>
                  <w:rFonts w:ascii="Arial Narrow" w:hAnsi="Arial Narrow"/>
                  <w:i/>
                  <w:color w:val="auto"/>
                </w:rPr>
                <w:t>.</w:t>
              </w:r>
              <w:proofErr w:type="spellStart"/>
              <w:r w:rsidRPr="00845295">
                <w:rPr>
                  <w:rStyle w:val="a3"/>
                  <w:rFonts w:ascii="Arial Narrow" w:hAnsi="Arial Narrow"/>
                  <w:i/>
                  <w:color w:val="auto"/>
                  <w:lang w:val="en-US"/>
                </w:rPr>
                <w:t>roseltorg</w:t>
              </w:r>
              <w:proofErr w:type="spellEnd"/>
              <w:r w:rsidRPr="00845295">
                <w:rPr>
                  <w:rStyle w:val="a3"/>
                  <w:rFonts w:ascii="Arial Narrow" w:hAnsi="Arial Narrow"/>
                  <w:i/>
                  <w:color w:val="auto"/>
                </w:rPr>
                <w:t>.</w:t>
              </w:r>
              <w:proofErr w:type="spellStart"/>
              <w:r w:rsidRPr="00845295">
                <w:rPr>
                  <w:rStyle w:val="a3"/>
                  <w:rFonts w:ascii="Arial Narrow" w:hAnsi="Arial Narrow"/>
                  <w:i/>
                  <w:color w:val="auto"/>
                  <w:lang w:val="en-US"/>
                </w:rPr>
                <w:t>ru</w:t>
              </w:r>
              <w:proofErr w:type="spellEnd"/>
            </w:hyperlink>
            <w:r w:rsidRPr="00845295">
              <w:rPr>
                <w:rFonts w:ascii="Arial Narrow" w:hAnsi="Arial Narrow"/>
                <w:i/>
                <w:color w:val="auto"/>
              </w:rPr>
              <w:t>)</w:t>
            </w:r>
          </w:p>
          <w:p w14:paraId="0E6E6910" w14:textId="77777777" w:rsidR="00D00414" w:rsidRPr="00845295" w:rsidRDefault="00D00414" w:rsidP="00D00414">
            <w:pPr>
              <w:pStyle w:val="Default"/>
              <w:rPr>
                <w:rFonts w:ascii="Arial Narrow" w:hAnsi="Arial Narrow"/>
                <w:color w:val="auto"/>
              </w:rPr>
            </w:pPr>
            <w:r w:rsidRPr="00845295">
              <w:rPr>
                <w:rFonts w:ascii="Arial Narrow" w:hAnsi="Arial Narrow"/>
                <w:color w:val="auto"/>
              </w:rPr>
              <w:t>Дата и время окончания срока подачи заявок на участие в закупке и подведения итогов закупки указаны в Извещении о проведении закупки.</w:t>
            </w:r>
          </w:p>
          <w:p w14:paraId="5820027E" w14:textId="3CC13200" w:rsidR="00D00414" w:rsidRPr="00520E26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845295">
              <w:rPr>
                <w:rFonts w:ascii="Arial Narrow" w:hAnsi="Arial Narrow"/>
              </w:rPr>
              <w:t>По решению Закупочной комиссии после окончания срока подачи заявок Организатор закупки вправе изменить сроки проведения последующих этапов закупки.</w:t>
            </w:r>
          </w:p>
        </w:tc>
      </w:tr>
      <w:tr w:rsidR="00D00414" w:rsidRPr="00543030" w14:paraId="75A742E0" w14:textId="77777777" w:rsidTr="00AF1A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F5B2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3C3" w14:textId="77777777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Требования к участникам закупки</w:t>
            </w:r>
            <w:r>
              <w:rPr>
                <w:rFonts w:ascii="Arial Narrow" w:hAnsi="Arial Narrow"/>
              </w:rPr>
              <w:t>.</w:t>
            </w:r>
          </w:p>
          <w:p w14:paraId="446C9350" w14:textId="74EAEE80" w:rsidR="00D00414" w:rsidRPr="00845295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0E7" w14:textId="77777777" w:rsidR="00D00414" w:rsidRDefault="00D00414" w:rsidP="00D00414">
            <w:pPr>
              <w:spacing w:after="0"/>
              <w:jc w:val="left"/>
              <w:rPr>
                <w:rFonts w:ascii="Arial Narrow" w:hAnsi="Arial Narrow"/>
              </w:rPr>
            </w:pPr>
            <w:r w:rsidRPr="002507EF">
              <w:rPr>
                <w:rFonts w:ascii="Arial Narrow" w:hAnsi="Arial Narrow"/>
              </w:rPr>
              <w:t>Участником закупки может быть</w:t>
            </w:r>
            <w:r>
              <w:rPr>
                <w:rFonts w:ascii="Arial Narrow" w:hAnsi="Arial Narrow"/>
              </w:rPr>
              <w:t xml:space="preserve"> </w:t>
            </w:r>
            <w:r w:rsidRPr="002507EF">
              <w:rPr>
                <w:rFonts w:ascii="Arial Narrow" w:hAnsi="Arial Narrow"/>
              </w:rPr>
              <w:t>любое юридическое лицо или несколько юридических лиц, выступающих на стороне одного участника закупки (в том числе на основании договора о создании простого товарищества в соответствии с требованиями действующего законодательства Российской Федерации),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rFonts w:ascii="Arial Narrow" w:hAnsi="Arial Narrow"/>
              </w:rPr>
              <w:t>.</w:t>
            </w:r>
          </w:p>
          <w:p w14:paraId="30B7E1CB" w14:textId="77777777" w:rsidR="00D00414" w:rsidRPr="00745049" w:rsidRDefault="00D00414" w:rsidP="00D00414">
            <w:pPr>
              <w:spacing w:after="0"/>
              <w:jc w:val="left"/>
              <w:rPr>
                <w:rFonts w:ascii="Arial Narrow" w:hAnsi="Arial Narrow"/>
              </w:rPr>
            </w:pPr>
            <w:r w:rsidRPr="00393CE6">
              <w:rPr>
                <w:rFonts w:ascii="Arial Narrow" w:hAnsi="Arial Narrow"/>
              </w:rPr>
              <w:t xml:space="preserve">Наличие документов, подтверждающих соответствие участников (сертификатов соответствия, опыт работы, и </w:t>
            </w:r>
            <w:proofErr w:type="spellStart"/>
            <w:r w:rsidRPr="00393CE6">
              <w:rPr>
                <w:rFonts w:ascii="Arial Narrow" w:hAnsi="Arial Narrow"/>
              </w:rPr>
              <w:t>тп</w:t>
            </w:r>
            <w:proofErr w:type="spellEnd"/>
            <w:r w:rsidRPr="00393CE6">
              <w:rPr>
                <w:rFonts w:ascii="Arial Narrow" w:hAnsi="Arial Narrow"/>
              </w:rPr>
              <w:t>.).</w:t>
            </w:r>
          </w:p>
          <w:p w14:paraId="195DF699" w14:textId="77777777" w:rsidR="00D00414" w:rsidRPr="00745049" w:rsidRDefault="00D00414" w:rsidP="00D00414">
            <w:pPr>
              <w:spacing w:after="0"/>
              <w:jc w:val="left"/>
              <w:rPr>
                <w:rFonts w:ascii="Arial Narrow" w:hAnsi="Arial Narrow"/>
              </w:rPr>
            </w:pPr>
            <w:r w:rsidRPr="00745049">
              <w:rPr>
                <w:rFonts w:ascii="Arial Narrow" w:hAnsi="Arial Narrow"/>
              </w:rPr>
              <w:t>Непроведение ликвидации участника закупки.</w:t>
            </w:r>
          </w:p>
          <w:p w14:paraId="44CA1ADB" w14:textId="77777777" w:rsidR="00D00414" w:rsidRPr="00745049" w:rsidRDefault="00D00414" w:rsidP="00D00414">
            <w:pPr>
              <w:spacing w:after="0"/>
              <w:jc w:val="left"/>
              <w:rPr>
                <w:rFonts w:ascii="Arial Narrow" w:hAnsi="Arial Narrow"/>
              </w:rPr>
            </w:pPr>
            <w:r w:rsidRPr="00745049">
              <w:rPr>
                <w:rFonts w:ascii="Arial Narrow" w:hAnsi="Arial Narrow"/>
              </w:rPr>
              <w:lastRenderedPageBreak/>
              <w:t xml:space="preserve">Отсутствие у участника закупки недоимки по налогам, сборам. </w:t>
            </w:r>
          </w:p>
          <w:p w14:paraId="7BD3566B" w14:textId="18752425" w:rsidR="00D00414" w:rsidRPr="00845295" w:rsidRDefault="00D00414" w:rsidP="00D00414">
            <w:pPr>
              <w:pStyle w:val="Default"/>
              <w:rPr>
                <w:rFonts w:ascii="Arial Narrow" w:hAnsi="Arial Narrow"/>
                <w:snapToGrid w:val="0"/>
                <w:color w:val="auto"/>
              </w:rPr>
            </w:pPr>
            <w:r w:rsidRPr="00745049">
              <w:rPr>
                <w:rFonts w:ascii="Arial Narrow" w:hAnsi="Arial Narrow"/>
              </w:rPr>
              <w:t>Наличие ЭДО у участника закупки.</w:t>
            </w:r>
          </w:p>
        </w:tc>
      </w:tr>
      <w:tr w:rsidR="00D00414" w:rsidRPr="00543030" w14:paraId="4A130BEB" w14:textId="77777777" w:rsidTr="00AF1A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CE5" w14:textId="77777777" w:rsidR="00D00414" w:rsidRPr="005C052A" w:rsidRDefault="00D00414" w:rsidP="00BE6ADD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  <w:bookmarkStart w:id="12" w:name="_Ref3987831"/>
          </w:p>
        </w:tc>
        <w:bookmarkEnd w:id="12"/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97CA" w14:textId="60F85816" w:rsidR="00D00414" w:rsidRPr="00543030" w:rsidRDefault="00D00414" w:rsidP="00BE6ADD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24493B">
              <w:rPr>
                <w:rFonts w:ascii="Arial Narrow" w:hAnsi="Arial Narrow"/>
              </w:rPr>
              <w:t>Документы и сведения, входящие в состав заявки на участие в закупке</w:t>
            </w:r>
            <w:r>
              <w:rPr>
                <w:rFonts w:ascii="Arial Narrow" w:hAnsi="Arial Narrow"/>
              </w:rPr>
              <w:t>.</w:t>
            </w:r>
            <w:r w:rsidRPr="0024493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A1F" w14:textId="77777777" w:rsidR="00D00414" w:rsidRPr="0024493B" w:rsidRDefault="00D00414" w:rsidP="00BE6ADD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24493B">
              <w:rPr>
                <w:rFonts w:ascii="Arial Narrow" w:hAnsi="Arial Narrow"/>
              </w:rPr>
              <w:t>В состав заявки в обязательном порядке должны входить следующие документы:</w:t>
            </w:r>
          </w:p>
          <w:p w14:paraId="7B54B0D7" w14:textId="69B3AF04" w:rsidR="00D00414" w:rsidRPr="00BE6ADD" w:rsidRDefault="00D00414" w:rsidP="00BE6ADD">
            <w:pPr>
              <w:pStyle w:val="a8"/>
              <w:widowControl w:val="0"/>
              <w:spacing w:after="0"/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1.</w:t>
            </w:r>
            <w:r w:rsidR="000722AC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E6ADD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Коммерческое предложение(оферта).</w:t>
            </w:r>
          </w:p>
          <w:p w14:paraId="679C9C52" w14:textId="73F4538C" w:rsidR="00BE6ADD" w:rsidRPr="00BE6ADD" w:rsidRDefault="00BE6ADD" w:rsidP="00BE6ADD">
            <w:pPr>
              <w:spacing w:after="0"/>
              <w:rPr>
                <w:rFonts w:ascii="Arial Narrow" w:hAnsi="Arial Narrow"/>
              </w:rPr>
            </w:pPr>
            <w:r w:rsidRPr="00BE6ADD">
              <w:rPr>
                <w:rFonts w:ascii="Arial Narrow" w:hAnsi="Arial Narrow"/>
              </w:rPr>
              <w:t>2. Техническое предложение.</w:t>
            </w:r>
          </w:p>
          <w:p w14:paraId="7B11102D" w14:textId="66C99A80" w:rsidR="00D00414" w:rsidRPr="00BE6ADD" w:rsidRDefault="00BE6ADD" w:rsidP="00BE6ADD">
            <w:pPr>
              <w:spacing w:after="0"/>
              <w:jc w:val="left"/>
              <w:rPr>
                <w:rFonts w:ascii="Arial Narrow" w:hAnsi="Arial Narrow"/>
              </w:rPr>
            </w:pPr>
            <w:r w:rsidRPr="00BE6ADD">
              <w:rPr>
                <w:rFonts w:ascii="Arial Narrow" w:hAnsi="Arial Narrow"/>
              </w:rPr>
              <w:t>3.</w:t>
            </w:r>
            <w:r w:rsidR="00D00414" w:rsidRPr="00BE6ADD">
              <w:rPr>
                <w:rFonts w:ascii="Arial Narrow" w:hAnsi="Arial Narrow"/>
              </w:rPr>
              <w:t xml:space="preserve"> Справка о наличии опыта</w:t>
            </w:r>
            <w:r>
              <w:rPr>
                <w:rFonts w:ascii="Arial Narrow" w:hAnsi="Arial Narrow"/>
              </w:rPr>
              <w:t>.</w:t>
            </w:r>
          </w:p>
          <w:p w14:paraId="0DB73FB0" w14:textId="08C12DCA" w:rsidR="00D00414" w:rsidRPr="00BE6ADD" w:rsidRDefault="00BE6ADD" w:rsidP="00BE6ADD">
            <w:pPr>
              <w:spacing w:after="0"/>
              <w:jc w:val="left"/>
              <w:rPr>
                <w:rFonts w:ascii="Arial Narrow" w:hAnsi="Arial Narrow"/>
              </w:rPr>
            </w:pPr>
            <w:r w:rsidRPr="00BE6ADD">
              <w:rPr>
                <w:rFonts w:ascii="Arial Narrow" w:hAnsi="Arial Narrow"/>
              </w:rPr>
              <w:t>4</w:t>
            </w:r>
            <w:r w:rsidR="00D00414" w:rsidRPr="00BE6ADD">
              <w:rPr>
                <w:rFonts w:ascii="Arial Narrow" w:hAnsi="Arial Narrow"/>
              </w:rPr>
              <w:t>. Анкета с приложениями учредительных документов.</w:t>
            </w:r>
          </w:p>
        </w:tc>
      </w:tr>
      <w:tr w:rsidR="00D00414" w:rsidRPr="00543030" w14:paraId="4938A4ED" w14:textId="77777777" w:rsidTr="00AF1A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D10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5DD" w14:textId="0A72350F" w:rsidR="00D00414" w:rsidRPr="0024493B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Требование об отсутствии сведений об участнике закупки в реестре недобросовестных поставщиков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59D" w14:textId="77777777" w:rsidR="00D00414" w:rsidRPr="002507EF" w:rsidRDefault="00D00414" w:rsidP="00D00414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 Narrow" w:hAnsi="Arial Narrow"/>
              </w:rPr>
            </w:pPr>
            <w:r w:rsidRPr="002507EF">
              <w:rPr>
                <w:rFonts w:ascii="Arial Narrow" w:hAnsi="Arial Narrow"/>
              </w:rPr>
              <w:t>Установлено:</w:t>
            </w:r>
          </w:p>
          <w:p w14:paraId="6E90EF49" w14:textId="3531D579" w:rsidR="00D00414" w:rsidRPr="0024493B" w:rsidRDefault="00D00414" w:rsidP="00D00414">
            <w:pPr>
              <w:spacing w:after="0"/>
              <w:jc w:val="left"/>
              <w:rPr>
                <w:rFonts w:ascii="Arial Narrow" w:hAnsi="Arial Narrow"/>
              </w:rPr>
            </w:pPr>
            <w:r w:rsidRPr="002507EF">
              <w:rPr>
                <w:rFonts w:ascii="Arial Narrow" w:hAnsi="Arial Narrow"/>
              </w:rPr>
              <w:t>- отсутствие в Реестре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Реестре недобросовестных поставщиков, который ведется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D00414" w:rsidRPr="00543030" w14:paraId="7230F5D4" w14:textId="77777777" w:rsidTr="00AF1A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709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  <w:bookmarkStart w:id="13" w:name="_Ref3987847"/>
          </w:p>
        </w:tc>
        <w:bookmarkEnd w:id="13"/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2E0" w14:textId="53D749D7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2507EF">
              <w:rPr>
                <w:rFonts w:ascii="Arial Narrow" w:hAnsi="Arial Narrow"/>
              </w:rPr>
              <w:t xml:space="preserve">Документы и сведения, входящие в состав заявки на участие в закупке для подтверждения соответствия требованию, установленному в пункте 15 части </w:t>
            </w:r>
            <w:r>
              <w:rPr>
                <w:rFonts w:ascii="Arial Narrow" w:hAnsi="Arial Narrow"/>
              </w:rPr>
              <w:t>«</w:t>
            </w:r>
            <w:r w:rsidRPr="002507EF">
              <w:rPr>
                <w:rFonts w:ascii="Arial Narrow" w:hAnsi="Arial Narrow"/>
              </w:rPr>
              <w:t>ИНФОРМАЦИОННАЯ КАРТА ЗАКУПКИ»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9081" w14:textId="77777777" w:rsidR="00D00414" w:rsidRPr="002507EF" w:rsidRDefault="00D00414" w:rsidP="00D00414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 Narrow" w:hAnsi="Arial Narrow"/>
              </w:rPr>
            </w:pPr>
            <w:r w:rsidRPr="002507EF">
              <w:rPr>
                <w:rFonts w:ascii="Arial Narrow" w:hAnsi="Arial Narrow"/>
              </w:rPr>
              <w:t>Не требуются</w:t>
            </w:r>
            <w:r>
              <w:rPr>
                <w:rFonts w:ascii="Arial Narrow" w:hAnsi="Arial Narrow"/>
              </w:rPr>
              <w:t>.</w:t>
            </w:r>
          </w:p>
          <w:p w14:paraId="1B3598BB" w14:textId="660C5EB5" w:rsidR="00D00414" w:rsidRPr="00BD08F3" w:rsidRDefault="00D00414" w:rsidP="00D00414">
            <w:pPr>
              <w:spacing w:after="0"/>
              <w:jc w:val="left"/>
              <w:rPr>
                <w:rFonts w:ascii="Arial Narrow" w:hAnsi="Arial Narrow"/>
                <w:snapToGrid w:val="0"/>
                <w:highlight w:val="yellow"/>
              </w:rPr>
            </w:pPr>
            <w:r w:rsidRPr="002507EF">
              <w:rPr>
                <w:rFonts w:ascii="Arial Narrow" w:hAnsi="Arial Narrow"/>
              </w:rPr>
              <w:t>Проверка соответствия установленному требованию осуществляется на основании открытых данных соответствующих реестров</w:t>
            </w:r>
            <w:r>
              <w:rPr>
                <w:rFonts w:ascii="Arial Narrow" w:hAnsi="Arial Narrow"/>
              </w:rPr>
              <w:t>.</w:t>
            </w:r>
          </w:p>
        </w:tc>
      </w:tr>
      <w:tr w:rsidR="00D00414" w:rsidRPr="00543030" w14:paraId="12B8EBDB" w14:textId="77777777" w:rsidTr="00AF1A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32F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67B" w14:textId="039A284A" w:rsidR="00D00414" w:rsidRPr="002507EF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543030">
              <w:rPr>
                <w:rFonts w:ascii="Arial Narrow" w:hAnsi="Arial Narrow"/>
              </w:rPr>
              <w:t>Дата и время окончания срока предоставления участникам закупки разъяснений документации о закупке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AF7" w14:textId="4C084CE3" w:rsidR="00D00414" w:rsidRPr="002507EF" w:rsidRDefault="00D00414" w:rsidP="00D00414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 Narrow" w:hAnsi="Arial Narrow"/>
              </w:rPr>
            </w:pPr>
            <w:r w:rsidRPr="007C000A">
              <w:rPr>
                <w:rFonts w:ascii="Arial Narrow" w:hAnsi="Arial Narrow"/>
              </w:rPr>
              <w:t>В течение трех рабочих дней с даты поступления запроса, Заказчик осуществляет разъяснение документации о закупке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3 (три) рабочих дня до даты окончания срока подачи заявок на участие в такой закупке.</w:t>
            </w:r>
          </w:p>
        </w:tc>
      </w:tr>
      <w:tr w:rsidR="00D00414" w:rsidRPr="00543030" w14:paraId="57A6AB9D" w14:textId="77777777" w:rsidTr="00AF1A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E96E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  <w:bookmarkStart w:id="14" w:name="_Ref166311076"/>
            <w:bookmarkStart w:id="15" w:name="_Ref3987860"/>
            <w:bookmarkEnd w:id="14"/>
          </w:p>
        </w:tc>
        <w:bookmarkEnd w:id="15"/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8E88" w14:textId="77777777" w:rsidR="00D00414" w:rsidRDefault="00D00414" w:rsidP="00D00414"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43030">
              <w:rPr>
                <w:rFonts w:ascii="Arial Narrow" w:hAnsi="Arial Narrow"/>
                <w:sz w:val="24"/>
                <w:szCs w:val="24"/>
              </w:rPr>
              <w:t>Обеспечение заявок на участие в закупке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40830511" w14:textId="79BAF116" w:rsidR="00D00414" w:rsidRPr="00D571B3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  <w:highlight w:val="yellow"/>
              </w:rPr>
            </w:pPr>
            <w:r w:rsidRPr="007162B6">
              <w:rPr>
                <w:rFonts w:ascii="Arial Narrow" w:hAnsi="Arial Narrow"/>
              </w:rPr>
              <w:t>Размер обеспечения заявок на участие в закупке, срок и порядок внесения денежных средств в качестве обеспечения такой заявки</w:t>
            </w:r>
            <w:r>
              <w:rPr>
                <w:rFonts w:ascii="Arial Narrow" w:hAnsi="Arial Narrow"/>
              </w:rPr>
              <w:t>.</w:t>
            </w:r>
            <w:r w:rsidRPr="00543030">
              <w:rPr>
                <w:rStyle w:val="a6"/>
                <w:rFonts w:ascii="Arial Narrow" w:hAnsi="Arial Narrow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65F" w14:textId="13BFD899" w:rsidR="00D00414" w:rsidRPr="00BD08F3" w:rsidRDefault="00D00414" w:rsidP="00D00414">
            <w:pPr>
              <w:spacing w:after="0"/>
              <w:jc w:val="left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Отсутствует.</w:t>
            </w:r>
          </w:p>
        </w:tc>
      </w:tr>
      <w:tr w:rsidR="00D00414" w:rsidRPr="00543030" w14:paraId="5FE84878" w14:textId="77777777" w:rsidTr="003C0F3A">
        <w:trPr>
          <w:trHeight w:val="17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10B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5F2" w14:textId="77777777" w:rsidR="00D00414" w:rsidRPr="00543030" w:rsidRDefault="00D00414" w:rsidP="00D00414"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43030">
              <w:rPr>
                <w:rFonts w:ascii="Arial Narrow" w:hAnsi="Arial Narrow"/>
                <w:sz w:val="24"/>
                <w:szCs w:val="24"/>
              </w:rPr>
              <w:t>Обеспечение исполнения договора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BC2361E" w14:textId="0EED8FE1" w:rsidR="00D00414" w:rsidRPr="00D571B3" w:rsidRDefault="00D00414" w:rsidP="00D00414"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Arial Narrow" w:hAnsi="Arial Narrow"/>
                <w:highlight w:val="yellow"/>
              </w:rPr>
            </w:pPr>
            <w:r w:rsidRPr="000722AC">
              <w:rPr>
                <w:rFonts w:ascii="Arial Narrow" w:hAnsi="Arial Narrow"/>
                <w:sz w:val="24"/>
                <w:szCs w:val="24"/>
              </w:rPr>
              <w:t>Размер обеспечения исполнения договора в закупке, условия банковской гарантии.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84E" w14:textId="4AB571D8" w:rsidR="00D00414" w:rsidRPr="00BD08F3" w:rsidRDefault="00D00414" w:rsidP="00D00414">
            <w:pPr>
              <w:spacing w:after="0"/>
              <w:jc w:val="left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Отсутствует.</w:t>
            </w:r>
          </w:p>
        </w:tc>
      </w:tr>
      <w:tr w:rsidR="00D00414" w:rsidRPr="00543030" w14:paraId="05CC1086" w14:textId="77777777" w:rsidTr="00AF1A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8F4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65E8" w14:textId="2DDD53C5" w:rsidR="00D00414" w:rsidRPr="0054303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C33F1B">
              <w:rPr>
                <w:rFonts w:ascii="Arial Narrow" w:hAnsi="Arial Narrow"/>
              </w:rPr>
              <w:t xml:space="preserve">Право заказчика заключить </w:t>
            </w:r>
            <w:r w:rsidRPr="00C33F1B">
              <w:rPr>
                <w:rFonts w:ascii="Arial Narrow" w:hAnsi="Arial Narrow"/>
              </w:rPr>
              <w:lastRenderedPageBreak/>
              <w:t>договор с несколькими участниками закупки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D4D0" w14:textId="1EE3806A" w:rsidR="00D00414" w:rsidRPr="00BD08F3" w:rsidRDefault="00D00414" w:rsidP="00D00414">
            <w:pPr>
              <w:spacing w:after="0"/>
              <w:jc w:val="left"/>
              <w:rPr>
                <w:rFonts w:ascii="Arial Narrow" w:hAnsi="Arial Narrow"/>
                <w:highlight w:val="yellow"/>
              </w:rPr>
            </w:pPr>
            <w:r w:rsidRPr="009A65F0">
              <w:rPr>
                <w:rFonts w:ascii="Arial Narrow" w:hAnsi="Arial Narrow"/>
              </w:rPr>
              <w:lastRenderedPageBreak/>
              <w:t>Не предусмотрено.</w:t>
            </w:r>
          </w:p>
        </w:tc>
      </w:tr>
      <w:tr w:rsidR="00D00414" w:rsidRPr="00543030" w14:paraId="65E6A08E" w14:textId="77777777" w:rsidTr="0012285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3B76" w14:textId="77777777" w:rsidR="00D00414" w:rsidRPr="005C052A" w:rsidRDefault="00D00414" w:rsidP="00D00414">
            <w:pPr>
              <w:pStyle w:val="30"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before="0"/>
              <w:ind w:left="1152" w:hanging="796"/>
              <w:jc w:val="left"/>
              <w:rPr>
                <w:rFonts w:ascii="Arial Narrow" w:hAnsi="Arial Narrow" w:cs="Times New Roman"/>
                <w:color w:val="auto"/>
              </w:rPr>
            </w:pPr>
            <w:bookmarkStart w:id="16" w:name="_Ref166312503"/>
            <w:bookmarkStart w:id="17" w:name="_Ref166381471"/>
            <w:bookmarkEnd w:id="16"/>
          </w:p>
        </w:tc>
        <w:bookmarkEnd w:id="17"/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771" w14:textId="18C21FCD" w:rsidR="00D00414" w:rsidRPr="009A65F0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DC1CF7">
              <w:rPr>
                <w:rFonts w:ascii="Arial Narrow" w:hAnsi="Arial Narrow"/>
              </w:rPr>
              <w:t>Порядок заключения договора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C546" w14:textId="77777777" w:rsidR="00D00414" w:rsidRPr="00DC1CF7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  <w:r w:rsidRPr="00DC1CF7">
              <w:rPr>
                <w:rFonts w:ascii="Arial Narrow" w:hAnsi="Arial Narrow"/>
              </w:rPr>
              <w:t xml:space="preserve">Договор по результатам конкурентной закупки заключается </w:t>
            </w:r>
            <w:r w:rsidRPr="0012285B">
              <w:rPr>
                <w:rFonts w:ascii="Arial Narrow" w:hAnsi="Arial Narrow"/>
              </w:rPr>
              <w:t xml:space="preserve">в течение 5 рабочих дней </w:t>
            </w:r>
            <w:r w:rsidRPr="00DC1CF7">
              <w:rPr>
                <w:rFonts w:ascii="Arial Narrow" w:hAnsi="Arial Narrow"/>
              </w:rPr>
              <w:t>с даты рассылки итогового</w:t>
            </w:r>
            <w:r>
              <w:rPr>
                <w:rFonts w:ascii="Arial Narrow" w:hAnsi="Arial Narrow"/>
              </w:rPr>
              <w:t xml:space="preserve"> </w:t>
            </w:r>
            <w:r w:rsidRPr="00DC1CF7">
              <w:rPr>
                <w:rFonts w:ascii="Arial Narrow" w:hAnsi="Arial Narrow"/>
              </w:rPr>
              <w:t xml:space="preserve">протокола, составленного по результатам конкурентной закупки. </w:t>
            </w:r>
          </w:p>
          <w:p w14:paraId="517F0B69" w14:textId="77777777" w:rsidR="00D00414" w:rsidRPr="0012285B" w:rsidRDefault="00D00414" w:rsidP="00D00414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Arial Narrow" w:hAnsi="Arial Narrow"/>
              </w:rPr>
            </w:pPr>
          </w:p>
          <w:p w14:paraId="3A8D9DAC" w14:textId="11E59416" w:rsidR="00D00414" w:rsidRPr="009A65F0" w:rsidRDefault="00D00414" w:rsidP="00D00414">
            <w:pPr>
              <w:jc w:val="left"/>
              <w:rPr>
                <w:rFonts w:ascii="Arial Narrow" w:hAnsi="Arial Narrow"/>
                <w:highlight w:val="yellow"/>
              </w:rPr>
            </w:pPr>
            <w:r w:rsidRPr="00DC1CF7">
              <w:rPr>
                <w:rFonts w:ascii="Arial Narrow" w:hAnsi="Arial Narrow"/>
              </w:rPr>
              <w:t xml:space="preserve">Итоговый протокол, составляется по результатам конкурентной закупки </w:t>
            </w:r>
            <w:r>
              <w:rPr>
                <w:rFonts w:ascii="Arial Narrow" w:hAnsi="Arial Narrow"/>
              </w:rPr>
              <w:t xml:space="preserve">на основании </w:t>
            </w:r>
            <w:r w:rsidRPr="00DC1CF7">
              <w:rPr>
                <w:rFonts w:ascii="Arial Narrow" w:hAnsi="Arial Narrow"/>
              </w:rPr>
              <w:t>Коммерческ</w:t>
            </w:r>
            <w:r>
              <w:rPr>
                <w:rFonts w:ascii="Arial Narrow" w:hAnsi="Arial Narrow"/>
              </w:rPr>
              <w:t>их</w:t>
            </w:r>
            <w:r w:rsidRPr="00DC1CF7">
              <w:rPr>
                <w:rFonts w:ascii="Arial Narrow" w:hAnsi="Arial Narrow"/>
              </w:rPr>
              <w:t xml:space="preserve"> предложени</w:t>
            </w:r>
            <w:r>
              <w:rPr>
                <w:rFonts w:ascii="Arial Narrow" w:hAnsi="Arial Narrow"/>
              </w:rPr>
              <w:t>й, поданных участниками закупки</w:t>
            </w:r>
            <w:r w:rsidRPr="00DC1CF7">
              <w:rPr>
                <w:rFonts w:ascii="Arial Narrow" w:hAnsi="Arial Narrow"/>
              </w:rPr>
              <w:t>.</w:t>
            </w:r>
          </w:p>
        </w:tc>
      </w:tr>
    </w:tbl>
    <w:p w14:paraId="108EE719" w14:textId="77777777" w:rsidR="009554C4" w:rsidRDefault="009554C4" w:rsidP="00FB7071">
      <w:pPr>
        <w:pStyle w:val="Default"/>
        <w:jc w:val="center"/>
        <w:rPr>
          <w:rFonts w:ascii="Arial Narrow" w:eastAsiaTheme="majorEastAsia" w:hAnsi="Arial Narrow"/>
          <w:color w:val="auto"/>
          <w:lang w:eastAsia="ru-RU"/>
        </w:rPr>
      </w:pPr>
      <w:bookmarkStart w:id="18" w:name="_Ref166313061"/>
      <w:bookmarkStart w:id="19" w:name="_Ref166313235"/>
      <w:bookmarkEnd w:id="18"/>
      <w:bookmarkEnd w:id="19"/>
    </w:p>
    <w:sectPr w:rsidR="0095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57B5"/>
    <w:multiLevelType w:val="multilevel"/>
    <w:tmpl w:val="66CE7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48F078B"/>
    <w:multiLevelType w:val="multilevel"/>
    <w:tmpl w:val="3D1811B4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2" w15:restartNumberingAfterBreak="0">
    <w:nsid w:val="19A86A0B"/>
    <w:multiLevelType w:val="multilevel"/>
    <w:tmpl w:val="3D1811B4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3" w15:restartNumberingAfterBreak="0">
    <w:nsid w:val="31D27C15"/>
    <w:multiLevelType w:val="hybridMultilevel"/>
    <w:tmpl w:val="3A96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523BD"/>
    <w:multiLevelType w:val="multilevel"/>
    <w:tmpl w:val="3D1811B4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5" w15:restartNumberingAfterBreak="0">
    <w:nsid w:val="465D14C2"/>
    <w:multiLevelType w:val="multilevel"/>
    <w:tmpl w:val="19844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7AD1F3E"/>
    <w:multiLevelType w:val="hybridMultilevel"/>
    <w:tmpl w:val="16E0E064"/>
    <w:lvl w:ilvl="0" w:tplc="02E0C6DC">
      <w:start w:val="1"/>
      <w:numFmt w:val="decimal"/>
      <w:lvlText w:val="%1."/>
      <w:lvlJc w:val="left"/>
      <w:pPr>
        <w:ind w:left="1070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3C34A2"/>
    <w:multiLevelType w:val="hybridMultilevel"/>
    <w:tmpl w:val="31E22BF2"/>
    <w:lvl w:ilvl="0" w:tplc="677A2C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CEA2C744">
      <w:start w:val="1"/>
      <w:numFmt w:val="decimal"/>
      <w:lvlText w:val="Форма %2."/>
      <w:lvlJc w:val="left"/>
      <w:pPr>
        <w:tabs>
          <w:tab w:val="num" w:pos="2160"/>
        </w:tabs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2" w:tplc="191820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CF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C02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8402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49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2B1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A78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BC508D"/>
    <w:multiLevelType w:val="multilevel"/>
    <w:tmpl w:val="F6E8A972"/>
    <w:lvl w:ilvl="0">
      <w:start w:val="1"/>
      <w:numFmt w:val="decimal"/>
      <w:pStyle w:val="1"/>
      <w:lvlText w:val="%1."/>
      <w:lvlJc w:val="center"/>
      <w:pPr>
        <w:tabs>
          <w:tab w:val="num" w:pos="2977"/>
        </w:tabs>
        <w:snapToGrid w:val="0"/>
        <w:ind w:left="0" w:firstLine="0"/>
      </w:pPr>
      <w:rPr>
        <w:rFonts w:cs="Times New Roman"/>
        <w:bCs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4680"/>
        </w:tabs>
        <w:ind w:left="0" w:firstLine="567"/>
      </w:pPr>
      <w:rPr>
        <w:rFonts w:cs="Times New Roman"/>
        <w:bCs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4399"/>
        </w:tabs>
        <w:ind w:left="0" w:firstLine="567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russianLower"/>
      <w:pStyle w:val="5"/>
      <w:lvlText w:val="%5)"/>
      <w:lvlJc w:val="left"/>
      <w:pPr>
        <w:tabs>
          <w:tab w:val="num" w:pos="1703"/>
        </w:tabs>
        <w:ind w:left="0" w:firstLine="567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/>
      </w:rPr>
    </w:lvl>
  </w:abstractNum>
  <w:num w:numId="1" w16cid:durableId="1162741624">
    <w:abstractNumId w:val="7"/>
  </w:num>
  <w:num w:numId="2" w16cid:durableId="13269371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877867">
    <w:abstractNumId w:val="6"/>
  </w:num>
  <w:num w:numId="4" w16cid:durableId="1074740525">
    <w:abstractNumId w:val="0"/>
  </w:num>
  <w:num w:numId="5" w16cid:durableId="416904343">
    <w:abstractNumId w:val="1"/>
  </w:num>
  <w:num w:numId="6" w16cid:durableId="969165649">
    <w:abstractNumId w:val="3"/>
  </w:num>
  <w:num w:numId="7" w16cid:durableId="1849909549">
    <w:abstractNumId w:val="5"/>
  </w:num>
  <w:num w:numId="8" w16cid:durableId="1401053028">
    <w:abstractNumId w:val="4"/>
  </w:num>
  <w:num w:numId="9" w16cid:durableId="1262446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090809">
    <w:abstractNumId w:val="2"/>
  </w:num>
  <w:num w:numId="11" w16cid:durableId="12723251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2F"/>
    <w:rsid w:val="00006F82"/>
    <w:rsid w:val="00030701"/>
    <w:rsid w:val="00050223"/>
    <w:rsid w:val="00062D59"/>
    <w:rsid w:val="000722AC"/>
    <w:rsid w:val="000734F8"/>
    <w:rsid w:val="000941F7"/>
    <w:rsid w:val="000B060E"/>
    <w:rsid w:val="000D0793"/>
    <w:rsid w:val="000D693F"/>
    <w:rsid w:val="000E19F5"/>
    <w:rsid w:val="000F5983"/>
    <w:rsid w:val="0012285B"/>
    <w:rsid w:val="001249C7"/>
    <w:rsid w:val="00134D95"/>
    <w:rsid w:val="00136291"/>
    <w:rsid w:val="00136F1C"/>
    <w:rsid w:val="00140757"/>
    <w:rsid w:val="001903D8"/>
    <w:rsid w:val="001A0317"/>
    <w:rsid w:val="001A05E8"/>
    <w:rsid w:val="001A7352"/>
    <w:rsid w:val="00234DB0"/>
    <w:rsid w:val="0024493B"/>
    <w:rsid w:val="002507EF"/>
    <w:rsid w:val="002514AB"/>
    <w:rsid w:val="00257277"/>
    <w:rsid w:val="00257E4D"/>
    <w:rsid w:val="00264461"/>
    <w:rsid w:val="00273ED4"/>
    <w:rsid w:val="00277A19"/>
    <w:rsid w:val="0028086A"/>
    <w:rsid w:val="00293654"/>
    <w:rsid w:val="002A0A1E"/>
    <w:rsid w:val="002B4908"/>
    <w:rsid w:val="002C3A2A"/>
    <w:rsid w:val="002E0A85"/>
    <w:rsid w:val="00307AA8"/>
    <w:rsid w:val="00360580"/>
    <w:rsid w:val="003748E2"/>
    <w:rsid w:val="00383E24"/>
    <w:rsid w:val="00384C52"/>
    <w:rsid w:val="00385B6C"/>
    <w:rsid w:val="00393CE6"/>
    <w:rsid w:val="0039621D"/>
    <w:rsid w:val="003A24D0"/>
    <w:rsid w:val="003A490E"/>
    <w:rsid w:val="003C0F3A"/>
    <w:rsid w:val="0040129F"/>
    <w:rsid w:val="00401976"/>
    <w:rsid w:val="00413624"/>
    <w:rsid w:val="00433250"/>
    <w:rsid w:val="00453D96"/>
    <w:rsid w:val="0046789C"/>
    <w:rsid w:val="0048042F"/>
    <w:rsid w:val="004A3CCA"/>
    <w:rsid w:val="004B037D"/>
    <w:rsid w:val="004B0DF2"/>
    <w:rsid w:val="004B1FEE"/>
    <w:rsid w:val="004C37E4"/>
    <w:rsid w:val="004C6369"/>
    <w:rsid w:val="004F158E"/>
    <w:rsid w:val="00520E26"/>
    <w:rsid w:val="00543030"/>
    <w:rsid w:val="00556F57"/>
    <w:rsid w:val="005650B1"/>
    <w:rsid w:val="0058643D"/>
    <w:rsid w:val="00587BC2"/>
    <w:rsid w:val="005C052A"/>
    <w:rsid w:val="005C7C72"/>
    <w:rsid w:val="005D128C"/>
    <w:rsid w:val="005E7821"/>
    <w:rsid w:val="00607272"/>
    <w:rsid w:val="00633254"/>
    <w:rsid w:val="00635598"/>
    <w:rsid w:val="006411B1"/>
    <w:rsid w:val="00650955"/>
    <w:rsid w:val="0065180E"/>
    <w:rsid w:val="0065561B"/>
    <w:rsid w:val="006A242D"/>
    <w:rsid w:val="006A690F"/>
    <w:rsid w:val="006C40AB"/>
    <w:rsid w:val="00713F86"/>
    <w:rsid w:val="007162B6"/>
    <w:rsid w:val="007234D5"/>
    <w:rsid w:val="00726FE3"/>
    <w:rsid w:val="00732BAD"/>
    <w:rsid w:val="00745049"/>
    <w:rsid w:val="0075109F"/>
    <w:rsid w:val="00771517"/>
    <w:rsid w:val="007760C1"/>
    <w:rsid w:val="00797271"/>
    <w:rsid w:val="007B682F"/>
    <w:rsid w:val="007C000A"/>
    <w:rsid w:val="007C42F7"/>
    <w:rsid w:val="007D52AA"/>
    <w:rsid w:val="00800ED7"/>
    <w:rsid w:val="008040D5"/>
    <w:rsid w:val="008259B2"/>
    <w:rsid w:val="008428C5"/>
    <w:rsid w:val="00845295"/>
    <w:rsid w:val="00886E73"/>
    <w:rsid w:val="00896A35"/>
    <w:rsid w:val="00897429"/>
    <w:rsid w:val="008C1D7C"/>
    <w:rsid w:val="008C68B4"/>
    <w:rsid w:val="008D5ECD"/>
    <w:rsid w:val="009048D2"/>
    <w:rsid w:val="00942C18"/>
    <w:rsid w:val="00944949"/>
    <w:rsid w:val="009554C4"/>
    <w:rsid w:val="00965949"/>
    <w:rsid w:val="0096699B"/>
    <w:rsid w:val="009724FD"/>
    <w:rsid w:val="00982602"/>
    <w:rsid w:val="009863D5"/>
    <w:rsid w:val="0099128C"/>
    <w:rsid w:val="009A3024"/>
    <w:rsid w:val="009A65F0"/>
    <w:rsid w:val="009B0532"/>
    <w:rsid w:val="009B336F"/>
    <w:rsid w:val="009E5082"/>
    <w:rsid w:val="009F5E1D"/>
    <w:rsid w:val="00A11BE4"/>
    <w:rsid w:val="00A124C2"/>
    <w:rsid w:val="00A36A5D"/>
    <w:rsid w:val="00A40219"/>
    <w:rsid w:val="00A50389"/>
    <w:rsid w:val="00A61F1B"/>
    <w:rsid w:val="00A65C8C"/>
    <w:rsid w:val="00AA3DBB"/>
    <w:rsid w:val="00AD0C9F"/>
    <w:rsid w:val="00AD1D5A"/>
    <w:rsid w:val="00AE5838"/>
    <w:rsid w:val="00AF1ABE"/>
    <w:rsid w:val="00B2157A"/>
    <w:rsid w:val="00B37A43"/>
    <w:rsid w:val="00B44620"/>
    <w:rsid w:val="00B51172"/>
    <w:rsid w:val="00B87B5C"/>
    <w:rsid w:val="00BA1CDF"/>
    <w:rsid w:val="00BB2AF9"/>
    <w:rsid w:val="00BC6204"/>
    <w:rsid w:val="00BD08F3"/>
    <w:rsid w:val="00BE4F69"/>
    <w:rsid w:val="00BE6ADD"/>
    <w:rsid w:val="00BF4FAB"/>
    <w:rsid w:val="00BF6741"/>
    <w:rsid w:val="00C009E9"/>
    <w:rsid w:val="00C0145F"/>
    <w:rsid w:val="00C02B10"/>
    <w:rsid w:val="00C046E3"/>
    <w:rsid w:val="00C17E91"/>
    <w:rsid w:val="00C33F1B"/>
    <w:rsid w:val="00C45E0E"/>
    <w:rsid w:val="00C562D4"/>
    <w:rsid w:val="00C67EF0"/>
    <w:rsid w:val="00C74DF5"/>
    <w:rsid w:val="00CA6CBD"/>
    <w:rsid w:val="00CD2D4A"/>
    <w:rsid w:val="00CD4666"/>
    <w:rsid w:val="00CE33AF"/>
    <w:rsid w:val="00D00414"/>
    <w:rsid w:val="00D03ECF"/>
    <w:rsid w:val="00D13F18"/>
    <w:rsid w:val="00D23C29"/>
    <w:rsid w:val="00D571B3"/>
    <w:rsid w:val="00D606BD"/>
    <w:rsid w:val="00D8542F"/>
    <w:rsid w:val="00D873A9"/>
    <w:rsid w:val="00D94365"/>
    <w:rsid w:val="00DB287B"/>
    <w:rsid w:val="00DC00A3"/>
    <w:rsid w:val="00DC1C84"/>
    <w:rsid w:val="00DC1CF7"/>
    <w:rsid w:val="00DC328A"/>
    <w:rsid w:val="00DD387D"/>
    <w:rsid w:val="00DF6A88"/>
    <w:rsid w:val="00E0294B"/>
    <w:rsid w:val="00E12A33"/>
    <w:rsid w:val="00E210C5"/>
    <w:rsid w:val="00E33C70"/>
    <w:rsid w:val="00E527E0"/>
    <w:rsid w:val="00E55149"/>
    <w:rsid w:val="00E6002B"/>
    <w:rsid w:val="00E75C39"/>
    <w:rsid w:val="00E823E9"/>
    <w:rsid w:val="00EB7A54"/>
    <w:rsid w:val="00ED21EE"/>
    <w:rsid w:val="00EE1CA5"/>
    <w:rsid w:val="00EE5A84"/>
    <w:rsid w:val="00EF4CA4"/>
    <w:rsid w:val="00F01C8C"/>
    <w:rsid w:val="00F16BB1"/>
    <w:rsid w:val="00F33017"/>
    <w:rsid w:val="00F34AAC"/>
    <w:rsid w:val="00F41059"/>
    <w:rsid w:val="00F4307A"/>
    <w:rsid w:val="00F50A16"/>
    <w:rsid w:val="00F54A15"/>
    <w:rsid w:val="00F65D65"/>
    <w:rsid w:val="00F74F3A"/>
    <w:rsid w:val="00F8161E"/>
    <w:rsid w:val="00F85BE5"/>
    <w:rsid w:val="00F85ED7"/>
    <w:rsid w:val="00F97080"/>
    <w:rsid w:val="00FA5723"/>
    <w:rsid w:val="00FA5C1E"/>
    <w:rsid w:val="00FB63BF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7753"/>
  <w15:chartTrackingRefBased/>
  <w15:docId w15:val="{F86D0B4A-193A-421D-9FA6-68F68461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co"/>
    <w:basedOn w:val="a"/>
    <w:next w:val="a"/>
    <w:link w:val="11"/>
    <w:qFormat/>
    <w:rsid w:val="00DC1C84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C1C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"/>
    <w:basedOn w:val="a0"/>
    <w:rsid w:val="00DC1C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C1C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locked/>
    <w:rsid w:val="00DC1C8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styleId="a3">
    <w:name w:val="Hyperlink"/>
    <w:uiPriority w:val="99"/>
    <w:rsid w:val="00DC1C84"/>
    <w:rPr>
      <w:color w:val="0000FF"/>
      <w:u w:val="single"/>
    </w:rPr>
  </w:style>
  <w:style w:type="paragraph" w:styleId="a4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Нумерованный спиков"/>
    <w:basedOn w:val="a"/>
    <w:link w:val="a5"/>
    <w:uiPriority w:val="34"/>
    <w:qFormat/>
    <w:rsid w:val="00DC1C84"/>
    <w:pPr>
      <w:spacing w:after="0"/>
      <w:ind w:left="720"/>
      <w:jc w:val="left"/>
    </w:pPr>
  </w:style>
  <w:style w:type="character" w:customStyle="1" w:styleId="a5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"/>
    <w:basedOn w:val="a0"/>
    <w:link w:val="a4"/>
    <w:uiPriority w:val="34"/>
    <w:qFormat/>
    <w:locked/>
    <w:rsid w:val="00DC1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semiHidden/>
    <w:rsid w:val="00DC1C84"/>
    <w:rPr>
      <w:rFonts w:ascii="Times New Roman" w:hAnsi="Times New Roman" w:cs="Times New Roman"/>
      <w:vertAlign w:val="superscript"/>
    </w:rPr>
  </w:style>
  <w:style w:type="paragraph" w:customStyle="1" w:styleId="1">
    <w:name w:val="Заголовок_1"/>
    <w:basedOn w:val="a"/>
    <w:uiPriority w:val="99"/>
    <w:locked/>
    <w:rsid w:val="00DC1C84"/>
    <w:pPr>
      <w:keepNext/>
      <w:keepLines/>
      <w:numPr>
        <w:numId w:val="2"/>
      </w:numPr>
      <w:suppressAutoHyphens/>
      <w:spacing w:before="360" w:after="120"/>
      <w:jc w:val="center"/>
      <w:outlineLvl w:val="0"/>
    </w:pPr>
    <w:rPr>
      <w:rFonts w:ascii="Arial" w:hAnsi="Arial" w:cs="Arial"/>
      <w:b/>
      <w:bCs/>
      <w:caps/>
      <w:sz w:val="36"/>
      <w:szCs w:val="28"/>
    </w:rPr>
  </w:style>
  <w:style w:type="paragraph" w:customStyle="1" w:styleId="3">
    <w:name w:val="Пункт_3"/>
    <w:basedOn w:val="a"/>
    <w:uiPriority w:val="99"/>
    <w:rsid w:val="00DC1C84"/>
    <w:pPr>
      <w:numPr>
        <w:ilvl w:val="2"/>
        <w:numId w:val="2"/>
      </w:numPr>
      <w:snapToGrid w:val="0"/>
      <w:spacing w:after="0"/>
    </w:pPr>
    <w:rPr>
      <w:sz w:val="28"/>
      <w:szCs w:val="28"/>
    </w:rPr>
  </w:style>
  <w:style w:type="paragraph" w:customStyle="1" w:styleId="2">
    <w:name w:val="Пункт_2"/>
    <w:basedOn w:val="a"/>
    <w:uiPriority w:val="99"/>
    <w:rsid w:val="00DC1C84"/>
    <w:pPr>
      <w:numPr>
        <w:ilvl w:val="1"/>
        <w:numId w:val="2"/>
      </w:numPr>
      <w:spacing w:after="0"/>
    </w:pPr>
    <w:rPr>
      <w:sz w:val="28"/>
      <w:szCs w:val="20"/>
    </w:rPr>
  </w:style>
  <w:style w:type="paragraph" w:customStyle="1" w:styleId="5">
    <w:name w:val="Пункт_5"/>
    <w:basedOn w:val="3"/>
    <w:uiPriority w:val="99"/>
    <w:rsid w:val="00DC1C84"/>
    <w:pPr>
      <w:numPr>
        <w:ilvl w:val="4"/>
      </w:numPr>
    </w:pPr>
  </w:style>
  <w:style w:type="paragraph" w:customStyle="1" w:styleId="a7">
    <w:name w:val="Пункт"/>
    <w:basedOn w:val="a"/>
    <w:link w:val="13"/>
    <w:rsid w:val="00DC1C84"/>
    <w:pPr>
      <w:tabs>
        <w:tab w:val="num" w:pos="1980"/>
      </w:tabs>
      <w:spacing w:after="0"/>
      <w:ind w:left="1404" w:hanging="504"/>
    </w:pPr>
  </w:style>
  <w:style w:type="character" w:customStyle="1" w:styleId="13">
    <w:name w:val="Пункт Знак1"/>
    <w:link w:val="a7"/>
    <w:rsid w:val="00DC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1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caption"/>
    <w:basedOn w:val="a"/>
    <w:next w:val="a"/>
    <w:uiPriority w:val="35"/>
    <w:unhideWhenUsed/>
    <w:qFormat/>
    <w:rsid w:val="00DC1C84"/>
    <w:pPr>
      <w:spacing w:after="200"/>
      <w:jc w:val="left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customStyle="1" w:styleId="ConsPlusNormal">
    <w:name w:val="ConsPlusNormal"/>
    <w:rsid w:val="00307A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DD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9"/>
    <w:uiPriority w:val="59"/>
    <w:rsid w:val="00DD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8C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Дудукова</dc:creator>
  <cp:keywords/>
  <dc:description/>
  <cp:lastModifiedBy>Дарья Дудукова</cp:lastModifiedBy>
  <cp:revision>17</cp:revision>
  <dcterms:created xsi:type="dcterms:W3CDTF">2022-12-22T14:40:00Z</dcterms:created>
  <dcterms:modified xsi:type="dcterms:W3CDTF">2024-06-27T13:08:00Z</dcterms:modified>
</cp:coreProperties>
</file>