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8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03"/>
        <w:gridCol w:w="1851"/>
        <w:gridCol w:w="8294"/>
      </w:tblGrid>
      <w:tr w:rsidR="00644A93" w:rsidRPr="0048707F" w:rsidTr="00AE28A9">
        <w:trPr>
          <w:trHeight w:val="315"/>
        </w:trPr>
        <w:tc>
          <w:tcPr>
            <w:tcW w:w="10648" w:type="dxa"/>
            <w:gridSpan w:val="3"/>
            <w:noWrap/>
            <w:vAlign w:val="bottom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bookmarkStart w:id="0" w:name="_GoBack"/>
            <w:bookmarkEnd w:id="0"/>
            <w:r w:rsidRPr="0048707F">
              <w:rPr>
                <w:rFonts w:ascii="Segoe UI" w:hAnsi="Segoe UI" w:cs="Segoe UI"/>
                <w:b/>
                <w:bCs/>
                <w:color w:val="000000"/>
              </w:rPr>
              <w:t>ТЕХНИЧЕСКОЕ ЗАДАНИЕ № ____ от ____</w:t>
            </w:r>
          </w:p>
        </w:tc>
      </w:tr>
      <w:tr w:rsidR="00644A93" w:rsidRPr="0048707F" w:rsidTr="00AE28A9">
        <w:trPr>
          <w:trHeight w:val="555"/>
        </w:trPr>
        <w:tc>
          <w:tcPr>
            <w:tcW w:w="10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44A93" w:rsidRPr="0048707F" w:rsidRDefault="00644A93" w:rsidP="00231DB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Название</w:t>
            </w:r>
            <w:r w:rsidR="00A94E0F"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="00A94E0F" w:rsidRPr="00750397">
              <w:rPr>
                <w:rFonts w:ascii="Segoe UI" w:hAnsi="Segoe UI" w:cs="Segoe UI"/>
                <w:color w:val="000000"/>
                <w:u w:val="single"/>
              </w:rPr>
              <w:t xml:space="preserve">Организация </w:t>
            </w:r>
            <w:r w:rsidR="00231DB4">
              <w:rPr>
                <w:rFonts w:ascii="Segoe UI" w:hAnsi="Segoe UI" w:cs="Segoe UI"/>
                <w:color w:val="000000"/>
                <w:u w:val="single"/>
              </w:rPr>
              <w:t xml:space="preserve">горячего </w:t>
            </w:r>
            <w:r w:rsidR="00A94E0F" w:rsidRPr="00750397">
              <w:rPr>
                <w:rFonts w:ascii="Segoe UI" w:hAnsi="Segoe UI" w:cs="Segoe UI"/>
                <w:color w:val="000000"/>
                <w:u w:val="single"/>
              </w:rPr>
              <w:t>питания сотрудников АО «Саратовстройстекло»</w:t>
            </w:r>
          </w:p>
        </w:tc>
      </w:tr>
      <w:tr w:rsidR="00644A93" w:rsidRPr="0048707F" w:rsidTr="00AE28A9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48707F">
              <w:rPr>
                <w:rFonts w:ascii="Segoe UI" w:hAnsi="Segoe UI" w:cs="Segoe UI"/>
                <w:b/>
                <w:bCs/>
                <w:color w:val="000000"/>
              </w:rPr>
              <w:t>№ п/п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48707F">
              <w:rPr>
                <w:rFonts w:ascii="Segoe UI" w:hAnsi="Segoe UI" w:cs="Segoe UI"/>
                <w:b/>
                <w:bCs/>
                <w:color w:val="000000"/>
              </w:rPr>
              <w:t>Наименование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48707F">
              <w:rPr>
                <w:rFonts w:ascii="Segoe UI" w:hAnsi="Segoe UI" w:cs="Segoe UI"/>
                <w:b/>
                <w:bCs/>
                <w:color w:val="000000"/>
              </w:rPr>
              <w:t>Основные данные</w:t>
            </w:r>
          </w:p>
        </w:tc>
      </w:tr>
      <w:tr w:rsidR="00644A93" w:rsidRPr="0048707F" w:rsidTr="00AE28A9">
        <w:trPr>
          <w:trHeight w:val="4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Объект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A94E0F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АО «Саратовстройстекло»</w:t>
            </w:r>
          </w:p>
        </w:tc>
      </w:tr>
      <w:tr w:rsidR="00644A93" w:rsidRPr="0048707F" w:rsidTr="00AE28A9">
        <w:trPr>
          <w:trHeight w:val="42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rPr>
                <w:rFonts w:ascii="Segoe UI" w:hAnsi="Segoe UI" w:cs="Segoe UI"/>
                <w:i/>
                <w:color w:val="0000FF"/>
              </w:rPr>
            </w:pPr>
            <w:r w:rsidRPr="0048707F">
              <w:rPr>
                <w:rFonts w:ascii="Segoe UI" w:hAnsi="Segoe UI" w:cs="Segoe UI"/>
                <w:color w:val="000000"/>
              </w:rPr>
              <w:t>Подразделение-инициатор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7A22D4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Отдел управления персоналом/ Профсоюз АО</w:t>
            </w:r>
          </w:p>
        </w:tc>
      </w:tr>
      <w:tr w:rsidR="00644A93" w:rsidRPr="0048707F" w:rsidTr="00AE28A9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Время </w:t>
            </w:r>
            <w:r w:rsidR="007A22D4" w:rsidRPr="0048707F">
              <w:rPr>
                <w:rFonts w:ascii="Segoe UI" w:hAnsi="Segoe UI" w:cs="Segoe UI"/>
                <w:color w:val="000000"/>
              </w:rPr>
              <w:t>оказания услуг</w:t>
            </w:r>
            <w:r w:rsidRPr="0048707F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644A93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Ежедневно необходимо обеспечить </w:t>
            </w:r>
            <w:r w:rsidR="007A22D4" w:rsidRPr="0048707F">
              <w:rPr>
                <w:rFonts w:ascii="Segoe UI" w:hAnsi="Segoe UI" w:cs="Segoe UI"/>
                <w:color w:val="000000"/>
              </w:rPr>
              <w:t>доставку и раздачу комплексов наборов горячего питания</w:t>
            </w:r>
            <w:r w:rsidR="006D7FFC"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="007A22D4" w:rsidRPr="0048707F">
              <w:rPr>
                <w:rFonts w:ascii="Segoe UI" w:hAnsi="Segoe UI" w:cs="Segoe UI"/>
                <w:color w:val="000000"/>
              </w:rPr>
              <w:t xml:space="preserve">(КНГП) </w:t>
            </w:r>
            <w:r w:rsidRPr="0048707F">
              <w:rPr>
                <w:rFonts w:ascii="Segoe UI" w:hAnsi="Segoe UI" w:cs="Segoe UI"/>
                <w:color w:val="000000"/>
              </w:rPr>
              <w:t xml:space="preserve">ориентировочно </w:t>
            </w:r>
            <w:r w:rsidR="008118A8" w:rsidRPr="0048707F">
              <w:rPr>
                <w:rFonts w:ascii="Segoe UI" w:hAnsi="Segoe UI" w:cs="Segoe UI"/>
                <w:color w:val="FF0000"/>
              </w:rPr>
              <w:t>277</w:t>
            </w:r>
            <w:r w:rsidR="008118A8"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Pr="0048707F">
              <w:rPr>
                <w:rFonts w:ascii="Segoe UI" w:hAnsi="Segoe UI" w:cs="Segoe UI"/>
                <w:color w:val="000000"/>
              </w:rPr>
              <w:t>порций, в т.</w:t>
            </w:r>
            <w:r w:rsidR="006D7FFC"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Pr="0048707F">
              <w:rPr>
                <w:rFonts w:ascii="Segoe UI" w:hAnsi="Segoe UI" w:cs="Segoe UI"/>
                <w:color w:val="000000"/>
              </w:rPr>
              <w:t>ч.:</w:t>
            </w:r>
          </w:p>
          <w:p w:rsidR="00583F67" w:rsidRPr="0048707F" w:rsidRDefault="00583F67" w:rsidP="00583F67">
            <w:pPr>
              <w:pStyle w:val="a3"/>
              <w:numPr>
                <w:ilvl w:val="0"/>
                <w:numId w:val="1"/>
              </w:num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proofErr w:type="gramStart"/>
            <w:r w:rsidRPr="0048707F">
              <w:rPr>
                <w:rFonts w:ascii="Segoe UI" w:hAnsi="Segoe UI" w:cs="Segoe UI"/>
                <w:color w:val="000000"/>
              </w:rPr>
              <w:t>дневная</w:t>
            </w:r>
            <w:proofErr w:type="gramEnd"/>
            <w:r w:rsidRPr="0048707F">
              <w:rPr>
                <w:rFonts w:ascii="Segoe UI" w:hAnsi="Segoe UI" w:cs="Segoe UI"/>
                <w:color w:val="000000"/>
              </w:rPr>
              <w:t xml:space="preserve"> служба</w:t>
            </w:r>
            <w:r w:rsidR="005E7535" w:rsidRPr="0048707F">
              <w:rPr>
                <w:rFonts w:ascii="Segoe UI" w:hAnsi="Segoe UI" w:cs="Segoe UI"/>
                <w:color w:val="000000"/>
              </w:rPr>
              <w:t>( 5/7)</w:t>
            </w:r>
            <w:r w:rsidRPr="0048707F">
              <w:rPr>
                <w:rFonts w:ascii="Segoe UI" w:hAnsi="Segoe UI" w:cs="Segoe UI"/>
                <w:color w:val="000000"/>
              </w:rPr>
              <w:t xml:space="preserve">  - </w:t>
            </w:r>
            <w:r w:rsidR="008118A8" w:rsidRPr="0048707F">
              <w:rPr>
                <w:rFonts w:ascii="Segoe UI" w:hAnsi="Segoe UI" w:cs="Segoe UI"/>
                <w:color w:val="FF0000"/>
              </w:rPr>
              <w:t xml:space="preserve">159 </w:t>
            </w:r>
            <w:r w:rsidR="009C3FB3" w:rsidRPr="0048707F">
              <w:rPr>
                <w:rFonts w:ascii="Segoe UI" w:hAnsi="Segoe UI" w:cs="Segoe UI"/>
              </w:rPr>
              <w:t xml:space="preserve">порций </w:t>
            </w:r>
            <w:r w:rsidR="007A22D4" w:rsidRPr="0048707F">
              <w:rPr>
                <w:rFonts w:ascii="Segoe UI" w:hAnsi="Segoe UI" w:cs="Segoe UI"/>
                <w:color w:val="000000"/>
              </w:rPr>
              <w:t>КНГП;</w:t>
            </w:r>
          </w:p>
          <w:p w:rsidR="00583F67" w:rsidRPr="0048707F" w:rsidRDefault="00583F67" w:rsidP="00583F67">
            <w:pPr>
              <w:pStyle w:val="a3"/>
              <w:numPr>
                <w:ilvl w:val="0"/>
                <w:numId w:val="1"/>
              </w:num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сменный персонал:</w:t>
            </w:r>
          </w:p>
          <w:p w:rsidR="00644A93" w:rsidRPr="0048707F" w:rsidRDefault="00644A93" w:rsidP="00583F67">
            <w:pPr>
              <w:pStyle w:val="a3"/>
              <w:numPr>
                <w:ilvl w:val="0"/>
                <w:numId w:val="2"/>
              </w:num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дневная смена </w:t>
            </w:r>
            <w:r w:rsidR="005E7535" w:rsidRPr="0048707F">
              <w:rPr>
                <w:rFonts w:ascii="Segoe UI" w:hAnsi="Segoe UI" w:cs="Segoe UI"/>
                <w:color w:val="000000"/>
              </w:rPr>
              <w:t xml:space="preserve">(7/7 д) </w:t>
            </w:r>
            <w:r w:rsidRPr="0048707F">
              <w:rPr>
                <w:rFonts w:ascii="Segoe UI" w:hAnsi="Segoe UI" w:cs="Segoe UI"/>
                <w:color w:val="000000"/>
              </w:rPr>
              <w:t>–</w:t>
            </w:r>
            <w:r w:rsidR="00AE28A9" w:rsidRPr="0048707F">
              <w:rPr>
                <w:rFonts w:ascii="Segoe UI" w:hAnsi="Segoe UI" w:cs="Segoe UI"/>
                <w:color w:val="FF0000"/>
              </w:rPr>
              <w:t>59</w:t>
            </w:r>
            <w:r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="009C3FB3" w:rsidRPr="0048707F">
              <w:rPr>
                <w:rFonts w:ascii="Segoe UI" w:hAnsi="Segoe UI" w:cs="Segoe UI"/>
                <w:color w:val="000000"/>
              </w:rPr>
              <w:t xml:space="preserve">порций </w:t>
            </w:r>
            <w:r w:rsidR="007A22D4" w:rsidRPr="0048707F">
              <w:rPr>
                <w:rFonts w:ascii="Segoe UI" w:hAnsi="Segoe UI" w:cs="Segoe UI"/>
                <w:color w:val="000000"/>
              </w:rPr>
              <w:t>КНГП</w:t>
            </w:r>
            <w:r w:rsidRPr="0048707F">
              <w:rPr>
                <w:rFonts w:ascii="Segoe UI" w:hAnsi="Segoe UI" w:cs="Segoe UI"/>
                <w:color w:val="000000"/>
              </w:rPr>
              <w:t>;</w:t>
            </w:r>
          </w:p>
          <w:p w:rsidR="00644A93" w:rsidRPr="0048707F" w:rsidRDefault="00644A93" w:rsidP="00644A93">
            <w:pPr>
              <w:pStyle w:val="a3"/>
              <w:numPr>
                <w:ilvl w:val="0"/>
                <w:numId w:val="2"/>
              </w:num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ночная смена </w:t>
            </w:r>
            <w:r w:rsidR="005E7535" w:rsidRPr="0048707F">
              <w:rPr>
                <w:rFonts w:ascii="Segoe UI" w:hAnsi="Segoe UI" w:cs="Segoe UI"/>
                <w:color w:val="000000"/>
              </w:rPr>
              <w:t xml:space="preserve">(7/7 н) </w:t>
            </w:r>
            <w:r w:rsidRPr="0048707F">
              <w:rPr>
                <w:rFonts w:ascii="Segoe UI" w:hAnsi="Segoe UI" w:cs="Segoe UI"/>
                <w:color w:val="000000"/>
              </w:rPr>
              <w:t xml:space="preserve">– </w:t>
            </w:r>
            <w:r w:rsidR="00AE28A9" w:rsidRPr="0048707F">
              <w:rPr>
                <w:rFonts w:ascii="Segoe UI" w:hAnsi="Segoe UI" w:cs="Segoe UI"/>
                <w:color w:val="FF0000"/>
              </w:rPr>
              <w:t>59</w:t>
            </w:r>
            <w:r w:rsidR="00583F67"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="009C3FB3" w:rsidRPr="0048707F">
              <w:rPr>
                <w:rFonts w:ascii="Segoe UI" w:hAnsi="Segoe UI" w:cs="Segoe UI"/>
                <w:color w:val="000000"/>
              </w:rPr>
              <w:t xml:space="preserve">порций </w:t>
            </w:r>
            <w:r w:rsidR="007A22D4" w:rsidRPr="0048707F">
              <w:rPr>
                <w:rFonts w:ascii="Segoe UI" w:hAnsi="Segoe UI" w:cs="Segoe UI"/>
                <w:color w:val="000000"/>
              </w:rPr>
              <w:t>КНГП.</w:t>
            </w:r>
          </w:p>
          <w:p w:rsidR="00CC61A5" w:rsidRPr="0048707F" w:rsidRDefault="00CC61A5" w:rsidP="00F260B6">
            <w:pPr>
              <w:pStyle w:val="a3"/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</w:p>
          <w:p w:rsidR="00F260B6" w:rsidRPr="0048707F" w:rsidRDefault="00CC61A5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Доставка и р</w:t>
            </w:r>
            <w:r w:rsidR="00583F67" w:rsidRPr="0048707F">
              <w:rPr>
                <w:rFonts w:ascii="Segoe UI" w:hAnsi="Segoe UI" w:cs="Segoe UI"/>
                <w:color w:val="000000"/>
              </w:rPr>
              <w:t>аздача обед</w:t>
            </w:r>
            <w:r w:rsidR="00752C02" w:rsidRPr="0048707F">
              <w:rPr>
                <w:rFonts w:ascii="Segoe UI" w:hAnsi="Segoe UI" w:cs="Segoe UI"/>
                <w:color w:val="000000"/>
              </w:rPr>
              <w:t>ов</w:t>
            </w:r>
            <w:r w:rsidR="00583F67" w:rsidRPr="0048707F">
              <w:rPr>
                <w:rFonts w:ascii="Segoe UI" w:hAnsi="Segoe UI" w:cs="Segoe UI"/>
                <w:color w:val="000000"/>
              </w:rPr>
              <w:t xml:space="preserve"> в </w:t>
            </w:r>
            <w:r w:rsidR="00E00734" w:rsidRPr="0048707F">
              <w:rPr>
                <w:rFonts w:ascii="Segoe UI" w:hAnsi="Segoe UI" w:cs="Segoe UI"/>
                <w:color w:val="000000"/>
              </w:rPr>
              <w:t>подразделениях</w:t>
            </w:r>
            <w:r w:rsidR="00644A93" w:rsidRPr="0048707F">
              <w:rPr>
                <w:rFonts w:ascii="Segoe UI" w:hAnsi="Segoe UI" w:cs="Segoe UI"/>
                <w:color w:val="000000"/>
              </w:rPr>
              <w:t>:</w:t>
            </w:r>
          </w:p>
          <w:tbl>
            <w:tblPr>
              <w:tblW w:w="8181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1343"/>
              <w:gridCol w:w="2126"/>
              <w:gridCol w:w="1418"/>
              <w:gridCol w:w="1134"/>
              <w:gridCol w:w="1417"/>
            </w:tblGrid>
            <w:tr w:rsidR="00AE28A9" w:rsidRPr="0048707F" w:rsidTr="00AE28A9">
              <w:trPr>
                <w:trHeight w:val="60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№ точки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Место раздачи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Работники подразделения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Время раздачи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Ориентировочное количество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График работы персонала</w:t>
                  </w:r>
                </w:p>
              </w:tc>
            </w:tr>
            <w:tr w:rsidR="00AE28A9" w:rsidRPr="0048707F" w:rsidTr="00AE28A9">
              <w:trPr>
                <w:trHeight w:val="48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1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proofErr w:type="spellStart"/>
                  <w:proofErr w:type="gramStart"/>
                  <w:r w:rsidRPr="0048707F">
                    <w:rPr>
                      <w:rFonts w:ascii="Segoe UI" w:hAnsi="Segoe UI" w:cs="Segoe UI"/>
                      <w:color w:val="000000"/>
                    </w:rPr>
                    <w:t>Производ-ство</w:t>
                  </w:r>
                  <w:proofErr w:type="spellEnd"/>
                  <w:proofErr w:type="gramEnd"/>
                  <w:r w:rsidRPr="0048707F">
                    <w:rPr>
                      <w:rFonts w:ascii="Segoe UI" w:hAnsi="Segoe UI" w:cs="Segoe UI"/>
                      <w:color w:val="000000"/>
                    </w:rPr>
                    <w:t xml:space="preserve"> 56, комната приема пищи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Производство 56, цех 39, цех 77, цех 14, Ок ГЛК, ОК ГТК, ОГТ, ОГМ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9:00-9:40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473F7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5/7</w:t>
                  </w:r>
                </w:p>
              </w:tc>
            </w:tr>
            <w:tr w:rsidR="00AE28A9" w:rsidRPr="0048707F" w:rsidTr="00AE28A9">
              <w:trPr>
                <w:trHeight w:val="48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473F7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е</w:t>
                  </w:r>
                  <w:r w:rsidR="00AE28A9" w:rsidRPr="0048707F">
                    <w:rPr>
                      <w:rFonts w:ascii="Segoe UI" w:hAnsi="Segoe UI" w:cs="Segoe UI"/>
                      <w:color w:val="000000"/>
                    </w:rPr>
                    <w:t>жедневно</w:t>
                  </w:r>
                  <w:r w:rsidRPr="0048707F">
                    <w:rPr>
                      <w:rFonts w:ascii="Segoe UI" w:hAnsi="Segoe UI" w:cs="Segoe UI"/>
                      <w:color w:val="000000"/>
                    </w:rPr>
                    <w:t xml:space="preserve"> 7/7д</w:t>
                  </w:r>
                </w:p>
              </w:tc>
            </w:tr>
            <w:tr w:rsidR="00AE28A9" w:rsidRPr="0048707F" w:rsidTr="00AE28A9">
              <w:trPr>
                <w:trHeight w:val="48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20:00-20:30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473F7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е</w:t>
                  </w:r>
                  <w:r w:rsidR="00AE28A9" w:rsidRPr="0048707F">
                    <w:rPr>
                      <w:rFonts w:ascii="Segoe UI" w:hAnsi="Segoe UI" w:cs="Segoe UI"/>
                      <w:color w:val="000000"/>
                    </w:rPr>
                    <w:t>жедневно</w:t>
                  </w:r>
                </w:p>
                <w:p w:rsidR="005E7535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7/7н</w:t>
                  </w:r>
                </w:p>
              </w:tc>
            </w:tr>
            <w:tr w:rsidR="00AE28A9" w:rsidRPr="0048707F" w:rsidTr="00AE28A9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2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Цех 28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Цех 28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9:50-10:10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5/7</w:t>
                  </w:r>
                </w:p>
              </w:tc>
            </w:tr>
            <w:tr w:rsidR="00AE28A9" w:rsidRPr="0048707F" w:rsidTr="00AE28A9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е</w:t>
                  </w:r>
                  <w:r w:rsidR="00AE28A9" w:rsidRPr="0048707F">
                    <w:rPr>
                      <w:rFonts w:ascii="Segoe UI" w:hAnsi="Segoe UI" w:cs="Segoe UI"/>
                      <w:color w:val="000000"/>
                    </w:rPr>
                    <w:t>жедневно</w:t>
                  </w:r>
                </w:p>
                <w:p w:rsidR="005E7535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7/7д</w:t>
                  </w:r>
                </w:p>
              </w:tc>
            </w:tr>
            <w:tr w:rsidR="00AE28A9" w:rsidRPr="0048707F" w:rsidTr="00AE28A9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20:40-20:50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е</w:t>
                  </w:r>
                  <w:r w:rsidR="00AE28A9" w:rsidRPr="0048707F">
                    <w:rPr>
                      <w:rFonts w:ascii="Segoe UI" w:hAnsi="Segoe UI" w:cs="Segoe UI"/>
                      <w:color w:val="000000"/>
                    </w:rPr>
                    <w:t>жедневно</w:t>
                  </w:r>
                </w:p>
                <w:p w:rsidR="005E7535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7/7н</w:t>
                  </w:r>
                </w:p>
              </w:tc>
            </w:tr>
            <w:tr w:rsidR="00EA1751" w:rsidRPr="0048707F" w:rsidTr="00840447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  <w:lang w:val="en-US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 xml:space="preserve">    </w:t>
                  </w:r>
                  <w:r w:rsidRPr="0048707F">
                    <w:rPr>
                      <w:rFonts w:ascii="Segoe UI" w:hAnsi="Segoe UI" w:cs="Segoe UI"/>
                      <w:color w:val="000000"/>
                      <w:lang w:val="en-US"/>
                    </w:rPr>
                    <w:t>3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EA1751">
                  <w:pPr>
                    <w:rPr>
                      <w:rFonts w:ascii="Segoe UI" w:hAnsi="Segoe UI" w:cs="Segoe UI"/>
                      <w:color w:val="000000"/>
                      <w:lang w:val="en-US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  <w:lang w:val="en-US"/>
                    </w:rPr>
                    <w:t xml:space="preserve">     </w:t>
                  </w:r>
                  <w:r w:rsidRPr="0048707F">
                    <w:rPr>
                      <w:rFonts w:ascii="Segoe UI" w:hAnsi="Segoe UI" w:cs="Segoe UI"/>
                      <w:color w:val="000000"/>
                    </w:rPr>
                    <w:t xml:space="preserve">Цех </w:t>
                  </w:r>
                  <w:r w:rsidRPr="0048707F">
                    <w:rPr>
                      <w:rFonts w:ascii="Segoe UI" w:hAnsi="Segoe UI" w:cs="Segoe UI"/>
                      <w:color w:val="000000"/>
                      <w:lang w:val="en-US"/>
                    </w:rPr>
                    <w:t>39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Цех 39,14,</w:t>
                  </w:r>
                </w:p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 xml:space="preserve"> Ок </w:t>
                  </w:r>
                  <w:proofErr w:type="gramStart"/>
                  <w:r w:rsidRPr="0048707F">
                    <w:rPr>
                      <w:rFonts w:ascii="Segoe UI" w:hAnsi="Segoe UI" w:cs="Segoe UI"/>
                      <w:color w:val="000000"/>
                    </w:rPr>
                    <w:t>ГЛК,ОПК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EA1751" w:rsidP="00EA1751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10:15-10:50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EA175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EA1751" w:rsidP="00EA1751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5/7</w:t>
                  </w:r>
                </w:p>
              </w:tc>
            </w:tr>
            <w:tr w:rsidR="00EA1751" w:rsidRPr="0048707F" w:rsidTr="00840447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EA1751">
                  <w:pPr>
                    <w:rPr>
                      <w:rFonts w:ascii="Segoe UI" w:hAnsi="Segoe UI" w:cs="Segoe UI"/>
                      <w:color w:val="000000"/>
                      <w:lang w:val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EA1751" w:rsidP="00EA1751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EA175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е</w:t>
                  </w:r>
                  <w:r w:rsidR="00EA1751" w:rsidRPr="0048707F">
                    <w:rPr>
                      <w:rFonts w:ascii="Segoe UI" w:hAnsi="Segoe UI" w:cs="Segoe UI"/>
                      <w:color w:val="000000"/>
                    </w:rPr>
                    <w:t>жедневно</w:t>
                  </w:r>
                </w:p>
                <w:p w:rsidR="005E7535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7/7д</w:t>
                  </w:r>
                </w:p>
              </w:tc>
            </w:tr>
            <w:tr w:rsidR="00EA1751" w:rsidRPr="0048707F" w:rsidTr="001C196B">
              <w:trPr>
                <w:trHeight w:val="300"/>
              </w:trPr>
              <w:tc>
                <w:tcPr>
                  <w:tcW w:w="7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A1751" w:rsidRPr="0048707F" w:rsidRDefault="00EA1751" w:rsidP="00750397">
                  <w:pPr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Цех 39,14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473F7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20:55-21:10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EA175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1751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е</w:t>
                  </w:r>
                  <w:r w:rsidR="00EA1751" w:rsidRPr="0048707F">
                    <w:rPr>
                      <w:rFonts w:ascii="Segoe UI" w:hAnsi="Segoe UI" w:cs="Segoe UI"/>
                      <w:color w:val="000000"/>
                    </w:rPr>
                    <w:t>жедневно</w:t>
                  </w:r>
                </w:p>
                <w:p w:rsidR="005E7535" w:rsidRPr="0048707F" w:rsidRDefault="005E7535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7/7н</w:t>
                  </w:r>
                </w:p>
              </w:tc>
            </w:tr>
            <w:tr w:rsidR="00AE28A9" w:rsidRPr="0048707F" w:rsidTr="00AE28A9">
              <w:trPr>
                <w:trHeight w:val="39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EA1751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4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 xml:space="preserve">Здание </w:t>
                  </w:r>
                  <w:proofErr w:type="spellStart"/>
                  <w:proofErr w:type="gramStart"/>
                  <w:r w:rsidRPr="0048707F">
                    <w:rPr>
                      <w:rFonts w:ascii="Segoe UI" w:hAnsi="Segoe UI" w:cs="Segoe UI"/>
                      <w:color w:val="000000"/>
                    </w:rPr>
                    <w:t>заводо</w:t>
                  </w:r>
                  <w:proofErr w:type="spellEnd"/>
                  <w:r w:rsidRPr="0048707F">
                    <w:rPr>
                      <w:rFonts w:ascii="Segoe UI" w:hAnsi="Segoe UI" w:cs="Segoe UI"/>
                      <w:color w:val="000000"/>
                    </w:rPr>
                    <w:t>-управления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2,3,5 этаж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11:10-11:30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5/7</w:t>
                  </w:r>
                </w:p>
              </w:tc>
            </w:tr>
            <w:tr w:rsidR="00AE28A9" w:rsidRPr="0048707F" w:rsidTr="00AE28A9">
              <w:trPr>
                <w:trHeight w:val="39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28A9" w:rsidRPr="0048707F" w:rsidRDefault="00AE28A9" w:rsidP="00AE28A9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1 этаж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11:30-11:50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8A9" w:rsidRPr="0048707F" w:rsidRDefault="00AE28A9" w:rsidP="00AE28A9">
                  <w:pPr>
                    <w:jc w:val="center"/>
                    <w:rPr>
                      <w:rFonts w:ascii="Segoe UI" w:hAnsi="Segoe UI" w:cs="Segoe UI"/>
                      <w:color w:val="000000"/>
                    </w:rPr>
                  </w:pPr>
                  <w:r w:rsidRPr="0048707F">
                    <w:rPr>
                      <w:rFonts w:ascii="Segoe UI" w:hAnsi="Segoe UI" w:cs="Segoe UI"/>
                      <w:color w:val="000000"/>
                    </w:rPr>
                    <w:t>5/7</w:t>
                  </w:r>
                </w:p>
              </w:tc>
            </w:tr>
          </w:tbl>
          <w:p w:rsidR="00E00734" w:rsidRPr="0048707F" w:rsidRDefault="00E00734" w:rsidP="00AE28A9">
            <w:pPr>
              <w:tabs>
                <w:tab w:val="left" w:pos="2595"/>
              </w:tabs>
              <w:ind w:right="-250"/>
              <w:jc w:val="both"/>
              <w:rPr>
                <w:rFonts w:ascii="Segoe UI" w:hAnsi="Segoe UI" w:cs="Segoe UI"/>
                <w:color w:val="000000"/>
              </w:rPr>
            </w:pPr>
          </w:p>
        </w:tc>
      </w:tr>
      <w:tr w:rsidR="00644A93" w:rsidRPr="0048707F" w:rsidTr="00AE28A9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Цель </w:t>
            </w:r>
            <w:r w:rsidR="007A22D4" w:rsidRPr="0048707F">
              <w:rPr>
                <w:rFonts w:ascii="Segoe UI" w:hAnsi="Segoe UI" w:cs="Segoe UI"/>
                <w:color w:val="000000"/>
              </w:rPr>
              <w:t>оказания услуг</w:t>
            </w:r>
            <w:r w:rsidRPr="0048707F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Обеспечение </w:t>
            </w:r>
            <w:r w:rsidR="006D7FFC" w:rsidRPr="0048707F">
              <w:rPr>
                <w:rFonts w:ascii="Segoe UI" w:hAnsi="Segoe UI" w:cs="Segoe UI"/>
                <w:color w:val="000000"/>
              </w:rPr>
              <w:t xml:space="preserve">комплексным </w:t>
            </w:r>
            <w:r w:rsidR="00D52AAE" w:rsidRPr="0048707F">
              <w:rPr>
                <w:rFonts w:ascii="Segoe UI" w:hAnsi="Segoe UI" w:cs="Segoe UI"/>
                <w:color w:val="000000"/>
              </w:rPr>
              <w:t xml:space="preserve">горячим </w:t>
            </w:r>
            <w:r w:rsidRPr="0048707F">
              <w:rPr>
                <w:rFonts w:ascii="Segoe UI" w:hAnsi="Segoe UI" w:cs="Segoe UI"/>
                <w:color w:val="000000"/>
              </w:rPr>
              <w:t>питанием сотрудников АО</w:t>
            </w:r>
          </w:p>
        </w:tc>
      </w:tr>
      <w:tr w:rsidR="00644A93" w:rsidRPr="0048707F" w:rsidTr="00AE28A9">
        <w:trPr>
          <w:trHeight w:val="8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Срок </w:t>
            </w:r>
            <w:r w:rsidR="007A22D4" w:rsidRPr="0048707F">
              <w:rPr>
                <w:rFonts w:ascii="Segoe UI" w:hAnsi="Segoe UI" w:cs="Segoe UI"/>
                <w:color w:val="000000"/>
              </w:rPr>
              <w:t>оказания услуг</w:t>
            </w:r>
            <w:r w:rsidRPr="0048707F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Ежедневно</w:t>
            </w:r>
          </w:p>
        </w:tc>
      </w:tr>
      <w:tr w:rsidR="00644A93" w:rsidRPr="0048707F" w:rsidTr="00AE28A9">
        <w:trPr>
          <w:trHeight w:val="4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Состав </w:t>
            </w:r>
            <w:r w:rsidR="007A22D4" w:rsidRPr="0048707F">
              <w:rPr>
                <w:rFonts w:ascii="Segoe UI" w:hAnsi="Segoe UI" w:cs="Segoe UI"/>
                <w:color w:val="000000"/>
              </w:rPr>
              <w:t>услуг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7A22D4" w:rsidP="007A22D4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Приготовление  КНГП, доставка, раздача, получение  оплаты</w:t>
            </w:r>
          </w:p>
        </w:tc>
      </w:tr>
      <w:tr w:rsidR="00644A93" w:rsidRPr="0048707F" w:rsidTr="00AE28A9">
        <w:trPr>
          <w:trHeight w:val="7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F260B6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Требования к </w:t>
            </w:r>
            <w:r w:rsidR="00F260B6" w:rsidRPr="0048707F">
              <w:rPr>
                <w:rFonts w:ascii="Segoe UI" w:hAnsi="Segoe UI" w:cs="Segoe UI"/>
                <w:color w:val="000000"/>
              </w:rPr>
              <w:t>оказанию услуг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42" w:rsidRPr="0048707F" w:rsidRDefault="00644A93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</w:rPr>
            </w:pPr>
            <w:r w:rsidRPr="0048707F">
              <w:rPr>
                <w:rFonts w:ascii="Segoe UI" w:hAnsi="Segoe UI" w:cs="Segoe UI"/>
              </w:rPr>
              <w:t>Предоставление меню</w:t>
            </w:r>
            <w:r w:rsidR="004C0A42" w:rsidRPr="0048707F">
              <w:rPr>
                <w:rFonts w:ascii="Segoe UI" w:hAnsi="Segoe UI" w:cs="Segoe UI"/>
              </w:rPr>
              <w:t xml:space="preserve"> на неделю</w:t>
            </w:r>
            <w:r w:rsidRPr="0048707F">
              <w:rPr>
                <w:rFonts w:ascii="Segoe UI" w:hAnsi="Segoe UI" w:cs="Segoe UI"/>
              </w:rPr>
              <w:t xml:space="preserve"> </w:t>
            </w:r>
            <w:r w:rsidR="004C0A42" w:rsidRPr="0048707F">
              <w:rPr>
                <w:rFonts w:ascii="Segoe UI" w:hAnsi="Segoe UI" w:cs="Segoe UI"/>
              </w:rPr>
              <w:t>с разбивкой по дням.</w:t>
            </w:r>
          </w:p>
          <w:p w:rsidR="004C0A42" w:rsidRPr="0048707F" w:rsidRDefault="00B533C9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</w:rPr>
            </w:pPr>
            <w:r w:rsidRPr="0048707F">
              <w:rPr>
                <w:rFonts w:ascii="Segoe UI" w:hAnsi="Segoe UI" w:cs="Segoe UI"/>
              </w:rPr>
              <w:t>В Меню указать</w:t>
            </w:r>
            <w:r w:rsidR="00D52AAE" w:rsidRPr="0048707F">
              <w:rPr>
                <w:rFonts w:ascii="Segoe UI" w:hAnsi="Segoe UI" w:cs="Segoe UI"/>
              </w:rPr>
              <w:t xml:space="preserve">: краткий состав, </w:t>
            </w:r>
            <w:r w:rsidR="004C0A42" w:rsidRPr="0048707F">
              <w:rPr>
                <w:rFonts w:ascii="Segoe UI" w:hAnsi="Segoe UI" w:cs="Segoe UI"/>
              </w:rPr>
              <w:t xml:space="preserve">калорийность, </w:t>
            </w:r>
            <w:r w:rsidR="00D52AAE" w:rsidRPr="0048707F">
              <w:rPr>
                <w:rFonts w:ascii="Segoe UI" w:hAnsi="Segoe UI" w:cs="Segoe UI"/>
              </w:rPr>
              <w:t>стоимость</w:t>
            </w:r>
            <w:r w:rsidR="004C0A42" w:rsidRPr="0048707F">
              <w:rPr>
                <w:rFonts w:ascii="Segoe UI" w:hAnsi="Segoe UI" w:cs="Segoe UI"/>
              </w:rPr>
              <w:t xml:space="preserve">. </w:t>
            </w:r>
          </w:p>
          <w:p w:rsidR="00E00734" w:rsidRPr="0048707F" w:rsidRDefault="00E00734" w:rsidP="00E00734">
            <w:pPr>
              <w:tabs>
                <w:tab w:val="left" w:pos="2595"/>
              </w:tabs>
              <w:jc w:val="both"/>
              <w:rPr>
                <w:rFonts w:ascii="Segoe UI" w:hAnsi="Segoe UI" w:cs="Segoe UI"/>
              </w:rPr>
            </w:pPr>
            <w:r w:rsidRPr="0048707F">
              <w:rPr>
                <w:rFonts w:ascii="Segoe UI" w:hAnsi="Segoe UI" w:cs="Segoe UI"/>
              </w:rPr>
              <w:t>Доставка свежеприготовленных обедов по времени на точки раздачи.</w:t>
            </w:r>
          </w:p>
          <w:p w:rsidR="002B3E39" w:rsidRDefault="00B533C9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</w:rPr>
            </w:pPr>
            <w:r w:rsidRPr="0048707F">
              <w:rPr>
                <w:rFonts w:ascii="Segoe UI" w:hAnsi="Segoe UI" w:cs="Segoe UI"/>
              </w:rPr>
              <w:t xml:space="preserve">Использование терминалов Сбербанка для расчета с Работниками.  </w:t>
            </w:r>
          </w:p>
          <w:p w:rsidR="00644A93" w:rsidRPr="0048707F" w:rsidRDefault="00B533C9" w:rsidP="00644A93">
            <w:pPr>
              <w:tabs>
                <w:tab w:val="left" w:pos="2595"/>
              </w:tabs>
              <w:jc w:val="both"/>
              <w:rPr>
                <w:rFonts w:ascii="Segoe UI" w:hAnsi="Segoe UI" w:cs="Segoe UI"/>
              </w:rPr>
            </w:pPr>
            <w:r w:rsidRPr="0048707F">
              <w:rPr>
                <w:rFonts w:ascii="Segoe UI" w:hAnsi="Segoe UI" w:cs="Segoe UI"/>
              </w:rPr>
              <w:t xml:space="preserve">Для приготовления обедов </w:t>
            </w:r>
            <w:r w:rsidR="00644A93" w:rsidRPr="0048707F">
              <w:rPr>
                <w:rFonts w:ascii="Segoe UI" w:hAnsi="Segoe UI" w:cs="Segoe UI"/>
              </w:rPr>
              <w:t>использовать только натуральные про</w:t>
            </w:r>
            <w:r w:rsidR="004C0A42" w:rsidRPr="0048707F">
              <w:rPr>
                <w:rFonts w:ascii="Segoe UI" w:hAnsi="Segoe UI" w:cs="Segoe UI"/>
              </w:rPr>
              <w:t>дукты.</w:t>
            </w:r>
            <w:r w:rsidR="00644A93" w:rsidRPr="0048707F">
              <w:rPr>
                <w:rFonts w:ascii="Segoe UI" w:hAnsi="Segoe UI" w:cs="Segoe UI"/>
              </w:rPr>
              <w:t xml:space="preserve"> </w:t>
            </w:r>
          </w:p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644A93" w:rsidRPr="0048707F" w:rsidTr="00AE28A9">
        <w:trPr>
          <w:trHeight w:val="6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lastRenderedPageBreak/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F260B6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Требования </w:t>
            </w:r>
            <w:r w:rsidR="00F260B6" w:rsidRPr="0048707F">
              <w:rPr>
                <w:rFonts w:ascii="Segoe UI" w:hAnsi="Segoe UI" w:cs="Segoe UI"/>
                <w:color w:val="000000"/>
              </w:rPr>
              <w:t>к расчету стоимости услуг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42" w:rsidRPr="0048707F" w:rsidRDefault="00644A93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Оплата через терминал Сбербанка</w:t>
            </w:r>
            <w:r w:rsidR="004C0A42" w:rsidRPr="0048707F">
              <w:rPr>
                <w:rFonts w:ascii="Segoe UI" w:hAnsi="Segoe UI" w:cs="Segoe UI"/>
                <w:color w:val="000000"/>
              </w:rPr>
              <w:t xml:space="preserve">. </w:t>
            </w:r>
          </w:p>
        </w:tc>
      </w:tr>
      <w:tr w:rsidR="00644A93" w:rsidRPr="0048707F" w:rsidTr="00AE28A9">
        <w:trPr>
          <w:trHeight w:val="6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 w:rsidP="007A22D4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Условия </w:t>
            </w:r>
            <w:r w:rsidR="007A22D4" w:rsidRPr="0048707F">
              <w:rPr>
                <w:rFonts w:ascii="Segoe UI" w:hAnsi="Segoe UI" w:cs="Segoe UI"/>
                <w:color w:val="000000"/>
              </w:rPr>
              <w:t>оказания услуг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8FB" w:rsidRPr="0048707F" w:rsidRDefault="007A22D4" w:rsidP="0025655C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КНГП</w:t>
            </w:r>
            <w:r w:rsidR="00644A93" w:rsidRPr="0048707F">
              <w:rPr>
                <w:rFonts w:ascii="Segoe UI" w:hAnsi="Segoe UI" w:cs="Segoe UI"/>
                <w:color w:val="000000"/>
              </w:rPr>
              <w:t xml:space="preserve"> должен включа</w:t>
            </w:r>
            <w:r w:rsidR="0025655C" w:rsidRPr="0048707F">
              <w:rPr>
                <w:rFonts w:ascii="Segoe UI" w:hAnsi="Segoe UI" w:cs="Segoe UI"/>
                <w:color w:val="000000"/>
              </w:rPr>
              <w:t>ть: первое, второе, салат, хлеб</w:t>
            </w:r>
            <w:r w:rsidRPr="0048707F">
              <w:rPr>
                <w:rFonts w:ascii="Segoe UI" w:hAnsi="Segoe UI" w:cs="Segoe UI"/>
                <w:color w:val="000000"/>
              </w:rPr>
              <w:t xml:space="preserve">. </w:t>
            </w:r>
          </w:p>
          <w:p w:rsidR="00644A93" w:rsidRPr="0048707F" w:rsidRDefault="007A22D4" w:rsidP="002728FB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Допускается </w:t>
            </w:r>
            <w:r w:rsidR="002728FB" w:rsidRPr="0048707F">
              <w:rPr>
                <w:rFonts w:ascii="Segoe UI" w:hAnsi="Segoe UI" w:cs="Segoe UI"/>
                <w:color w:val="000000"/>
              </w:rPr>
              <w:t xml:space="preserve">приобретение </w:t>
            </w:r>
            <w:r w:rsidRPr="0048707F">
              <w:rPr>
                <w:rFonts w:ascii="Segoe UI" w:hAnsi="Segoe UI" w:cs="Segoe UI"/>
                <w:color w:val="000000"/>
              </w:rPr>
              <w:t xml:space="preserve"> работником </w:t>
            </w:r>
            <w:r w:rsidR="002728FB" w:rsidRPr="0048707F">
              <w:rPr>
                <w:rFonts w:ascii="Segoe UI" w:hAnsi="Segoe UI" w:cs="Segoe UI"/>
                <w:color w:val="000000"/>
              </w:rPr>
              <w:t xml:space="preserve">блюд на выбор - </w:t>
            </w:r>
            <w:r w:rsidR="0025655C" w:rsidRPr="0048707F">
              <w:rPr>
                <w:rFonts w:ascii="Segoe UI" w:hAnsi="Segoe UI" w:cs="Segoe UI"/>
                <w:color w:val="000000"/>
              </w:rPr>
              <w:t>салата, перво</w:t>
            </w:r>
            <w:r w:rsidR="002728FB" w:rsidRPr="0048707F">
              <w:rPr>
                <w:rFonts w:ascii="Segoe UI" w:hAnsi="Segoe UI" w:cs="Segoe UI"/>
                <w:color w:val="000000"/>
              </w:rPr>
              <w:t xml:space="preserve">е, </w:t>
            </w:r>
            <w:r w:rsidR="0025655C" w:rsidRPr="0048707F">
              <w:rPr>
                <w:rFonts w:ascii="Segoe UI" w:hAnsi="Segoe UI" w:cs="Segoe UI"/>
                <w:color w:val="000000"/>
              </w:rPr>
              <w:t>второ</w:t>
            </w:r>
            <w:r w:rsidR="002728FB" w:rsidRPr="0048707F">
              <w:rPr>
                <w:rFonts w:ascii="Segoe UI" w:hAnsi="Segoe UI" w:cs="Segoe UI"/>
                <w:color w:val="000000"/>
              </w:rPr>
              <w:t>е</w:t>
            </w:r>
            <w:r w:rsidR="0025655C" w:rsidRPr="0048707F">
              <w:rPr>
                <w:rFonts w:ascii="Segoe UI" w:hAnsi="Segoe UI" w:cs="Segoe UI"/>
                <w:color w:val="000000"/>
              </w:rPr>
              <w:t xml:space="preserve">. </w:t>
            </w:r>
          </w:p>
        </w:tc>
      </w:tr>
      <w:tr w:rsidR="00644A93" w:rsidRPr="0048707F" w:rsidTr="00AE28A9">
        <w:trPr>
          <w:trHeight w:val="9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Требования по технической документации 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A93" w:rsidRPr="0048707F" w:rsidRDefault="00B533C9" w:rsidP="002728FB">
            <w:pPr>
              <w:tabs>
                <w:tab w:val="left" w:pos="2595"/>
              </w:tabs>
              <w:jc w:val="both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Наличие все</w:t>
            </w:r>
            <w:r w:rsidR="004C0A42" w:rsidRPr="0048707F">
              <w:rPr>
                <w:rFonts w:ascii="Segoe UI" w:hAnsi="Segoe UI" w:cs="Segoe UI"/>
                <w:color w:val="000000"/>
              </w:rPr>
              <w:t>х</w:t>
            </w:r>
            <w:r w:rsidRPr="0048707F">
              <w:rPr>
                <w:rFonts w:ascii="Segoe UI" w:hAnsi="Segoe UI" w:cs="Segoe UI"/>
                <w:color w:val="000000"/>
              </w:rPr>
              <w:t xml:space="preserve"> необходимых </w:t>
            </w:r>
            <w:r w:rsidR="002728FB" w:rsidRPr="0048707F">
              <w:rPr>
                <w:rFonts w:ascii="Segoe UI" w:hAnsi="Segoe UI" w:cs="Segoe UI"/>
                <w:color w:val="000000"/>
              </w:rPr>
              <w:t xml:space="preserve">разрешительных документов </w:t>
            </w:r>
            <w:r w:rsidRPr="0048707F">
              <w:rPr>
                <w:rFonts w:ascii="Segoe UI" w:hAnsi="Segoe UI" w:cs="Segoe UI"/>
                <w:color w:val="000000"/>
              </w:rPr>
              <w:t xml:space="preserve"> </w:t>
            </w:r>
            <w:r w:rsidR="004C0A42" w:rsidRPr="0048707F">
              <w:rPr>
                <w:rFonts w:ascii="Segoe UI" w:hAnsi="Segoe UI" w:cs="Segoe UI"/>
                <w:color w:val="000000"/>
              </w:rPr>
              <w:t>для</w:t>
            </w:r>
            <w:r w:rsidRPr="0048707F">
              <w:rPr>
                <w:rFonts w:ascii="Segoe UI" w:hAnsi="Segoe UI" w:cs="Segoe UI"/>
                <w:color w:val="000000"/>
              </w:rPr>
              <w:t xml:space="preserve"> осуществлени</w:t>
            </w:r>
            <w:r w:rsidR="004C0A42" w:rsidRPr="0048707F">
              <w:rPr>
                <w:rFonts w:ascii="Segoe UI" w:hAnsi="Segoe UI" w:cs="Segoe UI"/>
                <w:color w:val="000000"/>
              </w:rPr>
              <w:t>я</w:t>
            </w:r>
            <w:r w:rsidRPr="0048707F">
              <w:rPr>
                <w:rFonts w:ascii="Segoe UI" w:hAnsi="Segoe UI" w:cs="Segoe UI"/>
                <w:color w:val="000000"/>
              </w:rPr>
              <w:t xml:space="preserve"> данного вида деятельности. </w:t>
            </w:r>
          </w:p>
        </w:tc>
      </w:tr>
      <w:tr w:rsidR="00644A93" w:rsidRPr="0048707F" w:rsidTr="00AE28A9">
        <w:trPr>
          <w:trHeight w:val="5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Условия оплаты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4A0807" w:rsidP="002728FB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Безналично</w:t>
            </w:r>
            <w:r w:rsidR="00D52AAE" w:rsidRPr="0048707F">
              <w:rPr>
                <w:rFonts w:ascii="Segoe UI" w:hAnsi="Segoe UI" w:cs="Segoe UI"/>
                <w:color w:val="000000"/>
              </w:rPr>
              <w:t>е</w:t>
            </w:r>
            <w:r w:rsidR="004C0A42" w:rsidRPr="0048707F">
              <w:rPr>
                <w:rFonts w:ascii="Segoe UI" w:hAnsi="Segoe UI" w:cs="Segoe UI"/>
              </w:rPr>
              <w:t>.</w:t>
            </w:r>
            <w:r w:rsidR="00B32D47" w:rsidRPr="0048707F">
              <w:rPr>
                <w:rFonts w:ascii="Segoe UI" w:hAnsi="Segoe UI" w:cs="Segoe UI"/>
              </w:rPr>
              <w:t xml:space="preserve"> Оплата производится за фактически приобретённые сотрудниками </w:t>
            </w:r>
            <w:r w:rsidR="002728FB" w:rsidRPr="0048707F">
              <w:rPr>
                <w:rFonts w:ascii="Segoe UI" w:hAnsi="Segoe UI" w:cs="Segoe UI"/>
              </w:rPr>
              <w:t>блюда</w:t>
            </w:r>
            <w:r w:rsidR="00B32D47" w:rsidRPr="0048707F">
              <w:rPr>
                <w:rFonts w:ascii="Segoe UI" w:hAnsi="Segoe UI" w:cs="Segoe UI"/>
              </w:rPr>
              <w:t xml:space="preserve">. </w:t>
            </w:r>
          </w:p>
        </w:tc>
      </w:tr>
      <w:tr w:rsidR="00644A93" w:rsidRPr="0048707F" w:rsidTr="00AE28A9">
        <w:trPr>
          <w:trHeight w:val="8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Требования к квалификации </w:t>
            </w:r>
            <w:r w:rsidR="002728FB" w:rsidRPr="0048707F">
              <w:rPr>
                <w:rFonts w:ascii="Segoe UI" w:hAnsi="Segoe UI" w:cs="Segoe UI"/>
                <w:color w:val="000000"/>
              </w:rPr>
              <w:t>и опыту работы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48E" w:rsidRPr="0048707F" w:rsidRDefault="002728FB" w:rsidP="002728FB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Собственные или арендованные помещения для пр</w:t>
            </w:r>
            <w:r w:rsidR="00AE28A9" w:rsidRPr="0048707F">
              <w:rPr>
                <w:rFonts w:ascii="Segoe UI" w:hAnsi="Segoe UI" w:cs="Segoe UI"/>
                <w:color w:val="000000"/>
              </w:rPr>
              <w:t xml:space="preserve">иготовления КНГП, аппараты для </w:t>
            </w:r>
            <w:r w:rsidRPr="0048707F">
              <w:rPr>
                <w:rFonts w:ascii="Segoe UI" w:hAnsi="Segoe UI" w:cs="Segoe UI"/>
                <w:color w:val="000000"/>
              </w:rPr>
              <w:t xml:space="preserve">вакуумной упаковки блюд. </w:t>
            </w:r>
          </w:p>
          <w:p w:rsidR="00644A93" w:rsidRPr="0048707F" w:rsidRDefault="002728FB" w:rsidP="002728FB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Опыт работы на рынке от 7 лет.</w:t>
            </w:r>
          </w:p>
        </w:tc>
      </w:tr>
      <w:tr w:rsidR="00644A93" w:rsidRPr="0048707F" w:rsidTr="00AE28A9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93" w:rsidRPr="0048707F" w:rsidRDefault="00644A93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Гарантийные обязательства</w:t>
            </w:r>
          </w:p>
        </w:tc>
        <w:tc>
          <w:tcPr>
            <w:tcW w:w="8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A93" w:rsidRPr="0048707F" w:rsidRDefault="002728FB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>Опыт организации горячего питан</w:t>
            </w:r>
            <w:r w:rsidR="008C72EC" w:rsidRPr="0048707F">
              <w:rPr>
                <w:rFonts w:ascii="Segoe UI" w:hAnsi="Segoe UI" w:cs="Segoe UI"/>
                <w:color w:val="000000"/>
              </w:rPr>
              <w:t>ия на промышленных предприятиях.</w:t>
            </w:r>
          </w:p>
          <w:p w:rsidR="00B66B27" w:rsidRPr="0048707F" w:rsidRDefault="008C72EC" w:rsidP="00B66B27">
            <w:pPr>
              <w:rPr>
                <w:rFonts w:ascii="Segoe UI" w:hAnsi="Segoe UI" w:cs="Segoe UI"/>
                <w:color w:val="000000"/>
              </w:rPr>
            </w:pPr>
            <w:r w:rsidRPr="0048707F">
              <w:rPr>
                <w:rFonts w:ascii="Segoe UI" w:hAnsi="Segoe UI" w:cs="Segoe UI"/>
                <w:color w:val="000000"/>
              </w:rPr>
              <w:t xml:space="preserve">Оказание услуг в соответствии с </w:t>
            </w:r>
            <w:r w:rsidR="00B66B27" w:rsidRPr="0048707F">
              <w:rPr>
                <w:rFonts w:ascii="Segoe UI" w:hAnsi="Segoe UI" w:cs="Segoe UI"/>
                <w:color w:val="000000"/>
              </w:rPr>
              <w:t xml:space="preserve">условиями </w:t>
            </w:r>
            <w:r w:rsidRPr="0048707F">
              <w:rPr>
                <w:rFonts w:ascii="Segoe UI" w:hAnsi="Segoe UI" w:cs="Segoe UI"/>
                <w:color w:val="000000"/>
              </w:rPr>
              <w:t>дого</w:t>
            </w:r>
            <w:r w:rsidR="00B66B27" w:rsidRPr="0048707F">
              <w:rPr>
                <w:rFonts w:ascii="Segoe UI" w:hAnsi="Segoe UI" w:cs="Segoe UI"/>
                <w:color w:val="000000"/>
              </w:rPr>
              <w:t xml:space="preserve">вора </w:t>
            </w:r>
            <w:r w:rsidRPr="0048707F">
              <w:rPr>
                <w:rFonts w:ascii="Segoe UI" w:hAnsi="Segoe UI" w:cs="Segoe UI"/>
                <w:color w:val="000000"/>
              </w:rPr>
              <w:t xml:space="preserve"> и требованиями </w:t>
            </w:r>
            <w:proofErr w:type="spellStart"/>
            <w:r w:rsidRPr="0048707F">
              <w:rPr>
                <w:rFonts w:ascii="Segoe UI" w:hAnsi="Segoe UI" w:cs="Segoe UI"/>
                <w:color w:val="000000"/>
              </w:rPr>
              <w:t>СанПИНа</w:t>
            </w:r>
            <w:proofErr w:type="spellEnd"/>
            <w:r w:rsidR="00B66B27" w:rsidRPr="0048707F">
              <w:rPr>
                <w:rFonts w:ascii="Segoe UI" w:hAnsi="Segoe UI" w:cs="Segoe UI"/>
                <w:color w:val="000000"/>
              </w:rPr>
              <w:t>.</w:t>
            </w:r>
          </w:p>
        </w:tc>
      </w:tr>
    </w:tbl>
    <w:p w:rsidR="00644A93" w:rsidRPr="0048707F" w:rsidRDefault="00644A93" w:rsidP="00644A93">
      <w:pPr>
        <w:autoSpaceDE w:val="0"/>
        <w:autoSpaceDN w:val="0"/>
        <w:adjustRightInd w:val="0"/>
        <w:ind w:firstLine="567"/>
        <w:rPr>
          <w:rFonts w:ascii="Segoe UI" w:hAnsi="Segoe UI" w:cs="Segoe UI"/>
        </w:rPr>
      </w:pPr>
    </w:p>
    <w:p w:rsidR="00644A93" w:rsidRPr="0048707F" w:rsidRDefault="00644A93" w:rsidP="00644A93">
      <w:pPr>
        <w:autoSpaceDE w:val="0"/>
        <w:autoSpaceDN w:val="0"/>
        <w:adjustRightInd w:val="0"/>
        <w:ind w:firstLine="567"/>
        <w:rPr>
          <w:rFonts w:ascii="Segoe UI" w:hAnsi="Segoe UI" w:cs="Segoe UI"/>
        </w:rPr>
      </w:pPr>
    </w:p>
    <w:p w:rsidR="00B40362" w:rsidRPr="005D2052" w:rsidRDefault="00B40362">
      <w:pPr>
        <w:rPr>
          <w:rFonts w:ascii="Segoe UI" w:hAnsi="Segoe UI" w:cs="Segoe UI"/>
        </w:rPr>
      </w:pPr>
    </w:p>
    <w:sectPr w:rsidR="00B40362" w:rsidRPr="005D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3077"/>
    <w:multiLevelType w:val="hybridMultilevel"/>
    <w:tmpl w:val="1ADA9302"/>
    <w:lvl w:ilvl="0" w:tplc="776E2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8308A"/>
    <w:multiLevelType w:val="hybridMultilevel"/>
    <w:tmpl w:val="2F728C32"/>
    <w:lvl w:ilvl="0" w:tplc="168074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85"/>
    <w:rsid w:val="00001697"/>
    <w:rsid w:val="00002394"/>
    <w:rsid w:val="000053E1"/>
    <w:rsid w:val="00006FE5"/>
    <w:rsid w:val="00007469"/>
    <w:rsid w:val="000138BA"/>
    <w:rsid w:val="000327C0"/>
    <w:rsid w:val="0004141E"/>
    <w:rsid w:val="00050584"/>
    <w:rsid w:val="00061FE6"/>
    <w:rsid w:val="0007205D"/>
    <w:rsid w:val="00077731"/>
    <w:rsid w:val="00083C31"/>
    <w:rsid w:val="00084E28"/>
    <w:rsid w:val="00085332"/>
    <w:rsid w:val="00094183"/>
    <w:rsid w:val="000978A7"/>
    <w:rsid w:val="00097C37"/>
    <w:rsid w:val="000A59E5"/>
    <w:rsid w:val="000B0E1C"/>
    <w:rsid w:val="000C238C"/>
    <w:rsid w:val="000C2F5F"/>
    <w:rsid w:val="000C5E45"/>
    <w:rsid w:val="000D2545"/>
    <w:rsid w:val="000D3B0E"/>
    <w:rsid w:val="000D3D1A"/>
    <w:rsid w:val="000E112A"/>
    <w:rsid w:val="000E4A7B"/>
    <w:rsid w:val="000E539B"/>
    <w:rsid w:val="00102CFD"/>
    <w:rsid w:val="00107476"/>
    <w:rsid w:val="00115157"/>
    <w:rsid w:val="00123A13"/>
    <w:rsid w:val="00134F34"/>
    <w:rsid w:val="0013529D"/>
    <w:rsid w:val="00136CE9"/>
    <w:rsid w:val="001409E3"/>
    <w:rsid w:val="001426B0"/>
    <w:rsid w:val="0014450C"/>
    <w:rsid w:val="00154709"/>
    <w:rsid w:val="00154E44"/>
    <w:rsid w:val="00164582"/>
    <w:rsid w:val="00164DFB"/>
    <w:rsid w:val="001735AE"/>
    <w:rsid w:val="0017393D"/>
    <w:rsid w:val="00174EA3"/>
    <w:rsid w:val="00176C2E"/>
    <w:rsid w:val="001809D3"/>
    <w:rsid w:val="00192067"/>
    <w:rsid w:val="001B076B"/>
    <w:rsid w:val="001B240D"/>
    <w:rsid w:val="001C2D01"/>
    <w:rsid w:val="001C60EA"/>
    <w:rsid w:val="001D1493"/>
    <w:rsid w:val="001D2ACE"/>
    <w:rsid w:val="001D6250"/>
    <w:rsid w:val="001E4404"/>
    <w:rsid w:val="001F23AF"/>
    <w:rsid w:val="001F79CE"/>
    <w:rsid w:val="0020381C"/>
    <w:rsid w:val="00204F50"/>
    <w:rsid w:val="0020665D"/>
    <w:rsid w:val="002104CF"/>
    <w:rsid w:val="00220114"/>
    <w:rsid w:val="00223170"/>
    <w:rsid w:val="00231DB4"/>
    <w:rsid w:val="00232E7C"/>
    <w:rsid w:val="00233C6D"/>
    <w:rsid w:val="0023502C"/>
    <w:rsid w:val="00244D50"/>
    <w:rsid w:val="0025215A"/>
    <w:rsid w:val="00252EFE"/>
    <w:rsid w:val="0025655C"/>
    <w:rsid w:val="00256D9F"/>
    <w:rsid w:val="002600BF"/>
    <w:rsid w:val="00261A09"/>
    <w:rsid w:val="002651C7"/>
    <w:rsid w:val="00270075"/>
    <w:rsid w:val="002728FB"/>
    <w:rsid w:val="00274FC0"/>
    <w:rsid w:val="00275C73"/>
    <w:rsid w:val="00281878"/>
    <w:rsid w:val="00281963"/>
    <w:rsid w:val="002821D6"/>
    <w:rsid w:val="002861A8"/>
    <w:rsid w:val="00292853"/>
    <w:rsid w:val="00297024"/>
    <w:rsid w:val="002A63B8"/>
    <w:rsid w:val="002A6805"/>
    <w:rsid w:val="002B3C21"/>
    <w:rsid w:val="002B3E39"/>
    <w:rsid w:val="002C0324"/>
    <w:rsid w:val="002C0DFB"/>
    <w:rsid w:val="002C607E"/>
    <w:rsid w:val="002E75F4"/>
    <w:rsid w:val="002F05DB"/>
    <w:rsid w:val="002F2C12"/>
    <w:rsid w:val="002F2D42"/>
    <w:rsid w:val="002F7F64"/>
    <w:rsid w:val="00304F3A"/>
    <w:rsid w:val="00307EA4"/>
    <w:rsid w:val="0032350C"/>
    <w:rsid w:val="00323804"/>
    <w:rsid w:val="00323E35"/>
    <w:rsid w:val="003271D6"/>
    <w:rsid w:val="00340C1E"/>
    <w:rsid w:val="0034727D"/>
    <w:rsid w:val="00356B8D"/>
    <w:rsid w:val="00357146"/>
    <w:rsid w:val="003608CC"/>
    <w:rsid w:val="0037379D"/>
    <w:rsid w:val="003827B0"/>
    <w:rsid w:val="00387A00"/>
    <w:rsid w:val="003914C4"/>
    <w:rsid w:val="0039326E"/>
    <w:rsid w:val="003938D3"/>
    <w:rsid w:val="003A0A2A"/>
    <w:rsid w:val="003A192B"/>
    <w:rsid w:val="003A7511"/>
    <w:rsid w:val="003B1009"/>
    <w:rsid w:val="003B283C"/>
    <w:rsid w:val="003C2EC8"/>
    <w:rsid w:val="003D3FFE"/>
    <w:rsid w:val="003D57C4"/>
    <w:rsid w:val="003D7181"/>
    <w:rsid w:val="003E0FBA"/>
    <w:rsid w:val="003E72EF"/>
    <w:rsid w:val="003F6D9D"/>
    <w:rsid w:val="003F7A27"/>
    <w:rsid w:val="004030C8"/>
    <w:rsid w:val="0041658A"/>
    <w:rsid w:val="004201B1"/>
    <w:rsid w:val="00420AEA"/>
    <w:rsid w:val="00422303"/>
    <w:rsid w:val="00430D51"/>
    <w:rsid w:val="0043148E"/>
    <w:rsid w:val="00435CAF"/>
    <w:rsid w:val="00436658"/>
    <w:rsid w:val="00441D84"/>
    <w:rsid w:val="00441FEA"/>
    <w:rsid w:val="004474ED"/>
    <w:rsid w:val="00453E45"/>
    <w:rsid w:val="00461D93"/>
    <w:rsid w:val="00462CE4"/>
    <w:rsid w:val="00471BB2"/>
    <w:rsid w:val="00473F71"/>
    <w:rsid w:val="00475548"/>
    <w:rsid w:val="00481B27"/>
    <w:rsid w:val="004820CD"/>
    <w:rsid w:val="00483FFD"/>
    <w:rsid w:val="004842E0"/>
    <w:rsid w:val="0048707F"/>
    <w:rsid w:val="00490745"/>
    <w:rsid w:val="00490CFC"/>
    <w:rsid w:val="00490DCD"/>
    <w:rsid w:val="004925A9"/>
    <w:rsid w:val="00492DDC"/>
    <w:rsid w:val="00497D74"/>
    <w:rsid w:val="004A0807"/>
    <w:rsid w:val="004B112D"/>
    <w:rsid w:val="004B786C"/>
    <w:rsid w:val="004C0A42"/>
    <w:rsid w:val="004C0CEB"/>
    <w:rsid w:val="004D01C2"/>
    <w:rsid w:val="004D23C2"/>
    <w:rsid w:val="004D4FC6"/>
    <w:rsid w:val="004E3661"/>
    <w:rsid w:val="004E4EA0"/>
    <w:rsid w:val="004E5011"/>
    <w:rsid w:val="004F52E9"/>
    <w:rsid w:val="00506D4B"/>
    <w:rsid w:val="00512514"/>
    <w:rsid w:val="005137C3"/>
    <w:rsid w:val="00513F91"/>
    <w:rsid w:val="00520228"/>
    <w:rsid w:val="00537C65"/>
    <w:rsid w:val="00537E34"/>
    <w:rsid w:val="00543407"/>
    <w:rsid w:val="00544940"/>
    <w:rsid w:val="00547805"/>
    <w:rsid w:val="00551005"/>
    <w:rsid w:val="0055248F"/>
    <w:rsid w:val="00555465"/>
    <w:rsid w:val="00561F93"/>
    <w:rsid w:val="005623D1"/>
    <w:rsid w:val="00565321"/>
    <w:rsid w:val="005756F5"/>
    <w:rsid w:val="00583F67"/>
    <w:rsid w:val="00590D3E"/>
    <w:rsid w:val="00591EE7"/>
    <w:rsid w:val="005A0167"/>
    <w:rsid w:val="005B5DE3"/>
    <w:rsid w:val="005C054E"/>
    <w:rsid w:val="005C28BD"/>
    <w:rsid w:val="005D2052"/>
    <w:rsid w:val="005D239C"/>
    <w:rsid w:val="005E17A0"/>
    <w:rsid w:val="005E399D"/>
    <w:rsid w:val="005E7535"/>
    <w:rsid w:val="0060569E"/>
    <w:rsid w:val="0060655F"/>
    <w:rsid w:val="006165C7"/>
    <w:rsid w:val="0062584F"/>
    <w:rsid w:val="006443E8"/>
    <w:rsid w:val="00644A93"/>
    <w:rsid w:val="00645C4C"/>
    <w:rsid w:val="0065457C"/>
    <w:rsid w:val="00670408"/>
    <w:rsid w:val="00672C1C"/>
    <w:rsid w:val="0067404D"/>
    <w:rsid w:val="00686443"/>
    <w:rsid w:val="00693E95"/>
    <w:rsid w:val="006A2B7E"/>
    <w:rsid w:val="006A3351"/>
    <w:rsid w:val="006B26E2"/>
    <w:rsid w:val="006B595A"/>
    <w:rsid w:val="006D27D9"/>
    <w:rsid w:val="006D52ED"/>
    <w:rsid w:val="006D7FFC"/>
    <w:rsid w:val="006E3A1B"/>
    <w:rsid w:val="006E50DC"/>
    <w:rsid w:val="006E7CE8"/>
    <w:rsid w:val="006F2E7F"/>
    <w:rsid w:val="006F41B3"/>
    <w:rsid w:val="007000B2"/>
    <w:rsid w:val="007020A6"/>
    <w:rsid w:val="007110ED"/>
    <w:rsid w:val="00711B2B"/>
    <w:rsid w:val="00727620"/>
    <w:rsid w:val="00734355"/>
    <w:rsid w:val="00750397"/>
    <w:rsid w:val="00752161"/>
    <w:rsid w:val="00752C02"/>
    <w:rsid w:val="007569A4"/>
    <w:rsid w:val="007577DA"/>
    <w:rsid w:val="007606CF"/>
    <w:rsid w:val="00760B52"/>
    <w:rsid w:val="00766F68"/>
    <w:rsid w:val="00773CC2"/>
    <w:rsid w:val="00783053"/>
    <w:rsid w:val="007832B7"/>
    <w:rsid w:val="00783759"/>
    <w:rsid w:val="00787B18"/>
    <w:rsid w:val="0079609A"/>
    <w:rsid w:val="007A0708"/>
    <w:rsid w:val="007A1AE1"/>
    <w:rsid w:val="007A22D4"/>
    <w:rsid w:val="007A562F"/>
    <w:rsid w:val="007B2161"/>
    <w:rsid w:val="007C124D"/>
    <w:rsid w:val="007C3545"/>
    <w:rsid w:val="007C67D7"/>
    <w:rsid w:val="007C71F7"/>
    <w:rsid w:val="007E15D1"/>
    <w:rsid w:val="007E1817"/>
    <w:rsid w:val="007F35CF"/>
    <w:rsid w:val="007F4868"/>
    <w:rsid w:val="007F54BE"/>
    <w:rsid w:val="007F6282"/>
    <w:rsid w:val="007F7F29"/>
    <w:rsid w:val="00804046"/>
    <w:rsid w:val="008111DF"/>
    <w:rsid w:val="0081177E"/>
    <w:rsid w:val="008118A8"/>
    <w:rsid w:val="00822289"/>
    <w:rsid w:val="008275DD"/>
    <w:rsid w:val="00836427"/>
    <w:rsid w:val="0084056F"/>
    <w:rsid w:val="00843D0A"/>
    <w:rsid w:val="00847A29"/>
    <w:rsid w:val="00863CFB"/>
    <w:rsid w:val="008802B4"/>
    <w:rsid w:val="008825BC"/>
    <w:rsid w:val="0088680A"/>
    <w:rsid w:val="008938FE"/>
    <w:rsid w:val="008A1B83"/>
    <w:rsid w:val="008A2F47"/>
    <w:rsid w:val="008A6679"/>
    <w:rsid w:val="008A67A3"/>
    <w:rsid w:val="008C0779"/>
    <w:rsid w:val="008C608C"/>
    <w:rsid w:val="008C72EC"/>
    <w:rsid w:val="008C7766"/>
    <w:rsid w:val="008E09D2"/>
    <w:rsid w:val="008E3699"/>
    <w:rsid w:val="008F1011"/>
    <w:rsid w:val="008F4F20"/>
    <w:rsid w:val="008F5B0E"/>
    <w:rsid w:val="0090254D"/>
    <w:rsid w:val="009079AD"/>
    <w:rsid w:val="0091387E"/>
    <w:rsid w:val="00920B4E"/>
    <w:rsid w:val="00922FFD"/>
    <w:rsid w:val="00927CD9"/>
    <w:rsid w:val="009346D2"/>
    <w:rsid w:val="00937491"/>
    <w:rsid w:val="0094043D"/>
    <w:rsid w:val="00944C6C"/>
    <w:rsid w:val="00954836"/>
    <w:rsid w:val="00955F13"/>
    <w:rsid w:val="00957063"/>
    <w:rsid w:val="00961C1A"/>
    <w:rsid w:val="009625E5"/>
    <w:rsid w:val="00963C2D"/>
    <w:rsid w:val="00967273"/>
    <w:rsid w:val="00970268"/>
    <w:rsid w:val="00972B8C"/>
    <w:rsid w:val="00972C77"/>
    <w:rsid w:val="009809E8"/>
    <w:rsid w:val="00981EA8"/>
    <w:rsid w:val="00984CA0"/>
    <w:rsid w:val="00987277"/>
    <w:rsid w:val="00991175"/>
    <w:rsid w:val="00991996"/>
    <w:rsid w:val="00992B16"/>
    <w:rsid w:val="00995676"/>
    <w:rsid w:val="00997D91"/>
    <w:rsid w:val="009A0007"/>
    <w:rsid w:val="009A2BB4"/>
    <w:rsid w:val="009A4E28"/>
    <w:rsid w:val="009B1313"/>
    <w:rsid w:val="009B6A08"/>
    <w:rsid w:val="009C2DB9"/>
    <w:rsid w:val="009C3FB3"/>
    <w:rsid w:val="009C71A5"/>
    <w:rsid w:val="009E3C73"/>
    <w:rsid w:val="009E770D"/>
    <w:rsid w:val="009F4DDF"/>
    <w:rsid w:val="009F70FB"/>
    <w:rsid w:val="009F79C3"/>
    <w:rsid w:val="00A01E6B"/>
    <w:rsid w:val="00A066D3"/>
    <w:rsid w:val="00A06DB4"/>
    <w:rsid w:val="00A14191"/>
    <w:rsid w:val="00A1482C"/>
    <w:rsid w:val="00A201A5"/>
    <w:rsid w:val="00A20D9C"/>
    <w:rsid w:val="00A273A7"/>
    <w:rsid w:val="00A30273"/>
    <w:rsid w:val="00A43D5C"/>
    <w:rsid w:val="00A467AF"/>
    <w:rsid w:val="00A53D20"/>
    <w:rsid w:val="00A71EA7"/>
    <w:rsid w:val="00A730A4"/>
    <w:rsid w:val="00A84255"/>
    <w:rsid w:val="00A94E0F"/>
    <w:rsid w:val="00A96361"/>
    <w:rsid w:val="00AA1E9F"/>
    <w:rsid w:val="00AB6121"/>
    <w:rsid w:val="00AB687A"/>
    <w:rsid w:val="00AC17A6"/>
    <w:rsid w:val="00AD4E66"/>
    <w:rsid w:val="00AD7304"/>
    <w:rsid w:val="00AE28A9"/>
    <w:rsid w:val="00AE2BD2"/>
    <w:rsid w:val="00AE7338"/>
    <w:rsid w:val="00AF3306"/>
    <w:rsid w:val="00AF439E"/>
    <w:rsid w:val="00AF61FA"/>
    <w:rsid w:val="00AF7A81"/>
    <w:rsid w:val="00B05543"/>
    <w:rsid w:val="00B06390"/>
    <w:rsid w:val="00B0726E"/>
    <w:rsid w:val="00B074E5"/>
    <w:rsid w:val="00B2550A"/>
    <w:rsid w:val="00B32D47"/>
    <w:rsid w:val="00B33196"/>
    <w:rsid w:val="00B40362"/>
    <w:rsid w:val="00B41AE5"/>
    <w:rsid w:val="00B46011"/>
    <w:rsid w:val="00B475D6"/>
    <w:rsid w:val="00B52398"/>
    <w:rsid w:val="00B533C9"/>
    <w:rsid w:val="00B53E98"/>
    <w:rsid w:val="00B607FB"/>
    <w:rsid w:val="00B62E22"/>
    <w:rsid w:val="00B66B27"/>
    <w:rsid w:val="00B730A4"/>
    <w:rsid w:val="00B7709B"/>
    <w:rsid w:val="00B84945"/>
    <w:rsid w:val="00B8627C"/>
    <w:rsid w:val="00B90FA3"/>
    <w:rsid w:val="00B945EE"/>
    <w:rsid w:val="00B96277"/>
    <w:rsid w:val="00BA63C2"/>
    <w:rsid w:val="00BB08EE"/>
    <w:rsid w:val="00BB58BF"/>
    <w:rsid w:val="00BC5306"/>
    <w:rsid w:val="00BC7393"/>
    <w:rsid w:val="00BD552D"/>
    <w:rsid w:val="00BD6883"/>
    <w:rsid w:val="00BE7E43"/>
    <w:rsid w:val="00BF77C2"/>
    <w:rsid w:val="00C0239B"/>
    <w:rsid w:val="00C053D1"/>
    <w:rsid w:val="00C06640"/>
    <w:rsid w:val="00C14EBB"/>
    <w:rsid w:val="00C1550B"/>
    <w:rsid w:val="00C2418B"/>
    <w:rsid w:val="00C31B9E"/>
    <w:rsid w:val="00C31E54"/>
    <w:rsid w:val="00C44A4B"/>
    <w:rsid w:val="00C532D6"/>
    <w:rsid w:val="00C53E49"/>
    <w:rsid w:val="00C61163"/>
    <w:rsid w:val="00C67089"/>
    <w:rsid w:val="00C75310"/>
    <w:rsid w:val="00C77520"/>
    <w:rsid w:val="00C86006"/>
    <w:rsid w:val="00C92484"/>
    <w:rsid w:val="00C95AFB"/>
    <w:rsid w:val="00CA00F8"/>
    <w:rsid w:val="00CA26E7"/>
    <w:rsid w:val="00CA7060"/>
    <w:rsid w:val="00CA7FF1"/>
    <w:rsid w:val="00CB52C0"/>
    <w:rsid w:val="00CC1896"/>
    <w:rsid w:val="00CC61A5"/>
    <w:rsid w:val="00CC7A1A"/>
    <w:rsid w:val="00CE061E"/>
    <w:rsid w:val="00CF28A6"/>
    <w:rsid w:val="00CF299F"/>
    <w:rsid w:val="00D042AF"/>
    <w:rsid w:val="00D05179"/>
    <w:rsid w:val="00D1034E"/>
    <w:rsid w:val="00D15AD1"/>
    <w:rsid w:val="00D22181"/>
    <w:rsid w:val="00D37B21"/>
    <w:rsid w:val="00D4102C"/>
    <w:rsid w:val="00D410A6"/>
    <w:rsid w:val="00D43E68"/>
    <w:rsid w:val="00D52466"/>
    <w:rsid w:val="00D52AAE"/>
    <w:rsid w:val="00D52EA5"/>
    <w:rsid w:val="00D569B6"/>
    <w:rsid w:val="00D654AA"/>
    <w:rsid w:val="00D85A7F"/>
    <w:rsid w:val="00D9579F"/>
    <w:rsid w:val="00DA2426"/>
    <w:rsid w:val="00DA7206"/>
    <w:rsid w:val="00DB5A16"/>
    <w:rsid w:val="00DB7861"/>
    <w:rsid w:val="00DC1C22"/>
    <w:rsid w:val="00DC324E"/>
    <w:rsid w:val="00DD27D0"/>
    <w:rsid w:val="00DD4C89"/>
    <w:rsid w:val="00DE0B31"/>
    <w:rsid w:val="00DE5C88"/>
    <w:rsid w:val="00DF0CD3"/>
    <w:rsid w:val="00E00734"/>
    <w:rsid w:val="00E00EC1"/>
    <w:rsid w:val="00E01CC7"/>
    <w:rsid w:val="00E12B0D"/>
    <w:rsid w:val="00E369E9"/>
    <w:rsid w:val="00E417EA"/>
    <w:rsid w:val="00E41900"/>
    <w:rsid w:val="00E444D4"/>
    <w:rsid w:val="00E529DC"/>
    <w:rsid w:val="00E60E9E"/>
    <w:rsid w:val="00E6387A"/>
    <w:rsid w:val="00E70BFF"/>
    <w:rsid w:val="00E834BB"/>
    <w:rsid w:val="00E83941"/>
    <w:rsid w:val="00E8640C"/>
    <w:rsid w:val="00E86DC8"/>
    <w:rsid w:val="00E91090"/>
    <w:rsid w:val="00E95B29"/>
    <w:rsid w:val="00EA1751"/>
    <w:rsid w:val="00EA3BB0"/>
    <w:rsid w:val="00EB33CD"/>
    <w:rsid w:val="00EC2D3D"/>
    <w:rsid w:val="00EC5C2B"/>
    <w:rsid w:val="00ED3269"/>
    <w:rsid w:val="00ED6676"/>
    <w:rsid w:val="00EE45F6"/>
    <w:rsid w:val="00EF58F7"/>
    <w:rsid w:val="00EF7A85"/>
    <w:rsid w:val="00F03A6A"/>
    <w:rsid w:val="00F06E34"/>
    <w:rsid w:val="00F13AE4"/>
    <w:rsid w:val="00F13D32"/>
    <w:rsid w:val="00F15898"/>
    <w:rsid w:val="00F1646A"/>
    <w:rsid w:val="00F260B6"/>
    <w:rsid w:val="00F31D5A"/>
    <w:rsid w:val="00F34696"/>
    <w:rsid w:val="00F475A9"/>
    <w:rsid w:val="00F50AF7"/>
    <w:rsid w:val="00F517EE"/>
    <w:rsid w:val="00F527DE"/>
    <w:rsid w:val="00F61621"/>
    <w:rsid w:val="00F72939"/>
    <w:rsid w:val="00F740A6"/>
    <w:rsid w:val="00F74DF4"/>
    <w:rsid w:val="00F91E41"/>
    <w:rsid w:val="00F94E19"/>
    <w:rsid w:val="00F96776"/>
    <w:rsid w:val="00F973F4"/>
    <w:rsid w:val="00FA12FA"/>
    <w:rsid w:val="00FA1D54"/>
    <w:rsid w:val="00FA42AC"/>
    <w:rsid w:val="00FA5ACA"/>
    <w:rsid w:val="00FA7E55"/>
    <w:rsid w:val="00FB4C28"/>
    <w:rsid w:val="00FC6D0B"/>
    <w:rsid w:val="00FC7C88"/>
    <w:rsid w:val="00FD0CFC"/>
    <w:rsid w:val="00FD1D12"/>
    <w:rsid w:val="00FD35DC"/>
    <w:rsid w:val="00FD7570"/>
    <w:rsid w:val="00FE0A16"/>
    <w:rsid w:val="00FE38A2"/>
    <w:rsid w:val="00FE4C3E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B011-573E-47F0-9E83-E0C4900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2D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2D47"/>
  </w:style>
  <w:style w:type="character" w:customStyle="1" w:styleId="a6">
    <w:name w:val="Текст примечания Знак"/>
    <w:basedOn w:val="a0"/>
    <w:link w:val="a5"/>
    <w:uiPriority w:val="99"/>
    <w:semiHidden/>
    <w:rsid w:val="00B32D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2D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2D4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B32D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2D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2D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Поворова Светлана Александровна</dc:creator>
  <cp:lastModifiedBy>Татарченко Сергей Александрович</cp:lastModifiedBy>
  <cp:revision>2</cp:revision>
  <dcterms:created xsi:type="dcterms:W3CDTF">2024-08-15T13:02:00Z</dcterms:created>
  <dcterms:modified xsi:type="dcterms:W3CDTF">2024-08-15T13:02:00Z</dcterms:modified>
</cp:coreProperties>
</file>