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1A" w:rsidRDefault="0009321A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Default="00F46D72" w:rsidP="0009321A">
      <w:pPr>
        <w:jc w:val="center"/>
        <w:rPr>
          <w:b/>
          <w:sz w:val="26"/>
          <w:szCs w:val="26"/>
        </w:rPr>
      </w:pPr>
    </w:p>
    <w:p w:rsidR="00F46D72" w:rsidRPr="00034080" w:rsidRDefault="00F46D72" w:rsidP="0009321A">
      <w:pPr>
        <w:jc w:val="center"/>
        <w:rPr>
          <w:b/>
          <w:sz w:val="26"/>
          <w:szCs w:val="26"/>
        </w:rPr>
      </w:pPr>
    </w:p>
    <w:p w:rsidR="0009321A" w:rsidRPr="006B7C73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bCs/>
          <w:sz w:val="26"/>
          <w:szCs w:val="26"/>
        </w:rPr>
      </w:pPr>
      <w:r w:rsidRPr="00034080">
        <w:rPr>
          <w:b/>
          <w:bCs/>
          <w:sz w:val="26"/>
          <w:szCs w:val="26"/>
        </w:rPr>
        <w:t>ТЕХНИЧЕСКОЕ ЗАДАНИЕ</w:t>
      </w:r>
    </w:p>
    <w:p w:rsidR="0009321A" w:rsidRDefault="0009321A" w:rsidP="0009321A">
      <w:pPr>
        <w:ind w:left="2127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</w:t>
      </w:r>
    </w:p>
    <w:p w:rsidR="00AC2442" w:rsidRDefault="00F04230" w:rsidP="00970A64">
      <w:pPr>
        <w:ind w:left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Поставк</w:t>
      </w:r>
      <w:r w:rsidR="00970A64">
        <w:rPr>
          <w:b/>
          <w:sz w:val="26"/>
          <w:szCs w:val="26"/>
        </w:rPr>
        <w:t>а</w:t>
      </w:r>
      <w:r w:rsidR="00AC2442">
        <w:rPr>
          <w:b/>
          <w:sz w:val="26"/>
          <w:szCs w:val="26"/>
        </w:rPr>
        <w:t xml:space="preserve"> </w:t>
      </w:r>
      <w:r w:rsidR="0045194D">
        <w:rPr>
          <w:b/>
          <w:sz w:val="26"/>
          <w:szCs w:val="26"/>
        </w:rPr>
        <w:t>нательного белья и элементов костюмов для актеров</w:t>
      </w: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rPr>
          <w:sz w:val="26"/>
          <w:szCs w:val="26"/>
        </w:rPr>
      </w:pPr>
    </w:p>
    <w:p w:rsidR="0009321A" w:rsidRPr="00034080" w:rsidRDefault="0009321A" w:rsidP="0009321A">
      <w:pPr>
        <w:pStyle w:val="a8"/>
        <w:spacing w:after="0"/>
        <w:jc w:val="center"/>
        <w:rPr>
          <w:b/>
          <w:sz w:val="26"/>
          <w:szCs w:val="26"/>
        </w:rPr>
      </w:pPr>
    </w:p>
    <w:p w:rsidR="0009321A" w:rsidRPr="00034080" w:rsidRDefault="0009321A" w:rsidP="0009321A">
      <w:pPr>
        <w:rPr>
          <w:sz w:val="26"/>
          <w:szCs w:val="26"/>
        </w:rPr>
      </w:pPr>
    </w:p>
    <w:p w:rsidR="0009321A" w:rsidRPr="00034080" w:rsidRDefault="0009321A" w:rsidP="0009321A">
      <w:pPr>
        <w:rPr>
          <w:sz w:val="26"/>
          <w:szCs w:val="26"/>
        </w:rPr>
      </w:pPr>
    </w:p>
    <w:p w:rsidR="0009321A" w:rsidRPr="00034080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Pr="00034080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Default="0009321A" w:rsidP="0009321A">
      <w:pPr>
        <w:jc w:val="center"/>
        <w:outlineLvl w:val="0"/>
        <w:rPr>
          <w:sz w:val="26"/>
          <w:szCs w:val="26"/>
        </w:rPr>
      </w:pPr>
    </w:p>
    <w:p w:rsidR="0009321A" w:rsidRPr="003E72F6" w:rsidRDefault="0009321A" w:rsidP="0009321A">
      <w:pPr>
        <w:jc w:val="center"/>
        <w:rPr>
          <w:rFonts w:ascii="Calibri Light" w:hAnsi="Calibri Light" w:cs="Calibri Light"/>
        </w:rPr>
      </w:pPr>
      <w:r w:rsidRPr="00034080">
        <w:rPr>
          <w:b/>
          <w:sz w:val="26"/>
          <w:szCs w:val="26"/>
        </w:rPr>
        <w:t>20</w:t>
      </w:r>
      <w:r w:rsidR="000B159B">
        <w:rPr>
          <w:b/>
          <w:sz w:val="26"/>
          <w:szCs w:val="26"/>
        </w:rPr>
        <w:t>2</w:t>
      </w:r>
      <w:r w:rsidR="00B81732">
        <w:rPr>
          <w:b/>
          <w:sz w:val="26"/>
          <w:szCs w:val="26"/>
        </w:rPr>
        <w:t>4</w:t>
      </w:r>
      <w:r w:rsidR="007F0D8E">
        <w:rPr>
          <w:b/>
          <w:sz w:val="26"/>
          <w:szCs w:val="26"/>
        </w:rPr>
        <w:t xml:space="preserve"> </w:t>
      </w:r>
      <w:r w:rsidRPr="00034080">
        <w:rPr>
          <w:b/>
          <w:sz w:val="26"/>
          <w:szCs w:val="26"/>
        </w:rPr>
        <w:t>г.</w:t>
      </w:r>
    </w:p>
    <w:p w:rsidR="0009321A" w:rsidRDefault="0009321A" w:rsidP="0009321A">
      <w:pPr>
        <w:pStyle w:val="a3"/>
        <w:spacing w:after="0"/>
        <w:rPr>
          <w:lang w:eastAsia="en-US"/>
        </w:rPr>
      </w:pPr>
    </w:p>
    <w:p w:rsidR="0009321A" w:rsidRDefault="0009321A" w:rsidP="0009321A">
      <w:pPr>
        <w:pStyle w:val="a3"/>
        <w:spacing w:after="0"/>
        <w:rPr>
          <w:lang w:eastAsia="en-US"/>
        </w:rPr>
      </w:pPr>
      <w:r>
        <w:rPr>
          <w:lang w:eastAsia="en-US"/>
        </w:rPr>
        <w:br w:type="page"/>
      </w:r>
    </w:p>
    <w:tbl>
      <w:tblPr>
        <w:tblW w:w="109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507"/>
      </w:tblGrid>
      <w:tr w:rsidR="0009321A" w:rsidRPr="00FF64EB" w:rsidTr="00E74857">
        <w:tc>
          <w:tcPr>
            <w:tcW w:w="3403" w:type="dxa"/>
            <w:shd w:val="clear" w:color="auto" w:fill="auto"/>
          </w:tcPr>
          <w:p w:rsidR="0009321A" w:rsidRPr="00FF64EB" w:rsidRDefault="0009321A" w:rsidP="00A64BA2">
            <w:pPr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lastRenderedPageBreak/>
              <w:t>Общество, Организатор закупочной процедуры</w:t>
            </w:r>
          </w:p>
        </w:tc>
        <w:tc>
          <w:tcPr>
            <w:tcW w:w="7507" w:type="dxa"/>
            <w:shd w:val="clear" w:color="auto" w:fill="auto"/>
          </w:tcPr>
          <w:p w:rsidR="0009321A" w:rsidRPr="00FF64EB" w:rsidRDefault="0045194D" w:rsidP="000F5B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</w:t>
            </w:r>
            <w:r w:rsidR="00F46D72" w:rsidRPr="00FF64EB">
              <w:rPr>
                <w:sz w:val="20"/>
                <w:szCs w:val="20"/>
              </w:rPr>
              <w:t xml:space="preserve"> ХК «Остров мечты» для </w:t>
            </w:r>
            <w:r w:rsidR="00FF64EB" w:rsidRPr="00FF64EB">
              <w:rPr>
                <w:sz w:val="20"/>
                <w:szCs w:val="20"/>
              </w:rPr>
              <w:t>АО «РЕГИОНЫ-Энтертейнмент»</w:t>
            </w:r>
          </w:p>
        </w:tc>
      </w:tr>
      <w:tr w:rsidR="0009321A" w:rsidRPr="00FF64EB" w:rsidTr="00E74857">
        <w:trPr>
          <w:trHeight w:val="761"/>
        </w:trPr>
        <w:tc>
          <w:tcPr>
            <w:tcW w:w="3403" w:type="dxa"/>
            <w:shd w:val="clear" w:color="auto" w:fill="auto"/>
          </w:tcPr>
          <w:p w:rsidR="0009321A" w:rsidRPr="00FF64EB" w:rsidRDefault="0009321A" w:rsidP="00A64BA2">
            <w:pPr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Требования к поставщику (обязательные и дополнительные (если применимо)</w:t>
            </w:r>
          </w:p>
        </w:tc>
        <w:tc>
          <w:tcPr>
            <w:tcW w:w="7507" w:type="dxa"/>
            <w:shd w:val="clear" w:color="auto" w:fill="auto"/>
          </w:tcPr>
          <w:p w:rsidR="001D1C71" w:rsidRPr="00FF64EB" w:rsidRDefault="001D1C71" w:rsidP="001D1C71">
            <w:pPr>
              <w:tabs>
                <w:tab w:val="left" w:pos="458"/>
              </w:tabs>
              <w:ind w:left="175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 xml:space="preserve">Обязательные требования: 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записи о недостоверности данных в ЕГРЮЛ;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участник закупочной процедуры не зарегистрирован по адресу массовой регистрации;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генеральный директор не является учредителем массовых юридических лиц;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дисквалифицированных лиц в исполнительном органе;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соответствие предмета закупки видам деятельности (ОКВЭД), осуществляемым Участником закупочной процедуры;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финансовая устойчивость Участника закупочной процедуры:</w:t>
            </w:r>
          </w:p>
          <w:p w:rsidR="001D1C71" w:rsidRPr="00FF64EB" w:rsidRDefault="001D1C71" w:rsidP="001D1C71">
            <w:pPr>
              <w:numPr>
                <w:ilvl w:val="0"/>
                <w:numId w:val="3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наличие сведений о сдаче финансовой отчетности;</w:t>
            </w:r>
          </w:p>
          <w:p w:rsidR="001D1C71" w:rsidRPr="00FF64EB" w:rsidRDefault="001D1C71" w:rsidP="001D1C71">
            <w:pPr>
              <w:numPr>
                <w:ilvl w:val="0"/>
                <w:numId w:val="3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задолженностей по налогам и сборам;</w:t>
            </w:r>
          </w:p>
          <w:p w:rsidR="001D1C71" w:rsidRPr="00FF64EB" w:rsidRDefault="001D1C71" w:rsidP="001D1C71">
            <w:pPr>
              <w:numPr>
                <w:ilvl w:val="0"/>
                <w:numId w:val="3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«нулевой» отчетности потенциального поставщика;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непроведение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неприостановление деятельности Участника закупочной процедуры в порядке, предусмотренном Кодексом Российской Федерации об административных правонарушениях;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наличие у Участника закупочной процедуры штата работников, необходимого для выполнения обязательств по договору;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у Участника закупочной процедуры рисков связанных с наличием исполнительных производств у Участника закупочной процедуры;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иной негативной информации в отношении Участника закупочных процедур;</w:t>
            </w:r>
          </w:p>
          <w:p w:rsidR="001D1C71" w:rsidRPr="00FF64EB" w:rsidRDefault="001D1C71" w:rsidP="001D1C71">
            <w:pPr>
              <w:numPr>
                <w:ilvl w:val="0"/>
                <w:numId w:val="2"/>
              </w:numPr>
              <w:tabs>
                <w:tab w:val="left" w:pos="458"/>
              </w:tabs>
              <w:spacing w:before="60"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аффилированности с другими Участниками закупочной процедуры;</w:t>
            </w:r>
          </w:p>
          <w:p w:rsidR="0009321A" w:rsidRPr="002E6D30" w:rsidRDefault="001D1C71" w:rsidP="00FF64EB">
            <w:pPr>
              <w:numPr>
                <w:ilvl w:val="0"/>
                <w:numId w:val="2"/>
              </w:numPr>
              <w:tabs>
                <w:tab w:val="left" w:pos="458"/>
              </w:tabs>
              <w:spacing w:after="160" w:line="259" w:lineRule="auto"/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отсутствие Участника закупочной процедуры в реестре недобросовестных поставщиков.</w:t>
            </w:r>
          </w:p>
        </w:tc>
      </w:tr>
      <w:tr w:rsidR="0009321A" w:rsidRPr="00FF64EB" w:rsidTr="00E74857">
        <w:trPr>
          <w:trHeight w:val="653"/>
        </w:trPr>
        <w:tc>
          <w:tcPr>
            <w:tcW w:w="3403" w:type="dxa"/>
            <w:shd w:val="clear" w:color="auto" w:fill="auto"/>
          </w:tcPr>
          <w:p w:rsidR="0009321A" w:rsidRPr="00FF64EB" w:rsidRDefault="0009321A" w:rsidP="00A64BA2">
            <w:pPr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Правовые основания закупочной процедуры</w:t>
            </w:r>
          </w:p>
        </w:tc>
        <w:tc>
          <w:tcPr>
            <w:tcW w:w="7507" w:type="dxa"/>
            <w:shd w:val="clear" w:color="auto" w:fill="auto"/>
          </w:tcPr>
          <w:p w:rsidR="0009321A" w:rsidRPr="00FF64EB" w:rsidRDefault="0009321A" w:rsidP="00565C9E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spacing w:before="0"/>
              <w:ind w:left="384" w:hanging="142"/>
              <w:jc w:val="left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Проведение Закупочных процедур не является способом заключения договора на торгах, публичным обещанием награды, публичным конкурсом, предварительным договором в том смысле, в каком эти понятия определяются и регулируются гражданским законодательством РФ.</w:t>
            </w:r>
          </w:p>
          <w:p w:rsidR="0009321A" w:rsidRPr="00FF64EB" w:rsidRDefault="0009321A" w:rsidP="00565C9E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spacing w:before="0"/>
              <w:ind w:left="384" w:hanging="142"/>
              <w:jc w:val="left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Общество не несёт никаких обязательств по заключению каких-либо договоров с Участниками закупочных процедур, предоставившими свои Заявки.</w:t>
            </w:r>
          </w:p>
          <w:p w:rsidR="0009321A" w:rsidRPr="00FF64EB" w:rsidRDefault="0009321A" w:rsidP="00565C9E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spacing w:before="0"/>
              <w:ind w:left="384" w:hanging="142"/>
              <w:jc w:val="left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Общество вправе в любой момент отменить/изменить закупочную процедуру без объяснения причин Участникам закупочных процедур.</w:t>
            </w:r>
          </w:p>
          <w:p w:rsidR="0009321A" w:rsidRPr="00FF64EB" w:rsidRDefault="0009321A" w:rsidP="00565C9E">
            <w:pPr>
              <w:pStyle w:val="3"/>
              <w:numPr>
                <w:ilvl w:val="0"/>
                <w:numId w:val="2"/>
              </w:numPr>
              <w:tabs>
                <w:tab w:val="left" w:pos="458"/>
              </w:tabs>
              <w:spacing w:before="0"/>
              <w:ind w:left="384" w:hanging="142"/>
              <w:jc w:val="left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      </w:r>
          </w:p>
          <w:p w:rsidR="0009321A" w:rsidRPr="00FF64EB" w:rsidRDefault="0009321A" w:rsidP="00565C9E">
            <w:pPr>
              <w:ind w:left="72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A2A3D" w:rsidRPr="00FF64EB" w:rsidTr="00E74857">
        <w:trPr>
          <w:trHeight w:val="455"/>
        </w:trPr>
        <w:tc>
          <w:tcPr>
            <w:tcW w:w="3403" w:type="dxa"/>
            <w:shd w:val="clear" w:color="auto" w:fill="auto"/>
          </w:tcPr>
          <w:p w:rsidR="007A2A3D" w:rsidRPr="00FF64EB" w:rsidRDefault="007A2A3D" w:rsidP="007A2A3D">
            <w:pPr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lastRenderedPageBreak/>
              <w:t>Предмет закупки</w:t>
            </w:r>
          </w:p>
        </w:tc>
        <w:tc>
          <w:tcPr>
            <w:tcW w:w="7507" w:type="dxa"/>
            <w:shd w:val="clear" w:color="auto" w:fill="auto"/>
          </w:tcPr>
          <w:p w:rsidR="00B81732" w:rsidRPr="0045194D" w:rsidRDefault="00F04230" w:rsidP="00AC2442">
            <w:pPr>
              <w:pStyle w:val="a3"/>
              <w:spacing w:after="0"/>
              <w:ind w:firstLine="20"/>
              <w:jc w:val="left"/>
              <w:rPr>
                <w:color w:val="FF0000"/>
                <w:sz w:val="20"/>
                <w:szCs w:val="20"/>
              </w:rPr>
            </w:pPr>
            <w:r w:rsidRPr="0045194D">
              <w:rPr>
                <w:sz w:val="20"/>
                <w:szCs w:val="20"/>
              </w:rPr>
              <w:t>Поставк</w:t>
            </w:r>
            <w:r w:rsidR="00F331FE" w:rsidRPr="0045194D">
              <w:rPr>
                <w:sz w:val="20"/>
                <w:szCs w:val="20"/>
              </w:rPr>
              <w:t>а</w:t>
            </w:r>
            <w:r w:rsidR="00AC2442" w:rsidRPr="0045194D">
              <w:rPr>
                <w:sz w:val="20"/>
                <w:szCs w:val="20"/>
              </w:rPr>
              <w:t xml:space="preserve"> </w:t>
            </w:r>
            <w:r w:rsidR="00970A64" w:rsidRPr="0045194D">
              <w:rPr>
                <w:sz w:val="20"/>
                <w:szCs w:val="20"/>
                <w:lang w:eastAsia="en-US"/>
              </w:rPr>
              <w:t xml:space="preserve">нательного белья </w:t>
            </w:r>
            <w:r w:rsidR="0045194D" w:rsidRPr="0045194D">
              <w:rPr>
                <w:sz w:val="20"/>
                <w:szCs w:val="20"/>
                <w:lang w:eastAsia="en-US"/>
              </w:rPr>
              <w:t>и элементов костюмов для актеров</w:t>
            </w:r>
          </w:p>
        </w:tc>
      </w:tr>
      <w:tr w:rsidR="00F46D72" w:rsidRPr="00FF64EB" w:rsidTr="00E74857">
        <w:trPr>
          <w:trHeight w:val="455"/>
        </w:trPr>
        <w:tc>
          <w:tcPr>
            <w:tcW w:w="3403" w:type="dxa"/>
            <w:shd w:val="clear" w:color="auto" w:fill="auto"/>
          </w:tcPr>
          <w:p w:rsidR="00F46D72" w:rsidRPr="00FF64EB" w:rsidRDefault="00F46D72" w:rsidP="00E65C04">
            <w:pPr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 xml:space="preserve">Содержание и объем </w:t>
            </w:r>
          </w:p>
        </w:tc>
        <w:tc>
          <w:tcPr>
            <w:tcW w:w="7507" w:type="dxa"/>
            <w:shd w:val="clear" w:color="auto" w:fill="auto"/>
          </w:tcPr>
          <w:p w:rsidR="00154EC9" w:rsidRPr="00CB747C" w:rsidRDefault="00FF64EB" w:rsidP="00154EC9">
            <w:pPr>
              <w:pStyle w:val="a3"/>
              <w:spacing w:after="0"/>
              <w:jc w:val="left"/>
              <w:rPr>
                <w:sz w:val="20"/>
                <w:szCs w:val="20"/>
              </w:rPr>
            </w:pPr>
            <w:r w:rsidRPr="00CB747C">
              <w:rPr>
                <w:sz w:val="20"/>
                <w:szCs w:val="20"/>
              </w:rPr>
              <w:t>В соответствии с Приложением к ТЗ</w:t>
            </w:r>
          </w:p>
          <w:p w:rsidR="00CB747C" w:rsidRPr="00CB747C" w:rsidRDefault="00CB747C" w:rsidP="00AC2442">
            <w:pPr>
              <w:rPr>
                <w:b/>
                <w:i/>
                <w:sz w:val="20"/>
                <w:szCs w:val="20"/>
              </w:rPr>
            </w:pPr>
          </w:p>
        </w:tc>
      </w:tr>
      <w:tr w:rsidR="00FF64EB" w:rsidRPr="00FF64EB" w:rsidTr="00E74857">
        <w:trPr>
          <w:trHeight w:val="455"/>
        </w:trPr>
        <w:tc>
          <w:tcPr>
            <w:tcW w:w="3403" w:type="dxa"/>
            <w:shd w:val="clear" w:color="auto" w:fill="auto"/>
          </w:tcPr>
          <w:p w:rsidR="00FF64EB" w:rsidRPr="00FF64EB" w:rsidRDefault="00FF64EB" w:rsidP="00FF64EB">
            <w:pPr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Требования к упаковке/маркировке товара</w:t>
            </w:r>
          </w:p>
        </w:tc>
        <w:tc>
          <w:tcPr>
            <w:tcW w:w="7507" w:type="dxa"/>
            <w:shd w:val="clear" w:color="auto" w:fill="auto"/>
          </w:tcPr>
          <w:p w:rsidR="00FF64EB" w:rsidRPr="00970A64" w:rsidRDefault="00970A64" w:rsidP="00FF64EB">
            <w:pPr>
              <w:pStyle w:val="a3"/>
              <w:spacing w:after="0"/>
              <w:rPr>
                <w:sz w:val="20"/>
                <w:szCs w:val="20"/>
                <w:lang w:eastAsia="en-US"/>
              </w:rPr>
            </w:pPr>
            <w:r w:rsidRPr="00970A64">
              <w:rPr>
                <w:sz w:val="20"/>
                <w:szCs w:val="20"/>
                <w:lang w:eastAsia="en-US"/>
              </w:rPr>
              <w:t>Согласно Закону РФ о маркировке товара</w:t>
            </w:r>
          </w:p>
        </w:tc>
      </w:tr>
      <w:tr w:rsidR="00FF64EB" w:rsidRPr="00FF64EB" w:rsidTr="00E74857">
        <w:trPr>
          <w:trHeight w:val="455"/>
        </w:trPr>
        <w:tc>
          <w:tcPr>
            <w:tcW w:w="3403" w:type="dxa"/>
            <w:shd w:val="clear" w:color="auto" w:fill="auto"/>
          </w:tcPr>
          <w:p w:rsidR="00FF64EB" w:rsidRPr="00FF64EB" w:rsidRDefault="00FF64EB" w:rsidP="00FF64EB">
            <w:pPr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Требования к сопроводительной документации. Необходимые приложения: документация, инструкции пользователя и т.д.</w:t>
            </w:r>
          </w:p>
        </w:tc>
        <w:tc>
          <w:tcPr>
            <w:tcW w:w="7507" w:type="dxa"/>
            <w:shd w:val="clear" w:color="auto" w:fill="auto"/>
          </w:tcPr>
          <w:p w:rsidR="00FF64EB" w:rsidRPr="00970A64" w:rsidRDefault="00AC2442" w:rsidP="00FF64EB">
            <w:pPr>
              <w:pStyle w:val="a3"/>
              <w:spacing w:after="0"/>
              <w:rPr>
                <w:sz w:val="20"/>
                <w:szCs w:val="20"/>
                <w:lang w:eastAsia="en-US"/>
              </w:rPr>
            </w:pPr>
            <w:r w:rsidRPr="00970A64">
              <w:rPr>
                <w:sz w:val="20"/>
                <w:szCs w:val="20"/>
                <w:lang w:eastAsia="en-US"/>
              </w:rPr>
              <w:t>Универсальные передаточные документы</w:t>
            </w:r>
          </w:p>
          <w:p w:rsidR="00AC2442" w:rsidRPr="00970A64" w:rsidRDefault="00AC2442" w:rsidP="00AC2442">
            <w:pPr>
              <w:pStyle w:val="a3"/>
              <w:spacing w:after="0"/>
              <w:jc w:val="left"/>
              <w:rPr>
                <w:sz w:val="20"/>
                <w:szCs w:val="20"/>
                <w:lang w:eastAsia="en-US"/>
              </w:rPr>
            </w:pPr>
          </w:p>
        </w:tc>
      </w:tr>
      <w:tr w:rsidR="00F46D72" w:rsidRPr="00FF64EB" w:rsidTr="00E74857">
        <w:trPr>
          <w:trHeight w:val="455"/>
        </w:trPr>
        <w:tc>
          <w:tcPr>
            <w:tcW w:w="3403" w:type="dxa"/>
            <w:shd w:val="clear" w:color="auto" w:fill="auto"/>
          </w:tcPr>
          <w:p w:rsidR="00F46D72" w:rsidRPr="00FF64EB" w:rsidRDefault="00F46D72" w:rsidP="00B20BCB">
            <w:pPr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 xml:space="preserve">Сроки </w:t>
            </w:r>
            <w:r w:rsidR="00B20BCB" w:rsidRPr="00FF64EB">
              <w:rPr>
                <w:sz w:val="20"/>
                <w:szCs w:val="20"/>
              </w:rPr>
              <w:t>поставки</w:t>
            </w:r>
          </w:p>
        </w:tc>
        <w:tc>
          <w:tcPr>
            <w:tcW w:w="7507" w:type="dxa"/>
            <w:shd w:val="clear" w:color="auto" w:fill="auto"/>
          </w:tcPr>
          <w:p w:rsidR="00FF64EB" w:rsidRPr="00F70220" w:rsidRDefault="0045194D" w:rsidP="00FF64EB">
            <w:pPr>
              <w:pStyle w:val="3"/>
              <w:numPr>
                <w:ilvl w:val="0"/>
                <w:numId w:val="0"/>
              </w:numPr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C2442" w:rsidRPr="00F7022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="00AC2442" w:rsidRPr="00F70220">
              <w:rPr>
                <w:sz w:val="20"/>
                <w:szCs w:val="20"/>
              </w:rPr>
              <w:t>.2024</w:t>
            </w:r>
          </w:p>
          <w:p w:rsidR="00F46D72" w:rsidRPr="00F70220" w:rsidRDefault="00F46D72" w:rsidP="00FF64EB">
            <w:pPr>
              <w:pStyle w:val="a3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B713D5" w:rsidRPr="00FF64EB" w:rsidTr="00E74857">
        <w:trPr>
          <w:trHeight w:val="551"/>
        </w:trPr>
        <w:tc>
          <w:tcPr>
            <w:tcW w:w="3403" w:type="dxa"/>
            <w:shd w:val="clear" w:color="auto" w:fill="auto"/>
          </w:tcPr>
          <w:p w:rsidR="00B713D5" w:rsidRPr="00FF64EB" w:rsidRDefault="00B713D5" w:rsidP="00B713D5">
            <w:pPr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Условия поставки</w:t>
            </w:r>
          </w:p>
        </w:tc>
        <w:tc>
          <w:tcPr>
            <w:tcW w:w="7507" w:type="dxa"/>
            <w:shd w:val="clear" w:color="auto" w:fill="auto"/>
          </w:tcPr>
          <w:p w:rsidR="00B713D5" w:rsidRPr="00FF64EB" w:rsidRDefault="00B713D5" w:rsidP="00B713D5">
            <w:pPr>
              <w:pStyle w:val="a3"/>
              <w:spacing w:after="0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  <w:lang w:eastAsia="en-US"/>
              </w:rPr>
              <w:t>Доставка по адресу: г. Москва, пр. Андропова, д.1.</w:t>
            </w:r>
            <w:r w:rsidRPr="00FF64EB">
              <w:rPr>
                <w:sz w:val="20"/>
                <w:szCs w:val="20"/>
              </w:rPr>
              <w:t xml:space="preserve"> </w:t>
            </w:r>
          </w:p>
          <w:p w:rsidR="00B713D5" w:rsidRPr="00FF64EB" w:rsidRDefault="00B713D5" w:rsidP="00AC2442">
            <w:pPr>
              <w:pStyle w:val="a3"/>
              <w:spacing w:after="0"/>
              <w:rPr>
                <w:color w:val="000000" w:themeColor="text1"/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 xml:space="preserve">Стоимость доставки должна быть включена в стоимость </w:t>
            </w:r>
            <w:r w:rsidR="00AC2442">
              <w:rPr>
                <w:sz w:val="20"/>
                <w:szCs w:val="20"/>
              </w:rPr>
              <w:t>товаров</w:t>
            </w:r>
            <w:r w:rsidR="00FF64EB">
              <w:rPr>
                <w:sz w:val="20"/>
                <w:szCs w:val="20"/>
              </w:rPr>
              <w:t>.</w:t>
            </w:r>
          </w:p>
        </w:tc>
      </w:tr>
      <w:tr w:rsidR="00B713D5" w:rsidRPr="00FF64EB" w:rsidTr="00E74857">
        <w:trPr>
          <w:trHeight w:val="551"/>
        </w:trPr>
        <w:tc>
          <w:tcPr>
            <w:tcW w:w="3403" w:type="dxa"/>
            <w:shd w:val="clear" w:color="auto" w:fill="auto"/>
          </w:tcPr>
          <w:p w:rsidR="00B713D5" w:rsidRPr="00FF64EB" w:rsidRDefault="00B713D5" w:rsidP="00B713D5">
            <w:pPr>
              <w:jc w:val="both"/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Условия оплаты</w:t>
            </w:r>
          </w:p>
        </w:tc>
        <w:tc>
          <w:tcPr>
            <w:tcW w:w="7507" w:type="dxa"/>
            <w:shd w:val="clear" w:color="auto" w:fill="auto"/>
          </w:tcPr>
          <w:p w:rsidR="00B713D5" w:rsidRPr="00FF64EB" w:rsidRDefault="00B713D5" w:rsidP="00B713D5">
            <w:pPr>
              <w:pStyle w:val="a3"/>
              <w:shd w:val="clear" w:color="auto" w:fill="FFFFFF" w:themeFill="background1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FF64EB">
              <w:rPr>
                <w:color w:val="000000" w:themeColor="text1"/>
                <w:sz w:val="20"/>
                <w:szCs w:val="20"/>
              </w:rPr>
              <w:t xml:space="preserve">Постоплата 100% (предпочтительно). </w:t>
            </w:r>
          </w:p>
        </w:tc>
      </w:tr>
      <w:tr w:rsidR="00AC2442" w:rsidRPr="00FF64EB" w:rsidTr="00E74857">
        <w:trPr>
          <w:trHeight w:val="551"/>
        </w:trPr>
        <w:tc>
          <w:tcPr>
            <w:tcW w:w="3403" w:type="dxa"/>
            <w:shd w:val="clear" w:color="auto" w:fill="auto"/>
          </w:tcPr>
          <w:p w:rsidR="00AC2442" w:rsidRPr="00FF64EB" w:rsidRDefault="00AC2442" w:rsidP="00AC2442">
            <w:pPr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 xml:space="preserve">Возможность привлечения субподрядных организаций. </w:t>
            </w:r>
          </w:p>
          <w:p w:rsidR="00AC2442" w:rsidRPr="00FF64EB" w:rsidRDefault="00AC2442" w:rsidP="00AC2442">
            <w:pPr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Требования к субподрядчикам</w:t>
            </w:r>
          </w:p>
          <w:p w:rsidR="00AC2442" w:rsidRPr="00FF64EB" w:rsidRDefault="00AC2442" w:rsidP="00AC2442">
            <w:pPr>
              <w:rPr>
                <w:sz w:val="20"/>
                <w:szCs w:val="20"/>
              </w:rPr>
            </w:pPr>
          </w:p>
        </w:tc>
        <w:tc>
          <w:tcPr>
            <w:tcW w:w="7507" w:type="dxa"/>
            <w:shd w:val="clear" w:color="auto" w:fill="auto"/>
          </w:tcPr>
          <w:p w:rsidR="00AC2442" w:rsidRDefault="00AC2442" w:rsidP="00AC2442">
            <w:pPr>
              <w:pStyle w:val="a3"/>
              <w:spacing w:after="0"/>
              <w:rPr>
                <w:lang w:eastAsia="en-US"/>
              </w:rPr>
            </w:pPr>
            <w:r>
              <w:rPr>
                <w:sz w:val="18"/>
                <w:szCs w:val="18"/>
              </w:rPr>
              <w:t xml:space="preserve">Не применимо </w:t>
            </w:r>
            <w:r w:rsidRPr="000D232C">
              <w:rPr>
                <w:sz w:val="18"/>
                <w:szCs w:val="18"/>
              </w:rPr>
              <w:t xml:space="preserve"> </w:t>
            </w:r>
          </w:p>
        </w:tc>
      </w:tr>
      <w:tr w:rsidR="00AC2442" w:rsidRPr="00FF64EB" w:rsidTr="00E74857">
        <w:trPr>
          <w:trHeight w:val="551"/>
        </w:trPr>
        <w:tc>
          <w:tcPr>
            <w:tcW w:w="3403" w:type="dxa"/>
            <w:shd w:val="clear" w:color="auto" w:fill="auto"/>
          </w:tcPr>
          <w:p w:rsidR="00AC2442" w:rsidRPr="00FF64EB" w:rsidRDefault="00AC2442" w:rsidP="00AC2442">
            <w:pPr>
              <w:rPr>
                <w:sz w:val="20"/>
                <w:szCs w:val="20"/>
              </w:rPr>
            </w:pPr>
            <w:r w:rsidRPr="00FF64EB">
              <w:rPr>
                <w:sz w:val="20"/>
                <w:szCs w:val="20"/>
              </w:rPr>
              <w:t>Иное</w:t>
            </w:r>
          </w:p>
        </w:tc>
        <w:tc>
          <w:tcPr>
            <w:tcW w:w="7507" w:type="dxa"/>
            <w:shd w:val="clear" w:color="auto" w:fill="auto"/>
          </w:tcPr>
          <w:p w:rsidR="0045194D" w:rsidRPr="0045194D" w:rsidRDefault="0045194D" w:rsidP="0045194D">
            <w:pPr>
              <w:pStyle w:val="3"/>
              <w:numPr>
                <w:ilvl w:val="0"/>
                <w:numId w:val="0"/>
              </w:numPr>
              <w:spacing w:before="0"/>
              <w:ind w:left="31"/>
              <w:jc w:val="left"/>
              <w:rPr>
                <w:sz w:val="20"/>
                <w:szCs w:val="20"/>
              </w:rPr>
            </w:pPr>
            <w:r w:rsidRPr="0045194D">
              <w:rPr>
                <w:sz w:val="20"/>
                <w:szCs w:val="20"/>
              </w:rPr>
              <w:t>Аналоги рассматриваем на со</w:t>
            </w:r>
            <w:r>
              <w:rPr>
                <w:sz w:val="20"/>
                <w:szCs w:val="20"/>
              </w:rPr>
              <w:t>рочки, брюки, боди,</w:t>
            </w:r>
            <w:r w:rsidRPr="0045194D">
              <w:rPr>
                <w:sz w:val="20"/>
                <w:szCs w:val="20"/>
              </w:rPr>
              <w:t xml:space="preserve"> подкупальники и трико при соблюдении материала, размера, фасонов, цвета, плотности</w:t>
            </w:r>
          </w:p>
          <w:p w:rsidR="00970A64" w:rsidRPr="0045194D" w:rsidRDefault="0045194D" w:rsidP="0045194D">
            <w:pPr>
              <w:pStyle w:val="3"/>
              <w:numPr>
                <w:ilvl w:val="0"/>
                <w:numId w:val="0"/>
              </w:numPr>
              <w:spacing w:before="0"/>
              <w:ind w:left="31"/>
              <w:jc w:val="left"/>
              <w:rPr>
                <w:sz w:val="20"/>
                <w:szCs w:val="20"/>
              </w:rPr>
            </w:pPr>
            <w:r w:rsidRPr="0045194D">
              <w:rPr>
                <w:sz w:val="20"/>
                <w:szCs w:val="20"/>
              </w:rPr>
              <w:t>Желательно соблюсти состав изделий, заявленных в карточке товара.</w:t>
            </w:r>
          </w:p>
          <w:p w:rsidR="0045194D" w:rsidRPr="00970A64" w:rsidRDefault="0045194D" w:rsidP="0045194D">
            <w:pPr>
              <w:pStyle w:val="3"/>
              <w:numPr>
                <w:ilvl w:val="0"/>
                <w:numId w:val="0"/>
              </w:numPr>
              <w:spacing w:before="0"/>
              <w:ind w:left="31"/>
              <w:jc w:val="left"/>
              <w:rPr>
                <w:sz w:val="20"/>
                <w:szCs w:val="20"/>
              </w:rPr>
            </w:pPr>
          </w:p>
          <w:p w:rsidR="00970A64" w:rsidRPr="00970A64" w:rsidRDefault="00970A64" w:rsidP="00970A64">
            <w:pPr>
              <w:pStyle w:val="3"/>
              <w:numPr>
                <w:ilvl w:val="0"/>
                <w:numId w:val="0"/>
              </w:numPr>
              <w:spacing w:before="0"/>
              <w:ind w:left="31"/>
              <w:jc w:val="left"/>
              <w:rPr>
                <w:sz w:val="20"/>
                <w:szCs w:val="20"/>
              </w:rPr>
            </w:pPr>
            <w:r w:rsidRPr="00970A64">
              <w:rPr>
                <w:sz w:val="20"/>
                <w:szCs w:val="20"/>
              </w:rPr>
              <w:t>Необходима доставка, разгрузка, пронос 200 м с помощью лифта до места назначения (на территории Заказчика) силами поставщика.</w:t>
            </w:r>
          </w:p>
          <w:p w:rsidR="00AC2442" w:rsidRPr="00F70220" w:rsidRDefault="00970A64" w:rsidP="00970A64">
            <w:pPr>
              <w:pStyle w:val="3"/>
              <w:numPr>
                <w:ilvl w:val="0"/>
                <w:numId w:val="0"/>
              </w:numPr>
              <w:spacing w:before="0"/>
              <w:ind w:left="31"/>
              <w:jc w:val="left"/>
              <w:rPr>
                <w:b/>
                <w:sz w:val="20"/>
                <w:szCs w:val="20"/>
              </w:rPr>
            </w:pPr>
            <w:r w:rsidRPr="00970A64">
              <w:rPr>
                <w:sz w:val="20"/>
                <w:szCs w:val="20"/>
              </w:rPr>
              <w:t>Также, поставщику необходимо будет предусмотреть средство передвижения товара (рохля, телега и т.п.).</w:t>
            </w:r>
            <w:bookmarkStart w:id="0" w:name="_GoBack"/>
            <w:bookmarkEnd w:id="0"/>
          </w:p>
        </w:tc>
      </w:tr>
    </w:tbl>
    <w:p w:rsidR="00C03852" w:rsidRDefault="00C03852" w:rsidP="0009321A">
      <w:pPr>
        <w:pStyle w:val="a3"/>
        <w:shd w:val="clear" w:color="auto" w:fill="FFFFFF" w:themeFill="background1"/>
        <w:spacing w:after="0"/>
        <w:rPr>
          <w:lang w:eastAsia="en-US"/>
        </w:rPr>
      </w:pPr>
    </w:p>
    <w:sectPr w:rsidR="00C03852" w:rsidSect="000F5B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63" w:rsidRDefault="001E1563" w:rsidP="0009321A">
      <w:r>
        <w:separator/>
      </w:r>
    </w:p>
  </w:endnote>
  <w:endnote w:type="continuationSeparator" w:id="0">
    <w:p w:rsidR="001E1563" w:rsidRDefault="001E1563" w:rsidP="0009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63" w:rsidRDefault="001E1563" w:rsidP="0009321A">
      <w:r>
        <w:separator/>
      </w:r>
    </w:p>
  </w:footnote>
  <w:footnote w:type="continuationSeparator" w:id="0">
    <w:p w:rsidR="001E1563" w:rsidRDefault="001E1563" w:rsidP="0009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024"/>
    <w:multiLevelType w:val="hybridMultilevel"/>
    <w:tmpl w:val="A57CF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32657"/>
    <w:multiLevelType w:val="multilevel"/>
    <w:tmpl w:val="671AC2D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8B407AD"/>
    <w:multiLevelType w:val="hybridMultilevel"/>
    <w:tmpl w:val="B3B0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60FDE"/>
    <w:multiLevelType w:val="hybridMultilevel"/>
    <w:tmpl w:val="AB80DAE0"/>
    <w:lvl w:ilvl="0" w:tplc="45788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A168E"/>
    <w:multiLevelType w:val="hybridMultilevel"/>
    <w:tmpl w:val="CEEE1A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E7"/>
    <w:rsid w:val="00012878"/>
    <w:rsid w:val="0006558B"/>
    <w:rsid w:val="0006586E"/>
    <w:rsid w:val="0009321A"/>
    <w:rsid w:val="000B159B"/>
    <w:rsid w:val="000C76C6"/>
    <w:rsid w:val="000F5B9B"/>
    <w:rsid w:val="00133144"/>
    <w:rsid w:val="00154EC9"/>
    <w:rsid w:val="001D1C71"/>
    <w:rsid w:val="001E1563"/>
    <w:rsid w:val="001F2F09"/>
    <w:rsid w:val="00206D97"/>
    <w:rsid w:val="002D6F94"/>
    <w:rsid w:val="002E6D30"/>
    <w:rsid w:val="003F0C48"/>
    <w:rsid w:val="0045194D"/>
    <w:rsid w:val="004C2F9D"/>
    <w:rsid w:val="004C3D41"/>
    <w:rsid w:val="004E6490"/>
    <w:rsid w:val="0051432A"/>
    <w:rsid w:val="00525989"/>
    <w:rsid w:val="00565C9E"/>
    <w:rsid w:val="005B4DF4"/>
    <w:rsid w:val="00625AF7"/>
    <w:rsid w:val="00660CDA"/>
    <w:rsid w:val="006902A4"/>
    <w:rsid w:val="006B7E8D"/>
    <w:rsid w:val="007A2A3D"/>
    <w:rsid w:val="007C279F"/>
    <w:rsid w:val="007D0A6B"/>
    <w:rsid w:val="007F0D8E"/>
    <w:rsid w:val="00805430"/>
    <w:rsid w:val="00837F9E"/>
    <w:rsid w:val="0087662B"/>
    <w:rsid w:val="00883997"/>
    <w:rsid w:val="009011E7"/>
    <w:rsid w:val="00970A64"/>
    <w:rsid w:val="009A4FB8"/>
    <w:rsid w:val="009E370F"/>
    <w:rsid w:val="00A200A2"/>
    <w:rsid w:val="00A25FE6"/>
    <w:rsid w:val="00AA7CD6"/>
    <w:rsid w:val="00AC2442"/>
    <w:rsid w:val="00B20BCB"/>
    <w:rsid w:val="00B41FC1"/>
    <w:rsid w:val="00B713D5"/>
    <w:rsid w:val="00B81732"/>
    <w:rsid w:val="00BD7B1F"/>
    <w:rsid w:val="00BE390D"/>
    <w:rsid w:val="00C03852"/>
    <w:rsid w:val="00C65C13"/>
    <w:rsid w:val="00C7719D"/>
    <w:rsid w:val="00C96CE4"/>
    <w:rsid w:val="00CB747C"/>
    <w:rsid w:val="00DB2441"/>
    <w:rsid w:val="00E65C04"/>
    <w:rsid w:val="00E7067C"/>
    <w:rsid w:val="00E74857"/>
    <w:rsid w:val="00EB319F"/>
    <w:rsid w:val="00EE7570"/>
    <w:rsid w:val="00EF53D6"/>
    <w:rsid w:val="00F04230"/>
    <w:rsid w:val="00F331FE"/>
    <w:rsid w:val="00F46D72"/>
    <w:rsid w:val="00F53144"/>
    <w:rsid w:val="00F533A9"/>
    <w:rsid w:val="00F60504"/>
    <w:rsid w:val="00F70220"/>
    <w:rsid w:val="00F83D7B"/>
    <w:rsid w:val="00F84AF0"/>
    <w:rsid w:val="00F90692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9D549"/>
  <w15:chartTrackingRefBased/>
  <w15:docId w15:val="{C5BA9D3A-DAF9-422A-9706-D456947F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93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ИС"/>
    <w:basedOn w:val="a"/>
    <w:link w:val="a4"/>
    <w:rsid w:val="0009321A"/>
    <w:pPr>
      <w:spacing w:after="60"/>
      <w:jc w:val="both"/>
    </w:pPr>
  </w:style>
  <w:style w:type="paragraph" w:customStyle="1" w:styleId="1">
    <w:name w:val="Заголовок 1 БИС"/>
    <w:basedOn w:val="a"/>
    <w:rsid w:val="0009321A"/>
    <w:pPr>
      <w:keepNext/>
      <w:numPr>
        <w:numId w:val="1"/>
      </w:numPr>
      <w:tabs>
        <w:tab w:val="clear" w:pos="927"/>
        <w:tab w:val="num" w:pos="360"/>
      </w:tabs>
      <w:spacing w:before="360" w:after="120"/>
      <w:ind w:left="360"/>
      <w:outlineLvl w:val="0"/>
    </w:pPr>
    <w:rPr>
      <w:b/>
      <w:bCs/>
      <w:sz w:val="32"/>
      <w:szCs w:val="32"/>
    </w:rPr>
  </w:style>
  <w:style w:type="paragraph" w:customStyle="1" w:styleId="2">
    <w:name w:val="Заголовок 2 БИС"/>
    <w:basedOn w:val="20"/>
    <w:rsid w:val="0009321A"/>
    <w:pPr>
      <w:keepLines w:val="0"/>
      <w:numPr>
        <w:ilvl w:val="1"/>
        <w:numId w:val="1"/>
      </w:numPr>
      <w:tabs>
        <w:tab w:val="clear" w:pos="4401"/>
        <w:tab w:val="num" w:pos="360"/>
        <w:tab w:val="num" w:pos="432"/>
      </w:tabs>
      <w:spacing w:before="360" w:after="120"/>
      <w:ind w:left="432" w:firstLine="0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a4">
    <w:name w:val="Обычный БИС Знак"/>
    <w:link w:val="a3"/>
    <w:rsid w:val="0009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rsid w:val="0009321A"/>
    <w:rPr>
      <w:vertAlign w:val="superscript"/>
    </w:rPr>
  </w:style>
  <w:style w:type="paragraph" w:styleId="a6">
    <w:name w:val="footnote text"/>
    <w:basedOn w:val="a"/>
    <w:link w:val="a7"/>
    <w:rsid w:val="0009321A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93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Нумерация 3"/>
    <w:basedOn w:val="a"/>
    <w:rsid w:val="0009321A"/>
    <w:pPr>
      <w:numPr>
        <w:ilvl w:val="2"/>
        <w:numId w:val="1"/>
      </w:numPr>
      <w:spacing w:before="60"/>
      <w:jc w:val="both"/>
    </w:pPr>
  </w:style>
  <w:style w:type="paragraph" w:customStyle="1" w:styleId="4">
    <w:name w:val="Нумерация 4"/>
    <w:basedOn w:val="a"/>
    <w:rsid w:val="0009321A"/>
    <w:pPr>
      <w:numPr>
        <w:ilvl w:val="3"/>
        <w:numId w:val="1"/>
      </w:numPr>
      <w:tabs>
        <w:tab w:val="left" w:pos="1080"/>
      </w:tabs>
      <w:jc w:val="both"/>
    </w:pPr>
  </w:style>
  <w:style w:type="paragraph" w:styleId="a8">
    <w:name w:val="Body Text"/>
    <w:basedOn w:val="a"/>
    <w:link w:val="a9"/>
    <w:rsid w:val="0009321A"/>
    <w:pPr>
      <w:spacing w:after="120"/>
    </w:pPr>
  </w:style>
  <w:style w:type="character" w:customStyle="1" w:styleId="a9">
    <w:name w:val="Основной текст Знак"/>
    <w:basedOn w:val="a0"/>
    <w:link w:val="a8"/>
    <w:rsid w:val="00093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0932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a">
    <w:name w:val="List Paragraph"/>
    <w:basedOn w:val="a"/>
    <w:link w:val="ab"/>
    <w:uiPriority w:val="34"/>
    <w:qFormat/>
    <w:rsid w:val="00CB747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CB7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Серикова Наталия Александровна</dc:creator>
  <cp:keywords/>
  <dc:description/>
  <cp:lastModifiedBy>Буря Наталья Михайловна</cp:lastModifiedBy>
  <cp:revision>2</cp:revision>
  <dcterms:created xsi:type="dcterms:W3CDTF">2024-11-19T07:39:00Z</dcterms:created>
  <dcterms:modified xsi:type="dcterms:W3CDTF">2024-11-19T07:39:00Z</dcterms:modified>
</cp:coreProperties>
</file>