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  <w:lang w:val="ru-RU"/>
        </w:rPr>
        <w:t>Приглашение к участию в процедуре предварительного запроса ценовой информации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cs="Times New Roman" w:ascii="Times New Roman" w:hAnsi="Times New Roman"/>
          <w:bCs/>
          <w:iCs/>
          <w:sz w:val="24"/>
          <w:lang w:val="ru-RU"/>
        </w:rPr>
        <w:t>Уважаемые коллеги.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cs="Times New Roman" w:ascii="Times New Roman" w:hAnsi="Times New Roman"/>
          <w:bCs/>
          <w:iCs/>
          <w:sz w:val="24"/>
          <w:lang w:val="ru-RU"/>
        </w:rPr>
        <w:t xml:space="preserve">Акционерное общество «Российская национальная перестраховочная компания» (АО «РНПК») приглашает к участию в процедуре предварительного запроса ценовой информации на </w:t>
      </w:r>
      <w:r>
        <w:rPr>
          <w:rFonts w:cs="Times New Roman" w:ascii="Times New Roman" w:hAnsi="Times New Roman"/>
          <w:iCs/>
          <w:sz w:val="24"/>
          <w:lang w:val="ru-RU"/>
        </w:rPr>
        <w:t>оказание услуг по созданию и внедрению внутреннего портала АО РНПК.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cs="Times New Roman" w:ascii="Times New Roman" w:hAnsi="Times New Roman"/>
          <w:bCs/>
          <w:iCs/>
          <w:sz w:val="24"/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cs="Times New Roman" w:ascii="Times New Roman" w:hAnsi="Times New Roman"/>
          <w:bCs/>
          <w:iCs/>
          <w:sz w:val="24"/>
          <w:lang w:val="ru-RU"/>
        </w:rPr>
        <w:t>Состав документации: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cs="Times New Roman" w:ascii="Times New Roman" w:hAnsi="Times New Roman"/>
          <w:bCs/>
          <w:iCs/>
          <w:sz w:val="24"/>
          <w:lang w:val="ru-RU"/>
        </w:rPr>
        <w:t>Приглашение к участию в запросе ценовой информации;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cs="Times New Roman" w:ascii="Times New Roman" w:hAnsi="Times New Roman"/>
          <w:bCs/>
          <w:iCs/>
          <w:sz w:val="24"/>
          <w:lang w:val="ru-RU"/>
        </w:rPr>
        <w:t xml:space="preserve">Техническое задание на оказание услуг </w:t>
      </w:r>
      <w:r>
        <w:rPr>
          <w:rFonts w:cs="Times New Roman" w:ascii="Times New Roman" w:hAnsi="Times New Roman"/>
          <w:iCs/>
          <w:sz w:val="24"/>
          <w:lang w:val="ru-RU"/>
        </w:rPr>
        <w:t>по созданию и внедрению внутреннего портала АО РНПК.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cs="Times New Roman" w:ascii="Times New Roman" w:hAnsi="Times New Roman"/>
          <w:bCs/>
          <w:iCs/>
          <w:sz w:val="24"/>
          <w:lang w:val="ru-RU"/>
        </w:rPr>
        <w:t>Форма Коммерческого предложения.</w:t>
      </w:r>
    </w:p>
    <w:p>
      <w:pPr>
        <w:pStyle w:val="ListParagraph"/>
        <w:ind w:left="1068" w:hanging="0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cs="Times New Roman" w:ascii="Times New Roman" w:hAnsi="Times New Roman"/>
          <w:bCs/>
          <w:iCs/>
          <w:sz w:val="24"/>
          <w:lang w:val="ru-RU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bCs/>
          <w:iCs/>
          <w:sz w:val="24"/>
          <w:u w:val="single"/>
          <w:lang w:val="ru-RU"/>
        </w:rPr>
      </w:pPr>
      <w:r>
        <w:rPr>
          <w:rFonts w:cs="Times New Roman" w:ascii="Times New Roman" w:hAnsi="Times New Roman"/>
          <w:bCs/>
          <w:iCs/>
          <w:sz w:val="24"/>
          <w:u w:val="single"/>
          <w:lang w:val="ru-RU"/>
        </w:rPr>
        <w:t xml:space="preserve">Данная процедура не является ни закупкой, ни тендером, участие в этой процедуре не подразумевает заключение договора по ее итогам. 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bCs/>
          <w:iCs/>
          <w:sz w:val="24"/>
          <w:u w:val="single"/>
          <w:lang w:val="ru-RU"/>
        </w:rPr>
      </w:pPr>
      <w:r>
        <w:rPr>
          <w:rFonts w:cs="Times New Roman" w:ascii="Times New Roman" w:hAnsi="Times New Roman"/>
          <w:bCs/>
          <w:iCs/>
          <w:sz w:val="24"/>
          <w:u w:val="single"/>
          <w:lang w:val="ru-RU"/>
        </w:rPr>
        <w:t>АО «РНПК» не несет никаких обязательств в связи с проведением настоящей процедуры.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bCs/>
          <w:iCs/>
          <w:sz w:val="24"/>
          <w:u w:val="single"/>
          <w:lang w:val="ru-RU"/>
        </w:rPr>
      </w:pPr>
      <w:r>
        <w:rPr>
          <w:rFonts w:cs="Times New Roman" w:ascii="Times New Roman" w:hAnsi="Times New Roman"/>
          <w:bCs/>
          <w:iCs/>
          <w:sz w:val="24"/>
          <w:u w:val="single"/>
          <w:lang w:val="ru-RU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cs="Times New Roman" w:ascii="Times New Roman" w:hAnsi="Times New Roman"/>
          <w:bCs/>
          <w:iCs/>
          <w:sz w:val="24"/>
          <w:lang w:val="ru-RU"/>
        </w:rPr>
        <w:t xml:space="preserve">В соответствии с настоящим приглашением в срок </w:t>
      </w:r>
      <w:bookmarkStart w:id="0" w:name="_Hlk146799969"/>
      <w:r>
        <w:rPr>
          <w:rFonts w:cs="Times New Roman" w:ascii="Times New Roman" w:hAnsi="Times New Roman"/>
          <w:bCs/>
          <w:iCs/>
          <w:sz w:val="24"/>
          <w:lang w:val="ru-RU"/>
        </w:rPr>
        <w:t xml:space="preserve">до </w:t>
      </w:r>
      <w:r>
        <w:rPr>
          <w:rFonts w:cs="Times New Roman" w:ascii="Times New Roman" w:hAnsi="Times New Roman"/>
          <w:bCs/>
          <w:iCs/>
          <w:sz w:val="24"/>
          <w:u w:val="single"/>
          <w:lang w:val="ru-RU"/>
        </w:rPr>
        <w:t>1</w:t>
      </w:r>
      <w:r>
        <w:rPr>
          <w:rFonts w:cs="Times New Roman" w:ascii="Times New Roman" w:hAnsi="Times New Roman"/>
          <w:bCs/>
          <w:iCs/>
          <w:sz w:val="24"/>
          <w:u w:val="single"/>
          <w:lang w:val="ru-RU"/>
        </w:rPr>
        <w:t>6</w:t>
      </w:r>
      <w:r>
        <w:rPr>
          <w:rFonts w:cs="Times New Roman" w:ascii="Times New Roman" w:hAnsi="Times New Roman"/>
          <w:bCs/>
          <w:iCs/>
          <w:sz w:val="24"/>
          <w:u w:val="single"/>
          <w:lang w:val="ru-RU"/>
        </w:rPr>
        <w:t>:00 МСК 05.10.2023</w:t>
      </w:r>
      <w:r>
        <w:rPr>
          <w:rFonts w:cs="Times New Roman" w:ascii="Times New Roman" w:hAnsi="Times New Roman"/>
          <w:bCs/>
          <w:iCs/>
          <w:sz w:val="24"/>
          <w:lang w:val="ru-RU"/>
        </w:rPr>
        <w:t xml:space="preserve"> </w:t>
      </w:r>
      <w:bookmarkEnd w:id="0"/>
      <w:r>
        <w:rPr>
          <w:rFonts w:cs="Times New Roman" w:ascii="Times New Roman" w:hAnsi="Times New Roman"/>
          <w:bCs/>
          <w:iCs/>
          <w:sz w:val="24"/>
          <w:lang w:val="ru-RU"/>
        </w:rPr>
        <w:t>года просим предоставить:</w:t>
      </w:r>
    </w:p>
    <w:p>
      <w:pPr>
        <w:pStyle w:val="ListParagraph"/>
        <w:numPr>
          <w:ilvl w:val="0"/>
          <w:numId w:val="4"/>
        </w:numPr>
        <w:spacing w:before="0" w:after="0"/>
        <w:contextualSpacing w:val="false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cs="Times New Roman" w:ascii="Times New Roman" w:hAnsi="Times New Roman"/>
          <w:bCs/>
          <w:iCs/>
          <w:sz w:val="24"/>
          <w:lang w:val="ru-RU"/>
        </w:rPr>
        <w:t xml:space="preserve">Коммерческое предложение в формате </w:t>
      </w:r>
      <w:r>
        <w:rPr>
          <w:rFonts w:cs="Times New Roman" w:ascii="Times New Roman" w:hAnsi="Times New Roman"/>
          <w:bCs/>
          <w:iCs/>
          <w:sz w:val="24"/>
        </w:rPr>
        <w:t>Excel</w:t>
      </w:r>
      <w:r>
        <w:rPr>
          <w:rFonts w:cs="Times New Roman" w:ascii="Times New Roman" w:hAnsi="Times New Roman"/>
          <w:bCs/>
          <w:iCs/>
          <w:sz w:val="24"/>
          <w:lang w:val="ru-RU"/>
        </w:rPr>
        <w:t xml:space="preserve"> (предложение по форме участника может быть приложено дополнительно).</w:t>
      </w:r>
    </w:p>
    <w:p>
      <w:pPr>
        <w:pStyle w:val="ListParagraph"/>
        <w:ind w:left="0" w:firstLine="709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cs="Times New Roman" w:ascii="Times New Roman" w:hAnsi="Times New Roman"/>
          <w:bCs/>
          <w:iCs/>
          <w:sz w:val="24"/>
          <w:lang w:val="ru-RU"/>
        </w:rPr>
      </w:r>
      <w:bookmarkStart w:id="1" w:name="_GoBack"/>
      <w:bookmarkStart w:id="2" w:name="_GoBack"/>
      <w:bookmarkEnd w:id="2"/>
    </w:p>
    <w:p>
      <w:pPr>
        <w:pStyle w:val="ListParagraph"/>
        <w:ind w:left="0" w:firstLine="709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cs="Times New Roman" w:ascii="Times New Roman" w:hAnsi="Times New Roman"/>
          <w:bCs/>
          <w:iCs/>
          <w:sz w:val="24"/>
          <w:lang w:val="ru-RU"/>
        </w:rPr>
        <w:t>В адрес АО «РНПК» возможно направить уточняющие вопросы и предложения.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cs="Times New Roman" w:ascii="Times New Roman" w:hAnsi="Times New Roman"/>
          <w:bCs/>
          <w:iCs/>
          <w:sz w:val="24"/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cs="Times New Roman" w:ascii="Times New Roman" w:hAnsi="Times New Roman"/>
          <w:bCs/>
          <w:iCs/>
          <w:sz w:val="24"/>
          <w:lang w:val="ru-RU"/>
        </w:rPr>
        <w:t>По всем организационным и техническим вопросам необходимо обращаться по адресу:</w:t>
      </w:r>
    </w:p>
    <w:p>
      <w:pPr>
        <w:pStyle w:val="Normal"/>
        <w:ind w:firstLine="708"/>
        <w:jc w:val="both"/>
        <w:rPr>
          <w:rStyle w:val="-"/>
          <w:rFonts w:ascii="Times New Roman" w:hAnsi="Times New Roman"/>
          <w:bCs/>
          <w:iCs/>
          <w:sz w:val="24"/>
          <w:lang w:val="ru-RU"/>
        </w:rPr>
      </w:pPr>
      <w:hyperlink r:id="rId2">
        <w:r>
          <w:rPr>
            <w:rStyle w:val="-"/>
            <w:rFonts w:ascii="Times New Roman" w:hAnsi="Times New Roman"/>
            <w:bCs/>
            <w:iCs/>
            <w:color w:val="auto"/>
            <w:sz w:val="24"/>
            <w:u w:val="none"/>
            <w:lang w:val="ru-RU"/>
          </w:rPr>
          <w:t>violetta.savchenko@rnrc.ru</w:t>
        </w:r>
      </w:hyperlink>
      <w:r>
        <w:rPr>
          <w:rStyle w:val="-"/>
          <w:rFonts w:ascii="Times New Roman" w:hAnsi="Times New Roman"/>
          <w:bCs/>
          <w:iCs/>
          <w:color w:val="auto"/>
          <w:sz w:val="24"/>
          <w:u w:val="none"/>
          <w:lang w:val="ru-RU"/>
        </w:rPr>
        <w:t xml:space="preserve"> – Савченко Виолетта Константиновна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cs="Times New Roman" w:ascii="Times New Roman" w:hAnsi="Times New Roman"/>
          <w:bCs/>
          <w:iCs/>
          <w:sz w:val="24"/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cs="Times New Roman" w:ascii="Times New Roman" w:hAnsi="Times New Roman"/>
          <w:bCs/>
          <w:iCs/>
          <w:sz w:val="24"/>
          <w:lang w:val="ru-RU"/>
        </w:rPr>
        <w:t>О дате, месте и времени проведения основной процедуры закупки (тендера), в случае организации таковой, будет объявлено дополнительно.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cs="Times New Roman" w:ascii="Times New Roman" w:hAnsi="Times New Roman"/>
          <w:bCs/>
          <w:iCs/>
          <w:sz w:val="24"/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cs="Times New Roman" w:ascii="Times New Roman" w:hAnsi="Times New Roman"/>
          <w:bCs/>
          <w:iCs/>
          <w:sz w:val="24"/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cs="Times New Roman" w:ascii="Times New Roman" w:hAnsi="Times New Roman"/>
          <w:bCs/>
          <w:iCs/>
          <w:sz w:val="24"/>
          <w:lang w:val="ru-RU"/>
        </w:rPr>
        <w:t>Благодарим за участие!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18" w:right="851" w:gutter="0" w:header="709" w:top="766" w:footer="567" w:bottom="62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Segoe UI Light">
    <w:charset w:val="cc"/>
    <w:family w:val="roman"/>
    <w:pitch w:val="variable"/>
  </w:font>
  <w:font w:name="Lucida Grande">
    <w:charset w:val="cc"/>
    <w:family w:val="roman"/>
    <w:pitch w:val="variable"/>
  </w:font>
  <w:font w:name="Segoe UI Semibold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e"/>
      <w:tblW w:w="1031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70"/>
      <w:gridCol w:w="443"/>
    </w:tblGrid>
    <w:tr>
      <w:trPr/>
      <w:tc>
        <w:tcPr>
          <w:tcW w:w="987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5"/>
            <w:widowControl w:val="false"/>
            <w:suppressAutoHyphens w:val="true"/>
            <w:spacing w:before="0" w:after="0"/>
            <w:jc w:val="left"/>
            <w:rPr>
              <w:rFonts w:eastAsia="MS Mincho" w:cs="Arial"/>
            </w:rPr>
          </w:pPr>
          <w:r>
            <w:rPr>
              <w:rFonts w:eastAsia="MS Mincho" w:cs="Arial"/>
            </w:rPr>
          </w:r>
        </w:p>
      </w:tc>
      <w:tc>
        <w:tcPr>
          <w:tcW w:w="44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5"/>
            <w:widowControl w:val="false"/>
            <w:suppressAutoHyphens w:val="true"/>
            <w:spacing w:before="0" w:after="0"/>
            <w:jc w:val="right"/>
            <w:rPr>
              <w:rFonts w:eastAsia="MS Mincho" w:cs="Arial"/>
            </w:rPr>
          </w:pPr>
          <w:r>
            <w:rPr>
              <w:rFonts w:eastAsia="MS Mincho" w:cs="Arial"/>
            </w:rPr>
          </w:r>
        </w:p>
      </w:tc>
    </w:tr>
  </w:tbl>
  <w:p>
    <w:pPr>
      <w:pStyle w:val="Style25"/>
      <w:rPr>
        <w:sz w:val="2"/>
        <w:szCs w:val="2"/>
      </w:rPr>
    </w:pPr>
    <w:r>
      <w:rPr>
        <w:sz w:val="2"/>
        <w:szCs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e"/>
      <w:tblW w:w="1031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679"/>
      <w:gridCol w:w="634"/>
    </w:tblGrid>
    <w:tr>
      <w:trPr/>
      <w:tc>
        <w:tcPr>
          <w:tcW w:w="967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5"/>
            <w:widowControl w:val="false"/>
            <w:suppressAutoHyphens w:val="true"/>
            <w:spacing w:before="0" w:after="0"/>
            <w:jc w:val="left"/>
            <w:rPr>
              <w:rFonts w:eastAsia="MS Mincho" w:cs="Arial"/>
            </w:rPr>
          </w:pPr>
          <w:r>
            <w:rPr>
              <w:rFonts w:eastAsia="MS Mincho" w:cs="Arial"/>
            </w:rPr>
          </w:r>
        </w:p>
      </w:tc>
      <w:tc>
        <w:tcPr>
          <w:tcW w:w="63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5"/>
            <w:widowControl w:val="false"/>
            <w:suppressAutoHyphens w:val="true"/>
            <w:spacing w:before="0" w:after="0"/>
            <w:jc w:val="right"/>
            <w:rPr>
              <w:rFonts w:eastAsia="MS Mincho" w:cs="Arial"/>
            </w:rPr>
          </w:pPr>
          <w:r>
            <w:rPr>
              <w:rFonts w:eastAsia="MS Mincho" w:cs="Arial"/>
            </w:rPr>
          </w:r>
        </w:p>
      </w:tc>
    </w:tr>
  </w:tbl>
  <w:p>
    <w:pPr>
      <w:pStyle w:val="Style25"/>
      <w:rPr>
        <w:sz w:val="2"/>
        <w:szCs w:val="2"/>
      </w:rPr>
    </w:pPr>
    <w:r>
      <w:rPr>
        <w:sz w:val="2"/>
        <w:szCs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pacing w:val="7"/>
        <w:sz w:val="12"/>
        <w:szCs w:val="12"/>
        <w:lang w:val="ru-RU"/>
      </w:rPr>
    </w:pPr>
    <w:r>
      <w:rPr>
        <w:spacing w:val="7"/>
        <w:sz w:val="12"/>
        <w:szCs w:val="12"/>
        <w:lang w:val="ru-RU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4605" cy="14605"/>
              <wp:effectExtent l="0" t="0" r="0" b="0"/>
              <wp:wrapNone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afe"/>
                            <w:tblW w:w="4786" w:type="dxa"/>
                            <w:jc w:val="left"/>
                            <w:tblInd w:w="0" w:type="dxa"/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  <w:tblLook w:firstRow="1" w:noVBand="1" w:lastRow="0" w:firstColumn="1" w:lastColumn="0" w:noHBand="0" w:val="04a0"/>
                          </w:tblPr>
                          <w:tblGrid>
                            <w:gridCol w:w="4786"/>
                          </w:tblGrid>
                          <w:tr>
                            <w:trPr>
                              <w:trHeight w:val="983" w:hRule="atLeast"/>
                            </w:trPr>
                            <w:tc>
                              <w:tcPr>
                                <w:tcW w:w="478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>
                                <w:pPr>
                                  <w:pStyle w:val="Style24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  <w:r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Style24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color w:val="000000"/>
                              <w:spacing w:val="7"/>
                              <w:sz w:val="12"/>
                              <w:szCs w:val="12"/>
                              <w:lang w:val="ru-RU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none;v-text-anchor:middle;mso-position-horizontal:left">
              <v:fill o:detectmouseclick="t" type="solid" color2="black"/>
              <v:stroke color="#3465a4" joinstyle="round" endcap="flat"/>
              <v:textbox>
                <w:txbxContent>
                  <w:tbl>
                    <w:tblPr>
                      <w:tblStyle w:val="afe"/>
                      <w:tblW w:w="4786" w:type="dxa"/>
                      <w:jc w:val="left"/>
                      <w:tblInd w:w="0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firstRow="1" w:noVBand="1" w:lastRow="0" w:firstColumn="1" w:lastColumn="0" w:noHBand="0" w:val="04a0"/>
                    </w:tblPr>
                    <w:tblGrid>
                      <w:gridCol w:w="4786"/>
                    </w:tblGrid>
                    <w:tr>
                      <w:trPr>
                        <w:trHeight w:val="983" w:hRule="atLeast"/>
                      </w:trPr>
                      <w:tc>
                        <w:tcPr>
                          <w:tcW w:w="478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>
                          <w:pPr>
                            <w:pStyle w:val="Style24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r>
                        </w:p>
                      </w:tc>
                    </w:tr>
                  </w:tbl>
                  <w:p>
                    <w:pPr>
                      <w:pStyle w:val="Style24"/>
                      <w:rPr>
                        <w:spacing w:val="7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color w:val="000000"/>
                        <w:spacing w:val="7"/>
                        <w:sz w:val="12"/>
                        <w:szCs w:val="12"/>
                        <w:lang w:val="ru-RU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19495" cy="810260"/>
              <wp:effectExtent l="0" t="0" r="0" b="0"/>
              <wp:wrapNone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640" cy="81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afe"/>
                            <w:tblW w:w="9572" w:type="dxa"/>
                            <w:jc w:val="left"/>
                            <w:tblInd w:w="0" w:type="dxa"/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  <w:tblLook w:firstRow="1" w:noVBand="1" w:lastRow="0" w:firstColumn="1" w:lastColumn="0" w:noHBand="0" w:val="04a0"/>
                          </w:tblPr>
                          <w:tblGrid>
                            <w:gridCol w:w="4786"/>
                            <w:gridCol w:w="4785"/>
                          </w:tblGrid>
                          <w:tr>
                            <w:trPr>
                              <w:trHeight w:val="983" w:hRule="atLeast"/>
                            </w:trPr>
                            <w:tc>
                              <w:tcPr>
                                <w:tcW w:w="478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>
                                <w:pPr>
                                  <w:pStyle w:val="Style24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  <w:r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r>
                              </w:p>
                            </w:tc>
                            <w:tc>
                              <w:tcPr>
                                <w:tcW w:w="478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>
                                <w:pPr>
                                  <w:pStyle w:val="Style24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  <w:r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r>
                              </w:p>
                              <w:p>
                                <w:pPr>
                                  <w:pStyle w:val="Style24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  <w:r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r>
                              </w:p>
                              <w:p>
                                <w:pPr>
                                  <w:pStyle w:val="Style24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spacing w:val="7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pacing w:val="7"/>
                                    <w:sz w:val="12"/>
                                    <w:szCs w:val="12"/>
                                  </w:rPr>
                                </w:r>
                              </w:p>
                              <w:p>
                                <w:pPr>
                                  <w:pStyle w:val="Style24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  <w:r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r>
                              </w:p>
                              <w:p>
                                <w:pPr>
                                  <w:pStyle w:val="Style24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  <w:r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r>
                              </w:p>
                              <w:p>
                                <w:pPr>
                                  <w:pStyle w:val="Style24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spacing w:val="7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pacing w:val="7"/>
                                    <w:sz w:val="12"/>
                                    <w:szCs w:val="12"/>
                                  </w:rPr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Style24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481.8pt;height:63.75pt;mso-wrap-style:none;v-text-anchor:middle;mso-position-horizontal:left">
              <v:fill o:detectmouseclick="t" type="solid" color2="black"/>
              <v:stroke color="#3465a4" joinstyle="round" endcap="flat"/>
              <v:textbox>
                <w:txbxContent>
                  <w:tbl>
                    <w:tblPr>
                      <w:tblStyle w:val="afe"/>
                      <w:tblW w:w="9572" w:type="dxa"/>
                      <w:jc w:val="left"/>
                      <w:tblInd w:w="0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firstRow="1" w:noVBand="1" w:lastRow="0" w:firstColumn="1" w:lastColumn="0" w:noHBand="0" w:val="04a0"/>
                    </w:tblPr>
                    <w:tblGrid>
                      <w:gridCol w:w="4786"/>
                      <w:gridCol w:w="4785"/>
                    </w:tblGrid>
                    <w:tr>
                      <w:trPr>
                        <w:trHeight w:val="983" w:hRule="atLeast"/>
                      </w:trPr>
                      <w:tc>
                        <w:tcPr>
                          <w:tcW w:w="478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>
                          <w:pPr>
                            <w:pStyle w:val="Style24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r>
                        </w:p>
                      </w:tc>
                      <w:tc>
                        <w:tcPr>
                          <w:tcW w:w="478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>
                          <w:pPr>
                            <w:pStyle w:val="Style24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r>
                        </w:p>
                        <w:p>
                          <w:pPr>
                            <w:pStyle w:val="Style24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r>
                        </w:p>
                        <w:p>
                          <w:pPr>
                            <w:pStyle w:val="Style24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spacing w:val="7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7"/>
                              <w:sz w:val="12"/>
                              <w:szCs w:val="12"/>
                            </w:rPr>
                          </w:r>
                        </w:p>
                        <w:p>
                          <w:pPr>
                            <w:pStyle w:val="Style24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r>
                        </w:p>
                        <w:p>
                          <w:pPr>
                            <w:pStyle w:val="Style24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r>
                        </w:p>
                        <w:p>
                          <w:pPr>
                            <w:pStyle w:val="Style24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spacing w:val="7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7"/>
                              <w:sz w:val="12"/>
                              <w:szCs w:val="12"/>
                            </w:rPr>
                          </w:r>
                        </w:p>
                      </w:tc>
                    </w:tr>
                  </w:tbl>
                  <w:p>
                    <w:pPr>
                      <w:pStyle w:val="Style2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Arial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a0b07"/>
    <w:pPr>
      <w:widowControl/>
      <w:suppressAutoHyphens w:val="true"/>
      <w:bidi w:val="0"/>
      <w:spacing w:before="0" w:after="0"/>
      <w:jc w:val="left"/>
    </w:pPr>
    <w:rPr>
      <w:rFonts w:ascii="Segoe UI Light" w:hAnsi="Segoe UI Light" w:eastAsia="ＭＳ 明朝" w:cs="Arial" w:cstheme="minorBidi" w:eastAsiaTheme="minorEastAsia"/>
      <w:color w:val="auto"/>
      <w:kern w:val="0"/>
      <w:sz w:val="22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ad1c81"/>
    <w:rPr>
      <w:rFonts w:ascii="Lucida Grande" w:hAnsi="Lucida Grande"/>
      <w:sz w:val="18"/>
      <w:szCs w:val="18"/>
    </w:rPr>
  </w:style>
  <w:style w:type="character" w:styleId="Style10" w:customStyle="1">
    <w:name w:val="Верхний колонтитул Знак"/>
    <w:basedOn w:val="DefaultParagraphFont"/>
    <w:uiPriority w:val="99"/>
    <w:qFormat/>
    <w:rsid w:val="006c1206"/>
    <w:rPr/>
  </w:style>
  <w:style w:type="character" w:styleId="Style11" w:customStyle="1">
    <w:name w:val="Нижний колонтитул Знак"/>
    <w:basedOn w:val="DefaultParagraphFont"/>
    <w:uiPriority w:val="99"/>
    <w:qFormat/>
    <w:rsid w:val="006c1206"/>
    <w:rPr/>
  </w:style>
  <w:style w:type="character" w:styleId="Style12" w:customStyle="1">
    <w:name w:val="Тема письма Знак"/>
    <w:basedOn w:val="DefaultParagraphFont"/>
    <w:link w:val="Style26"/>
    <w:qFormat/>
    <w:rsid w:val="00b3798a"/>
    <w:rPr>
      <w:rFonts w:ascii="Segoe UI Semibold" w:hAnsi="Segoe UI Semibold" w:cs="SegoeUI-Bold"/>
      <w:b/>
      <w:bCs/>
      <w:color w:val="D12C29"/>
      <w:spacing w:val="7"/>
      <w:lang w:val="ru-RU"/>
    </w:rPr>
  </w:style>
  <w:style w:type="character" w:styleId="Style13" w:customStyle="1">
    <w:name w:val="Адресат Знак"/>
    <w:basedOn w:val="DefaultParagraphFont"/>
    <w:link w:val="Style27"/>
    <w:qFormat/>
    <w:rsid w:val="00b3798a"/>
    <w:rPr>
      <w:rFonts w:ascii="Segoe UI Light" w:hAnsi="Segoe UI Light"/>
      <w:sz w:val="20"/>
      <w:lang w:val="ru-RU"/>
    </w:rPr>
  </w:style>
  <w:style w:type="character" w:styleId="Style14" w:customStyle="1">
    <w:name w:val="Обращение Знак"/>
    <w:basedOn w:val="DefaultParagraphFont"/>
    <w:link w:val="Style28"/>
    <w:qFormat/>
    <w:rsid w:val="000e793d"/>
    <w:rPr>
      <w:rFonts w:ascii="Segoe UI Semibold" w:hAnsi="Segoe UI Semibold"/>
      <w:sz w:val="22"/>
      <w:lang w:val="ru-RU"/>
    </w:rPr>
  </w:style>
  <w:style w:type="character" w:styleId="-">
    <w:name w:val="Hyperlink"/>
    <w:basedOn w:val="DefaultParagraphFont"/>
    <w:uiPriority w:val="99"/>
    <w:unhideWhenUsed/>
    <w:rsid w:val="0032152d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4a8b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244a8b"/>
    <w:rPr>
      <w:rFonts w:ascii="Segoe UI Light" w:hAnsi="Segoe UI Light"/>
      <w:sz w:val="20"/>
      <w:szCs w:val="20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244a8b"/>
    <w:rPr>
      <w:rFonts w:ascii="Segoe UI Light" w:hAnsi="Segoe UI Light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8592d"/>
    <w:rPr>
      <w:color w:val="605E5C"/>
      <w:shd w:fill="E1DFDD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ad1c81"/>
    <w:pPr/>
    <w:rPr>
      <w:rFonts w:ascii="Lucida Grande" w:hAnsi="Lucida Grande"/>
      <w:sz w:val="18"/>
      <w:szCs w:val="18"/>
    </w:rPr>
  </w:style>
  <w:style w:type="paragraph" w:styleId="FDBook7ptauf11" w:customStyle="1">
    <w:name w:val="FD Book 7pt auf 11"/>
    <w:basedOn w:val="Normal"/>
    <w:uiPriority w:val="99"/>
    <w:qFormat/>
    <w:rsid w:val="00ad1c81"/>
    <w:pPr>
      <w:widowControl w:val="false"/>
      <w:spacing w:lineRule="atLeast" w:line="220"/>
      <w:textAlignment w:val="center"/>
    </w:pPr>
    <w:rPr>
      <w:rFonts w:ascii="Georgia" w:hAnsi="Georgia" w:cs="Georgia"/>
      <w:color w:val="000000"/>
      <w:spacing w:val="3"/>
      <w:sz w:val="14"/>
      <w:szCs w:val="14"/>
      <w:lang w:val="en-GB"/>
    </w:rPr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Style10"/>
    <w:uiPriority w:val="99"/>
    <w:unhideWhenUsed/>
    <w:rsid w:val="006c120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1"/>
    <w:uiPriority w:val="99"/>
    <w:unhideWhenUsed/>
    <w:rsid w:val="006c120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9a3f48"/>
    <w:pPr>
      <w:spacing w:before="0" w:after="0"/>
      <w:ind w:left="720" w:hanging="0"/>
      <w:contextualSpacing/>
    </w:pPr>
    <w:rPr/>
  </w:style>
  <w:style w:type="paragraph" w:styleId="Style26" w:customStyle="1">
    <w:name w:val="Тема письма"/>
    <w:basedOn w:val="Normal"/>
    <w:link w:val="Style12"/>
    <w:qFormat/>
    <w:rsid w:val="00b3798a"/>
    <w:pPr>
      <w:widowControl w:val="false"/>
      <w:spacing w:lineRule="atLeast" w:line="220"/>
      <w:textAlignment w:val="center"/>
    </w:pPr>
    <w:rPr>
      <w:rFonts w:ascii="Segoe UI Semibold" w:hAnsi="Segoe UI Semibold" w:cs="SegoeUI-Bold"/>
      <w:b/>
      <w:bCs/>
      <w:color w:val="D12C29"/>
      <w:spacing w:val="7"/>
      <w:sz w:val="24"/>
      <w:lang w:val="ru-RU"/>
    </w:rPr>
  </w:style>
  <w:style w:type="paragraph" w:styleId="Style27" w:customStyle="1">
    <w:name w:val="Адресат"/>
    <w:basedOn w:val="Normal"/>
    <w:link w:val="Style13"/>
    <w:qFormat/>
    <w:rsid w:val="00b3798a"/>
    <w:pPr/>
    <w:rPr>
      <w:sz w:val="20"/>
      <w:lang w:val="ru-RU"/>
    </w:rPr>
  </w:style>
  <w:style w:type="paragraph" w:styleId="Style28" w:customStyle="1">
    <w:name w:val="Обращение"/>
    <w:basedOn w:val="Normal"/>
    <w:link w:val="Style14"/>
    <w:qFormat/>
    <w:rsid w:val="000e793d"/>
    <w:pPr/>
    <w:rPr>
      <w:rFonts w:ascii="Segoe UI Semibold" w:hAnsi="Segoe UI Semibold"/>
      <w:lang w:val="ru-RU"/>
    </w:rPr>
  </w:style>
  <w:style w:type="paragraph" w:styleId="1" w:customStyle="1">
    <w:name w:val="Текст1"/>
    <w:basedOn w:val="Normal"/>
    <w:qFormat/>
    <w:rsid w:val="00d70b45"/>
    <w:pPr>
      <w:widowControl w:val="false"/>
      <w:spacing w:lineRule="atLeast" w:line="260"/>
      <w:jc w:val="both"/>
    </w:pPr>
    <w:rPr>
      <w:rFonts w:ascii="Arial" w:hAnsi="Arial" w:eastAsia="Times New Roman" w:cs="Times New Roman"/>
      <w:sz w:val="20"/>
      <w:szCs w:val="20"/>
      <w:lang w:eastAsia="de-DE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244a8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244a8b"/>
    <w:pPr/>
    <w:rPr>
      <w:b/>
      <w:bCs/>
    </w:rPr>
  </w:style>
  <w:style w:type="paragraph" w:styleId="Default" w:customStyle="1">
    <w:name w:val="Default"/>
    <w:qFormat/>
    <w:rsid w:val="00a84daa"/>
    <w:pPr>
      <w:widowControl/>
      <w:suppressAutoHyphens w:val="true"/>
      <w:bidi w:val="0"/>
      <w:spacing w:before="0" w:after="0"/>
      <w:jc w:val="left"/>
    </w:pPr>
    <w:rPr>
      <w:rFonts w:ascii="Arial" w:hAnsi="Arial" w:eastAsia="MS Mincho" w:cs="Arial"/>
      <w:color w:val="000000"/>
      <w:kern w:val="0"/>
      <w:sz w:val="24"/>
      <w:szCs w:val="24"/>
      <w:lang w:val="ru-RU" w:eastAsia="en-US" w:bidi="ar-SA"/>
    </w:rPr>
  </w:style>
  <w:style w:type="paragraph" w:styleId="Style29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59"/>
    <w:rsid w:val="003215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uiPriority w:val="59"/>
    <w:rsid w:val="002506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2506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ioletta.savchenko@rnrc.r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FE8295-339E-429E-B3A9-CC429230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LibreOffice/7.5.0.3$Windows_X86_64 LibreOffice_project/c21113d003cd3efa8c53188764377a8272d9d6de</Application>
  <AppVersion>15.0000</AppVersion>
  <Pages>1</Pages>
  <Words>170</Words>
  <Characters>1159</Characters>
  <CharactersWithSpaces>1311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2023-07-21T13:47:00Z</dcterms:created>
  <dc:creator>Лапшин Николай Михайлович</dc:creator>
  <dc:description/>
  <dc:language>ru-RU</dc:language>
  <cp:lastModifiedBy/>
  <cp:lastPrinted>2018-12-06T16:21:00Z</cp:lastPrinted>
  <dcterms:modified xsi:type="dcterms:W3CDTF">2023-09-28T15:56:39Z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