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98" w:rsidRPr="00251223" w:rsidRDefault="00910498" w:rsidP="00F022A5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12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="00F022A5" w:rsidRPr="002512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</w:t>
      </w:r>
    </w:p>
    <w:p w:rsidR="00EB0030" w:rsidRPr="00A30CC9" w:rsidRDefault="00EB0030" w:rsidP="00EB003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30CC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ТЕХНИКО-КОМЕРЧЕСКОЕ ПРЕДЛОЖЕНИЕ</w:t>
      </w:r>
    </w:p>
    <w:p w:rsidR="000969E6" w:rsidRDefault="00522D03" w:rsidP="00EB00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30CC9">
        <w:rPr>
          <w:rFonts w:ascii="Times New Roman" w:eastAsia="Calibri" w:hAnsi="Times New Roman" w:cs="Times New Roman"/>
          <w:sz w:val="24"/>
          <w:szCs w:val="24"/>
          <w:lang w:val="ru-RU"/>
        </w:rPr>
        <w:t>на п</w:t>
      </w:r>
      <w:r w:rsidR="00EB0030" w:rsidRPr="00A30CC9">
        <w:rPr>
          <w:rFonts w:ascii="Times New Roman" w:eastAsia="Calibri" w:hAnsi="Times New Roman" w:cs="Times New Roman"/>
          <w:sz w:val="24"/>
          <w:szCs w:val="24"/>
          <w:lang w:val="ru-RU"/>
        </w:rPr>
        <w:t>оставк</w:t>
      </w:r>
      <w:r w:rsidRPr="00A30CC9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="00EB0030" w:rsidRPr="00A30CC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EB0E6B">
        <w:rPr>
          <w:rFonts w:ascii="Times New Roman" w:hAnsi="Times New Roman" w:cs="Times New Roman"/>
          <w:b/>
          <w:sz w:val="28"/>
          <w:szCs w:val="28"/>
          <w:lang w:val="ru-RU"/>
        </w:rPr>
        <w:t>лакокрасочных материалов</w:t>
      </w:r>
      <w:r w:rsidR="000969E6" w:rsidRPr="000969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B0030" w:rsidRPr="000969E6" w:rsidRDefault="000969E6" w:rsidP="000969E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69E6">
        <w:rPr>
          <w:rFonts w:ascii="Times New Roman" w:hAnsi="Times New Roman" w:cs="Times New Roman"/>
          <w:b/>
          <w:sz w:val="28"/>
          <w:szCs w:val="28"/>
          <w:lang w:val="ru-RU"/>
        </w:rPr>
        <w:t>для ООО «Туапсинский балкерный терминал»</w:t>
      </w:r>
    </w:p>
    <w:p w:rsidR="00EB0030" w:rsidRPr="0045433D" w:rsidRDefault="00EB0030" w:rsidP="0045433D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7171" w:themeColor="background2" w:themeShade="80"/>
          <w:sz w:val="20"/>
          <w:szCs w:val="20"/>
          <w:u w:val="single"/>
          <w:lang w:val="ru-RU" w:eastAsia="ru-RU"/>
        </w:rPr>
      </w:pPr>
      <w:r w:rsidRPr="0045433D">
        <w:rPr>
          <w:rFonts w:ascii="Times New Roman" w:eastAsia="Times New Roman" w:hAnsi="Times New Roman" w:cs="Times New Roman"/>
          <w:b/>
          <w:color w:val="767171" w:themeColor="background2" w:themeShade="80"/>
          <w:sz w:val="20"/>
          <w:szCs w:val="20"/>
          <w:u w:val="single"/>
          <w:lang w:val="ru-RU" w:eastAsia="ru-RU"/>
        </w:rPr>
        <w:t>ПРЕДЛОЖЕНИЯ, ПРЕДОСТАВЛЯЕМЫЕ В ДРУГОМ ФОРМАТЕ, НЕ РАССМАТРИВАЮТСЯ</w:t>
      </w:r>
    </w:p>
    <w:p w:rsidR="00EB0030" w:rsidRPr="00263B21" w:rsidRDefault="00EB0030" w:rsidP="00EB0030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EB0030" w:rsidRPr="00263B21" w:rsidRDefault="00EB0030" w:rsidP="00A30CC9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263B2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                                                              </w:t>
      </w:r>
    </w:p>
    <w:p w:rsidR="00EB0030" w:rsidRPr="00263B21" w:rsidRDefault="00EB0030" w:rsidP="00EB0030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63B21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РЕГИСТРАЦИОННЫЙ НОМЕР 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  <w:r w:rsidRPr="00263B2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                              Дата</w:t>
      </w:r>
    </w:p>
    <w:p w:rsidR="00BB1923" w:rsidRPr="00251223" w:rsidRDefault="00BB1923" w:rsidP="00BB1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15DF" w:rsidRPr="00251223" w:rsidRDefault="00DA15DF" w:rsidP="00DA15D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НАЗВАНИЕ КОМПАНИИ – УЧАСТНИКА </w:t>
      </w:r>
    </w:p>
    <w:p w:rsidR="00997B54" w:rsidRPr="00251223" w:rsidRDefault="00BB1923" w:rsidP="00C15519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Общая часть </w:t>
      </w:r>
    </w:p>
    <w:p w:rsidR="00837DC9" w:rsidRPr="00251223" w:rsidRDefault="00404509" w:rsidP="00E05F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(Заполняется участником)</w:t>
      </w:r>
    </w:p>
    <w:p w:rsidR="00404509" w:rsidRPr="00251223" w:rsidRDefault="00404509" w:rsidP="00E05F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404509" w:rsidRPr="00250F2C" w:rsidRDefault="00BB1923" w:rsidP="00250F2C">
      <w:pPr>
        <w:numPr>
          <w:ilvl w:val="0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Техническая часть</w:t>
      </w:r>
    </w:p>
    <w:p w:rsidR="00404509" w:rsidRPr="00251223" w:rsidRDefault="00404509" w:rsidP="0040450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(Заполняется участником)</w:t>
      </w:r>
    </w:p>
    <w:p w:rsidR="004A4198" w:rsidRPr="00251223" w:rsidRDefault="004A4198" w:rsidP="004A4198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251223" w:rsidRDefault="00BB1923" w:rsidP="00E76BBC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  <w:r w:rsidRPr="0025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1. Стоимость 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934"/>
        <w:gridCol w:w="1502"/>
        <w:gridCol w:w="709"/>
        <w:gridCol w:w="1134"/>
        <w:gridCol w:w="992"/>
      </w:tblGrid>
      <w:tr w:rsidR="009D0773" w:rsidRPr="000969E6" w:rsidTr="009D0773">
        <w:tc>
          <w:tcPr>
            <w:tcW w:w="647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</w:t>
            </w:r>
          </w:p>
        </w:tc>
        <w:tc>
          <w:tcPr>
            <w:tcW w:w="709" w:type="dxa"/>
          </w:tcPr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9D0773" w:rsidRPr="009D0773" w:rsidRDefault="009D0773" w:rsidP="00AC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Кол-во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0773" w:rsidRPr="009D0773" w:rsidRDefault="009D0773" w:rsidP="0031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Сумма</w:t>
            </w:r>
          </w:p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(с НДС</w:t>
            </w:r>
            <w:r w:rsidR="000969E6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20%</w:t>
            </w:r>
            <w:r w:rsidRPr="009D077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)</w:t>
            </w:r>
          </w:p>
          <w:p w:rsidR="009D0773" w:rsidRPr="009D0773" w:rsidRDefault="009D0773" w:rsidP="009D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251223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A9471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АЭРОЗОЛЬНАЯ BOSNY ЧЕРНАЯ 400МЛ</w:t>
            </w:r>
          </w:p>
          <w:p w:rsidR="00A9471E" w:rsidRPr="00A9471E" w:rsidRDefault="00A9471E" w:rsidP="00A9471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 выпуска аэрозольный баллон</w:t>
            </w:r>
          </w:p>
        </w:tc>
        <w:tc>
          <w:tcPr>
            <w:tcW w:w="1502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40484F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</w:t>
            </w: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  <w:t xml:space="preserve"> COLOR SAFETY CS-107 </w:t>
            </w: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ЖЕЛТАЯ</w:t>
            </w: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  <w:t xml:space="preserve"> 7</w:t>
            </w: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КГ</w:t>
            </w:r>
          </w:p>
          <w:p w:rsidR="00A9471E" w:rsidRPr="0040484F" w:rsidRDefault="00A9471E" w:rsidP="00A9471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Жё</w:t>
            </w:r>
            <w:r w:rsidRP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лтый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цвет </w:t>
            </w:r>
            <w:r w:rsidRPr="006549A1">
              <w:rPr>
                <w:rFonts w:ascii="Times New Roman" w:hAnsi="Times New Roman" w:cs="Times New Roman"/>
                <w:sz w:val="18"/>
                <w:szCs w:val="18"/>
              </w:rPr>
              <w:t>RAL</w:t>
            </w:r>
            <w:r w:rsidRP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1023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="0040484F"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 краски алкидная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="0040484F"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Тип 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окрашиваемой </w:t>
            </w:r>
            <w:r w:rsidR="0040484F"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поверхности 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="0040484F"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металл</w:t>
            </w:r>
          </w:p>
        </w:tc>
        <w:tc>
          <w:tcPr>
            <w:tcW w:w="1502" w:type="dxa"/>
            <w:shd w:val="clear" w:color="auto" w:fill="auto"/>
          </w:tcPr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PANZER ГЛАДКАЯ СИНЯЯ 2,3Л</w:t>
            </w:r>
          </w:p>
          <w:p w:rsidR="00A9471E" w:rsidRPr="00A9471E" w:rsidRDefault="00A9471E" w:rsidP="00A9471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применения для наружных и внутренних работ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Степень блеска глянцевый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2,3 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Цвет синий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 краски алкидная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Тип 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окрашиваемой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поверхности </w:t>
            </w:r>
            <w:r w:rsidR="004048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металл</w:t>
            </w:r>
          </w:p>
        </w:tc>
        <w:tc>
          <w:tcPr>
            <w:tcW w:w="1502" w:type="dxa"/>
            <w:shd w:val="clear" w:color="auto" w:fill="auto"/>
          </w:tcPr>
          <w:p w:rsidR="003D2A78" w:rsidRDefault="003D2A78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АЭРОЗОЛЬ KUDO ЗЕЛЕНАЯ 520Г</w:t>
            </w:r>
          </w:p>
          <w:p w:rsidR="00A9471E" w:rsidRPr="00EB0E6B" w:rsidRDefault="00A9471E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 выпуска аэрозольный баллон</w:t>
            </w:r>
          </w:p>
        </w:tc>
        <w:tc>
          <w:tcPr>
            <w:tcW w:w="1502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АЭРОЗОЛЬ KUDO КРАСНАЯ 520Г</w:t>
            </w:r>
          </w:p>
          <w:p w:rsidR="00A9471E" w:rsidRPr="00EB0E6B" w:rsidRDefault="00A9471E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 выпуска аэрозольный баллон</w:t>
            </w:r>
          </w:p>
        </w:tc>
        <w:tc>
          <w:tcPr>
            <w:tcW w:w="1502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АЭРОЗОЛЬ KUDO ЖЕЛТАЯ 520МЛ</w:t>
            </w:r>
          </w:p>
          <w:p w:rsidR="00A9471E" w:rsidRPr="00EB0E6B" w:rsidRDefault="00A9471E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 выпуска аэрозольный баллон</w:t>
            </w:r>
          </w:p>
        </w:tc>
        <w:tc>
          <w:tcPr>
            <w:tcW w:w="1502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CE5A4A" w:rsidTr="000B2186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:rsid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34" w:type="dxa"/>
            <w:shd w:val="clear" w:color="auto" w:fill="auto"/>
          </w:tcPr>
          <w:p w:rsid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КРАСКА АЭРОЗ KUDO ГОЛУБАЯ KU-05012 520Г</w:t>
            </w:r>
          </w:p>
          <w:p w:rsidR="00A9471E" w:rsidRPr="00EB0E6B" w:rsidRDefault="00A9471E" w:rsidP="00EB0E6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Тип автоэмаль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Химическая основа автоэмали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акриловая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r w:rsidRPr="00A9471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Форма выпуска аэрозольный баллон</w:t>
            </w:r>
          </w:p>
        </w:tc>
        <w:tc>
          <w:tcPr>
            <w:tcW w:w="1502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Российский рубль</w:t>
            </w:r>
          </w:p>
        </w:tc>
        <w:tc>
          <w:tcPr>
            <w:tcW w:w="709" w:type="dxa"/>
          </w:tcPr>
          <w:p w:rsidR="0040484F" w:rsidRDefault="0040484F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  <w:p w:rsidR="00EB0E6B" w:rsidRPr="00EB0E6B" w:rsidRDefault="00EB0E6B" w:rsidP="00EB0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  <w:r w:rsidRPr="00EB0E6B"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0484F" w:rsidRDefault="0040484F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EB0E6B" w:rsidRPr="00EB0E6B" w:rsidRDefault="00EB0E6B" w:rsidP="00EB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  <w:r w:rsidRPr="00EB0E6B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шт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E6B" w:rsidRPr="00EB0E6B" w:rsidTr="00C7484F">
        <w:trPr>
          <w:trHeight w:val="454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EB0E6B" w:rsidRPr="003D7E0C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E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стоимость с учётом доставки</w:t>
            </w:r>
            <w:r w:rsidRPr="003D7E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до склада Покупателя: 352800, Краснодарский край, г. Туапсе ул. Гагарина, 10А</w:t>
            </w:r>
          </w:p>
        </w:tc>
        <w:tc>
          <w:tcPr>
            <w:tcW w:w="992" w:type="dxa"/>
          </w:tcPr>
          <w:p w:rsidR="00EB0E6B" w:rsidRPr="00251223" w:rsidRDefault="00EB0E6B" w:rsidP="00EB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Pr="00A30CC9" w:rsidRDefault="00BB1923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2. Условия оплаты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99"/>
        <w:gridCol w:w="7371"/>
        <w:gridCol w:w="1953"/>
      </w:tblGrid>
      <w:tr w:rsidR="00BB1923" w:rsidRPr="00251223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BB1923" w:rsidRPr="00EB0E6B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BB1923" w:rsidRPr="00251223" w:rsidRDefault="000B2747" w:rsidP="00B67C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Оплата производится за всю продукцию</w:t>
            </w:r>
            <w:r w:rsidR="00223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течение </w:t>
            </w:r>
            <w:r w:rsidR="00B67C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10726D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календарных дней с момента доставки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Покупателю</w:t>
            </w:r>
            <w:r w:rsidR="0010726D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E763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предоставлени</w:t>
            </w:r>
            <w:r w:rsidR="0052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 w:rsidR="0052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подтверждающих документов (Счё</w:t>
            </w:r>
            <w:r w:rsidR="001E763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та-фактуры, товарной накладной, товарно-транспортной накладной) 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EB0E6B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BB1923" w:rsidRPr="00251223" w:rsidRDefault="001E7632" w:rsidP="000B2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Моментом оплаты считается дата списания д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енежных средств с расчё</w:t>
            </w:r>
            <w:r w:rsidR="00522D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тного счё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та 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Покупателя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EB0E6B" w:rsidTr="00D60165">
        <w:tc>
          <w:tcPr>
            <w:tcW w:w="599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BB1923" w:rsidRPr="00251223" w:rsidRDefault="009520B2" w:rsidP="00310B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случае нарушения сроков поставки продукции Поставщиком, либо неисполнения и/или ненадлежащего исполнения Покупателем своих обязательств по оплате Продукции, виновной стороне может быть начислена неустойка другой стороной в размере 0,1% от стоимости неисполненного обязательства за каждый день просрочки, но всего не более 10% от стоимости Продукции, срок поставки/уплаты котор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 нарушен.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20B2" w:rsidRPr="00EB0E6B" w:rsidTr="00D60165">
        <w:tc>
          <w:tcPr>
            <w:tcW w:w="599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371" w:type="dxa"/>
          </w:tcPr>
          <w:p w:rsidR="009520B2" w:rsidRPr="00251223" w:rsidRDefault="002A6433" w:rsidP="000969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Поставщик,</w:t>
            </w:r>
            <w:r w:rsidR="009520B2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предоставивший </w:t>
            </w:r>
            <w:r w:rsid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Продукцию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отвечает за </w:t>
            </w:r>
            <w:r w:rsid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её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соответствие государственным стандартам и техническим условиям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несё</w:t>
            </w:r>
            <w:r w:rsidR="00BB5211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 риск убытков, связанных с их ненадлежащим качеством.</w:t>
            </w:r>
          </w:p>
        </w:tc>
        <w:tc>
          <w:tcPr>
            <w:tcW w:w="1953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520B2" w:rsidRPr="00EB0E6B" w:rsidTr="00D60165">
        <w:tc>
          <w:tcPr>
            <w:tcW w:w="599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371" w:type="dxa"/>
          </w:tcPr>
          <w:p w:rsidR="009520B2" w:rsidRPr="00251223" w:rsidRDefault="00BB5211" w:rsidP="000B27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 случайной гибели или случайного повреждения продукции до е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ё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A6433"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поставки несёт</w:t>
            </w: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Поставщик.</w:t>
            </w:r>
          </w:p>
        </w:tc>
        <w:tc>
          <w:tcPr>
            <w:tcW w:w="1953" w:type="dxa"/>
          </w:tcPr>
          <w:p w:rsidR="009520B2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1923" w:rsidRPr="00EB0E6B" w:rsidTr="00D60165">
        <w:tc>
          <w:tcPr>
            <w:tcW w:w="599" w:type="dxa"/>
          </w:tcPr>
          <w:p w:rsidR="00BB1923" w:rsidRPr="00251223" w:rsidRDefault="009520B2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1923" w:rsidRPr="00251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1" w:type="dxa"/>
          </w:tcPr>
          <w:p w:rsidR="00BB1923" w:rsidRPr="00251223" w:rsidRDefault="0003557C" w:rsidP="00EB0E6B">
            <w:pPr>
              <w:spacing w:after="8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предоставления гарантий качества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месяцев с даты поставки.</w:t>
            </w:r>
          </w:p>
        </w:tc>
        <w:tc>
          <w:tcPr>
            <w:tcW w:w="1953" w:type="dxa"/>
          </w:tcPr>
          <w:p w:rsidR="00BB1923" w:rsidRPr="00251223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1923" w:rsidRDefault="00BE3316" w:rsidP="00BB1923">
      <w:pPr>
        <w:numPr>
          <w:ilvl w:val="1"/>
          <w:numId w:val="1"/>
        </w:numPr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="00BB1923"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роки поставки </w:t>
      </w:r>
    </w:p>
    <w:p w:rsidR="00A30CC9" w:rsidRPr="00A30CC9" w:rsidRDefault="00A30CC9" w:rsidP="00A30CC9">
      <w:pPr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Таблица 3. Сроки поставки </w:t>
      </w:r>
    </w:p>
    <w:p w:rsidR="00BB1923" w:rsidRPr="00251223" w:rsidRDefault="00BB1923" w:rsidP="00BB1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6651"/>
        <w:gridCol w:w="2705"/>
      </w:tblGrid>
      <w:tr w:rsidR="00BB1923" w:rsidRPr="00251223" w:rsidTr="00D60165">
        <w:tc>
          <w:tcPr>
            <w:tcW w:w="567" w:type="dxa"/>
          </w:tcPr>
          <w:p w:rsidR="00BB1923" w:rsidRPr="000969E6" w:rsidRDefault="00BB1923" w:rsidP="00310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1" w:type="dxa"/>
          </w:tcPr>
          <w:p w:rsidR="00BB1923" w:rsidRPr="000969E6" w:rsidRDefault="00BB1923" w:rsidP="00BB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BB5211" w:rsidRPr="00096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МТР</w:t>
            </w:r>
          </w:p>
        </w:tc>
        <w:tc>
          <w:tcPr>
            <w:tcW w:w="2705" w:type="dxa"/>
          </w:tcPr>
          <w:p w:rsidR="00BB1923" w:rsidRPr="000969E6" w:rsidRDefault="00BB1923" w:rsidP="00251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заказчику</w:t>
            </w: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471E" w:rsidRPr="000969E6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705" w:type="dxa"/>
          </w:tcPr>
          <w:p w:rsidR="00A9471E" w:rsidRPr="00A9471E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9471E" w:rsidRPr="00A9471E" w:rsidTr="00357A3D">
        <w:tc>
          <w:tcPr>
            <w:tcW w:w="567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51" w:type="dxa"/>
          </w:tcPr>
          <w:p w:rsidR="00A9471E" w:rsidRPr="00EB0E6B" w:rsidRDefault="00A9471E" w:rsidP="00A9471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16"/>
                <w:szCs w:val="16"/>
                <w:lang w:val="ru-RU"/>
              </w:rPr>
            </w:pPr>
          </w:p>
        </w:tc>
        <w:tc>
          <w:tcPr>
            <w:tcW w:w="2705" w:type="dxa"/>
          </w:tcPr>
          <w:p w:rsidR="00A9471E" w:rsidRPr="00251223" w:rsidRDefault="00A9471E" w:rsidP="00A947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04509" w:rsidRDefault="00BB1923" w:rsidP="00BE331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12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Особые условия, дополнительные требования, критерии выбора соответствующего поставщика</w:t>
      </w:r>
    </w:p>
    <w:p w:rsidR="00BE3316" w:rsidRPr="00BE3316" w:rsidRDefault="00BE3316" w:rsidP="00BE331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9D0773" w:rsidRPr="00570196" w:rsidTr="00BE3316">
        <w:tc>
          <w:tcPr>
            <w:tcW w:w="5524" w:type="dxa"/>
            <w:vAlign w:val="center"/>
          </w:tcPr>
          <w:p w:rsidR="009D0773" w:rsidRPr="00BE3316" w:rsidRDefault="009D0773" w:rsidP="002512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9D0773" w:rsidRPr="00251223" w:rsidRDefault="00570196" w:rsidP="005701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C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Да/Н</w:t>
            </w:r>
            <w:r w:rsidRPr="00251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</w:t>
            </w:r>
          </w:p>
        </w:tc>
      </w:tr>
      <w:tr w:rsidR="00570196" w:rsidRPr="00EB0E6B" w:rsidTr="00BE3316">
        <w:tc>
          <w:tcPr>
            <w:tcW w:w="5524" w:type="dxa"/>
            <w:vAlign w:val="center"/>
          </w:tcPr>
          <w:p w:rsidR="00570196" w:rsidRPr="00BE3316" w:rsidRDefault="0057019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3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Товарный знак, марка, 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</w:p>
        </w:tc>
        <w:tc>
          <w:tcPr>
            <w:tcW w:w="4394" w:type="dxa"/>
            <w:vAlign w:val="center"/>
          </w:tcPr>
          <w:p w:rsidR="00570196" w:rsidRPr="00251223" w:rsidRDefault="0057019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251223" w:rsidTr="00BE3316">
        <w:tc>
          <w:tcPr>
            <w:tcW w:w="5524" w:type="dxa"/>
            <w:vAlign w:val="center"/>
          </w:tcPr>
          <w:p w:rsidR="009D0773" w:rsidRPr="009D0773" w:rsidRDefault="009D0773" w:rsidP="009D07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поставки оригинала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251223" w:rsidRDefault="009D0773" w:rsidP="00BE33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происхождения </w:t>
            </w:r>
            <w:r w:rsidR="00BE3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наименование производителя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по соответствию продукции стандартам (ГОСТ, ТУ, </w:t>
            </w: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251223" w:rsidRDefault="009D0773" w:rsidP="00546C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и условия эксплуатации продукции 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B2747" w:rsidRP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продукция должна соответствовать условиям работы в агрессивной среде (минеральные удобрения</w:t>
            </w:r>
            <w:proofErr w:type="gramStart"/>
            <w:r w:rsidR="005D22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, 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 w:rsidR="00546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температуре окружающей среды от </w:t>
            </w:r>
            <w:r w:rsidR="00546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-50°С до +50°С. При относительной влажности до 98% </w:t>
            </w:r>
            <w:r w:rsidR="00BE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температуре +35°С.</w:t>
            </w:r>
            <w:r w:rsidR="0022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A9471E" w:rsidTr="00BE3316">
        <w:tc>
          <w:tcPr>
            <w:tcW w:w="5524" w:type="dxa"/>
            <w:vAlign w:val="center"/>
          </w:tcPr>
          <w:p w:rsidR="009D0773" w:rsidRPr="00251223" w:rsidRDefault="009D0773" w:rsidP="00A947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предоставлению документов соответствия на продукцию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E159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сертификат соответствия, </w:t>
            </w:r>
            <w:r w:rsidR="00A9471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сертификат качества).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участника в реестре недобросовестных поставщиков </w:t>
            </w:r>
          </w:p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рамках 44-ФЗ и 223-ФЗ)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опыта поставок аналогичной продукции</w:t>
            </w:r>
          </w:p>
        </w:tc>
        <w:tc>
          <w:tcPr>
            <w:tcW w:w="4394" w:type="dxa"/>
            <w:vAlign w:val="center"/>
          </w:tcPr>
          <w:p w:rsidR="009D0773" w:rsidRPr="009D077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773" w:rsidRPr="00251223" w:rsidTr="00BE3316">
        <w:tc>
          <w:tcPr>
            <w:tcW w:w="552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23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деловой репутации</w:t>
            </w:r>
          </w:p>
        </w:tc>
        <w:tc>
          <w:tcPr>
            <w:tcW w:w="4394" w:type="dxa"/>
            <w:vAlign w:val="center"/>
          </w:tcPr>
          <w:p w:rsidR="009D0773" w:rsidRPr="00251223" w:rsidRDefault="009D0773" w:rsidP="0025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73" w:rsidRPr="00EB0E6B" w:rsidTr="00BE3316">
        <w:tc>
          <w:tcPr>
            <w:tcW w:w="5524" w:type="dxa"/>
            <w:vAlign w:val="center"/>
          </w:tcPr>
          <w:p w:rsidR="009D0773" w:rsidRPr="000B2747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участника</w:t>
            </w:r>
            <w:r w:rsid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2747"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B2747" w:rsidRP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производитель, официальный представитель, </w:t>
            </w:r>
            <w:r w:rsidR="000969E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импортёр, </w:t>
            </w:r>
            <w:r w:rsidR="000B2747" w:rsidRPr="000B274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дилер, посредник</w:t>
            </w:r>
            <w:r w:rsidR="000B2747" w:rsidRPr="000B27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vAlign w:val="center"/>
          </w:tcPr>
          <w:p w:rsidR="009D0773" w:rsidRPr="000B2747" w:rsidRDefault="009D0773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316" w:rsidRPr="00EB0E6B" w:rsidTr="00BE3316">
        <w:tc>
          <w:tcPr>
            <w:tcW w:w="5524" w:type="dxa"/>
            <w:vAlign w:val="center"/>
          </w:tcPr>
          <w:p w:rsidR="00BE3316" w:rsidRPr="00BE3316" w:rsidRDefault="00BE3316" w:rsidP="00BE3316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Транспортные расходы, упаковка, страховка должны быть включены в стоимость продукции.</w:t>
            </w:r>
          </w:p>
        </w:tc>
        <w:tc>
          <w:tcPr>
            <w:tcW w:w="4394" w:type="dxa"/>
            <w:vAlign w:val="center"/>
          </w:tcPr>
          <w:p w:rsidR="00BE3316" w:rsidRPr="00BE3316" w:rsidRDefault="00BE331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3316" w:rsidRPr="00EB0E6B" w:rsidTr="00BE3316">
        <w:tc>
          <w:tcPr>
            <w:tcW w:w="5524" w:type="dxa"/>
            <w:vAlign w:val="center"/>
          </w:tcPr>
          <w:p w:rsidR="00BE3316" w:rsidRPr="00BE3316" w:rsidRDefault="0045433D" w:rsidP="00A9471E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12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предоставления гарантий качества не менее </w:t>
            </w:r>
            <w:r w:rsidR="005069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239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даты</w:t>
            </w:r>
            <w:r w:rsidR="000B2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поставки.</w:t>
            </w:r>
          </w:p>
        </w:tc>
        <w:tc>
          <w:tcPr>
            <w:tcW w:w="4394" w:type="dxa"/>
            <w:vAlign w:val="center"/>
          </w:tcPr>
          <w:p w:rsidR="00BE3316" w:rsidRPr="00BE3316" w:rsidRDefault="00BE3316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69BE" w:rsidRPr="00A9471E" w:rsidTr="00BE3316">
        <w:tc>
          <w:tcPr>
            <w:tcW w:w="5524" w:type="dxa"/>
            <w:vAlign w:val="center"/>
          </w:tcPr>
          <w:p w:rsidR="005069BE" w:rsidRPr="00251223" w:rsidRDefault="005069BE" w:rsidP="00A9471E">
            <w:pPr>
              <w:spacing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Срок поставки не более </w:t>
            </w:r>
            <w:r w:rsidR="00A947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календарных дней с момента заключения договора. Возможна досрочная доставка.</w:t>
            </w:r>
          </w:p>
        </w:tc>
        <w:tc>
          <w:tcPr>
            <w:tcW w:w="4394" w:type="dxa"/>
            <w:vAlign w:val="center"/>
          </w:tcPr>
          <w:p w:rsidR="005069BE" w:rsidRPr="00BE3316" w:rsidRDefault="005069BE" w:rsidP="00251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906C8" w:rsidRPr="00251223" w:rsidRDefault="007906C8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4509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</w:p>
    <w:p w:rsidR="00292B36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2B36" w:rsidRPr="00251223" w:rsidRDefault="00292B36" w:rsidP="00920B4C">
      <w:pPr>
        <w:spacing w:after="8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 руководителя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292B36" w:rsidRPr="00251223" w:rsidSect="00D6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2465"/>
    <w:multiLevelType w:val="hybridMultilevel"/>
    <w:tmpl w:val="535EC618"/>
    <w:lvl w:ilvl="0" w:tplc="DA72CD1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65871A4"/>
    <w:multiLevelType w:val="hybridMultilevel"/>
    <w:tmpl w:val="AE0A35E6"/>
    <w:lvl w:ilvl="0" w:tplc="D9E6DEA2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7F649E3"/>
    <w:multiLevelType w:val="hybridMultilevel"/>
    <w:tmpl w:val="A59A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35A75"/>
    <w:multiLevelType w:val="hybridMultilevel"/>
    <w:tmpl w:val="9000B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C04"/>
    <w:multiLevelType w:val="hybridMultilevel"/>
    <w:tmpl w:val="A59AB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61040"/>
    <w:multiLevelType w:val="multilevel"/>
    <w:tmpl w:val="50E24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34324D5"/>
    <w:multiLevelType w:val="hybridMultilevel"/>
    <w:tmpl w:val="893A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218F0"/>
    <w:rsid w:val="0003557C"/>
    <w:rsid w:val="0004611A"/>
    <w:rsid w:val="00067172"/>
    <w:rsid w:val="00077F83"/>
    <w:rsid w:val="000969E6"/>
    <w:rsid w:val="000B2747"/>
    <w:rsid w:val="000E5838"/>
    <w:rsid w:val="00101CE5"/>
    <w:rsid w:val="0010726D"/>
    <w:rsid w:val="0015167D"/>
    <w:rsid w:val="001535D1"/>
    <w:rsid w:val="0015785F"/>
    <w:rsid w:val="001A1D69"/>
    <w:rsid w:val="001D0E93"/>
    <w:rsid w:val="001E7632"/>
    <w:rsid w:val="002239D6"/>
    <w:rsid w:val="00250F2C"/>
    <w:rsid w:val="00251223"/>
    <w:rsid w:val="00292B36"/>
    <w:rsid w:val="002A6433"/>
    <w:rsid w:val="00305CB4"/>
    <w:rsid w:val="00364AE3"/>
    <w:rsid w:val="00373DE5"/>
    <w:rsid w:val="003A2070"/>
    <w:rsid w:val="003B77A9"/>
    <w:rsid w:val="003D2A78"/>
    <w:rsid w:val="003D7E0C"/>
    <w:rsid w:val="00404509"/>
    <w:rsid w:val="0040484F"/>
    <w:rsid w:val="004152F4"/>
    <w:rsid w:val="0045433D"/>
    <w:rsid w:val="00467E04"/>
    <w:rsid w:val="00486D08"/>
    <w:rsid w:val="004A4198"/>
    <w:rsid w:val="005069BE"/>
    <w:rsid w:val="00522D03"/>
    <w:rsid w:val="00546C5B"/>
    <w:rsid w:val="00551861"/>
    <w:rsid w:val="00570196"/>
    <w:rsid w:val="005D2284"/>
    <w:rsid w:val="0063153F"/>
    <w:rsid w:val="006603D0"/>
    <w:rsid w:val="007810FE"/>
    <w:rsid w:val="007906C8"/>
    <w:rsid w:val="007D5C95"/>
    <w:rsid w:val="007F2CE5"/>
    <w:rsid w:val="007F3021"/>
    <w:rsid w:val="00837DC9"/>
    <w:rsid w:val="00842DF7"/>
    <w:rsid w:val="008A6971"/>
    <w:rsid w:val="008D2C8C"/>
    <w:rsid w:val="00910498"/>
    <w:rsid w:val="00920B4C"/>
    <w:rsid w:val="009520B2"/>
    <w:rsid w:val="009578AE"/>
    <w:rsid w:val="00961035"/>
    <w:rsid w:val="00997B54"/>
    <w:rsid w:val="009D0773"/>
    <w:rsid w:val="00A06F4F"/>
    <w:rsid w:val="00A20927"/>
    <w:rsid w:val="00A30CC9"/>
    <w:rsid w:val="00A839B8"/>
    <w:rsid w:val="00A9471E"/>
    <w:rsid w:val="00AB3C11"/>
    <w:rsid w:val="00AC0F07"/>
    <w:rsid w:val="00AC6015"/>
    <w:rsid w:val="00AE7552"/>
    <w:rsid w:val="00B432EB"/>
    <w:rsid w:val="00B67CE0"/>
    <w:rsid w:val="00BB1923"/>
    <w:rsid w:val="00BB5211"/>
    <w:rsid w:val="00BE3316"/>
    <w:rsid w:val="00BE4D04"/>
    <w:rsid w:val="00C1294E"/>
    <w:rsid w:val="00C2244F"/>
    <w:rsid w:val="00C70037"/>
    <w:rsid w:val="00C87727"/>
    <w:rsid w:val="00CA35C3"/>
    <w:rsid w:val="00CD66F5"/>
    <w:rsid w:val="00CE5A4A"/>
    <w:rsid w:val="00D26F2C"/>
    <w:rsid w:val="00D542F0"/>
    <w:rsid w:val="00D558ED"/>
    <w:rsid w:val="00D60165"/>
    <w:rsid w:val="00DA15DF"/>
    <w:rsid w:val="00DA52C2"/>
    <w:rsid w:val="00DC67F7"/>
    <w:rsid w:val="00DD2602"/>
    <w:rsid w:val="00E05F21"/>
    <w:rsid w:val="00E159F0"/>
    <w:rsid w:val="00E76BBC"/>
    <w:rsid w:val="00EB0030"/>
    <w:rsid w:val="00EB0E6B"/>
    <w:rsid w:val="00EB280E"/>
    <w:rsid w:val="00EC5228"/>
    <w:rsid w:val="00F022A5"/>
    <w:rsid w:val="00F43925"/>
    <w:rsid w:val="00FD2A52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8800B-2271-44EC-B074-B599061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923"/>
    <w:pPr>
      <w:spacing w:line="276" w:lineRule="auto"/>
      <w:jc w:val="both"/>
    </w:pPr>
    <w:rPr>
      <w:rFonts w:cs="Arial"/>
      <w:spacing w:val="-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6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6FA"/>
    <w:pPr>
      <w:ind w:left="720"/>
      <w:contextualSpacing/>
    </w:pPr>
  </w:style>
  <w:style w:type="paragraph" w:customStyle="1" w:styleId="1">
    <w:name w:val="Текст 1"/>
    <w:basedOn w:val="2"/>
    <w:rsid w:val="00FE26FA"/>
    <w:pPr>
      <w:keepNext w:val="0"/>
      <w:keepLines w:val="0"/>
      <w:widowControl w:val="0"/>
      <w:numPr>
        <w:ilvl w:val="1"/>
      </w:numPr>
      <w:tabs>
        <w:tab w:val="num" w:pos="880"/>
      </w:tabs>
      <w:overflowPunct w:val="0"/>
      <w:autoSpaceDE w:val="0"/>
      <w:autoSpaceDN w:val="0"/>
      <w:adjustRightInd w:val="0"/>
      <w:spacing w:before="60" w:line="240" w:lineRule="auto"/>
      <w:ind w:left="880" w:hanging="454"/>
      <w:textAlignment w:val="baseline"/>
    </w:pPr>
    <w:rPr>
      <w:rFonts w:ascii="Times New Roman" w:eastAsia="Times New Roman" w:hAnsi="Times New Roman" w:cs="Times New Roman"/>
      <w:color w:val="auto"/>
      <w:spacing w:val="0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6FA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  <w:lang w:val="en-US"/>
    </w:rPr>
  </w:style>
  <w:style w:type="character" w:styleId="a5">
    <w:name w:val="Hyperlink"/>
    <w:basedOn w:val="a0"/>
    <w:uiPriority w:val="99"/>
    <w:semiHidden/>
    <w:unhideWhenUsed/>
    <w:rsid w:val="00364A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67D"/>
    <w:rPr>
      <w:rFonts w:ascii="Segoe UI" w:hAnsi="Segoe UI" w:cs="Segoe UI"/>
      <w:spacing w:val="-2"/>
      <w:sz w:val="18"/>
      <w:szCs w:val="18"/>
      <w:lang w:val="en-US"/>
    </w:rPr>
  </w:style>
  <w:style w:type="paragraph" w:customStyle="1" w:styleId="Default">
    <w:name w:val="Default"/>
    <w:rsid w:val="00E05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AED1-CEA0-4411-9F28-658BE621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Канивец Юрий Владимирович</dc:creator>
  <cp:keywords/>
  <dc:description/>
  <cp:lastModifiedBy>Бушев Владимир Анатольевич</cp:lastModifiedBy>
  <cp:revision>22</cp:revision>
  <cp:lastPrinted>2020-11-12T12:45:00Z</cp:lastPrinted>
  <dcterms:created xsi:type="dcterms:W3CDTF">2022-01-25T11:00:00Z</dcterms:created>
  <dcterms:modified xsi:type="dcterms:W3CDTF">2023-08-21T11:02:00Z</dcterms:modified>
</cp:coreProperties>
</file>