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46BB4" w14:textId="2C932B50" w:rsidR="00CD1687" w:rsidRPr="0065707D" w:rsidRDefault="003D7162" w:rsidP="00322F87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 w:rsidRPr="00C23FA8">
        <w:rPr>
          <w:rFonts w:cstheme="minorHAnsi"/>
          <w:b/>
          <w:sz w:val="28"/>
          <w:szCs w:val="24"/>
        </w:rPr>
        <w:t xml:space="preserve"> </w:t>
      </w:r>
    </w:p>
    <w:p w14:paraId="71428084" w14:textId="7C0DBE44" w:rsidR="00A01F6B" w:rsidRDefault="00855BC0" w:rsidP="00322F87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СОГЛАШЕНИЕ</w:t>
      </w:r>
    </w:p>
    <w:p w14:paraId="54184AC5" w14:textId="02724C4E" w:rsidR="00A426A0" w:rsidRPr="00A426A0" w:rsidRDefault="00A01F6B" w:rsidP="00322F87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о взаимодействии в сфере информационной безопасности</w:t>
      </w:r>
      <w:r w:rsidR="00A426A0" w:rsidRPr="00A426A0">
        <w:rPr>
          <w:rFonts w:cstheme="minorHAnsi"/>
          <w:b/>
          <w:sz w:val="28"/>
          <w:szCs w:val="24"/>
        </w:rPr>
        <w:t xml:space="preserve"> №</w:t>
      </w:r>
      <w:r w:rsidR="00630A0A">
        <w:rPr>
          <w:rFonts w:cstheme="minorHAnsi"/>
          <w:b/>
          <w:sz w:val="28"/>
          <w:szCs w:val="24"/>
        </w:rPr>
        <w:t xml:space="preserve"> </w:t>
      </w:r>
      <w:r w:rsidR="00630A0A">
        <w:rPr>
          <w:rFonts w:cstheme="minorHAnsi"/>
          <w:b/>
          <w:sz w:val="28"/>
          <w:szCs w:val="24"/>
        </w:rPr>
        <w:fldChar w:fldCharType="begin"/>
      </w:r>
      <w:r w:rsidR="00630A0A">
        <w:rPr>
          <w:rFonts w:cstheme="minorHAnsi"/>
          <w:b/>
          <w:sz w:val="28"/>
          <w:szCs w:val="24"/>
        </w:rPr>
        <w:instrText xml:space="preserve"> DOCPROPERTY  "Номер Соглашения"  \* MERGEFORMAT </w:instrText>
      </w:r>
      <w:r w:rsidR="00630A0A">
        <w:rPr>
          <w:rFonts w:cstheme="minorHAnsi"/>
          <w:b/>
          <w:sz w:val="28"/>
          <w:szCs w:val="24"/>
        </w:rPr>
        <w:fldChar w:fldCharType="separate"/>
      </w:r>
      <w:r w:rsidR="00630A0A">
        <w:rPr>
          <w:rFonts w:cstheme="minorHAnsi"/>
          <w:b/>
          <w:sz w:val="28"/>
          <w:szCs w:val="24"/>
        </w:rPr>
        <w:t>ХХХХХ</w:t>
      </w:r>
      <w:r w:rsidR="00630A0A">
        <w:rPr>
          <w:rFonts w:cstheme="minorHAnsi"/>
          <w:b/>
          <w:sz w:val="28"/>
          <w:szCs w:val="24"/>
        </w:rPr>
        <w:fldChar w:fldCharType="end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26A0" w:rsidRPr="00A426A0" w14:paraId="5A759957" w14:textId="77777777" w:rsidTr="00A426A0">
        <w:tc>
          <w:tcPr>
            <w:tcW w:w="4785" w:type="dxa"/>
          </w:tcPr>
          <w:p w14:paraId="42F95A35" w14:textId="01FA683B" w:rsidR="00A426A0" w:rsidRPr="00F75AF1" w:rsidRDefault="00A426A0" w:rsidP="00322F87">
            <w:pPr>
              <w:widowControl w:val="0"/>
              <w:tabs>
                <w:tab w:val="left" w:pos="0"/>
              </w:tabs>
              <w:spacing w:before="120" w:after="120"/>
              <w:jc w:val="both"/>
              <w:rPr>
                <w:rFonts w:cstheme="minorHAnsi"/>
                <w:sz w:val="20"/>
                <w:szCs w:val="24"/>
              </w:rPr>
            </w:pPr>
            <w:r w:rsidRPr="00F75AF1">
              <w:rPr>
                <w:rFonts w:cstheme="minorHAnsi"/>
                <w:sz w:val="20"/>
                <w:szCs w:val="24"/>
              </w:rPr>
              <w:t>г. </w:t>
            </w:r>
            <w:r w:rsidR="00630A0A">
              <w:rPr>
                <w:rFonts w:cstheme="minorHAnsi"/>
                <w:sz w:val="20"/>
                <w:szCs w:val="24"/>
              </w:rPr>
              <w:t>Москва</w:t>
            </w:r>
          </w:p>
        </w:tc>
        <w:tc>
          <w:tcPr>
            <w:tcW w:w="4785" w:type="dxa"/>
          </w:tcPr>
          <w:p w14:paraId="730679A5" w14:textId="2212FB8D" w:rsidR="00A426A0" w:rsidRPr="00F75AF1" w:rsidRDefault="00630A0A" w:rsidP="00322F8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fldChar w:fldCharType="begin"/>
            </w:r>
            <w:r>
              <w:rPr>
                <w:rFonts w:cstheme="minorHAnsi"/>
                <w:sz w:val="20"/>
                <w:szCs w:val="24"/>
              </w:rPr>
              <w:instrText xml:space="preserve"> DOCPROPERTY  "Дата Соглашения"  \* MERGEFORMAT </w:instrText>
            </w:r>
            <w:r>
              <w:rPr>
                <w:rFonts w:cstheme="minorHAnsi"/>
                <w:sz w:val="20"/>
                <w:szCs w:val="24"/>
              </w:rPr>
              <w:fldChar w:fldCharType="separate"/>
            </w:r>
            <w:proofErr w:type="gramStart"/>
            <w:r>
              <w:rPr>
                <w:rFonts w:cstheme="minorHAnsi"/>
                <w:sz w:val="20"/>
                <w:szCs w:val="24"/>
              </w:rPr>
              <w:t>« »</w:t>
            </w:r>
            <w:proofErr w:type="gramEnd"/>
            <w:r>
              <w:rPr>
                <w:rFonts w:cstheme="minorHAnsi"/>
                <w:sz w:val="20"/>
                <w:szCs w:val="24"/>
              </w:rPr>
              <w:t xml:space="preserve"> 2022 года</w:t>
            </w:r>
            <w:r>
              <w:rPr>
                <w:rFonts w:cstheme="minorHAnsi"/>
                <w:sz w:val="20"/>
                <w:szCs w:val="24"/>
              </w:rPr>
              <w:fldChar w:fldCharType="end"/>
            </w:r>
          </w:p>
        </w:tc>
      </w:tr>
    </w:tbl>
    <w:p w14:paraId="6C8875BF" w14:textId="77777777" w:rsidR="00A426A0" w:rsidRDefault="00A426A0" w:rsidP="00322F87">
      <w:pPr>
        <w:widowControl w:val="0"/>
        <w:tabs>
          <w:tab w:val="left" w:pos="0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14:paraId="2B09A9DE" w14:textId="563BF8FF" w:rsidR="00855BC0" w:rsidRPr="00630A0A" w:rsidRDefault="00A02369" w:rsidP="00322F87">
      <w:pPr>
        <w:pStyle w:val="ac"/>
        <w:widowControl w:val="0"/>
        <w:numPr>
          <w:ilvl w:val="0"/>
          <w:numId w:val="31"/>
        </w:numPr>
        <w:spacing w:before="120" w:after="120"/>
        <w:ind w:left="0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bookmarkStart w:id="0" w:name="_Toc13577028"/>
      <w:r w:rsidRPr="00630A0A">
        <w:rPr>
          <w:rFonts w:ascii="Calibri" w:hAnsi="Calibri" w:cs="Calibri"/>
          <w:sz w:val="24"/>
          <w:szCs w:val="24"/>
        </w:rPr>
        <w:t xml:space="preserve">________________________________________________________, </w:t>
      </w:r>
      <w:r w:rsidR="00855BC0" w:rsidRPr="00630A0A">
        <w:rPr>
          <w:rFonts w:ascii="Calibri" w:hAnsi="Calibri" w:cs="Calibri"/>
          <w:sz w:val="24"/>
          <w:szCs w:val="24"/>
        </w:rPr>
        <w:t>именуемое в дальнейшем Сторона-1, в лице _____________________________________</w:t>
      </w:r>
      <w:r w:rsidRPr="00630A0A">
        <w:rPr>
          <w:rFonts w:ascii="Calibri" w:hAnsi="Calibri" w:cs="Calibri"/>
          <w:sz w:val="24"/>
          <w:szCs w:val="24"/>
        </w:rPr>
        <w:t>__________________, действующего</w:t>
      </w:r>
      <w:r w:rsidR="00855BC0" w:rsidRPr="00630A0A">
        <w:rPr>
          <w:rFonts w:ascii="Calibri" w:hAnsi="Calibri" w:cs="Calibri"/>
          <w:sz w:val="24"/>
          <w:szCs w:val="24"/>
        </w:rPr>
        <w:t xml:space="preserve"> на основании _________________, с одной стороны, и </w:t>
      </w:r>
    </w:p>
    <w:p w14:paraId="6C3312E3" w14:textId="6DA699C6" w:rsidR="00630A0A" w:rsidRDefault="00855BC0" w:rsidP="00322F87">
      <w:pPr>
        <w:pStyle w:val="ac"/>
        <w:widowControl w:val="0"/>
        <w:numPr>
          <w:ilvl w:val="0"/>
          <w:numId w:val="31"/>
        </w:numPr>
        <w:spacing w:before="120" w:after="120"/>
        <w:ind w:left="0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630A0A">
        <w:rPr>
          <w:rFonts w:ascii="Calibri" w:hAnsi="Calibri" w:cs="Calibri"/>
          <w:b/>
          <w:sz w:val="24"/>
          <w:szCs w:val="24"/>
        </w:rPr>
        <w:t>Публичное акционерное общество «Новолипецкий металлургический комбинат» (ПАО «НЛМК»)</w:t>
      </w:r>
      <w:r w:rsidRPr="00CB6735">
        <w:rPr>
          <w:rFonts w:ascii="Calibri" w:hAnsi="Calibri" w:cs="Calibri"/>
          <w:sz w:val="24"/>
          <w:szCs w:val="24"/>
        </w:rPr>
        <w:t xml:space="preserve">, юридическое лицо, созданное согласно </w:t>
      </w:r>
      <w:r w:rsidR="00630A0A" w:rsidRPr="00CB6735">
        <w:rPr>
          <w:rFonts w:ascii="Calibri" w:hAnsi="Calibri" w:cs="Calibri"/>
          <w:sz w:val="24"/>
          <w:szCs w:val="24"/>
        </w:rPr>
        <w:t>законодательству Российской Федерации,</w:t>
      </w:r>
      <w:r w:rsidRPr="00CB6735">
        <w:rPr>
          <w:rFonts w:ascii="Calibri" w:hAnsi="Calibri" w:cs="Calibri"/>
          <w:sz w:val="24"/>
          <w:szCs w:val="24"/>
        </w:rPr>
        <w:t xml:space="preserve"> место нахождения и реквизиты которого приведены в Разделе 17 «Адреса, реквизиты и подписи сторон», именуемое в дальнейшем Сторона-2, в лице </w:t>
      </w:r>
      <w:r w:rsidR="00630A0A" w:rsidRPr="00630A0A">
        <w:rPr>
          <w:rFonts w:ascii="Calibri" w:hAnsi="Calibri" w:cs="Calibri"/>
          <w:sz w:val="24"/>
          <w:szCs w:val="24"/>
        </w:rPr>
        <w:t xml:space="preserve">Директора Дирекции по инфраструктуре и информационной безопасности </w:t>
      </w:r>
      <w:proofErr w:type="spellStart"/>
      <w:r w:rsidR="00630A0A" w:rsidRPr="00630A0A">
        <w:rPr>
          <w:rFonts w:ascii="Calibri" w:hAnsi="Calibri" w:cs="Calibri"/>
          <w:sz w:val="24"/>
          <w:szCs w:val="24"/>
        </w:rPr>
        <w:t>Медвенского</w:t>
      </w:r>
      <w:proofErr w:type="spellEnd"/>
      <w:r w:rsidR="00630A0A" w:rsidRPr="00630A0A">
        <w:rPr>
          <w:rFonts w:ascii="Calibri" w:hAnsi="Calibri" w:cs="Calibri"/>
          <w:sz w:val="24"/>
          <w:szCs w:val="24"/>
        </w:rPr>
        <w:t xml:space="preserve"> Леонида Игоревича, действующего на основании Доверенности № ДОВ-СО-1010-2000/2022 от 13.01.2022</w:t>
      </w:r>
      <w:r w:rsidRPr="00CB6735">
        <w:rPr>
          <w:rFonts w:ascii="Calibri" w:hAnsi="Calibri" w:cs="Calibri"/>
          <w:sz w:val="24"/>
          <w:szCs w:val="24"/>
        </w:rPr>
        <w:t xml:space="preserve">, </w:t>
      </w:r>
    </w:p>
    <w:p w14:paraId="53D7E4CD" w14:textId="2B941D41" w:rsidR="00855BC0" w:rsidRPr="00CB6735" w:rsidRDefault="00855BC0" w:rsidP="00322F87">
      <w:pPr>
        <w:widowControl w:val="0"/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с другой стороны, именуемые в дальнейшем при совместном упоминании Стороны, заключили настоящее соглашение (далее – «Соглашение») о нижеследующем:</w:t>
      </w:r>
    </w:p>
    <w:p w14:paraId="3A311E45" w14:textId="77777777" w:rsidR="00F65840" w:rsidRPr="00CB6735" w:rsidRDefault="00F65840" w:rsidP="00322F87">
      <w:pPr>
        <w:widowControl w:val="0"/>
        <w:tabs>
          <w:tab w:val="center" w:pos="567"/>
        </w:tabs>
        <w:spacing w:before="120" w:after="120" w:line="240" w:lineRule="auto"/>
        <w:jc w:val="both"/>
        <w:outlineLvl w:val="0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>ТЕРМИНЫ И ОПРЕДЕЛЕНИЯ</w:t>
      </w:r>
      <w:bookmarkEnd w:id="0"/>
    </w:p>
    <w:p w14:paraId="09630C45" w14:textId="50CC6118" w:rsidR="00F65840" w:rsidRPr="00CB6735" w:rsidRDefault="00F65840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CB6735">
        <w:rPr>
          <w:rFonts w:eastAsia="Times New Roman" w:cs="Times New Roman"/>
          <w:kern w:val="28"/>
          <w:sz w:val="24"/>
          <w:szCs w:val="24"/>
        </w:rPr>
        <w:t>В настоящем Соглашении применены следующие термины с соответствующими определениями:</w:t>
      </w:r>
    </w:p>
    <w:p w14:paraId="4BB5B3FA" w14:textId="5048B220" w:rsidR="00EA2D64" w:rsidRPr="00CB6735" w:rsidRDefault="00EA2D64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CB6735">
        <w:rPr>
          <w:rFonts w:eastAsia="Times New Roman" w:cs="Times New Roman"/>
          <w:b/>
          <w:kern w:val="28"/>
          <w:sz w:val="24"/>
          <w:szCs w:val="24"/>
        </w:rPr>
        <w:t>«</w:t>
      </w:r>
      <w:r w:rsidRPr="00CB6735">
        <w:rPr>
          <w:rFonts w:eastAsia="Batang" w:cstheme="minorHAnsi"/>
          <w:b/>
          <w:sz w:val="24"/>
          <w:szCs w:val="24"/>
        </w:rPr>
        <w:t>Автоматизированная система управления технологическим процессом</w:t>
      </w:r>
      <w:r w:rsidRPr="00CB6735">
        <w:rPr>
          <w:rFonts w:eastAsia="Times New Roman" w:cs="Times New Roman"/>
          <w:b/>
          <w:kern w:val="28"/>
          <w:sz w:val="24"/>
          <w:szCs w:val="24"/>
        </w:rPr>
        <w:t>» (АСУ ТП)</w:t>
      </w:r>
      <w:r w:rsidRPr="00CB6735">
        <w:rPr>
          <w:rFonts w:eastAsia="Times New Roman" w:cs="Times New Roman"/>
          <w:kern w:val="28"/>
          <w:sz w:val="24"/>
          <w:szCs w:val="24"/>
        </w:rPr>
        <w:t xml:space="preserve"> </w:t>
      </w:r>
      <w:r w:rsidRPr="00CB6735">
        <w:rPr>
          <w:rFonts w:eastAsia="Batang" w:cstheme="minorHAnsi"/>
          <w:sz w:val="24"/>
          <w:szCs w:val="24"/>
        </w:rPr>
        <w:t>– комплекс программных и программно</w:t>
      </w:r>
      <w:r w:rsidRPr="00CB6735">
        <w:rPr>
          <w:rFonts w:eastAsia="Batang" w:cstheme="minorHAnsi"/>
          <w:sz w:val="24"/>
          <w:szCs w:val="24"/>
        </w:rPr>
        <w:noBreakHyphen/>
        <w:t>аппаратных средств, предназначенных для контроля за технологическим и (или) производственным оборудованием (исполнительными устройствами) и производимыми ими процессами, а также для управления таким оборудованием и процессами.</w:t>
      </w:r>
    </w:p>
    <w:p w14:paraId="37DA6651" w14:textId="6E0B35E8" w:rsidR="00764624" w:rsidRPr="00CB6735" w:rsidRDefault="00764624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CB6735">
        <w:rPr>
          <w:rFonts w:eastAsia="Times New Roman" w:cs="Times New Roman"/>
          <w:b/>
          <w:kern w:val="28"/>
          <w:sz w:val="24"/>
          <w:szCs w:val="24"/>
        </w:rPr>
        <w:t>«Акт о выявленном нарушении/Акт»</w:t>
      </w:r>
      <w:r w:rsidRPr="00CB6735">
        <w:rPr>
          <w:rFonts w:eastAsia="Times New Roman" w:cs="Times New Roman"/>
          <w:kern w:val="28"/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rFonts w:eastAsia="Times New Roman" w:cs="Times New Roman"/>
          <w:kern w:val="28"/>
          <w:sz w:val="24"/>
          <w:szCs w:val="24"/>
        </w:rPr>
        <w:t xml:space="preserve"> документ, составляемый Стороной-2 в случае обнаружения неисполнения или ненадлежащего исполнения условий настоящего Соглашения Стороной-1 и/или Привлеченными лицами, </w:t>
      </w:r>
      <w:r w:rsidR="00DE2C13" w:rsidRPr="00CB6735">
        <w:rPr>
          <w:rFonts w:eastAsia="Times New Roman" w:cs="Times New Roman"/>
          <w:kern w:val="28"/>
          <w:sz w:val="24"/>
          <w:szCs w:val="24"/>
        </w:rPr>
        <w:t xml:space="preserve">и содержащий подробную информацию о таком несоответствии, соответствующий </w:t>
      </w:r>
      <w:r w:rsidRPr="00CB6735">
        <w:rPr>
          <w:rFonts w:eastAsia="Times New Roman" w:cs="Times New Roman"/>
          <w:kern w:val="28"/>
          <w:sz w:val="24"/>
          <w:szCs w:val="24"/>
        </w:rPr>
        <w:t xml:space="preserve">порядок оформления которого определен в </w:t>
      </w:r>
      <w:r w:rsidR="00041742" w:rsidRPr="00CB6735">
        <w:rPr>
          <w:rFonts w:eastAsia="Times New Roman" w:cs="Times New Roman"/>
          <w:kern w:val="28"/>
          <w:sz w:val="24"/>
          <w:szCs w:val="24"/>
        </w:rPr>
        <w:t xml:space="preserve">разделе </w:t>
      </w:r>
      <w:r w:rsidR="00D14F43" w:rsidRPr="00CB6735">
        <w:rPr>
          <w:rFonts w:eastAsia="Times New Roman" w:cs="Times New Roman"/>
          <w:kern w:val="28"/>
          <w:sz w:val="24"/>
          <w:szCs w:val="24"/>
        </w:rPr>
        <w:t>7</w:t>
      </w:r>
      <w:r w:rsidR="00041742" w:rsidRPr="00CB6735">
        <w:rPr>
          <w:rFonts w:eastAsia="Times New Roman" w:cs="Times New Roman"/>
          <w:kern w:val="28"/>
          <w:sz w:val="24"/>
          <w:szCs w:val="24"/>
        </w:rPr>
        <w:t xml:space="preserve"> настоящего Соглашения.</w:t>
      </w:r>
      <w:r w:rsidRPr="00CB6735">
        <w:rPr>
          <w:rFonts w:eastAsia="Times New Roman" w:cs="Times New Roman"/>
          <w:kern w:val="28"/>
          <w:sz w:val="24"/>
          <w:szCs w:val="24"/>
        </w:rPr>
        <w:t xml:space="preserve"> </w:t>
      </w:r>
    </w:p>
    <w:p w14:paraId="5094148E" w14:textId="70484ADB" w:rsidR="00D0546B" w:rsidRPr="00CB6735" w:rsidRDefault="00D0546B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«Государственный орган»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все органы государственной власти и/или муниципальные органы, которым подведомственны, поднадзорны отношения в сфере</w:t>
      </w:r>
      <w:r w:rsidR="00AE03F3" w:rsidRPr="00CB6735">
        <w:rPr>
          <w:sz w:val="24"/>
          <w:szCs w:val="24"/>
        </w:rPr>
        <w:t xml:space="preserve"> защиты информации, обработки и защиты персональных данных, безопасности критической информационной инфраструктуры Российской Федерации,</w:t>
      </w:r>
      <w:r w:rsidRPr="00CB6735">
        <w:rPr>
          <w:sz w:val="24"/>
          <w:szCs w:val="24"/>
        </w:rPr>
        <w:t xml:space="preserve"> а также любые иные органы государственной власти и/или муниципальные органы, которые могут участвовать в процессе исполнения Договор</w:t>
      </w:r>
      <w:r w:rsidR="00AB7D6D" w:rsidRPr="00CB6735">
        <w:rPr>
          <w:sz w:val="24"/>
          <w:szCs w:val="24"/>
        </w:rPr>
        <w:t>ов</w:t>
      </w:r>
      <w:r w:rsidRPr="00CB6735">
        <w:rPr>
          <w:sz w:val="24"/>
          <w:szCs w:val="24"/>
        </w:rPr>
        <w:t xml:space="preserve"> в части выдачи </w:t>
      </w:r>
      <w:r w:rsidR="00AB7D6D" w:rsidRPr="00CB6735">
        <w:rPr>
          <w:sz w:val="24"/>
          <w:szCs w:val="24"/>
        </w:rPr>
        <w:t>с</w:t>
      </w:r>
      <w:r w:rsidRPr="00CB6735">
        <w:rPr>
          <w:sz w:val="24"/>
          <w:szCs w:val="24"/>
        </w:rPr>
        <w:t>огласований, разрешений, заключений, проведения сертификаций, испытаний.</w:t>
      </w:r>
    </w:p>
    <w:p w14:paraId="0C39E3B6" w14:textId="5DBFB831" w:rsidR="0041128A" w:rsidRPr="00CB6735" w:rsidRDefault="0041128A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CB6735">
        <w:rPr>
          <w:b/>
          <w:sz w:val="24"/>
          <w:szCs w:val="24"/>
        </w:rPr>
        <w:t>«Договор»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договор и/или соглашение между Стороной-1 и Стороной-2, предусматривающее</w:t>
      </w:r>
      <w:r w:rsidR="00321EDC" w:rsidRPr="00CB6735">
        <w:rPr>
          <w:sz w:val="24"/>
          <w:szCs w:val="24"/>
        </w:rPr>
        <w:t xml:space="preserve"> выполнение работ /оказание услуг с использованием информационных систем, автоматизированных систем управления технологическим процессом, </w:t>
      </w:r>
      <w:r w:rsidR="00321EDC" w:rsidRPr="00CB6735">
        <w:rPr>
          <w:sz w:val="24"/>
          <w:szCs w:val="24"/>
        </w:rPr>
        <w:lastRenderedPageBreak/>
        <w:t xml:space="preserve">принадлежащих Стороне-2, на объектах критической информационной инфраструктуры Стороны-2, выполнение работ по техническому и сервисному обслуживанию оборудования и объектов ИТ-инфраструктуры Стороны-2, оказание услуг по внедрению, сопровождению, поддержке, модернизации информационных систем, автоматизированных систем управления технологическим процессом, принадлежащих Стороне-2,  </w:t>
      </w:r>
      <w:r w:rsidR="001E3834" w:rsidRPr="00CB6735">
        <w:rPr>
          <w:sz w:val="24"/>
          <w:szCs w:val="24"/>
        </w:rPr>
        <w:t>и/или других видов работ (услуг), предусматривающих получение доступа (включая удаленный) к информационным системам Стороны-2</w:t>
      </w:r>
      <w:r w:rsidR="00AF09E3" w:rsidRPr="00CB6735">
        <w:rPr>
          <w:sz w:val="24"/>
          <w:szCs w:val="24"/>
        </w:rPr>
        <w:t>.</w:t>
      </w:r>
      <w:r w:rsidR="001E3834" w:rsidRPr="00CB6735">
        <w:rPr>
          <w:sz w:val="24"/>
          <w:szCs w:val="24"/>
        </w:rPr>
        <w:t xml:space="preserve"> </w:t>
      </w:r>
    </w:p>
    <w:p w14:paraId="23E16D13" w14:textId="2F82D8F3" w:rsidR="00D0546B" w:rsidRPr="00CB6735" w:rsidRDefault="00D0546B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«Законодательство»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="00E42F00" w:rsidRPr="00CB6735">
        <w:rPr>
          <w:sz w:val="24"/>
          <w:szCs w:val="24"/>
        </w:rPr>
        <w:t xml:space="preserve"> означает применяемые</w:t>
      </w:r>
      <w:r w:rsidRPr="00CB6735">
        <w:rPr>
          <w:sz w:val="24"/>
          <w:szCs w:val="24"/>
        </w:rPr>
        <w:t xml:space="preserve"> положения </w:t>
      </w:r>
      <w:r w:rsidR="00D14F43" w:rsidRPr="00CB6735">
        <w:rPr>
          <w:sz w:val="24"/>
          <w:szCs w:val="24"/>
        </w:rPr>
        <w:t>К</w:t>
      </w:r>
      <w:r w:rsidRPr="00CB6735">
        <w:rPr>
          <w:sz w:val="24"/>
          <w:szCs w:val="24"/>
        </w:rPr>
        <w:t>онституци</w:t>
      </w:r>
      <w:r w:rsidR="00D14F43" w:rsidRPr="00CB6735">
        <w:rPr>
          <w:sz w:val="24"/>
          <w:szCs w:val="24"/>
        </w:rPr>
        <w:t>и</w:t>
      </w:r>
      <w:r w:rsidRPr="00CB6735">
        <w:rPr>
          <w:sz w:val="24"/>
          <w:szCs w:val="24"/>
        </w:rPr>
        <w:t>, нормативно-правовых актов, законов, кодексов, правил, положений, постановл</w:t>
      </w:r>
      <w:r w:rsidR="00E42F00" w:rsidRPr="00CB6735">
        <w:rPr>
          <w:sz w:val="24"/>
          <w:szCs w:val="24"/>
        </w:rPr>
        <w:t>ений и распоряжений государственных органов законодательной и исполнительной власти.</w:t>
      </w:r>
    </w:p>
    <w:p w14:paraId="604202E2" w14:textId="1AED292C" w:rsidR="00EA2D64" w:rsidRPr="00CB6735" w:rsidRDefault="00EA2D64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</w:t>
      </w:r>
      <w:r w:rsidRPr="00CB6735">
        <w:rPr>
          <w:rFonts w:eastAsia="Batang" w:cstheme="minorHAnsi"/>
          <w:b/>
          <w:sz w:val="24"/>
          <w:szCs w:val="24"/>
        </w:rPr>
        <w:t>Информационная система</w:t>
      </w:r>
      <w:r w:rsidRPr="00CB6735">
        <w:rPr>
          <w:b/>
          <w:sz w:val="24"/>
          <w:szCs w:val="24"/>
        </w:rPr>
        <w:t>» (ИС)</w:t>
      </w:r>
      <w:r w:rsidRPr="00CB6735">
        <w:rPr>
          <w:sz w:val="24"/>
          <w:szCs w:val="24"/>
        </w:rPr>
        <w:t xml:space="preserve"> </w:t>
      </w:r>
      <w:r w:rsidRPr="00CB6735">
        <w:rPr>
          <w:rFonts w:eastAsia="Batang" w:cstheme="minorHAnsi"/>
          <w:sz w:val="24"/>
          <w:szCs w:val="24"/>
        </w:rPr>
        <w:t>– совокупность содержащейся в базах данных информации и обеспечивающих ее обработку информационных технологий и технических средств.</w:t>
      </w:r>
    </w:p>
    <w:p w14:paraId="61D8D8C7" w14:textId="208534A7" w:rsidR="002F54B3" w:rsidRPr="00CB6735" w:rsidRDefault="002F54B3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«Инцидент</w:t>
      </w:r>
      <w:r w:rsidR="00DA2A5C" w:rsidRPr="00CB6735">
        <w:rPr>
          <w:b/>
          <w:sz w:val="24"/>
          <w:szCs w:val="24"/>
        </w:rPr>
        <w:t xml:space="preserve"> информационной безопасности</w:t>
      </w:r>
      <w:r w:rsidRPr="00CB6735">
        <w:rPr>
          <w:b/>
          <w:sz w:val="24"/>
          <w:szCs w:val="24"/>
        </w:rPr>
        <w:t>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событие или комбинация событий, указывающая на свершивш</w:t>
      </w:r>
      <w:r w:rsidR="00DE2C13" w:rsidRPr="00CB6735">
        <w:rPr>
          <w:sz w:val="24"/>
          <w:szCs w:val="24"/>
        </w:rPr>
        <w:t>еес</w:t>
      </w:r>
      <w:r w:rsidRPr="00CB6735">
        <w:rPr>
          <w:sz w:val="24"/>
          <w:szCs w:val="24"/>
        </w:rPr>
        <w:t>я, предпринимаем</w:t>
      </w:r>
      <w:r w:rsidR="00DE2C13" w:rsidRPr="00CB6735">
        <w:rPr>
          <w:sz w:val="24"/>
          <w:szCs w:val="24"/>
        </w:rPr>
        <w:t>ое</w:t>
      </w:r>
      <w:r w:rsidRPr="00CB6735">
        <w:rPr>
          <w:sz w:val="24"/>
          <w:szCs w:val="24"/>
        </w:rPr>
        <w:t xml:space="preserve"> </w:t>
      </w:r>
      <w:r w:rsidR="00DE2C13" w:rsidRPr="00CB6735">
        <w:rPr>
          <w:sz w:val="24"/>
          <w:szCs w:val="24"/>
        </w:rPr>
        <w:t>нарушение</w:t>
      </w:r>
      <w:r w:rsidRPr="00CB6735">
        <w:rPr>
          <w:sz w:val="24"/>
          <w:szCs w:val="24"/>
        </w:rPr>
        <w:t xml:space="preserve"> информационной безопасности.</w:t>
      </w:r>
    </w:p>
    <w:p w14:paraId="1A222EF9" w14:textId="0ABB3EF0" w:rsidR="0041128A" w:rsidRPr="00CB6735" w:rsidRDefault="0041128A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«Привлеченные лица»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лица, привлеченные Стороной-1 для выполнения работ по Договорам (включая, без ограничений, субподрядчиков,</w:t>
      </w:r>
      <w:r w:rsidR="00EA5142" w:rsidRPr="00CB6735">
        <w:rPr>
          <w:sz w:val="24"/>
          <w:szCs w:val="24"/>
        </w:rPr>
        <w:t xml:space="preserve"> консультантов, аудиторов</w:t>
      </w:r>
      <w:r w:rsidR="0080278B" w:rsidRPr="00CB6735">
        <w:rPr>
          <w:sz w:val="24"/>
          <w:szCs w:val="24"/>
        </w:rPr>
        <w:t>,</w:t>
      </w:r>
      <w:r w:rsidRPr="00CB6735">
        <w:rPr>
          <w:sz w:val="24"/>
          <w:szCs w:val="24"/>
        </w:rPr>
        <w:t xml:space="preserve"> поставщиков), работник</w:t>
      </w:r>
      <w:r w:rsidR="00EA5142" w:rsidRPr="00CB6735">
        <w:rPr>
          <w:sz w:val="24"/>
          <w:szCs w:val="24"/>
        </w:rPr>
        <w:t>и</w:t>
      </w:r>
      <w:r w:rsidRPr="00CB6735">
        <w:rPr>
          <w:sz w:val="24"/>
          <w:szCs w:val="24"/>
        </w:rPr>
        <w:t xml:space="preserve"> таких лиц, привлеченных Стороной-1, а также ины</w:t>
      </w:r>
      <w:r w:rsidR="00EA5142" w:rsidRPr="00CB6735">
        <w:rPr>
          <w:sz w:val="24"/>
          <w:szCs w:val="24"/>
        </w:rPr>
        <w:t>е</w:t>
      </w:r>
      <w:r w:rsidRPr="00CB6735">
        <w:rPr>
          <w:sz w:val="24"/>
          <w:szCs w:val="24"/>
        </w:rPr>
        <w:t xml:space="preserve"> лиц</w:t>
      </w:r>
      <w:r w:rsidR="00EA5142" w:rsidRPr="00CB6735">
        <w:rPr>
          <w:sz w:val="24"/>
          <w:szCs w:val="24"/>
        </w:rPr>
        <w:t>а</w:t>
      </w:r>
      <w:r w:rsidRPr="00CB6735">
        <w:rPr>
          <w:sz w:val="24"/>
          <w:szCs w:val="24"/>
        </w:rPr>
        <w:t>, заявленны</w:t>
      </w:r>
      <w:r w:rsidR="00EA5142" w:rsidRPr="00CB6735">
        <w:rPr>
          <w:sz w:val="24"/>
          <w:szCs w:val="24"/>
        </w:rPr>
        <w:t>е</w:t>
      </w:r>
      <w:r w:rsidRPr="00CB6735">
        <w:rPr>
          <w:sz w:val="24"/>
          <w:szCs w:val="24"/>
        </w:rPr>
        <w:t xml:space="preserve"> Стороной-1 в качестве работников/представителей Стороны-1 или работников/представителей лиц, привлеченных Стороной-1.</w:t>
      </w:r>
    </w:p>
    <w:p w14:paraId="7BD07509" w14:textId="5F6A4170" w:rsidR="00764624" w:rsidRPr="00CB6735" w:rsidRDefault="00764624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«Систематическое нарушение»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совокупность нарушений, совершенных</w:t>
      </w:r>
      <w:r w:rsidR="00626C01" w:rsidRPr="00CB6735">
        <w:rPr>
          <w:sz w:val="24"/>
          <w:szCs w:val="24"/>
        </w:rPr>
        <w:t xml:space="preserve"> Стороной-1 и/или Привлеченными лицами</w:t>
      </w:r>
      <w:r w:rsidRPr="00CB6735">
        <w:rPr>
          <w:sz w:val="24"/>
          <w:szCs w:val="24"/>
        </w:rPr>
        <w:t xml:space="preserve"> в течение календарного года либо на дату завершения работ по Договору и указанных в Разделах 1-</w:t>
      </w:r>
      <w:r w:rsidR="000D301C" w:rsidRPr="00CB6735">
        <w:rPr>
          <w:sz w:val="24"/>
          <w:szCs w:val="24"/>
        </w:rPr>
        <w:t>3</w:t>
      </w:r>
      <w:r w:rsidRPr="00CB6735">
        <w:rPr>
          <w:sz w:val="24"/>
          <w:szCs w:val="24"/>
        </w:rPr>
        <w:t xml:space="preserve"> Приложения № 1.</w:t>
      </w:r>
      <w:r w:rsidR="00626C01" w:rsidRPr="00CB6735">
        <w:rPr>
          <w:sz w:val="24"/>
          <w:szCs w:val="24"/>
        </w:rPr>
        <w:t xml:space="preserve"> </w:t>
      </w:r>
    </w:p>
    <w:p w14:paraId="084C8A2D" w14:textId="0A5D55A2" w:rsidR="00A14198" w:rsidRPr="00CB6735" w:rsidRDefault="00A14198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b/>
          <w:sz w:val="24"/>
          <w:szCs w:val="24"/>
        </w:rPr>
        <w:t>«Существенное нарушение»</w:t>
      </w:r>
      <w:r w:rsidRPr="00CB6735">
        <w:rPr>
          <w:sz w:val="24"/>
          <w:szCs w:val="24"/>
        </w:rPr>
        <w:t xml:space="preserve"> </w:t>
      </w:r>
      <w:r w:rsidR="00807279" w:rsidRPr="00CB6735">
        <w:rPr>
          <w:rFonts w:eastAsia="Batang" w:cstheme="minorHAnsi"/>
          <w:sz w:val="24"/>
          <w:szCs w:val="24"/>
        </w:rPr>
        <w:t>–</w:t>
      </w:r>
      <w:r w:rsidRPr="00CB6735">
        <w:rPr>
          <w:sz w:val="24"/>
          <w:szCs w:val="24"/>
        </w:rPr>
        <w:t xml:space="preserve"> однократное </w:t>
      </w:r>
      <w:r w:rsidR="00FC419A" w:rsidRPr="00CB6735">
        <w:rPr>
          <w:sz w:val="24"/>
          <w:szCs w:val="24"/>
        </w:rPr>
        <w:t>совершение</w:t>
      </w:r>
      <w:r w:rsidRPr="00CB6735">
        <w:rPr>
          <w:sz w:val="24"/>
          <w:szCs w:val="24"/>
        </w:rPr>
        <w:t xml:space="preserve"> Стороной-1 и/или Привлеченными лицами нарушений, указанных в Разделе </w:t>
      </w:r>
      <w:r w:rsidR="00951039" w:rsidRPr="00CB6735">
        <w:rPr>
          <w:sz w:val="24"/>
          <w:szCs w:val="24"/>
        </w:rPr>
        <w:t>4</w:t>
      </w:r>
      <w:r w:rsidRPr="00CB6735">
        <w:rPr>
          <w:sz w:val="24"/>
          <w:szCs w:val="24"/>
        </w:rPr>
        <w:t xml:space="preserve"> Приложения № 1</w:t>
      </w:r>
      <w:r w:rsidR="00FA0096" w:rsidRPr="00CB6735">
        <w:rPr>
          <w:sz w:val="24"/>
          <w:szCs w:val="24"/>
        </w:rPr>
        <w:t xml:space="preserve">, которое повлекло за собой нарушение нормальной деятельности (технической, информационной или корпоративной) Стороны-2, а также </w:t>
      </w:r>
      <w:r w:rsidR="00FA0096" w:rsidRPr="00CB6735">
        <w:rPr>
          <w:rFonts w:cstheme="minorHAnsi"/>
        </w:rPr>
        <w:t>причинение последней ущерба и/или убытков</w:t>
      </w:r>
      <w:r w:rsidRPr="00CB6735">
        <w:rPr>
          <w:sz w:val="24"/>
          <w:szCs w:val="24"/>
        </w:rPr>
        <w:t>.</w:t>
      </w:r>
    </w:p>
    <w:p w14:paraId="784A891E" w14:textId="77777777" w:rsidR="008E1E3F" w:rsidRPr="00CB6735" w:rsidRDefault="008E1E3F" w:rsidP="00322F87">
      <w:pPr>
        <w:widowControl w:val="0"/>
        <w:tabs>
          <w:tab w:val="center" w:pos="567"/>
        </w:tabs>
        <w:spacing w:before="240" w:after="120" w:line="240" w:lineRule="auto"/>
        <w:jc w:val="both"/>
        <w:rPr>
          <w:sz w:val="24"/>
          <w:szCs w:val="24"/>
        </w:rPr>
      </w:pPr>
      <w:r w:rsidRPr="00CB6735">
        <w:rPr>
          <w:sz w:val="24"/>
          <w:szCs w:val="24"/>
        </w:rPr>
        <w:t>Определения, употребляемые выше в единственном числе, могут употребляться также и во множественном числе, где это требуется по смыслу настоящего Соглашения.</w:t>
      </w:r>
    </w:p>
    <w:p w14:paraId="5E7B3FD4" w14:textId="3B383874" w:rsidR="008E1E3F" w:rsidRPr="00CB6735" w:rsidRDefault="008E1E3F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CB6735">
        <w:rPr>
          <w:sz w:val="24"/>
          <w:szCs w:val="24"/>
        </w:rPr>
        <w:t xml:space="preserve">Слова, термины и аббревиатуры, используемые в настоящем </w:t>
      </w:r>
      <w:r w:rsidR="00D0546B" w:rsidRPr="00CB6735">
        <w:rPr>
          <w:sz w:val="24"/>
          <w:szCs w:val="24"/>
        </w:rPr>
        <w:t>Соглашении</w:t>
      </w:r>
      <w:r w:rsidR="00E42F00" w:rsidRPr="00CB6735">
        <w:rPr>
          <w:sz w:val="24"/>
          <w:szCs w:val="24"/>
        </w:rPr>
        <w:t xml:space="preserve"> со ссылкой на з</w:t>
      </w:r>
      <w:r w:rsidRPr="00CB6735">
        <w:rPr>
          <w:sz w:val="24"/>
          <w:szCs w:val="24"/>
        </w:rPr>
        <w:t>аконодательство или без такой ссылки, но имеющие четкое</w:t>
      </w:r>
      <w:r w:rsidR="00E42F00" w:rsidRPr="00CB6735">
        <w:rPr>
          <w:sz w:val="24"/>
          <w:szCs w:val="24"/>
        </w:rPr>
        <w:t xml:space="preserve"> определение в з</w:t>
      </w:r>
      <w:r w:rsidR="00540C8B" w:rsidRPr="00CB6735">
        <w:rPr>
          <w:sz w:val="24"/>
          <w:szCs w:val="24"/>
        </w:rPr>
        <w:t>аконодательстве</w:t>
      </w:r>
      <w:r w:rsidRPr="00CB6735">
        <w:rPr>
          <w:sz w:val="24"/>
          <w:szCs w:val="24"/>
        </w:rPr>
        <w:t>, след</w:t>
      </w:r>
      <w:r w:rsidR="00E42F00" w:rsidRPr="00CB6735">
        <w:rPr>
          <w:sz w:val="24"/>
          <w:szCs w:val="24"/>
        </w:rPr>
        <w:t>ует толковать в соответствии с з</w:t>
      </w:r>
      <w:r w:rsidRPr="00CB6735">
        <w:rPr>
          <w:sz w:val="24"/>
          <w:szCs w:val="24"/>
        </w:rPr>
        <w:t>аконодательством.</w:t>
      </w:r>
    </w:p>
    <w:p w14:paraId="394C92A4" w14:textId="470380AD" w:rsidR="00F65840" w:rsidRPr="00CB6735" w:rsidRDefault="008E1E3F" w:rsidP="00322F87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B6735">
        <w:rPr>
          <w:sz w:val="24"/>
          <w:szCs w:val="24"/>
        </w:rPr>
        <w:t xml:space="preserve">Слова, термины и аббревиатуры, используемые в настоящем </w:t>
      </w:r>
      <w:r w:rsidR="00540C8B" w:rsidRPr="00CB6735">
        <w:rPr>
          <w:sz w:val="24"/>
          <w:szCs w:val="24"/>
        </w:rPr>
        <w:t>Соглашении</w:t>
      </w:r>
      <w:r w:rsidRPr="00CB6735">
        <w:rPr>
          <w:sz w:val="24"/>
          <w:szCs w:val="24"/>
        </w:rPr>
        <w:t xml:space="preserve"> без определения, но имеющие общепризнанное техническое или коммерческое значение в Российской Федерации, используются в настоящем </w:t>
      </w:r>
      <w:r w:rsidR="00077967" w:rsidRPr="00CB6735">
        <w:rPr>
          <w:sz w:val="24"/>
          <w:szCs w:val="24"/>
        </w:rPr>
        <w:t>Соглашени</w:t>
      </w:r>
      <w:r w:rsidR="00DE2C13" w:rsidRPr="00CB6735">
        <w:rPr>
          <w:sz w:val="24"/>
          <w:szCs w:val="24"/>
        </w:rPr>
        <w:t>и</w:t>
      </w:r>
      <w:r w:rsidR="00077967" w:rsidRPr="00CB6735">
        <w:rPr>
          <w:sz w:val="24"/>
          <w:szCs w:val="24"/>
        </w:rPr>
        <w:t xml:space="preserve"> </w:t>
      </w:r>
      <w:r w:rsidRPr="00CB6735">
        <w:rPr>
          <w:sz w:val="24"/>
          <w:szCs w:val="24"/>
        </w:rPr>
        <w:t>в наиболее всеобъемлющем и широком толковании указанного общепризнанного значения в Российской Федерации.</w:t>
      </w:r>
    </w:p>
    <w:p w14:paraId="49A26343" w14:textId="77777777" w:rsidR="007B3D6C" w:rsidRPr="00CB6735" w:rsidRDefault="007B3D6C" w:rsidP="00322F87">
      <w:pPr>
        <w:pStyle w:val="ac"/>
        <w:widowControl w:val="0"/>
        <w:numPr>
          <w:ilvl w:val="0"/>
          <w:numId w:val="7"/>
        </w:numPr>
        <w:tabs>
          <w:tab w:val="left" w:pos="567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 xml:space="preserve">ПРЕДМЕТ </w:t>
      </w:r>
      <w:r w:rsidR="00D7031E" w:rsidRPr="00CB6735">
        <w:rPr>
          <w:rFonts w:cstheme="minorHAnsi"/>
          <w:b/>
          <w:sz w:val="24"/>
          <w:szCs w:val="24"/>
        </w:rPr>
        <w:t>СОГЛАШЕНИЯ</w:t>
      </w:r>
    </w:p>
    <w:p w14:paraId="75C6D854" w14:textId="2607BE79" w:rsidR="00805208" w:rsidRPr="00CB6735" w:rsidRDefault="00EA2D64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Предметом настоящего Соглашения является организация взаимодействия Сторон в целях соблюдения требований нормативных документов </w:t>
      </w:r>
      <w:r w:rsidRPr="00CB6735">
        <w:rPr>
          <w:sz w:val="24"/>
          <w:szCs w:val="24"/>
        </w:rPr>
        <w:t xml:space="preserve">в области защиты информации, безопасности критической информационной инфраструктуры Российской Федерации, </w:t>
      </w:r>
      <w:r w:rsidRPr="00CB6735">
        <w:rPr>
          <w:rFonts w:cstheme="minorHAnsi"/>
          <w:sz w:val="24"/>
          <w:szCs w:val="24"/>
        </w:rPr>
        <w:t>при выполнении работ/оказании услуг для производственных нужд Стороны-2 в рамках исполнения договорных обязательств.</w:t>
      </w:r>
    </w:p>
    <w:p w14:paraId="68660A4C" w14:textId="559EE6D8" w:rsidR="00805208" w:rsidRPr="00CB6735" w:rsidRDefault="00805208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Стороной-1 по настоящему Соглашению является юридическое </w:t>
      </w:r>
      <w:r w:rsidR="00DE2C13" w:rsidRPr="00CB6735">
        <w:rPr>
          <w:rFonts w:cstheme="minorHAnsi"/>
          <w:sz w:val="24"/>
          <w:szCs w:val="24"/>
        </w:rPr>
        <w:t xml:space="preserve">или физическое </w:t>
      </w:r>
      <w:r w:rsidRPr="00CB6735">
        <w:rPr>
          <w:rFonts w:cstheme="minorHAnsi"/>
          <w:sz w:val="24"/>
          <w:szCs w:val="24"/>
        </w:rPr>
        <w:t xml:space="preserve">лицо, </w:t>
      </w:r>
      <w:r w:rsidRPr="00CB6735">
        <w:rPr>
          <w:rFonts w:cstheme="minorHAnsi"/>
          <w:sz w:val="24"/>
          <w:szCs w:val="24"/>
        </w:rPr>
        <w:lastRenderedPageBreak/>
        <w:t xml:space="preserve">выполняющее работы/оказывающее услуги для производственных нужд Стороны-2 по </w:t>
      </w:r>
      <w:r w:rsidR="00F13F96" w:rsidRPr="00CB6735">
        <w:rPr>
          <w:rFonts w:cstheme="minorHAnsi"/>
          <w:sz w:val="24"/>
          <w:szCs w:val="24"/>
        </w:rPr>
        <w:t>Д</w:t>
      </w:r>
      <w:r w:rsidRPr="00CB6735">
        <w:rPr>
          <w:rFonts w:cstheme="minorHAnsi"/>
          <w:sz w:val="24"/>
          <w:szCs w:val="24"/>
        </w:rPr>
        <w:t>оговору.</w:t>
      </w:r>
    </w:p>
    <w:p w14:paraId="2DA5E226" w14:textId="60815700" w:rsidR="00A10468" w:rsidRPr="00CB6735" w:rsidRDefault="00805208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Сторона-1 </w:t>
      </w:r>
      <w:r w:rsidR="001B71D6" w:rsidRPr="00CB6735">
        <w:rPr>
          <w:rFonts w:cstheme="minorHAnsi"/>
          <w:sz w:val="24"/>
          <w:szCs w:val="24"/>
        </w:rPr>
        <w:t xml:space="preserve">признает ответственность </w:t>
      </w:r>
      <w:r w:rsidRPr="00CB6735">
        <w:rPr>
          <w:rFonts w:cstheme="minorHAnsi"/>
          <w:sz w:val="24"/>
          <w:szCs w:val="24"/>
        </w:rPr>
        <w:t>перед Стороной-2 за неисполнение и/или ненадлежащее исполнение обязательств по</w:t>
      </w:r>
      <w:r w:rsidR="00FE0F51" w:rsidRPr="00CB6735">
        <w:rPr>
          <w:rFonts w:cstheme="minorHAnsi"/>
          <w:sz w:val="24"/>
          <w:szCs w:val="24"/>
        </w:rPr>
        <w:t xml:space="preserve"> настоящему Соглашению и</w:t>
      </w:r>
      <w:r w:rsidRPr="00CB6735">
        <w:rPr>
          <w:rFonts w:cstheme="minorHAnsi"/>
          <w:sz w:val="24"/>
          <w:szCs w:val="24"/>
        </w:rPr>
        <w:t xml:space="preserve"> </w:t>
      </w:r>
      <w:r w:rsidR="00D0546B" w:rsidRPr="00CB6735">
        <w:rPr>
          <w:rFonts w:cstheme="minorHAnsi"/>
          <w:sz w:val="24"/>
          <w:szCs w:val="24"/>
        </w:rPr>
        <w:t>Д</w:t>
      </w:r>
      <w:r w:rsidRPr="00CB6735">
        <w:rPr>
          <w:rFonts w:cstheme="minorHAnsi"/>
          <w:sz w:val="24"/>
          <w:szCs w:val="24"/>
        </w:rPr>
        <w:t>оговорам, действующим на момент подписания настоящего Соглашения и/или заключенным Сторонами в пределах срока действия</w:t>
      </w:r>
      <w:r w:rsidR="00FD6A1C" w:rsidRPr="00CB6735">
        <w:rPr>
          <w:rFonts w:cstheme="minorHAnsi"/>
          <w:sz w:val="24"/>
          <w:szCs w:val="24"/>
        </w:rPr>
        <w:t xml:space="preserve"> </w:t>
      </w:r>
      <w:r w:rsidR="00D268A6" w:rsidRPr="00CB6735">
        <w:rPr>
          <w:rFonts w:cstheme="minorHAnsi"/>
          <w:sz w:val="24"/>
          <w:szCs w:val="24"/>
        </w:rPr>
        <w:t xml:space="preserve">настоящего </w:t>
      </w:r>
      <w:r w:rsidR="00FD6A1C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 xml:space="preserve">. </w:t>
      </w:r>
    </w:p>
    <w:p w14:paraId="4FE18BCB" w14:textId="77777777" w:rsidR="007B3D6C" w:rsidRPr="00CB6735" w:rsidRDefault="00805208" w:rsidP="00322F87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ПРИНЦИПЫ</w:t>
      </w:r>
      <w:r w:rsidR="00842C00" w:rsidRPr="00CB6735">
        <w:rPr>
          <w:rFonts w:cstheme="minorHAnsi"/>
          <w:b/>
          <w:sz w:val="24"/>
          <w:szCs w:val="24"/>
        </w:rPr>
        <w:t xml:space="preserve"> СОГЛАШЕНИЯ</w:t>
      </w:r>
    </w:p>
    <w:p w14:paraId="1ABCC93C" w14:textId="77777777" w:rsidR="00B65111" w:rsidRPr="00CB6735" w:rsidRDefault="00B65111" w:rsidP="00322F87">
      <w:pPr>
        <w:widowControl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Стороны признают, что </w:t>
      </w:r>
    </w:p>
    <w:p w14:paraId="703D5009" w14:textId="5DDA946D" w:rsidR="00B65111" w:rsidRPr="00CB6735" w:rsidRDefault="00B65111" w:rsidP="00322F87">
      <w:pPr>
        <w:pStyle w:val="ac"/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соблюдение требований</w:t>
      </w:r>
      <w:r w:rsidR="000B6E47" w:rsidRPr="00CB6735">
        <w:rPr>
          <w:rFonts w:cstheme="minorHAnsi"/>
          <w:sz w:val="24"/>
          <w:szCs w:val="24"/>
        </w:rPr>
        <w:t xml:space="preserve"> </w:t>
      </w:r>
      <w:r w:rsidR="00E42F00" w:rsidRPr="00CB6735">
        <w:rPr>
          <w:rFonts w:cstheme="minorHAnsi"/>
          <w:sz w:val="24"/>
          <w:szCs w:val="24"/>
        </w:rPr>
        <w:t>з</w:t>
      </w:r>
      <w:r w:rsidR="000B6E47" w:rsidRPr="00CB6735">
        <w:rPr>
          <w:rFonts w:cstheme="minorHAnsi"/>
          <w:sz w:val="24"/>
          <w:szCs w:val="24"/>
        </w:rPr>
        <w:t>аконодательства</w:t>
      </w:r>
      <w:r w:rsidRPr="00CB6735">
        <w:rPr>
          <w:rFonts w:cstheme="minorHAnsi"/>
          <w:sz w:val="24"/>
          <w:szCs w:val="24"/>
        </w:rPr>
        <w:t xml:space="preserve"> </w:t>
      </w:r>
      <w:r w:rsidR="007B4477" w:rsidRPr="00CB6735">
        <w:rPr>
          <w:sz w:val="24"/>
          <w:szCs w:val="24"/>
        </w:rPr>
        <w:t>в области защиты информации, безопасности критической информационной инфраструктуры Российской Федерации</w:t>
      </w:r>
      <w:r w:rsidRPr="00CB6735">
        <w:rPr>
          <w:rFonts w:cstheme="minorHAnsi"/>
          <w:sz w:val="24"/>
          <w:szCs w:val="24"/>
        </w:rPr>
        <w:t>;</w:t>
      </w:r>
    </w:p>
    <w:p w14:paraId="7B345E74" w14:textId="20DC1EB4" w:rsidR="00B65111" w:rsidRPr="00CB6735" w:rsidRDefault="00B65111" w:rsidP="00322F87">
      <w:pPr>
        <w:pStyle w:val="ac"/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повышение уровня компетенций работников в области </w:t>
      </w:r>
      <w:r w:rsidR="007B4477" w:rsidRPr="00CB6735">
        <w:rPr>
          <w:sz w:val="24"/>
          <w:szCs w:val="24"/>
        </w:rPr>
        <w:t>защиты информации, безопасности критической информационной инфраструктуры Российской Федерации</w:t>
      </w:r>
      <w:r w:rsidR="00C41982" w:rsidRPr="00CB6735">
        <w:rPr>
          <w:sz w:val="24"/>
          <w:szCs w:val="24"/>
        </w:rPr>
        <w:t>;</w:t>
      </w:r>
    </w:p>
    <w:p w14:paraId="6685A507" w14:textId="23B9BC2F" w:rsidR="007B3D6C" w:rsidRPr="00CB6735" w:rsidRDefault="00B65111" w:rsidP="00322F87">
      <w:pPr>
        <w:pStyle w:val="ac"/>
        <w:widowControl w:val="0"/>
        <w:tabs>
          <w:tab w:val="left" w:pos="567"/>
        </w:tabs>
        <w:spacing w:after="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явля</w:t>
      </w:r>
      <w:r w:rsidR="007B4477" w:rsidRPr="00CB6735">
        <w:rPr>
          <w:rFonts w:cstheme="minorHAnsi"/>
          <w:sz w:val="24"/>
          <w:szCs w:val="24"/>
        </w:rPr>
        <w:t>ю</w:t>
      </w:r>
      <w:r w:rsidRPr="00CB6735">
        <w:rPr>
          <w:rFonts w:cstheme="minorHAnsi"/>
          <w:sz w:val="24"/>
          <w:szCs w:val="24"/>
        </w:rPr>
        <w:t>тся существенными условиями настоящего Соглашения и соблюдение Сторонами вышеуказанных положений является важнейшим аспектом деятельности Сторон.</w:t>
      </w:r>
    </w:p>
    <w:p w14:paraId="3018D848" w14:textId="77777777" w:rsidR="007B3D6C" w:rsidRPr="00CB6735" w:rsidRDefault="00842C00" w:rsidP="00322F87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 xml:space="preserve">СРЕДСТВА БЕЗОПАСНОСТИ </w:t>
      </w:r>
    </w:p>
    <w:p w14:paraId="442E1AB9" w14:textId="38ED9ED5" w:rsidR="00842C00" w:rsidRPr="00CB6735" w:rsidRDefault="00842C00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bookmarkStart w:id="1" w:name="_Ref530132013"/>
      <w:r w:rsidRPr="00CB6735">
        <w:rPr>
          <w:rFonts w:cstheme="minorHAnsi"/>
          <w:sz w:val="24"/>
          <w:szCs w:val="24"/>
        </w:rPr>
        <w:t xml:space="preserve">При выполнении работ </w:t>
      </w:r>
      <w:r w:rsidR="00ED0DAF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обязуется обеспечить соблюдение</w:t>
      </w:r>
      <w:r w:rsidR="006A2B42" w:rsidRPr="00CB6735">
        <w:rPr>
          <w:rFonts w:cstheme="minorHAnsi"/>
          <w:sz w:val="24"/>
          <w:szCs w:val="24"/>
        </w:rPr>
        <w:t xml:space="preserve"> применимых к данному Соглашению</w:t>
      </w:r>
      <w:r w:rsidRPr="00CB6735">
        <w:rPr>
          <w:rFonts w:cstheme="minorHAnsi"/>
          <w:sz w:val="24"/>
          <w:szCs w:val="24"/>
        </w:rPr>
        <w:t xml:space="preserve"> требований действующего </w:t>
      </w:r>
      <w:r w:rsidR="00E42F00" w:rsidRPr="00CB6735">
        <w:rPr>
          <w:rFonts w:cstheme="minorHAnsi"/>
          <w:sz w:val="24"/>
          <w:szCs w:val="24"/>
        </w:rPr>
        <w:t>з</w:t>
      </w:r>
      <w:r w:rsidRPr="00CB6735">
        <w:rPr>
          <w:rFonts w:cstheme="minorHAnsi"/>
          <w:sz w:val="24"/>
          <w:szCs w:val="24"/>
        </w:rPr>
        <w:t>аконодательства</w:t>
      </w:r>
      <w:r w:rsidR="000C3129" w:rsidRPr="00CB6735">
        <w:rPr>
          <w:rFonts w:cstheme="minorHAnsi"/>
          <w:sz w:val="24"/>
          <w:szCs w:val="24"/>
        </w:rPr>
        <w:t xml:space="preserve"> </w:t>
      </w:r>
      <w:r w:rsidR="00290929" w:rsidRPr="00CB6735">
        <w:rPr>
          <w:sz w:val="24"/>
          <w:szCs w:val="24"/>
        </w:rPr>
        <w:t xml:space="preserve">в области защиты информации, безопасности критической информационной инфраструктуры Российской Федерации, </w:t>
      </w:r>
      <w:r w:rsidRPr="00CB6735">
        <w:rPr>
          <w:rFonts w:cstheme="minorHAnsi"/>
          <w:sz w:val="24"/>
          <w:szCs w:val="24"/>
        </w:rPr>
        <w:t xml:space="preserve">а также нормативных </w:t>
      </w:r>
      <w:r w:rsidR="00683484" w:rsidRPr="00CB6735">
        <w:rPr>
          <w:rFonts w:cstheme="minorHAnsi"/>
          <w:sz w:val="24"/>
          <w:szCs w:val="24"/>
        </w:rPr>
        <w:t xml:space="preserve">документов </w:t>
      </w:r>
      <w:r w:rsidR="00ED0DAF" w:rsidRPr="00CB6735">
        <w:rPr>
          <w:rFonts w:cstheme="minorHAnsi"/>
          <w:sz w:val="24"/>
          <w:szCs w:val="24"/>
        </w:rPr>
        <w:t>Стороны-2</w:t>
      </w:r>
      <w:r w:rsidR="00917F4B" w:rsidRPr="00CB6735">
        <w:rPr>
          <w:rFonts w:cstheme="minorHAnsi"/>
          <w:sz w:val="24"/>
          <w:szCs w:val="24"/>
        </w:rPr>
        <w:t xml:space="preserve"> в области информационной безопасности, приведенных в Приложении № 3 к настоящему Соглашению.</w:t>
      </w:r>
      <w:r w:rsidRPr="00CB6735">
        <w:rPr>
          <w:rFonts w:cstheme="minorHAnsi"/>
          <w:sz w:val="24"/>
          <w:szCs w:val="24"/>
        </w:rPr>
        <w:t xml:space="preserve"> </w:t>
      </w:r>
    </w:p>
    <w:p w14:paraId="4C73A90D" w14:textId="3E85E9ED" w:rsidR="00842C00" w:rsidRPr="00CB6735" w:rsidRDefault="00842C00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При появлении в процессе выполнения работ необходимости в организации и проведении дополнительных</w:t>
      </w:r>
      <w:r w:rsidR="00DC3DC5" w:rsidRPr="00CB6735">
        <w:rPr>
          <w:rFonts w:cstheme="minorHAnsi"/>
          <w:sz w:val="24"/>
          <w:szCs w:val="24"/>
        </w:rPr>
        <w:t xml:space="preserve"> разумно обоснованных</w:t>
      </w:r>
      <w:r w:rsidRPr="00CB6735">
        <w:rPr>
          <w:rFonts w:cstheme="minorHAnsi"/>
          <w:sz w:val="24"/>
          <w:szCs w:val="24"/>
        </w:rPr>
        <w:t xml:space="preserve"> мероприятий, требующихся по мнению </w:t>
      </w:r>
      <w:r w:rsidR="000B6825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 xml:space="preserve"> для </w:t>
      </w:r>
      <w:r w:rsidR="007B4477" w:rsidRPr="00CB6735">
        <w:rPr>
          <w:rFonts w:cstheme="minorHAnsi"/>
          <w:sz w:val="24"/>
          <w:szCs w:val="24"/>
        </w:rPr>
        <w:t xml:space="preserve">защиты </w:t>
      </w:r>
      <w:r w:rsidR="00C41982" w:rsidRPr="00CB6735">
        <w:rPr>
          <w:rFonts w:cstheme="minorHAnsi"/>
          <w:sz w:val="24"/>
          <w:szCs w:val="24"/>
        </w:rPr>
        <w:t>её</w:t>
      </w:r>
      <w:r w:rsidR="001314E3" w:rsidRPr="00CB6735">
        <w:rPr>
          <w:rFonts w:cstheme="minorHAnsi"/>
          <w:sz w:val="24"/>
          <w:szCs w:val="24"/>
        </w:rPr>
        <w:t xml:space="preserve"> </w:t>
      </w:r>
      <w:r w:rsidR="007B4477" w:rsidRPr="00CB6735">
        <w:rPr>
          <w:rFonts w:cstheme="minorHAnsi"/>
          <w:sz w:val="24"/>
          <w:szCs w:val="24"/>
        </w:rPr>
        <w:t>информации</w:t>
      </w:r>
      <w:r w:rsidRPr="00CB6735">
        <w:rPr>
          <w:rFonts w:cstheme="minorHAnsi"/>
          <w:sz w:val="24"/>
          <w:szCs w:val="24"/>
        </w:rPr>
        <w:t>,</w:t>
      </w:r>
      <w:r w:rsidR="00F00995" w:rsidRPr="00CB6735">
        <w:rPr>
          <w:rFonts w:cstheme="minorHAnsi"/>
          <w:sz w:val="24"/>
          <w:szCs w:val="24"/>
        </w:rPr>
        <w:t xml:space="preserve"> включая, но не ограничи</w:t>
      </w:r>
      <w:r w:rsidR="002508CC" w:rsidRPr="00CB6735">
        <w:rPr>
          <w:rFonts w:cstheme="minorHAnsi"/>
          <w:sz w:val="24"/>
          <w:szCs w:val="24"/>
        </w:rPr>
        <w:t xml:space="preserve">ваясь, введение в действие </w:t>
      </w:r>
      <w:r w:rsidR="00F00995" w:rsidRPr="00CB6735">
        <w:rPr>
          <w:rFonts w:cstheme="minorHAnsi"/>
          <w:sz w:val="24"/>
          <w:szCs w:val="24"/>
        </w:rPr>
        <w:t>локальных нормативных документов Стороны-2 в сфере информационной безопасности,</w:t>
      </w:r>
      <w:r w:rsidRPr="00CB6735">
        <w:rPr>
          <w:rFonts w:cstheme="minorHAnsi"/>
          <w:sz w:val="24"/>
          <w:szCs w:val="24"/>
        </w:rPr>
        <w:t xml:space="preserve"> </w:t>
      </w:r>
      <w:r w:rsidR="000B6825" w:rsidRPr="00CB6735">
        <w:rPr>
          <w:rFonts w:cstheme="minorHAnsi"/>
          <w:sz w:val="24"/>
          <w:szCs w:val="24"/>
        </w:rPr>
        <w:t>Сторона-2</w:t>
      </w:r>
      <w:r w:rsidRPr="00CB6735">
        <w:rPr>
          <w:rFonts w:cstheme="minorHAnsi"/>
          <w:sz w:val="24"/>
          <w:szCs w:val="24"/>
        </w:rPr>
        <w:t xml:space="preserve"> </w:t>
      </w:r>
      <w:r w:rsidR="00E1181A" w:rsidRPr="00CB6735">
        <w:rPr>
          <w:rFonts w:cstheme="minorHAnsi"/>
          <w:sz w:val="24"/>
          <w:szCs w:val="24"/>
        </w:rPr>
        <w:t>обязана уведомить об этом Сторону-1</w:t>
      </w:r>
      <w:r w:rsidR="002508CC" w:rsidRPr="00CB6735">
        <w:rPr>
          <w:rFonts w:cstheme="minorHAnsi"/>
          <w:sz w:val="24"/>
          <w:szCs w:val="24"/>
        </w:rPr>
        <w:t xml:space="preserve">, предоставить возможность ознакомления с актуальными локальными нормативными документами в сфере информационной безопасности </w:t>
      </w:r>
      <w:r w:rsidR="00E1181A" w:rsidRPr="00CB6735">
        <w:rPr>
          <w:rFonts w:cstheme="minorHAnsi"/>
          <w:sz w:val="24"/>
          <w:szCs w:val="24"/>
        </w:rPr>
        <w:t>и по</w:t>
      </w:r>
      <w:r w:rsidR="009E098D" w:rsidRPr="00CB6735">
        <w:rPr>
          <w:rFonts w:cstheme="minorHAnsi"/>
          <w:sz w:val="24"/>
          <w:szCs w:val="24"/>
        </w:rPr>
        <w:t>требовать их</w:t>
      </w:r>
      <w:r w:rsidR="00E1181A" w:rsidRPr="00CB6735">
        <w:rPr>
          <w:rFonts w:cstheme="minorHAnsi"/>
          <w:sz w:val="24"/>
          <w:szCs w:val="24"/>
        </w:rPr>
        <w:t xml:space="preserve"> выполнение в безусловном порядке.</w:t>
      </w:r>
    </w:p>
    <w:bookmarkEnd w:id="1"/>
    <w:p w14:paraId="21D564B4" w14:textId="1B23544D" w:rsidR="007B3D6C" w:rsidRPr="00CB6735" w:rsidRDefault="007B3D6C" w:rsidP="00322F87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ОБЯЗАННОСТИ СТОРОН</w:t>
      </w:r>
      <w:r w:rsidR="00864B02" w:rsidRPr="00CB6735">
        <w:rPr>
          <w:rFonts w:cstheme="minorHAnsi"/>
          <w:b/>
          <w:sz w:val="24"/>
          <w:szCs w:val="24"/>
        </w:rPr>
        <w:t>Ы-2</w:t>
      </w:r>
    </w:p>
    <w:p w14:paraId="178CC7A3" w14:textId="7B22C221" w:rsidR="00864B02" w:rsidRPr="00CB6735" w:rsidRDefault="00290929" w:rsidP="00322F87">
      <w:pPr>
        <w:widowControl w:val="0"/>
        <w:spacing w:line="240" w:lineRule="auto"/>
        <w:ind w:left="567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О</w:t>
      </w:r>
      <w:r w:rsidR="00864B02" w:rsidRPr="00CB6735">
        <w:rPr>
          <w:rFonts w:cstheme="minorHAnsi"/>
          <w:sz w:val="24"/>
          <w:szCs w:val="24"/>
        </w:rPr>
        <w:t xml:space="preserve">беспечить выполнение мероприятий </w:t>
      </w:r>
      <w:r w:rsidRPr="00CB6735">
        <w:rPr>
          <w:rFonts w:cstheme="minorHAnsi"/>
          <w:sz w:val="24"/>
          <w:szCs w:val="24"/>
        </w:rPr>
        <w:t xml:space="preserve">по </w:t>
      </w:r>
      <w:r w:rsidRPr="00CB6735">
        <w:rPr>
          <w:sz w:val="24"/>
          <w:szCs w:val="24"/>
        </w:rPr>
        <w:t xml:space="preserve">защите информации, безопасности критической информационной инфраструктуры Российской Федерации, </w:t>
      </w:r>
      <w:r w:rsidR="00864B02" w:rsidRPr="00CB6735">
        <w:rPr>
          <w:rFonts w:cstheme="minorHAnsi"/>
          <w:sz w:val="24"/>
          <w:szCs w:val="24"/>
        </w:rPr>
        <w:t>в том числе</w:t>
      </w:r>
      <w:r w:rsidR="00C41982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 xml:space="preserve">своевременное предоставление </w:t>
      </w:r>
      <w:r w:rsidR="001C41D3" w:rsidRPr="00CB6735">
        <w:rPr>
          <w:rFonts w:cstheme="minorHAnsi"/>
          <w:sz w:val="24"/>
          <w:szCs w:val="24"/>
        </w:rPr>
        <w:t xml:space="preserve">доступа </w:t>
      </w:r>
      <w:r w:rsidRPr="00CB6735">
        <w:rPr>
          <w:rFonts w:cstheme="minorHAnsi"/>
          <w:sz w:val="24"/>
          <w:szCs w:val="24"/>
        </w:rPr>
        <w:t>Стороне-1 к ИС/АСУ ТП Стороны-2</w:t>
      </w:r>
      <w:r w:rsidR="0005363D" w:rsidRPr="00CB6735">
        <w:rPr>
          <w:rFonts w:cstheme="minorHAnsi"/>
          <w:sz w:val="24"/>
          <w:szCs w:val="24"/>
        </w:rPr>
        <w:t xml:space="preserve"> в соответствии с порядком</w:t>
      </w:r>
      <w:r w:rsidR="001C41D3" w:rsidRPr="00CB6735">
        <w:rPr>
          <w:rFonts w:cstheme="minorHAnsi"/>
          <w:sz w:val="24"/>
          <w:szCs w:val="24"/>
        </w:rPr>
        <w:t xml:space="preserve">, </w:t>
      </w:r>
      <w:r w:rsidR="009E098D" w:rsidRPr="00CB6735">
        <w:rPr>
          <w:rFonts w:cstheme="minorHAnsi"/>
          <w:sz w:val="24"/>
          <w:szCs w:val="24"/>
        </w:rPr>
        <w:t>установленным Стороной</w:t>
      </w:r>
      <w:r w:rsidR="001C41D3" w:rsidRPr="00CB6735">
        <w:rPr>
          <w:rFonts w:cstheme="minorHAnsi"/>
          <w:sz w:val="24"/>
          <w:szCs w:val="24"/>
        </w:rPr>
        <w:t>-2.</w:t>
      </w:r>
    </w:p>
    <w:p w14:paraId="403B7ABA" w14:textId="77777777" w:rsidR="00401AC2" w:rsidRPr="00CB6735" w:rsidRDefault="00012654" w:rsidP="00322F87">
      <w:pPr>
        <w:pStyle w:val="ac"/>
        <w:widowControl w:val="0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ПРАВА СТОРОНЫ-2</w:t>
      </w:r>
    </w:p>
    <w:p w14:paraId="44E01719" w14:textId="57144273" w:rsidR="002D7C43" w:rsidRPr="00CB6735" w:rsidRDefault="002E4937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after="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Контролировать действия </w:t>
      </w:r>
      <w:r w:rsidR="00012654" w:rsidRPr="00CB6735">
        <w:rPr>
          <w:rFonts w:cstheme="minorHAnsi"/>
          <w:sz w:val="24"/>
          <w:szCs w:val="24"/>
        </w:rPr>
        <w:t>Стороны-1 в</w:t>
      </w:r>
      <w:r w:rsidRPr="00CB6735">
        <w:rPr>
          <w:rFonts w:cstheme="minorHAnsi"/>
          <w:sz w:val="24"/>
          <w:szCs w:val="24"/>
        </w:rPr>
        <w:t xml:space="preserve"> ИС/АСУ ТП Стороны-</w:t>
      </w:r>
      <w:r w:rsidR="00F277E2" w:rsidRPr="00CB6735">
        <w:rPr>
          <w:rFonts w:cstheme="minorHAnsi"/>
          <w:sz w:val="24"/>
          <w:szCs w:val="24"/>
        </w:rPr>
        <w:t>2 в</w:t>
      </w:r>
      <w:r w:rsidR="00FA6C20" w:rsidRPr="00CB6735">
        <w:rPr>
          <w:rFonts w:cstheme="minorHAnsi"/>
          <w:sz w:val="24"/>
          <w:szCs w:val="24"/>
        </w:rPr>
        <w:t xml:space="preserve"> рамках действующих Договоров.</w:t>
      </w:r>
    </w:p>
    <w:p w14:paraId="3B484E75" w14:textId="7A28D767" w:rsidR="00A01F6B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after="0" w:line="240" w:lineRule="auto"/>
        <w:ind w:left="567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В   случае выявления фактов </w:t>
      </w:r>
      <w:r w:rsidR="00377ED5" w:rsidRPr="00CB6735">
        <w:rPr>
          <w:rFonts w:cstheme="minorHAnsi"/>
          <w:sz w:val="24"/>
          <w:szCs w:val="24"/>
        </w:rPr>
        <w:t>совершения</w:t>
      </w:r>
      <w:r w:rsidR="000644DD" w:rsidRPr="00CB6735">
        <w:rPr>
          <w:rFonts w:cstheme="minorHAnsi"/>
          <w:sz w:val="24"/>
          <w:szCs w:val="24"/>
        </w:rPr>
        <w:t xml:space="preserve"> Стороной-1</w:t>
      </w:r>
      <w:r w:rsidR="00377ED5" w:rsidRPr="00CB6735">
        <w:rPr>
          <w:rFonts w:cstheme="minorHAnsi"/>
          <w:sz w:val="24"/>
          <w:szCs w:val="24"/>
        </w:rPr>
        <w:t xml:space="preserve"> </w:t>
      </w:r>
      <w:r w:rsidR="0001312B" w:rsidRPr="00CB6735">
        <w:rPr>
          <w:rFonts w:cstheme="minorHAnsi"/>
          <w:sz w:val="24"/>
          <w:szCs w:val="24"/>
        </w:rPr>
        <w:t>С</w:t>
      </w:r>
      <w:r w:rsidR="00A40FF7" w:rsidRPr="00CB6735">
        <w:rPr>
          <w:rFonts w:cstheme="minorHAnsi"/>
          <w:sz w:val="24"/>
          <w:szCs w:val="24"/>
        </w:rPr>
        <w:t>истематических и/</w:t>
      </w:r>
      <w:r w:rsidR="0001312B" w:rsidRPr="00CB6735">
        <w:rPr>
          <w:rFonts w:cstheme="minorHAnsi"/>
          <w:sz w:val="24"/>
          <w:szCs w:val="24"/>
        </w:rPr>
        <w:t>или С</w:t>
      </w:r>
      <w:r w:rsidR="00A40FF7" w:rsidRPr="00CB6735">
        <w:rPr>
          <w:rFonts w:cstheme="minorHAnsi"/>
          <w:sz w:val="24"/>
          <w:szCs w:val="24"/>
        </w:rPr>
        <w:t>ущественных</w:t>
      </w:r>
      <w:r w:rsidR="00006B5E" w:rsidRPr="00CB6735">
        <w:rPr>
          <w:rFonts w:cstheme="minorHAnsi"/>
          <w:sz w:val="24"/>
          <w:szCs w:val="24"/>
        </w:rPr>
        <w:t xml:space="preserve"> нарушений</w:t>
      </w:r>
      <w:r w:rsidRPr="00CB6735">
        <w:rPr>
          <w:rFonts w:cstheme="minorHAnsi"/>
          <w:sz w:val="24"/>
          <w:szCs w:val="24"/>
        </w:rPr>
        <w:t xml:space="preserve"> </w:t>
      </w:r>
      <w:r w:rsidR="00290929" w:rsidRPr="00CB6735">
        <w:rPr>
          <w:rFonts w:cstheme="minorHAnsi"/>
          <w:sz w:val="24"/>
          <w:szCs w:val="24"/>
        </w:rPr>
        <w:t xml:space="preserve">требований нормативных документов </w:t>
      </w:r>
      <w:r w:rsidR="002E4937" w:rsidRPr="00CB6735">
        <w:rPr>
          <w:rFonts w:cstheme="minorHAnsi"/>
          <w:sz w:val="24"/>
          <w:szCs w:val="24"/>
        </w:rPr>
        <w:t xml:space="preserve">Стороны-2 </w:t>
      </w:r>
      <w:r w:rsidR="00290929" w:rsidRPr="00CB6735">
        <w:rPr>
          <w:rFonts w:cstheme="minorHAnsi"/>
          <w:sz w:val="24"/>
          <w:szCs w:val="24"/>
        </w:rPr>
        <w:t xml:space="preserve">в области </w:t>
      </w:r>
      <w:r w:rsidR="00290929" w:rsidRPr="00CB6735">
        <w:rPr>
          <w:sz w:val="24"/>
          <w:szCs w:val="24"/>
        </w:rPr>
        <w:t xml:space="preserve">защиты информации, безопасности критической информационной инфраструктуры Российской Федерации </w:t>
      </w:r>
      <w:r w:rsidRPr="00CB6735">
        <w:rPr>
          <w:rFonts w:cstheme="minorHAnsi"/>
          <w:sz w:val="24"/>
          <w:szCs w:val="24"/>
        </w:rPr>
        <w:t>отстранять нарушителя от выполнения работ</w:t>
      </w:r>
      <w:r w:rsidR="007B4477" w:rsidRPr="00CB6735">
        <w:rPr>
          <w:rFonts w:cstheme="minorHAnsi"/>
          <w:sz w:val="24"/>
          <w:szCs w:val="24"/>
        </w:rPr>
        <w:t xml:space="preserve"> с ИС/АСУ ТП Стороны-2</w:t>
      </w:r>
      <w:r w:rsidRPr="00CB6735">
        <w:rPr>
          <w:rFonts w:cstheme="minorHAnsi"/>
          <w:sz w:val="24"/>
          <w:szCs w:val="24"/>
        </w:rPr>
        <w:t xml:space="preserve"> с </w:t>
      </w:r>
      <w:r w:rsidR="0051283A" w:rsidRPr="00CB6735">
        <w:rPr>
          <w:rFonts w:cstheme="minorHAnsi"/>
          <w:sz w:val="24"/>
          <w:szCs w:val="24"/>
        </w:rPr>
        <w:t xml:space="preserve">возможным </w:t>
      </w:r>
      <w:r w:rsidRPr="00CB6735">
        <w:rPr>
          <w:rFonts w:cstheme="minorHAnsi"/>
          <w:sz w:val="24"/>
          <w:szCs w:val="24"/>
        </w:rPr>
        <w:t xml:space="preserve">последующим запретом на выполнение любых работ </w:t>
      </w:r>
      <w:r w:rsidR="007B4477" w:rsidRPr="00CB6735">
        <w:rPr>
          <w:rFonts w:cstheme="minorHAnsi"/>
          <w:sz w:val="24"/>
          <w:szCs w:val="24"/>
        </w:rPr>
        <w:t>с ИС/АСУ ТП Стороны-2</w:t>
      </w:r>
      <w:r w:rsidRPr="00CB6735">
        <w:rPr>
          <w:rFonts w:cstheme="minorHAnsi"/>
          <w:sz w:val="24"/>
          <w:szCs w:val="24"/>
        </w:rPr>
        <w:t>.</w:t>
      </w:r>
    </w:p>
    <w:p w14:paraId="03781BFD" w14:textId="77777777" w:rsidR="00012654" w:rsidRPr="00CB6735" w:rsidRDefault="000D05E8" w:rsidP="00322F87">
      <w:pPr>
        <w:pStyle w:val="ac"/>
        <w:widowControl w:val="0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lastRenderedPageBreak/>
        <w:t>О</w:t>
      </w:r>
      <w:r w:rsidR="00012654" w:rsidRPr="00CB6735">
        <w:rPr>
          <w:rFonts w:cstheme="minorHAnsi"/>
          <w:b/>
          <w:sz w:val="24"/>
          <w:szCs w:val="24"/>
        </w:rPr>
        <w:t xml:space="preserve">БЯЗАННОСТИ СТОРОНЫ-1 </w:t>
      </w:r>
    </w:p>
    <w:p w14:paraId="57D60DD1" w14:textId="77777777" w:rsidR="008708DB" w:rsidRPr="00CB6735" w:rsidRDefault="008708DB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До начала выполнения работ /оказания услуг по Договору обеспечить информирование сотрудников Стороны-1/Привлеченных лиц </w:t>
      </w:r>
      <w:r w:rsidRPr="00CB6735">
        <w:rPr>
          <w:sz w:val="24"/>
        </w:rPr>
        <w:t>об обязательствах, изложенных в настоящем Соглашении, а также о недопущении нарушений, указанных в Приложении 1 к настоящему Соглашению</w:t>
      </w:r>
      <w:r w:rsidRPr="00CB6735">
        <w:rPr>
          <w:rFonts w:cstheme="minorHAnsi"/>
          <w:sz w:val="24"/>
          <w:szCs w:val="24"/>
        </w:rPr>
        <w:t>.</w:t>
      </w:r>
    </w:p>
    <w:p w14:paraId="4FAF91EC" w14:textId="7810A6F3" w:rsidR="002D7C43" w:rsidRPr="00CB6735" w:rsidRDefault="00692571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sz w:val="24"/>
          <w:szCs w:val="24"/>
        </w:rPr>
        <w:t>Организовать выполнение работ/оказание услуг в полном соответствии с действующими нормативными документами Российской Федерации по защите информации при непосредственной работе в ИС/АСУ ТП Стороны-2, а также на объектах критической информационной инфраструктуры Стороны-2.</w:t>
      </w:r>
    </w:p>
    <w:p w14:paraId="29E846A0" w14:textId="2E672EC5" w:rsidR="002D7C43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Осуществлять контроль соблюдения</w:t>
      </w:r>
      <w:r w:rsidR="003D0B67" w:rsidRPr="00CB6735">
        <w:rPr>
          <w:rFonts w:cstheme="minorHAnsi"/>
          <w:sz w:val="24"/>
          <w:szCs w:val="24"/>
        </w:rPr>
        <w:t xml:space="preserve"> работниками Стороны-1</w:t>
      </w:r>
      <w:r w:rsidR="009340D4" w:rsidRPr="00CB6735">
        <w:rPr>
          <w:rFonts w:cstheme="minorHAnsi"/>
          <w:sz w:val="24"/>
          <w:szCs w:val="24"/>
        </w:rPr>
        <w:t xml:space="preserve"> применимых к данному Соглашению</w:t>
      </w:r>
      <w:r w:rsidRPr="00CB6735">
        <w:rPr>
          <w:rFonts w:cstheme="minorHAnsi"/>
          <w:sz w:val="24"/>
          <w:szCs w:val="24"/>
        </w:rPr>
        <w:t xml:space="preserve"> требований норм и правил по </w:t>
      </w:r>
      <w:r w:rsidR="008772DF" w:rsidRPr="00CB6735">
        <w:rPr>
          <w:sz w:val="24"/>
          <w:szCs w:val="24"/>
        </w:rPr>
        <w:t xml:space="preserve">защите информации, безопасности критической информационной инфраструктуры Российской Федерации </w:t>
      </w:r>
      <w:r w:rsidR="008938AA" w:rsidRPr="00CB6735">
        <w:rPr>
          <w:rFonts w:cstheme="minorHAnsi"/>
          <w:sz w:val="24"/>
          <w:szCs w:val="24"/>
        </w:rPr>
        <w:t>и мер для предотвращения нарушений, указанных в Приложении 1 к настоящему Соглашению.</w:t>
      </w:r>
    </w:p>
    <w:p w14:paraId="29B5D94C" w14:textId="15CD33F3" w:rsidR="00006B5E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Предоставлять представителям </w:t>
      </w:r>
      <w:r w:rsidR="00080DE9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 xml:space="preserve"> право </w:t>
      </w:r>
      <w:r w:rsidR="002D77D0" w:rsidRPr="00CB6735">
        <w:rPr>
          <w:rFonts w:cstheme="minorHAnsi"/>
          <w:sz w:val="24"/>
          <w:szCs w:val="24"/>
        </w:rPr>
        <w:t>проверки выполнения</w:t>
      </w:r>
      <w:r w:rsidR="006A4592" w:rsidRPr="00CB6735">
        <w:rPr>
          <w:rFonts w:cstheme="minorHAnsi"/>
          <w:sz w:val="24"/>
          <w:szCs w:val="24"/>
        </w:rPr>
        <w:t xml:space="preserve"> требований по </w:t>
      </w:r>
      <w:r w:rsidR="006A4592" w:rsidRPr="00CB6735">
        <w:rPr>
          <w:sz w:val="24"/>
          <w:szCs w:val="24"/>
        </w:rPr>
        <w:t>защите информации</w:t>
      </w:r>
      <w:r w:rsidR="00E412D5" w:rsidRPr="00CB6735">
        <w:rPr>
          <w:sz w:val="24"/>
          <w:szCs w:val="24"/>
        </w:rPr>
        <w:t xml:space="preserve"> при работе в </w:t>
      </w:r>
      <w:r w:rsidR="00E412D5" w:rsidRPr="00CB6735">
        <w:rPr>
          <w:rFonts w:cstheme="minorHAnsi"/>
          <w:sz w:val="24"/>
          <w:szCs w:val="24"/>
        </w:rPr>
        <w:t>ИС/АСУ ТП Стороны-2</w:t>
      </w:r>
      <w:r w:rsidR="006A4592" w:rsidRPr="00CB6735">
        <w:rPr>
          <w:sz w:val="24"/>
          <w:szCs w:val="24"/>
        </w:rPr>
        <w:t xml:space="preserve">, безопасности критической информационной инфраструктуры Российской Федерации, </w:t>
      </w:r>
      <w:r w:rsidRPr="00CB6735">
        <w:rPr>
          <w:rFonts w:cstheme="minorHAnsi"/>
          <w:sz w:val="24"/>
          <w:szCs w:val="24"/>
        </w:rPr>
        <w:t xml:space="preserve">а также </w:t>
      </w:r>
      <w:r w:rsidR="00AC5D31" w:rsidRPr="00CB6735">
        <w:rPr>
          <w:rFonts w:cstheme="minorHAnsi"/>
          <w:sz w:val="24"/>
          <w:szCs w:val="24"/>
        </w:rPr>
        <w:t>н</w:t>
      </w:r>
      <w:r w:rsidRPr="00CB6735">
        <w:rPr>
          <w:rFonts w:cstheme="minorHAnsi"/>
          <w:sz w:val="24"/>
          <w:szCs w:val="24"/>
        </w:rPr>
        <w:t xml:space="preserve">е позднее 5 (пяти) </w:t>
      </w:r>
      <w:r w:rsidR="00A664C0" w:rsidRPr="00CB6735">
        <w:rPr>
          <w:rFonts w:cstheme="minorHAnsi"/>
          <w:sz w:val="24"/>
          <w:szCs w:val="24"/>
        </w:rPr>
        <w:t xml:space="preserve">рабочих </w:t>
      </w:r>
      <w:r w:rsidRPr="00CB6735">
        <w:rPr>
          <w:rFonts w:cstheme="minorHAnsi"/>
          <w:sz w:val="24"/>
          <w:szCs w:val="24"/>
        </w:rPr>
        <w:t xml:space="preserve">дней с момента получения письменного уведомления </w:t>
      </w:r>
      <w:r w:rsidR="00080DE9" w:rsidRPr="00CB6735">
        <w:rPr>
          <w:rFonts w:cstheme="minorHAnsi"/>
          <w:sz w:val="24"/>
          <w:szCs w:val="24"/>
        </w:rPr>
        <w:t>Стороны-2</w:t>
      </w:r>
      <w:r w:rsidR="00AC5D31" w:rsidRPr="00CB6735">
        <w:rPr>
          <w:rFonts w:cstheme="minorHAnsi"/>
          <w:sz w:val="24"/>
          <w:szCs w:val="24"/>
        </w:rPr>
        <w:t xml:space="preserve"> (либо в иной срок, установленный Стороной-2)</w:t>
      </w:r>
      <w:r w:rsidRPr="00CB6735">
        <w:rPr>
          <w:rFonts w:cstheme="minorHAnsi"/>
          <w:sz w:val="24"/>
          <w:szCs w:val="24"/>
        </w:rPr>
        <w:t xml:space="preserve"> направлять документы, подтверждающие соблюдение данных требований.</w:t>
      </w:r>
      <w:r w:rsidR="0030299C" w:rsidRPr="00CB6735">
        <w:rPr>
          <w:rFonts w:cstheme="minorHAnsi"/>
          <w:sz w:val="24"/>
          <w:szCs w:val="24"/>
        </w:rPr>
        <w:t xml:space="preserve"> Перечень указанных документов и способ передачи согласуются Сторонами дополнительно.</w:t>
      </w:r>
      <w:r w:rsidR="00034DE8" w:rsidRPr="00CB6735" w:rsidDel="00034DE8">
        <w:rPr>
          <w:rFonts w:cstheme="minorHAnsi"/>
          <w:sz w:val="24"/>
          <w:szCs w:val="24"/>
        </w:rPr>
        <w:t xml:space="preserve"> </w:t>
      </w:r>
    </w:p>
    <w:p w14:paraId="6DAAE843" w14:textId="7C4EA2A7" w:rsidR="002D7C43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Устран</w:t>
      </w:r>
      <w:r w:rsidR="002141D2" w:rsidRPr="00CB6735">
        <w:rPr>
          <w:rFonts w:cstheme="minorHAnsi"/>
          <w:sz w:val="24"/>
          <w:szCs w:val="24"/>
        </w:rPr>
        <w:t>я</w:t>
      </w:r>
      <w:r w:rsidRPr="00CB6735">
        <w:rPr>
          <w:rFonts w:cstheme="minorHAnsi"/>
          <w:sz w:val="24"/>
          <w:szCs w:val="24"/>
        </w:rPr>
        <w:t>ть нарушения</w:t>
      </w:r>
      <w:r w:rsidR="00AC5D31" w:rsidRPr="00CB6735">
        <w:rPr>
          <w:rFonts w:cstheme="minorHAnsi"/>
          <w:sz w:val="24"/>
          <w:szCs w:val="24"/>
        </w:rPr>
        <w:t xml:space="preserve"> и несоответствия</w:t>
      </w:r>
      <w:r w:rsidRPr="00CB6735">
        <w:rPr>
          <w:rFonts w:cstheme="minorHAnsi"/>
          <w:sz w:val="24"/>
          <w:szCs w:val="24"/>
        </w:rPr>
        <w:t xml:space="preserve">, выявленные </w:t>
      </w:r>
      <w:r w:rsidR="005C3D06" w:rsidRPr="00CB6735">
        <w:rPr>
          <w:rFonts w:cstheme="minorHAnsi"/>
          <w:sz w:val="24"/>
          <w:szCs w:val="24"/>
        </w:rPr>
        <w:t xml:space="preserve">и доказанные </w:t>
      </w:r>
      <w:r w:rsidRPr="00CB6735">
        <w:rPr>
          <w:rFonts w:cstheme="minorHAnsi"/>
          <w:sz w:val="24"/>
          <w:szCs w:val="24"/>
        </w:rPr>
        <w:t xml:space="preserve">представителями </w:t>
      </w:r>
      <w:r w:rsidR="00080DE9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>, в срок</w:t>
      </w:r>
      <w:r w:rsidR="00AC5D31" w:rsidRPr="00CB6735">
        <w:rPr>
          <w:rFonts w:cstheme="minorHAnsi"/>
          <w:sz w:val="24"/>
          <w:szCs w:val="24"/>
        </w:rPr>
        <w:t>и</w:t>
      </w:r>
      <w:r w:rsidRPr="00CB6735">
        <w:rPr>
          <w:rFonts w:cstheme="minorHAnsi"/>
          <w:sz w:val="24"/>
          <w:szCs w:val="24"/>
        </w:rPr>
        <w:t>, указанны</w:t>
      </w:r>
      <w:r w:rsidR="00EB6C2F" w:rsidRPr="00CB6735">
        <w:rPr>
          <w:rFonts w:cstheme="minorHAnsi"/>
          <w:sz w:val="24"/>
          <w:szCs w:val="24"/>
        </w:rPr>
        <w:t>е</w:t>
      </w:r>
      <w:r w:rsidRPr="00CB6735">
        <w:rPr>
          <w:rFonts w:cstheme="minorHAnsi"/>
          <w:sz w:val="24"/>
          <w:szCs w:val="24"/>
        </w:rPr>
        <w:t xml:space="preserve"> в </w:t>
      </w:r>
      <w:r w:rsidR="00B036AD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>кте.</w:t>
      </w:r>
    </w:p>
    <w:p w14:paraId="509D335F" w14:textId="60F889BC" w:rsidR="002D7C43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Сообщать </w:t>
      </w:r>
      <w:r w:rsidR="00080DE9" w:rsidRPr="00CB6735">
        <w:rPr>
          <w:rFonts w:cstheme="minorHAnsi"/>
          <w:sz w:val="24"/>
          <w:szCs w:val="24"/>
        </w:rPr>
        <w:t>Стороне-2</w:t>
      </w:r>
      <w:r w:rsidRPr="00CB6735">
        <w:rPr>
          <w:rFonts w:cstheme="minorHAnsi"/>
          <w:sz w:val="24"/>
          <w:szCs w:val="24"/>
        </w:rPr>
        <w:t xml:space="preserve"> обо всех </w:t>
      </w:r>
      <w:r w:rsidR="00C7712F" w:rsidRPr="00CB6735">
        <w:rPr>
          <w:rFonts w:cstheme="minorHAnsi"/>
          <w:sz w:val="24"/>
          <w:szCs w:val="24"/>
        </w:rPr>
        <w:t>Инцидентах информационной безопасности</w:t>
      </w:r>
      <w:r w:rsidR="00992084" w:rsidRPr="00CB6735">
        <w:rPr>
          <w:rFonts w:cstheme="minorHAnsi"/>
          <w:sz w:val="24"/>
          <w:szCs w:val="24"/>
        </w:rPr>
        <w:t>, относящихся к</w:t>
      </w:r>
      <w:r w:rsidR="00916791" w:rsidRPr="00CB6735">
        <w:rPr>
          <w:rFonts w:cstheme="minorHAnsi"/>
          <w:sz w:val="24"/>
          <w:szCs w:val="24"/>
        </w:rPr>
        <w:t xml:space="preserve"> Стороне-2</w:t>
      </w:r>
      <w:r w:rsidR="00992084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незамедлительно, но не позднее 1 часа с момента обнаружения </w:t>
      </w:r>
      <w:r w:rsidR="00C7712F" w:rsidRPr="00CB6735">
        <w:rPr>
          <w:rFonts w:cstheme="minorHAnsi"/>
          <w:sz w:val="24"/>
          <w:szCs w:val="24"/>
        </w:rPr>
        <w:t>Инцидента информационной безопасности</w:t>
      </w:r>
      <w:r w:rsidRPr="00CB6735">
        <w:rPr>
          <w:rFonts w:cstheme="minorHAnsi"/>
          <w:sz w:val="24"/>
          <w:szCs w:val="24"/>
        </w:rPr>
        <w:t xml:space="preserve">. </w:t>
      </w:r>
    </w:p>
    <w:p w14:paraId="0C4B782A" w14:textId="3B9635B4" w:rsidR="00B016C6" w:rsidRPr="00CB6735" w:rsidRDefault="00012654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В случае привлечения </w:t>
      </w:r>
      <w:r w:rsidR="00E70A31" w:rsidRPr="00CB6735">
        <w:rPr>
          <w:rFonts w:cstheme="minorHAnsi"/>
          <w:sz w:val="24"/>
          <w:szCs w:val="24"/>
        </w:rPr>
        <w:t>Стороной-1</w:t>
      </w:r>
      <w:r w:rsidRPr="00CB6735">
        <w:rPr>
          <w:rFonts w:cstheme="minorHAnsi"/>
          <w:sz w:val="24"/>
          <w:szCs w:val="24"/>
        </w:rPr>
        <w:t xml:space="preserve"> с письменного согласия </w:t>
      </w:r>
      <w:r w:rsidR="00E70A31" w:rsidRPr="00CB6735">
        <w:rPr>
          <w:rFonts w:cstheme="minorHAnsi"/>
          <w:sz w:val="24"/>
          <w:szCs w:val="24"/>
        </w:rPr>
        <w:t>Стороны-2</w:t>
      </w:r>
      <w:r w:rsidR="004C5201" w:rsidRPr="00CB6735">
        <w:rPr>
          <w:rFonts w:cstheme="minorHAnsi"/>
          <w:sz w:val="24"/>
          <w:szCs w:val="24"/>
        </w:rPr>
        <w:t xml:space="preserve"> третьих лиц, </w:t>
      </w:r>
      <w:r w:rsidRPr="00CB6735">
        <w:rPr>
          <w:rFonts w:cstheme="minorHAnsi"/>
          <w:sz w:val="24"/>
          <w:szCs w:val="24"/>
        </w:rPr>
        <w:t>в порядке, установленном Договор</w:t>
      </w:r>
      <w:r w:rsidR="00E70A31" w:rsidRPr="00CB6735">
        <w:rPr>
          <w:rFonts w:cstheme="minorHAnsi"/>
          <w:sz w:val="24"/>
          <w:szCs w:val="24"/>
        </w:rPr>
        <w:t>ами</w:t>
      </w:r>
      <w:r w:rsidR="004C5201" w:rsidRPr="00CB6735">
        <w:rPr>
          <w:rFonts w:cstheme="minorHAnsi"/>
          <w:sz w:val="24"/>
          <w:szCs w:val="24"/>
        </w:rPr>
        <w:t xml:space="preserve">, </w:t>
      </w:r>
      <w:r w:rsidR="00E70A31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обязан</w:t>
      </w:r>
      <w:r w:rsidR="00E70A31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 xml:space="preserve"> включить в заключаемые </w:t>
      </w:r>
      <w:r w:rsidR="004C5201" w:rsidRPr="00CB6735">
        <w:rPr>
          <w:rFonts w:cstheme="minorHAnsi"/>
          <w:sz w:val="24"/>
          <w:szCs w:val="24"/>
        </w:rPr>
        <w:t xml:space="preserve">договоры </w:t>
      </w:r>
      <w:r w:rsidRPr="00CB6735">
        <w:rPr>
          <w:rFonts w:cstheme="minorHAnsi"/>
          <w:sz w:val="24"/>
          <w:szCs w:val="24"/>
        </w:rPr>
        <w:t xml:space="preserve">с указанными лицами условия о соблюдении требований и применении ответственности </w:t>
      </w:r>
      <w:r w:rsidR="004E21EC" w:rsidRPr="00CB6735">
        <w:rPr>
          <w:rFonts w:cstheme="minorHAnsi"/>
          <w:sz w:val="24"/>
          <w:szCs w:val="24"/>
        </w:rPr>
        <w:t xml:space="preserve">в области </w:t>
      </w:r>
      <w:r w:rsidR="004E21EC" w:rsidRPr="00CB6735">
        <w:rPr>
          <w:sz w:val="24"/>
          <w:szCs w:val="24"/>
        </w:rPr>
        <w:t xml:space="preserve">защиты информации, </w:t>
      </w:r>
      <w:r w:rsidR="00C23FA8" w:rsidRPr="00CB6735">
        <w:rPr>
          <w:sz w:val="24"/>
          <w:szCs w:val="24"/>
        </w:rPr>
        <w:t>безопасности критической информационной инфраструктуры Российской Федерации,</w:t>
      </w:r>
      <w:r w:rsidR="004E21EC" w:rsidRPr="00CB6735">
        <w:rPr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 xml:space="preserve">предусмотренные настоящим </w:t>
      </w:r>
      <w:r w:rsidR="00E70A31" w:rsidRPr="00CB6735">
        <w:rPr>
          <w:rFonts w:cstheme="minorHAnsi"/>
          <w:sz w:val="24"/>
          <w:szCs w:val="24"/>
        </w:rPr>
        <w:t>Соглашением</w:t>
      </w:r>
      <w:r w:rsidRPr="00CB6735">
        <w:rPr>
          <w:rFonts w:cstheme="minorHAnsi"/>
          <w:sz w:val="24"/>
          <w:szCs w:val="24"/>
        </w:rPr>
        <w:t xml:space="preserve">. </w:t>
      </w:r>
      <w:r w:rsidR="00E70A31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несет безусловную ответственность за осуществление контроля, ознакомление и исполнение требований и условий</w:t>
      </w:r>
      <w:r w:rsidR="00C736ED" w:rsidRPr="00CB6735">
        <w:rPr>
          <w:rFonts w:cstheme="minorHAnsi"/>
          <w:sz w:val="24"/>
          <w:szCs w:val="24"/>
        </w:rPr>
        <w:t xml:space="preserve"> </w:t>
      </w:r>
      <w:r w:rsidR="004E21EC" w:rsidRPr="00CB6735">
        <w:rPr>
          <w:rFonts w:cstheme="minorHAnsi"/>
          <w:sz w:val="24"/>
          <w:szCs w:val="24"/>
        </w:rPr>
        <w:t xml:space="preserve">в области </w:t>
      </w:r>
      <w:r w:rsidR="004E21EC" w:rsidRPr="00CB6735">
        <w:rPr>
          <w:sz w:val="24"/>
          <w:szCs w:val="24"/>
        </w:rPr>
        <w:t xml:space="preserve">защиты информации, безопасности критической информационной инфраструктуры Российской Федерации, </w:t>
      </w:r>
      <w:r w:rsidRPr="00CB6735">
        <w:rPr>
          <w:rFonts w:cstheme="minorHAnsi"/>
          <w:sz w:val="24"/>
          <w:szCs w:val="24"/>
        </w:rPr>
        <w:t xml:space="preserve">установленных </w:t>
      </w:r>
      <w:r w:rsidR="00E70A31" w:rsidRPr="00CB6735">
        <w:rPr>
          <w:rFonts w:cstheme="minorHAnsi"/>
          <w:sz w:val="24"/>
          <w:szCs w:val="24"/>
        </w:rPr>
        <w:t>настоящим Соглашением</w:t>
      </w:r>
      <w:r w:rsidRPr="00CB6735">
        <w:rPr>
          <w:rFonts w:cstheme="minorHAnsi"/>
          <w:sz w:val="24"/>
          <w:szCs w:val="24"/>
        </w:rPr>
        <w:t xml:space="preserve"> привлеченными третьими лицами. В случае выявления нарушений третьими лицами, привлеченными </w:t>
      </w:r>
      <w:r w:rsidR="00E70A31" w:rsidRPr="00CB6735">
        <w:rPr>
          <w:rFonts w:cstheme="minorHAnsi"/>
          <w:sz w:val="24"/>
          <w:szCs w:val="24"/>
        </w:rPr>
        <w:t>Стороной-1</w:t>
      </w:r>
      <w:r w:rsidRPr="00CB6735">
        <w:rPr>
          <w:rFonts w:cstheme="minorHAnsi"/>
          <w:sz w:val="24"/>
          <w:szCs w:val="24"/>
        </w:rPr>
        <w:t>, требований</w:t>
      </w:r>
      <w:r w:rsidR="004E21EC" w:rsidRPr="00CB6735">
        <w:rPr>
          <w:rFonts w:cstheme="minorHAnsi"/>
          <w:sz w:val="24"/>
          <w:szCs w:val="24"/>
        </w:rPr>
        <w:t xml:space="preserve"> в области </w:t>
      </w:r>
      <w:r w:rsidR="004E21EC" w:rsidRPr="00CB6735">
        <w:rPr>
          <w:sz w:val="24"/>
          <w:szCs w:val="24"/>
        </w:rPr>
        <w:t>защиты информации, безопасности критической информационной инфраструктуры Российской Федерации</w:t>
      </w:r>
      <w:r w:rsidR="008F22E5" w:rsidRPr="00CB6735">
        <w:rPr>
          <w:sz w:val="24"/>
          <w:szCs w:val="24"/>
        </w:rPr>
        <w:t xml:space="preserve"> </w:t>
      </w:r>
      <w:r w:rsidR="00E70A31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несет ответственность за данные нарушения как за свои собственные. </w:t>
      </w:r>
    </w:p>
    <w:p w14:paraId="5B6E00C1" w14:textId="77777777" w:rsidR="0009756D" w:rsidRPr="00CB6735" w:rsidRDefault="0009756D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ПОРЯДОК УСТАНОВЛЕНИЯ ФАКТА НАРУШЕНИЯ. ДЕЙСТВИЯ СТОРОН ПО ОБМЕНУ ИНФОРМАЦИЕЙ И ДОКУМЕНТАМИ ПРИ УСТАНОВЛЕНИИ ФАКТА НАРУШЕНИЯ</w:t>
      </w:r>
    </w:p>
    <w:p w14:paraId="572FDC62" w14:textId="77777777" w:rsidR="00DF3F1F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709"/>
          <w:tab w:val="left" w:pos="1134"/>
          <w:tab w:val="left" w:pos="1418"/>
        </w:tabs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Факт нарушения подтверждается Актом о выявленном нарушении, который составляется </w:t>
      </w:r>
      <w:r w:rsidR="00077967" w:rsidRPr="00CB6735">
        <w:rPr>
          <w:rFonts w:cstheme="minorHAnsi"/>
          <w:sz w:val="24"/>
          <w:szCs w:val="24"/>
        </w:rPr>
        <w:t>уполномоченным представителем/</w:t>
      </w:r>
      <w:r w:rsidRPr="00CB6735">
        <w:rPr>
          <w:rFonts w:cstheme="minorHAnsi"/>
          <w:sz w:val="24"/>
          <w:szCs w:val="24"/>
        </w:rPr>
        <w:t xml:space="preserve">работником Стороны-2. </w:t>
      </w:r>
    </w:p>
    <w:p w14:paraId="3785E237" w14:textId="369397B5" w:rsidR="00DF3F1F" w:rsidRPr="00CB6735" w:rsidRDefault="00DF3F1F" w:rsidP="00322F87">
      <w:pPr>
        <w:pStyle w:val="ac"/>
        <w:widowControl w:val="0"/>
        <w:tabs>
          <w:tab w:val="left" w:pos="709"/>
          <w:tab w:val="left" w:pos="1134"/>
          <w:tab w:val="left" w:pos="1418"/>
        </w:tabs>
        <w:ind w:left="576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О выявленном нарушении Сторона - 2 обязана незамедлительно уведомить Сторону-1 в </w:t>
      </w:r>
      <w:r w:rsidRPr="00CB6735">
        <w:rPr>
          <w:rFonts w:cstheme="minorHAnsi"/>
          <w:sz w:val="24"/>
          <w:szCs w:val="24"/>
        </w:rPr>
        <w:lastRenderedPageBreak/>
        <w:t>письменном виде.</w:t>
      </w:r>
    </w:p>
    <w:p w14:paraId="261FCB6D" w14:textId="18B1D589" w:rsidR="00BC4179" w:rsidRPr="00CB6735" w:rsidRDefault="00BC4179" w:rsidP="00322F87">
      <w:pPr>
        <w:pStyle w:val="ac"/>
        <w:widowControl w:val="0"/>
        <w:tabs>
          <w:tab w:val="left" w:pos="709"/>
          <w:tab w:val="left" w:pos="1134"/>
          <w:tab w:val="left" w:pos="1418"/>
        </w:tabs>
        <w:ind w:left="576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В случае обнаружения неисполнения или ненадлежащего исполнения условий настоящего </w:t>
      </w:r>
      <w:r w:rsidR="00764624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 xml:space="preserve"> Стороной-1 или Привлеченными лицами, представитель/работник Стороны-2 имеет право оформить Акт, который</w:t>
      </w:r>
      <w:r w:rsidR="001B1BFF" w:rsidRPr="00CB6735">
        <w:rPr>
          <w:rFonts w:cstheme="minorHAnsi"/>
          <w:sz w:val="24"/>
          <w:szCs w:val="24"/>
        </w:rPr>
        <w:t xml:space="preserve"> составляется не позднее </w:t>
      </w:r>
      <w:r w:rsidR="00CD7CC7" w:rsidRPr="00CB6735">
        <w:rPr>
          <w:rFonts w:cstheme="minorHAnsi"/>
          <w:sz w:val="24"/>
          <w:szCs w:val="24"/>
        </w:rPr>
        <w:t>5</w:t>
      </w:r>
      <w:r w:rsidRPr="00CB6735">
        <w:rPr>
          <w:rFonts w:cstheme="minorHAnsi"/>
          <w:sz w:val="24"/>
          <w:szCs w:val="24"/>
        </w:rPr>
        <w:t xml:space="preserve"> (</w:t>
      </w:r>
      <w:r w:rsidR="00CD7CC7" w:rsidRPr="00CB6735">
        <w:rPr>
          <w:rFonts w:cstheme="minorHAnsi"/>
          <w:sz w:val="24"/>
          <w:szCs w:val="24"/>
        </w:rPr>
        <w:t>пяти</w:t>
      </w:r>
      <w:r w:rsidRPr="00CB6735">
        <w:rPr>
          <w:rFonts w:cstheme="minorHAnsi"/>
          <w:sz w:val="24"/>
          <w:szCs w:val="24"/>
        </w:rPr>
        <w:t>)</w:t>
      </w:r>
      <w:r w:rsidR="001B1BFF" w:rsidRPr="00CB6735">
        <w:rPr>
          <w:rFonts w:cstheme="minorHAnsi"/>
          <w:sz w:val="24"/>
          <w:szCs w:val="24"/>
        </w:rPr>
        <w:t xml:space="preserve"> рабочих</w:t>
      </w:r>
      <w:r w:rsidRPr="00CB6735">
        <w:rPr>
          <w:rFonts w:cstheme="minorHAnsi"/>
          <w:sz w:val="24"/>
          <w:szCs w:val="24"/>
        </w:rPr>
        <w:t xml:space="preserve"> дней с момента выявления нарушения.</w:t>
      </w:r>
    </w:p>
    <w:p w14:paraId="2CCBC9E0" w14:textId="77777777" w:rsidR="00BC4179" w:rsidRPr="00CB6735" w:rsidRDefault="00BC4179" w:rsidP="00322F87">
      <w:pPr>
        <w:widowControl w:val="0"/>
        <w:tabs>
          <w:tab w:val="left" w:pos="709"/>
          <w:tab w:val="left" w:pos="1134"/>
          <w:tab w:val="left" w:pos="1418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Акте указывается:</w:t>
      </w:r>
    </w:p>
    <w:p w14:paraId="7051982A" w14:textId="5B030EFC" w:rsidR="00BC4179" w:rsidRPr="00CB6735" w:rsidRDefault="00BC4179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наименование </w:t>
      </w:r>
      <w:r w:rsidR="00DA2A5C" w:rsidRPr="00CB6735">
        <w:rPr>
          <w:rFonts w:cstheme="minorHAnsi"/>
          <w:sz w:val="24"/>
          <w:szCs w:val="24"/>
        </w:rPr>
        <w:t>ИС/АСУ ТП, при работе с которым</w:t>
      </w:r>
      <w:r w:rsidR="00C736ED" w:rsidRPr="00CB6735">
        <w:rPr>
          <w:rFonts w:cstheme="minorHAnsi"/>
          <w:sz w:val="24"/>
          <w:szCs w:val="24"/>
        </w:rPr>
        <w:t>и</w:t>
      </w:r>
      <w:r w:rsidR="00DA2A5C" w:rsidRPr="00CB6735">
        <w:rPr>
          <w:rFonts w:cstheme="minorHAnsi"/>
          <w:sz w:val="24"/>
          <w:szCs w:val="24"/>
        </w:rPr>
        <w:t xml:space="preserve"> было выявлено нарушение;</w:t>
      </w:r>
    </w:p>
    <w:p w14:paraId="054780D7" w14:textId="218A0EA1" w:rsidR="00BC4179" w:rsidRPr="00CB6735" w:rsidRDefault="00A169A9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дата, </w:t>
      </w:r>
      <w:r w:rsidR="00BC4179" w:rsidRPr="00CB6735">
        <w:rPr>
          <w:rFonts w:cstheme="minorHAnsi"/>
          <w:sz w:val="24"/>
          <w:szCs w:val="24"/>
        </w:rPr>
        <w:t>время совершения нарушения;</w:t>
      </w:r>
    </w:p>
    <w:p w14:paraId="23267C11" w14:textId="4ADF9341" w:rsidR="00BC4179" w:rsidRPr="00CB6735" w:rsidRDefault="00BC4179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описание нарушения с обязательным указанием пункта и наименования</w:t>
      </w:r>
      <w:r w:rsidR="005F027A" w:rsidRPr="00CB6735">
        <w:rPr>
          <w:rFonts w:cstheme="minorHAnsi"/>
          <w:sz w:val="24"/>
          <w:szCs w:val="24"/>
        </w:rPr>
        <w:t xml:space="preserve"> нормативного документа, требования которого были нарушены;</w:t>
      </w:r>
      <w:r w:rsidRPr="00CB6735">
        <w:rPr>
          <w:rFonts w:cstheme="minorHAnsi"/>
          <w:sz w:val="24"/>
          <w:szCs w:val="24"/>
        </w:rPr>
        <w:t xml:space="preserve"> </w:t>
      </w:r>
    </w:p>
    <w:p w14:paraId="3E1A05CF" w14:textId="77777777" w:rsidR="00BC4179" w:rsidRPr="00CB6735" w:rsidRDefault="00BC4179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сведения о нарушителе (фамилия, имя, отчество физического лица (нарушителя), профессия (должность);</w:t>
      </w:r>
    </w:p>
    <w:p w14:paraId="075DAA1F" w14:textId="2C34A459" w:rsidR="00BC4179" w:rsidRPr="00CB6735" w:rsidRDefault="00BC4179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сведения о предприятии (организации), работником которо</w:t>
      </w:r>
      <w:r w:rsidR="00A20C9F" w:rsidRPr="00CB6735">
        <w:rPr>
          <w:rFonts w:cstheme="minorHAnsi"/>
          <w:sz w:val="24"/>
          <w:szCs w:val="24"/>
        </w:rPr>
        <w:t>го</w:t>
      </w:r>
      <w:r w:rsidRPr="00CB6735">
        <w:rPr>
          <w:rFonts w:cstheme="minorHAnsi"/>
          <w:sz w:val="24"/>
          <w:szCs w:val="24"/>
        </w:rPr>
        <w:t xml:space="preserve"> является нарушитель</w:t>
      </w:r>
      <w:r w:rsidR="00AE180E" w:rsidRPr="00CB6735">
        <w:rPr>
          <w:rFonts w:cstheme="minorHAnsi"/>
          <w:sz w:val="24"/>
          <w:szCs w:val="24"/>
        </w:rPr>
        <w:t>;</w:t>
      </w:r>
    </w:p>
    <w:p w14:paraId="7AF32158" w14:textId="6A7EBA77" w:rsidR="002141D2" w:rsidRPr="00CB6735" w:rsidRDefault="0093548C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567" w:firstLine="284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негативные </w:t>
      </w:r>
      <w:r w:rsidR="00A169A9" w:rsidRPr="00CB6735">
        <w:rPr>
          <w:rFonts w:cstheme="minorHAnsi"/>
          <w:sz w:val="24"/>
          <w:szCs w:val="24"/>
        </w:rPr>
        <w:t>последствия</w:t>
      </w:r>
      <w:r w:rsidR="005C2E6E" w:rsidRPr="00CB6735">
        <w:rPr>
          <w:rFonts w:cstheme="minorHAnsi"/>
          <w:sz w:val="24"/>
          <w:szCs w:val="24"/>
        </w:rPr>
        <w:t xml:space="preserve"> (при наличии)</w:t>
      </w:r>
      <w:r w:rsidR="00C43BB7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которые наступили и/или могут наступить для Стороны – 2 в результате нарушения условий настоящего Соглашения</w:t>
      </w:r>
      <w:r w:rsidR="00A169A9" w:rsidRPr="00CB6735">
        <w:rPr>
          <w:rFonts w:cstheme="minorHAnsi"/>
          <w:sz w:val="24"/>
          <w:szCs w:val="24"/>
        </w:rPr>
        <w:t xml:space="preserve">, </w:t>
      </w:r>
    </w:p>
    <w:p w14:paraId="4E41D4CB" w14:textId="5EEA5CFA" w:rsidR="00C964E4" w:rsidRPr="00CB6735" w:rsidRDefault="00702046" w:rsidP="00322F87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0" w:firstLine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срок </w:t>
      </w:r>
      <w:r w:rsidR="00C964E4" w:rsidRPr="00CB6735">
        <w:rPr>
          <w:rFonts w:cstheme="minorHAnsi"/>
          <w:sz w:val="24"/>
          <w:szCs w:val="24"/>
        </w:rPr>
        <w:t>устранения нарушения.</w:t>
      </w:r>
    </w:p>
    <w:p w14:paraId="2F542B86" w14:textId="77777777" w:rsidR="00A27DC6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Представитель/работник Стороны-2, проводящий проверку, вправе осуществить фото- или видеосъемку факта нарушения и приложить их к Акту в качестве доказательств, подтверждающих факт выявленного нарушения. </w:t>
      </w:r>
    </w:p>
    <w:p w14:paraId="4B16795D" w14:textId="445386D7" w:rsidR="00A27DC6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Акт подписывается лицом, проводящим проверку, нарушителем/уполномоченным представителем предприятия</w:t>
      </w:r>
      <w:r w:rsidR="007D775C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работником которого является нарушитель, другими лицами, в случае их участия (присутствия) </w:t>
      </w:r>
      <w:r w:rsidR="00A169A9" w:rsidRPr="00CB6735">
        <w:rPr>
          <w:rFonts w:cstheme="minorHAnsi"/>
          <w:sz w:val="24"/>
          <w:szCs w:val="24"/>
        </w:rPr>
        <w:t>в</w:t>
      </w:r>
      <w:r w:rsidRPr="00CB6735">
        <w:rPr>
          <w:rFonts w:cstheme="minorHAnsi"/>
          <w:sz w:val="24"/>
          <w:szCs w:val="24"/>
        </w:rPr>
        <w:t xml:space="preserve"> проверке.</w:t>
      </w:r>
      <w:r w:rsidR="00A27DC6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>При этом нарушитель/уполномоченный представитель предприятия, работником которого являетс</w:t>
      </w:r>
      <w:r w:rsidR="00F13F96" w:rsidRPr="00CB6735">
        <w:rPr>
          <w:rFonts w:cstheme="minorHAnsi"/>
          <w:sz w:val="24"/>
          <w:szCs w:val="24"/>
        </w:rPr>
        <w:t>я нарушитель, вправе указать в А</w:t>
      </w:r>
      <w:r w:rsidRPr="00CB6735">
        <w:rPr>
          <w:rFonts w:cstheme="minorHAnsi"/>
          <w:sz w:val="24"/>
          <w:szCs w:val="24"/>
        </w:rPr>
        <w:t xml:space="preserve">кте свои пояснения по факту выявленного нарушения. При отказе виновного лица и/или уполномоченного представителя </w:t>
      </w:r>
      <w:r w:rsidR="00F13F96" w:rsidRPr="00CB6735">
        <w:rPr>
          <w:rFonts w:cstheme="minorHAnsi"/>
          <w:sz w:val="24"/>
          <w:szCs w:val="24"/>
        </w:rPr>
        <w:t>Стороны-1</w:t>
      </w:r>
      <w:r w:rsidRPr="00CB6735">
        <w:rPr>
          <w:rFonts w:cstheme="minorHAnsi"/>
          <w:sz w:val="24"/>
          <w:szCs w:val="24"/>
        </w:rPr>
        <w:t xml:space="preserve">, работником которого является нарушитель, от подписания Акта в нём делается соответствующая отметка. Факт отказа от подписания Акта удостоверяется подписями лиц, участвующих в расследовании обстоятельств выявленного нарушения. </w:t>
      </w:r>
    </w:p>
    <w:p w14:paraId="383ABBC7" w14:textId="0D140494" w:rsidR="00A27DC6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случае согласия нарушителя (уполномоченного представителя предприятия, работником которого является нарушитель) с</w:t>
      </w:r>
      <w:r w:rsidR="0093548C" w:rsidRPr="00CB6735">
        <w:rPr>
          <w:rFonts w:cstheme="minorHAnsi"/>
          <w:sz w:val="24"/>
          <w:szCs w:val="24"/>
        </w:rPr>
        <w:t xml:space="preserve"> содержанием</w:t>
      </w:r>
      <w:r w:rsidRPr="00CB6735">
        <w:rPr>
          <w:rFonts w:cstheme="minorHAnsi"/>
          <w:sz w:val="24"/>
          <w:szCs w:val="24"/>
        </w:rPr>
        <w:t xml:space="preserve"> Акт</w:t>
      </w:r>
      <w:r w:rsidR="0093548C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 xml:space="preserve">, </w:t>
      </w:r>
      <w:r w:rsidR="0093548C" w:rsidRPr="00CB6735">
        <w:rPr>
          <w:rFonts w:cstheme="minorHAnsi"/>
          <w:sz w:val="24"/>
          <w:szCs w:val="24"/>
        </w:rPr>
        <w:t xml:space="preserve">данный документ </w:t>
      </w:r>
      <w:r w:rsidRPr="00CB6735">
        <w:rPr>
          <w:rFonts w:cstheme="minorHAnsi"/>
          <w:sz w:val="24"/>
          <w:szCs w:val="24"/>
        </w:rPr>
        <w:t xml:space="preserve">считается достаточным и безусловным подтверждением факта нарушения требований, указанных в настоящем </w:t>
      </w:r>
      <w:r w:rsidR="00F13F96" w:rsidRPr="00CB6735">
        <w:rPr>
          <w:rFonts w:cstheme="minorHAnsi"/>
          <w:sz w:val="24"/>
          <w:szCs w:val="24"/>
        </w:rPr>
        <w:t>Соглашении</w:t>
      </w:r>
      <w:r w:rsidRPr="00CB6735">
        <w:rPr>
          <w:rFonts w:cstheme="minorHAnsi"/>
          <w:sz w:val="24"/>
          <w:szCs w:val="24"/>
        </w:rPr>
        <w:t>.</w:t>
      </w:r>
      <w:r w:rsidR="00C43BB7" w:rsidRPr="00CB6735">
        <w:rPr>
          <w:rFonts w:cstheme="minorHAnsi"/>
          <w:sz w:val="24"/>
          <w:szCs w:val="24"/>
        </w:rPr>
        <w:t xml:space="preserve"> </w:t>
      </w:r>
      <w:r w:rsidR="00F13F96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>кт направляет</w:t>
      </w:r>
      <w:r w:rsidR="0093548C" w:rsidRPr="00CB6735">
        <w:rPr>
          <w:rFonts w:cstheme="minorHAnsi"/>
          <w:sz w:val="24"/>
          <w:szCs w:val="24"/>
        </w:rPr>
        <w:t>ся</w:t>
      </w:r>
      <w:r w:rsidR="00574744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 xml:space="preserve">Стороне-1 для сведения и принятия мер по исключению повторения нарушения. Сторона-1 обязана в течение </w:t>
      </w:r>
      <w:r w:rsidR="00CD7CC7" w:rsidRPr="00CB6735">
        <w:rPr>
          <w:rFonts w:cstheme="minorHAnsi"/>
          <w:sz w:val="24"/>
          <w:szCs w:val="24"/>
        </w:rPr>
        <w:t>5</w:t>
      </w:r>
      <w:r w:rsidRPr="00CB6735">
        <w:rPr>
          <w:rFonts w:cstheme="minorHAnsi"/>
          <w:sz w:val="24"/>
          <w:szCs w:val="24"/>
        </w:rPr>
        <w:t xml:space="preserve"> (</w:t>
      </w:r>
      <w:r w:rsidR="00CD7CC7" w:rsidRPr="00CB6735">
        <w:rPr>
          <w:rFonts w:cstheme="minorHAnsi"/>
          <w:sz w:val="24"/>
          <w:szCs w:val="24"/>
        </w:rPr>
        <w:t>пяти</w:t>
      </w:r>
      <w:r w:rsidRPr="00CB6735">
        <w:rPr>
          <w:rFonts w:cstheme="minorHAnsi"/>
          <w:sz w:val="24"/>
          <w:szCs w:val="24"/>
        </w:rPr>
        <w:t>)</w:t>
      </w:r>
      <w:r w:rsidR="00AC1885" w:rsidRPr="00CB6735">
        <w:rPr>
          <w:rFonts w:cstheme="minorHAnsi"/>
          <w:sz w:val="24"/>
          <w:szCs w:val="24"/>
        </w:rPr>
        <w:t xml:space="preserve"> рабочих</w:t>
      </w:r>
      <w:r w:rsidRPr="00CB6735">
        <w:rPr>
          <w:rFonts w:cstheme="minorHAnsi"/>
          <w:sz w:val="24"/>
          <w:szCs w:val="24"/>
        </w:rPr>
        <w:t xml:space="preserve"> дней </w:t>
      </w:r>
      <w:r w:rsidR="0093548C" w:rsidRPr="00CB6735">
        <w:rPr>
          <w:rFonts w:cstheme="minorHAnsi"/>
          <w:sz w:val="24"/>
          <w:szCs w:val="24"/>
        </w:rPr>
        <w:t xml:space="preserve">с момента получения Акта </w:t>
      </w:r>
      <w:r w:rsidRPr="00CB6735">
        <w:rPr>
          <w:rFonts w:cstheme="minorHAnsi"/>
          <w:sz w:val="24"/>
          <w:szCs w:val="24"/>
        </w:rPr>
        <w:t>направить Стороне-2 письменное сообщение о принятых мерах и проведенных мероприятиях по</w:t>
      </w:r>
      <w:r w:rsidR="0093548C" w:rsidRPr="00CB6735">
        <w:rPr>
          <w:rFonts w:cstheme="minorHAnsi"/>
          <w:sz w:val="24"/>
          <w:szCs w:val="24"/>
        </w:rPr>
        <w:t xml:space="preserve"> устранению нарушений.</w:t>
      </w:r>
      <w:r w:rsidRPr="00CB6735">
        <w:rPr>
          <w:rFonts w:cstheme="minorHAnsi"/>
          <w:sz w:val="24"/>
          <w:szCs w:val="24"/>
        </w:rPr>
        <w:t xml:space="preserve"> </w:t>
      </w:r>
    </w:p>
    <w:p w14:paraId="74FBCE7F" w14:textId="77777777" w:rsidR="00A01F6B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случае немотивированного отказа нарушителя (уполномоченного представителя предприятия, работником которого является нарушитель) от подписания Акта, или в случае несогласия нарушителя (уполномоченного представителя предприятия, работником которого является нарушитель) с обстоятельствами, изложенными в Акте, Сторона-2 обязана направить односторонне подписанный Акт Стороне-1 для рассмотрения</w:t>
      </w:r>
      <w:r w:rsidR="00A01F6B" w:rsidRPr="00CB6735">
        <w:rPr>
          <w:rFonts w:cstheme="minorHAnsi"/>
          <w:sz w:val="24"/>
          <w:szCs w:val="24"/>
        </w:rPr>
        <w:t>.</w:t>
      </w:r>
    </w:p>
    <w:p w14:paraId="404296B6" w14:textId="65605186" w:rsidR="00A27DC6" w:rsidRPr="00CB6735" w:rsidRDefault="00BC4179" w:rsidP="00322F87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lastRenderedPageBreak/>
        <w:t>Сторона-</w:t>
      </w:r>
      <w:r w:rsidR="003801E0" w:rsidRPr="00CB6735">
        <w:rPr>
          <w:rFonts w:cstheme="minorHAnsi"/>
          <w:sz w:val="24"/>
          <w:szCs w:val="24"/>
        </w:rPr>
        <w:t>1 обязана</w:t>
      </w:r>
      <w:r w:rsidRPr="00CB6735">
        <w:rPr>
          <w:rFonts w:cstheme="minorHAnsi"/>
          <w:sz w:val="24"/>
          <w:szCs w:val="24"/>
        </w:rPr>
        <w:t xml:space="preserve"> в течение 3 (трёх)</w:t>
      </w:r>
      <w:r w:rsidR="00AC1885" w:rsidRPr="00CB6735">
        <w:rPr>
          <w:rFonts w:cstheme="minorHAnsi"/>
          <w:sz w:val="24"/>
          <w:szCs w:val="24"/>
        </w:rPr>
        <w:t xml:space="preserve"> рабочих</w:t>
      </w:r>
      <w:r w:rsidRPr="00CB6735">
        <w:rPr>
          <w:rFonts w:cstheme="minorHAnsi"/>
          <w:sz w:val="24"/>
          <w:szCs w:val="24"/>
        </w:rPr>
        <w:t xml:space="preserve"> дней </w:t>
      </w:r>
      <w:r w:rsidR="0093548C" w:rsidRPr="00CB6735">
        <w:rPr>
          <w:rFonts w:cstheme="minorHAnsi"/>
          <w:sz w:val="24"/>
          <w:szCs w:val="24"/>
        </w:rPr>
        <w:t xml:space="preserve">с момента получения Акта </w:t>
      </w:r>
      <w:r w:rsidRPr="00CB6735">
        <w:rPr>
          <w:rFonts w:cstheme="minorHAnsi"/>
          <w:sz w:val="24"/>
          <w:szCs w:val="24"/>
        </w:rPr>
        <w:t>направить Стороне-2 подписанный Акт или мотивированный отказ от его подписания.</w:t>
      </w:r>
      <w:r w:rsidR="00A27DC6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>В случае мотивированного отказа</w:t>
      </w:r>
      <w:r w:rsidR="00CD7CC7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Стороны в 10-дневный срок проводят дополнительную проверку обстоятельств выявленного нарушения. </w:t>
      </w:r>
    </w:p>
    <w:p w14:paraId="75F057EF" w14:textId="2B045813" w:rsidR="00A01F6B" w:rsidRPr="00CB6735" w:rsidRDefault="00A01F6B" w:rsidP="00322F87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случае ненаправления Стороной-1 подписанного Акта или мотивированного отказа от его подписания односторонне подписанный Акт Стороной-2 является достаточным доказа</w:t>
      </w:r>
      <w:r w:rsidR="00646F9F" w:rsidRPr="00CB6735">
        <w:rPr>
          <w:rFonts w:cstheme="minorHAnsi"/>
          <w:sz w:val="24"/>
          <w:szCs w:val="24"/>
        </w:rPr>
        <w:t xml:space="preserve">тельством наличия </w:t>
      </w:r>
      <w:r w:rsidRPr="00CB6735">
        <w:rPr>
          <w:rFonts w:cstheme="minorHAnsi"/>
          <w:sz w:val="24"/>
          <w:szCs w:val="24"/>
        </w:rPr>
        <w:t>выявленных нарушений</w:t>
      </w:r>
      <w:r w:rsidR="00D96FF7" w:rsidRPr="00CB6735">
        <w:rPr>
          <w:rFonts w:cstheme="minorHAnsi"/>
          <w:sz w:val="24"/>
          <w:szCs w:val="24"/>
        </w:rPr>
        <w:t xml:space="preserve"> в рамках исполнения настоящего Соглашения.</w:t>
      </w:r>
    </w:p>
    <w:p w14:paraId="79A926C6" w14:textId="34DD3B9E" w:rsidR="003723E5" w:rsidRPr="00CB6735" w:rsidRDefault="0011400F" w:rsidP="00322F87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Направление </w:t>
      </w:r>
      <w:r w:rsidR="003723E5" w:rsidRPr="00CB6735">
        <w:rPr>
          <w:rFonts w:cstheme="minorHAnsi"/>
          <w:sz w:val="24"/>
          <w:szCs w:val="24"/>
        </w:rPr>
        <w:t>Акта и/или иных документов</w:t>
      </w:r>
      <w:r w:rsidR="00C43BB7" w:rsidRPr="00CB6735">
        <w:rPr>
          <w:rFonts w:cstheme="minorHAnsi"/>
          <w:sz w:val="24"/>
          <w:szCs w:val="24"/>
        </w:rPr>
        <w:t>,</w:t>
      </w:r>
      <w:r w:rsidR="004C281D" w:rsidRPr="00CB6735">
        <w:rPr>
          <w:rFonts w:cstheme="minorHAnsi"/>
          <w:sz w:val="24"/>
          <w:szCs w:val="24"/>
        </w:rPr>
        <w:t xml:space="preserve"> связанных с рассмотрением Акта</w:t>
      </w:r>
      <w:r w:rsidR="00C43BB7" w:rsidRPr="00CB6735">
        <w:rPr>
          <w:rFonts w:cstheme="minorHAnsi"/>
          <w:sz w:val="24"/>
          <w:szCs w:val="24"/>
        </w:rPr>
        <w:t>,</w:t>
      </w:r>
      <w:r w:rsidR="003723E5" w:rsidRPr="00CB6735">
        <w:rPr>
          <w:rFonts w:cstheme="minorHAnsi"/>
          <w:sz w:val="24"/>
          <w:szCs w:val="24"/>
        </w:rPr>
        <w:t xml:space="preserve"> осуществляется посредством электронной почты с использованием электронных адресов </w:t>
      </w:r>
      <w:r w:rsidR="009E098D" w:rsidRPr="00CB6735">
        <w:rPr>
          <w:rFonts w:cstheme="minorHAnsi"/>
          <w:sz w:val="24"/>
          <w:szCs w:val="24"/>
        </w:rPr>
        <w:t>контактных лиц,</w:t>
      </w:r>
      <w:r w:rsidR="003723E5" w:rsidRPr="00CB6735">
        <w:rPr>
          <w:rFonts w:cstheme="minorHAnsi"/>
          <w:sz w:val="24"/>
          <w:szCs w:val="24"/>
        </w:rPr>
        <w:t xml:space="preserve"> указанных в </w:t>
      </w:r>
      <w:r w:rsidR="00B30043" w:rsidRPr="00CB6735">
        <w:rPr>
          <w:rFonts w:cstheme="minorHAnsi"/>
          <w:sz w:val="24"/>
          <w:szCs w:val="24"/>
        </w:rPr>
        <w:t xml:space="preserve">Разделе 17 </w:t>
      </w:r>
      <w:r w:rsidR="003723E5" w:rsidRPr="00CB6735">
        <w:rPr>
          <w:rFonts w:cstheme="minorHAnsi"/>
          <w:sz w:val="24"/>
          <w:szCs w:val="24"/>
        </w:rPr>
        <w:t>настоящего</w:t>
      </w:r>
      <w:r w:rsidRPr="00CB6735">
        <w:rPr>
          <w:rFonts w:cstheme="minorHAnsi"/>
          <w:sz w:val="24"/>
          <w:szCs w:val="24"/>
        </w:rPr>
        <w:t xml:space="preserve"> Соглашения </w:t>
      </w:r>
      <w:r w:rsidR="002615E0" w:rsidRPr="00CB6735">
        <w:rPr>
          <w:rFonts w:cstheme="minorHAnsi"/>
          <w:sz w:val="24"/>
          <w:szCs w:val="24"/>
        </w:rPr>
        <w:t>и/</w:t>
      </w:r>
      <w:r w:rsidRPr="00CB6735">
        <w:rPr>
          <w:rFonts w:cstheme="minorHAnsi"/>
          <w:sz w:val="24"/>
          <w:szCs w:val="24"/>
        </w:rPr>
        <w:t xml:space="preserve">или </w:t>
      </w:r>
      <w:r w:rsidR="00FC62DD" w:rsidRPr="00CB6735">
        <w:rPr>
          <w:rFonts w:cstheme="minorHAnsi"/>
          <w:sz w:val="24"/>
          <w:szCs w:val="24"/>
        </w:rPr>
        <w:t>почтовой корреспонденцией.</w:t>
      </w:r>
    </w:p>
    <w:p w14:paraId="74CC0D04" w14:textId="35AB948C" w:rsidR="00176697" w:rsidRPr="00CB6735" w:rsidRDefault="00BC4179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Акт, составленный и рассмотренный с соблюдением вышеуказанных требований, признается Сторонами надлежащим </w:t>
      </w:r>
      <w:r w:rsidR="00646F9F" w:rsidRPr="00CB6735">
        <w:rPr>
          <w:rFonts w:cstheme="minorHAnsi"/>
          <w:sz w:val="24"/>
          <w:szCs w:val="24"/>
        </w:rPr>
        <w:t>доказательством факта нарушения обязательств.</w:t>
      </w:r>
    </w:p>
    <w:p w14:paraId="014E00C4" w14:textId="6BDA2952" w:rsidR="00BC4179" w:rsidRPr="00CB6735" w:rsidRDefault="0009756D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ОТВЕТСТВЕННОСТЬ ЗА НАРУШЕНИЕ ТРЕБОВАНИЙ</w:t>
      </w:r>
      <w:r w:rsidR="00C736ED" w:rsidRPr="00CB6735">
        <w:rPr>
          <w:rFonts w:cstheme="minorHAnsi"/>
          <w:b/>
          <w:sz w:val="24"/>
          <w:szCs w:val="24"/>
        </w:rPr>
        <w:t xml:space="preserve"> ПО ИНФОРМАЦИОННОЙ БЕЗОПАСНОСТИ</w:t>
      </w:r>
      <w:r w:rsidRPr="00CB6735">
        <w:rPr>
          <w:rFonts w:cstheme="minorHAnsi"/>
          <w:b/>
          <w:sz w:val="24"/>
          <w:szCs w:val="24"/>
        </w:rPr>
        <w:t xml:space="preserve"> </w:t>
      </w:r>
    </w:p>
    <w:p w14:paraId="287FFFE0" w14:textId="35C35072" w:rsidR="00957EDF" w:rsidRPr="00CB6735" w:rsidRDefault="00A772FA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случае совершения Стороной-1</w:t>
      </w:r>
      <w:r w:rsidR="009E05CE" w:rsidRPr="00CB6735">
        <w:rPr>
          <w:rFonts w:cstheme="minorHAnsi"/>
          <w:sz w:val="24"/>
          <w:szCs w:val="24"/>
        </w:rPr>
        <w:t xml:space="preserve"> и/или</w:t>
      </w:r>
      <w:r w:rsidRPr="00CB6735">
        <w:rPr>
          <w:rFonts w:cstheme="minorHAnsi"/>
          <w:sz w:val="24"/>
          <w:szCs w:val="24"/>
        </w:rPr>
        <w:t xml:space="preserve"> Привлеченными лицами нарушений, указанных в Приложении № 1</w:t>
      </w:r>
      <w:r w:rsidR="00F85DB4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а также </w:t>
      </w:r>
      <w:r w:rsidR="005D69A9" w:rsidRPr="00CB6735">
        <w:rPr>
          <w:rFonts w:cstheme="minorHAnsi"/>
          <w:sz w:val="24"/>
          <w:szCs w:val="24"/>
        </w:rPr>
        <w:t>при</w:t>
      </w:r>
      <w:r w:rsidRPr="00CB6735">
        <w:rPr>
          <w:rFonts w:cstheme="minorHAnsi"/>
          <w:sz w:val="24"/>
          <w:szCs w:val="24"/>
        </w:rPr>
        <w:t xml:space="preserve"> причинени</w:t>
      </w:r>
      <w:r w:rsidR="005D69A9" w:rsidRPr="00CB6735">
        <w:rPr>
          <w:rFonts w:cstheme="minorHAnsi"/>
          <w:sz w:val="24"/>
          <w:szCs w:val="24"/>
        </w:rPr>
        <w:t>и</w:t>
      </w:r>
      <w:r w:rsidRPr="00CB6735">
        <w:rPr>
          <w:rFonts w:cstheme="minorHAnsi"/>
          <w:sz w:val="24"/>
          <w:szCs w:val="24"/>
        </w:rPr>
        <w:t xml:space="preserve"> имущественного ущерба Стороне-2 </w:t>
      </w:r>
      <w:r w:rsidR="00A66A41" w:rsidRPr="00CB6735">
        <w:rPr>
          <w:rFonts w:cstheme="minorHAnsi"/>
          <w:sz w:val="24"/>
          <w:szCs w:val="24"/>
        </w:rPr>
        <w:br/>
      </w:r>
      <w:r w:rsidRPr="00CB6735">
        <w:rPr>
          <w:rFonts w:cstheme="minorHAnsi"/>
          <w:sz w:val="24"/>
          <w:szCs w:val="24"/>
        </w:rPr>
        <w:t>Сторона-1 несёт ответственность в виде уплаты штрафа и возмещения убытков.</w:t>
      </w:r>
    </w:p>
    <w:p w14:paraId="5187EF58" w14:textId="2118BDCE" w:rsidR="006C2D99" w:rsidRPr="00CB6735" w:rsidRDefault="00A772FA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Претензия</w:t>
      </w:r>
      <w:r w:rsidR="00A66A41" w:rsidRPr="00CB6735">
        <w:rPr>
          <w:rFonts w:cstheme="minorHAnsi"/>
          <w:sz w:val="24"/>
          <w:szCs w:val="24"/>
        </w:rPr>
        <w:t xml:space="preserve"> с требованием</w:t>
      </w:r>
      <w:r w:rsidRPr="00CB6735">
        <w:rPr>
          <w:rFonts w:cstheme="minorHAnsi"/>
          <w:sz w:val="24"/>
          <w:szCs w:val="24"/>
        </w:rPr>
        <w:t xml:space="preserve"> об уплате штрафа/возмещении убытков</w:t>
      </w:r>
      <w:r w:rsidR="00A66A41" w:rsidRPr="00CB6735">
        <w:rPr>
          <w:rFonts w:cstheme="minorHAnsi"/>
          <w:sz w:val="24"/>
          <w:szCs w:val="24"/>
        </w:rPr>
        <w:t xml:space="preserve"> (далее – Претензия)</w:t>
      </w:r>
      <w:r w:rsidRPr="00CB6735">
        <w:rPr>
          <w:rFonts w:cstheme="minorHAnsi"/>
          <w:sz w:val="24"/>
          <w:szCs w:val="24"/>
        </w:rPr>
        <w:t xml:space="preserve"> предъявляется Стороне-1 в случае </w:t>
      </w:r>
      <w:r w:rsidR="00D26D76" w:rsidRPr="00CB6735">
        <w:rPr>
          <w:rFonts w:cstheme="minorHAnsi"/>
          <w:sz w:val="24"/>
          <w:szCs w:val="24"/>
        </w:rPr>
        <w:t xml:space="preserve">выявления </w:t>
      </w:r>
      <w:r w:rsidR="00516B41" w:rsidRPr="00CB6735">
        <w:rPr>
          <w:rFonts w:cstheme="minorHAnsi"/>
          <w:sz w:val="24"/>
          <w:szCs w:val="24"/>
        </w:rPr>
        <w:t>С</w:t>
      </w:r>
      <w:r w:rsidRPr="00CB6735">
        <w:rPr>
          <w:rFonts w:cstheme="minorHAnsi"/>
          <w:sz w:val="24"/>
          <w:szCs w:val="24"/>
        </w:rPr>
        <w:t>истематических и/или однократных</w:t>
      </w:r>
      <w:r w:rsidR="003F343A" w:rsidRPr="00CB6735">
        <w:rPr>
          <w:rFonts w:cstheme="minorHAnsi"/>
          <w:sz w:val="24"/>
          <w:szCs w:val="24"/>
        </w:rPr>
        <w:t xml:space="preserve"> Существенных</w:t>
      </w:r>
      <w:r w:rsidRPr="00CB6735">
        <w:rPr>
          <w:rFonts w:cstheme="minorHAnsi"/>
          <w:sz w:val="24"/>
          <w:szCs w:val="24"/>
        </w:rPr>
        <w:t xml:space="preserve"> нарушений требований нормативных документов </w:t>
      </w:r>
      <w:r w:rsidR="00F85DB4" w:rsidRPr="00CB6735">
        <w:rPr>
          <w:sz w:val="24"/>
          <w:szCs w:val="24"/>
        </w:rPr>
        <w:t>в области защиты информации</w:t>
      </w:r>
      <w:r w:rsidR="003376C8" w:rsidRPr="00CB6735">
        <w:rPr>
          <w:sz w:val="24"/>
          <w:szCs w:val="24"/>
        </w:rPr>
        <w:t>,</w:t>
      </w:r>
      <w:r w:rsidR="00F85DB4" w:rsidRPr="00CB6735">
        <w:rPr>
          <w:sz w:val="24"/>
          <w:szCs w:val="24"/>
        </w:rPr>
        <w:t xml:space="preserve"> безопасности критической информационной инфраструктуры Российской Федерации</w:t>
      </w:r>
      <w:r w:rsidRPr="00CB6735">
        <w:rPr>
          <w:rFonts w:cstheme="minorHAnsi"/>
          <w:sz w:val="24"/>
          <w:szCs w:val="24"/>
        </w:rPr>
        <w:t xml:space="preserve"> при выполнении работ/оказании услуг на </w:t>
      </w:r>
      <w:r w:rsidR="00F85DB4" w:rsidRPr="00CB6735">
        <w:rPr>
          <w:rFonts w:cstheme="minorHAnsi"/>
          <w:sz w:val="24"/>
          <w:szCs w:val="24"/>
        </w:rPr>
        <w:t>ИС/АСУ ТП</w:t>
      </w:r>
      <w:r w:rsidR="003376C8" w:rsidRPr="00CB6735">
        <w:rPr>
          <w:rFonts w:cstheme="minorHAnsi"/>
          <w:sz w:val="24"/>
          <w:szCs w:val="24"/>
        </w:rPr>
        <w:t xml:space="preserve"> </w:t>
      </w:r>
      <w:r w:rsidR="00F85DB4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>.</w:t>
      </w:r>
      <w:r w:rsidR="006C2D99" w:rsidRPr="00CB6735">
        <w:rPr>
          <w:rFonts w:cstheme="minorHAnsi"/>
          <w:sz w:val="24"/>
          <w:szCs w:val="24"/>
        </w:rPr>
        <w:t xml:space="preserve"> </w:t>
      </w:r>
    </w:p>
    <w:p w14:paraId="66F5E66F" w14:textId="24C4F37C" w:rsidR="006C2D99" w:rsidRPr="00CB6735" w:rsidRDefault="00764624" w:rsidP="00322F87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6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Критерии определения С</w:t>
      </w:r>
      <w:r w:rsidR="006C2D99" w:rsidRPr="00CB6735">
        <w:rPr>
          <w:rFonts w:cstheme="minorHAnsi"/>
          <w:sz w:val="24"/>
          <w:szCs w:val="24"/>
        </w:rPr>
        <w:t>истематического нарушения в зависимости от количества нарушений</w:t>
      </w:r>
      <w:r w:rsidR="00F85DB4" w:rsidRPr="00CB6735">
        <w:rPr>
          <w:rFonts w:cstheme="minorHAnsi"/>
          <w:sz w:val="24"/>
          <w:szCs w:val="24"/>
        </w:rPr>
        <w:t xml:space="preserve"> </w:t>
      </w:r>
      <w:r w:rsidR="006C2D99" w:rsidRPr="00CB6735">
        <w:rPr>
          <w:rFonts w:cstheme="minorHAnsi"/>
          <w:sz w:val="24"/>
          <w:szCs w:val="24"/>
        </w:rPr>
        <w:t>приведены в Приложении № 2.</w:t>
      </w:r>
    </w:p>
    <w:p w14:paraId="02962238" w14:textId="4E66EC91" w:rsidR="006C2D99" w:rsidRPr="00CB6735" w:rsidRDefault="006C2D99" w:rsidP="00322F87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6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Претензии за Систематические нарушения выставляются в первом квартале года, следующего за годом, в течение которого совершены нарушения. В случае если срок выполнения работ</w:t>
      </w:r>
      <w:r w:rsidR="009F0595" w:rsidRPr="00CB6735">
        <w:rPr>
          <w:rFonts w:cstheme="minorHAnsi"/>
          <w:sz w:val="24"/>
          <w:szCs w:val="24"/>
        </w:rPr>
        <w:t xml:space="preserve"> (оказания услуг)</w:t>
      </w:r>
      <w:r w:rsidRPr="00CB6735">
        <w:rPr>
          <w:rFonts w:cstheme="minorHAnsi"/>
          <w:sz w:val="24"/>
          <w:szCs w:val="24"/>
        </w:rPr>
        <w:t xml:space="preserve"> Стороны-1 по </w:t>
      </w:r>
      <w:r w:rsidR="009F0595" w:rsidRPr="00CB6735">
        <w:rPr>
          <w:rFonts w:cstheme="minorHAnsi"/>
          <w:sz w:val="24"/>
          <w:szCs w:val="24"/>
        </w:rPr>
        <w:t>Договору составляет</w:t>
      </w:r>
      <w:r w:rsidRPr="00CB6735">
        <w:rPr>
          <w:rFonts w:cstheme="minorHAnsi"/>
          <w:sz w:val="24"/>
          <w:szCs w:val="24"/>
        </w:rPr>
        <w:t xml:space="preserve"> менее 1 (одного) года, а также в случае, когда нарушения совершены в отчетном году, в котором работы должны быть сданы Стороне-2, претензии за Систематические нарушения выставляются в течение 3 (трех</w:t>
      </w:r>
      <w:r w:rsidR="009A1077" w:rsidRPr="00CB6735">
        <w:rPr>
          <w:rFonts w:cstheme="minorHAnsi"/>
          <w:sz w:val="24"/>
          <w:szCs w:val="24"/>
        </w:rPr>
        <w:t>)</w:t>
      </w:r>
      <w:r w:rsidRPr="00CB6735">
        <w:rPr>
          <w:rFonts w:cstheme="minorHAnsi"/>
          <w:sz w:val="24"/>
          <w:szCs w:val="24"/>
        </w:rPr>
        <w:t xml:space="preserve"> месяцев после окончательной приемки работ</w:t>
      </w:r>
      <w:r w:rsidR="009F0595" w:rsidRPr="00CB6735">
        <w:rPr>
          <w:rFonts w:cstheme="minorHAnsi"/>
          <w:sz w:val="24"/>
          <w:szCs w:val="24"/>
        </w:rPr>
        <w:t xml:space="preserve"> (оказания услуг)</w:t>
      </w:r>
      <w:r w:rsidRPr="00CB6735">
        <w:rPr>
          <w:rFonts w:cstheme="minorHAnsi"/>
          <w:sz w:val="24"/>
          <w:szCs w:val="24"/>
        </w:rPr>
        <w:t xml:space="preserve">. </w:t>
      </w:r>
    </w:p>
    <w:p w14:paraId="50C450C1" w14:textId="1D7C09FB" w:rsidR="00A772FA" w:rsidRPr="00CB6735" w:rsidRDefault="00A772FA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Претензия об уплате штрафа направляется Стороне-1 </w:t>
      </w:r>
      <w:r w:rsidR="00D26D76" w:rsidRPr="00CB6735">
        <w:rPr>
          <w:rFonts w:cstheme="minorHAnsi"/>
          <w:sz w:val="24"/>
          <w:szCs w:val="24"/>
        </w:rPr>
        <w:t xml:space="preserve">почтовой корреспонденцией и/или на адрес </w:t>
      </w:r>
      <w:r w:rsidRPr="00CB6735">
        <w:rPr>
          <w:rFonts w:cstheme="minorHAnsi"/>
          <w:sz w:val="24"/>
          <w:szCs w:val="24"/>
        </w:rPr>
        <w:t>электронной почты</w:t>
      </w:r>
      <w:r w:rsidR="00D26D76" w:rsidRPr="00CB6735">
        <w:rPr>
          <w:rFonts w:cstheme="minorHAnsi"/>
          <w:sz w:val="24"/>
          <w:szCs w:val="24"/>
        </w:rPr>
        <w:t xml:space="preserve"> Стороны-1, указанны</w:t>
      </w:r>
      <w:r w:rsidRPr="00CB6735">
        <w:rPr>
          <w:rFonts w:cstheme="minorHAnsi"/>
          <w:sz w:val="24"/>
          <w:szCs w:val="24"/>
        </w:rPr>
        <w:t xml:space="preserve">й в настоящем </w:t>
      </w:r>
      <w:r w:rsidR="006C2D99" w:rsidRPr="00CB6735">
        <w:rPr>
          <w:rFonts w:cstheme="minorHAnsi"/>
          <w:sz w:val="24"/>
          <w:szCs w:val="24"/>
        </w:rPr>
        <w:t>Соглашении</w:t>
      </w:r>
      <w:r w:rsidR="00B213BF" w:rsidRPr="00CB6735">
        <w:rPr>
          <w:rFonts w:cstheme="minorHAnsi"/>
          <w:sz w:val="24"/>
          <w:szCs w:val="24"/>
        </w:rPr>
        <w:t>. К претензии прилагаются</w:t>
      </w:r>
      <w:r w:rsidRPr="00CB6735">
        <w:rPr>
          <w:rFonts w:cstheme="minorHAnsi"/>
          <w:sz w:val="24"/>
          <w:szCs w:val="24"/>
        </w:rPr>
        <w:t xml:space="preserve"> Акты о нарушениях, составленные в порядке, установленном настоящим </w:t>
      </w:r>
      <w:r w:rsidR="006C2D99" w:rsidRPr="00CB6735">
        <w:rPr>
          <w:rFonts w:cstheme="minorHAnsi"/>
          <w:sz w:val="24"/>
          <w:szCs w:val="24"/>
        </w:rPr>
        <w:t>Соглашением</w:t>
      </w:r>
      <w:r w:rsidRPr="00CB6735">
        <w:rPr>
          <w:rFonts w:cstheme="minorHAnsi"/>
          <w:sz w:val="24"/>
          <w:szCs w:val="24"/>
        </w:rPr>
        <w:t xml:space="preserve">. </w:t>
      </w:r>
    </w:p>
    <w:p w14:paraId="165AE684" w14:textId="32BD93CB" w:rsidR="006C2D99" w:rsidRPr="00CB6735" w:rsidRDefault="00A772FA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в течение 10</w:t>
      </w:r>
      <w:r w:rsidR="006B787D" w:rsidRPr="00CB6735">
        <w:rPr>
          <w:rFonts w:cstheme="minorHAnsi"/>
          <w:sz w:val="24"/>
          <w:szCs w:val="24"/>
        </w:rPr>
        <w:t xml:space="preserve"> (десяти) рабочих</w:t>
      </w:r>
      <w:r w:rsidRPr="00CB6735">
        <w:rPr>
          <w:rFonts w:cstheme="minorHAnsi"/>
          <w:sz w:val="24"/>
          <w:szCs w:val="24"/>
        </w:rPr>
        <w:t xml:space="preserve"> дней с момента получения </w:t>
      </w:r>
      <w:r w:rsidR="00A66A41" w:rsidRPr="00CB6735">
        <w:rPr>
          <w:rFonts w:cstheme="minorHAnsi"/>
          <w:sz w:val="24"/>
          <w:szCs w:val="24"/>
        </w:rPr>
        <w:t>П</w:t>
      </w:r>
      <w:r w:rsidRPr="00CB6735">
        <w:rPr>
          <w:rFonts w:cstheme="minorHAnsi"/>
          <w:sz w:val="24"/>
          <w:szCs w:val="24"/>
        </w:rPr>
        <w:t>ретензии обязана рассмотреть ее</w:t>
      </w:r>
      <w:r w:rsidR="008F37E9" w:rsidRPr="00CB6735">
        <w:rPr>
          <w:rFonts w:cstheme="minorHAnsi"/>
          <w:sz w:val="24"/>
          <w:szCs w:val="24"/>
        </w:rPr>
        <w:t>, по результатам рассмотрения оплатить</w:t>
      </w:r>
      <w:r w:rsidRPr="00CB6735">
        <w:rPr>
          <w:rFonts w:cstheme="minorHAnsi"/>
          <w:sz w:val="24"/>
          <w:szCs w:val="24"/>
        </w:rPr>
        <w:t xml:space="preserve"> и</w:t>
      </w:r>
      <w:r w:rsidR="008F37E9" w:rsidRPr="00CB6735">
        <w:rPr>
          <w:rFonts w:cstheme="minorHAnsi"/>
          <w:sz w:val="24"/>
          <w:szCs w:val="24"/>
        </w:rPr>
        <w:t>ли</w:t>
      </w:r>
      <w:r w:rsidRPr="00CB6735">
        <w:rPr>
          <w:rFonts w:cstheme="minorHAnsi"/>
          <w:sz w:val="24"/>
          <w:szCs w:val="24"/>
        </w:rPr>
        <w:t xml:space="preserve"> направить </w:t>
      </w:r>
      <w:r w:rsidR="00A66A41" w:rsidRPr="00CB6735">
        <w:rPr>
          <w:rFonts w:cstheme="minorHAnsi"/>
          <w:sz w:val="24"/>
          <w:szCs w:val="24"/>
        </w:rPr>
        <w:br/>
      </w:r>
      <w:r w:rsidRPr="00CB6735">
        <w:rPr>
          <w:rFonts w:cstheme="minorHAnsi"/>
          <w:sz w:val="24"/>
          <w:szCs w:val="24"/>
        </w:rPr>
        <w:t xml:space="preserve">Стороне-2 на адрес ее электронной почты письменный отзыв на </w:t>
      </w:r>
      <w:r w:rsidR="00A66A41" w:rsidRPr="00CB6735">
        <w:rPr>
          <w:rFonts w:cstheme="minorHAnsi"/>
          <w:sz w:val="24"/>
          <w:szCs w:val="24"/>
        </w:rPr>
        <w:t>П</w:t>
      </w:r>
      <w:r w:rsidRPr="00CB6735">
        <w:rPr>
          <w:rFonts w:cstheme="minorHAnsi"/>
          <w:sz w:val="24"/>
          <w:szCs w:val="24"/>
        </w:rPr>
        <w:t>ретензию.</w:t>
      </w:r>
      <w:r w:rsidR="00AA7EF2" w:rsidRPr="00CB6735">
        <w:rPr>
          <w:rFonts w:cstheme="minorHAnsi"/>
          <w:sz w:val="24"/>
          <w:szCs w:val="24"/>
        </w:rPr>
        <w:t xml:space="preserve"> При оплате </w:t>
      </w:r>
      <w:r w:rsidR="00A66A41" w:rsidRPr="00CB6735">
        <w:rPr>
          <w:rFonts w:cstheme="minorHAnsi"/>
          <w:sz w:val="24"/>
          <w:szCs w:val="24"/>
        </w:rPr>
        <w:t>П</w:t>
      </w:r>
      <w:r w:rsidR="00AA7EF2" w:rsidRPr="00CB6735">
        <w:rPr>
          <w:rFonts w:cstheme="minorHAnsi"/>
          <w:sz w:val="24"/>
          <w:szCs w:val="24"/>
        </w:rPr>
        <w:t xml:space="preserve">ретензии банковские расходы несет Сторона-1. В случае невозможности оплаты </w:t>
      </w:r>
      <w:r w:rsidR="00A66A41" w:rsidRPr="00CB6735">
        <w:rPr>
          <w:rFonts w:cstheme="minorHAnsi"/>
          <w:sz w:val="24"/>
          <w:szCs w:val="24"/>
        </w:rPr>
        <w:t>П</w:t>
      </w:r>
      <w:r w:rsidR="00AA7EF2" w:rsidRPr="00CB6735">
        <w:rPr>
          <w:rFonts w:cstheme="minorHAnsi"/>
          <w:sz w:val="24"/>
          <w:szCs w:val="24"/>
        </w:rPr>
        <w:t>ретензии в рублях РФ, Стороны дополнительно согласовывают банковские реквизиты Стороны-2, валюту платежа и курс пересчета суммы штрафа в валюту платежа.</w:t>
      </w:r>
      <w:r w:rsidRPr="00CB6735">
        <w:rPr>
          <w:rFonts w:cstheme="minorHAnsi"/>
          <w:sz w:val="24"/>
          <w:szCs w:val="24"/>
        </w:rPr>
        <w:t xml:space="preserve"> </w:t>
      </w:r>
      <w:r w:rsidR="008F37E9" w:rsidRPr="00CB6735">
        <w:rPr>
          <w:rFonts w:cstheme="minorHAnsi"/>
          <w:sz w:val="24"/>
          <w:szCs w:val="24"/>
        </w:rPr>
        <w:t>Неоплата, о</w:t>
      </w:r>
      <w:r w:rsidRPr="00CB6735">
        <w:rPr>
          <w:rFonts w:cstheme="minorHAnsi"/>
          <w:sz w:val="24"/>
          <w:szCs w:val="24"/>
        </w:rPr>
        <w:t xml:space="preserve">ставление без рассмотрения и ответа </w:t>
      </w:r>
      <w:r w:rsidR="00A66A41" w:rsidRPr="00CB6735">
        <w:rPr>
          <w:rFonts w:cstheme="minorHAnsi"/>
          <w:sz w:val="24"/>
          <w:szCs w:val="24"/>
        </w:rPr>
        <w:t>П</w:t>
      </w:r>
      <w:r w:rsidRPr="00CB6735">
        <w:rPr>
          <w:rFonts w:cstheme="minorHAnsi"/>
          <w:sz w:val="24"/>
          <w:szCs w:val="24"/>
        </w:rPr>
        <w:t>ретензии Стороной-1 является основанием для</w:t>
      </w:r>
      <w:r w:rsidR="0012324A" w:rsidRPr="00CB6735">
        <w:rPr>
          <w:rFonts w:cstheme="minorHAnsi"/>
          <w:sz w:val="24"/>
          <w:szCs w:val="24"/>
        </w:rPr>
        <w:t xml:space="preserve"> уменьшения цены любого Договора на сумму </w:t>
      </w:r>
      <w:r w:rsidR="00A66A41" w:rsidRPr="00CB6735">
        <w:rPr>
          <w:rFonts w:cstheme="minorHAnsi"/>
          <w:sz w:val="24"/>
          <w:szCs w:val="24"/>
        </w:rPr>
        <w:t>П</w:t>
      </w:r>
      <w:r w:rsidR="0012324A" w:rsidRPr="00CB6735">
        <w:rPr>
          <w:rFonts w:cstheme="minorHAnsi"/>
          <w:sz w:val="24"/>
          <w:szCs w:val="24"/>
        </w:rPr>
        <w:t>ретензии и/или</w:t>
      </w:r>
      <w:r w:rsidRPr="00CB6735">
        <w:rPr>
          <w:rFonts w:cstheme="minorHAnsi"/>
          <w:sz w:val="24"/>
          <w:szCs w:val="24"/>
        </w:rPr>
        <w:t xml:space="preserve"> проведения Стороной-2 </w:t>
      </w:r>
      <w:r w:rsidRPr="00CB6735">
        <w:rPr>
          <w:rFonts w:cstheme="minorHAnsi"/>
          <w:sz w:val="24"/>
          <w:szCs w:val="24"/>
        </w:rPr>
        <w:lastRenderedPageBreak/>
        <w:t xml:space="preserve">зачета претензионной суммы в одностороннем порядке, путем прекращения своего встречного обязательства по любому </w:t>
      </w:r>
      <w:r w:rsidR="00F13F96" w:rsidRPr="00CB6735">
        <w:rPr>
          <w:rFonts w:cstheme="minorHAnsi"/>
          <w:sz w:val="24"/>
          <w:szCs w:val="24"/>
        </w:rPr>
        <w:t>Д</w:t>
      </w:r>
      <w:r w:rsidRPr="00CB6735">
        <w:rPr>
          <w:rFonts w:cstheme="minorHAnsi"/>
          <w:sz w:val="24"/>
          <w:szCs w:val="24"/>
        </w:rPr>
        <w:t>оговору, заключенному Стороной-2 со Стороной-1, по которому Сторона-2 имеет перед Стороной-1 встречные однородные обязательства.</w:t>
      </w:r>
      <w:r w:rsidR="008B71A9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 xml:space="preserve">Если Сторона-1 не согласна с фактом вменяемого ей нарушения она вправе направить Стороне-2 отзыв на </w:t>
      </w:r>
      <w:r w:rsidR="00A66A41" w:rsidRPr="00CB6735">
        <w:rPr>
          <w:rFonts w:cstheme="minorHAnsi"/>
          <w:sz w:val="24"/>
          <w:szCs w:val="24"/>
        </w:rPr>
        <w:t>П</w:t>
      </w:r>
      <w:r w:rsidRPr="00CB6735">
        <w:rPr>
          <w:rFonts w:cstheme="minorHAnsi"/>
          <w:sz w:val="24"/>
          <w:szCs w:val="24"/>
        </w:rPr>
        <w:t>ретензию, который последняя обязана рассмотреть и дать мотивированный ответ.</w:t>
      </w:r>
      <w:r w:rsidR="003466F1" w:rsidRPr="00CB6735">
        <w:rPr>
          <w:rFonts w:cstheme="minorHAnsi"/>
          <w:sz w:val="24"/>
          <w:szCs w:val="24"/>
        </w:rPr>
        <w:t xml:space="preserve">  </w:t>
      </w:r>
    </w:p>
    <w:p w14:paraId="0AF1174B" w14:textId="5ABCDEA4" w:rsidR="00A772FA" w:rsidRPr="00CB6735" w:rsidRDefault="00A772FA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Стороны</w:t>
      </w:r>
      <w:r w:rsidRPr="00CB6735">
        <w:rPr>
          <w:rFonts w:cstheme="minorHAnsi"/>
          <w:b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>согласились, что обмен электронными копиями документов в порядке п.</w:t>
      </w:r>
      <w:r w:rsidR="00864194" w:rsidRPr="00CB6735">
        <w:rPr>
          <w:rFonts w:cstheme="minorHAnsi"/>
          <w:sz w:val="24"/>
          <w:szCs w:val="24"/>
        </w:rPr>
        <w:t>п.</w:t>
      </w:r>
      <w:r w:rsidRPr="00CB6735">
        <w:rPr>
          <w:rFonts w:cstheme="minorHAnsi"/>
          <w:sz w:val="24"/>
          <w:szCs w:val="24"/>
        </w:rPr>
        <w:t xml:space="preserve"> </w:t>
      </w:r>
      <w:r w:rsidR="008A2EC5" w:rsidRPr="00CB6735">
        <w:rPr>
          <w:rFonts w:cstheme="minorHAnsi"/>
          <w:sz w:val="24"/>
          <w:szCs w:val="24"/>
        </w:rPr>
        <w:t>8</w:t>
      </w:r>
      <w:r w:rsidRPr="00CB6735">
        <w:rPr>
          <w:rFonts w:cstheme="minorHAnsi"/>
          <w:sz w:val="24"/>
          <w:szCs w:val="24"/>
        </w:rPr>
        <w:t>.</w:t>
      </w:r>
      <w:r w:rsidR="008A2EC5" w:rsidRPr="00CB6735">
        <w:rPr>
          <w:rFonts w:cstheme="minorHAnsi"/>
          <w:sz w:val="24"/>
          <w:szCs w:val="24"/>
        </w:rPr>
        <w:t>3</w:t>
      </w:r>
      <w:r w:rsidR="00864194" w:rsidRPr="00CB6735">
        <w:rPr>
          <w:rFonts w:cstheme="minorHAnsi"/>
          <w:sz w:val="24"/>
          <w:szCs w:val="24"/>
        </w:rPr>
        <w:t>,</w:t>
      </w:r>
      <w:r w:rsidRPr="00CB6735">
        <w:rPr>
          <w:rFonts w:cstheme="minorHAnsi"/>
          <w:sz w:val="24"/>
          <w:szCs w:val="24"/>
        </w:rPr>
        <w:t xml:space="preserve"> </w:t>
      </w:r>
      <w:r w:rsidR="008A2EC5" w:rsidRPr="00CB6735">
        <w:rPr>
          <w:rFonts w:cstheme="minorHAnsi"/>
          <w:sz w:val="24"/>
          <w:szCs w:val="24"/>
        </w:rPr>
        <w:t>8</w:t>
      </w:r>
      <w:r w:rsidRPr="00CB6735">
        <w:rPr>
          <w:rFonts w:cstheme="minorHAnsi"/>
          <w:sz w:val="24"/>
          <w:szCs w:val="24"/>
        </w:rPr>
        <w:t>.</w:t>
      </w:r>
      <w:r w:rsidR="008A2EC5" w:rsidRPr="00CB6735">
        <w:rPr>
          <w:rFonts w:cstheme="minorHAnsi"/>
          <w:sz w:val="24"/>
          <w:szCs w:val="24"/>
        </w:rPr>
        <w:t>4</w:t>
      </w:r>
      <w:r w:rsidR="00864194" w:rsidRPr="00CB6735">
        <w:rPr>
          <w:rFonts w:cstheme="minorHAnsi"/>
          <w:sz w:val="24"/>
          <w:szCs w:val="24"/>
        </w:rPr>
        <w:t xml:space="preserve"> настоящего Соглашения</w:t>
      </w:r>
      <w:r w:rsidRPr="00CB6735">
        <w:rPr>
          <w:rFonts w:cstheme="minorHAnsi"/>
          <w:sz w:val="24"/>
          <w:szCs w:val="24"/>
        </w:rPr>
        <w:t xml:space="preserve"> является достаточным и не требует обмена</w:t>
      </w:r>
      <w:r w:rsidR="00C07481" w:rsidRPr="00CB6735">
        <w:rPr>
          <w:rFonts w:cstheme="minorHAnsi"/>
          <w:sz w:val="24"/>
          <w:szCs w:val="24"/>
        </w:rPr>
        <w:t xml:space="preserve"> оригиналами документов. Любая С</w:t>
      </w:r>
      <w:r w:rsidRPr="00CB6735">
        <w:rPr>
          <w:rFonts w:cstheme="minorHAnsi"/>
          <w:sz w:val="24"/>
          <w:szCs w:val="24"/>
        </w:rPr>
        <w:t xml:space="preserve">торона вправе потребовать предоставления оригинала документа, направленного ей другой </w:t>
      </w:r>
      <w:r w:rsidR="00C07481" w:rsidRPr="00CB6735">
        <w:rPr>
          <w:rFonts w:cstheme="minorHAnsi"/>
          <w:sz w:val="24"/>
          <w:szCs w:val="24"/>
        </w:rPr>
        <w:t>С</w:t>
      </w:r>
      <w:r w:rsidRPr="00CB6735">
        <w:rPr>
          <w:rFonts w:cstheme="minorHAnsi"/>
          <w:sz w:val="24"/>
          <w:szCs w:val="24"/>
        </w:rPr>
        <w:t>тороной по электронной почте.</w:t>
      </w:r>
    </w:p>
    <w:p w14:paraId="1AB62AB9" w14:textId="7D6E5F0C" w:rsidR="0016058F" w:rsidRPr="00CB6735" w:rsidRDefault="0016058F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Размеры штрафов за совершённ</w:t>
      </w:r>
      <w:r w:rsidR="004C281D" w:rsidRPr="00CB6735">
        <w:rPr>
          <w:rFonts w:cstheme="minorHAnsi"/>
          <w:sz w:val="24"/>
          <w:szCs w:val="24"/>
        </w:rPr>
        <w:t>ы</w:t>
      </w:r>
      <w:r w:rsidRPr="00CB6735">
        <w:rPr>
          <w:rFonts w:cstheme="minorHAnsi"/>
          <w:sz w:val="24"/>
          <w:szCs w:val="24"/>
        </w:rPr>
        <w:t>е нарушени</w:t>
      </w:r>
      <w:r w:rsidR="004C281D" w:rsidRPr="00CB6735">
        <w:rPr>
          <w:rFonts w:cstheme="minorHAnsi"/>
          <w:sz w:val="24"/>
          <w:szCs w:val="24"/>
        </w:rPr>
        <w:t>я</w:t>
      </w:r>
      <w:r w:rsidRPr="00CB6735">
        <w:rPr>
          <w:rFonts w:cstheme="minorHAnsi"/>
          <w:sz w:val="24"/>
          <w:szCs w:val="24"/>
        </w:rPr>
        <w:t xml:space="preserve"> указаны в Приложении № 2. </w:t>
      </w:r>
      <w:r w:rsidR="0022185C" w:rsidRPr="00CB6735">
        <w:rPr>
          <w:rFonts w:cstheme="minorHAnsi"/>
          <w:sz w:val="24"/>
          <w:szCs w:val="24"/>
        </w:rPr>
        <w:br/>
      </w:r>
      <w:r w:rsidRPr="00CB6735">
        <w:rPr>
          <w:rFonts w:cstheme="minorHAnsi"/>
          <w:sz w:val="24"/>
          <w:szCs w:val="24"/>
        </w:rPr>
        <w:t xml:space="preserve">В зависимости от объема выполняемых Стороной-1 работ/услуг, </w:t>
      </w:r>
      <w:r w:rsidR="00CD6C86" w:rsidRPr="00CB6735">
        <w:rPr>
          <w:rFonts w:cstheme="minorHAnsi"/>
          <w:sz w:val="24"/>
          <w:szCs w:val="24"/>
        </w:rPr>
        <w:t xml:space="preserve">объема </w:t>
      </w:r>
      <w:r w:rsidR="001B7C92" w:rsidRPr="00CB6735">
        <w:rPr>
          <w:rFonts w:cstheme="minorHAnsi"/>
          <w:sz w:val="24"/>
          <w:szCs w:val="24"/>
        </w:rPr>
        <w:t xml:space="preserve"> предоставленного Стороне-1 доступа</w:t>
      </w:r>
      <w:r w:rsidRPr="00CB6735">
        <w:rPr>
          <w:rFonts w:cstheme="minorHAnsi"/>
          <w:sz w:val="24"/>
          <w:szCs w:val="24"/>
        </w:rPr>
        <w:t xml:space="preserve"> </w:t>
      </w:r>
      <w:r w:rsidR="001B7C92" w:rsidRPr="00CB6735">
        <w:rPr>
          <w:rFonts w:cstheme="minorHAnsi"/>
          <w:sz w:val="24"/>
          <w:szCs w:val="24"/>
        </w:rPr>
        <w:t>в</w:t>
      </w:r>
      <w:r w:rsidRPr="00CB6735">
        <w:rPr>
          <w:rFonts w:cstheme="minorHAnsi"/>
          <w:sz w:val="24"/>
          <w:szCs w:val="24"/>
        </w:rPr>
        <w:t xml:space="preserve"> ИС/АСУ ТП Стороны-2</w:t>
      </w:r>
      <w:r w:rsidR="0022185C" w:rsidRPr="00CB6735">
        <w:rPr>
          <w:rFonts w:cstheme="minorHAnsi"/>
          <w:sz w:val="24"/>
          <w:szCs w:val="24"/>
        </w:rPr>
        <w:t>,</w:t>
      </w:r>
      <w:r w:rsidR="001B7C92" w:rsidRPr="00CB6735">
        <w:rPr>
          <w:rFonts w:cstheme="minorHAnsi"/>
          <w:sz w:val="24"/>
          <w:szCs w:val="24"/>
        </w:rPr>
        <w:t xml:space="preserve"> </w:t>
      </w:r>
      <w:r w:rsidR="008D0BB1" w:rsidRPr="00CB6735">
        <w:rPr>
          <w:rFonts w:cstheme="minorHAnsi"/>
          <w:sz w:val="24"/>
          <w:szCs w:val="24"/>
        </w:rPr>
        <w:t xml:space="preserve">уровня воздействия работ/услуг </w:t>
      </w:r>
      <w:r w:rsidR="004C281D" w:rsidRPr="00CB6735">
        <w:rPr>
          <w:rFonts w:cstheme="minorHAnsi"/>
          <w:sz w:val="24"/>
          <w:szCs w:val="24"/>
        </w:rPr>
        <w:t>Строны-1</w:t>
      </w:r>
      <w:r w:rsidR="008D0BB1" w:rsidRPr="00CB6735">
        <w:rPr>
          <w:rFonts w:cstheme="minorHAnsi"/>
          <w:sz w:val="24"/>
          <w:szCs w:val="24"/>
        </w:rPr>
        <w:t xml:space="preserve"> на объекты критической информационной инфраструктуры </w:t>
      </w:r>
      <w:r w:rsidR="004C281D" w:rsidRPr="00CB6735">
        <w:rPr>
          <w:rFonts w:cstheme="minorHAnsi"/>
          <w:sz w:val="24"/>
          <w:szCs w:val="24"/>
        </w:rPr>
        <w:t>Стороны-2</w:t>
      </w:r>
      <w:r w:rsidR="00346AE7" w:rsidRPr="00CB6735">
        <w:rPr>
          <w:rFonts w:cstheme="minorHAnsi"/>
          <w:sz w:val="24"/>
          <w:szCs w:val="24"/>
        </w:rPr>
        <w:t>,</w:t>
      </w:r>
      <w:r w:rsidR="008D0BB1" w:rsidRPr="00CB6735">
        <w:rPr>
          <w:rFonts w:cstheme="minorHAnsi"/>
          <w:sz w:val="24"/>
          <w:szCs w:val="24"/>
        </w:rPr>
        <w:t xml:space="preserve"> </w:t>
      </w:r>
      <w:r w:rsidR="001B7C92" w:rsidRPr="00CB6735">
        <w:rPr>
          <w:rFonts w:cstheme="minorHAnsi"/>
          <w:sz w:val="24"/>
          <w:szCs w:val="24"/>
        </w:rPr>
        <w:t>размер штрафа может быть изменен.</w:t>
      </w:r>
    </w:p>
    <w:p w14:paraId="297D64D7" w14:textId="77777777" w:rsidR="0009756D" w:rsidRPr="00CB6735" w:rsidRDefault="0009756D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РАССМОТРЕНИЕ СПОРОВ</w:t>
      </w:r>
    </w:p>
    <w:p w14:paraId="4A92572F" w14:textId="2276F2F1" w:rsidR="00F8603A" w:rsidRPr="00CB6735" w:rsidRDefault="00F8603A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Споры, возникшие между Сторонами при исполнении настоящего </w:t>
      </w:r>
      <w:r w:rsidR="0009756D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 xml:space="preserve">, подлежат рассмотрению в </w:t>
      </w:r>
      <w:r w:rsidR="009971C9" w:rsidRPr="00CB6735">
        <w:rPr>
          <w:rFonts w:cstheme="minorHAnsi"/>
          <w:sz w:val="24"/>
          <w:szCs w:val="24"/>
        </w:rPr>
        <w:t>суде по месту нахождения Стороны-</w:t>
      </w:r>
      <w:r w:rsidR="009E098D" w:rsidRPr="00CB6735">
        <w:rPr>
          <w:rFonts w:cstheme="minorHAnsi"/>
          <w:sz w:val="24"/>
          <w:szCs w:val="24"/>
        </w:rPr>
        <w:t>2 в</w:t>
      </w:r>
      <w:r w:rsidRPr="00CB6735">
        <w:rPr>
          <w:rFonts w:cstheme="minorHAnsi"/>
          <w:sz w:val="24"/>
          <w:szCs w:val="24"/>
        </w:rPr>
        <w:t xml:space="preserve"> соответствии с </w:t>
      </w:r>
      <w:r w:rsidR="00E42F00" w:rsidRPr="00CB6735">
        <w:rPr>
          <w:rFonts w:cstheme="minorHAnsi"/>
          <w:sz w:val="24"/>
          <w:szCs w:val="24"/>
        </w:rPr>
        <w:t>з</w:t>
      </w:r>
      <w:r w:rsidRPr="00CB6735">
        <w:rPr>
          <w:rFonts w:cstheme="minorHAnsi"/>
          <w:sz w:val="24"/>
          <w:szCs w:val="24"/>
        </w:rPr>
        <w:t>аконодательством Российской Федерации.</w:t>
      </w:r>
    </w:p>
    <w:p w14:paraId="6B278010" w14:textId="4C049C59" w:rsidR="00D457EC" w:rsidRPr="00CB6735" w:rsidRDefault="00D457EC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До обращения с иском в </w:t>
      </w:r>
      <w:r w:rsidR="00C3632E" w:rsidRPr="00CB6735">
        <w:rPr>
          <w:rFonts w:cstheme="minorHAnsi"/>
          <w:sz w:val="24"/>
          <w:szCs w:val="24"/>
        </w:rPr>
        <w:t xml:space="preserve">суд </w:t>
      </w:r>
      <w:r w:rsidRPr="00CB6735">
        <w:rPr>
          <w:rFonts w:cstheme="minorHAnsi"/>
          <w:sz w:val="24"/>
          <w:szCs w:val="24"/>
        </w:rPr>
        <w:t xml:space="preserve">Сторона, чьи интересы нарушены, обязана предъявить претензию другой Стороне, на которую последняя обязана ответить в 30-дневный срок с момента её получения. Претензия может быть отправлена посредством электронной почты на электронные адреса Сторон, указанные в Разделе </w:t>
      </w:r>
      <w:r w:rsidR="00872A4D" w:rsidRPr="00CB6735">
        <w:rPr>
          <w:rFonts w:cstheme="minorHAnsi"/>
          <w:sz w:val="24"/>
          <w:szCs w:val="24"/>
        </w:rPr>
        <w:t>17</w:t>
      </w:r>
      <w:r w:rsidRPr="00CB6735">
        <w:rPr>
          <w:rFonts w:cstheme="minorHAnsi"/>
          <w:sz w:val="24"/>
          <w:szCs w:val="24"/>
        </w:rPr>
        <w:t xml:space="preserve"> настоящего </w:t>
      </w:r>
      <w:r w:rsidR="00E31BFA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 xml:space="preserve">. </w:t>
      </w:r>
    </w:p>
    <w:p w14:paraId="6568C56B" w14:textId="77777777" w:rsidR="00D457EC" w:rsidRPr="00CB6735" w:rsidRDefault="00D457EC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Претензии, отправленные таким способом, имеют полную юридическую силу и считаются доставленными адресату с момента получения отправителем автоматического ответа почтового сервера адресата о доставке электронного письма (или с момента отправки электронного письма, если функция автоматического ответа на сервере получателя не настроена либо отключена).</w:t>
      </w:r>
    </w:p>
    <w:p w14:paraId="7F6A9161" w14:textId="76CB7B2D" w:rsidR="00D457EC" w:rsidRPr="00CB6735" w:rsidRDefault="00D457EC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Надлежащим подтверждением отправки и получения претензий электронной почтой является печатная версия текста электронного письма с приложенным экземпляром претензии, заверенные подписью и печатью отправителя. Досылка оригиналов претензионных материалов, отправленных посредством электронной почты, не является обязательным условием, но может быть осуществлена по адресам, указанным в Разделе </w:t>
      </w:r>
      <w:r w:rsidR="00872A4D" w:rsidRPr="00CB6735">
        <w:rPr>
          <w:rFonts w:cstheme="minorHAnsi"/>
          <w:sz w:val="24"/>
          <w:szCs w:val="24"/>
        </w:rPr>
        <w:t>17</w:t>
      </w:r>
      <w:r w:rsidRPr="00CB6735">
        <w:rPr>
          <w:rFonts w:cstheme="minorHAnsi"/>
          <w:sz w:val="24"/>
          <w:szCs w:val="24"/>
        </w:rPr>
        <w:t xml:space="preserve"> настоящего </w:t>
      </w:r>
      <w:r w:rsidR="00E31BFA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>.</w:t>
      </w:r>
    </w:p>
    <w:p w14:paraId="20451A06" w14:textId="77777777" w:rsidR="00110484" w:rsidRPr="00CB6735" w:rsidRDefault="00E31BFA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Порядок предъявления и рассмотрения претензий, установленный настоящим </w:t>
      </w:r>
      <w:r w:rsidR="00302586" w:rsidRPr="00CB6735">
        <w:rPr>
          <w:rFonts w:cstheme="minorHAnsi"/>
          <w:sz w:val="24"/>
          <w:szCs w:val="24"/>
        </w:rPr>
        <w:t>разделом</w:t>
      </w:r>
      <w:r w:rsidRPr="00CB6735">
        <w:rPr>
          <w:rFonts w:cstheme="minorHAnsi"/>
          <w:sz w:val="24"/>
          <w:szCs w:val="24"/>
        </w:rPr>
        <w:t xml:space="preserve">, не распространяется на порядок выставления и рассмотрения </w:t>
      </w:r>
      <w:r w:rsidR="004561EE" w:rsidRPr="00CB6735">
        <w:rPr>
          <w:rFonts w:cstheme="minorHAnsi"/>
          <w:sz w:val="24"/>
          <w:szCs w:val="24"/>
        </w:rPr>
        <w:t>П</w:t>
      </w:r>
      <w:r w:rsidRPr="00CB6735">
        <w:rPr>
          <w:rFonts w:cstheme="minorHAnsi"/>
          <w:sz w:val="24"/>
          <w:szCs w:val="24"/>
        </w:rPr>
        <w:t xml:space="preserve">ретензий Стороны-2 к Стороне-1 за нарушение требований </w:t>
      </w:r>
      <w:r w:rsidR="007D775C" w:rsidRPr="00CB6735">
        <w:rPr>
          <w:rFonts w:cstheme="minorHAnsi"/>
          <w:sz w:val="24"/>
          <w:szCs w:val="24"/>
        </w:rPr>
        <w:t xml:space="preserve">по </w:t>
      </w:r>
      <w:r w:rsidR="007D775C" w:rsidRPr="00CB6735">
        <w:rPr>
          <w:sz w:val="24"/>
          <w:szCs w:val="24"/>
        </w:rPr>
        <w:t xml:space="preserve">защите информации, безопасности критической информационной инфраструктуры Российской Федерации, </w:t>
      </w:r>
      <w:r w:rsidRPr="00CB6735">
        <w:rPr>
          <w:rFonts w:cstheme="minorHAnsi"/>
          <w:sz w:val="24"/>
          <w:szCs w:val="24"/>
        </w:rPr>
        <w:t xml:space="preserve">который регулируется </w:t>
      </w:r>
      <w:r w:rsidR="00F933DA" w:rsidRPr="00CB6735">
        <w:rPr>
          <w:rFonts w:cstheme="minorHAnsi"/>
          <w:sz w:val="24"/>
          <w:szCs w:val="24"/>
        </w:rPr>
        <w:t>разделом</w:t>
      </w:r>
      <w:r w:rsidR="00EC6F5A" w:rsidRPr="00CB6735">
        <w:rPr>
          <w:rFonts w:cstheme="minorHAnsi"/>
          <w:sz w:val="24"/>
          <w:szCs w:val="24"/>
        </w:rPr>
        <w:t xml:space="preserve"> 8</w:t>
      </w:r>
      <w:r w:rsidRPr="00CB6735">
        <w:rPr>
          <w:rFonts w:cstheme="minorHAnsi"/>
          <w:sz w:val="24"/>
          <w:szCs w:val="24"/>
        </w:rPr>
        <w:t xml:space="preserve"> настоящего Соглашения.</w:t>
      </w:r>
    </w:p>
    <w:p w14:paraId="6F8C919F" w14:textId="30365598" w:rsidR="009122AF" w:rsidRPr="00CB6735" w:rsidRDefault="009122AF" w:rsidP="00D06F1C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ЗАВЕРЕНИ</w:t>
      </w:r>
      <w:r w:rsidR="00F608ED" w:rsidRPr="00CB6735">
        <w:rPr>
          <w:rFonts w:cstheme="minorHAnsi"/>
          <w:b/>
          <w:sz w:val="24"/>
          <w:szCs w:val="24"/>
        </w:rPr>
        <w:t>Я</w:t>
      </w:r>
      <w:r w:rsidRPr="00CB6735">
        <w:rPr>
          <w:rFonts w:cstheme="minorHAnsi"/>
          <w:b/>
          <w:sz w:val="24"/>
          <w:szCs w:val="24"/>
        </w:rPr>
        <w:t xml:space="preserve"> ОБ ОБСТОЯТЕЛЬСТВАХ</w:t>
      </w:r>
      <w:r w:rsidR="00F608ED" w:rsidRPr="00CB6735">
        <w:rPr>
          <w:rFonts w:cstheme="minorHAnsi"/>
          <w:b/>
          <w:sz w:val="24"/>
          <w:szCs w:val="24"/>
        </w:rPr>
        <w:t xml:space="preserve"> И ВОЗМЕЩЕНИЕ ПОТЕРЬ</w:t>
      </w:r>
    </w:p>
    <w:p w14:paraId="59B6FF3A" w14:textId="1AD8400E" w:rsidR="00613F20" w:rsidRPr="00CB6735" w:rsidRDefault="00613F20" w:rsidP="00322F87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соответствии со ст. 431.2 ГК РФ Сторона-1 настоящим предоставляет Стороне-2 заверения о следующих обстоятельствах, имеющих значение для заключения, исполнения и/или прекращения настоящего Соглашения:</w:t>
      </w:r>
    </w:p>
    <w:p w14:paraId="5C6A3AA5" w14:textId="5F0631B7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lastRenderedPageBreak/>
        <w:t>Л</w:t>
      </w:r>
      <w:r w:rsidR="00613F20" w:rsidRPr="00CB6735">
        <w:rPr>
          <w:rFonts w:cstheme="minorHAnsi"/>
          <w:sz w:val="24"/>
          <w:szCs w:val="24"/>
        </w:rPr>
        <w:t>ицо, заключающее (подписывающее) Соглашение, действует в пределах полномочий, определенных действующим к дате заключения Соглашения Уставом/д</w:t>
      </w:r>
      <w:r w:rsidR="003D0EF0" w:rsidRPr="00CB6735">
        <w:rPr>
          <w:rFonts w:cstheme="minorHAnsi"/>
          <w:sz w:val="24"/>
          <w:szCs w:val="24"/>
        </w:rPr>
        <w:t>оверенностью.</w:t>
      </w:r>
    </w:p>
    <w:p w14:paraId="7258BF54" w14:textId="341F7625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получила все необходимые корпоративные одобрения Соглашения в порядк</w:t>
      </w:r>
      <w:r w:rsidR="00E42F00" w:rsidRPr="00CB6735">
        <w:rPr>
          <w:rFonts w:cstheme="minorHAnsi"/>
          <w:sz w:val="24"/>
          <w:szCs w:val="24"/>
        </w:rPr>
        <w:t>е, предусмотренном действующим з</w:t>
      </w:r>
      <w:r w:rsidRPr="00CB6735">
        <w:rPr>
          <w:rFonts w:cstheme="minorHAnsi"/>
          <w:sz w:val="24"/>
          <w:szCs w:val="24"/>
        </w:rPr>
        <w:t>аконодательством, в том числе, если Соглашение является для нее крупной сделкой или</w:t>
      </w:r>
      <w:r w:rsidR="003D0EF0" w:rsidRPr="00CB6735">
        <w:rPr>
          <w:rFonts w:cstheme="minorHAnsi"/>
          <w:sz w:val="24"/>
          <w:szCs w:val="24"/>
        </w:rPr>
        <w:t xml:space="preserve"> сделкой с заинтересованностью.</w:t>
      </w:r>
    </w:p>
    <w:p w14:paraId="51B0EF3A" w14:textId="4536D9A8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Сторона-1 имеет соответствующие лицензии (разрешения) для выполнения Соглашения (если требуется лицензия) и нет никаких обстоятельств, которые могут повлиять на действительность лицензии (разрешения) в течение </w:t>
      </w:r>
      <w:r w:rsidR="003D0EF0" w:rsidRPr="00CB6735">
        <w:rPr>
          <w:rFonts w:cstheme="minorHAnsi"/>
          <w:sz w:val="24"/>
          <w:szCs w:val="24"/>
        </w:rPr>
        <w:t>всего срока действия Соглашения.</w:t>
      </w:r>
    </w:p>
    <w:p w14:paraId="0BD66BB3" w14:textId="0E4199F4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обладает и будет обладать в течении срока действия Соглашения достаточными возможностями для своевременного и полного (надлежащего) исполнения с</w:t>
      </w:r>
      <w:r w:rsidR="003D0EF0" w:rsidRPr="00CB6735">
        <w:rPr>
          <w:rFonts w:cstheme="minorHAnsi"/>
          <w:sz w:val="24"/>
          <w:szCs w:val="24"/>
        </w:rPr>
        <w:t>воих обязательств по Соглашению.</w:t>
      </w:r>
    </w:p>
    <w:p w14:paraId="3BEE6D85" w14:textId="107F500C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не находится в процес</w:t>
      </w:r>
      <w:r w:rsidR="003D0EF0" w:rsidRPr="00CB6735">
        <w:rPr>
          <w:rFonts w:cstheme="minorHAnsi"/>
          <w:sz w:val="24"/>
          <w:szCs w:val="24"/>
        </w:rPr>
        <w:t>се реорганизации или ликвидации.</w:t>
      </w:r>
    </w:p>
    <w:p w14:paraId="44EC69B3" w14:textId="31E67A83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</w:t>
      </w:r>
      <w:r w:rsidR="00613F20" w:rsidRPr="00CB6735">
        <w:rPr>
          <w:rFonts w:cstheme="minorHAnsi"/>
          <w:sz w:val="24"/>
          <w:szCs w:val="24"/>
        </w:rPr>
        <w:t xml:space="preserve"> отношении Стороны-1 не возбуждались и не осуществляются процедуры банкротства и отсутствуют какие-либо основания для возбуждения процедур банкротства в отношении Стороны-1</w:t>
      </w:r>
      <w:r w:rsidR="003D0EF0" w:rsidRPr="00CB6735">
        <w:rPr>
          <w:rFonts w:cstheme="minorHAnsi"/>
          <w:sz w:val="24"/>
          <w:szCs w:val="24"/>
        </w:rPr>
        <w:t>.</w:t>
      </w:r>
    </w:p>
    <w:p w14:paraId="3C9FBE76" w14:textId="07A4DB7F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не является участником (стороной) исполнительного, административного, гражданского, уголовного, налогового и т.д. производства (дела), которое бы повлияло на способность Стороны-1 исполнить свои обязательства по настоящему Соглашению</w:t>
      </w:r>
      <w:r w:rsidR="003D0EF0" w:rsidRPr="00CB6735">
        <w:rPr>
          <w:rFonts w:cstheme="minorHAnsi"/>
          <w:sz w:val="24"/>
          <w:szCs w:val="24"/>
        </w:rPr>
        <w:t>.</w:t>
      </w:r>
    </w:p>
    <w:p w14:paraId="575A84D1" w14:textId="4464B1EE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оценила все свои риски, связанные с исполнением настоящего Соглашения (в т.ч. с уплатой штрафов, убыт</w:t>
      </w:r>
      <w:r w:rsidR="003D0EF0" w:rsidRPr="00CB6735">
        <w:rPr>
          <w:rFonts w:cstheme="minorHAnsi"/>
          <w:sz w:val="24"/>
          <w:szCs w:val="24"/>
        </w:rPr>
        <w:t>ков, неустоек).</w:t>
      </w:r>
    </w:p>
    <w:p w14:paraId="312CE340" w14:textId="11E8FDE5" w:rsidR="00F6761C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center" w:pos="1276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Стороной-1 уплачиваются все налоги и сбор</w:t>
      </w:r>
      <w:r w:rsidR="00E42F00" w:rsidRPr="00CB6735">
        <w:rPr>
          <w:rFonts w:cstheme="minorHAnsi"/>
          <w:sz w:val="24"/>
          <w:szCs w:val="24"/>
        </w:rPr>
        <w:t>ы в соответствии с действующим з</w:t>
      </w:r>
      <w:r w:rsidRPr="00CB6735">
        <w:rPr>
          <w:rFonts w:cstheme="minorHAnsi"/>
          <w:sz w:val="24"/>
          <w:szCs w:val="24"/>
        </w:rPr>
        <w:t xml:space="preserve">аконодательством, а также ведётся и своевременно подаётся в налоговые и иные Государственные органы налоговая, статистическая и </w:t>
      </w:r>
      <w:r w:rsidR="003D0EF0" w:rsidRPr="00CB6735">
        <w:rPr>
          <w:rFonts w:cstheme="minorHAnsi"/>
          <w:sz w:val="24"/>
          <w:szCs w:val="24"/>
        </w:rPr>
        <w:t>иная государственная отчетность.</w:t>
      </w:r>
    </w:p>
    <w:p w14:paraId="6D06A06B" w14:textId="68B5167B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left" w:pos="2552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Стороной-1 осуществляется предпринимательская (хозяйственная) деятельность в соответств</w:t>
      </w:r>
      <w:r w:rsidR="00E42F00" w:rsidRPr="00CB6735">
        <w:rPr>
          <w:rFonts w:cstheme="minorHAnsi"/>
          <w:sz w:val="24"/>
          <w:szCs w:val="24"/>
        </w:rPr>
        <w:t>ии с требованиями действующего з</w:t>
      </w:r>
      <w:r w:rsidRPr="00CB6735">
        <w:rPr>
          <w:rFonts w:cstheme="minorHAnsi"/>
          <w:sz w:val="24"/>
          <w:szCs w:val="24"/>
        </w:rPr>
        <w:t>аконодательства и отсутствуют факты, которые прямо или косвенно могут повлиять на исполнение дого</w:t>
      </w:r>
      <w:r w:rsidR="003D0EF0" w:rsidRPr="00CB6735">
        <w:rPr>
          <w:rFonts w:cstheme="minorHAnsi"/>
          <w:sz w:val="24"/>
          <w:szCs w:val="24"/>
        </w:rPr>
        <w:t>ворных (налоговых) обязательств.</w:t>
      </w:r>
      <w:r w:rsidRPr="00CB6735">
        <w:rPr>
          <w:rFonts w:cstheme="minorHAnsi"/>
          <w:sz w:val="24"/>
          <w:szCs w:val="24"/>
        </w:rPr>
        <w:t xml:space="preserve"> </w:t>
      </w:r>
    </w:p>
    <w:p w14:paraId="3245125F" w14:textId="1EAD9998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имеет руководителя и достоверный юридический адрес согласно действующему Уставу и учредительным документам</w:t>
      </w:r>
      <w:r w:rsidR="003D0EF0" w:rsidRPr="00CB6735">
        <w:rPr>
          <w:rFonts w:cstheme="minorHAnsi"/>
          <w:sz w:val="24"/>
          <w:szCs w:val="24"/>
        </w:rPr>
        <w:t>.</w:t>
      </w:r>
    </w:p>
    <w:p w14:paraId="1EDE96C3" w14:textId="137B0A12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имеет свидетельство о государственной регистрации, свидетельство</w:t>
      </w:r>
      <w:r w:rsidR="003D0EF0" w:rsidRPr="00CB6735">
        <w:rPr>
          <w:rFonts w:cstheme="minorHAnsi"/>
          <w:sz w:val="24"/>
          <w:szCs w:val="24"/>
        </w:rPr>
        <w:t xml:space="preserve"> о постановке на налоговый учёт.</w:t>
      </w:r>
    </w:p>
    <w:p w14:paraId="5C4A7EEB" w14:textId="14CD0053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</w:t>
      </w:r>
      <w:r w:rsidR="00613F20" w:rsidRPr="00CB6735">
        <w:rPr>
          <w:rFonts w:cstheme="minorHAnsi"/>
          <w:sz w:val="24"/>
          <w:szCs w:val="24"/>
        </w:rPr>
        <w:t xml:space="preserve"> Стороны-1 отсутствуют факты предоставления документов в налоговый орган с зав</w:t>
      </w:r>
      <w:r w:rsidR="003D0EF0" w:rsidRPr="00CB6735">
        <w:rPr>
          <w:rFonts w:cstheme="minorHAnsi"/>
          <w:sz w:val="24"/>
          <w:szCs w:val="24"/>
        </w:rPr>
        <w:t>едомо недостоверными сведениями.</w:t>
      </w:r>
    </w:p>
    <w:p w14:paraId="30F3F389" w14:textId="728212E6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Сторона-1 не ведет деятельность, не направленную на получение прибыли. Исключение составляют юридические лица, основная деятельность которых согласно учредительным документам не направлен</w:t>
      </w:r>
      <w:r w:rsidR="003D0EF0" w:rsidRPr="00CB6735">
        <w:rPr>
          <w:rFonts w:cstheme="minorHAnsi"/>
          <w:sz w:val="24"/>
          <w:szCs w:val="24"/>
        </w:rPr>
        <w:t>а на извлечение прибыли.</w:t>
      </w:r>
    </w:p>
    <w:p w14:paraId="19D29368" w14:textId="0786E834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</w:t>
      </w:r>
      <w:r w:rsidR="00613F20" w:rsidRPr="00CB6735">
        <w:rPr>
          <w:rFonts w:cstheme="minorHAnsi"/>
          <w:sz w:val="24"/>
          <w:szCs w:val="24"/>
        </w:rPr>
        <w:t xml:space="preserve"> Стороны-1 отсутствуют несоответствия показателей отчетности по сравнению со сведениями о движении денеж</w:t>
      </w:r>
      <w:r w:rsidR="003D0EF0" w:rsidRPr="00CB6735">
        <w:rPr>
          <w:rFonts w:cstheme="minorHAnsi"/>
          <w:sz w:val="24"/>
          <w:szCs w:val="24"/>
        </w:rPr>
        <w:t>ных средств на расчетных счетах.</w:t>
      </w:r>
    </w:p>
    <w:p w14:paraId="3E6DBEF1" w14:textId="0095E758" w:rsidR="00613F20" w:rsidRPr="00CB6735" w:rsidRDefault="00613F20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Сторона-1 имеет в наличии основные средства и трудовые ресурсы для целей </w:t>
      </w:r>
      <w:r w:rsidRPr="00CB6735">
        <w:rPr>
          <w:rFonts w:cstheme="minorHAnsi"/>
          <w:sz w:val="24"/>
          <w:szCs w:val="24"/>
        </w:rPr>
        <w:lastRenderedPageBreak/>
        <w:t>ведения производств</w:t>
      </w:r>
      <w:r w:rsidR="003D0EF0" w:rsidRPr="00CB6735">
        <w:rPr>
          <w:rFonts w:cstheme="minorHAnsi"/>
          <w:sz w:val="24"/>
          <w:szCs w:val="24"/>
        </w:rPr>
        <w:t>енно-хозяйственной деятельности.</w:t>
      </w:r>
    </w:p>
    <w:p w14:paraId="13430C4E" w14:textId="1C8A5593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</w:t>
      </w:r>
      <w:r w:rsidR="00613F20" w:rsidRPr="00CB6735">
        <w:rPr>
          <w:rFonts w:cstheme="minorHAnsi"/>
          <w:sz w:val="24"/>
          <w:szCs w:val="24"/>
        </w:rPr>
        <w:t xml:space="preserve"> Стороны-1 отсутствуют факты регистрации организации и представления отчетности через представителя по доверенности. Если названные действия осуществлялись / осуществляются представителем Стороны-1 по доверенности, то Сторона-1 заверяет, что такой представитель действ</w:t>
      </w:r>
      <w:r w:rsidR="003D0EF0" w:rsidRPr="00CB6735">
        <w:rPr>
          <w:rFonts w:cstheme="minorHAnsi"/>
          <w:sz w:val="24"/>
          <w:szCs w:val="24"/>
        </w:rPr>
        <w:t>ительно уполномочен Стороной-1.</w:t>
      </w:r>
    </w:p>
    <w:p w14:paraId="0E3BBD44" w14:textId="08A85F82" w:rsidR="00613F20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</w:t>
      </w:r>
      <w:r w:rsidR="00613F20" w:rsidRPr="00CB6735">
        <w:rPr>
          <w:rFonts w:cstheme="minorHAnsi"/>
          <w:sz w:val="24"/>
          <w:szCs w:val="24"/>
        </w:rPr>
        <w:t xml:space="preserve"> Стороны-1 отсутствуют факты неуплаты/неполной уплаты налогов и/или таможенных платежей по всей цепочке взаимозависимых лиц со Стороной-1. Для целей исполнения настоящего пункта взаимозависимыми лицами являются лица, способные оказывать влияние на условия и (или) результаты сделок, совершаемых Стороной-1 и /или экономические резуль</w:t>
      </w:r>
      <w:r w:rsidR="003D0EF0" w:rsidRPr="00CB6735">
        <w:rPr>
          <w:rFonts w:cstheme="minorHAnsi"/>
          <w:sz w:val="24"/>
          <w:szCs w:val="24"/>
        </w:rPr>
        <w:t>таты деятельности указанных лиц.</w:t>
      </w:r>
    </w:p>
    <w:p w14:paraId="5DD1DE04" w14:textId="77777777" w:rsidR="00A747C5" w:rsidRPr="00CB6735" w:rsidRDefault="008D17B2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У</w:t>
      </w:r>
      <w:r w:rsidR="00613F20" w:rsidRPr="00CB6735">
        <w:rPr>
          <w:rFonts w:cstheme="minorHAnsi"/>
          <w:sz w:val="24"/>
          <w:szCs w:val="24"/>
        </w:rPr>
        <w:t xml:space="preserve"> Стороны-1 отсутствуют факты незаконного выво</w:t>
      </w:r>
      <w:r w:rsidR="00A747C5" w:rsidRPr="00CB6735">
        <w:rPr>
          <w:rFonts w:cstheme="minorHAnsi"/>
          <w:sz w:val="24"/>
          <w:szCs w:val="24"/>
        </w:rPr>
        <w:t>да денежных средств за границу.</w:t>
      </w:r>
    </w:p>
    <w:p w14:paraId="065F85CB" w14:textId="36536E73" w:rsidR="00F6761C" w:rsidRPr="00CB6735" w:rsidRDefault="00F6761C" w:rsidP="00322F87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Сторона-1 </w:t>
      </w:r>
      <w:r w:rsidRPr="00CB6735">
        <w:rPr>
          <w:rFonts w:ascii="Calibri" w:hAnsi="Calibri" w:cs="Calibri"/>
          <w:sz w:val="24"/>
          <w:szCs w:val="24"/>
        </w:rPr>
        <w:t>соблюдает нормы, обеспечивающие права человека, установленные международно-правовыми актами и соглашениями, а также законодательством РФ, в том числе: право на свободу собраний и объединений, право на свободу и личную неприкосновенность, запрет использования принудительного и детского труда, запрет на дискриминацию по половому признаку, социальному статусу, на основе вероисповедания или расовой принадлежности, право на обеспечение безопасных условий труда,  право на охрану труда и здоровья людей, право на получение гарантированного минимального размера оплаты труда, установленного законодатель</w:t>
      </w:r>
      <w:r w:rsidR="007C2B80" w:rsidRPr="00CB6735">
        <w:rPr>
          <w:rFonts w:ascii="Calibri" w:hAnsi="Calibri" w:cs="Calibri"/>
          <w:sz w:val="24"/>
          <w:szCs w:val="24"/>
        </w:rPr>
        <w:t>ством, применимым к Стороне-1.</w:t>
      </w:r>
    </w:p>
    <w:p w14:paraId="2630A6E8" w14:textId="7ACBEFA7" w:rsidR="00613F20" w:rsidRPr="00CB6735" w:rsidRDefault="00613F20" w:rsidP="00322F87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Сторона-1 обязуется не позднее </w:t>
      </w:r>
      <w:r w:rsidR="00346AE7" w:rsidRPr="00CB6735">
        <w:rPr>
          <w:rFonts w:cstheme="minorHAnsi"/>
          <w:sz w:val="24"/>
          <w:szCs w:val="24"/>
        </w:rPr>
        <w:t>3</w:t>
      </w:r>
      <w:r w:rsidRPr="00CB6735">
        <w:rPr>
          <w:rFonts w:cstheme="minorHAnsi"/>
          <w:sz w:val="24"/>
          <w:szCs w:val="24"/>
        </w:rPr>
        <w:t xml:space="preserve"> (</w:t>
      </w:r>
      <w:r w:rsidR="00346AE7" w:rsidRPr="00CB6735">
        <w:rPr>
          <w:rFonts w:cstheme="minorHAnsi"/>
          <w:sz w:val="24"/>
          <w:szCs w:val="24"/>
        </w:rPr>
        <w:t>трех</w:t>
      </w:r>
      <w:r w:rsidRPr="00CB6735">
        <w:rPr>
          <w:rFonts w:cstheme="minorHAnsi"/>
          <w:sz w:val="24"/>
          <w:szCs w:val="24"/>
        </w:rPr>
        <w:t>)</w:t>
      </w:r>
      <w:r w:rsidR="00346AE7" w:rsidRPr="00CB6735">
        <w:rPr>
          <w:rFonts w:cstheme="minorHAnsi"/>
          <w:sz w:val="24"/>
          <w:szCs w:val="24"/>
        </w:rPr>
        <w:t xml:space="preserve"> рабочих дней</w:t>
      </w:r>
      <w:r w:rsidRPr="00CB6735">
        <w:rPr>
          <w:rFonts w:cstheme="minorHAnsi"/>
          <w:sz w:val="24"/>
          <w:szCs w:val="24"/>
        </w:rPr>
        <w:t xml:space="preserve"> предостав</w:t>
      </w:r>
      <w:r w:rsidR="00346AE7" w:rsidRPr="00CB6735">
        <w:rPr>
          <w:rFonts w:cstheme="minorHAnsi"/>
          <w:sz w:val="24"/>
          <w:szCs w:val="24"/>
        </w:rPr>
        <w:t>ит</w:t>
      </w:r>
      <w:r w:rsidRPr="00CB6735">
        <w:rPr>
          <w:rFonts w:cstheme="minorHAnsi"/>
          <w:sz w:val="24"/>
          <w:szCs w:val="24"/>
        </w:rPr>
        <w:t xml:space="preserve">ь Стороне-2 </w:t>
      </w:r>
      <w:r w:rsidR="00346AE7" w:rsidRPr="00CB6735">
        <w:rPr>
          <w:rFonts w:cstheme="minorHAnsi"/>
          <w:sz w:val="24"/>
          <w:szCs w:val="24"/>
        </w:rPr>
        <w:t xml:space="preserve">уведомление </w:t>
      </w:r>
      <w:r w:rsidRPr="00CB6735">
        <w:rPr>
          <w:rFonts w:cstheme="minorHAnsi"/>
          <w:sz w:val="24"/>
          <w:szCs w:val="24"/>
        </w:rPr>
        <w:t>о</w:t>
      </w:r>
      <w:r w:rsidR="00346AE7" w:rsidRPr="00CB6735">
        <w:rPr>
          <w:rFonts w:cstheme="minorHAnsi"/>
          <w:sz w:val="24"/>
          <w:szCs w:val="24"/>
        </w:rPr>
        <w:t>б изменении</w:t>
      </w:r>
      <w:r w:rsidRPr="00CB6735">
        <w:rPr>
          <w:rFonts w:cstheme="minorHAnsi"/>
          <w:sz w:val="24"/>
          <w:szCs w:val="24"/>
        </w:rPr>
        <w:t xml:space="preserve"> обстоятельств</w:t>
      </w:r>
      <w:r w:rsidR="0052276F" w:rsidRPr="00CB6735">
        <w:rPr>
          <w:rFonts w:cstheme="minorHAnsi"/>
          <w:sz w:val="24"/>
          <w:szCs w:val="24"/>
        </w:rPr>
        <w:t xml:space="preserve"> и данных</w:t>
      </w:r>
      <w:r w:rsidRPr="00CB6735">
        <w:rPr>
          <w:rFonts w:cstheme="minorHAnsi"/>
          <w:sz w:val="24"/>
          <w:szCs w:val="24"/>
        </w:rPr>
        <w:t>, указанных в п.</w:t>
      </w:r>
      <w:r w:rsidR="002F5D91" w:rsidRPr="00CB6735">
        <w:rPr>
          <w:rFonts w:cstheme="minorHAnsi"/>
          <w:sz w:val="24"/>
          <w:szCs w:val="24"/>
        </w:rPr>
        <w:t xml:space="preserve"> </w:t>
      </w:r>
      <w:r w:rsidR="00EC6F5A" w:rsidRPr="00CB6735">
        <w:rPr>
          <w:rFonts w:cstheme="minorHAnsi"/>
          <w:sz w:val="24"/>
          <w:szCs w:val="24"/>
        </w:rPr>
        <w:t>10</w:t>
      </w:r>
      <w:r w:rsidR="002F5D91" w:rsidRPr="00CB6735">
        <w:rPr>
          <w:rFonts w:cstheme="minorHAnsi"/>
          <w:sz w:val="24"/>
          <w:szCs w:val="24"/>
        </w:rPr>
        <w:t>.1</w:t>
      </w:r>
      <w:r w:rsidR="00346AE7" w:rsidRPr="00CB6735">
        <w:rPr>
          <w:rFonts w:cstheme="minorHAnsi"/>
          <w:b/>
          <w:sz w:val="24"/>
          <w:szCs w:val="24"/>
        </w:rPr>
        <w:t>.</w:t>
      </w:r>
    </w:p>
    <w:p w14:paraId="337FD3C5" w14:textId="0E658A8F" w:rsidR="00613F20" w:rsidRPr="00CB6735" w:rsidRDefault="00613F20" w:rsidP="00322F87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Заверения Стороны-1 имеют для Стороны-2 существенное значение. Сторона-2 приняла решение о заключении Соглашения со Стороной-1 на условиях, указанных в настоящем Соглашении, с учётом заверений Стороны-1. Сторона-2 не заключала бы Соглашение или заключила бы его на иных условиях, если бы имела сведения о недостоверности вышеуказанных заверений Стороны-</w:t>
      </w:r>
      <w:r w:rsidR="00463F7C" w:rsidRPr="00CB6735">
        <w:rPr>
          <w:rFonts w:cstheme="minorHAnsi"/>
          <w:sz w:val="24"/>
          <w:szCs w:val="24"/>
        </w:rPr>
        <w:t>1</w:t>
      </w:r>
      <w:r w:rsidRPr="00CB6735">
        <w:rPr>
          <w:rFonts w:cstheme="minorHAnsi"/>
          <w:sz w:val="24"/>
          <w:szCs w:val="24"/>
        </w:rPr>
        <w:t>.</w:t>
      </w:r>
    </w:p>
    <w:p w14:paraId="49EBFCF7" w14:textId="77777777" w:rsidR="00613F20" w:rsidRPr="00CB6735" w:rsidRDefault="00613F20" w:rsidP="00322F87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В соответствии со ст. 406.1 ГК РФ, Сторона-1 обязуется, в течение 5 (пяти) рабочих дней с даты соответствующего требования Стороны-2, возместить имущественные потери Стороны-2, возникшие в случае наступления любого из следующих обстоятельств:</w:t>
      </w:r>
    </w:p>
    <w:p w14:paraId="7D5465BF" w14:textId="19696F4E" w:rsidR="00613F20" w:rsidRPr="00CB6735" w:rsidRDefault="00665296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1276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</w:t>
      </w:r>
      <w:r w:rsidR="00613F20" w:rsidRPr="00CB6735">
        <w:rPr>
          <w:rFonts w:cstheme="minorHAnsi"/>
          <w:sz w:val="24"/>
          <w:szCs w:val="24"/>
        </w:rPr>
        <w:t>редъявление Стороне-2 всех претензий, требований, судебных исков и т.п. со стороны Государственных органов, имеющих право выносить властные предписания, обязательные к исполнению, в связи с действиями Стороны-1 при исполнении настоящего Соглашения</w:t>
      </w:r>
      <w:r w:rsidR="003D0EF0" w:rsidRPr="00CB6735">
        <w:rPr>
          <w:rFonts w:cstheme="minorHAnsi"/>
          <w:sz w:val="24"/>
          <w:szCs w:val="24"/>
        </w:rPr>
        <w:t>.</w:t>
      </w:r>
    </w:p>
    <w:p w14:paraId="29D03E4F" w14:textId="409C29F4" w:rsidR="00613F20" w:rsidRPr="00CB6735" w:rsidRDefault="00665296" w:rsidP="00322F87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1276" w:hanging="709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</w:t>
      </w:r>
      <w:r w:rsidR="00613F20" w:rsidRPr="00CB6735">
        <w:rPr>
          <w:rFonts w:cstheme="minorHAnsi"/>
          <w:sz w:val="24"/>
          <w:szCs w:val="24"/>
        </w:rPr>
        <w:t xml:space="preserve">редъявление Стороне-2 претензий, требований и судебных исков со стороны третьих лиц, которые могут возникнуть в связи с исполнением Стороной-1 настоящего Соглашения, включая, без ограничений, нарушение требований нормативных документов </w:t>
      </w:r>
      <w:r w:rsidR="007D775C" w:rsidRPr="00CB6735">
        <w:rPr>
          <w:rFonts w:cstheme="minorHAnsi"/>
          <w:sz w:val="24"/>
          <w:szCs w:val="24"/>
        </w:rPr>
        <w:t xml:space="preserve">в области </w:t>
      </w:r>
      <w:r w:rsidR="007D775C" w:rsidRPr="00CB6735">
        <w:rPr>
          <w:sz w:val="24"/>
          <w:szCs w:val="24"/>
        </w:rPr>
        <w:t>защиты информации, безопасности критической информационной инфраструктуры Российской Федерации</w:t>
      </w:r>
      <w:r w:rsidR="00613F20" w:rsidRPr="00CB6735">
        <w:rPr>
          <w:rFonts w:cstheme="minorHAnsi"/>
          <w:sz w:val="24"/>
          <w:szCs w:val="24"/>
        </w:rPr>
        <w:t>.</w:t>
      </w:r>
    </w:p>
    <w:p w14:paraId="34F32229" w14:textId="7CAF2372" w:rsidR="00613F20" w:rsidRPr="00CB6735" w:rsidRDefault="00613F20" w:rsidP="00322F87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Размер имущественных потерь, подлежащих возмещению Стороной-1 в соответствии с п. </w:t>
      </w:r>
      <w:r w:rsidR="002F5D91" w:rsidRPr="00CB6735">
        <w:rPr>
          <w:rFonts w:cstheme="minorHAnsi"/>
          <w:sz w:val="24"/>
          <w:szCs w:val="24"/>
        </w:rPr>
        <w:t>1</w:t>
      </w:r>
      <w:r w:rsidR="00EC6F5A" w:rsidRPr="00CB6735">
        <w:rPr>
          <w:rFonts w:cstheme="minorHAnsi"/>
          <w:sz w:val="24"/>
          <w:szCs w:val="24"/>
        </w:rPr>
        <w:t>0</w:t>
      </w:r>
      <w:r w:rsidR="002F5D91" w:rsidRPr="00CB6735">
        <w:rPr>
          <w:rFonts w:cstheme="minorHAnsi"/>
          <w:sz w:val="24"/>
          <w:szCs w:val="24"/>
        </w:rPr>
        <w:t>.4 р</w:t>
      </w:r>
      <w:r w:rsidRPr="00CB6735">
        <w:rPr>
          <w:rFonts w:cstheme="minorHAnsi"/>
          <w:sz w:val="24"/>
          <w:szCs w:val="24"/>
        </w:rPr>
        <w:t xml:space="preserve">авен совокупной сумме убытков, издержек и расходов, возникших у Стороны-2 в связи с наступлением указанных в п. </w:t>
      </w:r>
      <w:r w:rsidR="002F5D91" w:rsidRPr="00CB6735">
        <w:rPr>
          <w:rFonts w:cstheme="minorHAnsi"/>
          <w:sz w:val="24"/>
          <w:szCs w:val="24"/>
        </w:rPr>
        <w:t>1</w:t>
      </w:r>
      <w:r w:rsidR="00EC6F5A" w:rsidRPr="00CB6735">
        <w:rPr>
          <w:rFonts w:cstheme="minorHAnsi"/>
          <w:sz w:val="24"/>
          <w:szCs w:val="24"/>
        </w:rPr>
        <w:t>0</w:t>
      </w:r>
      <w:r w:rsidR="002F5D91" w:rsidRPr="00CB6735">
        <w:rPr>
          <w:rFonts w:cstheme="minorHAnsi"/>
          <w:sz w:val="24"/>
          <w:szCs w:val="24"/>
        </w:rPr>
        <w:t xml:space="preserve">.4 </w:t>
      </w:r>
      <w:r w:rsidRPr="00CB6735">
        <w:rPr>
          <w:rFonts w:cstheme="minorHAnsi"/>
          <w:sz w:val="24"/>
          <w:szCs w:val="24"/>
        </w:rPr>
        <w:t>обстоятельств.</w:t>
      </w:r>
    </w:p>
    <w:p w14:paraId="7755F396" w14:textId="475BBCE6" w:rsidR="009122AF" w:rsidRPr="00CB6735" w:rsidRDefault="009122AF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lastRenderedPageBreak/>
        <w:t>КОНФИДЕНЦИАЛЬНОСТЬ</w:t>
      </w:r>
    </w:p>
    <w:p w14:paraId="22A32DEB" w14:textId="62C4499C" w:rsidR="007C2B80" w:rsidRPr="00CB6735" w:rsidRDefault="007C2B80" w:rsidP="00322F87">
      <w:pPr>
        <w:pStyle w:val="ac"/>
        <w:widowControl w:val="0"/>
        <w:numPr>
          <w:ilvl w:val="1"/>
          <w:numId w:val="8"/>
        </w:numPr>
        <w:spacing w:after="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 xml:space="preserve">Стороны обязуются сохранять конфиденциальность условий Соглашения, любой иной информации, полученной в связи с исполнением Соглашения, а также всех прочих сведений, не являющихся общедоступными и касающихся Сторон и/или связанных с заключением и исполнением </w:t>
      </w:r>
      <w:r w:rsidR="00F73EB0" w:rsidRPr="00CB6735">
        <w:rPr>
          <w:rFonts w:ascii="Calibri" w:hAnsi="Calibri" w:cs="Calibri"/>
          <w:sz w:val="24"/>
          <w:szCs w:val="24"/>
        </w:rPr>
        <w:t>Соглашения (</w:t>
      </w:r>
      <w:r w:rsidR="00FD1489" w:rsidRPr="00CB6735">
        <w:rPr>
          <w:rFonts w:ascii="Calibri" w:hAnsi="Calibri" w:cs="Calibri"/>
          <w:sz w:val="24"/>
          <w:szCs w:val="24"/>
        </w:rPr>
        <w:t xml:space="preserve">именуемых </w:t>
      </w:r>
      <w:r w:rsidRPr="00CB6735">
        <w:rPr>
          <w:rFonts w:ascii="Calibri" w:hAnsi="Calibri" w:cs="Calibri"/>
          <w:sz w:val="24"/>
          <w:szCs w:val="24"/>
        </w:rPr>
        <w:t>далее – «Конфиденциальная информация») и принять все возможные меры, чтобы предохранить полученную информацию от разглашения.</w:t>
      </w:r>
    </w:p>
    <w:p w14:paraId="6925512F" w14:textId="77777777" w:rsidR="007C2B80" w:rsidRPr="00CB6735" w:rsidRDefault="007C2B80" w:rsidP="00322F87">
      <w:pPr>
        <w:widowControl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Сторона вправе раскрыть Конфиденциальную информацию, полученную от другой Стороны:</w:t>
      </w:r>
    </w:p>
    <w:p w14:paraId="57A86D7C" w14:textId="77777777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своим работникам, членам органов управления, а также своим аффилированным лицам, их работникам и членам органов управления;</w:t>
      </w:r>
    </w:p>
    <w:p w14:paraId="737D2016" w14:textId="139E4DF0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своим аудиторам, а также аудиторам своих аффилированных лиц в той степени, в которой это необходимо для целей настоящего Соглашения или для целей подготовки бухгалтерской (финансовой) отчетности соответствующей Стороной или её аффилированными лицами;</w:t>
      </w:r>
    </w:p>
    <w:p w14:paraId="2244D75E" w14:textId="77777777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в случаях, когда такое раскрытие необходимо или обязательно в соответствии с требованиями действующего законодательства, правил биржи и/или на основании обязательного для исполнения предписания органа государственной власти, контролирующего либо судебного органа;</w:t>
      </w:r>
    </w:p>
    <w:p w14:paraId="4606EFDD" w14:textId="770A8D7C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в той степени, в которой это минимально необходимо для целей рассмотрения споров по настоящему Соглашению, а также споров с третьими лицами, связанных с исполнением Соглашения;</w:t>
      </w:r>
    </w:p>
    <w:p w14:paraId="132CCC67" w14:textId="2780D754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в части раскрытия Конфиденциальной информации Стороной-2 - для целей использования приобретенного по Договору Товара / результатов выполненных Работ / оказанных Услуг в рамках обычной хозяйственной деятельности Стороны-2;</w:t>
      </w:r>
    </w:p>
    <w:p w14:paraId="38AA3A19" w14:textId="77777777" w:rsidR="007C2B80" w:rsidRPr="00CB6735" w:rsidRDefault="007C2B80" w:rsidP="00322F87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в случае, когда Конфиденциальная информация становится общедоступной не по вине соответствующей Стороны.</w:t>
      </w:r>
    </w:p>
    <w:p w14:paraId="7583B123" w14:textId="673FBDF2" w:rsidR="007C2B80" w:rsidRPr="00CB6735" w:rsidRDefault="007C2B80" w:rsidP="00322F87">
      <w:pPr>
        <w:widowControl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Сторона-</w:t>
      </w:r>
      <w:r w:rsidR="00F73EB0" w:rsidRPr="00CB6735">
        <w:rPr>
          <w:rFonts w:ascii="Calibri" w:hAnsi="Calibri" w:cs="Calibri"/>
          <w:sz w:val="24"/>
          <w:szCs w:val="24"/>
        </w:rPr>
        <w:t>1 обязуется</w:t>
      </w:r>
      <w:r w:rsidRPr="00CB6735">
        <w:rPr>
          <w:rFonts w:ascii="Calibri" w:hAnsi="Calibri" w:cs="Calibri"/>
          <w:sz w:val="24"/>
          <w:szCs w:val="24"/>
        </w:rPr>
        <w:t xml:space="preserve"> допускать к обработке Конфиденциальной информации Стороны-2 лиц, указанных в пункте 11.1 (а</w:t>
      </w:r>
      <w:r w:rsidR="00F73EB0" w:rsidRPr="00CB6735">
        <w:rPr>
          <w:rFonts w:ascii="Calibri" w:hAnsi="Calibri" w:cs="Calibri"/>
          <w:sz w:val="24"/>
          <w:szCs w:val="24"/>
        </w:rPr>
        <w:t>), только</w:t>
      </w:r>
      <w:r w:rsidRPr="00CB6735">
        <w:rPr>
          <w:rFonts w:ascii="Calibri" w:hAnsi="Calibri" w:cs="Calibri"/>
          <w:sz w:val="24"/>
          <w:szCs w:val="24"/>
        </w:rPr>
        <w:t xml:space="preserve"> в связи с исполнением </w:t>
      </w:r>
      <w:r w:rsidR="00F73EB0" w:rsidRPr="00CB6735">
        <w:rPr>
          <w:rFonts w:ascii="Calibri" w:hAnsi="Calibri" w:cs="Calibri"/>
          <w:sz w:val="24"/>
          <w:szCs w:val="24"/>
        </w:rPr>
        <w:t>Соглашения или</w:t>
      </w:r>
      <w:r w:rsidRPr="00CB6735">
        <w:rPr>
          <w:rFonts w:ascii="Calibri" w:hAnsi="Calibri" w:cs="Calibri"/>
          <w:sz w:val="24"/>
          <w:szCs w:val="24"/>
        </w:rPr>
        <w:t xml:space="preserve"> в рамках должностных обязанностей указанных лиц при условии принятия (наличия принятия) такими лицами обязательств о конфиденциальности в объеме, аналогичном положениям настоящего Соглашения.</w:t>
      </w:r>
    </w:p>
    <w:p w14:paraId="582F86AC" w14:textId="2800DBC3" w:rsidR="007C2B80" w:rsidRPr="00CB6735" w:rsidRDefault="00F73EB0" w:rsidP="00322F87">
      <w:pPr>
        <w:widowControl w:val="0"/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CB6735">
        <w:rPr>
          <w:rFonts w:ascii="Calibri" w:hAnsi="Calibri" w:cs="Calibri"/>
          <w:sz w:val="24"/>
          <w:szCs w:val="24"/>
        </w:rPr>
        <w:t>11.2 Стороны</w:t>
      </w:r>
      <w:r w:rsidR="007C2B80" w:rsidRPr="00CB6735">
        <w:rPr>
          <w:rFonts w:ascii="Calibri" w:hAnsi="Calibri" w:cs="Calibri"/>
          <w:sz w:val="24"/>
          <w:szCs w:val="24"/>
        </w:rPr>
        <w:t xml:space="preserve"> договорились в рамках выполнения обязательств по настоящему Соглашению руководствоваться условиями и требованиями заключенного Сторонами Соглашения о конфиденциальности, если такое соглашение было заключено.</w:t>
      </w:r>
    </w:p>
    <w:p w14:paraId="0EE85691" w14:textId="77777777" w:rsidR="009122AF" w:rsidRPr="00CB6735" w:rsidRDefault="009122AF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ФОРС-МАЖОР</w:t>
      </w:r>
    </w:p>
    <w:p w14:paraId="024DB84B" w14:textId="60F77092" w:rsidR="0065097B" w:rsidRPr="00CB6735" w:rsidRDefault="0065097B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Стороны не несут ответственности за неисполнение (ненадлежащее исполнение) обязательств, предусмотренных настоящим </w:t>
      </w:r>
      <w:r w:rsidR="00E34E36" w:rsidRPr="00CB6735">
        <w:rPr>
          <w:rFonts w:cstheme="minorHAnsi"/>
          <w:sz w:val="24"/>
          <w:szCs w:val="24"/>
        </w:rPr>
        <w:t>Соглашением</w:t>
      </w:r>
      <w:r w:rsidRPr="00CB6735">
        <w:rPr>
          <w:rFonts w:cstheme="minorHAnsi"/>
          <w:sz w:val="24"/>
          <w:szCs w:val="24"/>
        </w:rPr>
        <w:t>, если данное неисполнение (ненадлежащее исполнение) произошло вследствие стихийных явлени</w:t>
      </w:r>
      <w:r w:rsidR="00516B41" w:rsidRPr="00CB6735">
        <w:rPr>
          <w:rFonts w:cstheme="minorHAnsi"/>
          <w:sz w:val="24"/>
          <w:szCs w:val="24"/>
        </w:rPr>
        <w:t xml:space="preserve">й природы и </w:t>
      </w:r>
      <w:r w:rsidR="007F1AE5" w:rsidRPr="00CB6735">
        <w:rPr>
          <w:rFonts w:cstheme="minorHAnsi"/>
          <w:sz w:val="24"/>
          <w:szCs w:val="24"/>
        </w:rPr>
        <w:t>запретительных мер г</w:t>
      </w:r>
      <w:r w:rsidRPr="00CB6735">
        <w:rPr>
          <w:rFonts w:cstheme="minorHAnsi"/>
          <w:sz w:val="24"/>
          <w:szCs w:val="24"/>
        </w:rPr>
        <w:t xml:space="preserve">осударственных органов, наступивших после заключения настоящего </w:t>
      </w:r>
      <w:r w:rsidR="00E34E36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 xml:space="preserve"> и препятствующих его полному или частичному исполнению.</w:t>
      </w:r>
    </w:p>
    <w:p w14:paraId="7AA3D0E3" w14:textId="77777777" w:rsidR="0065097B" w:rsidRPr="00CB6735" w:rsidRDefault="0065097B" w:rsidP="00322F87">
      <w:pPr>
        <w:pStyle w:val="ac"/>
        <w:widowControl w:val="0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Наступление таких обстоятельств при условии надлежащего уведомления в соответствии с условиями настоящего раздела продлевает срок исполнения обязательств по </w:t>
      </w:r>
      <w:r w:rsidR="00E34E36" w:rsidRPr="00CB6735">
        <w:rPr>
          <w:rFonts w:cstheme="minorHAnsi"/>
          <w:sz w:val="24"/>
          <w:szCs w:val="24"/>
        </w:rPr>
        <w:t>Соглашению</w:t>
      </w:r>
      <w:r w:rsidRPr="00CB6735">
        <w:rPr>
          <w:rFonts w:cstheme="minorHAnsi"/>
          <w:sz w:val="24"/>
          <w:szCs w:val="24"/>
        </w:rPr>
        <w:t xml:space="preserve"> соразмерно периоду действия форс-мажорного обстоятельства без возмещения убытков.</w:t>
      </w:r>
    </w:p>
    <w:p w14:paraId="799184C8" w14:textId="77777777" w:rsidR="0065097B" w:rsidRPr="00CB6735" w:rsidRDefault="0065097B" w:rsidP="00322F87">
      <w:pPr>
        <w:pStyle w:val="ac"/>
        <w:widowControl w:val="0"/>
        <w:numPr>
          <w:ilvl w:val="1"/>
          <w:numId w:val="8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В случае наступления форс-мажорных обстоятельств, сторона, для которой такие </w:t>
      </w:r>
      <w:r w:rsidRPr="00CB6735">
        <w:rPr>
          <w:rFonts w:cstheme="minorHAnsi"/>
          <w:sz w:val="24"/>
          <w:szCs w:val="24"/>
        </w:rPr>
        <w:lastRenderedPageBreak/>
        <w:t>обстоятельства возникли, обязана немедленно в письменной форме известить другую сторону о наступлении и прекращении действия этого обстоятельства, однако не позднее 5 (пяти) дней с момента их наступления/прекращения. В дальнейшем, подтверждением факта наступления и периода действия форс-мажорных обстоятельств является документ, выданный уполномоченным органом.</w:t>
      </w:r>
    </w:p>
    <w:p w14:paraId="5E9FE836" w14:textId="77777777" w:rsidR="0065097B" w:rsidRPr="00CB6735" w:rsidRDefault="0065097B" w:rsidP="00322F87">
      <w:pPr>
        <w:pStyle w:val="ac"/>
        <w:widowControl w:val="0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Сторона, затронутая этим обстоятельством, если своевременно не объявит о его наступлении, не может ссылаться на него, кроме случаев, когда само это обстоятельство препятствовало отправлению такого сообщения. </w:t>
      </w:r>
    </w:p>
    <w:p w14:paraId="379C4DB0" w14:textId="77777777" w:rsidR="0065097B" w:rsidRPr="00CB6735" w:rsidRDefault="0065097B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При возникновении форс-мажорных обстоятельств, стороны действуют из соображений минимизации возможных потерь и убытков.</w:t>
      </w:r>
    </w:p>
    <w:p w14:paraId="025D2C43" w14:textId="77777777" w:rsidR="0065097B" w:rsidRPr="00CB6735" w:rsidRDefault="0065097B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В случаях, когда обстоятельства непреодолимой силы продолжают действовать более 30 (тридцати) календарных дней, Стороны обязаны провести переговоры с целью выявления приемлемых для них альтернативных способов исполнения условий </w:t>
      </w:r>
      <w:r w:rsidR="003134EF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>.</w:t>
      </w:r>
    </w:p>
    <w:p w14:paraId="4B77B937" w14:textId="77777777" w:rsidR="009122AF" w:rsidRPr="00CB6735" w:rsidRDefault="009122AF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 xml:space="preserve">ПЕРЕДАЧА ПРАВ И ОБЯЗАННОСТЕЙ ПО </w:t>
      </w:r>
      <w:r w:rsidR="0009756D" w:rsidRPr="00CB6735">
        <w:rPr>
          <w:rFonts w:cstheme="minorHAnsi"/>
          <w:b/>
          <w:sz w:val="24"/>
          <w:szCs w:val="24"/>
        </w:rPr>
        <w:t>СОГЛАШЕНИЮ</w:t>
      </w:r>
    </w:p>
    <w:p w14:paraId="4B0959A2" w14:textId="45AA7754" w:rsidR="0065097B" w:rsidRPr="00CB6735" w:rsidRDefault="0065097B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Стороны договорились о том, что передача прав и/или обязанностей </w:t>
      </w:r>
      <w:r w:rsidR="00E34E36" w:rsidRPr="00CB6735">
        <w:rPr>
          <w:rFonts w:cstheme="minorHAnsi"/>
          <w:sz w:val="24"/>
          <w:szCs w:val="24"/>
        </w:rPr>
        <w:t>Стороны-1</w:t>
      </w:r>
      <w:r w:rsidRPr="00CB6735">
        <w:rPr>
          <w:rFonts w:cstheme="minorHAnsi"/>
          <w:sz w:val="24"/>
          <w:szCs w:val="24"/>
        </w:rPr>
        <w:t xml:space="preserve"> по настоящему </w:t>
      </w:r>
      <w:r w:rsidR="00E34E36" w:rsidRPr="00CB6735">
        <w:rPr>
          <w:rFonts w:cstheme="minorHAnsi"/>
          <w:sz w:val="24"/>
          <w:szCs w:val="24"/>
        </w:rPr>
        <w:t>Соглашению</w:t>
      </w:r>
      <w:r w:rsidRPr="00CB6735">
        <w:rPr>
          <w:rFonts w:cstheme="minorHAnsi"/>
          <w:sz w:val="24"/>
          <w:szCs w:val="24"/>
        </w:rPr>
        <w:t xml:space="preserve"> третьим лицам не допускается без предварительного письменного согласия </w:t>
      </w:r>
      <w:r w:rsidR="00E34E36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 xml:space="preserve">. В случае, если </w:t>
      </w:r>
      <w:r w:rsidR="00E34E36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передал</w:t>
      </w:r>
      <w:r w:rsidR="00E34E36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 xml:space="preserve"> свои права (обязанности) по настоящему </w:t>
      </w:r>
      <w:r w:rsidR="00E34E36" w:rsidRPr="00CB6735">
        <w:rPr>
          <w:rFonts w:cstheme="minorHAnsi"/>
          <w:sz w:val="24"/>
          <w:szCs w:val="24"/>
        </w:rPr>
        <w:t>Соглашению</w:t>
      </w:r>
      <w:r w:rsidRPr="00CB6735">
        <w:rPr>
          <w:rFonts w:cstheme="minorHAnsi"/>
          <w:sz w:val="24"/>
          <w:szCs w:val="24"/>
        </w:rPr>
        <w:t xml:space="preserve"> третьим лицам без письменного согласия </w:t>
      </w:r>
      <w:r w:rsidR="00E34E36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 xml:space="preserve">, </w:t>
      </w:r>
      <w:r w:rsidR="00E34E36" w:rsidRPr="00CB6735">
        <w:rPr>
          <w:rFonts w:cstheme="minorHAnsi"/>
          <w:sz w:val="24"/>
          <w:szCs w:val="24"/>
        </w:rPr>
        <w:t>Сторона-1</w:t>
      </w:r>
      <w:r w:rsidRPr="00CB6735">
        <w:rPr>
          <w:rFonts w:cstheme="minorHAnsi"/>
          <w:sz w:val="24"/>
          <w:szCs w:val="24"/>
        </w:rPr>
        <w:t xml:space="preserve"> обязан</w:t>
      </w:r>
      <w:r w:rsidR="00E34E36" w:rsidRPr="00CB6735">
        <w:rPr>
          <w:rFonts w:cstheme="minorHAnsi"/>
          <w:sz w:val="24"/>
          <w:szCs w:val="24"/>
        </w:rPr>
        <w:t>а</w:t>
      </w:r>
      <w:r w:rsidRPr="00CB6735">
        <w:rPr>
          <w:rFonts w:cstheme="minorHAnsi"/>
          <w:sz w:val="24"/>
          <w:szCs w:val="24"/>
        </w:rPr>
        <w:t xml:space="preserve"> уплатить штраф в размере 10</w:t>
      </w:r>
      <w:r w:rsidR="00CC1D91" w:rsidRPr="00CB6735">
        <w:rPr>
          <w:rFonts w:cstheme="minorHAnsi"/>
          <w:sz w:val="24"/>
          <w:szCs w:val="24"/>
        </w:rPr>
        <w:t>0 000 рублей</w:t>
      </w:r>
      <w:r w:rsidRPr="00CB6735">
        <w:rPr>
          <w:rFonts w:cstheme="minorHAnsi"/>
          <w:sz w:val="24"/>
          <w:szCs w:val="24"/>
        </w:rPr>
        <w:t>, а также возместить убытки сверх суммы штрафа, возникшие в связи с такой передачей.</w:t>
      </w:r>
    </w:p>
    <w:p w14:paraId="40C086D9" w14:textId="26622D8A" w:rsidR="007B3D6C" w:rsidRPr="00CB6735" w:rsidRDefault="00646F9F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АНТИКОРРУПЦИОННАЯ ПОЛИТИКА И ЗАВЕРЕНИЯ СТОРОН</w:t>
      </w:r>
    </w:p>
    <w:p w14:paraId="54E2E43A" w14:textId="77777777" w:rsidR="00646F9F" w:rsidRPr="00CB6735" w:rsidRDefault="00646F9F" w:rsidP="00322F87">
      <w:pPr>
        <w:pStyle w:val="ac"/>
        <w:widowControl w:val="0"/>
        <w:numPr>
          <w:ilvl w:val="1"/>
          <w:numId w:val="8"/>
        </w:numPr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>Стороны настоящим подтверждают и гарантируют, что при заключении, а также при исполнении настоящего Договора, Стороны, их аффилированные лица, работники или посредники не совершали и не совершают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антикоррупционного законодательства, а также законодательства о противодействии легализации (отмыванию) доходов, полученных преступным путем.  В том числе,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70BD1455" w14:textId="0A8CC15E" w:rsidR="00646F9F" w:rsidRPr="00CB6735" w:rsidRDefault="00646F9F" w:rsidP="00322F87">
      <w:pPr>
        <w:pStyle w:val="ac"/>
        <w:widowControl w:val="0"/>
        <w:numPr>
          <w:ilvl w:val="1"/>
          <w:numId w:val="8"/>
        </w:numPr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>В случае получения Стороной информации о возможном (в том числе потенциальном) нарушении каких-либо положений настоящей статьи, соответствующая Сторона обязуется уведомить другую Сторону в письменной форме с указанием соответствующих фактов/приложением материалов, ставших основанием для такого уведомления (далее – «</w:t>
      </w:r>
      <w:r w:rsidRPr="00CB6735">
        <w:rPr>
          <w:b/>
          <w:sz w:val="24"/>
          <w:szCs w:val="24"/>
        </w:rPr>
        <w:t>Уведомление</w:t>
      </w:r>
      <w:r w:rsidRPr="00CB6735">
        <w:rPr>
          <w:sz w:val="24"/>
          <w:szCs w:val="24"/>
        </w:rPr>
        <w:t xml:space="preserve">»). </w:t>
      </w:r>
    </w:p>
    <w:p w14:paraId="20C1E91B" w14:textId="77777777" w:rsidR="00646F9F" w:rsidRPr="00CB6735" w:rsidRDefault="00646F9F" w:rsidP="00322F87">
      <w:pPr>
        <w:pStyle w:val="ac"/>
        <w:widowControl w:val="0"/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>Каналы для направления Уведомления в адрес Сторон:</w:t>
      </w:r>
    </w:p>
    <w:p w14:paraId="4A187DC2" w14:textId="51F9FDFB" w:rsidR="00646F9F" w:rsidRPr="00CB6735" w:rsidRDefault="00646F9F" w:rsidP="00322F87">
      <w:pPr>
        <w:pStyle w:val="ac"/>
        <w:widowControl w:val="0"/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>Сторо</w:t>
      </w:r>
      <w:r w:rsidR="00D96FF7" w:rsidRPr="00CB6735">
        <w:rPr>
          <w:sz w:val="24"/>
          <w:szCs w:val="24"/>
        </w:rPr>
        <w:t>на 1</w:t>
      </w:r>
      <w:r w:rsidRPr="00CB6735">
        <w:rPr>
          <w:sz w:val="24"/>
          <w:szCs w:val="24"/>
        </w:rPr>
        <w:t xml:space="preserve">: </w:t>
      </w:r>
      <w:commentRangeStart w:id="2"/>
      <w:r w:rsidR="00D96FF7" w:rsidRPr="00CB6735">
        <w:rPr>
          <w:sz w:val="24"/>
          <w:szCs w:val="24"/>
        </w:rPr>
        <w:t>___________________</w:t>
      </w:r>
      <w:commentRangeEnd w:id="2"/>
      <w:r w:rsidR="00D06F1C">
        <w:rPr>
          <w:rStyle w:val="afff"/>
        </w:rPr>
        <w:commentReference w:id="2"/>
      </w:r>
    </w:p>
    <w:p w14:paraId="289D6A39" w14:textId="6E43B945" w:rsidR="00646F9F" w:rsidRPr="00CB6735" w:rsidRDefault="00D96FF7" w:rsidP="00322F87">
      <w:pPr>
        <w:pStyle w:val="ac"/>
        <w:widowControl w:val="0"/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 xml:space="preserve">Сторона 2: </w:t>
      </w:r>
      <w:hyperlink r:id="rId14" w:history="1">
        <w:r w:rsidRPr="00CB6735">
          <w:rPr>
            <w:rStyle w:val="affc"/>
            <w:sz w:val="24"/>
            <w:szCs w:val="24"/>
            <w:lang w:val="en-US"/>
          </w:rPr>
          <w:t>compliance</w:t>
        </w:r>
        <w:r w:rsidRPr="00CB6735">
          <w:rPr>
            <w:rStyle w:val="affc"/>
            <w:sz w:val="24"/>
            <w:szCs w:val="24"/>
          </w:rPr>
          <w:t>@</w:t>
        </w:r>
        <w:r w:rsidRPr="00CB6735">
          <w:rPr>
            <w:rStyle w:val="affc"/>
            <w:sz w:val="24"/>
            <w:szCs w:val="24"/>
            <w:lang w:val="en-US"/>
          </w:rPr>
          <w:t>nlmk</w:t>
        </w:r>
        <w:r w:rsidRPr="00CB6735">
          <w:rPr>
            <w:rStyle w:val="affc"/>
            <w:sz w:val="24"/>
            <w:szCs w:val="24"/>
          </w:rPr>
          <w:t>.</w:t>
        </w:r>
        <w:r w:rsidRPr="00CB6735">
          <w:rPr>
            <w:rStyle w:val="affc"/>
            <w:sz w:val="24"/>
            <w:szCs w:val="24"/>
            <w:lang w:val="en-US"/>
          </w:rPr>
          <w:t>com</w:t>
        </w:r>
      </w:hyperlink>
    </w:p>
    <w:p w14:paraId="0D3EFCF3" w14:textId="77777777" w:rsidR="00646F9F" w:rsidRPr="00CB6735" w:rsidRDefault="00646F9F" w:rsidP="00322F87">
      <w:pPr>
        <w:pStyle w:val="ac"/>
        <w:widowControl w:val="0"/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t xml:space="preserve">В течение 10 (десяти) рабочих дней с даты получения Уведомления соответствующая Сторона обязана рассмотреть полученное Уведомление и сообщить другой Стороне об итогах его рассмотрения. </w:t>
      </w:r>
    </w:p>
    <w:p w14:paraId="4C85BDF7" w14:textId="672B88BA" w:rsidR="00646F9F" w:rsidRPr="00CB6735" w:rsidRDefault="00F73EB0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sz w:val="24"/>
          <w:szCs w:val="24"/>
        </w:rPr>
      </w:pPr>
      <w:r w:rsidRPr="00CB6735">
        <w:rPr>
          <w:sz w:val="24"/>
          <w:szCs w:val="24"/>
        </w:rPr>
        <w:lastRenderedPageBreak/>
        <w:t>Стороны</w:t>
      </w:r>
      <w:r w:rsidR="00646F9F" w:rsidRPr="00CB6735">
        <w:rPr>
          <w:sz w:val="24"/>
          <w:szCs w:val="24"/>
        </w:rPr>
        <w:t xml:space="preserve"> гарантируют осуществление надлежащего разбирательства по фактам нарушения положений настоящей статьи с соблюдением принципов конфиденциальности и применение эффективных мер по </w:t>
      </w:r>
      <w:r w:rsidR="00646F9F" w:rsidRPr="00F73EB0">
        <w:rPr>
          <w:rFonts w:cstheme="minorHAnsi"/>
          <w:sz w:val="24"/>
          <w:szCs w:val="24"/>
        </w:rPr>
        <w:t>предотвращению</w:t>
      </w:r>
      <w:r w:rsidR="00646F9F" w:rsidRPr="00CB6735">
        <w:rPr>
          <w:sz w:val="24"/>
          <w:szCs w:val="24"/>
        </w:rPr>
        <w:t xml:space="preserve"> возможных конфликтных ситуаций. Стороны подтверждают, что предпримут необходимые меры для защиты сотрудников, добросовестно сообщивших о нарушении настоящей статьи, от любых негативных последствий, связанных с таким сообщением.</w:t>
      </w:r>
    </w:p>
    <w:p w14:paraId="58BEBF71" w14:textId="77777777" w:rsidR="007B3D6C" w:rsidRPr="00CB6735" w:rsidRDefault="007B3D6C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 xml:space="preserve">СРОК ДЕЙСТВИЯ, ИЗМЕНЕНИЕ, ДОПОЛНЕНИЕ И ПРЕКРАЩЕНИЕ </w:t>
      </w:r>
      <w:r w:rsidR="0009756D" w:rsidRPr="00CB6735">
        <w:rPr>
          <w:rFonts w:cstheme="minorHAnsi"/>
          <w:b/>
          <w:sz w:val="24"/>
          <w:szCs w:val="24"/>
        </w:rPr>
        <w:t>СОГЛАШЕНИЯ</w:t>
      </w:r>
    </w:p>
    <w:p w14:paraId="28C339E8" w14:textId="451B004C" w:rsidR="003E4461" w:rsidRPr="00CB6735" w:rsidRDefault="00E34E36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Соглашение</w:t>
      </w:r>
      <w:r w:rsidR="007B3D6C" w:rsidRPr="00CB6735">
        <w:rPr>
          <w:rFonts w:cstheme="minorHAnsi"/>
          <w:sz w:val="24"/>
          <w:szCs w:val="24"/>
        </w:rPr>
        <w:t xml:space="preserve"> (изменения, дополнения к нему) вступает в силу с момента подписания е</w:t>
      </w:r>
      <w:r w:rsidR="0059527A" w:rsidRPr="00CB6735">
        <w:rPr>
          <w:rFonts w:cstheme="minorHAnsi"/>
          <w:sz w:val="24"/>
          <w:szCs w:val="24"/>
        </w:rPr>
        <w:t>го (их) уполномоченными лицами С</w:t>
      </w:r>
      <w:r w:rsidR="007B3D6C" w:rsidRPr="00CB6735">
        <w:rPr>
          <w:rFonts w:cstheme="minorHAnsi"/>
          <w:sz w:val="24"/>
          <w:szCs w:val="24"/>
        </w:rPr>
        <w:t xml:space="preserve">торон, регистрации </w:t>
      </w:r>
      <w:r w:rsidR="008378EA" w:rsidRPr="00CB6735">
        <w:rPr>
          <w:rFonts w:cstheme="minorHAnsi"/>
          <w:sz w:val="24"/>
          <w:szCs w:val="24"/>
        </w:rPr>
        <w:t>в Дирекции по правовым вопросам</w:t>
      </w:r>
      <w:r w:rsidR="007B3D6C" w:rsidRPr="00CB6735">
        <w:rPr>
          <w:rFonts w:cstheme="minorHAnsi"/>
          <w:sz w:val="24"/>
          <w:szCs w:val="24"/>
        </w:rPr>
        <w:t xml:space="preserve"> </w:t>
      </w:r>
      <w:r w:rsidR="004A51F3" w:rsidRPr="00CB6735">
        <w:rPr>
          <w:rFonts w:cstheme="minorHAnsi"/>
          <w:sz w:val="24"/>
          <w:szCs w:val="24"/>
        </w:rPr>
        <w:t>Стороны-2</w:t>
      </w:r>
      <w:r w:rsidR="007B3D6C" w:rsidRPr="00CB6735">
        <w:rPr>
          <w:rFonts w:cstheme="minorHAnsi"/>
          <w:sz w:val="24"/>
          <w:szCs w:val="24"/>
        </w:rPr>
        <w:t xml:space="preserve"> и действует до </w:t>
      </w:r>
      <w:r w:rsidR="00951039" w:rsidRPr="00CB6735">
        <w:rPr>
          <w:rFonts w:cstheme="minorHAnsi"/>
          <w:sz w:val="24"/>
          <w:szCs w:val="24"/>
        </w:rPr>
        <w:t xml:space="preserve">полного исполнения обязательств. </w:t>
      </w:r>
      <w:r w:rsidR="00FD0DC3" w:rsidRPr="00CB6735">
        <w:rPr>
          <w:rFonts w:cstheme="minorHAnsi"/>
          <w:sz w:val="24"/>
          <w:szCs w:val="24"/>
        </w:rPr>
        <w:t>При этом подпис</w:t>
      </w:r>
      <w:r w:rsidR="000A42E0" w:rsidRPr="00CB6735">
        <w:rPr>
          <w:rFonts w:cstheme="minorHAnsi"/>
          <w:sz w:val="24"/>
          <w:szCs w:val="24"/>
        </w:rPr>
        <w:t>и</w:t>
      </w:r>
      <w:r w:rsidR="00FD0DC3" w:rsidRPr="00CB6735">
        <w:rPr>
          <w:rFonts w:cstheme="minorHAnsi"/>
          <w:sz w:val="24"/>
          <w:szCs w:val="24"/>
        </w:rPr>
        <w:t xml:space="preserve"> уполномоченн</w:t>
      </w:r>
      <w:r w:rsidRPr="00CB6735">
        <w:rPr>
          <w:rFonts w:cstheme="minorHAnsi"/>
          <w:sz w:val="24"/>
          <w:szCs w:val="24"/>
        </w:rPr>
        <w:t>ых</w:t>
      </w:r>
      <w:r w:rsidR="00FD0DC3" w:rsidRPr="00CB6735">
        <w:rPr>
          <w:rFonts w:cstheme="minorHAnsi"/>
          <w:sz w:val="24"/>
          <w:szCs w:val="24"/>
        </w:rPr>
        <w:t xml:space="preserve"> лиц </w:t>
      </w:r>
      <w:r w:rsidRPr="00CB6735">
        <w:rPr>
          <w:rFonts w:cstheme="minorHAnsi"/>
          <w:sz w:val="24"/>
          <w:szCs w:val="24"/>
        </w:rPr>
        <w:t>Сторон</w:t>
      </w:r>
      <w:r w:rsidR="00FD0DC3" w:rsidRPr="00CB6735">
        <w:rPr>
          <w:rFonts w:cstheme="minorHAnsi"/>
          <w:sz w:val="24"/>
          <w:szCs w:val="24"/>
        </w:rPr>
        <w:t xml:space="preserve"> должн</w:t>
      </w:r>
      <w:r w:rsidRPr="00CB6735">
        <w:rPr>
          <w:rFonts w:cstheme="minorHAnsi"/>
          <w:sz w:val="24"/>
          <w:szCs w:val="24"/>
        </w:rPr>
        <w:t>ы</w:t>
      </w:r>
      <w:r w:rsidR="00FD0DC3" w:rsidRPr="00CB6735">
        <w:rPr>
          <w:rFonts w:cstheme="minorHAnsi"/>
          <w:sz w:val="24"/>
          <w:szCs w:val="24"/>
        </w:rPr>
        <w:t xml:space="preserve"> быт</w:t>
      </w:r>
      <w:r w:rsidRPr="00CB6735">
        <w:rPr>
          <w:rFonts w:cstheme="minorHAnsi"/>
          <w:sz w:val="24"/>
          <w:szCs w:val="24"/>
        </w:rPr>
        <w:t>ь</w:t>
      </w:r>
      <w:r w:rsidR="00FD0DC3" w:rsidRPr="00CB6735">
        <w:rPr>
          <w:rFonts w:cstheme="minorHAnsi"/>
          <w:sz w:val="24"/>
          <w:szCs w:val="24"/>
        </w:rPr>
        <w:t xml:space="preserve"> скреплен</w:t>
      </w:r>
      <w:r w:rsidRPr="00CB6735">
        <w:rPr>
          <w:rFonts w:cstheme="minorHAnsi"/>
          <w:sz w:val="24"/>
          <w:szCs w:val="24"/>
        </w:rPr>
        <w:t>ы</w:t>
      </w:r>
      <w:r w:rsidR="00FD0DC3" w:rsidRPr="00CB6735">
        <w:rPr>
          <w:rFonts w:cstheme="minorHAnsi"/>
          <w:sz w:val="24"/>
          <w:szCs w:val="24"/>
        </w:rPr>
        <w:t xml:space="preserve"> печатью.</w:t>
      </w:r>
    </w:p>
    <w:p w14:paraId="64912EC7" w14:textId="28F61524" w:rsidR="003E4461" w:rsidRPr="00CB6735" w:rsidRDefault="003E4461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 момента вступления в силу настоящего Соглашения иные заключенные между Сторонами соглашения</w:t>
      </w:r>
      <w:r w:rsidR="00AF595E" w:rsidRPr="00CB6735">
        <w:rPr>
          <w:rFonts w:cstheme="minorHAnsi"/>
          <w:sz w:val="24"/>
          <w:szCs w:val="24"/>
        </w:rPr>
        <w:t xml:space="preserve"> в сфере информационной безопасности</w:t>
      </w:r>
      <w:r w:rsidRPr="00CB6735">
        <w:rPr>
          <w:rFonts w:cstheme="minorHAnsi"/>
          <w:sz w:val="24"/>
          <w:szCs w:val="24"/>
        </w:rPr>
        <w:t xml:space="preserve"> признаются </w:t>
      </w:r>
      <w:r w:rsidR="00AA3366" w:rsidRPr="00CB6735">
        <w:rPr>
          <w:rFonts w:cstheme="minorHAnsi"/>
          <w:sz w:val="24"/>
          <w:szCs w:val="24"/>
        </w:rPr>
        <w:t>расторгнутыми</w:t>
      </w:r>
      <w:r w:rsidRPr="00CB6735">
        <w:rPr>
          <w:rFonts w:cstheme="minorHAnsi"/>
          <w:sz w:val="24"/>
          <w:szCs w:val="24"/>
        </w:rPr>
        <w:t xml:space="preserve">, при этом обязательства, возникшие до момента их </w:t>
      </w:r>
      <w:r w:rsidR="00AA3366" w:rsidRPr="00CB6735">
        <w:rPr>
          <w:rFonts w:cstheme="minorHAnsi"/>
          <w:sz w:val="24"/>
          <w:szCs w:val="24"/>
        </w:rPr>
        <w:t>расторжения</w:t>
      </w:r>
      <w:r w:rsidR="007D3E40" w:rsidRPr="00CB6735">
        <w:rPr>
          <w:rFonts w:cstheme="minorHAnsi"/>
          <w:sz w:val="24"/>
          <w:szCs w:val="24"/>
        </w:rPr>
        <w:t>, подлежат исполнению в полном объеме.</w:t>
      </w:r>
      <w:r w:rsidRPr="00CB6735">
        <w:rPr>
          <w:rFonts w:cstheme="minorHAnsi"/>
          <w:sz w:val="24"/>
          <w:szCs w:val="24"/>
        </w:rPr>
        <w:t xml:space="preserve"> </w:t>
      </w:r>
    </w:p>
    <w:p w14:paraId="30BC7CA8" w14:textId="709B1DE2" w:rsidR="007B3D6C" w:rsidRPr="00CB6735" w:rsidRDefault="007B3D6C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Настоящ</w:t>
      </w:r>
      <w:r w:rsidR="00E34E36" w:rsidRPr="00CB6735">
        <w:rPr>
          <w:rFonts w:cstheme="minorHAnsi"/>
          <w:sz w:val="24"/>
          <w:szCs w:val="24"/>
        </w:rPr>
        <w:t>ее</w:t>
      </w:r>
      <w:r w:rsidRPr="00CB6735">
        <w:rPr>
          <w:rFonts w:cstheme="minorHAnsi"/>
          <w:sz w:val="24"/>
          <w:szCs w:val="24"/>
        </w:rPr>
        <w:t xml:space="preserve"> </w:t>
      </w:r>
      <w:r w:rsidR="00E34E36" w:rsidRPr="00CB6735">
        <w:rPr>
          <w:rFonts w:cstheme="minorHAnsi"/>
          <w:sz w:val="24"/>
          <w:szCs w:val="24"/>
        </w:rPr>
        <w:t>Соглашение</w:t>
      </w:r>
      <w:r w:rsidRPr="00CB6735">
        <w:rPr>
          <w:rFonts w:cstheme="minorHAnsi"/>
          <w:sz w:val="24"/>
          <w:szCs w:val="24"/>
        </w:rPr>
        <w:t xml:space="preserve">, а </w:t>
      </w:r>
      <w:r w:rsidR="00E34E36" w:rsidRPr="00CB6735">
        <w:rPr>
          <w:rFonts w:cstheme="minorHAnsi"/>
          <w:sz w:val="24"/>
          <w:szCs w:val="24"/>
        </w:rPr>
        <w:t xml:space="preserve">также все изменения, дополнения </w:t>
      </w:r>
      <w:r w:rsidRPr="00CB6735">
        <w:rPr>
          <w:rFonts w:cstheme="minorHAnsi"/>
          <w:sz w:val="24"/>
          <w:szCs w:val="24"/>
        </w:rPr>
        <w:t xml:space="preserve">и иная переписка к нему действительны, если подписаны </w:t>
      </w:r>
      <w:r w:rsidR="00571A22" w:rsidRPr="00CB6735">
        <w:rPr>
          <w:rFonts w:cstheme="minorHAnsi"/>
          <w:sz w:val="24"/>
          <w:szCs w:val="24"/>
        </w:rPr>
        <w:t xml:space="preserve">уполномоченными </w:t>
      </w:r>
      <w:r w:rsidR="009E098D" w:rsidRPr="00CB6735">
        <w:rPr>
          <w:rFonts w:cstheme="minorHAnsi"/>
          <w:sz w:val="24"/>
          <w:szCs w:val="24"/>
        </w:rPr>
        <w:t>лицами</w:t>
      </w:r>
      <w:r w:rsidR="009E098D" w:rsidRPr="00CB6735" w:rsidDel="00571A22">
        <w:rPr>
          <w:rFonts w:cstheme="minorHAnsi"/>
          <w:sz w:val="24"/>
          <w:szCs w:val="24"/>
        </w:rPr>
        <w:t xml:space="preserve"> </w:t>
      </w:r>
      <w:r w:rsidR="009E098D" w:rsidRPr="00CB6735">
        <w:rPr>
          <w:rFonts w:cstheme="minorHAnsi"/>
          <w:sz w:val="24"/>
          <w:szCs w:val="24"/>
        </w:rPr>
        <w:t>Сторон</w:t>
      </w:r>
      <w:r w:rsidRPr="00CB6735">
        <w:rPr>
          <w:rFonts w:cstheme="minorHAnsi"/>
          <w:sz w:val="24"/>
          <w:szCs w:val="24"/>
        </w:rPr>
        <w:t xml:space="preserve">, имеющими право на совершение подобных действий согласно действующим Учредительным документам, либо другими лицами Сторон, имеющими доверенности на совершение подобных действий, оформленными в соответствии с действующим </w:t>
      </w:r>
      <w:r w:rsidR="00E42F00" w:rsidRPr="00CB6735">
        <w:rPr>
          <w:rFonts w:cstheme="minorHAnsi"/>
          <w:sz w:val="24"/>
          <w:szCs w:val="24"/>
        </w:rPr>
        <w:t>з</w:t>
      </w:r>
      <w:r w:rsidRPr="00CB6735">
        <w:rPr>
          <w:rFonts w:cstheme="minorHAnsi"/>
          <w:sz w:val="24"/>
          <w:szCs w:val="24"/>
        </w:rPr>
        <w:t>аконодательством.</w:t>
      </w:r>
    </w:p>
    <w:p w14:paraId="4A07163E" w14:textId="4B0C56E7" w:rsidR="00672A29" w:rsidRPr="00CB6735" w:rsidRDefault="007B3D6C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Каждая Сторона при подписании настоящего </w:t>
      </w:r>
      <w:r w:rsidR="00672A29" w:rsidRPr="00CB6735">
        <w:rPr>
          <w:rFonts w:cstheme="minorHAnsi"/>
          <w:sz w:val="24"/>
          <w:szCs w:val="24"/>
        </w:rPr>
        <w:t>Соглашения</w:t>
      </w:r>
      <w:r w:rsidRPr="00CB6735">
        <w:rPr>
          <w:rFonts w:cstheme="minorHAnsi"/>
          <w:sz w:val="24"/>
          <w:szCs w:val="24"/>
        </w:rPr>
        <w:t>, а также всех изменений, дополнений</w:t>
      </w:r>
      <w:r w:rsidR="00672A29" w:rsidRPr="00CB6735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 xml:space="preserve">и иной переписки к нему вправе ознакомиться с оригиналами вышеуказанных документов или потребовать предоставления их копий, заверенных </w:t>
      </w:r>
      <w:r w:rsidR="00571A22" w:rsidRPr="00CB6735">
        <w:rPr>
          <w:rFonts w:cstheme="minorHAnsi"/>
          <w:sz w:val="24"/>
          <w:szCs w:val="24"/>
        </w:rPr>
        <w:t>уполномоченными лицами</w:t>
      </w:r>
      <w:r w:rsidR="00571A22" w:rsidRPr="00CB6735" w:rsidDel="00571A22">
        <w:rPr>
          <w:rFonts w:cstheme="minorHAnsi"/>
          <w:sz w:val="24"/>
          <w:szCs w:val="24"/>
        </w:rPr>
        <w:t xml:space="preserve"> </w:t>
      </w:r>
      <w:r w:rsidRPr="00CB6735">
        <w:rPr>
          <w:rFonts w:cstheme="minorHAnsi"/>
          <w:sz w:val="24"/>
          <w:szCs w:val="24"/>
        </w:rPr>
        <w:t>соответствующей из Сторон.</w:t>
      </w:r>
      <w:r w:rsidR="0043640A" w:rsidRPr="00CB6735">
        <w:rPr>
          <w:rFonts w:cstheme="minorHAnsi"/>
          <w:sz w:val="24"/>
          <w:szCs w:val="24"/>
        </w:rPr>
        <w:t xml:space="preserve"> </w:t>
      </w:r>
    </w:p>
    <w:p w14:paraId="0CED20DE" w14:textId="77777777" w:rsidR="00672A29" w:rsidRPr="00CB6735" w:rsidRDefault="00672A29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Сторона-2 вправе в одностороннем порядке расторгнуть настоящее Соглашение без обращения в суд, предварительно письменно предупредив Сторону-1 за 20 (двадцать) дней до предполагаемой даты расторжения.</w:t>
      </w:r>
    </w:p>
    <w:p w14:paraId="00129E0C" w14:textId="39A76FDB" w:rsidR="00672A29" w:rsidRPr="00CB6735" w:rsidRDefault="00672A29" w:rsidP="00322F87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Сторона-2 вправе расторгнуть </w:t>
      </w:r>
      <w:r w:rsidR="00005042" w:rsidRPr="00CB6735">
        <w:rPr>
          <w:rFonts w:cstheme="minorHAnsi"/>
          <w:sz w:val="24"/>
          <w:szCs w:val="24"/>
        </w:rPr>
        <w:t xml:space="preserve">действующие </w:t>
      </w:r>
      <w:r w:rsidRPr="00CB6735">
        <w:rPr>
          <w:rFonts w:cstheme="minorHAnsi"/>
          <w:sz w:val="24"/>
          <w:szCs w:val="24"/>
        </w:rPr>
        <w:t>Договоры</w:t>
      </w:r>
      <w:r w:rsidR="00005042" w:rsidRPr="00CB6735">
        <w:rPr>
          <w:rFonts w:cstheme="minorHAnsi"/>
          <w:sz w:val="24"/>
          <w:szCs w:val="24"/>
        </w:rPr>
        <w:t xml:space="preserve"> со Стороной-1</w:t>
      </w:r>
      <w:r w:rsidRPr="00CB6735">
        <w:rPr>
          <w:rFonts w:cstheme="minorHAnsi"/>
          <w:sz w:val="24"/>
          <w:szCs w:val="24"/>
        </w:rPr>
        <w:t xml:space="preserve"> (помимо оснований, указанных в самих Договорах) в одностороннем</w:t>
      </w:r>
      <w:r w:rsidR="00005042" w:rsidRPr="00CB6735">
        <w:rPr>
          <w:rFonts w:cstheme="minorHAnsi"/>
          <w:sz w:val="24"/>
          <w:szCs w:val="24"/>
        </w:rPr>
        <w:t xml:space="preserve"> внесудебном</w:t>
      </w:r>
      <w:r w:rsidRPr="00CB6735">
        <w:rPr>
          <w:rFonts w:cstheme="minorHAnsi"/>
          <w:sz w:val="24"/>
          <w:szCs w:val="24"/>
        </w:rPr>
        <w:t xml:space="preserve"> порядке и потребовать возмещения убытков, вызванных их расторжением в следующих случаях:</w:t>
      </w:r>
    </w:p>
    <w:p w14:paraId="445001E1" w14:textId="77AB9853" w:rsidR="00672A29" w:rsidRPr="00CB6735" w:rsidRDefault="00005042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- С</w:t>
      </w:r>
      <w:r w:rsidR="00672A29" w:rsidRPr="00CB6735">
        <w:rPr>
          <w:rFonts w:cstheme="minorHAnsi"/>
          <w:sz w:val="24"/>
          <w:szCs w:val="24"/>
        </w:rPr>
        <w:t>истематического (</w:t>
      </w:r>
      <w:r w:rsidR="00571A22" w:rsidRPr="00CB6735">
        <w:rPr>
          <w:rFonts w:cstheme="minorHAnsi"/>
          <w:sz w:val="24"/>
          <w:szCs w:val="24"/>
        </w:rPr>
        <w:t>2</w:t>
      </w:r>
      <w:r w:rsidRPr="00CB6735">
        <w:rPr>
          <w:rFonts w:cstheme="minorHAnsi"/>
          <w:sz w:val="24"/>
          <w:szCs w:val="24"/>
        </w:rPr>
        <w:t xml:space="preserve"> (двух)</w:t>
      </w:r>
      <w:r w:rsidR="00672A29" w:rsidRPr="00CB6735">
        <w:rPr>
          <w:rFonts w:cstheme="minorHAnsi"/>
          <w:sz w:val="24"/>
          <w:szCs w:val="24"/>
        </w:rPr>
        <w:t xml:space="preserve"> и более раз</w:t>
      </w:r>
      <w:r w:rsidR="003544AE" w:rsidRPr="00CB6735">
        <w:rPr>
          <w:rFonts w:cstheme="minorHAnsi"/>
          <w:sz w:val="24"/>
          <w:szCs w:val="24"/>
        </w:rPr>
        <w:t xml:space="preserve"> в течение календарного года</w:t>
      </w:r>
      <w:r w:rsidR="00672A29" w:rsidRPr="00CB6735">
        <w:rPr>
          <w:rFonts w:cstheme="minorHAnsi"/>
          <w:sz w:val="24"/>
          <w:szCs w:val="24"/>
        </w:rPr>
        <w:t>)</w:t>
      </w:r>
      <w:r w:rsidRPr="00CB6735">
        <w:rPr>
          <w:rFonts w:cstheme="minorHAnsi"/>
          <w:sz w:val="24"/>
          <w:szCs w:val="24"/>
        </w:rPr>
        <w:t>)</w:t>
      </w:r>
      <w:r w:rsidR="00AF3FD1" w:rsidRPr="00CB6735">
        <w:rPr>
          <w:rFonts w:cstheme="minorHAnsi"/>
          <w:sz w:val="24"/>
          <w:szCs w:val="24"/>
        </w:rPr>
        <w:t xml:space="preserve"> сове</w:t>
      </w:r>
      <w:r w:rsidR="003F343A" w:rsidRPr="00CB6735">
        <w:rPr>
          <w:rFonts w:cstheme="minorHAnsi"/>
          <w:sz w:val="24"/>
          <w:szCs w:val="24"/>
        </w:rPr>
        <w:t>р</w:t>
      </w:r>
      <w:r w:rsidR="00AF3FD1" w:rsidRPr="00CB6735">
        <w:rPr>
          <w:rFonts w:cstheme="minorHAnsi"/>
          <w:sz w:val="24"/>
          <w:szCs w:val="24"/>
        </w:rPr>
        <w:t>шения</w:t>
      </w:r>
      <w:r w:rsidR="00672A29" w:rsidRPr="00CB6735">
        <w:rPr>
          <w:rFonts w:cstheme="minorHAnsi"/>
          <w:sz w:val="24"/>
          <w:szCs w:val="24"/>
        </w:rPr>
        <w:t xml:space="preserve"> </w:t>
      </w:r>
      <w:r w:rsidR="00571A22" w:rsidRPr="00CB6735">
        <w:rPr>
          <w:rFonts w:cstheme="minorHAnsi"/>
          <w:sz w:val="24"/>
          <w:szCs w:val="24"/>
        </w:rPr>
        <w:t xml:space="preserve">Существенных </w:t>
      </w:r>
      <w:r w:rsidR="00AF3FD1" w:rsidRPr="00CB6735">
        <w:rPr>
          <w:rFonts w:cstheme="minorHAnsi"/>
          <w:sz w:val="24"/>
          <w:szCs w:val="24"/>
        </w:rPr>
        <w:t>нарушени</w:t>
      </w:r>
      <w:r w:rsidR="00AE79CD" w:rsidRPr="00CB6735">
        <w:rPr>
          <w:rFonts w:cstheme="minorHAnsi"/>
          <w:sz w:val="24"/>
          <w:szCs w:val="24"/>
        </w:rPr>
        <w:t xml:space="preserve">й работниками </w:t>
      </w:r>
      <w:r w:rsidR="00AF3FD1" w:rsidRPr="00CB6735">
        <w:rPr>
          <w:rFonts w:cstheme="minorHAnsi"/>
          <w:sz w:val="24"/>
          <w:szCs w:val="24"/>
        </w:rPr>
        <w:t>Сторон</w:t>
      </w:r>
      <w:r w:rsidR="00AE79CD" w:rsidRPr="00CB6735">
        <w:rPr>
          <w:rFonts w:cstheme="minorHAnsi"/>
          <w:sz w:val="24"/>
          <w:szCs w:val="24"/>
        </w:rPr>
        <w:t>ы</w:t>
      </w:r>
      <w:r w:rsidR="00AF3FD1" w:rsidRPr="00CB6735">
        <w:rPr>
          <w:rFonts w:cstheme="minorHAnsi"/>
          <w:sz w:val="24"/>
          <w:szCs w:val="24"/>
        </w:rPr>
        <w:t>-1</w:t>
      </w:r>
      <w:r w:rsidR="00571A22" w:rsidRPr="00CB6735">
        <w:rPr>
          <w:rFonts w:cstheme="minorHAnsi"/>
          <w:sz w:val="24"/>
          <w:szCs w:val="24"/>
        </w:rPr>
        <w:t xml:space="preserve"> и/ или</w:t>
      </w:r>
      <w:r w:rsidR="00AE79CD" w:rsidRPr="00CB6735">
        <w:rPr>
          <w:rFonts w:cstheme="minorHAnsi"/>
          <w:sz w:val="24"/>
          <w:szCs w:val="24"/>
        </w:rPr>
        <w:t xml:space="preserve"> </w:t>
      </w:r>
      <w:r w:rsidR="00AF3FD1" w:rsidRPr="00CB6735">
        <w:rPr>
          <w:rFonts w:cstheme="minorHAnsi"/>
          <w:sz w:val="24"/>
          <w:szCs w:val="24"/>
        </w:rPr>
        <w:t>Привлеченны</w:t>
      </w:r>
      <w:r w:rsidR="00AE79CD" w:rsidRPr="00CB6735">
        <w:rPr>
          <w:rFonts w:cstheme="minorHAnsi"/>
          <w:sz w:val="24"/>
          <w:szCs w:val="24"/>
        </w:rPr>
        <w:t>х</w:t>
      </w:r>
      <w:r w:rsidR="00AF3FD1" w:rsidRPr="00CB6735">
        <w:rPr>
          <w:rFonts w:cstheme="minorHAnsi"/>
          <w:sz w:val="24"/>
          <w:szCs w:val="24"/>
        </w:rPr>
        <w:t xml:space="preserve"> лиц</w:t>
      </w:r>
      <w:r w:rsidR="00672A29" w:rsidRPr="00CB6735">
        <w:rPr>
          <w:rFonts w:cstheme="minorHAnsi"/>
          <w:sz w:val="24"/>
          <w:szCs w:val="24"/>
        </w:rPr>
        <w:t>;</w:t>
      </w:r>
    </w:p>
    <w:p w14:paraId="4C64FF70" w14:textId="6E4D89F1" w:rsidR="007B3D6C" w:rsidRPr="00CB6735" w:rsidRDefault="00672A29" w:rsidP="00322F87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- при появлен</w:t>
      </w:r>
      <w:r w:rsidR="00005042" w:rsidRPr="00CB6735">
        <w:rPr>
          <w:rFonts w:cstheme="minorHAnsi"/>
          <w:sz w:val="24"/>
          <w:szCs w:val="24"/>
        </w:rPr>
        <w:t>ии подтвержденных свидетельств С</w:t>
      </w:r>
      <w:r w:rsidRPr="00CB6735">
        <w:rPr>
          <w:rFonts w:cstheme="minorHAnsi"/>
          <w:sz w:val="24"/>
          <w:szCs w:val="24"/>
        </w:rPr>
        <w:t xml:space="preserve">истематического нарушения </w:t>
      </w:r>
      <w:r w:rsidR="00AE79CD" w:rsidRPr="00CB6735">
        <w:rPr>
          <w:rFonts w:cstheme="minorHAnsi"/>
          <w:sz w:val="24"/>
          <w:szCs w:val="24"/>
        </w:rPr>
        <w:t xml:space="preserve">   Стороной-</w:t>
      </w:r>
      <w:r w:rsidR="000A42E0" w:rsidRPr="00CB6735">
        <w:rPr>
          <w:rFonts w:cstheme="minorHAnsi"/>
          <w:sz w:val="24"/>
          <w:szCs w:val="24"/>
        </w:rPr>
        <w:t>1</w:t>
      </w:r>
      <w:r w:rsidR="00571A22" w:rsidRPr="00CB6735">
        <w:rPr>
          <w:rFonts w:cstheme="minorHAnsi"/>
          <w:sz w:val="24"/>
          <w:szCs w:val="24"/>
        </w:rPr>
        <w:t xml:space="preserve"> и/или</w:t>
      </w:r>
      <w:r w:rsidRPr="00CB6735">
        <w:rPr>
          <w:rFonts w:cstheme="minorHAnsi"/>
          <w:sz w:val="24"/>
          <w:szCs w:val="24"/>
        </w:rPr>
        <w:t xml:space="preserve"> Привлеченными лицами обязательств, изложенных в настоящем </w:t>
      </w:r>
      <w:r w:rsidR="000A42E0" w:rsidRPr="00CB6735">
        <w:rPr>
          <w:rFonts w:cstheme="minorHAnsi"/>
          <w:sz w:val="24"/>
          <w:szCs w:val="24"/>
        </w:rPr>
        <w:t>Соглашении</w:t>
      </w:r>
      <w:r w:rsidRPr="00CB6735">
        <w:rPr>
          <w:rFonts w:cstheme="minorHAnsi"/>
          <w:sz w:val="24"/>
          <w:szCs w:val="24"/>
        </w:rPr>
        <w:t xml:space="preserve">, и игнорировании требований </w:t>
      </w:r>
      <w:r w:rsidR="00F85DB4" w:rsidRPr="00CB6735">
        <w:rPr>
          <w:sz w:val="24"/>
          <w:szCs w:val="24"/>
        </w:rPr>
        <w:t>в области защиты информации, безопасности критической информационной инфраструктуры Российской Федерации</w:t>
      </w:r>
      <w:r w:rsidR="00F85DB4" w:rsidRPr="00CB6735">
        <w:rPr>
          <w:rFonts w:cstheme="minorHAnsi"/>
          <w:sz w:val="24"/>
          <w:szCs w:val="24"/>
        </w:rPr>
        <w:t xml:space="preserve"> </w:t>
      </w:r>
      <w:r w:rsidR="000A42E0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>.</w:t>
      </w:r>
    </w:p>
    <w:p w14:paraId="378300F9" w14:textId="30B653A0" w:rsidR="00725A7C" w:rsidRPr="00CB6735" w:rsidRDefault="007B3D6C" w:rsidP="00322F87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При переписке обязательна ссылка на регистрационный номер </w:t>
      </w:r>
      <w:r w:rsidR="00E8084A" w:rsidRPr="00CB6735">
        <w:rPr>
          <w:rFonts w:cstheme="minorHAnsi"/>
          <w:sz w:val="24"/>
          <w:szCs w:val="24"/>
        </w:rPr>
        <w:t xml:space="preserve">Соглашения от </w:t>
      </w:r>
      <w:r w:rsidRPr="00CB6735">
        <w:rPr>
          <w:rFonts w:cstheme="minorHAnsi"/>
          <w:sz w:val="24"/>
          <w:szCs w:val="24"/>
        </w:rPr>
        <w:t xml:space="preserve">Дирекции по правовым вопросам </w:t>
      </w:r>
      <w:r w:rsidR="0009756D" w:rsidRPr="00CB6735">
        <w:rPr>
          <w:rFonts w:cstheme="minorHAnsi"/>
          <w:sz w:val="24"/>
          <w:szCs w:val="24"/>
        </w:rPr>
        <w:t>Стороны-2</w:t>
      </w:r>
      <w:r w:rsidRPr="00CB6735">
        <w:rPr>
          <w:rFonts w:cstheme="minorHAnsi"/>
          <w:sz w:val="24"/>
          <w:szCs w:val="24"/>
        </w:rPr>
        <w:t>.</w:t>
      </w:r>
    </w:p>
    <w:p w14:paraId="2898021D" w14:textId="77777777" w:rsidR="002A1625" w:rsidRPr="00CB6735" w:rsidRDefault="002A1625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3" w:name="_Ref530128125"/>
      <w:r w:rsidRPr="00CB6735">
        <w:rPr>
          <w:rFonts w:cstheme="minorHAnsi"/>
          <w:b/>
          <w:sz w:val="24"/>
          <w:szCs w:val="24"/>
        </w:rPr>
        <w:t>ПЕРЕЧЕНЬ ПРИЛОЖЕНИЙ</w:t>
      </w:r>
    </w:p>
    <w:p w14:paraId="6A95EB8C" w14:textId="77777777" w:rsidR="00880BE6" w:rsidRPr="00CB6735" w:rsidRDefault="0009756D" w:rsidP="00322F87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1985" w:hanging="1985"/>
        <w:contextualSpacing w:val="0"/>
        <w:jc w:val="both"/>
        <w:outlineLvl w:val="1"/>
        <w:rPr>
          <w:rFonts w:cstheme="minorHAnsi"/>
          <w:sz w:val="24"/>
          <w:szCs w:val="24"/>
        </w:rPr>
      </w:pPr>
      <w:bookmarkStart w:id="4" w:name="_Ref4495537"/>
      <w:r w:rsidRPr="00CB6735">
        <w:rPr>
          <w:rFonts w:cstheme="minorHAnsi"/>
          <w:sz w:val="24"/>
          <w:szCs w:val="24"/>
        </w:rPr>
        <w:t>Пере</w:t>
      </w:r>
      <w:bookmarkEnd w:id="4"/>
      <w:r w:rsidRPr="00CB6735">
        <w:rPr>
          <w:rFonts w:cstheme="minorHAnsi"/>
          <w:sz w:val="24"/>
          <w:szCs w:val="24"/>
        </w:rPr>
        <w:t>чень нарушений требований нормативных документов</w:t>
      </w:r>
    </w:p>
    <w:p w14:paraId="147A51F9" w14:textId="1F032A2F" w:rsidR="00D468BF" w:rsidRPr="00CB6735" w:rsidRDefault="0009756D" w:rsidP="00322F87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1985" w:hanging="1985"/>
        <w:contextualSpacing w:val="0"/>
        <w:jc w:val="both"/>
        <w:outlineLvl w:val="1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>Штрафы</w:t>
      </w:r>
    </w:p>
    <w:p w14:paraId="5776056B" w14:textId="5413DD5A" w:rsidR="006B098E" w:rsidRPr="00CB6735" w:rsidRDefault="006B098E" w:rsidP="00322F87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1985" w:hanging="1985"/>
        <w:contextualSpacing w:val="0"/>
        <w:jc w:val="both"/>
        <w:outlineLvl w:val="1"/>
        <w:rPr>
          <w:rFonts w:cstheme="minorHAnsi"/>
          <w:sz w:val="24"/>
          <w:szCs w:val="24"/>
        </w:rPr>
      </w:pPr>
      <w:r w:rsidRPr="00CB6735">
        <w:rPr>
          <w:rFonts w:cstheme="minorHAnsi"/>
          <w:sz w:val="24"/>
          <w:szCs w:val="24"/>
        </w:rPr>
        <w:t xml:space="preserve">Перечень нормативных документов в области </w:t>
      </w:r>
      <w:r w:rsidR="00965D0E" w:rsidRPr="00CB6735">
        <w:rPr>
          <w:rFonts w:cstheme="minorHAnsi"/>
          <w:sz w:val="24"/>
          <w:szCs w:val="24"/>
        </w:rPr>
        <w:t xml:space="preserve">информационной </w:t>
      </w:r>
      <w:r w:rsidR="00965D0E" w:rsidRPr="00CB6735">
        <w:rPr>
          <w:rFonts w:cstheme="minorHAnsi"/>
          <w:sz w:val="24"/>
          <w:szCs w:val="24"/>
        </w:rPr>
        <w:lastRenderedPageBreak/>
        <w:t>безопасности</w:t>
      </w:r>
    </w:p>
    <w:bookmarkEnd w:id="3"/>
    <w:p w14:paraId="69EBA803" w14:textId="77777777" w:rsidR="002A1625" w:rsidRPr="00CB6735" w:rsidRDefault="006F5DDA" w:rsidP="00322F87">
      <w:pPr>
        <w:pStyle w:val="ac"/>
        <w:widowControl w:val="0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B6735">
        <w:rPr>
          <w:rFonts w:cstheme="minorHAnsi"/>
          <w:b/>
          <w:sz w:val="24"/>
          <w:szCs w:val="24"/>
        </w:rPr>
        <w:t>АДРЕСА,</w:t>
      </w:r>
      <w:r w:rsidR="002A1625" w:rsidRPr="00CB6735">
        <w:rPr>
          <w:rFonts w:cstheme="minorHAnsi"/>
          <w:b/>
          <w:sz w:val="24"/>
          <w:szCs w:val="24"/>
        </w:rPr>
        <w:t xml:space="preserve"> РЕКВИЗИТЫ </w:t>
      </w:r>
      <w:r w:rsidRPr="00CB6735">
        <w:rPr>
          <w:rFonts w:cstheme="minorHAnsi"/>
          <w:b/>
          <w:sz w:val="24"/>
          <w:szCs w:val="24"/>
        </w:rPr>
        <w:t xml:space="preserve">И ПОДПИСИ </w:t>
      </w:r>
      <w:r w:rsidR="002A1625" w:rsidRPr="00CB6735">
        <w:rPr>
          <w:rFonts w:cstheme="minorHAnsi"/>
          <w:b/>
          <w:sz w:val="24"/>
          <w:szCs w:val="24"/>
        </w:rPr>
        <w:t>СТОРОН</w:t>
      </w:r>
    </w:p>
    <w:tbl>
      <w:tblPr>
        <w:tblStyle w:val="ab"/>
        <w:tblW w:w="9843" w:type="dxa"/>
        <w:tblInd w:w="-8" w:type="dxa"/>
        <w:tblLook w:val="04A0" w:firstRow="1" w:lastRow="0" w:firstColumn="1" w:lastColumn="0" w:noHBand="0" w:noVBand="1"/>
      </w:tblPr>
      <w:tblGrid>
        <w:gridCol w:w="2535"/>
        <w:gridCol w:w="3729"/>
        <w:gridCol w:w="3579"/>
      </w:tblGrid>
      <w:tr w:rsidR="00D457EC" w:rsidRPr="00CB6735" w14:paraId="37278D06" w14:textId="77777777" w:rsidTr="005B4590">
        <w:trPr>
          <w:trHeight w:val="241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69E9" w14:textId="77777777" w:rsidR="00D457EC" w:rsidRPr="00CB6735" w:rsidRDefault="00D457EC" w:rsidP="00322F87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DBEB" w14:textId="77777777" w:rsidR="00D457EC" w:rsidRPr="00CB6735" w:rsidRDefault="0009756D" w:rsidP="00322F87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СТОРОНА-1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C321" w14:textId="77777777" w:rsidR="00D457EC" w:rsidRPr="00CB6735" w:rsidRDefault="0009756D" w:rsidP="00322F87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СТОРОНА-2</w:t>
            </w:r>
          </w:p>
        </w:tc>
      </w:tr>
      <w:tr w:rsidR="00FB3554" w:rsidRPr="00CB6735" w14:paraId="2575D496" w14:textId="77777777" w:rsidTr="00CA35E1">
        <w:trPr>
          <w:trHeight w:val="460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557F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Полное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C200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642D" w14:textId="7EDD3725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Публичное акционерное общество «Новолипецкий металлургический комбинат»</w:t>
            </w:r>
          </w:p>
        </w:tc>
      </w:tr>
      <w:tr w:rsidR="00FB3554" w:rsidRPr="00CB6735" w14:paraId="1DB870A7" w14:textId="77777777" w:rsidTr="00CA35E1">
        <w:trPr>
          <w:trHeight w:val="473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47D9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Краткое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62301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9A8AB" w14:textId="07997317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ПАО «НЛМК»</w:t>
            </w:r>
          </w:p>
        </w:tc>
      </w:tr>
      <w:tr w:rsidR="00FB3554" w:rsidRPr="00CB6735" w14:paraId="6EDE0C4B" w14:textId="77777777" w:rsidTr="00CA35E1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89EA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Юридический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A848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9691" w14:textId="24E0FB85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398040, г. Липецк, пл. Металлургов, д. 2</w:t>
            </w:r>
          </w:p>
        </w:tc>
      </w:tr>
      <w:tr w:rsidR="00FB3554" w:rsidRPr="00CB6735" w14:paraId="37B51EE1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E5C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Почтовый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35A9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9738" w14:textId="661DDFB3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398040, г. Липецк, пл. Металлургов, д. 2</w:t>
            </w:r>
          </w:p>
        </w:tc>
      </w:tr>
      <w:tr w:rsidR="00FB3554" w:rsidRPr="00CB6735" w14:paraId="156FB71E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E67EB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7578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40ED" w14:textId="231BD3AF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+7 (4742) 442-222</w:t>
            </w:r>
          </w:p>
        </w:tc>
      </w:tr>
      <w:tr w:rsidR="00FB3554" w:rsidRPr="00CB6735" w14:paraId="721D5B7C" w14:textId="77777777" w:rsidTr="00CA35E1">
        <w:trPr>
          <w:trHeight w:val="268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A667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Электронная почта (</w:t>
            </w:r>
            <w:r w:rsidRPr="00CB6735">
              <w:rPr>
                <w:rFonts w:cstheme="minorHAnsi"/>
                <w:sz w:val="20"/>
                <w:szCs w:val="20"/>
                <w:lang w:val="en-US"/>
              </w:rPr>
              <w:t>e-mail</w:t>
            </w:r>
            <w:r w:rsidRPr="00CB673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B993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157E" w14:textId="7D94AB80" w:rsidR="00FB3554" w:rsidRPr="00FB3554" w:rsidRDefault="00FF798B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hyperlink r:id="rId15" w:history="1">
              <w:r w:rsidR="00FB3554" w:rsidRPr="00FB3554">
                <w:rPr>
                  <w:rStyle w:val="affc"/>
                  <w:rFonts w:cstheme="minorHAnsi"/>
                  <w:sz w:val="20"/>
                </w:rPr>
                <w:t>info@nlmk.com</w:t>
              </w:r>
            </w:hyperlink>
            <w:r w:rsidR="00FB3554" w:rsidRPr="00FB3554">
              <w:rPr>
                <w:rFonts w:cstheme="minorHAnsi"/>
                <w:sz w:val="20"/>
              </w:rPr>
              <w:t xml:space="preserve"> </w:t>
            </w:r>
          </w:p>
        </w:tc>
      </w:tr>
      <w:tr w:rsidR="00FB3554" w:rsidRPr="00CB6735" w14:paraId="3F8CC11A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A6A5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ИНН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4F8DC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DF93" w14:textId="4B843FEA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4823006703</w:t>
            </w:r>
          </w:p>
        </w:tc>
      </w:tr>
      <w:tr w:rsidR="00FB3554" w:rsidRPr="00CB6735" w14:paraId="6C5A5086" w14:textId="77777777" w:rsidTr="00CA35E1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CCDA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КПП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944C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0FDEE" w14:textId="2B94DBEF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997550001</w:t>
            </w:r>
          </w:p>
        </w:tc>
      </w:tr>
      <w:tr w:rsidR="00FB3554" w:rsidRPr="00CB6735" w14:paraId="6B8B4BA5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264E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ОГРН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6177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F7FB" w14:textId="08C63732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1024800823123</w:t>
            </w:r>
          </w:p>
        </w:tc>
      </w:tr>
      <w:tr w:rsidR="00FB3554" w:rsidRPr="00CB6735" w14:paraId="1CB847CC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F59F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CB6735">
              <w:rPr>
                <w:rFonts w:cstheme="minorHAnsi"/>
                <w:sz w:val="20"/>
                <w:szCs w:val="20"/>
              </w:rPr>
              <w:t>Номер расчетного 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8B831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0B11" w14:textId="374024B3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eastAsia="Calibri" w:cstheme="minorHAnsi"/>
                <w:sz w:val="20"/>
              </w:rPr>
              <w:t>40702810500000114727</w:t>
            </w:r>
          </w:p>
        </w:tc>
      </w:tr>
      <w:tr w:rsidR="00FB3554" w:rsidRPr="00CB6735" w14:paraId="2CFB4935" w14:textId="77777777" w:rsidTr="00CA35E1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0E8F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  <w:r w:rsidRPr="00CB6735">
              <w:rPr>
                <w:rFonts w:cstheme="minorHAnsi"/>
                <w:sz w:val="20"/>
                <w:szCs w:val="20"/>
              </w:rPr>
              <w:t>Номер корсчета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67FA7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2599" w14:textId="32CCAEF6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30101810000000000256</w:t>
            </w:r>
          </w:p>
        </w:tc>
      </w:tr>
      <w:tr w:rsidR="00FB3554" w:rsidRPr="00CB6735" w14:paraId="1D5D4587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3BF0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Наименование банка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D2E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E320" w14:textId="7160D53A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ПАО РОСБАНК</w:t>
            </w:r>
          </w:p>
        </w:tc>
      </w:tr>
      <w:tr w:rsidR="00FB3554" w:rsidRPr="00CB6735" w14:paraId="35C5C343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10C1C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БИК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4D43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DAEF" w14:textId="2AE10550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>044525256</w:t>
            </w:r>
          </w:p>
        </w:tc>
      </w:tr>
      <w:tr w:rsidR="00FB3554" w:rsidRPr="00CB6735" w14:paraId="35EE6924" w14:textId="77777777" w:rsidTr="00CA35E1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0C345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rPr>
                <w:rFonts w:cstheme="minorHAnsi"/>
                <w:sz w:val="24"/>
                <w:szCs w:val="20"/>
              </w:rPr>
            </w:pPr>
            <w:r w:rsidRPr="00CB6735">
              <w:rPr>
                <w:rFonts w:cstheme="minorHAnsi"/>
                <w:sz w:val="20"/>
                <w:szCs w:val="20"/>
              </w:rPr>
              <w:t>Адрес банка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176B" w14:textId="77777777" w:rsidR="00FB3554" w:rsidRPr="00CB6735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F2654" w14:textId="15958FA1" w:rsidR="00FB3554" w:rsidRPr="00FB3554" w:rsidRDefault="00FB3554" w:rsidP="00FB3554">
            <w:pPr>
              <w:widowControl w:val="0"/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FB3554">
              <w:rPr>
                <w:rFonts w:cstheme="minorHAnsi"/>
                <w:sz w:val="20"/>
              </w:rPr>
              <w:t xml:space="preserve">107078, г. Москва, </w:t>
            </w:r>
            <w:proofErr w:type="spellStart"/>
            <w:r w:rsidRPr="00FB3554">
              <w:rPr>
                <w:rFonts w:cstheme="minorHAnsi"/>
                <w:sz w:val="20"/>
              </w:rPr>
              <w:t>ул</w:t>
            </w:r>
            <w:proofErr w:type="spellEnd"/>
            <w:r w:rsidRPr="00FB3554">
              <w:rPr>
                <w:rFonts w:cstheme="minorHAnsi"/>
                <w:sz w:val="20"/>
              </w:rPr>
              <w:t xml:space="preserve"> Маши Порываевой, 34</w:t>
            </w:r>
          </w:p>
        </w:tc>
      </w:tr>
    </w:tbl>
    <w:p w14:paraId="0AC285DE" w14:textId="30CDA7E3" w:rsidR="00C77A37" w:rsidRPr="00CB6735" w:rsidRDefault="00C77A37" w:rsidP="00322F87">
      <w:pPr>
        <w:widowControl w:val="0"/>
        <w:spacing w:after="0" w:line="240" w:lineRule="atLeast"/>
        <w:rPr>
          <w:b/>
          <w:sz w:val="28"/>
        </w:rPr>
      </w:pPr>
    </w:p>
    <w:tbl>
      <w:tblPr>
        <w:tblpPr w:leftFromText="180" w:rightFromText="180" w:vertAnchor="text" w:horzAnchor="margin" w:tblpY="216"/>
        <w:tblW w:w="9787" w:type="dxa"/>
        <w:tblLook w:val="04A0" w:firstRow="1" w:lastRow="0" w:firstColumn="1" w:lastColumn="0" w:noHBand="0" w:noVBand="1"/>
      </w:tblPr>
      <w:tblGrid>
        <w:gridCol w:w="4962"/>
        <w:gridCol w:w="4825"/>
      </w:tblGrid>
      <w:tr w:rsidR="00C77A37" w:rsidRPr="00CB6735" w14:paraId="0D8F2FC5" w14:textId="77777777" w:rsidTr="0018795E">
        <w:trPr>
          <w:trHeight w:val="823"/>
        </w:trPr>
        <w:tc>
          <w:tcPr>
            <w:tcW w:w="4962" w:type="dxa"/>
            <w:shd w:val="clear" w:color="auto" w:fill="auto"/>
          </w:tcPr>
          <w:p w14:paraId="184C391E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3F37F53C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60C7E79F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 xml:space="preserve">________________ </w:t>
            </w:r>
          </w:p>
          <w:p w14:paraId="700D9D05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4825" w:type="dxa"/>
            <w:shd w:val="clear" w:color="auto" w:fill="auto"/>
          </w:tcPr>
          <w:p w14:paraId="214B776A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775F33F9" w14:textId="77777777" w:rsidR="0018795E" w:rsidRPr="0018795E" w:rsidRDefault="0018795E" w:rsidP="0018795E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Директор Дирекции по инфраструктуре и информационной безопасности  </w:t>
            </w:r>
          </w:p>
          <w:p w14:paraId="3046A0B9" w14:textId="77777777" w:rsidR="0018795E" w:rsidRPr="0018795E" w:rsidRDefault="0018795E" w:rsidP="0018795E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ПАО «НЛМК» </w:t>
            </w:r>
          </w:p>
          <w:p w14:paraId="4E450A8B" w14:textId="77777777" w:rsidR="0018795E" w:rsidRDefault="0018795E" w:rsidP="0018795E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2292E84E" w14:textId="77777777" w:rsidR="0018795E" w:rsidRDefault="0018795E" w:rsidP="0018795E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596BE716" w14:textId="39EFA676" w:rsidR="00C77A37" w:rsidRPr="00CB6735" w:rsidRDefault="00C77A37" w:rsidP="0018795E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_______________</w:t>
            </w:r>
            <w:r w:rsidR="0018795E"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="0018795E"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>/Л</w:t>
            </w:r>
            <w:r w:rsidR="0018795E" w:rsidRPr="00100C2B">
              <w:rPr>
                <w:rFonts w:ascii="Calibri" w:hAnsi="Calibri"/>
                <w:b/>
                <w:color w:val="000000"/>
              </w:rPr>
              <w:t>.И. Медвенский</w:t>
            </w:r>
            <w:r w:rsidR="0018795E"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 xml:space="preserve"> /</w:t>
            </w:r>
          </w:p>
          <w:p w14:paraId="1B8D0F43" w14:textId="77777777" w:rsidR="00C77A37" w:rsidRPr="00CB6735" w:rsidRDefault="00C77A37" w:rsidP="00322F87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 xml:space="preserve">М.П. </w:t>
            </w:r>
          </w:p>
        </w:tc>
      </w:tr>
    </w:tbl>
    <w:p w14:paraId="0A9ACEDA" w14:textId="77777777" w:rsidR="00322F87" w:rsidRDefault="00322F87" w:rsidP="00322F87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461F23F" w14:textId="3CA2B8DC" w:rsidR="003D6FF8" w:rsidRPr="00CB6735" w:rsidRDefault="003D6FF8" w:rsidP="003D6FF8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lastRenderedPageBreak/>
        <w:t>ПРИЛОЖЕНИЕ №</w:t>
      </w:r>
      <w:r w:rsidR="002666D7" w:rsidRPr="00CB6735">
        <w:rPr>
          <w:b/>
          <w:sz w:val="24"/>
          <w:szCs w:val="24"/>
        </w:rPr>
        <w:t xml:space="preserve"> </w:t>
      </w:r>
      <w:r w:rsidRPr="00CB6735">
        <w:rPr>
          <w:b/>
          <w:sz w:val="24"/>
          <w:szCs w:val="24"/>
        </w:rPr>
        <w:t xml:space="preserve">1 </w:t>
      </w:r>
      <w:r w:rsidRPr="00CB6735">
        <w:rPr>
          <w:b/>
          <w:sz w:val="24"/>
          <w:szCs w:val="24"/>
        </w:rPr>
        <w:tab/>
      </w:r>
    </w:p>
    <w:p w14:paraId="5C971721" w14:textId="08BC50FC" w:rsidR="003D6FF8" w:rsidRPr="00CB6735" w:rsidRDefault="003D6FF8" w:rsidP="003D6FF8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>к Соглашению</w:t>
      </w:r>
      <w:r w:rsidR="00695134" w:rsidRPr="00CB6735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73128252" w14:textId="2C481E21" w:rsidR="003D6FF8" w:rsidRPr="00CB6735" w:rsidRDefault="003D6FF8" w:rsidP="003D6FF8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 xml:space="preserve">от </w:t>
      </w:r>
      <w:r w:rsidR="006E77ED">
        <w:rPr>
          <w:b/>
          <w:sz w:val="24"/>
          <w:szCs w:val="24"/>
        </w:rPr>
        <w:fldChar w:fldCharType="begin"/>
      </w:r>
      <w:r w:rsidR="006E77ED">
        <w:rPr>
          <w:b/>
          <w:sz w:val="24"/>
          <w:szCs w:val="24"/>
        </w:rPr>
        <w:instrText xml:space="preserve"> DOCPROPERTY  "Дата Соглашения"  \* MERGEFORMAT </w:instrText>
      </w:r>
      <w:r w:rsidR="006E77ED">
        <w:rPr>
          <w:b/>
          <w:sz w:val="24"/>
          <w:szCs w:val="24"/>
        </w:rPr>
        <w:fldChar w:fldCharType="separate"/>
      </w:r>
      <w:r w:rsidR="006E77ED">
        <w:rPr>
          <w:b/>
          <w:sz w:val="24"/>
          <w:szCs w:val="24"/>
        </w:rPr>
        <w:t>« » 2022 года</w:t>
      </w:r>
      <w:r w:rsidR="006E77ED">
        <w:rPr>
          <w:b/>
          <w:sz w:val="24"/>
          <w:szCs w:val="24"/>
        </w:rPr>
        <w:fldChar w:fldCharType="end"/>
      </w:r>
      <w:r w:rsidRPr="00CB6735">
        <w:rPr>
          <w:b/>
          <w:sz w:val="24"/>
          <w:szCs w:val="24"/>
        </w:rPr>
        <w:t xml:space="preserve"> № </w:t>
      </w:r>
      <w:r w:rsidR="00C7554C">
        <w:rPr>
          <w:b/>
          <w:sz w:val="24"/>
          <w:szCs w:val="24"/>
        </w:rPr>
        <w:fldChar w:fldCharType="begin"/>
      </w:r>
      <w:r w:rsidR="00C7554C">
        <w:rPr>
          <w:b/>
          <w:sz w:val="24"/>
          <w:szCs w:val="24"/>
        </w:rPr>
        <w:instrText xml:space="preserve"> DOCPROPERTY  "Номер Соглашения"  \* MERGEFORMAT </w:instrText>
      </w:r>
      <w:r w:rsidR="00C7554C">
        <w:rPr>
          <w:b/>
          <w:sz w:val="24"/>
          <w:szCs w:val="24"/>
        </w:rPr>
        <w:fldChar w:fldCharType="separate"/>
      </w:r>
      <w:r w:rsidR="00C7554C">
        <w:rPr>
          <w:b/>
          <w:sz w:val="24"/>
          <w:szCs w:val="24"/>
        </w:rPr>
        <w:t>ХХХХХ</w:t>
      </w:r>
      <w:r w:rsidR="00C7554C">
        <w:rPr>
          <w:b/>
          <w:sz w:val="24"/>
          <w:szCs w:val="24"/>
        </w:rPr>
        <w:fldChar w:fldCharType="end"/>
      </w:r>
    </w:p>
    <w:p w14:paraId="31C65CC2" w14:textId="77777777" w:rsidR="00992E47" w:rsidRPr="00CB6735" w:rsidRDefault="00992E47" w:rsidP="00F43D2B">
      <w:pPr>
        <w:jc w:val="center"/>
        <w:rPr>
          <w:b/>
          <w:sz w:val="24"/>
          <w:szCs w:val="24"/>
        </w:rPr>
      </w:pPr>
    </w:p>
    <w:p w14:paraId="241A6368" w14:textId="4FA3DC2D" w:rsidR="00A005E4" w:rsidRPr="00CB6735" w:rsidRDefault="00F1175D" w:rsidP="00F43D2B">
      <w:pPr>
        <w:jc w:val="center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>Перечень нарушений требований нормативных документов</w:t>
      </w:r>
      <w:r w:rsidR="003357E8" w:rsidRPr="00CB6735">
        <w:rPr>
          <w:b/>
          <w:sz w:val="24"/>
          <w:szCs w:val="24"/>
        </w:rPr>
        <w:t xml:space="preserve"> Стороны-2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930"/>
      </w:tblGrid>
      <w:tr w:rsidR="00E84315" w:rsidRPr="00CB6735" w14:paraId="183C59B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588C" w14:textId="77777777" w:rsidR="00E84315" w:rsidRPr="00CB6735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№</w:t>
            </w:r>
          </w:p>
          <w:p w14:paraId="5995DEFB" w14:textId="77777777" w:rsidR="00E84315" w:rsidRPr="00CB6735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2124" w14:textId="4669013A" w:rsidR="00E84315" w:rsidRPr="00CB6735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Наименование нарушения</w:t>
            </w:r>
          </w:p>
        </w:tc>
      </w:tr>
      <w:tr w:rsidR="007C5B3A" w:rsidRPr="00CB6735" w14:paraId="657FAFE4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B7DF" w14:textId="35DA8BC2" w:rsidR="007C5B3A" w:rsidRPr="00CB67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 xml:space="preserve">Раздел 1. Нарушения требований нормативных документов </w:t>
            </w:r>
            <w:r w:rsidR="00283371" w:rsidRPr="00CB6735">
              <w:rPr>
                <w:rFonts w:cstheme="minorHAnsi"/>
                <w:b/>
              </w:rPr>
              <w:t xml:space="preserve">при </w:t>
            </w:r>
            <w:r w:rsidRPr="00CB6735">
              <w:rPr>
                <w:rFonts w:cstheme="minorHAnsi"/>
                <w:b/>
              </w:rPr>
              <w:t xml:space="preserve">работе с </w:t>
            </w:r>
            <w:r w:rsidR="004819A9" w:rsidRPr="00CB6735">
              <w:rPr>
                <w:rFonts w:ascii="Calibri" w:hAnsi="Calibri" w:cs="Calibri"/>
                <w:b/>
              </w:rPr>
              <w:t>информационными системами</w:t>
            </w:r>
            <w:r w:rsidR="00944BB2" w:rsidRPr="00CB6735">
              <w:rPr>
                <w:rFonts w:ascii="Calibri" w:hAnsi="Calibri" w:cs="Calibri"/>
                <w:b/>
              </w:rPr>
              <w:t xml:space="preserve">, </w:t>
            </w:r>
            <w:r w:rsidR="004819A9" w:rsidRPr="00CB6735">
              <w:rPr>
                <w:rFonts w:ascii="Calibri" w:hAnsi="Calibri" w:cs="Calibri"/>
                <w:b/>
              </w:rPr>
              <w:t>автоматизированными системами управ</w:t>
            </w:r>
            <w:r w:rsidR="00283371" w:rsidRPr="00CB6735">
              <w:rPr>
                <w:rFonts w:ascii="Calibri" w:hAnsi="Calibri" w:cs="Calibri"/>
                <w:b/>
              </w:rPr>
              <w:t>ления технологическим процессом</w:t>
            </w:r>
            <w:r w:rsidR="004819A9" w:rsidRPr="00CB6735">
              <w:rPr>
                <w:rFonts w:ascii="Calibri" w:hAnsi="Calibri" w:cs="Calibri"/>
                <w:b/>
              </w:rPr>
              <w:t xml:space="preserve">, принадлежащими Стороне-2, </w:t>
            </w:r>
            <w:r w:rsidRPr="00CB6735">
              <w:rPr>
                <w:rFonts w:cstheme="minorHAnsi"/>
                <w:b/>
              </w:rPr>
              <w:t>техническими средствами</w:t>
            </w:r>
            <w:r w:rsidR="00283371" w:rsidRPr="00CB6735">
              <w:rPr>
                <w:rFonts w:cstheme="minorHAnsi"/>
                <w:b/>
              </w:rPr>
              <w:t xml:space="preserve"> </w:t>
            </w:r>
            <w:r w:rsidRPr="00CB6735">
              <w:rPr>
                <w:rFonts w:cstheme="minorHAnsi"/>
                <w:b/>
              </w:rPr>
              <w:t>(персональный компьютер / мобильные устройства (ноутбуки, нетбуки, планшеты и мобильные телефоны) / сервисы сетевой печати и копировально-множительной техники</w:t>
            </w:r>
            <w:r w:rsidR="00283371" w:rsidRPr="00CB6735">
              <w:rPr>
                <w:rFonts w:cstheme="minorHAnsi"/>
                <w:b/>
              </w:rPr>
              <w:t>)</w:t>
            </w:r>
            <w:r w:rsidRPr="00CB6735">
              <w:rPr>
                <w:rFonts w:cstheme="minorHAnsi"/>
                <w:b/>
              </w:rPr>
              <w:t>, находящи</w:t>
            </w:r>
            <w:r w:rsidR="00283371" w:rsidRPr="00CB6735">
              <w:rPr>
                <w:rFonts w:cstheme="minorHAnsi"/>
                <w:b/>
              </w:rPr>
              <w:t>ми</w:t>
            </w:r>
            <w:r w:rsidRPr="00CB6735">
              <w:rPr>
                <w:rFonts w:cstheme="minorHAnsi"/>
                <w:b/>
              </w:rPr>
              <w:t>ся в собственности Стороны-2</w:t>
            </w:r>
          </w:p>
        </w:tc>
      </w:tr>
      <w:tr w:rsidR="00E84315" w:rsidRPr="00CB6735" w14:paraId="39BD8FAB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9B69" w14:textId="77777777" w:rsidR="00E84315" w:rsidRPr="00CB6735" w:rsidRDefault="00E84315" w:rsidP="00935D78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0653" w14:textId="545701D4" w:rsidR="00E84315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 xml:space="preserve">Использование технических средств </w:t>
            </w:r>
            <w:r w:rsidR="00082AE8" w:rsidRPr="00CB6735">
              <w:rPr>
                <w:rFonts w:cstheme="minorHAnsi"/>
              </w:rPr>
              <w:t xml:space="preserve">Стороны-2 </w:t>
            </w:r>
            <w:r w:rsidRPr="00CB6735">
              <w:rPr>
                <w:rFonts w:cstheme="minorHAnsi"/>
              </w:rPr>
              <w:t>для развлечений и других действий, не связанных с выполнением работ по Договору</w:t>
            </w:r>
          </w:p>
        </w:tc>
      </w:tr>
      <w:tr w:rsidR="001F379A" w:rsidRPr="00CB6735" w14:paraId="32804395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B8AC" w14:textId="6A04B5E3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8536" w14:textId="78C76095" w:rsidR="001F379A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>Изменение настроек / отключение / удаление установленных средств защиты информации и мониторинга и контроля информационных ресурсов</w:t>
            </w:r>
          </w:p>
        </w:tc>
      </w:tr>
      <w:tr w:rsidR="001F379A" w:rsidRPr="00CB6735" w14:paraId="6D6B69F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A2EC" w14:textId="51C2B5A2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1C1" w14:textId="1C304ED8" w:rsidR="001F379A" w:rsidRPr="00CB6735" w:rsidRDefault="001F379A" w:rsidP="00865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>Самостоятельный ремонт / изменение конфигурации</w:t>
            </w:r>
            <w:r w:rsidR="00865334" w:rsidRPr="00CB6735">
              <w:rPr>
                <w:rFonts w:ascii="Calibri" w:hAnsi="Calibri" w:cs="Calibri"/>
              </w:rPr>
              <w:t xml:space="preserve"> технических средств</w:t>
            </w:r>
            <w:r w:rsidRPr="00CB6735">
              <w:rPr>
                <w:rFonts w:ascii="Calibri" w:hAnsi="Calibri" w:cs="Calibri"/>
              </w:rPr>
              <w:t xml:space="preserve"> / вскрытие системны</w:t>
            </w:r>
            <w:r w:rsidR="00CD1C93" w:rsidRPr="00CB6735">
              <w:rPr>
                <w:rFonts w:ascii="Calibri" w:hAnsi="Calibri" w:cs="Calibri"/>
              </w:rPr>
              <w:t>х</w:t>
            </w:r>
            <w:r w:rsidRPr="00CB6735">
              <w:rPr>
                <w:rFonts w:ascii="Calibri" w:hAnsi="Calibri" w:cs="Calibri"/>
              </w:rPr>
              <w:t xml:space="preserve"> блоков и иных компонентов</w:t>
            </w:r>
            <w:r w:rsidR="00865334" w:rsidRPr="00CB6735">
              <w:rPr>
                <w:rFonts w:ascii="Calibri" w:hAnsi="Calibri" w:cs="Calibri"/>
              </w:rPr>
              <w:t xml:space="preserve"> технических средств</w:t>
            </w:r>
            <w:r w:rsidR="00944BB2" w:rsidRPr="00CB6735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CB6735" w14:paraId="4B726D87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7427" w14:textId="35BEDE78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DEA0" w14:textId="044D853F" w:rsidR="001F379A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ascii="Calibri" w:hAnsi="Calibri" w:cs="Calibri"/>
              </w:rPr>
              <w:t>Самостоятельная установка / внесение изменений в настройки операционной системы и прикладного программного обеспечения</w:t>
            </w:r>
            <w:r w:rsidR="00056A67" w:rsidRPr="00CB6735">
              <w:rPr>
                <w:rFonts w:ascii="Calibri" w:hAnsi="Calibri" w:cs="Calibri"/>
              </w:rPr>
              <w:t>, если такие действия не связаны с</w:t>
            </w:r>
            <w:r w:rsidR="00570A6D" w:rsidRPr="00CB6735">
              <w:rPr>
                <w:rFonts w:ascii="Calibri" w:hAnsi="Calibri" w:cs="Calibri"/>
              </w:rPr>
              <w:t xml:space="preserve"> выполнением работ по Договору</w:t>
            </w:r>
          </w:p>
        </w:tc>
      </w:tr>
      <w:tr w:rsidR="001F379A" w:rsidRPr="00CB6735" w14:paraId="35CB93D7" w14:textId="77777777" w:rsidTr="00403537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9FDE" w14:textId="76697A88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0F5" w14:textId="153F492B" w:rsidR="001F379A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Использование систем виртуализации на рабочей станции</w:t>
            </w:r>
          </w:p>
        </w:tc>
      </w:tr>
      <w:tr w:rsidR="001F379A" w:rsidRPr="00CB6735" w14:paraId="724457ED" w14:textId="77777777" w:rsidTr="00403537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AF7" w14:textId="478EA48C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4A18" w14:textId="37E6BBA2" w:rsidR="001F379A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Работа в корпоративной сети Стороны-2 под чужой учетной записью</w:t>
            </w:r>
          </w:p>
        </w:tc>
      </w:tr>
      <w:tr w:rsidR="001F379A" w:rsidRPr="00CB6735" w14:paraId="6DDC9363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1DCD" w14:textId="464B737D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214E" w14:textId="11728F22" w:rsidR="001F379A" w:rsidRPr="00CB6735" w:rsidRDefault="001F379A" w:rsidP="0037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Работа в корпоративной сети Стороны-2 под учетной записью, имеющей права администратора; добавление учетных записей в привилегированные доменные группы и привилегированные локальные группы пользователей без согласования Управления информационной безопасности Стороны-2</w:t>
            </w:r>
            <w:r w:rsidR="00376AA0" w:rsidRPr="00CB6735">
              <w:rPr>
                <w:rFonts w:cstheme="minorHAns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CB6735" w14:paraId="64C7F866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F1" w14:textId="579A5A13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5475" w14:textId="75D3A969" w:rsidR="001F379A" w:rsidRPr="00CB6735" w:rsidRDefault="001F379A" w:rsidP="00DE2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Организация ресурсов общего доступа и сетевых сервисов (открытие доступа к общим папкам, дискам, настройка служб удаленного доступа, беспроводных точек доступа)</w:t>
            </w:r>
            <w:r w:rsidR="00DE2DA7" w:rsidRPr="00CB6735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CB6735" w14:paraId="0F68FC3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5079" w14:textId="577E78AC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0F9D" w14:textId="0F417A8C" w:rsidR="001F379A" w:rsidRPr="00CB6735" w:rsidRDefault="001F379A" w:rsidP="005B7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 xml:space="preserve">Сканирование сетевых узлов по конечным устройствам или портам, если </w:t>
            </w:r>
            <w:r w:rsidR="005B7E0C" w:rsidRPr="00CB6735">
              <w:rPr>
                <w:rFonts w:cstheme="minorHAnsi"/>
              </w:rPr>
              <w:t>такие действия</w:t>
            </w:r>
            <w:r w:rsidRPr="00CB6735">
              <w:rPr>
                <w:rFonts w:cstheme="minorHAnsi"/>
              </w:rPr>
              <w:t xml:space="preserve"> не связан</w:t>
            </w:r>
            <w:r w:rsidR="005B7E0C" w:rsidRPr="00CB6735">
              <w:rPr>
                <w:rFonts w:cstheme="minorHAnsi"/>
              </w:rPr>
              <w:t>ы</w:t>
            </w:r>
            <w:r w:rsidRPr="00CB6735">
              <w:rPr>
                <w:rFonts w:cstheme="minorHAnsi"/>
              </w:rPr>
              <w:t xml:space="preserve"> с выполнением работ по Договору</w:t>
            </w:r>
          </w:p>
        </w:tc>
      </w:tr>
      <w:tr w:rsidR="001F379A" w:rsidRPr="00CB6735" w14:paraId="070755F5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48B" w14:textId="29E83C4C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B0CD" w14:textId="7E3BBACC" w:rsidR="001F379A" w:rsidRPr="00CB6735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 xml:space="preserve">Подключение к сетям Стороны-2 с личных устройств, за исключением подключения с использованием личных мобильных устройств к системе корпоративной электронной почты и </w:t>
            </w:r>
            <w:r w:rsidRPr="00CB6735">
              <w:rPr>
                <w:rFonts w:cstheme="minorHAnsi"/>
                <w:lang w:val="en-US"/>
              </w:rPr>
              <w:t>Skype</w:t>
            </w:r>
            <w:r w:rsidRPr="00CB6735">
              <w:rPr>
                <w:rFonts w:cstheme="minorHAnsi"/>
              </w:rPr>
              <w:t xml:space="preserve"> </w:t>
            </w:r>
            <w:r w:rsidRPr="00CB6735">
              <w:rPr>
                <w:rFonts w:cstheme="minorHAnsi"/>
                <w:lang w:val="en-US"/>
              </w:rPr>
              <w:t>for</w:t>
            </w:r>
            <w:r w:rsidRPr="00CB6735">
              <w:rPr>
                <w:rFonts w:cstheme="minorHAnsi"/>
              </w:rPr>
              <w:t xml:space="preserve"> </w:t>
            </w:r>
            <w:r w:rsidRPr="00CB6735">
              <w:rPr>
                <w:rFonts w:cstheme="minorHAnsi"/>
                <w:lang w:val="en-US"/>
              </w:rPr>
              <w:t>Business</w:t>
            </w:r>
            <w:r w:rsidRPr="00CB6735">
              <w:rPr>
                <w:rFonts w:cstheme="minorHAnsi"/>
              </w:rPr>
              <w:t xml:space="preserve">, удаленной работы с ресурсами Стороны-2, организованной посредством </w:t>
            </w:r>
            <w:r w:rsidRPr="00CB6735">
              <w:rPr>
                <w:rFonts w:cstheme="minorHAnsi"/>
                <w:lang w:val="en-US"/>
              </w:rPr>
              <w:t>Cisco</w:t>
            </w:r>
            <w:r w:rsidRPr="00CB6735">
              <w:rPr>
                <w:rFonts w:cstheme="minorHAnsi"/>
              </w:rPr>
              <w:t xml:space="preserve"> </w:t>
            </w:r>
            <w:r w:rsidRPr="00CB6735">
              <w:rPr>
                <w:rFonts w:cstheme="minorHAnsi"/>
                <w:lang w:val="en-US"/>
              </w:rPr>
              <w:t>VPN</w:t>
            </w:r>
            <w:r w:rsidRPr="00CB6735">
              <w:rPr>
                <w:rFonts w:cstheme="minorHAnsi"/>
              </w:rPr>
              <w:t xml:space="preserve"> или </w:t>
            </w:r>
            <w:r w:rsidRPr="00CB6735">
              <w:rPr>
                <w:rFonts w:cstheme="minorHAnsi"/>
                <w:lang w:val="en-US"/>
              </w:rPr>
              <w:t>RDP</w:t>
            </w:r>
            <w:r w:rsidRPr="00CB6735">
              <w:rPr>
                <w:rFonts w:cstheme="minorHAnsi"/>
              </w:rPr>
              <w:t>-клиента</w:t>
            </w:r>
          </w:p>
        </w:tc>
      </w:tr>
      <w:tr w:rsidR="001F379A" w:rsidRPr="00CB6735" w14:paraId="4903669F" w14:textId="77777777" w:rsidTr="00403537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D792" w14:textId="5E07189C" w:rsidR="001F379A" w:rsidRPr="00CB67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1.1</w:t>
            </w:r>
            <w:r w:rsidR="00AC5C13" w:rsidRPr="00CB6735">
              <w:rPr>
                <w:rFonts w:cstheme="minorHAnsi"/>
                <w:b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A074" w14:textId="2A74998C" w:rsidR="001F379A" w:rsidRPr="00CB6735" w:rsidRDefault="001F379A" w:rsidP="00533E0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ascii="Calibri" w:hAnsi="Calibri" w:cs="Calibri"/>
              </w:rPr>
              <w:t xml:space="preserve">Предоставление доступа к </w:t>
            </w:r>
            <w:r w:rsidR="0066336D" w:rsidRPr="00CB6735">
              <w:rPr>
                <w:rFonts w:ascii="Calibri" w:hAnsi="Calibri" w:cs="Calibri"/>
              </w:rPr>
              <w:t xml:space="preserve">техническому средству Стороны-2 </w:t>
            </w:r>
            <w:r w:rsidRPr="00CB6735">
              <w:rPr>
                <w:rFonts w:ascii="Calibri" w:hAnsi="Calibri" w:cs="Calibri"/>
              </w:rPr>
              <w:t>посторонним лицам или другим работникам</w:t>
            </w:r>
            <w:r w:rsidR="005B621E" w:rsidRPr="00CB6735">
              <w:rPr>
                <w:rFonts w:ascii="Calibri" w:hAnsi="Calibri" w:cs="Calibri"/>
              </w:rPr>
              <w:t xml:space="preserve"> Стороны-1</w:t>
            </w:r>
            <w:r w:rsidRPr="00CB6735">
              <w:rPr>
                <w:rFonts w:ascii="Calibri" w:hAnsi="Calibri" w:cs="Calibri"/>
              </w:rPr>
              <w:t xml:space="preserve">, не имеющим доступ к защищаемой информации и информационным </w:t>
            </w:r>
            <w:r w:rsidR="00533E07" w:rsidRPr="00CB6735">
              <w:rPr>
                <w:rFonts w:ascii="Calibri" w:hAnsi="Calibri" w:cs="Calibri"/>
              </w:rPr>
              <w:t xml:space="preserve">системам, автоматизированным системам управления технологическим процессом </w:t>
            </w:r>
            <w:r w:rsidRPr="00CB6735">
              <w:rPr>
                <w:rFonts w:ascii="Calibri" w:hAnsi="Calibri" w:cs="Calibri"/>
              </w:rPr>
              <w:t xml:space="preserve">Стороны-2 (за исключением лиц, обслуживающих технические средства Стороны-2), в том числе при отсутствии блокировки технического средства при покидании рабочего места </w:t>
            </w:r>
          </w:p>
        </w:tc>
      </w:tr>
      <w:tr w:rsidR="001F379A" w:rsidRPr="00CB6735" w14:paraId="62AE59B7" w14:textId="77777777" w:rsidTr="00403537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F62B" w14:textId="56336101" w:rsidR="001F379A" w:rsidRPr="00CB67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1.1</w:t>
            </w:r>
            <w:r w:rsidR="00AC5C13" w:rsidRPr="00CB6735">
              <w:rPr>
                <w:rFonts w:cstheme="minorHAnsi"/>
                <w:b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B05B" w14:textId="5235BF28" w:rsidR="001F379A" w:rsidRPr="00CB6735" w:rsidRDefault="00F91ED7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CB6735">
              <w:rPr>
                <w:rFonts w:cstheme="minorHAnsi"/>
              </w:rPr>
              <w:t xml:space="preserve">Осуществление попыток </w:t>
            </w:r>
            <w:r w:rsidR="001F379A" w:rsidRPr="00CB6735">
              <w:rPr>
                <w:rFonts w:ascii="Calibri" w:hAnsi="Calibri" w:cs="Calibri"/>
              </w:rPr>
              <w:t>обхода существующих ограничений уровня доступа</w:t>
            </w:r>
          </w:p>
        </w:tc>
      </w:tr>
      <w:tr w:rsidR="001F379A" w:rsidRPr="00CB6735" w14:paraId="4E14632A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202" w14:textId="0C1D58B4" w:rsidR="001F379A" w:rsidRPr="00CB67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lastRenderedPageBreak/>
              <w:t>1.1</w:t>
            </w:r>
            <w:r w:rsidR="00AC5C13" w:rsidRPr="00CB6735">
              <w:rPr>
                <w:rFonts w:cstheme="minorHAnsi"/>
                <w:b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C5E2" w14:textId="1246A70C" w:rsidR="001F379A" w:rsidRPr="00CB6735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 xml:space="preserve">Хранение и использование на технических средствах </w:t>
            </w:r>
            <w:r w:rsidR="006B098E" w:rsidRPr="00CB6735">
              <w:rPr>
                <w:rFonts w:ascii="Calibri" w:hAnsi="Calibri" w:cs="Calibri"/>
              </w:rPr>
              <w:t xml:space="preserve">Стороны-2 </w:t>
            </w:r>
            <w:r w:rsidRPr="00CB6735">
              <w:rPr>
                <w:rFonts w:ascii="Calibri" w:hAnsi="Calibri" w:cs="Calibri"/>
              </w:rPr>
              <w:t>программного обеспечения и файлов, не относящихся к производственной деятельности Стороны-2, объектов интеллектуальной собственности в нарушение прав их законных правообладателей</w:t>
            </w:r>
          </w:p>
        </w:tc>
      </w:tr>
      <w:tr w:rsidR="00470DBE" w:rsidRPr="00CB6735" w14:paraId="660C40E2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1FB5" w14:textId="5CE0B619" w:rsidR="00470DBE" w:rsidRPr="00CB6735" w:rsidRDefault="006F6921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1.1</w:t>
            </w:r>
            <w:r w:rsidR="00AC5C13" w:rsidRPr="00CB6735">
              <w:rPr>
                <w:rFonts w:cstheme="minorHAnsi"/>
                <w:b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6414" w14:textId="4B365A6B" w:rsidR="00470DBE" w:rsidRPr="00CB6735" w:rsidRDefault="00470DBE" w:rsidP="005C31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 xml:space="preserve">Сокрытие от </w:t>
            </w:r>
            <w:r w:rsidR="00CF6119" w:rsidRPr="00CB6735">
              <w:rPr>
                <w:rFonts w:ascii="Calibri" w:hAnsi="Calibri" w:cs="Calibri"/>
              </w:rPr>
              <w:t>Стороны-2</w:t>
            </w:r>
            <w:r w:rsidRPr="00CB6735">
              <w:rPr>
                <w:rFonts w:ascii="Calibri" w:hAnsi="Calibri" w:cs="Calibri"/>
              </w:rPr>
              <w:t xml:space="preserve"> фактов </w:t>
            </w:r>
            <w:r w:rsidR="00DF1A89" w:rsidRPr="00CB6735">
              <w:rPr>
                <w:rFonts w:ascii="Calibri" w:hAnsi="Calibri" w:cs="Calibri"/>
              </w:rPr>
              <w:t>инцидентов ИБ</w:t>
            </w:r>
            <w:r w:rsidR="00B44163" w:rsidRPr="00CB6735">
              <w:rPr>
                <w:rFonts w:ascii="Calibri" w:hAnsi="Calibri" w:cs="Calibri"/>
              </w:rPr>
              <w:t>, относящихся к Стороне-2</w:t>
            </w:r>
            <w:r w:rsidR="00DF1A89" w:rsidRPr="00CB6735">
              <w:rPr>
                <w:rFonts w:ascii="Calibri" w:hAnsi="Calibri" w:cs="Calibri"/>
              </w:rPr>
              <w:t xml:space="preserve"> </w:t>
            </w:r>
          </w:p>
        </w:tc>
      </w:tr>
      <w:tr w:rsidR="007C5B3A" w:rsidRPr="00CB6735" w14:paraId="52FB398B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9DBE" w14:textId="134DD069" w:rsidR="007C5B3A" w:rsidRPr="00CB67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 xml:space="preserve">Раздел </w:t>
            </w:r>
            <w:r w:rsidR="006B53F7" w:rsidRPr="00CB6735">
              <w:rPr>
                <w:rFonts w:cstheme="minorHAnsi"/>
                <w:b/>
              </w:rPr>
              <w:t>2</w:t>
            </w:r>
            <w:r w:rsidRPr="00CB6735">
              <w:rPr>
                <w:rFonts w:cstheme="minorHAnsi"/>
                <w:b/>
              </w:rPr>
              <w:t>. Нарушени</w:t>
            </w:r>
            <w:r w:rsidR="00835750" w:rsidRPr="00CB6735">
              <w:rPr>
                <w:rFonts w:cstheme="minorHAnsi"/>
                <w:b/>
              </w:rPr>
              <w:t>я</w:t>
            </w:r>
            <w:r w:rsidRPr="00CB6735">
              <w:rPr>
                <w:rFonts w:cstheme="minorHAnsi"/>
                <w:b/>
              </w:rPr>
              <w:t xml:space="preserve"> требований нормативных документов по </w:t>
            </w:r>
            <w:r w:rsidRPr="00CB6735">
              <w:rPr>
                <w:b/>
              </w:rPr>
              <w:t>безопасности критической информационной инфраструктуры</w:t>
            </w:r>
            <w:r w:rsidR="00D6238F" w:rsidRPr="00CB6735">
              <w:rPr>
                <w:b/>
              </w:rPr>
              <w:t xml:space="preserve"> (КИИ)</w:t>
            </w:r>
            <w:r w:rsidRPr="00CB6735">
              <w:rPr>
                <w:b/>
              </w:rPr>
              <w:t xml:space="preserve"> Российской Федерации</w:t>
            </w:r>
          </w:p>
        </w:tc>
      </w:tr>
      <w:tr w:rsidR="00875DA7" w:rsidRPr="00CB6735" w14:paraId="017A320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7A31" w14:textId="2B41144D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875DA7" w:rsidRPr="00CB6735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6479" w14:textId="6F248896" w:rsidR="00875DA7" w:rsidRPr="00CB6735" w:rsidRDefault="00875DA7" w:rsidP="0087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Внесение изменений в конфигурацию АСУ ТП и ее средства (механизмы) защиты, если такие действия не связаны с выполнением работ по Договору</w:t>
            </w:r>
          </w:p>
        </w:tc>
      </w:tr>
      <w:tr w:rsidR="00875DA7" w:rsidRPr="00CB6735" w14:paraId="2C872A2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EA20" w14:textId="7AB4A4BD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875DA7" w:rsidRPr="00CB6735">
              <w:rPr>
                <w:rFonts w:cstheme="minorHAnsi"/>
                <w:b/>
              </w:rPr>
              <w:t>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B2AA" w14:textId="7F29D9E6" w:rsidR="00875DA7" w:rsidRPr="00CB6735" w:rsidRDefault="00875DA7" w:rsidP="00875DA7">
            <w:pPr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 xml:space="preserve">Организация удаленного доступа к АСУ ТП в обход </w:t>
            </w:r>
            <w:r w:rsidR="00D6238F" w:rsidRPr="00CB6735">
              <w:rPr>
                <w:rFonts w:ascii="Calibri" w:hAnsi="Calibri" w:cs="Calibri"/>
              </w:rPr>
              <w:t>установленных средств защиты информации</w:t>
            </w:r>
          </w:p>
        </w:tc>
      </w:tr>
      <w:tr w:rsidR="00875DA7" w:rsidRPr="00CB6735" w14:paraId="62F5F404" w14:textId="77777777" w:rsidTr="00470DBE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FB74" w14:textId="7F20CD88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875DA7" w:rsidRPr="00CB6735">
              <w:rPr>
                <w:rFonts w:cstheme="minorHAnsi"/>
                <w:b/>
              </w:rPr>
              <w:t>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7BB0" w14:textId="68090A4B" w:rsidR="00875DA7" w:rsidRPr="00CB6735" w:rsidRDefault="000107A2" w:rsidP="000107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П</w:t>
            </w:r>
            <w:r w:rsidR="00D6238F" w:rsidRPr="00CB6735">
              <w:rPr>
                <w:rFonts w:cstheme="minorHAnsi"/>
              </w:rPr>
              <w:t xml:space="preserve">одключение </w:t>
            </w:r>
            <w:r w:rsidR="00470DBE" w:rsidRPr="00CB6735">
              <w:rPr>
                <w:rFonts w:cstheme="minorHAnsi"/>
              </w:rPr>
              <w:t xml:space="preserve">и/или изменение настроек подключения </w:t>
            </w:r>
            <w:r w:rsidR="00D6238F" w:rsidRPr="00CB6735">
              <w:rPr>
                <w:rFonts w:cstheme="minorHAnsi"/>
              </w:rPr>
              <w:t xml:space="preserve">к сети электрической связи оконечного оборудования </w:t>
            </w:r>
            <w:r w:rsidR="00470DBE" w:rsidRPr="00CB6735">
              <w:rPr>
                <w:rFonts w:ascii="Calibri" w:hAnsi="Calibri" w:cs="Calibri"/>
              </w:rPr>
              <w:t>объекта КИИ</w:t>
            </w:r>
            <w:r w:rsidR="00C50880" w:rsidRPr="00CB6735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875DA7" w:rsidRPr="00CB6735" w14:paraId="6FD8A7CA" w14:textId="77777777" w:rsidTr="00470DBE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18A5" w14:textId="3DDCCB25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875DA7" w:rsidRPr="00CB6735">
              <w:rPr>
                <w:rFonts w:cstheme="minorHAnsi"/>
                <w:b/>
              </w:rPr>
              <w:t>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2797" w14:textId="7D505E89" w:rsidR="00875DA7" w:rsidRPr="00CB6735" w:rsidRDefault="00470DBE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ascii="Calibri" w:hAnsi="Calibri" w:cs="Calibri"/>
              </w:rPr>
              <w:t>Попытки обхода существующих ограничений уровня доступа</w:t>
            </w:r>
          </w:p>
        </w:tc>
      </w:tr>
      <w:tr w:rsidR="00875DA7" w:rsidRPr="00CB6735" w14:paraId="0CF00D8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BB6" w14:textId="5A6A137F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875DA7" w:rsidRPr="00CB6735">
              <w:rPr>
                <w:rFonts w:cstheme="minorHAnsi"/>
                <w:b/>
              </w:rPr>
              <w:t>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A4B8" w14:textId="327ACCCC" w:rsidR="00875DA7" w:rsidRPr="00CB6735" w:rsidRDefault="00470DBE" w:rsidP="002F246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ascii="Calibri" w:hAnsi="Calibri" w:cs="Calibri"/>
              </w:rPr>
              <w:t>Предоставление доступа к техническим средствам объекта КИИ посторонним лицам или другим работникам</w:t>
            </w:r>
            <w:r w:rsidR="002F246C" w:rsidRPr="00CB6735">
              <w:rPr>
                <w:rFonts w:ascii="Calibri" w:hAnsi="Calibri" w:cs="Calibri"/>
              </w:rPr>
              <w:t xml:space="preserve"> Стороны-1</w:t>
            </w:r>
            <w:r w:rsidRPr="00CB6735">
              <w:rPr>
                <w:rFonts w:ascii="Calibri" w:hAnsi="Calibri" w:cs="Calibri"/>
              </w:rPr>
              <w:t>, не имеющим доступ к объекту КИИ Стороны-2</w:t>
            </w:r>
          </w:p>
        </w:tc>
      </w:tr>
      <w:tr w:rsidR="00470DBE" w:rsidRPr="00CB6735" w14:paraId="24FEFB26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CF3F" w14:textId="2C0F89E6" w:rsidR="00470DBE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470DBE" w:rsidRPr="00CB6735">
              <w:rPr>
                <w:rFonts w:cstheme="minorHAnsi"/>
                <w:b/>
              </w:rPr>
              <w:t>.6.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7D34" w14:textId="668BFFA4" w:rsidR="00470DBE" w:rsidRPr="00CB6735" w:rsidRDefault="00470DBE" w:rsidP="00470D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>Изменение настроек / отключение / удаление установленных средств защиты информации и мониторинга и контроля информационных ресурсов</w:t>
            </w:r>
            <w:r w:rsidR="002F246C" w:rsidRPr="00CB6735">
              <w:rPr>
                <w:rFonts w:ascii="Calibri" w:hAnsi="Calibri" w:cs="Calibri"/>
              </w:rPr>
              <w:t xml:space="preserve"> на объектах КИИ Стороны-2</w:t>
            </w:r>
          </w:p>
        </w:tc>
      </w:tr>
      <w:tr w:rsidR="00CB2AD2" w:rsidRPr="00CB6735" w14:paraId="79A4C73E" w14:textId="77777777" w:rsidTr="00CB2AD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E0417" w14:textId="6B2A0396" w:rsidR="00CB2AD2" w:rsidRPr="00CB6735" w:rsidRDefault="006B53F7" w:rsidP="00CB2AD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2</w:t>
            </w:r>
            <w:r w:rsidR="00CB2AD2" w:rsidRPr="00CB6735">
              <w:rPr>
                <w:rFonts w:cstheme="minorHAnsi"/>
                <w:b/>
              </w:rPr>
              <w:t>.7.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FB2A3" w14:textId="37EFCB00" w:rsidR="00CB2AD2" w:rsidRPr="00CB6735" w:rsidRDefault="00CB2AD2" w:rsidP="00470D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CB6735">
              <w:rPr>
                <w:rFonts w:ascii="Calibri" w:hAnsi="Calibri" w:cs="Calibri"/>
              </w:rPr>
              <w:t>Сокрытие от Стороны-2 фактов инцидентов ИБ, связанных с функционированием объектов КИИ</w:t>
            </w:r>
          </w:p>
        </w:tc>
      </w:tr>
      <w:tr w:rsidR="007C5B3A" w:rsidRPr="00CB6735" w14:paraId="12805337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5734" w14:textId="45D872D3" w:rsidR="007C5B3A" w:rsidRPr="00CB6735" w:rsidRDefault="007C5B3A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  <w:b/>
              </w:rPr>
              <w:t xml:space="preserve">Раздел </w:t>
            </w:r>
            <w:r w:rsidR="006B53F7" w:rsidRPr="00CB6735">
              <w:rPr>
                <w:rFonts w:cstheme="minorHAnsi"/>
                <w:b/>
              </w:rPr>
              <w:t>3</w:t>
            </w:r>
            <w:r w:rsidRPr="00CB6735">
              <w:rPr>
                <w:rFonts w:cstheme="minorHAnsi"/>
                <w:b/>
              </w:rPr>
              <w:t>. Иные нарушения требований нормативных документов по информационной безопасности</w:t>
            </w:r>
          </w:p>
        </w:tc>
      </w:tr>
      <w:tr w:rsidR="00875DA7" w:rsidRPr="00CB6735" w14:paraId="34FDE7B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23ED" w14:textId="1BB9E0B2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403537" w:rsidRPr="00CB6735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2A84" w14:textId="7B27C991" w:rsidR="00875DA7" w:rsidRPr="00CB6735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Использование паролей, не отвечающих заданным требованиям сложности (</w:t>
            </w:r>
            <w:r w:rsidRPr="00CB6735">
              <w:rPr>
                <w:rFonts w:ascii="Calibri" w:hAnsi="Calibri" w:cs="Calibri"/>
              </w:rPr>
              <w:t xml:space="preserve">длина - не менее 9 символов, состав - буквы латинского алфавита в верхнем и нижнем регистрах, цифры и, при наличии технической возможности, специальные символы </w:t>
            </w:r>
            <w:proofErr w:type="gramStart"/>
            <w:r w:rsidRPr="00CB6735">
              <w:rPr>
                <w:rFonts w:ascii="Calibri" w:hAnsi="Calibri" w:cs="Calibri"/>
              </w:rPr>
              <w:t>~ !</w:t>
            </w:r>
            <w:proofErr w:type="gramEnd"/>
            <w:r w:rsidRPr="00CB6735">
              <w:rPr>
                <w:rFonts w:ascii="Calibri" w:hAnsi="Calibri" w:cs="Calibri"/>
              </w:rPr>
              <w:t xml:space="preserve"> @ </w:t>
            </w:r>
            <w:r w:rsidR="00F91ED7" w:rsidRPr="00CB6735">
              <w:rPr>
                <w:rFonts w:ascii="Calibri" w:hAnsi="Calibri" w:cs="Calibri"/>
              </w:rPr>
              <w:t># $ % ^ &amp; *  -  \ | /</w:t>
            </w:r>
            <w:r w:rsidRPr="00CB6735">
              <w:rPr>
                <w:rFonts w:ascii="Calibri" w:hAnsi="Calibri" w:cs="Calibri"/>
              </w:rPr>
              <w:t>?);</w:t>
            </w:r>
            <w:r w:rsidRPr="00CB6735">
              <w:rPr>
                <w:rFonts w:cstheme="minorHAnsi"/>
              </w:rPr>
              <w:t xml:space="preserve">), и включение в состав </w:t>
            </w:r>
            <w:r w:rsidRPr="00CB6735">
              <w:rPr>
                <w:rFonts w:ascii="Calibri" w:hAnsi="Calibri" w:cs="Calibri"/>
              </w:rPr>
              <w:t xml:space="preserve">пароля легко вычисляемые сочетания и последовательности символов и знаков (111, </w:t>
            </w:r>
            <w:proofErr w:type="spellStart"/>
            <w:r w:rsidRPr="00CB6735">
              <w:rPr>
                <w:rFonts w:ascii="Calibri" w:hAnsi="Calibri" w:cs="Calibri"/>
              </w:rPr>
              <w:t>qwerty</w:t>
            </w:r>
            <w:proofErr w:type="spellEnd"/>
            <w:r w:rsidRPr="00CB6735">
              <w:rPr>
                <w:rFonts w:ascii="Calibri" w:hAnsi="Calibri" w:cs="Calibri"/>
              </w:rPr>
              <w:t xml:space="preserve">, </w:t>
            </w:r>
            <w:proofErr w:type="spellStart"/>
            <w:r w:rsidRPr="00CB6735">
              <w:rPr>
                <w:rFonts w:ascii="Calibri" w:hAnsi="Calibri" w:cs="Calibri"/>
              </w:rPr>
              <w:t>abcd</w:t>
            </w:r>
            <w:proofErr w:type="spellEnd"/>
            <w:r w:rsidRPr="00CB6735">
              <w:rPr>
                <w:rFonts w:ascii="Calibri" w:hAnsi="Calibri" w:cs="Calibri"/>
              </w:rPr>
              <w:t>, USER и т.п.) и другие угадываемые на основании знания информации о работнике (фамилия, дата рождения, номер авто, кличка питомца и т.п.)</w:t>
            </w:r>
          </w:p>
        </w:tc>
      </w:tr>
      <w:tr w:rsidR="00875DA7" w:rsidRPr="00CB6735" w14:paraId="73708312" w14:textId="77777777" w:rsidTr="00403537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911C" w14:textId="44EDD08D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403537" w:rsidRPr="00CB6735">
              <w:rPr>
                <w:rFonts w:cstheme="minorHAnsi"/>
                <w:b/>
              </w:rPr>
              <w:t>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B39E" w14:textId="12FE6F0E" w:rsidR="00875DA7" w:rsidRPr="00CB6735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</w:rPr>
              <w:t>Хранение аутентификационной информации (паролей) на бумажных и иных носителях в открытом виде на рабочем</w:t>
            </w:r>
            <w:r w:rsidR="002666D7" w:rsidRPr="00CB6735">
              <w:rPr>
                <w:rFonts w:cstheme="minorHAnsi"/>
              </w:rPr>
              <w:t xml:space="preserve"> месте</w:t>
            </w:r>
            <w:r w:rsidRPr="00CB6735">
              <w:rPr>
                <w:rFonts w:cstheme="minorHAnsi"/>
              </w:rPr>
              <w:t xml:space="preserve"> / в скриптах</w:t>
            </w:r>
          </w:p>
        </w:tc>
      </w:tr>
      <w:tr w:rsidR="00875DA7" w:rsidRPr="00CB6735" w14:paraId="6F41CE9E" w14:textId="77777777" w:rsidTr="00403537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DC73" w14:textId="72667A6D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403537" w:rsidRPr="00CB6735">
              <w:rPr>
                <w:rFonts w:cstheme="minorHAnsi"/>
                <w:b/>
              </w:rPr>
              <w:t>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968" w14:textId="69E31C27" w:rsidR="00875DA7" w:rsidRPr="00CB6735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</w:rPr>
              <w:t xml:space="preserve">Передача аутентификационной информации (паролей) третьим лицам </w:t>
            </w:r>
            <w:r w:rsidR="00835750" w:rsidRPr="00CB6735">
              <w:rPr>
                <w:rFonts w:ascii="Calibri" w:hAnsi="Calibri" w:cs="Calibri"/>
              </w:rPr>
              <w:t>или другим работникам Стороны-1</w:t>
            </w:r>
          </w:p>
        </w:tc>
      </w:tr>
      <w:tr w:rsidR="00875DA7" w:rsidRPr="00CB6735" w14:paraId="66CFF0F1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90F0" w14:textId="60739331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403537" w:rsidRPr="00CB6735">
              <w:rPr>
                <w:rFonts w:cstheme="minorHAnsi"/>
                <w:b/>
              </w:rPr>
              <w:t>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1471" w14:textId="759B3F2D" w:rsidR="00875DA7" w:rsidRPr="00CB6735" w:rsidRDefault="00F91ED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Использование доступа в сеть Интернет</w:t>
            </w:r>
            <w:r w:rsidR="004E0443" w:rsidRPr="00CB6735">
              <w:rPr>
                <w:rFonts w:cstheme="minorHAnsi"/>
              </w:rPr>
              <w:t xml:space="preserve"> из корпоративной сети Стороны-2</w:t>
            </w:r>
            <w:r w:rsidR="0098797F" w:rsidRPr="00CB6735">
              <w:rPr>
                <w:rFonts w:cstheme="minorHAnsi"/>
              </w:rPr>
              <w:t xml:space="preserve"> или с технических средств Стороны-2</w:t>
            </w:r>
            <w:r w:rsidRPr="00CB6735">
              <w:rPr>
                <w:rFonts w:cstheme="minorHAnsi"/>
              </w:rPr>
              <w:t xml:space="preserve"> для развлечений и других действий, не связанных с выполнением работ по Договору</w:t>
            </w:r>
          </w:p>
        </w:tc>
      </w:tr>
      <w:tr w:rsidR="00875DA7" w:rsidRPr="00CB6735" w14:paraId="7F67D7FA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C06B" w14:textId="4CE2B8B5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403537" w:rsidRPr="00CB6735">
              <w:rPr>
                <w:rFonts w:cstheme="minorHAnsi"/>
                <w:b/>
              </w:rPr>
              <w:t>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C435" w14:textId="141CB5A7" w:rsidR="00875DA7" w:rsidRPr="00CB6735" w:rsidRDefault="00F91ED7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Осуществление попыток обхода настроек прокси-серверов и фаерволов, ограничений доступа к ресурсам сети Интернет</w:t>
            </w:r>
          </w:p>
        </w:tc>
      </w:tr>
      <w:tr w:rsidR="00F91ED7" w:rsidRPr="00CB6735" w14:paraId="12F7467B" w14:textId="77777777" w:rsidTr="008A71BC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15BE" w14:textId="30D4E5E6" w:rsidR="00F91ED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F91ED7" w:rsidRPr="00CB6735">
              <w:rPr>
                <w:rFonts w:cstheme="minorHAnsi"/>
                <w:b/>
              </w:rPr>
              <w:t>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EADE" w14:textId="728482D7" w:rsidR="00F91ED7" w:rsidRPr="00CB6735" w:rsidRDefault="00F91ED7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Использование любых виртуальных и анонимных сетей (TOR, I2P и т.д.)</w:t>
            </w:r>
            <w:r w:rsidR="0098797F" w:rsidRPr="00CB6735">
              <w:rPr>
                <w:rFonts w:cstheme="minorHAnsi"/>
              </w:rPr>
              <w:t xml:space="preserve"> из корпоративной сети Стороны-2 или с технических средств Стороны-2</w:t>
            </w:r>
          </w:p>
        </w:tc>
      </w:tr>
      <w:tr w:rsidR="008A71BC" w:rsidRPr="00CB6735" w14:paraId="4DBC736F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219C" w14:textId="609C6D96" w:rsidR="008A71BC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8A71BC" w:rsidRPr="00CB6735">
              <w:rPr>
                <w:rFonts w:cstheme="minorHAnsi"/>
                <w:b/>
              </w:rPr>
              <w:t>.7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3483" w14:textId="0F833456" w:rsidR="008A71BC" w:rsidRPr="00CB6735" w:rsidRDefault="008A71BC" w:rsidP="008A71B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Распространение в корпоративной сети Стороны-2 (</w:t>
            </w:r>
            <w:r w:rsidR="00A22AE2" w:rsidRPr="00CB6735">
              <w:rPr>
                <w:rFonts w:cstheme="minorHAnsi"/>
              </w:rPr>
              <w:t xml:space="preserve">в том числе </w:t>
            </w:r>
            <w:r w:rsidRPr="00CB6735">
              <w:rPr>
                <w:rFonts w:cstheme="minorHAnsi"/>
              </w:rPr>
              <w:t xml:space="preserve">пересылка) фишинговых писем электронной почты, </w:t>
            </w:r>
            <w:r w:rsidR="00A22AE2" w:rsidRPr="00CB6735">
              <w:rPr>
                <w:rFonts w:cstheme="minorHAnsi"/>
              </w:rPr>
              <w:t xml:space="preserve">осуществление </w:t>
            </w:r>
            <w:r w:rsidRPr="00CB6735">
              <w:rPr>
                <w:rFonts w:cstheme="minorHAnsi"/>
              </w:rPr>
              <w:t>массовых рассылок</w:t>
            </w:r>
          </w:p>
        </w:tc>
      </w:tr>
      <w:tr w:rsidR="008A71BC" w:rsidRPr="00CB6735" w14:paraId="29A2F75B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4B3" w14:textId="61AB90CA" w:rsidR="008A71BC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3</w:t>
            </w:r>
            <w:r w:rsidR="00AC5C13" w:rsidRPr="00CB6735">
              <w:rPr>
                <w:rFonts w:cstheme="minorHAnsi"/>
                <w:b/>
              </w:rPr>
              <w:t>.8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6045" w14:textId="0DDE7286" w:rsidR="008A71BC" w:rsidRPr="00CB6735" w:rsidRDefault="009A5F0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ascii="Calibri" w:hAnsi="Calibri" w:cs="Calibri"/>
              </w:rPr>
              <w:t xml:space="preserve"> Сокрытие выявленных фактов нарушений </w:t>
            </w:r>
            <w:r w:rsidR="00911BC8" w:rsidRPr="00CB6735">
              <w:rPr>
                <w:rFonts w:ascii="Calibri" w:hAnsi="Calibri" w:cs="Calibri"/>
              </w:rPr>
              <w:t>информационной безопасности</w:t>
            </w:r>
            <w:r w:rsidRPr="00CB6735">
              <w:rPr>
                <w:rFonts w:ascii="Calibri" w:hAnsi="Calibri" w:cs="Calibri"/>
              </w:rPr>
              <w:t xml:space="preserve"> Стороной-1</w:t>
            </w:r>
          </w:p>
        </w:tc>
      </w:tr>
      <w:tr w:rsidR="009C5736" w:rsidRPr="00CB6735" w14:paraId="65B8E09A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BDB0" w14:textId="29DC29B1" w:rsidR="009C5736" w:rsidRPr="00CB6735" w:rsidRDefault="009C5736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lastRenderedPageBreak/>
              <w:t xml:space="preserve">Раздел </w:t>
            </w:r>
            <w:r w:rsidR="006B53F7" w:rsidRPr="00CB6735">
              <w:rPr>
                <w:rFonts w:cstheme="minorHAnsi"/>
                <w:b/>
              </w:rPr>
              <w:t>4</w:t>
            </w:r>
            <w:r w:rsidRPr="00CB6735">
              <w:rPr>
                <w:rFonts w:cstheme="minorHAnsi"/>
                <w:b/>
              </w:rPr>
              <w:t>. Существенные нарушения</w:t>
            </w:r>
          </w:p>
        </w:tc>
      </w:tr>
      <w:tr w:rsidR="00875DA7" w:rsidRPr="00CB6735" w14:paraId="2B5E48FE" w14:textId="77777777" w:rsidTr="009E098D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CA46" w14:textId="7E3828D0" w:rsidR="00875DA7" w:rsidRPr="00CB6735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CB6735">
              <w:rPr>
                <w:rFonts w:cstheme="minorHAnsi"/>
                <w:b/>
              </w:rPr>
              <w:t>4</w:t>
            </w:r>
            <w:r w:rsidR="00875DA7" w:rsidRPr="00CB6735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B264" w14:textId="4C15E179" w:rsidR="00875DA7" w:rsidRPr="00CB6735" w:rsidRDefault="008A71BC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Существенными считаются нарушения, приведенные в разделах 1-</w:t>
            </w:r>
            <w:r w:rsidR="00FE0EFF" w:rsidRPr="00CB6735">
              <w:rPr>
                <w:rFonts w:cstheme="minorHAnsi"/>
              </w:rPr>
              <w:t>4</w:t>
            </w:r>
            <w:r w:rsidRPr="00CB6735">
              <w:rPr>
                <w:rFonts w:cstheme="minorHAnsi"/>
              </w:rPr>
              <w:t xml:space="preserve"> настоящего Приложения, последствия которых повлекли за собой:</w:t>
            </w:r>
          </w:p>
          <w:p w14:paraId="3FBA037B" w14:textId="536C0B19" w:rsidR="008A71BC" w:rsidRPr="00CB6735" w:rsidRDefault="008A71BC" w:rsidP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нарушение функционирования 1 (одного)</w:t>
            </w:r>
            <w:r w:rsidR="00B30043" w:rsidRPr="00CB6735">
              <w:rPr>
                <w:rFonts w:cstheme="minorHAnsi"/>
              </w:rPr>
              <w:t xml:space="preserve"> и более</w:t>
            </w:r>
            <w:r w:rsidRPr="00CB6735">
              <w:rPr>
                <w:rFonts w:cstheme="minorHAnsi"/>
              </w:rPr>
              <w:t xml:space="preserve"> техническ</w:t>
            </w:r>
            <w:r w:rsidR="00B30043" w:rsidRPr="00CB6735">
              <w:rPr>
                <w:rFonts w:cstheme="minorHAnsi"/>
              </w:rPr>
              <w:t>их</w:t>
            </w:r>
            <w:r w:rsidRPr="00CB6735">
              <w:rPr>
                <w:rFonts w:cstheme="minorHAnsi"/>
              </w:rPr>
              <w:t xml:space="preserve"> средств Стороны-2 (за исключением технических средств, входящих в состав объекта КИИ)</w:t>
            </w:r>
            <w:r w:rsidR="00B30043" w:rsidRPr="00CB6735">
              <w:rPr>
                <w:rFonts w:cstheme="minorHAnsi"/>
              </w:rPr>
              <w:t xml:space="preserve"> / сегмента корпоративной сети Стороны-2</w:t>
            </w:r>
            <w:r w:rsidRPr="00CB6735">
              <w:rPr>
                <w:rFonts w:cstheme="minorHAnsi"/>
              </w:rPr>
              <w:t>;</w:t>
            </w:r>
          </w:p>
          <w:p w14:paraId="640AB526" w14:textId="6484552D" w:rsidR="008A71BC" w:rsidRPr="00CB6735" w:rsidRDefault="008A71BC" w:rsidP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нарушение порядка обработки конфид</w:t>
            </w:r>
            <w:r w:rsidR="00110484" w:rsidRPr="00CB6735">
              <w:rPr>
                <w:rFonts w:cstheme="minorHAnsi"/>
              </w:rPr>
              <w:t>енциальной информации Стороны-2</w:t>
            </w:r>
            <w:r w:rsidRPr="00CB6735">
              <w:rPr>
                <w:rFonts w:cstheme="minorHAnsi"/>
              </w:rPr>
              <w:t xml:space="preserve"> вследствие которого Сторон</w:t>
            </w:r>
            <w:r w:rsidR="00FE0EFF" w:rsidRPr="00CB6735">
              <w:rPr>
                <w:rFonts w:cstheme="minorHAnsi"/>
              </w:rPr>
              <w:t>е</w:t>
            </w:r>
            <w:r w:rsidRPr="00CB6735">
              <w:rPr>
                <w:rFonts w:cstheme="minorHAnsi"/>
              </w:rPr>
              <w:t>-2 п</w:t>
            </w:r>
            <w:r w:rsidR="00FE0EFF" w:rsidRPr="00CB6735">
              <w:rPr>
                <w:rFonts w:cstheme="minorHAnsi"/>
              </w:rPr>
              <w:t>ричинен</w:t>
            </w:r>
            <w:r w:rsidR="00147E37" w:rsidRPr="00CB6735">
              <w:rPr>
                <w:rFonts w:cstheme="minorHAnsi"/>
              </w:rPr>
              <w:t xml:space="preserve"> ущерб и</w:t>
            </w:r>
            <w:r w:rsidR="00FE0EFF" w:rsidRPr="00CB6735">
              <w:rPr>
                <w:rFonts w:cstheme="minorHAnsi"/>
              </w:rPr>
              <w:t>/или</w:t>
            </w:r>
            <w:r w:rsidR="00147E37" w:rsidRPr="00CB6735">
              <w:rPr>
                <w:rFonts w:cstheme="minorHAnsi"/>
              </w:rPr>
              <w:t xml:space="preserve"> убытки</w:t>
            </w:r>
            <w:r w:rsidRPr="00CB6735">
              <w:rPr>
                <w:rFonts w:cstheme="minorHAnsi"/>
              </w:rPr>
              <w:t>;</w:t>
            </w:r>
          </w:p>
          <w:p w14:paraId="19E3BA54" w14:textId="16D14B9F" w:rsidR="00C0350D" w:rsidRPr="00CB6735" w:rsidRDefault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компрометаци</w:t>
            </w:r>
            <w:r w:rsidR="00147E37" w:rsidRPr="00CB6735">
              <w:rPr>
                <w:rFonts w:cstheme="minorHAnsi"/>
              </w:rPr>
              <w:t>ю</w:t>
            </w:r>
            <w:r w:rsidRPr="00CB6735">
              <w:rPr>
                <w:rFonts w:cstheme="minorHAnsi"/>
              </w:rPr>
              <w:t xml:space="preserve"> учетной запи</w:t>
            </w:r>
            <w:r w:rsidR="00110484" w:rsidRPr="00CB6735">
              <w:rPr>
                <w:rFonts w:cstheme="minorHAnsi"/>
              </w:rPr>
              <w:t>си корпоративной сети Стороны-2</w:t>
            </w:r>
            <w:r w:rsidRPr="00CB6735">
              <w:rPr>
                <w:rFonts w:cstheme="minorHAnsi"/>
              </w:rPr>
              <w:t xml:space="preserve"> вследствие которо</w:t>
            </w:r>
            <w:r w:rsidR="00210EBC" w:rsidRPr="00CB6735">
              <w:rPr>
                <w:rFonts w:cstheme="minorHAnsi"/>
              </w:rPr>
              <w:t>й</w:t>
            </w:r>
            <w:r w:rsidRPr="00CB6735">
              <w:rPr>
                <w:rFonts w:cstheme="minorHAnsi"/>
              </w:rPr>
              <w:t xml:space="preserve"> Сторон</w:t>
            </w:r>
            <w:r w:rsidR="00FE0EFF" w:rsidRPr="00CB6735">
              <w:rPr>
                <w:rFonts w:cstheme="minorHAnsi"/>
              </w:rPr>
              <w:t>е</w:t>
            </w:r>
            <w:r w:rsidRPr="00CB6735">
              <w:rPr>
                <w:rFonts w:cstheme="minorHAnsi"/>
              </w:rPr>
              <w:t>-2 п</w:t>
            </w:r>
            <w:r w:rsidR="00FE0EFF" w:rsidRPr="00CB6735">
              <w:rPr>
                <w:rFonts w:cstheme="minorHAnsi"/>
              </w:rPr>
              <w:t>ричинен</w:t>
            </w:r>
            <w:r w:rsidR="00147E37" w:rsidRPr="00CB6735">
              <w:rPr>
                <w:rFonts w:cstheme="minorHAnsi"/>
              </w:rPr>
              <w:t xml:space="preserve"> ущерб и</w:t>
            </w:r>
            <w:r w:rsidR="00FE0EFF" w:rsidRPr="00CB6735">
              <w:rPr>
                <w:rFonts w:cstheme="minorHAnsi"/>
              </w:rPr>
              <w:t>/или</w:t>
            </w:r>
            <w:r w:rsidR="00147E37" w:rsidRPr="00CB6735">
              <w:rPr>
                <w:rFonts w:cstheme="minorHAnsi"/>
              </w:rPr>
              <w:t xml:space="preserve"> убытки</w:t>
            </w:r>
            <w:r w:rsidR="00C0350D" w:rsidRPr="00CB6735">
              <w:rPr>
                <w:rFonts w:cstheme="minorHAnsi"/>
              </w:rPr>
              <w:t>;</w:t>
            </w:r>
          </w:p>
          <w:p w14:paraId="67FB2D1A" w14:textId="77777777" w:rsidR="00C0350D" w:rsidRPr="00CB6735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нарушение функционирования 1 (одного) и более технических средств, входящих в состав объекта КИИ;</w:t>
            </w:r>
          </w:p>
          <w:p w14:paraId="29FE307D" w14:textId="77777777" w:rsidR="00C0350D" w:rsidRPr="00CB6735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 xml:space="preserve">нарушение функционирования </w:t>
            </w:r>
            <w:r w:rsidRPr="00CB6735">
              <w:t>бизнес-процессов и технологических (производственных) процессов</w:t>
            </w:r>
            <w:r w:rsidRPr="00CB6735">
              <w:rPr>
                <w:rFonts w:cstheme="minorHAnsi"/>
              </w:rPr>
              <w:t xml:space="preserve"> Стороны-2;</w:t>
            </w:r>
          </w:p>
          <w:p w14:paraId="6328B2C0" w14:textId="41026ED4" w:rsidR="008A71BC" w:rsidRPr="00CB6735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CB6735">
              <w:rPr>
                <w:rFonts w:cstheme="minorHAnsi"/>
              </w:rPr>
              <w:t>инциденты ИБ, ставшие причинами развития кибератак на корпоративную сеть и ресурсы Стороны-2.</w:t>
            </w:r>
          </w:p>
        </w:tc>
      </w:tr>
    </w:tbl>
    <w:p w14:paraId="2178FD4A" w14:textId="77777777" w:rsidR="00150370" w:rsidRPr="00CB6735" w:rsidRDefault="00150370" w:rsidP="00C66A48"/>
    <w:tbl>
      <w:tblPr>
        <w:tblpPr w:leftFromText="180" w:rightFromText="180" w:vertAnchor="text" w:horzAnchor="margin" w:tblpY="216"/>
        <w:tblW w:w="9787" w:type="dxa"/>
        <w:tblLook w:val="04A0" w:firstRow="1" w:lastRow="0" w:firstColumn="1" w:lastColumn="0" w:noHBand="0" w:noVBand="1"/>
      </w:tblPr>
      <w:tblGrid>
        <w:gridCol w:w="4962"/>
        <w:gridCol w:w="4825"/>
      </w:tblGrid>
      <w:tr w:rsidR="00583E7B" w:rsidRPr="00CB6735" w14:paraId="2F9D3BB5" w14:textId="77777777" w:rsidTr="003C588C">
        <w:trPr>
          <w:trHeight w:val="823"/>
        </w:trPr>
        <w:tc>
          <w:tcPr>
            <w:tcW w:w="4962" w:type="dxa"/>
            <w:shd w:val="clear" w:color="auto" w:fill="auto"/>
          </w:tcPr>
          <w:p w14:paraId="39427421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456DFA3E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2725F7B7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 xml:space="preserve">________________ </w:t>
            </w:r>
          </w:p>
          <w:p w14:paraId="769CDD20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4825" w:type="dxa"/>
            <w:shd w:val="clear" w:color="auto" w:fill="auto"/>
          </w:tcPr>
          <w:p w14:paraId="7ADC16EC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68685724" w14:textId="77777777" w:rsidR="00583E7B" w:rsidRPr="0018795E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Директор Дирекции по инфраструктуре и информационной безопасности  </w:t>
            </w:r>
          </w:p>
          <w:p w14:paraId="05E3E037" w14:textId="77777777" w:rsidR="00583E7B" w:rsidRPr="0018795E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ПАО «НЛМК» </w:t>
            </w:r>
          </w:p>
          <w:p w14:paraId="121D532F" w14:textId="77777777" w:rsidR="00583E7B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0A0CE434" w14:textId="77777777" w:rsidR="00583E7B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2B9B6639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_______________</w:t>
            </w:r>
            <w:r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>/Л</w:t>
            </w:r>
            <w:r w:rsidRPr="00100C2B">
              <w:rPr>
                <w:rFonts w:ascii="Calibri" w:hAnsi="Calibri"/>
                <w:b/>
                <w:color w:val="000000"/>
              </w:rPr>
              <w:t>.И. Медвенский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 xml:space="preserve"> /</w:t>
            </w:r>
          </w:p>
          <w:p w14:paraId="03AD6F8E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 xml:space="preserve">М.П. </w:t>
            </w:r>
          </w:p>
        </w:tc>
      </w:tr>
    </w:tbl>
    <w:p w14:paraId="1744BF98" w14:textId="77777777" w:rsidR="00267A44" w:rsidRPr="00CB6735" w:rsidRDefault="00267A44" w:rsidP="00BB7AAB">
      <w:pPr>
        <w:spacing w:after="0" w:line="240" w:lineRule="auto"/>
        <w:rPr>
          <w:b/>
          <w:sz w:val="28"/>
        </w:rPr>
      </w:pPr>
    </w:p>
    <w:p w14:paraId="7E58964D" w14:textId="77777777" w:rsidR="00264EA5" w:rsidRPr="00CB6735" w:rsidRDefault="00264EA5" w:rsidP="00BB7AAB">
      <w:pPr>
        <w:spacing w:after="0" w:line="240" w:lineRule="auto"/>
        <w:rPr>
          <w:b/>
          <w:sz w:val="28"/>
        </w:rPr>
      </w:pPr>
    </w:p>
    <w:p w14:paraId="37832CA1" w14:textId="77777777" w:rsidR="00264EA5" w:rsidRPr="00CB6735" w:rsidRDefault="00264EA5" w:rsidP="00BB7AAB">
      <w:pPr>
        <w:spacing w:after="0" w:line="240" w:lineRule="auto"/>
        <w:rPr>
          <w:b/>
          <w:sz w:val="28"/>
        </w:rPr>
      </w:pPr>
    </w:p>
    <w:p w14:paraId="157D685F" w14:textId="77777777" w:rsidR="003544AE" w:rsidRPr="00CB6735" w:rsidRDefault="003544AE">
      <w:pPr>
        <w:rPr>
          <w:b/>
          <w:sz w:val="28"/>
        </w:rPr>
      </w:pPr>
      <w:r w:rsidRPr="00CB6735">
        <w:rPr>
          <w:b/>
          <w:sz w:val="28"/>
        </w:rPr>
        <w:br w:type="page"/>
      </w:r>
    </w:p>
    <w:p w14:paraId="3999CCFC" w14:textId="3E779E6E" w:rsidR="00BB7AAB" w:rsidRPr="00CB6735" w:rsidRDefault="00992E47" w:rsidP="00BB7AAB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lastRenderedPageBreak/>
        <w:t>П</w:t>
      </w:r>
      <w:r w:rsidR="00BB7AAB" w:rsidRPr="00CB6735">
        <w:rPr>
          <w:b/>
          <w:sz w:val="24"/>
          <w:szCs w:val="24"/>
        </w:rPr>
        <w:t>РИЛОЖЕНИЕ №</w:t>
      </w:r>
      <w:r w:rsidR="002666D7" w:rsidRPr="00CB6735">
        <w:rPr>
          <w:b/>
          <w:sz w:val="24"/>
          <w:szCs w:val="24"/>
        </w:rPr>
        <w:t xml:space="preserve"> </w:t>
      </w:r>
      <w:r w:rsidR="00BB7AAB" w:rsidRPr="00CB6735">
        <w:rPr>
          <w:b/>
          <w:sz w:val="24"/>
          <w:szCs w:val="24"/>
        </w:rPr>
        <w:t>2</w:t>
      </w:r>
    </w:p>
    <w:p w14:paraId="5C59B5DD" w14:textId="30EB0EEB" w:rsidR="00BB7AAB" w:rsidRPr="00CB6735" w:rsidRDefault="00BB7AAB" w:rsidP="00BB7AAB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>к Соглашению</w:t>
      </w:r>
      <w:r w:rsidR="00695134" w:rsidRPr="00CB6735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47BCD1B8" w14:textId="66DCA44A" w:rsidR="00992E47" w:rsidRPr="00CB6735" w:rsidRDefault="006F1DAC" w:rsidP="006F1DAC">
      <w:pPr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DOCPROPERTY  "Дата Соглашения"  \* MERGEFORMAT </w:instrText>
      </w:r>
      <w:r>
        <w:rPr>
          <w:b/>
          <w:sz w:val="24"/>
          <w:szCs w:val="24"/>
        </w:rPr>
        <w:fldChar w:fldCharType="separate"/>
      </w:r>
      <w:r>
        <w:rPr>
          <w:b/>
          <w:sz w:val="24"/>
          <w:szCs w:val="24"/>
        </w:rPr>
        <w:t>« » 2022 года</w:t>
      </w:r>
      <w:r>
        <w:rPr>
          <w:b/>
          <w:sz w:val="24"/>
          <w:szCs w:val="24"/>
        </w:rPr>
        <w:fldChar w:fldCharType="end"/>
      </w:r>
      <w:r w:rsidRPr="00CB6735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DOCPROPERTY  "Номер Соглашения"  \* MERGEFORMAT </w:instrText>
      </w:r>
      <w:r>
        <w:rPr>
          <w:b/>
          <w:sz w:val="24"/>
          <w:szCs w:val="24"/>
        </w:rPr>
        <w:fldChar w:fldCharType="separate"/>
      </w:r>
      <w:r>
        <w:rPr>
          <w:b/>
          <w:sz w:val="24"/>
          <w:szCs w:val="24"/>
        </w:rPr>
        <w:t>ХХХХХ</w:t>
      </w:r>
      <w:r>
        <w:rPr>
          <w:b/>
          <w:sz w:val="24"/>
          <w:szCs w:val="24"/>
        </w:rPr>
        <w:fldChar w:fldCharType="end"/>
      </w:r>
    </w:p>
    <w:p w14:paraId="12597928" w14:textId="77777777" w:rsidR="00A75FD5" w:rsidRPr="00CB6735" w:rsidRDefault="004A51F3" w:rsidP="00BB7AAB">
      <w:pPr>
        <w:jc w:val="center"/>
        <w:rPr>
          <w:sz w:val="24"/>
          <w:szCs w:val="24"/>
        </w:rPr>
      </w:pPr>
      <w:r w:rsidRPr="00CB6735">
        <w:rPr>
          <w:b/>
          <w:sz w:val="24"/>
          <w:szCs w:val="24"/>
        </w:rPr>
        <w:t>Штрафы</w:t>
      </w:r>
    </w:p>
    <w:tbl>
      <w:tblPr>
        <w:tblW w:w="10208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3"/>
        <w:gridCol w:w="1560"/>
        <w:gridCol w:w="1559"/>
        <w:gridCol w:w="5386"/>
      </w:tblGrid>
      <w:tr w:rsidR="00C0350D" w:rsidRPr="00CB6735" w14:paraId="3F0D3900" w14:textId="77777777" w:rsidTr="009E098D">
        <w:trPr>
          <w:trHeight w:val="578"/>
        </w:trPr>
        <w:tc>
          <w:tcPr>
            <w:tcW w:w="4822" w:type="dxa"/>
            <w:gridSpan w:val="3"/>
            <w:noWrap/>
            <w:vAlign w:val="center"/>
            <w:hideMark/>
          </w:tcPr>
          <w:p w14:paraId="76A1D4D5" w14:textId="77777777" w:rsidR="00C0350D" w:rsidRPr="00CB6735" w:rsidRDefault="00C0350D" w:rsidP="00BA793B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B6735">
              <w:rPr>
                <w:rFonts w:eastAsia="Times New Roman"/>
                <w:b/>
                <w:bCs/>
                <w:color w:val="000000"/>
              </w:rPr>
              <w:t>Систематическое нарушение</w:t>
            </w:r>
          </w:p>
          <w:p w14:paraId="396EEC0F" w14:textId="156282BA" w:rsidR="00C0350D" w:rsidRPr="00CB6735" w:rsidRDefault="00C0350D" w:rsidP="00BA793B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B6735">
              <w:rPr>
                <w:rFonts w:eastAsia="Times New Roman"/>
                <w:b/>
                <w:bCs/>
                <w:color w:val="000000"/>
              </w:rPr>
              <w:t>(Приложение 1, разделы 1-</w:t>
            </w:r>
            <w:r w:rsidR="000D301C" w:rsidRPr="00CB6735">
              <w:rPr>
                <w:rFonts w:eastAsia="Times New Roman"/>
                <w:b/>
                <w:bCs/>
                <w:color w:val="000000"/>
              </w:rPr>
              <w:t>4</w:t>
            </w:r>
            <w:r w:rsidRPr="00CB6735">
              <w:rPr>
                <w:rFonts w:eastAsia="Times New Roman"/>
                <w:b/>
                <w:bCs/>
                <w:color w:val="000000"/>
              </w:rPr>
              <w:t>), руб.</w:t>
            </w:r>
          </w:p>
        </w:tc>
        <w:tc>
          <w:tcPr>
            <w:tcW w:w="5386" w:type="dxa"/>
            <w:vAlign w:val="center"/>
          </w:tcPr>
          <w:p w14:paraId="6CD3CCAA" w14:textId="7F3DC686" w:rsidR="00C0350D" w:rsidRPr="00CB6735" w:rsidRDefault="00C0350D" w:rsidP="00951039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B6735">
              <w:rPr>
                <w:rFonts w:eastAsia="Times New Roman"/>
                <w:b/>
                <w:bCs/>
                <w:color w:val="000000"/>
              </w:rPr>
              <w:t>Существенное нарушение (Приложение 1, раздел 4), руб.</w:t>
            </w:r>
          </w:p>
        </w:tc>
      </w:tr>
      <w:tr w:rsidR="00C0350D" w:rsidRPr="00CB6735" w14:paraId="1B191EDB" w14:textId="77777777" w:rsidTr="009E098D">
        <w:trPr>
          <w:trHeight w:val="549"/>
        </w:trPr>
        <w:tc>
          <w:tcPr>
            <w:tcW w:w="1703" w:type="dxa"/>
            <w:vAlign w:val="center"/>
            <w:hideMark/>
          </w:tcPr>
          <w:p w14:paraId="23E90FBE" w14:textId="697D396E" w:rsidR="00C0350D" w:rsidRPr="00CB6735" w:rsidRDefault="00C0350D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>При совершении 3</w:t>
            </w:r>
            <w:r w:rsidR="00C77A37" w:rsidRPr="00CB6735">
              <w:rPr>
                <w:rFonts w:eastAsia="Times New Roman"/>
                <w:b/>
                <w:color w:val="000000"/>
              </w:rPr>
              <w:t xml:space="preserve"> (трёх)</w:t>
            </w:r>
            <w:r w:rsidRPr="00CB6735">
              <w:rPr>
                <w:rFonts w:eastAsia="Times New Roman"/>
                <w:b/>
                <w:color w:val="000000"/>
              </w:rPr>
              <w:t xml:space="preserve"> нарушений за год</w:t>
            </w:r>
          </w:p>
        </w:tc>
        <w:tc>
          <w:tcPr>
            <w:tcW w:w="1560" w:type="dxa"/>
            <w:vAlign w:val="center"/>
            <w:hideMark/>
          </w:tcPr>
          <w:p w14:paraId="4C84525E" w14:textId="77777777" w:rsidR="00C77A37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 xml:space="preserve">При совершении </w:t>
            </w:r>
          </w:p>
          <w:p w14:paraId="3F0DB946" w14:textId="7E09796D" w:rsidR="00C0350D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>5</w:t>
            </w:r>
            <w:r w:rsidR="00C77A37" w:rsidRPr="00CB6735">
              <w:rPr>
                <w:rFonts w:eastAsia="Times New Roman"/>
                <w:b/>
                <w:color w:val="000000"/>
              </w:rPr>
              <w:t xml:space="preserve"> (пяти)</w:t>
            </w:r>
            <w:r w:rsidRPr="00CB6735">
              <w:rPr>
                <w:rFonts w:eastAsia="Times New Roman"/>
                <w:b/>
                <w:color w:val="000000"/>
              </w:rPr>
              <w:t xml:space="preserve"> нарушений за год</w:t>
            </w:r>
          </w:p>
        </w:tc>
        <w:tc>
          <w:tcPr>
            <w:tcW w:w="1559" w:type="dxa"/>
            <w:vAlign w:val="center"/>
            <w:hideMark/>
          </w:tcPr>
          <w:p w14:paraId="609F109F" w14:textId="77777777" w:rsidR="00C77A37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 xml:space="preserve">При совершении </w:t>
            </w:r>
          </w:p>
          <w:p w14:paraId="0C8996B0" w14:textId="546CCA2C" w:rsidR="00C0350D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>10</w:t>
            </w:r>
            <w:r w:rsidR="00C77A37" w:rsidRPr="00CB6735">
              <w:rPr>
                <w:rFonts w:eastAsia="Times New Roman"/>
                <w:b/>
                <w:color w:val="000000"/>
              </w:rPr>
              <w:t xml:space="preserve"> (десяти)</w:t>
            </w:r>
            <w:r w:rsidRPr="00CB6735">
              <w:rPr>
                <w:rFonts w:eastAsia="Times New Roman"/>
                <w:b/>
                <w:color w:val="000000"/>
              </w:rPr>
              <w:t xml:space="preserve"> нарушений за год, и за каждые последующие 10</w:t>
            </w:r>
            <w:r w:rsidR="00C77A37" w:rsidRPr="00CB6735">
              <w:rPr>
                <w:rFonts w:eastAsia="Times New Roman"/>
                <w:b/>
                <w:color w:val="000000"/>
              </w:rPr>
              <w:t xml:space="preserve"> (десять)</w:t>
            </w:r>
            <w:r w:rsidRPr="00CB6735">
              <w:rPr>
                <w:rFonts w:eastAsia="Times New Roman"/>
                <w:b/>
                <w:color w:val="000000"/>
              </w:rPr>
              <w:t xml:space="preserve"> нарушений</w:t>
            </w:r>
          </w:p>
        </w:tc>
        <w:tc>
          <w:tcPr>
            <w:tcW w:w="5386" w:type="dxa"/>
            <w:vAlign w:val="center"/>
          </w:tcPr>
          <w:p w14:paraId="2DCD20F2" w14:textId="47599226" w:rsidR="00C0350D" w:rsidRPr="00CB6735" w:rsidRDefault="00C0350D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CB6735">
              <w:rPr>
                <w:rFonts w:eastAsia="Times New Roman"/>
                <w:b/>
                <w:color w:val="000000"/>
              </w:rPr>
              <w:t>Каждое нарушение</w:t>
            </w:r>
          </w:p>
        </w:tc>
      </w:tr>
      <w:tr w:rsidR="00C0350D" w:rsidRPr="00CB6735" w14:paraId="269A639C" w14:textId="77777777" w:rsidTr="009E098D">
        <w:trPr>
          <w:trHeight w:val="289"/>
        </w:trPr>
        <w:tc>
          <w:tcPr>
            <w:tcW w:w="1703" w:type="dxa"/>
            <w:noWrap/>
            <w:vAlign w:val="bottom"/>
            <w:hideMark/>
          </w:tcPr>
          <w:p w14:paraId="70848651" w14:textId="2F3A4F37" w:rsidR="00C0350D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 w:rsidRPr="00CB6735">
              <w:rPr>
                <w:rFonts w:eastAsia="Times New Roman"/>
                <w:color w:val="000000"/>
              </w:rPr>
              <w:t>30</w:t>
            </w:r>
            <w:r w:rsidRPr="00CB6735">
              <w:rPr>
                <w:rFonts w:eastAsia="Times New Roman"/>
                <w:color w:val="000000"/>
                <w:lang w:val="en-US"/>
              </w:rPr>
              <w:t>0</w:t>
            </w:r>
            <w:r w:rsidRPr="00CB6735">
              <w:rPr>
                <w:rFonts w:eastAsia="Times New Roman"/>
                <w:color w:val="000000"/>
              </w:rPr>
              <w:t xml:space="preserve"> </w:t>
            </w:r>
            <w:r w:rsidRPr="00CB6735">
              <w:rPr>
                <w:rFonts w:eastAsia="Times New Roman"/>
                <w:color w:val="000000"/>
                <w:lang w:val="en-US"/>
              </w:rPr>
              <w:t>00</w:t>
            </w:r>
            <w:r w:rsidRPr="00CB6735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560" w:type="dxa"/>
            <w:noWrap/>
            <w:vAlign w:val="bottom"/>
            <w:hideMark/>
          </w:tcPr>
          <w:p w14:paraId="2721D0E1" w14:textId="5E5F65E4" w:rsidR="00C0350D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 w:rsidRPr="00CB6735">
              <w:rPr>
                <w:rFonts w:eastAsia="Times New Roman"/>
                <w:color w:val="000000"/>
              </w:rPr>
              <w:t>500</w:t>
            </w:r>
            <w:r w:rsidRPr="00CB6735">
              <w:rPr>
                <w:rFonts w:eastAsia="Times New Roman"/>
                <w:color w:val="000000"/>
                <w:lang w:val="en-US"/>
              </w:rPr>
              <w:t xml:space="preserve"> 000</w:t>
            </w:r>
          </w:p>
        </w:tc>
        <w:tc>
          <w:tcPr>
            <w:tcW w:w="1559" w:type="dxa"/>
            <w:noWrap/>
            <w:vAlign w:val="bottom"/>
            <w:hideMark/>
          </w:tcPr>
          <w:p w14:paraId="57572087" w14:textId="4DEEDF7D" w:rsidR="00C0350D" w:rsidRPr="00CB6735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 w:rsidRPr="00CB6735">
              <w:rPr>
                <w:rFonts w:eastAsia="Times New Roman"/>
                <w:color w:val="000000"/>
              </w:rPr>
              <w:t>800</w:t>
            </w:r>
            <w:r w:rsidRPr="00CB6735">
              <w:rPr>
                <w:rFonts w:eastAsia="Times New Roman"/>
                <w:color w:val="000000"/>
                <w:lang w:val="en-US"/>
              </w:rPr>
              <w:t> 000</w:t>
            </w:r>
            <w:r w:rsidRPr="00CB673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5386" w:type="dxa"/>
          </w:tcPr>
          <w:p w14:paraId="6B9B7D0B" w14:textId="1788FAE3" w:rsidR="00C0350D" w:rsidRPr="00CB6735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</w:p>
          <w:p w14:paraId="79ECC1BA" w14:textId="77777777" w:rsidR="00C0350D" w:rsidRPr="00CB6735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</w:p>
          <w:p w14:paraId="0C2010BF" w14:textId="04382B96" w:rsidR="00C0350D" w:rsidRPr="00CB6735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 w:rsidRPr="00CB6735">
              <w:rPr>
                <w:rFonts w:eastAsia="Times New Roman"/>
                <w:color w:val="000000"/>
              </w:rPr>
              <w:t>1 000 000</w:t>
            </w:r>
          </w:p>
        </w:tc>
      </w:tr>
    </w:tbl>
    <w:p w14:paraId="0BEC20A8" w14:textId="77777777" w:rsidR="00A75FD5" w:rsidRPr="00CB6735" w:rsidRDefault="00A75FD5" w:rsidP="006E37BB"/>
    <w:tbl>
      <w:tblPr>
        <w:tblpPr w:leftFromText="180" w:rightFromText="180" w:vertAnchor="text" w:horzAnchor="margin" w:tblpY="216"/>
        <w:tblW w:w="9787" w:type="dxa"/>
        <w:tblLook w:val="04A0" w:firstRow="1" w:lastRow="0" w:firstColumn="1" w:lastColumn="0" w:noHBand="0" w:noVBand="1"/>
      </w:tblPr>
      <w:tblGrid>
        <w:gridCol w:w="4962"/>
        <w:gridCol w:w="4825"/>
      </w:tblGrid>
      <w:tr w:rsidR="00583E7B" w:rsidRPr="00CB6735" w14:paraId="2F4F39CF" w14:textId="77777777" w:rsidTr="003C588C">
        <w:trPr>
          <w:trHeight w:val="823"/>
        </w:trPr>
        <w:tc>
          <w:tcPr>
            <w:tcW w:w="4962" w:type="dxa"/>
            <w:shd w:val="clear" w:color="auto" w:fill="auto"/>
          </w:tcPr>
          <w:p w14:paraId="4CE28E44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2A78B825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743D3D6D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 xml:space="preserve">________________ </w:t>
            </w:r>
          </w:p>
          <w:p w14:paraId="6C6A8491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4825" w:type="dxa"/>
            <w:shd w:val="clear" w:color="auto" w:fill="auto"/>
          </w:tcPr>
          <w:p w14:paraId="4D6CA630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5C304E7C" w14:textId="77777777" w:rsidR="00583E7B" w:rsidRPr="0018795E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Директор Дирекции по инфраструктуре и информационной безопасности  </w:t>
            </w:r>
          </w:p>
          <w:p w14:paraId="443FDD16" w14:textId="77777777" w:rsidR="00583E7B" w:rsidRPr="0018795E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ПАО «НЛМК» </w:t>
            </w:r>
          </w:p>
          <w:p w14:paraId="6111805D" w14:textId="77777777" w:rsidR="00583E7B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777654C9" w14:textId="77777777" w:rsidR="00583E7B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119F9D88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_______________</w:t>
            </w:r>
            <w:r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>/Л</w:t>
            </w:r>
            <w:r w:rsidRPr="00100C2B">
              <w:rPr>
                <w:rFonts w:ascii="Calibri" w:hAnsi="Calibri"/>
                <w:b/>
                <w:color w:val="000000"/>
              </w:rPr>
              <w:t>.И. Медвенский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 xml:space="preserve"> /</w:t>
            </w:r>
          </w:p>
          <w:p w14:paraId="336B1D49" w14:textId="77777777" w:rsidR="00583E7B" w:rsidRPr="00CB6735" w:rsidRDefault="00583E7B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 xml:space="preserve">М.П. </w:t>
            </w:r>
          </w:p>
        </w:tc>
      </w:tr>
    </w:tbl>
    <w:p w14:paraId="0A2F77EE" w14:textId="77777777" w:rsidR="006E37BB" w:rsidRPr="00CB6735" w:rsidRDefault="006E37BB" w:rsidP="006E37BB"/>
    <w:p w14:paraId="410AA903" w14:textId="2AE1CFDA" w:rsidR="008E3038" w:rsidRPr="00CB6735" w:rsidRDefault="008E3038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33EFA574" w14:textId="193E1394" w:rsidR="006F32B3" w:rsidRPr="00CB673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7D81C6BD" w14:textId="5F501092" w:rsidR="006F32B3" w:rsidRPr="00CB673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1D989B97" w14:textId="79949736" w:rsidR="006F32B3" w:rsidRPr="00CB673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5479E9AD" w14:textId="19413ADC" w:rsidR="006F32B3" w:rsidRPr="00CB673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  <w:lang w:val="en-US"/>
        </w:rPr>
      </w:pPr>
    </w:p>
    <w:p w14:paraId="767BB753" w14:textId="2A7F1E0B" w:rsidR="006F32B3" w:rsidRPr="00CB673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  <w:lang w:val="en-US"/>
        </w:rPr>
      </w:pPr>
    </w:p>
    <w:p w14:paraId="69B054F9" w14:textId="43AD0C86" w:rsidR="002666D7" w:rsidRPr="00CB6735" w:rsidRDefault="002666D7">
      <w:pPr>
        <w:rPr>
          <w:rFonts w:ascii="Calibri" w:eastAsia="Times New Roman" w:hAnsi="Calibri" w:cs="Calibri"/>
          <w:b/>
          <w:sz w:val="28"/>
          <w:szCs w:val="24"/>
        </w:rPr>
      </w:pPr>
      <w:r w:rsidRPr="00CB6735">
        <w:rPr>
          <w:rFonts w:ascii="Calibri" w:eastAsia="Times New Roman" w:hAnsi="Calibri" w:cs="Calibri"/>
          <w:b/>
          <w:sz w:val="28"/>
          <w:szCs w:val="24"/>
        </w:rPr>
        <w:br w:type="page"/>
      </w:r>
    </w:p>
    <w:p w14:paraId="31D730FB" w14:textId="2559094D" w:rsidR="002666D7" w:rsidRPr="00CB6735" w:rsidRDefault="002666D7" w:rsidP="002666D7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lastRenderedPageBreak/>
        <w:t>ПРИЛОЖЕНИ</w:t>
      </w:r>
      <w:bookmarkStart w:id="5" w:name="_GoBack"/>
      <w:bookmarkEnd w:id="5"/>
      <w:r w:rsidRPr="00CB6735">
        <w:rPr>
          <w:b/>
          <w:sz w:val="24"/>
          <w:szCs w:val="24"/>
        </w:rPr>
        <w:t>Е № 3</w:t>
      </w:r>
    </w:p>
    <w:p w14:paraId="277EE227" w14:textId="6FDD9261" w:rsidR="002666D7" w:rsidRPr="00CB6735" w:rsidRDefault="002666D7" w:rsidP="002666D7">
      <w:pPr>
        <w:spacing w:after="0" w:line="240" w:lineRule="auto"/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>к Соглашению</w:t>
      </w:r>
      <w:r w:rsidR="00695134" w:rsidRPr="00CB6735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04A07BB2" w14:textId="17BD9B8E" w:rsidR="002666D7" w:rsidRPr="00CB6735" w:rsidRDefault="006F1DAC" w:rsidP="006F1DAC">
      <w:pPr>
        <w:rPr>
          <w:b/>
          <w:sz w:val="24"/>
          <w:szCs w:val="24"/>
        </w:rPr>
      </w:pPr>
      <w:r w:rsidRPr="00CB6735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DOCPROPERTY  "Дата Соглашения"  \* MERGEFORMAT </w:instrText>
      </w:r>
      <w:r>
        <w:rPr>
          <w:b/>
          <w:sz w:val="24"/>
          <w:szCs w:val="24"/>
        </w:rPr>
        <w:fldChar w:fldCharType="separate"/>
      </w:r>
      <w:r>
        <w:rPr>
          <w:b/>
          <w:sz w:val="24"/>
          <w:szCs w:val="24"/>
        </w:rPr>
        <w:t>« » 2022 года</w:t>
      </w:r>
      <w:r>
        <w:rPr>
          <w:b/>
          <w:sz w:val="24"/>
          <w:szCs w:val="24"/>
        </w:rPr>
        <w:fldChar w:fldCharType="end"/>
      </w:r>
      <w:r w:rsidRPr="00CB6735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DOCPROPERTY  "Номер Соглашения"  \* MERGEFORMAT </w:instrText>
      </w:r>
      <w:r>
        <w:rPr>
          <w:b/>
          <w:sz w:val="24"/>
          <w:szCs w:val="24"/>
        </w:rPr>
        <w:fldChar w:fldCharType="separate"/>
      </w:r>
      <w:r>
        <w:rPr>
          <w:b/>
          <w:sz w:val="24"/>
          <w:szCs w:val="24"/>
        </w:rPr>
        <w:t>ХХХХХ</w:t>
      </w:r>
      <w:r>
        <w:rPr>
          <w:b/>
          <w:sz w:val="24"/>
          <w:szCs w:val="24"/>
        </w:rPr>
        <w:fldChar w:fldCharType="end"/>
      </w:r>
    </w:p>
    <w:p w14:paraId="1BB6118A" w14:textId="4DDBFA4A" w:rsidR="002666D7" w:rsidRPr="00CB6735" w:rsidRDefault="005131BD" w:rsidP="002666D7">
      <w:pPr>
        <w:jc w:val="center"/>
        <w:rPr>
          <w:sz w:val="24"/>
          <w:szCs w:val="24"/>
        </w:rPr>
      </w:pPr>
      <w:r w:rsidRPr="00CB6735">
        <w:rPr>
          <w:b/>
          <w:sz w:val="24"/>
          <w:szCs w:val="24"/>
        </w:rPr>
        <w:t>Перечень нормативных документов в области информационной безопасности</w:t>
      </w:r>
    </w:p>
    <w:p w14:paraId="1878100A" w14:textId="201B9516" w:rsidR="005131BD" w:rsidRPr="00CB6735" w:rsidRDefault="005131BD" w:rsidP="00C50880">
      <w:pPr>
        <w:numPr>
          <w:ilvl w:val="0"/>
          <w:numId w:val="27"/>
        </w:numPr>
        <w:jc w:val="both"/>
      </w:pPr>
      <w:r w:rsidRPr="00CB6735">
        <w:t>Положение об обеспечении информационной безопасности П DIT-345-0024-2020.</w:t>
      </w:r>
    </w:p>
    <w:p w14:paraId="576961A6" w14:textId="2414E9C2" w:rsidR="005131BD" w:rsidRPr="00CB6735" w:rsidRDefault="005131BD" w:rsidP="009E098D">
      <w:pPr>
        <w:ind w:left="720"/>
        <w:jc w:val="both"/>
      </w:pPr>
    </w:p>
    <w:p w14:paraId="438C681D" w14:textId="77777777" w:rsidR="002666D7" w:rsidRPr="00CB6735" w:rsidRDefault="002666D7" w:rsidP="002666D7"/>
    <w:tbl>
      <w:tblPr>
        <w:tblpPr w:leftFromText="180" w:rightFromText="180" w:vertAnchor="text" w:horzAnchor="margin" w:tblpY="216"/>
        <w:tblW w:w="9787" w:type="dxa"/>
        <w:tblLook w:val="04A0" w:firstRow="1" w:lastRow="0" w:firstColumn="1" w:lastColumn="0" w:noHBand="0" w:noVBand="1"/>
      </w:tblPr>
      <w:tblGrid>
        <w:gridCol w:w="4962"/>
        <w:gridCol w:w="4825"/>
      </w:tblGrid>
      <w:tr w:rsidR="00A03660" w:rsidRPr="00CB6735" w14:paraId="39765F0F" w14:textId="77777777" w:rsidTr="003C588C">
        <w:trPr>
          <w:trHeight w:val="823"/>
        </w:trPr>
        <w:tc>
          <w:tcPr>
            <w:tcW w:w="4962" w:type="dxa"/>
            <w:shd w:val="clear" w:color="auto" w:fill="auto"/>
          </w:tcPr>
          <w:p w14:paraId="6CD224B1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54D69B67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4814970F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 xml:space="preserve">________________ </w:t>
            </w:r>
          </w:p>
          <w:p w14:paraId="58F3EFB7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4825" w:type="dxa"/>
            <w:shd w:val="clear" w:color="auto" w:fill="auto"/>
          </w:tcPr>
          <w:p w14:paraId="21403472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CB6735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3728C1A5" w14:textId="77777777" w:rsidR="00A03660" w:rsidRPr="0018795E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Директор Дирекции по инфраструктуре и информационной безопасности  </w:t>
            </w:r>
          </w:p>
          <w:p w14:paraId="3199B4AE" w14:textId="77777777" w:rsidR="00A03660" w:rsidRPr="0018795E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18795E">
              <w:rPr>
                <w:rFonts w:cstheme="minorHAnsi"/>
                <w:b/>
                <w:sz w:val="24"/>
                <w:szCs w:val="20"/>
              </w:rPr>
              <w:t xml:space="preserve">ПАО «НЛМК» </w:t>
            </w:r>
          </w:p>
          <w:p w14:paraId="70B5339A" w14:textId="77777777" w:rsidR="00A03660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72898438" w14:textId="77777777" w:rsidR="00A03660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20A23A21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24"/>
                <w:szCs w:val="20"/>
              </w:rPr>
              <w:t>_______________</w:t>
            </w:r>
            <w:r>
              <w:rPr>
                <w:rFonts w:cstheme="minorHAnsi"/>
                <w:b/>
                <w:sz w:val="24"/>
                <w:szCs w:val="20"/>
              </w:rPr>
              <w:t xml:space="preserve"> 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>/Л</w:t>
            </w:r>
            <w:r w:rsidRPr="00100C2B">
              <w:rPr>
                <w:rFonts w:ascii="Calibri" w:hAnsi="Calibri"/>
                <w:b/>
                <w:color w:val="000000"/>
              </w:rPr>
              <w:t>.И. Медвенский</w:t>
            </w:r>
            <w:r w:rsidRPr="00100C2B">
              <w:rPr>
                <w:rFonts w:cstheme="minorHAnsi"/>
                <w:b/>
                <w:bCs/>
                <w:color w:val="000000"/>
                <w:szCs w:val="24"/>
                <w:lang w:eastAsia="ar-SA"/>
              </w:rPr>
              <w:t xml:space="preserve"> /</w:t>
            </w:r>
          </w:p>
          <w:p w14:paraId="0A9CB91E" w14:textId="77777777" w:rsidR="00A03660" w:rsidRPr="00CB6735" w:rsidRDefault="00A03660" w:rsidP="003C588C">
            <w:pPr>
              <w:widowControl w:val="0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</w:rPr>
            </w:pPr>
            <w:r w:rsidRPr="00CB6735">
              <w:rPr>
                <w:rFonts w:cstheme="minorHAnsi"/>
                <w:b/>
                <w:sz w:val="16"/>
                <w:szCs w:val="20"/>
              </w:rPr>
              <w:t xml:space="preserve">М.П. </w:t>
            </w:r>
          </w:p>
        </w:tc>
      </w:tr>
    </w:tbl>
    <w:p w14:paraId="60C6475F" w14:textId="77777777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23A76780" w14:textId="345062B8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31803A71" w14:textId="247C8DE6" w:rsidR="006F32B3" w:rsidRDefault="006F32B3" w:rsidP="006B19FF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sectPr w:rsidR="006F32B3" w:rsidSect="0083671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560" w:right="851" w:bottom="993" w:left="1418" w:header="851" w:footer="0" w:gutter="0"/>
      <w:cols w:space="282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Дымова Дарья Владимировна" w:date="2022-09-27T13:37:00Z" w:initials="ДДВ">
    <w:p w14:paraId="291856F4" w14:textId="49443285" w:rsidR="00D06F1C" w:rsidRDefault="00D06F1C">
      <w:pPr>
        <w:pStyle w:val="afff0"/>
      </w:pPr>
      <w:r>
        <w:rPr>
          <w:rStyle w:val="afff"/>
        </w:rPr>
        <w:annotationRef/>
      </w:r>
      <w:r>
        <w:t>Заполнить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1856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1856F4" w16cid:durableId="26E6E3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38F91" w14:textId="77777777" w:rsidR="00FF798B" w:rsidRDefault="00FF798B" w:rsidP="00FE2D4E">
      <w:pPr>
        <w:spacing w:after="0" w:line="240" w:lineRule="auto"/>
      </w:pPr>
      <w:r>
        <w:separator/>
      </w:r>
    </w:p>
  </w:endnote>
  <w:endnote w:type="continuationSeparator" w:id="0">
    <w:p w14:paraId="27F7DF99" w14:textId="77777777" w:rsidR="00FF798B" w:rsidRDefault="00FF798B" w:rsidP="00FE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C5D1D" w14:textId="207949FC" w:rsidR="00903DBB" w:rsidRDefault="00903DBB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1CF711D" wp14:editId="4FDA4B75">
              <wp:simplePos x="0" y="0"/>
              <wp:positionH relativeFrom="margin">
                <wp:align>left</wp:align>
              </wp:positionH>
              <wp:positionV relativeFrom="paragraph">
                <wp:posOffset>-217170</wp:posOffset>
              </wp:positionV>
              <wp:extent cx="5286375" cy="254442"/>
              <wp:effectExtent l="0" t="0" r="9525" b="0"/>
              <wp:wrapNone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2544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143A04" w14:textId="77777777" w:rsidR="00903DBB" w:rsidRDefault="00903DBB" w:rsidP="00C66A4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F71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7.1pt;width:416.25pt;height:20.0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" stroked="f">
              <v:textbox>
                <w:txbxContent>
                  <w:p w14:paraId="1D143A04" w14:textId="77777777" w:rsidR="00903DBB" w:rsidRDefault="00903DBB" w:rsidP="00C66A48">
                    <w:pPr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2126880814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801E0">
          <w:rPr>
            <w:noProof/>
          </w:rPr>
          <w:t>18</w:t>
        </w:r>
        <w:r>
          <w:rPr>
            <w:noProof/>
          </w:rPr>
          <w:fldChar w:fldCharType="end"/>
        </w:r>
      </w:sdtContent>
    </w:sdt>
  </w:p>
  <w:p w14:paraId="5EED0AE2" w14:textId="77777777" w:rsidR="00903DBB" w:rsidRDefault="00903DB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F4D87" w14:textId="2E7EC1E8" w:rsidR="00903DBB" w:rsidRDefault="00903DBB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14F37DE" wp14:editId="7942582B">
              <wp:simplePos x="0" y="0"/>
              <wp:positionH relativeFrom="margin">
                <wp:align>left</wp:align>
              </wp:positionH>
              <wp:positionV relativeFrom="paragraph">
                <wp:posOffset>-187325</wp:posOffset>
              </wp:positionV>
              <wp:extent cx="5286375" cy="254442"/>
              <wp:effectExtent l="0" t="0" r="9525" b="0"/>
              <wp:wrapNone/>
              <wp:docPr id="1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2544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03BE54" w14:textId="77777777" w:rsidR="00903DBB" w:rsidRDefault="00903DBB" w:rsidP="004978F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4F37D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0;margin-top:-14.75pt;width:416.25pt;height:20.05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" stroked="f">
              <v:textbox>
                <w:txbxContent>
                  <w:p w14:paraId="5A03BE54" w14:textId="77777777" w:rsidR="00903DBB" w:rsidRDefault="00903DBB" w:rsidP="004978F6">
                    <w:pPr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702900866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12DB3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D4E2663" w14:textId="77777777" w:rsidR="00903DBB" w:rsidRPr="00730BC7" w:rsidRDefault="00903DBB" w:rsidP="00730B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26705" w14:textId="77777777" w:rsidR="00FF798B" w:rsidRDefault="00FF798B" w:rsidP="00FE2D4E">
      <w:pPr>
        <w:spacing w:after="0" w:line="240" w:lineRule="auto"/>
      </w:pPr>
      <w:r>
        <w:separator/>
      </w:r>
    </w:p>
  </w:footnote>
  <w:footnote w:type="continuationSeparator" w:id="0">
    <w:p w14:paraId="49B01DA4" w14:textId="77777777" w:rsidR="00FF798B" w:rsidRDefault="00FF798B" w:rsidP="00FE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DD028" w14:textId="77777777" w:rsidR="00903DBB" w:rsidRPr="00FA26AE" w:rsidRDefault="00903DBB" w:rsidP="00FA26A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FD9571A" wp14:editId="42926E7F">
              <wp:simplePos x="0" y="0"/>
              <wp:positionH relativeFrom="column">
                <wp:posOffset>890270</wp:posOffset>
              </wp:positionH>
              <wp:positionV relativeFrom="paragraph">
                <wp:posOffset>-245110</wp:posOffset>
              </wp:positionV>
              <wp:extent cx="5286375" cy="533400"/>
              <wp:effectExtent l="0" t="0" r="9525" b="0"/>
              <wp:wrapNone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8BD2B8" w14:textId="77777777" w:rsidR="00903DBB" w:rsidRDefault="00903DBB" w:rsidP="00DE2036">
                          <w:pPr>
                            <w:spacing w:after="0" w:line="200" w:lineRule="exact"/>
                            <w:ind w:left="3545" w:firstLine="709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Соглашение о взаимодействии </w:t>
                          </w:r>
                        </w:p>
                        <w:p w14:paraId="4F2E4C47" w14:textId="01319773" w:rsidR="00903DBB" w:rsidRPr="00DE2036" w:rsidRDefault="00903DBB" w:rsidP="00DE2036">
                          <w:pPr>
                            <w:spacing w:after="0" w:line="200" w:lineRule="exact"/>
                            <w:ind w:left="3545" w:firstLine="709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в сфере информационной безопасности </w:t>
                          </w:r>
                        </w:p>
                        <w:p w14:paraId="0B8B8683" w14:textId="42EC0553" w:rsidR="00903DBB" w:rsidRPr="00DE2036" w:rsidRDefault="00903DBB" w:rsidP="007B4477">
                          <w:pPr>
                            <w:spacing w:after="0" w:line="200" w:lineRule="exact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от </w: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begin"/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instrText xml:space="preserve"> DOCPROPERTY  "Дата Соглашения"  \* MERGEFORMAT </w:instrTex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>« » 2022 года</w: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end"/>
                          </w: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 № </w: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begin"/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instrText xml:space="preserve"> DOCPROPERTY  "Номер Соглашения"  \* MERGEFORMAT </w:instrTex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>ХХХХХ</w:t>
                          </w:r>
                          <w:r w:rsidR="00F73EB0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end"/>
                          </w: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957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0.1pt;margin-top:-19.3pt;width:416.25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" stroked="f">
              <v:textbox>
                <w:txbxContent>
                  <w:p w14:paraId="668BD2B8" w14:textId="77777777" w:rsidR="00903DBB" w:rsidRDefault="00903DBB" w:rsidP="00DE2036">
                    <w:pPr>
                      <w:spacing w:after="0" w:line="200" w:lineRule="exact"/>
                      <w:ind w:left="3545" w:firstLine="709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Соглашение о взаимодействии </w:t>
                    </w:r>
                  </w:p>
                  <w:p w14:paraId="4F2E4C47" w14:textId="01319773" w:rsidR="00903DBB" w:rsidRPr="00DE2036" w:rsidRDefault="00903DBB" w:rsidP="00DE2036">
                    <w:pPr>
                      <w:spacing w:after="0" w:line="200" w:lineRule="exact"/>
                      <w:ind w:left="3545" w:firstLine="709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в сфере информационной безопасности </w:t>
                    </w:r>
                  </w:p>
                  <w:p w14:paraId="0B8B8683" w14:textId="42EC0553" w:rsidR="00903DBB" w:rsidRPr="00DE2036" w:rsidRDefault="00903DBB" w:rsidP="007B4477">
                    <w:pPr>
                      <w:spacing w:after="0" w:line="200" w:lineRule="exact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от </w: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begin"/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instrText xml:space="preserve"> DOCPROPERTY  "Дата Соглашения"  \* MERGEFORMAT </w:instrTex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separate"/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>« » 2022 года</w: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end"/>
                    </w: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 № </w: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begin"/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instrText xml:space="preserve"> DOCPROPERTY  "Номер Соглашения"  \* MERGEFORMAT </w:instrTex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separate"/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>ХХХХХ</w:t>
                    </w:r>
                    <w:r w:rsidR="00F73EB0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end"/>
                    </w: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1" layoutInCell="1" allowOverlap="1" wp14:anchorId="5A4DEC60" wp14:editId="7A71FBA2">
          <wp:simplePos x="0" y="0"/>
          <wp:positionH relativeFrom="column">
            <wp:posOffset>12065</wp:posOffset>
          </wp:positionH>
          <wp:positionV relativeFrom="paragraph">
            <wp:posOffset>-200660</wp:posOffset>
          </wp:positionV>
          <wp:extent cx="669290" cy="359410"/>
          <wp:effectExtent l="0" t="0" r="0" b="254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29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B6A9D" w14:textId="77777777" w:rsidR="00903DBB" w:rsidRDefault="00903DBB" w:rsidP="00D84F2D">
    <w:pPr>
      <w:pStyle w:val="a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82E26F4" wp14:editId="7D994D62">
          <wp:simplePos x="0" y="0"/>
          <wp:positionH relativeFrom="margin">
            <wp:align>left</wp:align>
          </wp:positionH>
          <wp:positionV relativeFrom="paragraph">
            <wp:posOffset>-97017</wp:posOffset>
          </wp:positionV>
          <wp:extent cx="1339200" cy="720000"/>
          <wp:effectExtent l="0" t="0" r="0" b="444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D3A9445" wp14:editId="4B571C05">
              <wp:simplePos x="0" y="0"/>
              <wp:positionH relativeFrom="column">
                <wp:posOffset>173990</wp:posOffset>
              </wp:positionH>
              <wp:positionV relativeFrom="paragraph">
                <wp:posOffset>619125</wp:posOffset>
              </wp:positionV>
              <wp:extent cx="992505" cy="275590"/>
              <wp:effectExtent l="0" t="0" r="0" b="0"/>
              <wp:wrapNone/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2505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B22C12" w14:textId="489743CC" w:rsidR="00903DBB" w:rsidRPr="00683B02" w:rsidRDefault="00903DBB" w:rsidP="002B18DD">
                          <w:pPr>
                            <w:autoSpaceDE w:val="0"/>
                            <w:autoSpaceDN w:val="0"/>
                            <w:adjustRightInd w:val="0"/>
                            <w:spacing w:line="241" w:lineRule="atLeas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A944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3.7pt;margin-top:48.75pt;width:78.15pt;height:2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" stroked="f">
              <v:textbox>
                <w:txbxContent>
                  <w:p w14:paraId="76B22C12" w14:textId="489743CC" w:rsidR="00903DBB" w:rsidRPr="00683B02" w:rsidRDefault="00903DBB" w:rsidP="002B18DD">
                    <w:pPr>
                      <w:autoSpaceDE w:val="0"/>
                      <w:autoSpaceDN w:val="0"/>
                      <w:adjustRightInd w:val="0"/>
                      <w:spacing w:line="241" w:lineRule="atLeas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67DAB685" wp14:editId="48901E36">
              <wp:simplePos x="0" y="0"/>
              <wp:positionH relativeFrom="margin">
                <wp:align>right</wp:align>
              </wp:positionH>
              <wp:positionV relativeFrom="paragraph">
                <wp:posOffset>-283210</wp:posOffset>
              </wp:positionV>
              <wp:extent cx="2948940" cy="1009650"/>
              <wp:effectExtent l="0" t="0" r="3810" b="0"/>
              <wp:wrapNone/>
              <wp:docPr id="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94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10B5EE" w14:textId="23898A5C" w:rsidR="00903DBB" w:rsidRPr="00975175" w:rsidRDefault="00903DBB" w:rsidP="00DE2036">
                          <w:pPr>
                            <w:spacing w:after="0" w:line="240" w:lineRule="auto"/>
                            <w:rPr>
                              <w:rFonts w:cstheme="minorHAnsi"/>
                              <w:sz w:val="20"/>
                              <w:szCs w:val="20"/>
                            </w:rPr>
                          </w:pPr>
                          <w:r w:rsidRPr="00975175">
                            <w:rPr>
                              <w:rFonts w:ascii="Calibri" w:hAnsi="Calibri" w:cs="Calibri"/>
                              <w:b/>
                              <w:color w:val="2E74B5"/>
                              <w:sz w:val="20"/>
                              <w:szCs w:val="20"/>
                            </w:rPr>
                            <w:t xml:space="preserve">Типовая форма соглашения о взаимодействии 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2E74B5"/>
                              <w:sz w:val="20"/>
                              <w:szCs w:val="20"/>
                            </w:rPr>
                            <w:t>в сфере информационной безопасности                                                                                                                                                 Утверждена распоряжением ПАО «</w:t>
                          </w:r>
                          <w:proofErr w:type="gramStart"/>
                          <w:r>
                            <w:rPr>
                              <w:rFonts w:ascii="Calibri" w:hAnsi="Calibri" w:cs="Calibri"/>
                              <w:b/>
                              <w:color w:val="2E74B5"/>
                              <w:sz w:val="20"/>
                              <w:szCs w:val="20"/>
                            </w:rPr>
                            <w:t xml:space="preserve">НЛМК»   </w:t>
                          </w:r>
                          <w:proofErr w:type="gramEnd"/>
                          <w:r>
                            <w:rPr>
                              <w:rFonts w:ascii="Calibri" w:hAnsi="Calibri" w:cs="Calibri"/>
                              <w:b/>
                              <w:color w:val="2E74B5"/>
                              <w:sz w:val="20"/>
                              <w:szCs w:val="20"/>
                            </w:rPr>
                            <w:t xml:space="preserve">                                                                          от ___________ _______г. № _______</w:t>
                          </w:r>
                        </w:p>
                        <w:p w14:paraId="5527FB14" w14:textId="77777777" w:rsidR="00903DBB" w:rsidRPr="00683B02" w:rsidRDefault="00903DBB" w:rsidP="00DE203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DAB685" id="_x0000_s1029" type="#_x0000_t202" style="position:absolute;margin-left:181pt;margin-top:-22.3pt;width:232.2pt;height:79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" stroked="f">
              <v:textbox>
                <w:txbxContent>
                  <w:p w14:paraId="2F10B5EE" w14:textId="23898A5C" w:rsidR="00903DBB" w:rsidRPr="00975175" w:rsidRDefault="00903DBB" w:rsidP="00DE2036">
                    <w:pPr>
                      <w:spacing w:after="0" w:line="240" w:lineRule="auto"/>
                      <w:rPr>
                        <w:rFonts w:cstheme="minorHAnsi"/>
                        <w:sz w:val="20"/>
                        <w:szCs w:val="20"/>
                      </w:rPr>
                    </w:pPr>
                    <w:r w:rsidRPr="00975175">
                      <w:rPr>
                        <w:rFonts w:ascii="Calibri" w:hAnsi="Calibri" w:cs="Calibri"/>
                        <w:b/>
                        <w:color w:val="2E74B5"/>
                        <w:sz w:val="20"/>
                        <w:szCs w:val="20"/>
                      </w:rPr>
                      <w:t xml:space="preserve">Типовая форма соглашения о взаимодействии </w:t>
                    </w:r>
                    <w:r>
                      <w:rPr>
                        <w:rFonts w:ascii="Calibri" w:hAnsi="Calibri" w:cs="Calibri"/>
                        <w:b/>
                        <w:color w:val="2E74B5"/>
                        <w:sz w:val="20"/>
                        <w:szCs w:val="20"/>
                      </w:rPr>
                      <w:t>в сфере информационной безопасности                                                                                                                                                 Утверждена распоряжением ПАО «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color w:val="2E74B5"/>
                        <w:sz w:val="20"/>
                        <w:szCs w:val="20"/>
                      </w:rPr>
                      <w:t xml:space="preserve">НЛМК»   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color w:val="2E74B5"/>
                        <w:sz w:val="20"/>
                        <w:szCs w:val="20"/>
                      </w:rPr>
                      <w:t xml:space="preserve">                                                                          от ___________ _______г. № _______</w:t>
                    </w:r>
                  </w:p>
                  <w:p w14:paraId="5527FB14" w14:textId="77777777" w:rsidR="00903DBB" w:rsidRPr="00683B02" w:rsidRDefault="00903DBB" w:rsidP="00DE203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35FA"/>
    <w:multiLevelType w:val="hybridMultilevel"/>
    <w:tmpl w:val="E42C2DBE"/>
    <w:lvl w:ilvl="0" w:tplc="6054D1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65E"/>
    <w:multiLevelType w:val="multilevel"/>
    <w:tmpl w:val="E5BAD2E8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68"/>
        </w:tabs>
        <w:ind w:left="58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AC713A"/>
    <w:multiLevelType w:val="hybridMultilevel"/>
    <w:tmpl w:val="EAC40840"/>
    <w:lvl w:ilvl="0" w:tplc="FA2AA54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4434F"/>
    <w:multiLevelType w:val="hybridMultilevel"/>
    <w:tmpl w:val="458C8BB6"/>
    <w:lvl w:ilvl="0" w:tplc="36D2993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DBC"/>
    <w:multiLevelType w:val="multilevel"/>
    <w:tmpl w:val="27A6516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47F95"/>
    <w:multiLevelType w:val="hybridMultilevel"/>
    <w:tmpl w:val="86D64B74"/>
    <w:lvl w:ilvl="0" w:tplc="0A385058">
      <w:start w:val="1"/>
      <w:numFmt w:val="russianLower"/>
      <w:lvlText w:val="%1)"/>
      <w:lvlJc w:val="left"/>
      <w:pPr>
        <w:ind w:left="1721" w:hanging="360"/>
      </w:pPr>
      <w:rPr>
        <w:rFonts w:hint="default"/>
        <w:b/>
        <w:bCs/>
      </w:rPr>
    </w:lvl>
    <w:lvl w:ilvl="1" w:tplc="D2327926">
      <w:start w:val="1"/>
      <w:numFmt w:val="russianLower"/>
      <w:lvlText w:val="%2)"/>
      <w:lvlJc w:val="left"/>
      <w:pPr>
        <w:ind w:left="2441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3161" w:hanging="180"/>
      </w:pPr>
    </w:lvl>
    <w:lvl w:ilvl="3" w:tplc="0419000F" w:tentative="1">
      <w:start w:val="1"/>
      <w:numFmt w:val="decimal"/>
      <w:lvlText w:val="%4."/>
      <w:lvlJc w:val="left"/>
      <w:pPr>
        <w:ind w:left="3881" w:hanging="360"/>
      </w:pPr>
    </w:lvl>
    <w:lvl w:ilvl="4" w:tplc="04190019" w:tentative="1">
      <w:start w:val="1"/>
      <w:numFmt w:val="lowerLetter"/>
      <w:lvlText w:val="%5."/>
      <w:lvlJc w:val="left"/>
      <w:pPr>
        <w:ind w:left="4601" w:hanging="360"/>
      </w:pPr>
    </w:lvl>
    <w:lvl w:ilvl="5" w:tplc="0419001B" w:tentative="1">
      <w:start w:val="1"/>
      <w:numFmt w:val="lowerRoman"/>
      <w:lvlText w:val="%6."/>
      <w:lvlJc w:val="right"/>
      <w:pPr>
        <w:ind w:left="5321" w:hanging="180"/>
      </w:pPr>
    </w:lvl>
    <w:lvl w:ilvl="6" w:tplc="0419000F" w:tentative="1">
      <w:start w:val="1"/>
      <w:numFmt w:val="decimal"/>
      <w:lvlText w:val="%7."/>
      <w:lvlJc w:val="left"/>
      <w:pPr>
        <w:ind w:left="6041" w:hanging="360"/>
      </w:pPr>
    </w:lvl>
    <w:lvl w:ilvl="7" w:tplc="04190019" w:tentative="1">
      <w:start w:val="1"/>
      <w:numFmt w:val="lowerLetter"/>
      <w:lvlText w:val="%8."/>
      <w:lvlJc w:val="left"/>
      <w:pPr>
        <w:ind w:left="6761" w:hanging="360"/>
      </w:pPr>
    </w:lvl>
    <w:lvl w:ilvl="8" w:tplc="041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6" w15:restartNumberingAfterBreak="0">
    <w:nsid w:val="1E345670"/>
    <w:multiLevelType w:val="multilevel"/>
    <w:tmpl w:val="A0F2F12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665F29"/>
    <w:multiLevelType w:val="hybridMultilevel"/>
    <w:tmpl w:val="D740714E"/>
    <w:lvl w:ilvl="0" w:tplc="A948B278">
      <w:start w:val="1"/>
      <w:numFmt w:val="decimal"/>
      <w:lvlText w:val="9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085B"/>
    <w:multiLevelType w:val="hybridMultilevel"/>
    <w:tmpl w:val="5CBCF8CC"/>
    <w:lvl w:ilvl="0" w:tplc="C8B686D2">
      <w:start w:val="1"/>
      <w:numFmt w:val="russianLower"/>
      <w:lvlText w:val="(%1)"/>
      <w:lvlJc w:val="righ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86E"/>
    <w:multiLevelType w:val="hybridMultilevel"/>
    <w:tmpl w:val="E578D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B43F1"/>
    <w:multiLevelType w:val="multilevel"/>
    <w:tmpl w:val="80F83F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573076"/>
    <w:multiLevelType w:val="multilevel"/>
    <w:tmpl w:val="05386D72"/>
    <w:lvl w:ilvl="0">
      <w:start w:val="1"/>
      <w:numFmt w:val="decimal"/>
      <w:lvlRestart w:val="0"/>
      <w:pStyle w:val="Schedule1"/>
      <w:isLgl/>
      <w:lvlText w:val="%1.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chedule2"/>
      <w:isLgl/>
      <w:lvlText w:val="%1.%2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lvlRestart w:val="0"/>
      <w:pStyle w:val="Schedule3"/>
      <w:isLgl/>
      <w:lvlText w:val="%1.%2.%3"/>
      <w:lvlJc w:val="left"/>
      <w:pPr>
        <w:tabs>
          <w:tab w:val="num" w:pos="5409"/>
        </w:tabs>
        <w:ind w:left="540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ru-RU"/>
      </w:rPr>
    </w:lvl>
    <w:lvl w:ilvl="3">
      <w:start w:val="1"/>
      <w:numFmt w:val="lowerLetter"/>
      <w:lvlRestart w:val="0"/>
      <w:pStyle w:val="Schedule4"/>
      <w:lvlText w:val="(%4)"/>
      <w:lvlJc w:val="left"/>
      <w:pPr>
        <w:tabs>
          <w:tab w:val="num" w:pos="5953"/>
        </w:tabs>
        <w:ind w:left="5953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Letter"/>
      <w:lvlRestart w:val="0"/>
      <w:pStyle w:val="Schedule5"/>
      <w:lvlText w:val="(%5)"/>
      <w:lvlJc w:val="left"/>
      <w:pPr>
        <w:tabs>
          <w:tab w:val="num" w:pos="6520"/>
        </w:tabs>
        <w:ind w:left="6520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Restart w:val="0"/>
      <w:pStyle w:val="Schedule6"/>
      <w:lvlText w:val="(%6)"/>
      <w:lvlJc w:val="left"/>
      <w:pPr>
        <w:tabs>
          <w:tab w:val="num" w:pos="7569"/>
        </w:tabs>
        <w:ind w:left="756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Restart w:val="0"/>
      <w:pStyle w:val="Schedule7"/>
      <w:lvlText w:val="(%7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decimal"/>
      <w:lvlRestart w:val="0"/>
      <w:lvlText w:val="(%8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Restart w:val="0"/>
      <w:lvlText w:val="(%9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2" w15:restartNumberingAfterBreak="0">
    <w:nsid w:val="3E4C1761"/>
    <w:multiLevelType w:val="hybridMultilevel"/>
    <w:tmpl w:val="4D9E0BB2"/>
    <w:lvl w:ilvl="0" w:tplc="FAB20A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2E538B"/>
    <w:multiLevelType w:val="hybridMultilevel"/>
    <w:tmpl w:val="3E9E92FA"/>
    <w:lvl w:ilvl="0" w:tplc="064833B0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6F1468"/>
    <w:multiLevelType w:val="hybridMultilevel"/>
    <w:tmpl w:val="1D3871CE"/>
    <w:lvl w:ilvl="0" w:tplc="2BE69E5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41C06"/>
    <w:multiLevelType w:val="hybridMultilevel"/>
    <w:tmpl w:val="D51C1F68"/>
    <w:lvl w:ilvl="0" w:tplc="588EADDA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71E00"/>
    <w:multiLevelType w:val="multilevel"/>
    <w:tmpl w:val="CAD49AB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sz w:val="20"/>
      </w:rPr>
    </w:lvl>
    <w:lvl w:ilvl="1">
      <w:start w:val="2"/>
      <w:numFmt w:val="decimal"/>
      <w:pStyle w:val="a1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3371907"/>
    <w:multiLevelType w:val="hybridMultilevel"/>
    <w:tmpl w:val="C618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F264C"/>
    <w:multiLevelType w:val="multilevel"/>
    <w:tmpl w:val="21CACEE4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AF7086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64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21" w15:restartNumberingAfterBreak="0">
    <w:nsid w:val="560A03BF"/>
    <w:multiLevelType w:val="hybridMultilevel"/>
    <w:tmpl w:val="A946896A"/>
    <w:lvl w:ilvl="0" w:tplc="20387DF6">
      <w:start w:val="1"/>
      <w:numFmt w:val="russianLower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F3BD9"/>
    <w:multiLevelType w:val="hybridMultilevel"/>
    <w:tmpl w:val="EE749F3C"/>
    <w:lvl w:ilvl="0" w:tplc="618CCA3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B3334"/>
    <w:multiLevelType w:val="hybridMultilevel"/>
    <w:tmpl w:val="3878B6C2"/>
    <w:lvl w:ilvl="0" w:tplc="A1C44B1A">
      <w:start w:val="1"/>
      <w:numFmt w:val="decimal"/>
      <w:lvlText w:val="Приложение № 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4556636"/>
    <w:multiLevelType w:val="hybridMultilevel"/>
    <w:tmpl w:val="5CA23CF2"/>
    <w:lvl w:ilvl="0" w:tplc="082E18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37E6D"/>
    <w:multiLevelType w:val="hybridMultilevel"/>
    <w:tmpl w:val="B5DEAAD0"/>
    <w:lvl w:ilvl="0" w:tplc="B2E69DEA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75D"/>
    <w:multiLevelType w:val="multilevel"/>
    <w:tmpl w:val="DDBE4A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FA964C3"/>
    <w:multiLevelType w:val="multilevel"/>
    <w:tmpl w:val="AA6A51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3B626E"/>
    <w:multiLevelType w:val="multilevel"/>
    <w:tmpl w:val="6F162DFE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2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9" w15:restartNumberingAfterBreak="0">
    <w:nsid w:val="78523A15"/>
    <w:multiLevelType w:val="multilevel"/>
    <w:tmpl w:val="1362E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BD1E5B"/>
    <w:multiLevelType w:val="hybridMultilevel"/>
    <w:tmpl w:val="8B9C5D0C"/>
    <w:lvl w:ilvl="0" w:tplc="011E1FC4">
      <w:start w:val="1"/>
      <w:numFmt w:val="decimal"/>
      <w:pStyle w:val="a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30"/>
  </w:num>
  <w:num w:numId="5">
    <w:abstractNumId w:val="1"/>
  </w:num>
  <w:num w:numId="6">
    <w:abstractNumId w:val="11"/>
  </w:num>
  <w:num w:numId="7">
    <w:abstractNumId w:val="28"/>
  </w:num>
  <w:num w:numId="8">
    <w:abstractNumId w:val="19"/>
  </w:num>
  <w:num w:numId="9">
    <w:abstractNumId w:val="12"/>
  </w:num>
  <w:num w:numId="10">
    <w:abstractNumId w:val="23"/>
  </w:num>
  <w:num w:numId="11">
    <w:abstractNumId w:val="4"/>
  </w:num>
  <w:num w:numId="12">
    <w:abstractNumId w:val="27"/>
  </w:num>
  <w:num w:numId="13">
    <w:abstractNumId w:val="6"/>
  </w:num>
  <w:num w:numId="14">
    <w:abstractNumId w:val="10"/>
  </w:num>
  <w:num w:numId="15">
    <w:abstractNumId w:val="8"/>
  </w:num>
  <w:num w:numId="16">
    <w:abstractNumId w:val="29"/>
  </w:num>
  <w:num w:numId="17">
    <w:abstractNumId w:val="3"/>
  </w:num>
  <w:num w:numId="18">
    <w:abstractNumId w:val="2"/>
  </w:num>
  <w:num w:numId="19">
    <w:abstractNumId w:val="25"/>
  </w:num>
  <w:num w:numId="20">
    <w:abstractNumId w:val="22"/>
  </w:num>
  <w:num w:numId="21">
    <w:abstractNumId w:val="15"/>
  </w:num>
  <w:num w:numId="22">
    <w:abstractNumId w:val="0"/>
  </w:num>
  <w:num w:numId="23">
    <w:abstractNumId w:val="24"/>
  </w:num>
  <w:num w:numId="24">
    <w:abstractNumId w:val="20"/>
  </w:num>
  <w:num w:numId="25">
    <w:abstractNumId w:val="5"/>
  </w:num>
  <w:num w:numId="26">
    <w:abstractNumId w:val="18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1"/>
  </w:num>
  <w:num w:numId="30">
    <w:abstractNumId w:val="7"/>
  </w:num>
  <w:num w:numId="31">
    <w:abstractNumId w:val="1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ымова Дарья Владимировна">
    <w15:presenceInfo w15:providerId="None" w15:userId="Дымова Дарья Владим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D4E"/>
    <w:rsid w:val="00001BAF"/>
    <w:rsid w:val="0000248E"/>
    <w:rsid w:val="00003766"/>
    <w:rsid w:val="00004954"/>
    <w:rsid w:val="00005042"/>
    <w:rsid w:val="000052A7"/>
    <w:rsid w:val="00005A18"/>
    <w:rsid w:val="00005AED"/>
    <w:rsid w:val="00006298"/>
    <w:rsid w:val="00006B5E"/>
    <w:rsid w:val="0000713C"/>
    <w:rsid w:val="000107A2"/>
    <w:rsid w:val="00011627"/>
    <w:rsid w:val="00011EF2"/>
    <w:rsid w:val="000120FE"/>
    <w:rsid w:val="00012654"/>
    <w:rsid w:val="000128A0"/>
    <w:rsid w:val="0001312B"/>
    <w:rsid w:val="000173D4"/>
    <w:rsid w:val="00022226"/>
    <w:rsid w:val="00022E05"/>
    <w:rsid w:val="000248CC"/>
    <w:rsid w:val="00024D58"/>
    <w:rsid w:val="00026E7A"/>
    <w:rsid w:val="0003455D"/>
    <w:rsid w:val="00034DE8"/>
    <w:rsid w:val="00036F25"/>
    <w:rsid w:val="00041742"/>
    <w:rsid w:val="00045772"/>
    <w:rsid w:val="000464AF"/>
    <w:rsid w:val="000476A8"/>
    <w:rsid w:val="0004793A"/>
    <w:rsid w:val="00051B4A"/>
    <w:rsid w:val="0005363D"/>
    <w:rsid w:val="0005587A"/>
    <w:rsid w:val="00055AB5"/>
    <w:rsid w:val="00055EF0"/>
    <w:rsid w:val="00056A67"/>
    <w:rsid w:val="0006073A"/>
    <w:rsid w:val="00063635"/>
    <w:rsid w:val="000644DD"/>
    <w:rsid w:val="00064791"/>
    <w:rsid w:val="000667C5"/>
    <w:rsid w:val="00073855"/>
    <w:rsid w:val="000760F1"/>
    <w:rsid w:val="000762F5"/>
    <w:rsid w:val="00077143"/>
    <w:rsid w:val="00077967"/>
    <w:rsid w:val="00080919"/>
    <w:rsid w:val="00080DE9"/>
    <w:rsid w:val="000812C5"/>
    <w:rsid w:val="00082AE8"/>
    <w:rsid w:val="00084CF1"/>
    <w:rsid w:val="00086710"/>
    <w:rsid w:val="00095E14"/>
    <w:rsid w:val="0009608B"/>
    <w:rsid w:val="0009642E"/>
    <w:rsid w:val="0009756D"/>
    <w:rsid w:val="00097D2B"/>
    <w:rsid w:val="000A175E"/>
    <w:rsid w:val="000A3F85"/>
    <w:rsid w:val="000A42E0"/>
    <w:rsid w:val="000A6D42"/>
    <w:rsid w:val="000B1E32"/>
    <w:rsid w:val="000B2E60"/>
    <w:rsid w:val="000B2EE1"/>
    <w:rsid w:val="000B30E3"/>
    <w:rsid w:val="000B36B9"/>
    <w:rsid w:val="000B5A1D"/>
    <w:rsid w:val="000B6825"/>
    <w:rsid w:val="000B6E47"/>
    <w:rsid w:val="000C1CBD"/>
    <w:rsid w:val="000C1D3D"/>
    <w:rsid w:val="000C205E"/>
    <w:rsid w:val="000C3129"/>
    <w:rsid w:val="000C3477"/>
    <w:rsid w:val="000C4176"/>
    <w:rsid w:val="000D05E8"/>
    <w:rsid w:val="000D166F"/>
    <w:rsid w:val="000D1FEC"/>
    <w:rsid w:val="000D301C"/>
    <w:rsid w:val="000D3F51"/>
    <w:rsid w:val="000D461D"/>
    <w:rsid w:val="000E0588"/>
    <w:rsid w:val="000E0D10"/>
    <w:rsid w:val="000E18DD"/>
    <w:rsid w:val="000E1CB4"/>
    <w:rsid w:val="000E6931"/>
    <w:rsid w:val="000F05FA"/>
    <w:rsid w:val="000F11E0"/>
    <w:rsid w:val="000F1729"/>
    <w:rsid w:val="000F1C8C"/>
    <w:rsid w:val="000F645B"/>
    <w:rsid w:val="001011F4"/>
    <w:rsid w:val="001015C1"/>
    <w:rsid w:val="001019A1"/>
    <w:rsid w:val="0010674E"/>
    <w:rsid w:val="00107EB8"/>
    <w:rsid w:val="00107EFE"/>
    <w:rsid w:val="00110484"/>
    <w:rsid w:val="0011400F"/>
    <w:rsid w:val="00120055"/>
    <w:rsid w:val="0012243C"/>
    <w:rsid w:val="0012324A"/>
    <w:rsid w:val="001233B0"/>
    <w:rsid w:val="001249CA"/>
    <w:rsid w:val="00125598"/>
    <w:rsid w:val="00125FA4"/>
    <w:rsid w:val="00127398"/>
    <w:rsid w:val="001314E3"/>
    <w:rsid w:val="00132E41"/>
    <w:rsid w:val="00135B28"/>
    <w:rsid w:val="001362B1"/>
    <w:rsid w:val="00136AE6"/>
    <w:rsid w:val="00137A9D"/>
    <w:rsid w:val="00137E10"/>
    <w:rsid w:val="001419F2"/>
    <w:rsid w:val="001450CD"/>
    <w:rsid w:val="001457B6"/>
    <w:rsid w:val="00147E37"/>
    <w:rsid w:val="00150370"/>
    <w:rsid w:val="00153463"/>
    <w:rsid w:val="001543F6"/>
    <w:rsid w:val="0015532E"/>
    <w:rsid w:val="00155772"/>
    <w:rsid w:val="0016058F"/>
    <w:rsid w:val="0016130F"/>
    <w:rsid w:val="00165984"/>
    <w:rsid w:val="001731C0"/>
    <w:rsid w:val="00173A71"/>
    <w:rsid w:val="001743B4"/>
    <w:rsid w:val="001748AB"/>
    <w:rsid w:val="0017500D"/>
    <w:rsid w:val="00175735"/>
    <w:rsid w:val="001757E4"/>
    <w:rsid w:val="00176697"/>
    <w:rsid w:val="001811B6"/>
    <w:rsid w:val="00185A3E"/>
    <w:rsid w:val="0018795E"/>
    <w:rsid w:val="00194C78"/>
    <w:rsid w:val="00195820"/>
    <w:rsid w:val="00195FDF"/>
    <w:rsid w:val="00196066"/>
    <w:rsid w:val="001A6055"/>
    <w:rsid w:val="001B1BFF"/>
    <w:rsid w:val="001B58FE"/>
    <w:rsid w:val="001B6995"/>
    <w:rsid w:val="001B71D6"/>
    <w:rsid w:val="001B7C6F"/>
    <w:rsid w:val="001B7C92"/>
    <w:rsid w:val="001C2C08"/>
    <w:rsid w:val="001C3791"/>
    <w:rsid w:val="001C41D3"/>
    <w:rsid w:val="001C7C92"/>
    <w:rsid w:val="001D03C7"/>
    <w:rsid w:val="001D26AD"/>
    <w:rsid w:val="001D3AA5"/>
    <w:rsid w:val="001D4A7C"/>
    <w:rsid w:val="001D72EF"/>
    <w:rsid w:val="001E0BBB"/>
    <w:rsid w:val="001E141B"/>
    <w:rsid w:val="001E165D"/>
    <w:rsid w:val="001E17F6"/>
    <w:rsid w:val="001E3834"/>
    <w:rsid w:val="001E52DF"/>
    <w:rsid w:val="001E5752"/>
    <w:rsid w:val="001E6C52"/>
    <w:rsid w:val="001F379A"/>
    <w:rsid w:val="001F46B5"/>
    <w:rsid w:val="002011C6"/>
    <w:rsid w:val="002013AB"/>
    <w:rsid w:val="00203227"/>
    <w:rsid w:val="0020577B"/>
    <w:rsid w:val="00205CF5"/>
    <w:rsid w:val="00207D1B"/>
    <w:rsid w:val="00207F06"/>
    <w:rsid w:val="00210EBC"/>
    <w:rsid w:val="002115E2"/>
    <w:rsid w:val="0021287C"/>
    <w:rsid w:val="002134B1"/>
    <w:rsid w:val="002141D2"/>
    <w:rsid w:val="002143B3"/>
    <w:rsid w:val="00214C91"/>
    <w:rsid w:val="0021570D"/>
    <w:rsid w:val="0021753B"/>
    <w:rsid w:val="002200E1"/>
    <w:rsid w:val="002201F5"/>
    <w:rsid w:val="002203EE"/>
    <w:rsid w:val="0022185C"/>
    <w:rsid w:val="00222AF2"/>
    <w:rsid w:val="002235BE"/>
    <w:rsid w:val="00223E94"/>
    <w:rsid w:val="0022558A"/>
    <w:rsid w:val="002323B1"/>
    <w:rsid w:val="00233857"/>
    <w:rsid w:val="002340FA"/>
    <w:rsid w:val="00234DDA"/>
    <w:rsid w:val="002355D4"/>
    <w:rsid w:val="0023768C"/>
    <w:rsid w:val="00240367"/>
    <w:rsid w:val="002508CC"/>
    <w:rsid w:val="00251353"/>
    <w:rsid w:val="00254C05"/>
    <w:rsid w:val="002615E0"/>
    <w:rsid w:val="00261CE1"/>
    <w:rsid w:val="00263431"/>
    <w:rsid w:val="002644D5"/>
    <w:rsid w:val="002646DD"/>
    <w:rsid w:val="00264EA5"/>
    <w:rsid w:val="00265D0A"/>
    <w:rsid w:val="002666D7"/>
    <w:rsid w:val="00267A44"/>
    <w:rsid w:val="002702ED"/>
    <w:rsid w:val="00270381"/>
    <w:rsid w:val="00270B5A"/>
    <w:rsid w:val="00274799"/>
    <w:rsid w:val="00274B58"/>
    <w:rsid w:val="002763DE"/>
    <w:rsid w:val="002803EE"/>
    <w:rsid w:val="002803FF"/>
    <w:rsid w:val="00283121"/>
    <w:rsid w:val="00283371"/>
    <w:rsid w:val="00286AFF"/>
    <w:rsid w:val="00287027"/>
    <w:rsid w:val="00290929"/>
    <w:rsid w:val="00292015"/>
    <w:rsid w:val="0029241D"/>
    <w:rsid w:val="002945B7"/>
    <w:rsid w:val="00295AEB"/>
    <w:rsid w:val="002A0544"/>
    <w:rsid w:val="002A1625"/>
    <w:rsid w:val="002A188E"/>
    <w:rsid w:val="002A3B01"/>
    <w:rsid w:val="002A677D"/>
    <w:rsid w:val="002A7509"/>
    <w:rsid w:val="002A7C43"/>
    <w:rsid w:val="002A7F8D"/>
    <w:rsid w:val="002B03CC"/>
    <w:rsid w:val="002B0DAB"/>
    <w:rsid w:val="002B18DD"/>
    <w:rsid w:val="002B7A37"/>
    <w:rsid w:val="002C04C7"/>
    <w:rsid w:val="002C24E8"/>
    <w:rsid w:val="002C3153"/>
    <w:rsid w:val="002C3785"/>
    <w:rsid w:val="002D5675"/>
    <w:rsid w:val="002D756B"/>
    <w:rsid w:val="002D77D0"/>
    <w:rsid w:val="002D7C43"/>
    <w:rsid w:val="002E2DB8"/>
    <w:rsid w:val="002E4937"/>
    <w:rsid w:val="002E6EC2"/>
    <w:rsid w:val="002F246C"/>
    <w:rsid w:val="002F500F"/>
    <w:rsid w:val="002F5342"/>
    <w:rsid w:val="002F54B3"/>
    <w:rsid w:val="002F5D91"/>
    <w:rsid w:val="002F63C7"/>
    <w:rsid w:val="00302083"/>
    <w:rsid w:val="00302586"/>
    <w:rsid w:val="0030299C"/>
    <w:rsid w:val="00306DE9"/>
    <w:rsid w:val="003101AC"/>
    <w:rsid w:val="003134EF"/>
    <w:rsid w:val="003148B3"/>
    <w:rsid w:val="003160DA"/>
    <w:rsid w:val="00316103"/>
    <w:rsid w:val="0031691E"/>
    <w:rsid w:val="00316BFB"/>
    <w:rsid w:val="00317462"/>
    <w:rsid w:val="003212FC"/>
    <w:rsid w:val="0032191A"/>
    <w:rsid w:val="00321EDC"/>
    <w:rsid w:val="00322CEA"/>
    <w:rsid w:val="00322F87"/>
    <w:rsid w:val="003235EF"/>
    <w:rsid w:val="0032400C"/>
    <w:rsid w:val="003246FB"/>
    <w:rsid w:val="00325E3B"/>
    <w:rsid w:val="00327B27"/>
    <w:rsid w:val="00331CB2"/>
    <w:rsid w:val="003322F0"/>
    <w:rsid w:val="00334340"/>
    <w:rsid w:val="003354DE"/>
    <w:rsid w:val="003357E8"/>
    <w:rsid w:val="00335977"/>
    <w:rsid w:val="003376C8"/>
    <w:rsid w:val="0033798F"/>
    <w:rsid w:val="003466F1"/>
    <w:rsid w:val="00346AE7"/>
    <w:rsid w:val="003511C5"/>
    <w:rsid w:val="00351386"/>
    <w:rsid w:val="00351703"/>
    <w:rsid w:val="00351B0B"/>
    <w:rsid w:val="0035396F"/>
    <w:rsid w:val="003544AE"/>
    <w:rsid w:val="00360672"/>
    <w:rsid w:val="003612B3"/>
    <w:rsid w:val="00362270"/>
    <w:rsid w:val="00363222"/>
    <w:rsid w:val="00364F7E"/>
    <w:rsid w:val="00367244"/>
    <w:rsid w:val="003723E5"/>
    <w:rsid w:val="0037292D"/>
    <w:rsid w:val="00376AA0"/>
    <w:rsid w:val="003773B8"/>
    <w:rsid w:val="00377733"/>
    <w:rsid w:val="00377ED5"/>
    <w:rsid w:val="003801E0"/>
    <w:rsid w:val="003802BD"/>
    <w:rsid w:val="00380575"/>
    <w:rsid w:val="00381102"/>
    <w:rsid w:val="003829CA"/>
    <w:rsid w:val="00383F8B"/>
    <w:rsid w:val="00384344"/>
    <w:rsid w:val="00386B38"/>
    <w:rsid w:val="00386B52"/>
    <w:rsid w:val="00386E55"/>
    <w:rsid w:val="00387DFA"/>
    <w:rsid w:val="00395497"/>
    <w:rsid w:val="003A0254"/>
    <w:rsid w:val="003A4EA0"/>
    <w:rsid w:val="003A5314"/>
    <w:rsid w:val="003A5352"/>
    <w:rsid w:val="003A641D"/>
    <w:rsid w:val="003A7688"/>
    <w:rsid w:val="003B06C6"/>
    <w:rsid w:val="003B12A9"/>
    <w:rsid w:val="003B1C5A"/>
    <w:rsid w:val="003B3BD8"/>
    <w:rsid w:val="003B5824"/>
    <w:rsid w:val="003C034A"/>
    <w:rsid w:val="003C158A"/>
    <w:rsid w:val="003C2670"/>
    <w:rsid w:val="003C4D81"/>
    <w:rsid w:val="003D0A7D"/>
    <w:rsid w:val="003D0B67"/>
    <w:rsid w:val="003D0EF0"/>
    <w:rsid w:val="003D43AA"/>
    <w:rsid w:val="003D6FF8"/>
    <w:rsid w:val="003D7162"/>
    <w:rsid w:val="003D7C43"/>
    <w:rsid w:val="003E0D08"/>
    <w:rsid w:val="003E32CD"/>
    <w:rsid w:val="003E3530"/>
    <w:rsid w:val="003E356D"/>
    <w:rsid w:val="003E4461"/>
    <w:rsid w:val="003E7DA2"/>
    <w:rsid w:val="003F343A"/>
    <w:rsid w:val="003F39A8"/>
    <w:rsid w:val="003F5C7B"/>
    <w:rsid w:val="003F6F0C"/>
    <w:rsid w:val="003F7926"/>
    <w:rsid w:val="003F7EDF"/>
    <w:rsid w:val="00401AC2"/>
    <w:rsid w:val="00401FCB"/>
    <w:rsid w:val="0040282A"/>
    <w:rsid w:val="00402F6A"/>
    <w:rsid w:val="00403193"/>
    <w:rsid w:val="00403537"/>
    <w:rsid w:val="00403AE3"/>
    <w:rsid w:val="0040448C"/>
    <w:rsid w:val="00406952"/>
    <w:rsid w:val="00406F9C"/>
    <w:rsid w:val="0041128A"/>
    <w:rsid w:val="00411859"/>
    <w:rsid w:val="00411A44"/>
    <w:rsid w:val="00411D69"/>
    <w:rsid w:val="00412435"/>
    <w:rsid w:val="00412AEF"/>
    <w:rsid w:val="00414BA6"/>
    <w:rsid w:val="0042374E"/>
    <w:rsid w:val="0042408F"/>
    <w:rsid w:val="004256F4"/>
    <w:rsid w:val="004262C9"/>
    <w:rsid w:val="00427768"/>
    <w:rsid w:val="0043128B"/>
    <w:rsid w:val="00432E16"/>
    <w:rsid w:val="00434555"/>
    <w:rsid w:val="004349B0"/>
    <w:rsid w:val="00435942"/>
    <w:rsid w:val="0043640A"/>
    <w:rsid w:val="0044047E"/>
    <w:rsid w:val="00442C6A"/>
    <w:rsid w:val="00446CD9"/>
    <w:rsid w:val="00446EE6"/>
    <w:rsid w:val="00450037"/>
    <w:rsid w:val="0045450E"/>
    <w:rsid w:val="004561EE"/>
    <w:rsid w:val="004568CC"/>
    <w:rsid w:val="0046173A"/>
    <w:rsid w:val="00461F24"/>
    <w:rsid w:val="00462960"/>
    <w:rsid w:val="00463F7C"/>
    <w:rsid w:val="004644AD"/>
    <w:rsid w:val="00465859"/>
    <w:rsid w:val="00465F05"/>
    <w:rsid w:val="0046688E"/>
    <w:rsid w:val="00467B09"/>
    <w:rsid w:val="00470DBE"/>
    <w:rsid w:val="004726DF"/>
    <w:rsid w:val="00474982"/>
    <w:rsid w:val="00474FD3"/>
    <w:rsid w:val="004819A9"/>
    <w:rsid w:val="004823FD"/>
    <w:rsid w:val="0048370E"/>
    <w:rsid w:val="00484738"/>
    <w:rsid w:val="0048483D"/>
    <w:rsid w:val="00484E04"/>
    <w:rsid w:val="00491394"/>
    <w:rsid w:val="00494558"/>
    <w:rsid w:val="00496DA2"/>
    <w:rsid w:val="004978F6"/>
    <w:rsid w:val="004A18AD"/>
    <w:rsid w:val="004A2084"/>
    <w:rsid w:val="004A39E5"/>
    <w:rsid w:val="004A51F3"/>
    <w:rsid w:val="004A52CE"/>
    <w:rsid w:val="004A706D"/>
    <w:rsid w:val="004B1121"/>
    <w:rsid w:val="004B11AB"/>
    <w:rsid w:val="004C281D"/>
    <w:rsid w:val="004C3050"/>
    <w:rsid w:val="004C323F"/>
    <w:rsid w:val="004C3A16"/>
    <w:rsid w:val="004C5201"/>
    <w:rsid w:val="004C57B4"/>
    <w:rsid w:val="004D1486"/>
    <w:rsid w:val="004D20B6"/>
    <w:rsid w:val="004D2748"/>
    <w:rsid w:val="004D29ED"/>
    <w:rsid w:val="004D3355"/>
    <w:rsid w:val="004E0443"/>
    <w:rsid w:val="004E21EC"/>
    <w:rsid w:val="004E6B12"/>
    <w:rsid w:val="004E78CD"/>
    <w:rsid w:val="004F2595"/>
    <w:rsid w:val="00500268"/>
    <w:rsid w:val="0050201F"/>
    <w:rsid w:val="005025FA"/>
    <w:rsid w:val="00503AF9"/>
    <w:rsid w:val="0050497C"/>
    <w:rsid w:val="005100DD"/>
    <w:rsid w:val="00510D39"/>
    <w:rsid w:val="0051283A"/>
    <w:rsid w:val="00512B66"/>
    <w:rsid w:val="005131BD"/>
    <w:rsid w:val="00513F82"/>
    <w:rsid w:val="0051505B"/>
    <w:rsid w:val="00515494"/>
    <w:rsid w:val="00515AF7"/>
    <w:rsid w:val="00516B41"/>
    <w:rsid w:val="005170C7"/>
    <w:rsid w:val="0052276F"/>
    <w:rsid w:val="00522C39"/>
    <w:rsid w:val="00523291"/>
    <w:rsid w:val="00531055"/>
    <w:rsid w:val="00532267"/>
    <w:rsid w:val="005333F1"/>
    <w:rsid w:val="00533E07"/>
    <w:rsid w:val="00535E9C"/>
    <w:rsid w:val="00540C8B"/>
    <w:rsid w:val="00541954"/>
    <w:rsid w:val="00542094"/>
    <w:rsid w:val="00542400"/>
    <w:rsid w:val="00546091"/>
    <w:rsid w:val="0055415A"/>
    <w:rsid w:val="005550B2"/>
    <w:rsid w:val="005673F7"/>
    <w:rsid w:val="00570A6D"/>
    <w:rsid w:val="00571A22"/>
    <w:rsid w:val="005724D1"/>
    <w:rsid w:val="00574744"/>
    <w:rsid w:val="005751B8"/>
    <w:rsid w:val="00575B8F"/>
    <w:rsid w:val="00576056"/>
    <w:rsid w:val="00577258"/>
    <w:rsid w:val="00582E8F"/>
    <w:rsid w:val="00583E7B"/>
    <w:rsid w:val="005872D6"/>
    <w:rsid w:val="00587F95"/>
    <w:rsid w:val="0059019B"/>
    <w:rsid w:val="00591967"/>
    <w:rsid w:val="005928E6"/>
    <w:rsid w:val="0059527A"/>
    <w:rsid w:val="005A1966"/>
    <w:rsid w:val="005A4328"/>
    <w:rsid w:val="005A7ECD"/>
    <w:rsid w:val="005B0F6C"/>
    <w:rsid w:val="005B1237"/>
    <w:rsid w:val="005B41C1"/>
    <w:rsid w:val="005B4590"/>
    <w:rsid w:val="005B4E9C"/>
    <w:rsid w:val="005B5F6A"/>
    <w:rsid w:val="005B621E"/>
    <w:rsid w:val="005B7104"/>
    <w:rsid w:val="005B7E0C"/>
    <w:rsid w:val="005C24CA"/>
    <w:rsid w:val="005C2E6E"/>
    <w:rsid w:val="005C31E9"/>
    <w:rsid w:val="005C3D06"/>
    <w:rsid w:val="005C476C"/>
    <w:rsid w:val="005C5284"/>
    <w:rsid w:val="005C6D29"/>
    <w:rsid w:val="005C76B5"/>
    <w:rsid w:val="005D0249"/>
    <w:rsid w:val="005D1B97"/>
    <w:rsid w:val="005D1D9F"/>
    <w:rsid w:val="005D2F0A"/>
    <w:rsid w:val="005D5DD0"/>
    <w:rsid w:val="005D662C"/>
    <w:rsid w:val="005D69A9"/>
    <w:rsid w:val="005E3C5E"/>
    <w:rsid w:val="005E54F4"/>
    <w:rsid w:val="005E6E5C"/>
    <w:rsid w:val="005E7488"/>
    <w:rsid w:val="005E7616"/>
    <w:rsid w:val="005F027A"/>
    <w:rsid w:val="005F1E7C"/>
    <w:rsid w:val="005F24A0"/>
    <w:rsid w:val="005F4FC3"/>
    <w:rsid w:val="005F6654"/>
    <w:rsid w:val="005F7F1D"/>
    <w:rsid w:val="0060139D"/>
    <w:rsid w:val="006025A2"/>
    <w:rsid w:val="00611039"/>
    <w:rsid w:val="00611E28"/>
    <w:rsid w:val="006134AF"/>
    <w:rsid w:val="00613F20"/>
    <w:rsid w:val="0061500B"/>
    <w:rsid w:val="00616007"/>
    <w:rsid w:val="00616122"/>
    <w:rsid w:val="00616646"/>
    <w:rsid w:val="00616926"/>
    <w:rsid w:val="00620097"/>
    <w:rsid w:val="0062092B"/>
    <w:rsid w:val="00620B7A"/>
    <w:rsid w:val="0062118B"/>
    <w:rsid w:val="0062419E"/>
    <w:rsid w:val="00624BE2"/>
    <w:rsid w:val="00626C01"/>
    <w:rsid w:val="00630A0A"/>
    <w:rsid w:val="00632422"/>
    <w:rsid w:val="006346CA"/>
    <w:rsid w:val="00642C9C"/>
    <w:rsid w:val="00646C2B"/>
    <w:rsid w:val="00646F9F"/>
    <w:rsid w:val="0065097B"/>
    <w:rsid w:val="0065460E"/>
    <w:rsid w:val="0065707D"/>
    <w:rsid w:val="006570AA"/>
    <w:rsid w:val="006603A6"/>
    <w:rsid w:val="0066336D"/>
    <w:rsid w:val="006636E8"/>
    <w:rsid w:val="00665296"/>
    <w:rsid w:val="00672A29"/>
    <w:rsid w:val="00680E21"/>
    <w:rsid w:val="006822B0"/>
    <w:rsid w:val="00683484"/>
    <w:rsid w:val="00683B21"/>
    <w:rsid w:val="00683DC9"/>
    <w:rsid w:val="00683EBF"/>
    <w:rsid w:val="00684032"/>
    <w:rsid w:val="006841B9"/>
    <w:rsid w:val="006862F3"/>
    <w:rsid w:val="00692571"/>
    <w:rsid w:val="00695134"/>
    <w:rsid w:val="006A2B42"/>
    <w:rsid w:val="006A4592"/>
    <w:rsid w:val="006A47CB"/>
    <w:rsid w:val="006A510E"/>
    <w:rsid w:val="006A7E88"/>
    <w:rsid w:val="006B0048"/>
    <w:rsid w:val="006B098E"/>
    <w:rsid w:val="006B19FF"/>
    <w:rsid w:val="006B1B09"/>
    <w:rsid w:val="006B1F76"/>
    <w:rsid w:val="006B32C8"/>
    <w:rsid w:val="006B39AF"/>
    <w:rsid w:val="006B4187"/>
    <w:rsid w:val="006B53F7"/>
    <w:rsid w:val="006B58D4"/>
    <w:rsid w:val="006B5A6B"/>
    <w:rsid w:val="006B787D"/>
    <w:rsid w:val="006C07DA"/>
    <w:rsid w:val="006C0F20"/>
    <w:rsid w:val="006C2D99"/>
    <w:rsid w:val="006C360D"/>
    <w:rsid w:val="006C3CA4"/>
    <w:rsid w:val="006C63A6"/>
    <w:rsid w:val="006C6D78"/>
    <w:rsid w:val="006D0624"/>
    <w:rsid w:val="006D6F56"/>
    <w:rsid w:val="006D7965"/>
    <w:rsid w:val="006E013A"/>
    <w:rsid w:val="006E13E5"/>
    <w:rsid w:val="006E37BB"/>
    <w:rsid w:val="006E4BE5"/>
    <w:rsid w:val="006E77ED"/>
    <w:rsid w:val="006F0895"/>
    <w:rsid w:val="006F10FF"/>
    <w:rsid w:val="006F1DAC"/>
    <w:rsid w:val="006F32B3"/>
    <w:rsid w:val="006F41CD"/>
    <w:rsid w:val="006F4385"/>
    <w:rsid w:val="006F4A1F"/>
    <w:rsid w:val="006F4C13"/>
    <w:rsid w:val="006F5A1C"/>
    <w:rsid w:val="006F5DDA"/>
    <w:rsid w:val="006F67D6"/>
    <w:rsid w:val="006F6921"/>
    <w:rsid w:val="007000C9"/>
    <w:rsid w:val="00701E72"/>
    <w:rsid w:val="00702046"/>
    <w:rsid w:val="007025E0"/>
    <w:rsid w:val="00704711"/>
    <w:rsid w:val="00706C83"/>
    <w:rsid w:val="00707AF1"/>
    <w:rsid w:val="00711644"/>
    <w:rsid w:val="00712DB3"/>
    <w:rsid w:val="00714CE0"/>
    <w:rsid w:val="00716ED7"/>
    <w:rsid w:val="0072050C"/>
    <w:rsid w:val="00722194"/>
    <w:rsid w:val="00724A3D"/>
    <w:rsid w:val="00725A7C"/>
    <w:rsid w:val="00730BC7"/>
    <w:rsid w:val="00730FAB"/>
    <w:rsid w:val="00732545"/>
    <w:rsid w:val="00742EF5"/>
    <w:rsid w:val="007468BF"/>
    <w:rsid w:val="007537B1"/>
    <w:rsid w:val="007541E2"/>
    <w:rsid w:val="007551E3"/>
    <w:rsid w:val="007556EE"/>
    <w:rsid w:val="007557AD"/>
    <w:rsid w:val="00755A54"/>
    <w:rsid w:val="00757E28"/>
    <w:rsid w:val="00763864"/>
    <w:rsid w:val="00764624"/>
    <w:rsid w:val="00764DED"/>
    <w:rsid w:val="00765B9D"/>
    <w:rsid w:val="00765DF6"/>
    <w:rsid w:val="00766329"/>
    <w:rsid w:val="0077163F"/>
    <w:rsid w:val="00771901"/>
    <w:rsid w:val="00773668"/>
    <w:rsid w:val="00774097"/>
    <w:rsid w:val="007751AA"/>
    <w:rsid w:val="00775C58"/>
    <w:rsid w:val="00782BBC"/>
    <w:rsid w:val="00782EDC"/>
    <w:rsid w:val="00791A23"/>
    <w:rsid w:val="00793176"/>
    <w:rsid w:val="00793347"/>
    <w:rsid w:val="00796185"/>
    <w:rsid w:val="00796832"/>
    <w:rsid w:val="00797764"/>
    <w:rsid w:val="007A3D83"/>
    <w:rsid w:val="007A5BD2"/>
    <w:rsid w:val="007A6955"/>
    <w:rsid w:val="007A7483"/>
    <w:rsid w:val="007B1519"/>
    <w:rsid w:val="007B16C7"/>
    <w:rsid w:val="007B3D6C"/>
    <w:rsid w:val="007B4477"/>
    <w:rsid w:val="007B63CD"/>
    <w:rsid w:val="007C105E"/>
    <w:rsid w:val="007C2B80"/>
    <w:rsid w:val="007C40EC"/>
    <w:rsid w:val="007C4A0D"/>
    <w:rsid w:val="007C5B3A"/>
    <w:rsid w:val="007D0107"/>
    <w:rsid w:val="007D37F0"/>
    <w:rsid w:val="007D3E40"/>
    <w:rsid w:val="007D5115"/>
    <w:rsid w:val="007D5590"/>
    <w:rsid w:val="007D706E"/>
    <w:rsid w:val="007D775C"/>
    <w:rsid w:val="007E1FB0"/>
    <w:rsid w:val="007E32A3"/>
    <w:rsid w:val="007E32DD"/>
    <w:rsid w:val="007E4A0E"/>
    <w:rsid w:val="007E51A4"/>
    <w:rsid w:val="007F04B8"/>
    <w:rsid w:val="007F0C85"/>
    <w:rsid w:val="007F1AE5"/>
    <w:rsid w:val="007F2319"/>
    <w:rsid w:val="007F2AA5"/>
    <w:rsid w:val="007F56DA"/>
    <w:rsid w:val="007F6F42"/>
    <w:rsid w:val="007F7DE1"/>
    <w:rsid w:val="0080220F"/>
    <w:rsid w:val="0080225B"/>
    <w:rsid w:val="0080278B"/>
    <w:rsid w:val="00803645"/>
    <w:rsid w:val="0080374C"/>
    <w:rsid w:val="00805208"/>
    <w:rsid w:val="008055AE"/>
    <w:rsid w:val="0080579A"/>
    <w:rsid w:val="00806886"/>
    <w:rsid w:val="00807279"/>
    <w:rsid w:val="008079C7"/>
    <w:rsid w:val="00810E7F"/>
    <w:rsid w:val="0081130F"/>
    <w:rsid w:val="00812C6D"/>
    <w:rsid w:val="008137B4"/>
    <w:rsid w:val="0081489E"/>
    <w:rsid w:val="00814F78"/>
    <w:rsid w:val="00815CC2"/>
    <w:rsid w:val="00820456"/>
    <w:rsid w:val="00820A7A"/>
    <w:rsid w:val="008214A6"/>
    <w:rsid w:val="00822B21"/>
    <w:rsid w:val="008266C2"/>
    <w:rsid w:val="008318DE"/>
    <w:rsid w:val="008328E4"/>
    <w:rsid w:val="00832A2B"/>
    <w:rsid w:val="00832DE6"/>
    <w:rsid w:val="008341F4"/>
    <w:rsid w:val="00835750"/>
    <w:rsid w:val="0083652F"/>
    <w:rsid w:val="00836710"/>
    <w:rsid w:val="008372F3"/>
    <w:rsid w:val="008378EA"/>
    <w:rsid w:val="0084070E"/>
    <w:rsid w:val="00840E18"/>
    <w:rsid w:val="008416F2"/>
    <w:rsid w:val="00842C00"/>
    <w:rsid w:val="008440FD"/>
    <w:rsid w:val="00845487"/>
    <w:rsid w:val="00847285"/>
    <w:rsid w:val="00847735"/>
    <w:rsid w:val="0084798E"/>
    <w:rsid w:val="008504ED"/>
    <w:rsid w:val="008519A5"/>
    <w:rsid w:val="008531D9"/>
    <w:rsid w:val="00854C42"/>
    <w:rsid w:val="00855BC0"/>
    <w:rsid w:val="00856516"/>
    <w:rsid w:val="00857D70"/>
    <w:rsid w:val="008622C6"/>
    <w:rsid w:val="00863689"/>
    <w:rsid w:val="00864194"/>
    <w:rsid w:val="00864B02"/>
    <w:rsid w:val="00865334"/>
    <w:rsid w:val="008706E1"/>
    <w:rsid w:val="008708DB"/>
    <w:rsid w:val="00870C8F"/>
    <w:rsid w:val="00872140"/>
    <w:rsid w:val="00872A4D"/>
    <w:rsid w:val="008747BA"/>
    <w:rsid w:val="00875DA7"/>
    <w:rsid w:val="008762D7"/>
    <w:rsid w:val="00876995"/>
    <w:rsid w:val="008772DF"/>
    <w:rsid w:val="008805E6"/>
    <w:rsid w:val="00880AEB"/>
    <w:rsid w:val="00880BE6"/>
    <w:rsid w:val="00885B8E"/>
    <w:rsid w:val="008928C7"/>
    <w:rsid w:val="008938AA"/>
    <w:rsid w:val="0089474F"/>
    <w:rsid w:val="008A0B9E"/>
    <w:rsid w:val="008A2EC5"/>
    <w:rsid w:val="008A3115"/>
    <w:rsid w:val="008A318A"/>
    <w:rsid w:val="008A40AD"/>
    <w:rsid w:val="008A501A"/>
    <w:rsid w:val="008A71BC"/>
    <w:rsid w:val="008A79AE"/>
    <w:rsid w:val="008B03FA"/>
    <w:rsid w:val="008B2C8E"/>
    <w:rsid w:val="008B4AB1"/>
    <w:rsid w:val="008B6B5F"/>
    <w:rsid w:val="008B711F"/>
    <w:rsid w:val="008B71A9"/>
    <w:rsid w:val="008C10C5"/>
    <w:rsid w:val="008C146F"/>
    <w:rsid w:val="008C24C4"/>
    <w:rsid w:val="008C49EB"/>
    <w:rsid w:val="008C5E7A"/>
    <w:rsid w:val="008D0A3D"/>
    <w:rsid w:val="008D0BB1"/>
    <w:rsid w:val="008D17B2"/>
    <w:rsid w:val="008D5E71"/>
    <w:rsid w:val="008D6772"/>
    <w:rsid w:val="008E0919"/>
    <w:rsid w:val="008E1E3F"/>
    <w:rsid w:val="008E200E"/>
    <w:rsid w:val="008E3038"/>
    <w:rsid w:val="008E3B64"/>
    <w:rsid w:val="008E4E51"/>
    <w:rsid w:val="008E710E"/>
    <w:rsid w:val="008E71E4"/>
    <w:rsid w:val="008F00EC"/>
    <w:rsid w:val="008F0B53"/>
    <w:rsid w:val="008F1323"/>
    <w:rsid w:val="008F1AE6"/>
    <w:rsid w:val="008F22E5"/>
    <w:rsid w:val="008F37E9"/>
    <w:rsid w:val="009020D6"/>
    <w:rsid w:val="0090259E"/>
    <w:rsid w:val="009034E6"/>
    <w:rsid w:val="00903DBB"/>
    <w:rsid w:val="00904659"/>
    <w:rsid w:val="009103D3"/>
    <w:rsid w:val="00911BC8"/>
    <w:rsid w:val="009122AF"/>
    <w:rsid w:val="00914D66"/>
    <w:rsid w:val="00916542"/>
    <w:rsid w:val="00916791"/>
    <w:rsid w:val="009172B9"/>
    <w:rsid w:val="00917F4B"/>
    <w:rsid w:val="00920971"/>
    <w:rsid w:val="00920B29"/>
    <w:rsid w:val="00920D32"/>
    <w:rsid w:val="00920DFF"/>
    <w:rsid w:val="0092270F"/>
    <w:rsid w:val="009234BB"/>
    <w:rsid w:val="009236BD"/>
    <w:rsid w:val="00923E64"/>
    <w:rsid w:val="00925F51"/>
    <w:rsid w:val="00927585"/>
    <w:rsid w:val="00930893"/>
    <w:rsid w:val="0093162B"/>
    <w:rsid w:val="009340D4"/>
    <w:rsid w:val="009341AD"/>
    <w:rsid w:val="0093548C"/>
    <w:rsid w:val="009358D7"/>
    <w:rsid w:val="00935B9E"/>
    <w:rsid w:val="00935D69"/>
    <w:rsid w:val="00935D78"/>
    <w:rsid w:val="0094189F"/>
    <w:rsid w:val="00942EB6"/>
    <w:rsid w:val="00944774"/>
    <w:rsid w:val="00944BB2"/>
    <w:rsid w:val="00946455"/>
    <w:rsid w:val="00951039"/>
    <w:rsid w:val="0095115C"/>
    <w:rsid w:val="0095312A"/>
    <w:rsid w:val="0095394B"/>
    <w:rsid w:val="00955FDA"/>
    <w:rsid w:val="00956EFB"/>
    <w:rsid w:val="00957EDF"/>
    <w:rsid w:val="009632C7"/>
    <w:rsid w:val="00963D96"/>
    <w:rsid w:val="00964573"/>
    <w:rsid w:val="00965D0E"/>
    <w:rsid w:val="0096687D"/>
    <w:rsid w:val="009704A3"/>
    <w:rsid w:val="00971D5B"/>
    <w:rsid w:val="0097240C"/>
    <w:rsid w:val="00972DC8"/>
    <w:rsid w:val="00975048"/>
    <w:rsid w:val="00975175"/>
    <w:rsid w:val="00976C51"/>
    <w:rsid w:val="009806E2"/>
    <w:rsid w:val="009810D9"/>
    <w:rsid w:val="00981E60"/>
    <w:rsid w:val="009823BE"/>
    <w:rsid w:val="00982610"/>
    <w:rsid w:val="00984959"/>
    <w:rsid w:val="00986A3F"/>
    <w:rsid w:val="0098797F"/>
    <w:rsid w:val="00991DBC"/>
    <w:rsid w:val="00992084"/>
    <w:rsid w:val="00992757"/>
    <w:rsid w:val="00992E47"/>
    <w:rsid w:val="009950EA"/>
    <w:rsid w:val="00995727"/>
    <w:rsid w:val="009971C9"/>
    <w:rsid w:val="00997AF0"/>
    <w:rsid w:val="009A03BA"/>
    <w:rsid w:val="009A08A6"/>
    <w:rsid w:val="009A0C55"/>
    <w:rsid w:val="009A1077"/>
    <w:rsid w:val="009A214D"/>
    <w:rsid w:val="009A2208"/>
    <w:rsid w:val="009A3ECD"/>
    <w:rsid w:val="009A5797"/>
    <w:rsid w:val="009A5F05"/>
    <w:rsid w:val="009A6B2C"/>
    <w:rsid w:val="009B371E"/>
    <w:rsid w:val="009B7021"/>
    <w:rsid w:val="009C11EC"/>
    <w:rsid w:val="009C3C0F"/>
    <w:rsid w:val="009C5736"/>
    <w:rsid w:val="009C5852"/>
    <w:rsid w:val="009D0512"/>
    <w:rsid w:val="009D10CC"/>
    <w:rsid w:val="009D3165"/>
    <w:rsid w:val="009D4006"/>
    <w:rsid w:val="009E05CE"/>
    <w:rsid w:val="009E098D"/>
    <w:rsid w:val="009E3390"/>
    <w:rsid w:val="009E4E8B"/>
    <w:rsid w:val="009E5EB6"/>
    <w:rsid w:val="009E726A"/>
    <w:rsid w:val="009E7759"/>
    <w:rsid w:val="009E7986"/>
    <w:rsid w:val="009F0595"/>
    <w:rsid w:val="009F21CB"/>
    <w:rsid w:val="009F2938"/>
    <w:rsid w:val="009F4327"/>
    <w:rsid w:val="009F764A"/>
    <w:rsid w:val="00A00073"/>
    <w:rsid w:val="00A005E4"/>
    <w:rsid w:val="00A00B62"/>
    <w:rsid w:val="00A00C53"/>
    <w:rsid w:val="00A0154E"/>
    <w:rsid w:val="00A01F6B"/>
    <w:rsid w:val="00A02369"/>
    <w:rsid w:val="00A03660"/>
    <w:rsid w:val="00A059A6"/>
    <w:rsid w:val="00A05EFF"/>
    <w:rsid w:val="00A06C32"/>
    <w:rsid w:val="00A10468"/>
    <w:rsid w:val="00A11AB3"/>
    <w:rsid w:val="00A121A9"/>
    <w:rsid w:val="00A14198"/>
    <w:rsid w:val="00A169A9"/>
    <w:rsid w:val="00A20C9F"/>
    <w:rsid w:val="00A210DC"/>
    <w:rsid w:val="00A218AF"/>
    <w:rsid w:val="00A21A4E"/>
    <w:rsid w:val="00A21FD8"/>
    <w:rsid w:val="00A22AE2"/>
    <w:rsid w:val="00A23846"/>
    <w:rsid w:val="00A24F37"/>
    <w:rsid w:val="00A25C79"/>
    <w:rsid w:val="00A25FD5"/>
    <w:rsid w:val="00A26023"/>
    <w:rsid w:val="00A26543"/>
    <w:rsid w:val="00A27DC6"/>
    <w:rsid w:val="00A3132B"/>
    <w:rsid w:val="00A3182F"/>
    <w:rsid w:val="00A402E8"/>
    <w:rsid w:val="00A40FF7"/>
    <w:rsid w:val="00A41515"/>
    <w:rsid w:val="00A41F86"/>
    <w:rsid w:val="00A426A0"/>
    <w:rsid w:val="00A46DAB"/>
    <w:rsid w:val="00A479E5"/>
    <w:rsid w:val="00A51474"/>
    <w:rsid w:val="00A534A7"/>
    <w:rsid w:val="00A552BE"/>
    <w:rsid w:val="00A552ED"/>
    <w:rsid w:val="00A55A96"/>
    <w:rsid w:val="00A60127"/>
    <w:rsid w:val="00A60A09"/>
    <w:rsid w:val="00A60E08"/>
    <w:rsid w:val="00A60EFD"/>
    <w:rsid w:val="00A61DBE"/>
    <w:rsid w:val="00A64847"/>
    <w:rsid w:val="00A664C0"/>
    <w:rsid w:val="00A66A41"/>
    <w:rsid w:val="00A747C5"/>
    <w:rsid w:val="00A75FD5"/>
    <w:rsid w:val="00A772FA"/>
    <w:rsid w:val="00A773BB"/>
    <w:rsid w:val="00A81821"/>
    <w:rsid w:val="00A81EA1"/>
    <w:rsid w:val="00A8355E"/>
    <w:rsid w:val="00A83CD1"/>
    <w:rsid w:val="00A90C3D"/>
    <w:rsid w:val="00A937A8"/>
    <w:rsid w:val="00A93950"/>
    <w:rsid w:val="00A96273"/>
    <w:rsid w:val="00A96F13"/>
    <w:rsid w:val="00A972A8"/>
    <w:rsid w:val="00AA2DB6"/>
    <w:rsid w:val="00AA2E47"/>
    <w:rsid w:val="00AA3366"/>
    <w:rsid w:val="00AA66F9"/>
    <w:rsid w:val="00AA694C"/>
    <w:rsid w:val="00AA7EF2"/>
    <w:rsid w:val="00AB0308"/>
    <w:rsid w:val="00AB07B6"/>
    <w:rsid w:val="00AB49DC"/>
    <w:rsid w:val="00AB4A97"/>
    <w:rsid w:val="00AB7D6D"/>
    <w:rsid w:val="00AC0CAB"/>
    <w:rsid w:val="00AC125B"/>
    <w:rsid w:val="00AC1885"/>
    <w:rsid w:val="00AC2C42"/>
    <w:rsid w:val="00AC3DD4"/>
    <w:rsid w:val="00AC5C13"/>
    <w:rsid w:val="00AC5D31"/>
    <w:rsid w:val="00AC7D23"/>
    <w:rsid w:val="00AD0845"/>
    <w:rsid w:val="00AD3287"/>
    <w:rsid w:val="00AD75A1"/>
    <w:rsid w:val="00AD7AEB"/>
    <w:rsid w:val="00AE03F3"/>
    <w:rsid w:val="00AE1055"/>
    <w:rsid w:val="00AE180E"/>
    <w:rsid w:val="00AE57CF"/>
    <w:rsid w:val="00AE6CE9"/>
    <w:rsid w:val="00AE79CD"/>
    <w:rsid w:val="00AF09E3"/>
    <w:rsid w:val="00AF0A70"/>
    <w:rsid w:val="00AF197C"/>
    <w:rsid w:val="00AF269A"/>
    <w:rsid w:val="00AF28E4"/>
    <w:rsid w:val="00AF3120"/>
    <w:rsid w:val="00AF3FD1"/>
    <w:rsid w:val="00AF595E"/>
    <w:rsid w:val="00AF5A04"/>
    <w:rsid w:val="00AF5AE5"/>
    <w:rsid w:val="00AF626E"/>
    <w:rsid w:val="00B01432"/>
    <w:rsid w:val="00B016C6"/>
    <w:rsid w:val="00B01FD6"/>
    <w:rsid w:val="00B0294F"/>
    <w:rsid w:val="00B036AD"/>
    <w:rsid w:val="00B05493"/>
    <w:rsid w:val="00B054CF"/>
    <w:rsid w:val="00B10A32"/>
    <w:rsid w:val="00B10E98"/>
    <w:rsid w:val="00B1259A"/>
    <w:rsid w:val="00B1368D"/>
    <w:rsid w:val="00B20676"/>
    <w:rsid w:val="00B2118F"/>
    <w:rsid w:val="00B213BF"/>
    <w:rsid w:val="00B227CC"/>
    <w:rsid w:val="00B22D2E"/>
    <w:rsid w:val="00B22DC5"/>
    <w:rsid w:val="00B2374B"/>
    <w:rsid w:val="00B26F8C"/>
    <w:rsid w:val="00B2764D"/>
    <w:rsid w:val="00B30043"/>
    <w:rsid w:val="00B303CD"/>
    <w:rsid w:val="00B30F50"/>
    <w:rsid w:val="00B3119E"/>
    <w:rsid w:val="00B34258"/>
    <w:rsid w:val="00B34CC4"/>
    <w:rsid w:val="00B35912"/>
    <w:rsid w:val="00B36498"/>
    <w:rsid w:val="00B3693D"/>
    <w:rsid w:val="00B37845"/>
    <w:rsid w:val="00B4333E"/>
    <w:rsid w:val="00B44163"/>
    <w:rsid w:val="00B444A8"/>
    <w:rsid w:val="00B45160"/>
    <w:rsid w:val="00B47B43"/>
    <w:rsid w:val="00B503D1"/>
    <w:rsid w:val="00B50C02"/>
    <w:rsid w:val="00B54462"/>
    <w:rsid w:val="00B573AD"/>
    <w:rsid w:val="00B61BD2"/>
    <w:rsid w:val="00B642B0"/>
    <w:rsid w:val="00B648D1"/>
    <w:rsid w:val="00B65111"/>
    <w:rsid w:val="00B672A8"/>
    <w:rsid w:val="00B72292"/>
    <w:rsid w:val="00B82051"/>
    <w:rsid w:val="00B8443B"/>
    <w:rsid w:val="00B84F12"/>
    <w:rsid w:val="00B875DD"/>
    <w:rsid w:val="00B904D1"/>
    <w:rsid w:val="00B936F2"/>
    <w:rsid w:val="00B95086"/>
    <w:rsid w:val="00B964F6"/>
    <w:rsid w:val="00B9680D"/>
    <w:rsid w:val="00BA2EC7"/>
    <w:rsid w:val="00BA53AA"/>
    <w:rsid w:val="00BA793B"/>
    <w:rsid w:val="00BB0582"/>
    <w:rsid w:val="00BB41A5"/>
    <w:rsid w:val="00BB5FC5"/>
    <w:rsid w:val="00BB62D7"/>
    <w:rsid w:val="00BB704A"/>
    <w:rsid w:val="00BB7AAB"/>
    <w:rsid w:val="00BC114C"/>
    <w:rsid w:val="00BC4179"/>
    <w:rsid w:val="00BC7B86"/>
    <w:rsid w:val="00BD0141"/>
    <w:rsid w:val="00BD6ED6"/>
    <w:rsid w:val="00BE4254"/>
    <w:rsid w:val="00BE438A"/>
    <w:rsid w:val="00BF2CE4"/>
    <w:rsid w:val="00BF4D86"/>
    <w:rsid w:val="00BF6695"/>
    <w:rsid w:val="00C013AC"/>
    <w:rsid w:val="00C033BB"/>
    <w:rsid w:val="00C0350D"/>
    <w:rsid w:val="00C05CA2"/>
    <w:rsid w:val="00C05D8B"/>
    <w:rsid w:val="00C07481"/>
    <w:rsid w:val="00C075E5"/>
    <w:rsid w:val="00C1148C"/>
    <w:rsid w:val="00C116DD"/>
    <w:rsid w:val="00C14BF1"/>
    <w:rsid w:val="00C23FA8"/>
    <w:rsid w:val="00C249C1"/>
    <w:rsid w:val="00C25746"/>
    <w:rsid w:val="00C335A2"/>
    <w:rsid w:val="00C3559A"/>
    <w:rsid w:val="00C3632E"/>
    <w:rsid w:val="00C37FB7"/>
    <w:rsid w:val="00C40F94"/>
    <w:rsid w:val="00C41982"/>
    <w:rsid w:val="00C4284C"/>
    <w:rsid w:val="00C43BB7"/>
    <w:rsid w:val="00C45187"/>
    <w:rsid w:val="00C45D51"/>
    <w:rsid w:val="00C461C8"/>
    <w:rsid w:val="00C46B15"/>
    <w:rsid w:val="00C5014F"/>
    <w:rsid w:val="00C50880"/>
    <w:rsid w:val="00C526B6"/>
    <w:rsid w:val="00C535D2"/>
    <w:rsid w:val="00C5526B"/>
    <w:rsid w:val="00C56752"/>
    <w:rsid w:val="00C60BCC"/>
    <w:rsid w:val="00C62772"/>
    <w:rsid w:val="00C65666"/>
    <w:rsid w:val="00C66A48"/>
    <w:rsid w:val="00C7011E"/>
    <w:rsid w:val="00C7351A"/>
    <w:rsid w:val="00C736ED"/>
    <w:rsid w:val="00C7554C"/>
    <w:rsid w:val="00C75762"/>
    <w:rsid w:val="00C7712F"/>
    <w:rsid w:val="00C77A37"/>
    <w:rsid w:val="00C80716"/>
    <w:rsid w:val="00C84687"/>
    <w:rsid w:val="00C85B3A"/>
    <w:rsid w:val="00C87726"/>
    <w:rsid w:val="00C90081"/>
    <w:rsid w:val="00C91635"/>
    <w:rsid w:val="00C964E4"/>
    <w:rsid w:val="00C96A63"/>
    <w:rsid w:val="00C97921"/>
    <w:rsid w:val="00CA03B4"/>
    <w:rsid w:val="00CA0D21"/>
    <w:rsid w:val="00CA1829"/>
    <w:rsid w:val="00CA32BD"/>
    <w:rsid w:val="00CA35E1"/>
    <w:rsid w:val="00CA35FB"/>
    <w:rsid w:val="00CA5A70"/>
    <w:rsid w:val="00CB14CD"/>
    <w:rsid w:val="00CB2AD2"/>
    <w:rsid w:val="00CB2D10"/>
    <w:rsid w:val="00CB3E1D"/>
    <w:rsid w:val="00CB51CD"/>
    <w:rsid w:val="00CB5900"/>
    <w:rsid w:val="00CB6735"/>
    <w:rsid w:val="00CC0618"/>
    <w:rsid w:val="00CC1D91"/>
    <w:rsid w:val="00CC63BA"/>
    <w:rsid w:val="00CC67DC"/>
    <w:rsid w:val="00CD1687"/>
    <w:rsid w:val="00CD1C93"/>
    <w:rsid w:val="00CD6754"/>
    <w:rsid w:val="00CD6C86"/>
    <w:rsid w:val="00CD7CC7"/>
    <w:rsid w:val="00CD7F8F"/>
    <w:rsid w:val="00CE13AC"/>
    <w:rsid w:val="00CE2D6F"/>
    <w:rsid w:val="00CE4F1E"/>
    <w:rsid w:val="00CE6523"/>
    <w:rsid w:val="00CE6881"/>
    <w:rsid w:val="00CF0E61"/>
    <w:rsid w:val="00CF6119"/>
    <w:rsid w:val="00D004F3"/>
    <w:rsid w:val="00D00B2D"/>
    <w:rsid w:val="00D00F44"/>
    <w:rsid w:val="00D02A3E"/>
    <w:rsid w:val="00D03144"/>
    <w:rsid w:val="00D041B8"/>
    <w:rsid w:val="00D04885"/>
    <w:rsid w:val="00D0546B"/>
    <w:rsid w:val="00D06233"/>
    <w:rsid w:val="00D06F1C"/>
    <w:rsid w:val="00D076BA"/>
    <w:rsid w:val="00D077A7"/>
    <w:rsid w:val="00D07F07"/>
    <w:rsid w:val="00D106D4"/>
    <w:rsid w:val="00D10822"/>
    <w:rsid w:val="00D11AE4"/>
    <w:rsid w:val="00D133F9"/>
    <w:rsid w:val="00D13BD2"/>
    <w:rsid w:val="00D14F43"/>
    <w:rsid w:val="00D1648B"/>
    <w:rsid w:val="00D20DD0"/>
    <w:rsid w:val="00D268A6"/>
    <w:rsid w:val="00D269B0"/>
    <w:rsid w:val="00D26D76"/>
    <w:rsid w:val="00D4083E"/>
    <w:rsid w:val="00D40B14"/>
    <w:rsid w:val="00D4241F"/>
    <w:rsid w:val="00D45260"/>
    <w:rsid w:val="00D457EC"/>
    <w:rsid w:val="00D468BF"/>
    <w:rsid w:val="00D46D73"/>
    <w:rsid w:val="00D5274D"/>
    <w:rsid w:val="00D53DB6"/>
    <w:rsid w:val="00D54122"/>
    <w:rsid w:val="00D54A6B"/>
    <w:rsid w:val="00D5752D"/>
    <w:rsid w:val="00D603D4"/>
    <w:rsid w:val="00D60C64"/>
    <w:rsid w:val="00D6238F"/>
    <w:rsid w:val="00D644D4"/>
    <w:rsid w:val="00D66C57"/>
    <w:rsid w:val="00D7031E"/>
    <w:rsid w:val="00D70980"/>
    <w:rsid w:val="00D70D15"/>
    <w:rsid w:val="00D73A78"/>
    <w:rsid w:val="00D7526F"/>
    <w:rsid w:val="00D8018E"/>
    <w:rsid w:val="00D80DA6"/>
    <w:rsid w:val="00D817A9"/>
    <w:rsid w:val="00D818E7"/>
    <w:rsid w:val="00D8199B"/>
    <w:rsid w:val="00D84F2D"/>
    <w:rsid w:val="00D86122"/>
    <w:rsid w:val="00D92FC6"/>
    <w:rsid w:val="00D94AAF"/>
    <w:rsid w:val="00D96FF7"/>
    <w:rsid w:val="00D97204"/>
    <w:rsid w:val="00DA1316"/>
    <w:rsid w:val="00DA16EC"/>
    <w:rsid w:val="00DA2A5C"/>
    <w:rsid w:val="00DA3C1B"/>
    <w:rsid w:val="00DA3D10"/>
    <w:rsid w:val="00DA7625"/>
    <w:rsid w:val="00DB37E9"/>
    <w:rsid w:val="00DB55A6"/>
    <w:rsid w:val="00DB5FE1"/>
    <w:rsid w:val="00DB6564"/>
    <w:rsid w:val="00DB6950"/>
    <w:rsid w:val="00DC04BE"/>
    <w:rsid w:val="00DC04CA"/>
    <w:rsid w:val="00DC04F8"/>
    <w:rsid w:val="00DC0F12"/>
    <w:rsid w:val="00DC2F3D"/>
    <w:rsid w:val="00DC3868"/>
    <w:rsid w:val="00DC3DC5"/>
    <w:rsid w:val="00DC6D22"/>
    <w:rsid w:val="00DC7982"/>
    <w:rsid w:val="00DD01BC"/>
    <w:rsid w:val="00DD1C05"/>
    <w:rsid w:val="00DD634C"/>
    <w:rsid w:val="00DE2036"/>
    <w:rsid w:val="00DE2C13"/>
    <w:rsid w:val="00DE2DA7"/>
    <w:rsid w:val="00DE302D"/>
    <w:rsid w:val="00DF169E"/>
    <w:rsid w:val="00DF1A89"/>
    <w:rsid w:val="00DF3702"/>
    <w:rsid w:val="00DF37BC"/>
    <w:rsid w:val="00DF3F1F"/>
    <w:rsid w:val="00E00C82"/>
    <w:rsid w:val="00E01933"/>
    <w:rsid w:val="00E01E88"/>
    <w:rsid w:val="00E04551"/>
    <w:rsid w:val="00E04C6E"/>
    <w:rsid w:val="00E1181A"/>
    <w:rsid w:val="00E12097"/>
    <w:rsid w:val="00E142AC"/>
    <w:rsid w:val="00E15B7A"/>
    <w:rsid w:val="00E15F6C"/>
    <w:rsid w:val="00E302C4"/>
    <w:rsid w:val="00E30889"/>
    <w:rsid w:val="00E31BFA"/>
    <w:rsid w:val="00E3464B"/>
    <w:rsid w:val="00E34C8C"/>
    <w:rsid w:val="00E34E36"/>
    <w:rsid w:val="00E358CE"/>
    <w:rsid w:val="00E37740"/>
    <w:rsid w:val="00E412D5"/>
    <w:rsid w:val="00E413C9"/>
    <w:rsid w:val="00E4262F"/>
    <w:rsid w:val="00E42F00"/>
    <w:rsid w:val="00E4315B"/>
    <w:rsid w:val="00E43E40"/>
    <w:rsid w:val="00E44191"/>
    <w:rsid w:val="00E452C1"/>
    <w:rsid w:val="00E465D8"/>
    <w:rsid w:val="00E4712D"/>
    <w:rsid w:val="00E5136E"/>
    <w:rsid w:val="00E57813"/>
    <w:rsid w:val="00E57F5A"/>
    <w:rsid w:val="00E61AF4"/>
    <w:rsid w:val="00E61F34"/>
    <w:rsid w:val="00E62746"/>
    <w:rsid w:val="00E62817"/>
    <w:rsid w:val="00E62968"/>
    <w:rsid w:val="00E64089"/>
    <w:rsid w:val="00E647C7"/>
    <w:rsid w:val="00E66662"/>
    <w:rsid w:val="00E70711"/>
    <w:rsid w:val="00E70A31"/>
    <w:rsid w:val="00E70B58"/>
    <w:rsid w:val="00E7381F"/>
    <w:rsid w:val="00E8084A"/>
    <w:rsid w:val="00E84315"/>
    <w:rsid w:val="00E85A9F"/>
    <w:rsid w:val="00E87FDC"/>
    <w:rsid w:val="00E91286"/>
    <w:rsid w:val="00E92A48"/>
    <w:rsid w:val="00E94A5B"/>
    <w:rsid w:val="00E9594E"/>
    <w:rsid w:val="00EA2AD6"/>
    <w:rsid w:val="00EA2D64"/>
    <w:rsid w:val="00EA2DAB"/>
    <w:rsid w:val="00EA4831"/>
    <w:rsid w:val="00EA488C"/>
    <w:rsid w:val="00EA5142"/>
    <w:rsid w:val="00EB218C"/>
    <w:rsid w:val="00EB35DD"/>
    <w:rsid w:val="00EB6C2F"/>
    <w:rsid w:val="00EB74DE"/>
    <w:rsid w:val="00EC06F2"/>
    <w:rsid w:val="00EC29A2"/>
    <w:rsid w:val="00EC39B1"/>
    <w:rsid w:val="00EC479B"/>
    <w:rsid w:val="00EC47B3"/>
    <w:rsid w:val="00EC499D"/>
    <w:rsid w:val="00EC51D3"/>
    <w:rsid w:val="00EC56AD"/>
    <w:rsid w:val="00EC6316"/>
    <w:rsid w:val="00EC6F5A"/>
    <w:rsid w:val="00ED0915"/>
    <w:rsid w:val="00ED0DAF"/>
    <w:rsid w:val="00ED1A00"/>
    <w:rsid w:val="00ED2676"/>
    <w:rsid w:val="00ED2DDC"/>
    <w:rsid w:val="00ED2FB8"/>
    <w:rsid w:val="00ED6E7E"/>
    <w:rsid w:val="00ED71F4"/>
    <w:rsid w:val="00EE0A4A"/>
    <w:rsid w:val="00EE0F39"/>
    <w:rsid w:val="00EE37F7"/>
    <w:rsid w:val="00EE4FD7"/>
    <w:rsid w:val="00EE5D0B"/>
    <w:rsid w:val="00EE752E"/>
    <w:rsid w:val="00EF4F74"/>
    <w:rsid w:val="00EF616F"/>
    <w:rsid w:val="00EF61E8"/>
    <w:rsid w:val="00F005CB"/>
    <w:rsid w:val="00F00995"/>
    <w:rsid w:val="00F00C86"/>
    <w:rsid w:val="00F019EE"/>
    <w:rsid w:val="00F05587"/>
    <w:rsid w:val="00F05A96"/>
    <w:rsid w:val="00F063A2"/>
    <w:rsid w:val="00F063F9"/>
    <w:rsid w:val="00F067B4"/>
    <w:rsid w:val="00F10C59"/>
    <w:rsid w:val="00F1175D"/>
    <w:rsid w:val="00F13092"/>
    <w:rsid w:val="00F13F96"/>
    <w:rsid w:val="00F15FAC"/>
    <w:rsid w:val="00F1770B"/>
    <w:rsid w:val="00F201D9"/>
    <w:rsid w:val="00F2205C"/>
    <w:rsid w:val="00F248C0"/>
    <w:rsid w:val="00F24AAE"/>
    <w:rsid w:val="00F257CD"/>
    <w:rsid w:val="00F25819"/>
    <w:rsid w:val="00F26F8B"/>
    <w:rsid w:val="00F277E2"/>
    <w:rsid w:val="00F31C52"/>
    <w:rsid w:val="00F32C74"/>
    <w:rsid w:val="00F3550A"/>
    <w:rsid w:val="00F35CA7"/>
    <w:rsid w:val="00F37665"/>
    <w:rsid w:val="00F40176"/>
    <w:rsid w:val="00F40B53"/>
    <w:rsid w:val="00F42A9E"/>
    <w:rsid w:val="00F43D2B"/>
    <w:rsid w:val="00F4429F"/>
    <w:rsid w:val="00F46F69"/>
    <w:rsid w:val="00F47399"/>
    <w:rsid w:val="00F533DC"/>
    <w:rsid w:val="00F538A1"/>
    <w:rsid w:val="00F540E4"/>
    <w:rsid w:val="00F5508E"/>
    <w:rsid w:val="00F608ED"/>
    <w:rsid w:val="00F61B52"/>
    <w:rsid w:val="00F61B56"/>
    <w:rsid w:val="00F63EEB"/>
    <w:rsid w:val="00F64C15"/>
    <w:rsid w:val="00F65840"/>
    <w:rsid w:val="00F6761C"/>
    <w:rsid w:val="00F701D9"/>
    <w:rsid w:val="00F72CEF"/>
    <w:rsid w:val="00F72DD8"/>
    <w:rsid w:val="00F739AD"/>
    <w:rsid w:val="00F73EB0"/>
    <w:rsid w:val="00F753A0"/>
    <w:rsid w:val="00F75AF1"/>
    <w:rsid w:val="00F75DA9"/>
    <w:rsid w:val="00F76329"/>
    <w:rsid w:val="00F836EA"/>
    <w:rsid w:val="00F85DB4"/>
    <w:rsid w:val="00F8603A"/>
    <w:rsid w:val="00F86B12"/>
    <w:rsid w:val="00F86F21"/>
    <w:rsid w:val="00F90C62"/>
    <w:rsid w:val="00F91103"/>
    <w:rsid w:val="00F91ED7"/>
    <w:rsid w:val="00F92010"/>
    <w:rsid w:val="00F92E9D"/>
    <w:rsid w:val="00F933DA"/>
    <w:rsid w:val="00F93624"/>
    <w:rsid w:val="00F9393C"/>
    <w:rsid w:val="00F939BD"/>
    <w:rsid w:val="00F94075"/>
    <w:rsid w:val="00F9414B"/>
    <w:rsid w:val="00F969B8"/>
    <w:rsid w:val="00FA0096"/>
    <w:rsid w:val="00FA12BC"/>
    <w:rsid w:val="00FA1C34"/>
    <w:rsid w:val="00FA26AE"/>
    <w:rsid w:val="00FA30F8"/>
    <w:rsid w:val="00FA43CA"/>
    <w:rsid w:val="00FA52A7"/>
    <w:rsid w:val="00FA6689"/>
    <w:rsid w:val="00FA6C20"/>
    <w:rsid w:val="00FB3554"/>
    <w:rsid w:val="00FB4A4C"/>
    <w:rsid w:val="00FB60B9"/>
    <w:rsid w:val="00FC28C7"/>
    <w:rsid w:val="00FC419A"/>
    <w:rsid w:val="00FC5053"/>
    <w:rsid w:val="00FC57B1"/>
    <w:rsid w:val="00FC5D66"/>
    <w:rsid w:val="00FC62DD"/>
    <w:rsid w:val="00FC6A15"/>
    <w:rsid w:val="00FC78BA"/>
    <w:rsid w:val="00FD0DC3"/>
    <w:rsid w:val="00FD13EB"/>
    <w:rsid w:val="00FD1489"/>
    <w:rsid w:val="00FD57E7"/>
    <w:rsid w:val="00FD57F1"/>
    <w:rsid w:val="00FD5A76"/>
    <w:rsid w:val="00FD6A1C"/>
    <w:rsid w:val="00FE0EFF"/>
    <w:rsid w:val="00FE0F51"/>
    <w:rsid w:val="00FE21C1"/>
    <w:rsid w:val="00FE25D7"/>
    <w:rsid w:val="00FE2B0A"/>
    <w:rsid w:val="00FE2D4E"/>
    <w:rsid w:val="00FE3E0F"/>
    <w:rsid w:val="00FE5530"/>
    <w:rsid w:val="00FF18C8"/>
    <w:rsid w:val="00FF553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C4D96"/>
  <w15:docId w15:val="{9E76F241-6EFB-4B9F-922D-303C4FAB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992E47"/>
  </w:style>
  <w:style w:type="paragraph" w:styleId="10">
    <w:name w:val="heading 1"/>
    <w:basedOn w:val="a3"/>
    <w:next w:val="a3"/>
    <w:link w:val="11"/>
    <w:qFormat/>
    <w:rsid w:val="007B3D6C"/>
    <w:pPr>
      <w:keepNext/>
      <w:widowControl w:val="0"/>
      <w:autoSpaceDE w:val="0"/>
      <w:autoSpaceDN w:val="0"/>
      <w:adjustRightInd w:val="0"/>
      <w:spacing w:before="240" w:after="60" w:line="280" w:lineRule="auto"/>
      <w:ind w:firstLine="42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3"/>
    <w:next w:val="a3"/>
    <w:link w:val="20"/>
    <w:qFormat/>
    <w:rsid w:val="007B3D6C"/>
    <w:pPr>
      <w:keepNext/>
      <w:spacing w:after="0" w:line="240" w:lineRule="auto"/>
      <w:ind w:right="43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3"/>
    <w:next w:val="a3"/>
    <w:link w:val="30"/>
    <w:qFormat/>
    <w:rsid w:val="007B3D6C"/>
    <w:pPr>
      <w:keepNext/>
      <w:spacing w:after="0" w:line="240" w:lineRule="auto"/>
      <w:ind w:left="851" w:right="43" w:hanging="85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3"/>
    <w:next w:val="a3"/>
    <w:link w:val="40"/>
    <w:qFormat/>
    <w:rsid w:val="007B3D6C"/>
    <w:pPr>
      <w:keepNext/>
      <w:spacing w:after="0" w:line="240" w:lineRule="auto"/>
      <w:ind w:left="851" w:right="43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7B3D6C"/>
    <w:pPr>
      <w:keepNext/>
      <w:widowControl w:val="0"/>
      <w:autoSpaceDE w:val="0"/>
      <w:autoSpaceDN w:val="0"/>
      <w:adjustRightInd w:val="0"/>
      <w:spacing w:before="120" w:after="0" w:line="240" w:lineRule="auto"/>
      <w:ind w:firstLine="567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3"/>
    <w:next w:val="a3"/>
    <w:link w:val="60"/>
    <w:qFormat/>
    <w:rsid w:val="007B3D6C"/>
    <w:pPr>
      <w:keepNext/>
      <w:widowControl w:val="0"/>
      <w:autoSpaceDE w:val="0"/>
      <w:autoSpaceDN w:val="0"/>
      <w:adjustRightInd w:val="0"/>
      <w:spacing w:after="0" w:line="280" w:lineRule="auto"/>
      <w:ind w:firstLine="420"/>
      <w:jc w:val="both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7">
    <w:name w:val="heading 7"/>
    <w:basedOn w:val="a3"/>
    <w:next w:val="a3"/>
    <w:link w:val="70"/>
    <w:qFormat/>
    <w:rsid w:val="007B3D6C"/>
    <w:pPr>
      <w:keepNext/>
      <w:framePr w:w="1980" w:h="140" w:hSpace="10080" w:vSpace="40" w:wrap="notBeside" w:vAnchor="text" w:hAnchor="margin" w:x="4141" w:y="41" w:anchorLock="1"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8">
    <w:name w:val="heading 8"/>
    <w:basedOn w:val="a3"/>
    <w:next w:val="a3"/>
    <w:link w:val="80"/>
    <w:qFormat/>
    <w:rsid w:val="007B3D6C"/>
    <w:pPr>
      <w:keepNext/>
      <w:widowControl w:val="0"/>
      <w:autoSpaceDE w:val="0"/>
      <w:autoSpaceDN w:val="0"/>
      <w:adjustRightInd w:val="0"/>
      <w:spacing w:before="260" w:after="0" w:line="240" w:lineRule="auto"/>
      <w:ind w:firstLine="420"/>
      <w:jc w:val="center"/>
      <w:outlineLvl w:val="7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3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Булит 1,Bullet 1,Use Case List Paragraph,Содержание. 2 уровень,Список с булитами,LSTBUL,ТЗ список,Абзац списка литеральный,маркеро_список,Абзац списка не нумерованный,Абзац маркированнный,Нумерованый список,Table-Normal,RSHB_Table-Normal,СТ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semiHidden/>
    <w:unhideWhenUsed/>
    <w:rsid w:val="001D3AA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semiHidden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nhideWhenUsed/>
    <w:rsid w:val="006B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rsid w:val="006B1B09"/>
    <w:rPr>
      <w:rFonts w:ascii="Segoe UI" w:hAnsi="Segoe UI" w:cs="Segoe UI"/>
      <w:sz w:val="18"/>
      <w:szCs w:val="18"/>
    </w:rPr>
  </w:style>
  <w:style w:type="paragraph" w:customStyle="1" w:styleId="a0">
    <w:name w:val="Буллеты НЛМК"/>
    <w:basedOn w:val="ac"/>
    <w:link w:val="af6"/>
    <w:qFormat/>
    <w:rsid w:val="00515494"/>
    <w:pPr>
      <w:numPr>
        <w:numId w:val="2"/>
      </w:numPr>
      <w:spacing w:before="120" w:after="120" w:line="240" w:lineRule="auto"/>
      <w:contextualSpacing w:val="0"/>
    </w:pPr>
    <w:rPr>
      <w:rFonts w:ascii="Calibri" w:hAnsi="Calibri"/>
      <w:sz w:val="24"/>
      <w:szCs w:val="24"/>
    </w:rPr>
  </w:style>
  <w:style w:type="character" w:customStyle="1" w:styleId="af6">
    <w:name w:val="Буллеты НЛМК Знак"/>
    <w:basedOn w:val="a4"/>
    <w:link w:val="a0"/>
    <w:rsid w:val="00515494"/>
    <w:rPr>
      <w:rFonts w:ascii="Calibri" w:hAnsi="Calibri"/>
      <w:sz w:val="24"/>
      <w:szCs w:val="24"/>
    </w:rPr>
  </w:style>
  <w:style w:type="paragraph" w:customStyle="1" w:styleId="af7">
    <w:name w:val="Заголовок документа"/>
    <w:next w:val="Default"/>
    <w:link w:val="af8"/>
    <w:autoRedefine/>
    <w:qFormat/>
    <w:rsid w:val="005B1237"/>
    <w:pPr>
      <w:spacing w:before="120" w:after="120" w:line="240" w:lineRule="auto"/>
      <w:jc w:val="center"/>
    </w:pPr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character" w:customStyle="1" w:styleId="af8">
    <w:name w:val="Заголовок документа Знак"/>
    <w:basedOn w:val="a4"/>
    <w:link w:val="af7"/>
    <w:rsid w:val="005B1237"/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paragraph" w:customStyle="1" w:styleId="af9">
    <w:name w:val="Подзаголовок НЛМК"/>
    <w:basedOn w:val="a3"/>
    <w:next w:val="a3"/>
    <w:link w:val="afa"/>
    <w:qFormat/>
    <w:rsid w:val="00484E04"/>
    <w:pPr>
      <w:keepNext/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a">
    <w:name w:val="Подзаголовок НЛМК Знак"/>
    <w:basedOn w:val="a4"/>
    <w:link w:val="af9"/>
    <w:rsid w:val="00484E04"/>
    <w:rPr>
      <w:rFonts w:eastAsia="Times New Roman" w:cs="Arial"/>
      <w:b/>
      <w:sz w:val="24"/>
      <w:szCs w:val="24"/>
    </w:rPr>
  </w:style>
  <w:style w:type="paragraph" w:customStyle="1" w:styleId="a2">
    <w:name w:val="Список в таблице НЛМК"/>
    <w:basedOn w:val="Pa1"/>
    <w:link w:val="afb"/>
    <w:autoRedefine/>
    <w:qFormat/>
    <w:rsid w:val="00CA32BD"/>
    <w:pPr>
      <w:numPr>
        <w:numId w:val="4"/>
      </w:numPr>
      <w:spacing w:before="120" w:after="120" w:line="240" w:lineRule="auto"/>
      <w:ind w:left="0" w:firstLine="0"/>
    </w:pPr>
    <w:rPr>
      <w:rFonts w:cs="Calibri"/>
      <w:color w:val="000000"/>
      <w:sz w:val="20"/>
    </w:rPr>
  </w:style>
  <w:style w:type="character" w:customStyle="1" w:styleId="afb">
    <w:name w:val="Список в таблице НЛМК Знак"/>
    <w:basedOn w:val="a4"/>
    <w:link w:val="a2"/>
    <w:rsid w:val="00CA32BD"/>
    <w:rPr>
      <w:rFonts w:ascii="Calibri" w:hAnsi="Calibri" w:cs="Calibri"/>
      <w:color w:val="000000"/>
      <w:sz w:val="20"/>
      <w:szCs w:val="24"/>
    </w:rPr>
  </w:style>
  <w:style w:type="paragraph" w:customStyle="1" w:styleId="afc">
    <w:name w:val="текст НЛМК"/>
    <w:basedOn w:val="a3"/>
    <w:link w:val="afd"/>
    <w:autoRedefine/>
    <w:qFormat/>
    <w:rsid w:val="00515494"/>
    <w:pPr>
      <w:keepNext/>
      <w:tabs>
        <w:tab w:val="right" w:pos="963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fd">
    <w:name w:val="текст НЛМК Знак"/>
    <w:basedOn w:val="a4"/>
    <w:link w:val="afc"/>
    <w:rsid w:val="00515494"/>
    <w:rPr>
      <w:rFonts w:eastAsia="Times New Roman" w:cs="Arial"/>
      <w:sz w:val="24"/>
      <w:szCs w:val="24"/>
    </w:rPr>
  </w:style>
  <w:style w:type="paragraph" w:customStyle="1" w:styleId="afe">
    <w:name w:val="Шапка таблицы"/>
    <w:basedOn w:val="ac"/>
    <w:link w:val="aff"/>
    <w:autoRedefine/>
    <w:qFormat/>
    <w:rsid w:val="00515494"/>
    <w:pPr>
      <w:tabs>
        <w:tab w:val="left" w:pos="709"/>
      </w:tabs>
      <w:autoSpaceDE w:val="0"/>
      <w:autoSpaceDN w:val="0"/>
      <w:adjustRightInd w:val="0"/>
      <w:spacing w:after="0" w:line="240" w:lineRule="auto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Шапка таблицы Знак"/>
    <w:basedOn w:val="a4"/>
    <w:link w:val="afe"/>
    <w:rsid w:val="00515494"/>
    <w:rPr>
      <w:rFonts w:ascii="Calibri" w:hAnsi="Calibri" w:cs="Calibri"/>
      <w:b/>
      <w:sz w:val="20"/>
      <w:szCs w:val="20"/>
    </w:rPr>
  </w:style>
  <w:style w:type="paragraph" w:customStyle="1" w:styleId="a1">
    <w:name w:val="Список НЛМК"/>
    <w:basedOn w:val="a3"/>
    <w:link w:val="aff0"/>
    <w:autoRedefine/>
    <w:rsid w:val="00FC57B1"/>
    <w:pPr>
      <w:keepNext/>
      <w:numPr>
        <w:ilvl w:val="1"/>
        <w:numId w:val="3"/>
      </w:numPr>
      <w:tabs>
        <w:tab w:val="left" w:pos="227"/>
      </w:tabs>
      <w:spacing w:before="120" w:after="120" w:line="240" w:lineRule="auto"/>
      <w:outlineLvl w:val="0"/>
    </w:pPr>
    <w:rPr>
      <w:rFonts w:eastAsia="Times New Roman" w:cs="Arial"/>
      <w:sz w:val="24"/>
      <w:szCs w:val="24"/>
    </w:rPr>
  </w:style>
  <w:style w:type="paragraph" w:customStyle="1" w:styleId="a">
    <w:name w:val="СписокНЛМК"/>
    <w:basedOn w:val="a3"/>
    <w:link w:val="aff1"/>
    <w:qFormat/>
    <w:rsid w:val="0045450E"/>
    <w:pPr>
      <w:keepNext/>
      <w:numPr>
        <w:numId w:val="5"/>
      </w:numPr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f0">
    <w:name w:val="Список НЛМК Знак"/>
    <w:basedOn w:val="a4"/>
    <w:link w:val="a1"/>
    <w:rsid w:val="00FC57B1"/>
    <w:rPr>
      <w:rFonts w:eastAsia="Times New Roman" w:cs="Arial"/>
      <w:sz w:val="24"/>
      <w:szCs w:val="24"/>
    </w:rPr>
  </w:style>
  <w:style w:type="character" w:customStyle="1" w:styleId="ad">
    <w:name w:val="Абзац списка Знак"/>
    <w:aliases w:val="Булит 1 Знак,Bullet 1 Знак,Use Case List Paragraph Знак,Содержание. 2 уровень Знак,Список с булитами Знак,LSTBUL Знак,ТЗ список Знак,Абзац списка литеральный Знак,маркеро_список Знак,Абзац списка не нумерованный Знак,Table-Normal Знак"/>
    <w:basedOn w:val="a4"/>
    <w:link w:val="ac"/>
    <w:uiPriority w:val="34"/>
    <w:rsid w:val="009A0C55"/>
  </w:style>
  <w:style w:type="character" w:customStyle="1" w:styleId="aff1">
    <w:name w:val="СписокНЛМК Знак"/>
    <w:basedOn w:val="a4"/>
    <w:link w:val="a"/>
    <w:rsid w:val="0045450E"/>
    <w:rPr>
      <w:rFonts w:eastAsia="Times New Roman" w:cs="Arial"/>
      <w:b/>
      <w:sz w:val="24"/>
      <w:szCs w:val="24"/>
    </w:rPr>
  </w:style>
  <w:style w:type="character" w:customStyle="1" w:styleId="11">
    <w:name w:val="Заголовок 1 Знак"/>
    <w:basedOn w:val="a4"/>
    <w:link w:val="10"/>
    <w:rsid w:val="007B3D6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4"/>
    <w:link w:val="3"/>
    <w:rsid w:val="007B3D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4"/>
    <w:link w:val="4"/>
    <w:rsid w:val="007B3D6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7B3D6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31">
    <w:name w:val="Body Text Indent 3"/>
    <w:basedOn w:val="a3"/>
    <w:link w:val="32"/>
    <w:rsid w:val="007B3D6C"/>
    <w:pPr>
      <w:widowControl w:val="0"/>
      <w:autoSpaceDE w:val="0"/>
      <w:autoSpaceDN w:val="0"/>
      <w:adjustRightInd w:val="0"/>
      <w:spacing w:after="0" w:line="280" w:lineRule="auto"/>
      <w:ind w:firstLine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a4"/>
    <w:link w:val="31"/>
    <w:rsid w:val="007B3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 Indent"/>
    <w:basedOn w:val="a3"/>
    <w:link w:val="aff3"/>
    <w:rsid w:val="007B3D6C"/>
    <w:pPr>
      <w:widowControl w:val="0"/>
      <w:autoSpaceDE w:val="0"/>
      <w:autoSpaceDN w:val="0"/>
      <w:adjustRightInd w:val="0"/>
      <w:spacing w:before="120" w:after="0" w:line="240" w:lineRule="auto"/>
      <w:ind w:firstLine="4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Основной текст с отступом Знак"/>
    <w:basedOn w:val="a4"/>
    <w:link w:val="aff2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Title"/>
    <w:basedOn w:val="a3"/>
    <w:link w:val="aff5"/>
    <w:qFormat/>
    <w:rsid w:val="007B3D6C"/>
    <w:pPr>
      <w:widowControl w:val="0"/>
      <w:autoSpaceDE w:val="0"/>
      <w:autoSpaceDN w:val="0"/>
      <w:adjustRightInd w:val="0"/>
      <w:spacing w:before="300" w:after="0" w:line="240" w:lineRule="auto"/>
      <w:ind w:right="-3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5">
    <w:name w:val="Заголовок Знак"/>
    <w:basedOn w:val="a4"/>
    <w:link w:val="aff4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6">
    <w:name w:val="caption"/>
    <w:basedOn w:val="a3"/>
    <w:next w:val="a3"/>
    <w:uiPriority w:val="99"/>
    <w:qFormat/>
    <w:rsid w:val="007B3D6C"/>
    <w:pPr>
      <w:framePr w:w="2060" w:h="160" w:hSpace="10080" w:vSpace="40" w:wrap="notBeside" w:vAnchor="text" w:hAnchor="margin" w:x="7501" w:y="41" w:anchorLock="1"/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R1">
    <w:name w:val="FR1"/>
    <w:rsid w:val="007B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Indent 2"/>
    <w:basedOn w:val="a3"/>
    <w:link w:val="22"/>
    <w:rsid w:val="007B3D6C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4"/>
    <w:link w:val="21"/>
    <w:rsid w:val="007B3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Body Text"/>
    <w:basedOn w:val="a3"/>
    <w:link w:val="aff8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 Знак"/>
    <w:basedOn w:val="a4"/>
    <w:link w:val="aff7"/>
    <w:rsid w:val="007B3D6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3">
    <w:name w:val="Body Text 3"/>
    <w:basedOn w:val="a3"/>
    <w:link w:val="3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34">
    <w:name w:val="Основной текст 3 Знак"/>
    <w:basedOn w:val="a4"/>
    <w:link w:val="33"/>
    <w:rsid w:val="007B3D6C"/>
    <w:rPr>
      <w:rFonts w:ascii="Times New Roman" w:eastAsia="Times New Roman" w:hAnsi="Times New Roman" w:cs="Times New Roman"/>
      <w:szCs w:val="20"/>
    </w:rPr>
  </w:style>
  <w:style w:type="paragraph" w:styleId="23">
    <w:name w:val="Body Text 2"/>
    <w:basedOn w:val="a3"/>
    <w:link w:val="2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24">
    <w:name w:val="Основной текст 2 Знак"/>
    <w:basedOn w:val="a4"/>
    <w:link w:val="23"/>
    <w:rsid w:val="007B3D6C"/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ConsPlusNormal">
    <w:name w:val="ConsPlusNormal"/>
    <w:rsid w:val="007B3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Cell">
    <w:name w:val="ConsPlusCell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9">
    <w:name w:val="Signature"/>
    <w:basedOn w:val="a3"/>
    <w:link w:val="affa"/>
    <w:uiPriority w:val="99"/>
    <w:rsid w:val="007B3D6C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a">
    <w:name w:val="Подпись Знак"/>
    <w:basedOn w:val="a4"/>
    <w:link w:val="aff9"/>
    <w:uiPriority w:val="99"/>
    <w:rsid w:val="007B3D6C"/>
    <w:rPr>
      <w:rFonts w:ascii="Times New Roman" w:eastAsia="Times New Roman" w:hAnsi="Times New Roman" w:cs="Times New Roman"/>
      <w:sz w:val="28"/>
      <w:szCs w:val="20"/>
    </w:rPr>
  </w:style>
  <w:style w:type="paragraph" w:styleId="affb">
    <w:name w:val="TOC Heading"/>
    <w:basedOn w:val="10"/>
    <w:next w:val="a3"/>
    <w:uiPriority w:val="39"/>
    <w:unhideWhenUsed/>
    <w:qFormat/>
    <w:rsid w:val="007B3D6C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12">
    <w:name w:val="toc 1"/>
    <w:basedOn w:val="a3"/>
    <w:next w:val="a3"/>
    <w:autoRedefine/>
    <w:uiPriority w:val="39"/>
    <w:qFormat/>
    <w:rsid w:val="007B3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toc 3"/>
    <w:basedOn w:val="a3"/>
    <w:next w:val="a3"/>
    <w:autoRedefine/>
    <w:uiPriority w:val="39"/>
    <w:qFormat/>
    <w:rsid w:val="007B3D6C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toc 2"/>
    <w:basedOn w:val="a3"/>
    <w:next w:val="a3"/>
    <w:autoRedefine/>
    <w:uiPriority w:val="39"/>
    <w:qFormat/>
    <w:rsid w:val="007B3D6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Hyperlink"/>
    <w:uiPriority w:val="99"/>
    <w:unhideWhenUsed/>
    <w:rsid w:val="007B3D6C"/>
    <w:rPr>
      <w:color w:val="0000FF"/>
      <w:u w:val="single"/>
    </w:rPr>
  </w:style>
  <w:style w:type="paragraph" w:customStyle="1" w:styleId="Schedule7">
    <w:name w:val="Schedule_7"/>
    <w:basedOn w:val="a3"/>
    <w:rsid w:val="007B3D6C"/>
    <w:pPr>
      <w:numPr>
        <w:ilvl w:val="6"/>
        <w:numId w:val="6"/>
      </w:numPr>
      <w:spacing w:before="240" w:after="24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6">
    <w:name w:val="Schedule_6"/>
    <w:basedOn w:val="a3"/>
    <w:rsid w:val="007B3D6C"/>
    <w:pPr>
      <w:numPr>
        <w:ilvl w:val="5"/>
        <w:numId w:val="6"/>
      </w:numPr>
      <w:spacing w:before="240" w:after="240" w:line="240" w:lineRule="auto"/>
      <w:outlineLvl w:val="5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5">
    <w:name w:val="Schedule_5"/>
    <w:basedOn w:val="a3"/>
    <w:rsid w:val="007B3D6C"/>
    <w:pPr>
      <w:numPr>
        <w:ilvl w:val="4"/>
        <w:numId w:val="6"/>
      </w:numPr>
      <w:spacing w:before="240" w:after="240" w:line="240" w:lineRule="auto"/>
      <w:jc w:val="both"/>
      <w:outlineLvl w:val="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4">
    <w:name w:val="Schedule_4"/>
    <w:basedOn w:val="a3"/>
    <w:rsid w:val="007B3D6C"/>
    <w:pPr>
      <w:numPr>
        <w:ilvl w:val="3"/>
        <w:numId w:val="6"/>
      </w:numPr>
      <w:spacing w:before="240" w:after="24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3">
    <w:name w:val="Schedule_3"/>
    <w:basedOn w:val="a3"/>
    <w:link w:val="Schedule3Char"/>
    <w:rsid w:val="007B3D6C"/>
    <w:pPr>
      <w:numPr>
        <w:ilvl w:val="2"/>
        <w:numId w:val="6"/>
      </w:numPr>
      <w:spacing w:before="240" w:after="24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3Char">
    <w:name w:val="Schedule_3 Char"/>
    <w:link w:val="Schedule3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2">
    <w:name w:val="Schedule_2"/>
    <w:basedOn w:val="a3"/>
    <w:next w:val="Schedule3"/>
    <w:link w:val="Schedule2Char"/>
    <w:rsid w:val="007B3D6C"/>
    <w:pPr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2Char">
    <w:name w:val="Schedule_2 Char"/>
    <w:link w:val="Schedule2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1">
    <w:name w:val="Schedule_1"/>
    <w:basedOn w:val="a3"/>
    <w:next w:val="Schedule2"/>
    <w:link w:val="Schedule1Char"/>
    <w:rsid w:val="007B3D6C"/>
    <w:pPr>
      <w:keepNext/>
      <w:numPr>
        <w:numId w:val="6"/>
      </w:numPr>
      <w:spacing w:before="240" w:after="240" w:line="240" w:lineRule="auto"/>
      <w:jc w:val="center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BodyTextFlush">
    <w:name w:val="Body Text Flush"/>
    <w:aliases w:val="bth"/>
    <w:basedOn w:val="a3"/>
    <w:link w:val="BodyTextFlushChar"/>
    <w:rsid w:val="007B3D6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odyTextFlushChar">
    <w:name w:val="Body Text Flush Char"/>
    <w:aliases w:val="bth Char"/>
    <w:link w:val="BodyTextFlush"/>
    <w:rsid w:val="007B3D6C"/>
    <w:rPr>
      <w:rFonts w:ascii="Times New Roman" w:eastAsia="Calibri" w:hAnsi="Times New Roman" w:cs="Times New Roman"/>
      <w:sz w:val="24"/>
    </w:rPr>
  </w:style>
  <w:style w:type="character" w:customStyle="1" w:styleId="Schedule1Char">
    <w:name w:val="Schedule_1 Char"/>
    <w:link w:val="Schedule1"/>
    <w:rsid w:val="007B3D6C"/>
    <w:rPr>
      <w:rFonts w:ascii="Times New Roman" w:eastAsia="Calibri" w:hAnsi="Times New Roman" w:cs="Times New Roman"/>
      <w:b/>
      <w:sz w:val="24"/>
      <w:szCs w:val="24"/>
    </w:rPr>
  </w:style>
  <w:style w:type="paragraph" w:styleId="affd">
    <w:name w:val="No Spacing"/>
    <w:link w:val="affe"/>
    <w:uiPriority w:val="1"/>
    <w:qFormat/>
    <w:rsid w:val="007B3D6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e">
    <w:name w:val="Без интервала Знак"/>
    <w:basedOn w:val="a4"/>
    <w:link w:val="affd"/>
    <w:uiPriority w:val="1"/>
    <w:rsid w:val="007B3D6C"/>
    <w:rPr>
      <w:rFonts w:ascii="Calibri" w:eastAsia="Times New Roman" w:hAnsi="Calibri" w:cs="Times New Roman"/>
    </w:rPr>
  </w:style>
  <w:style w:type="character" w:styleId="afff">
    <w:name w:val="annotation reference"/>
    <w:basedOn w:val="a4"/>
    <w:uiPriority w:val="99"/>
    <w:unhideWhenUsed/>
    <w:rsid w:val="008E71E4"/>
    <w:rPr>
      <w:sz w:val="16"/>
      <w:szCs w:val="16"/>
    </w:rPr>
  </w:style>
  <w:style w:type="paragraph" w:styleId="afff0">
    <w:name w:val="annotation text"/>
    <w:basedOn w:val="a3"/>
    <w:link w:val="afff1"/>
    <w:uiPriority w:val="99"/>
    <w:unhideWhenUsed/>
    <w:rsid w:val="008E71E4"/>
    <w:pPr>
      <w:spacing w:line="240" w:lineRule="auto"/>
    </w:pPr>
    <w:rPr>
      <w:sz w:val="20"/>
      <w:szCs w:val="20"/>
    </w:rPr>
  </w:style>
  <w:style w:type="character" w:customStyle="1" w:styleId="afff1">
    <w:name w:val="Текст примечания Знак"/>
    <w:basedOn w:val="a4"/>
    <w:link w:val="afff0"/>
    <w:uiPriority w:val="99"/>
    <w:rsid w:val="008E71E4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8E71E4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8E71E4"/>
    <w:rPr>
      <w:b/>
      <w:bCs/>
      <w:sz w:val="20"/>
      <w:szCs w:val="20"/>
    </w:rPr>
  </w:style>
  <w:style w:type="paragraph" w:styleId="afff4">
    <w:name w:val="Revision"/>
    <w:hidden/>
    <w:uiPriority w:val="99"/>
    <w:semiHidden/>
    <w:rsid w:val="005541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mailto:info@nlmk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ompliance@nlmk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EDA33C6276D94DB20A5230F65A7074" ma:contentTypeVersion="21" ma:contentTypeDescription="Создание документа." ma:contentTypeScope="" ma:versionID="90c87c8b54ed5068fc5a427914d7675c">
  <xsd:schema xmlns:xsd="http://www.w3.org/2001/XMLSchema" xmlns:xs="http://www.w3.org/2001/XMLSchema" xmlns:p="http://schemas.microsoft.com/office/2006/metadata/properties" xmlns:ns1="http://schemas.microsoft.com/sharepoint/v3" xmlns:ns2="6313e2e8-75ef-4e78-bc9d-aee50e075259" xmlns:ns3="d3730903-96ff-4a74-821f-75b6e66aac7a" xmlns:ns4="http://schemas.microsoft.com/sharepoint.v3" targetNamespace="http://schemas.microsoft.com/office/2006/metadata/properties" ma:root="true" ma:fieldsID="0b1d274d4bad1e0fbf4c642937dd8184" ns1:_="" ns2:_="" ns3:_="" ns4:_="">
    <xsd:import namespace="http://schemas.microsoft.com/sharepoint/v3"/>
    <xsd:import namespace="6313e2e8-75ef-4e78-bc9d-aee50e075259"/>
    <xsd:import namespace="d3730903-96ff-4a74-821f-75b6e66aac7a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DPV_doctype" minOccurs="0"/>
                <xsd:element ref="ns2:DPV_startdate" minOccurs="0"/>
                <xsd:element ref="ns2:DPV_enddate" minOccurs="0"/>
                <xsd:element ref="ns2:DPV_isacting" minOccurs="0"/>
                <xsd:element ref="ns2:DPV_author" minOccurs="0"/>
                <xsd:element ref="ns3:a26c91bb1bb844448829a5ba0a016b04" minOccurs="0"/>
                <xsd:element ref="ns3:_x041f__x0440__x0435__x0434__x043f__x0440__x0438__x044f__x0442__x0438__x0435__" minOccurs="0"/>
                <xsd:element ref="ns4:_x041e__x043f__x0438__x0441__x0430__x043d__x0438__x0435_" minOccurs="0"/>
                <xsd:element ref="ns1:RoutingRu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18" nillable="true" ma:displayName="Описание" ma:hidden="true" ma:internalName="_x041e__x043f__x0438__x0441__x0430__x043d__x0438__x0435_0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3e2e8-75ef-4e78-bc9d-aee50e07525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dc2c8b98-21c9-41f8-bc51-2b81f45196f9}" ma:internalName="TaxCatchAll" ma:showField="CatchAllData" ma:web="6313e2e8-75ef-4e78-bc9d-aee50e075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PV_doctype" ma:index="9" nillable="true" ma:displayName="Вид договора" ma:format="Dropdown" ma:internalName="DPV_doctype">
      <xsd:simpleType>
        <xsd:restriction base="dms:Choice">
          <xsd:enumeration value="Аренда"/>
          <xsd:enumeration value="Иные соглашения и оговорки"/>
          <xsd:enumeration value="Закупка"/>
          <xsd:enumeration value="Подряд"/>
          <xsd:enumeration value="Поставка"/>
          <xsd:enumeration value="Услуги"/>
        </xsd:restriction>
      </xsd:simpleType>
    </xsd:element>
    <xsd:element name="DPV_startdate" ma:index="10" nillable="true" ma:displayName="Дата начала действия" ma:format="DateOnly" ma:internalName="DPV_startdate">
      <xsd:simpleType>
        <xsd:restriction base="dms:DateTime"/>
      </xsd:simpleType>
    </xsd:element>
    <xsd:element name="DPV_enddate" ma:index="11" nillable="true" ma:displayName="Дата окончания действия" ma:format="DateOnly" ma:internalName="DPV_enddate">
      <xsd:simpleType>
        <xsd:restriction base="dms:DateTime"/>
      </xsd:simpleType>
    </xsd:element>
    <xsd:element name="DPV_isacting" ma:index="12" nillable="true" ma:displayName="Действует" ma:format="Dropdown" ma:internalName="DPV_isacting">
      <xsd:simpleType>
        <xsd:restriction base="dms:Choice">
          <xsd:enumeration value="Да"/>
          <xsd:enumeration value="Нет"/>
        </xsd:restriction>
      </xsd:simpleType>
    </xsd:element>
    <xsd:element name="DPV_author" ma:index="13" nillable="true" ma:displayName="Разработал" ma:list="UserInfo" ma:SharePointGroup="0" ma:internalName="DPV_auth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30903-96ff-4a74-821f-75b6e66aac7a" elementFormDefault="qualified">
    <xsd:import namespace="http://schemas.microsoft.com/office/2006/documentManagement/types"/>
    <xsd:import namespace="http://schemas.microsoft.com/office/infopath/2007/PartnerControls"/>
    <xsd:element name="a26c91bb1bb844448829a5ba0a016b04" ma:index="15" nillable="true" ma:taxonomy="true" ma:internalName="a26c91bb1bb844448829a5ba0a016b04" ma:taxonomyFieldName="_x041f__x0440__x0438__x043a__x0430__x0437__x044b_" ma:displayName="Приказы" ma:default="" ma:fieldId="{a26c91bb-1bb8-4444-8829-a5ba0a016b04}" ma:sspId="9d0fcba1-8f00-4182-b0cf-0aa056b4a4ce" ma:termSetId="0eba4326-c2aa-4ace-b03a-1f2332987f7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x041f__x0440__x0435__x0434__x043f__x0440__x0438__x044f__x0442__x0438__x0435__" ma:index="16" nillable="true" ma:displayName="Предприятие" ma:default="Общегрупповой" ma:format="Dropdown" ma:internalName="_x041f__x0440__x0435__x0434__x043f__x0440__x0438__x044f__x0442__x0438__x0435__">
      <xsd:simpleType>
        <xsd:union memberTypes="dms:Text">
          <xsd:simpleType>
            <xsd:restriction base="dms:Choice">
              <xsd:enumeration value="Общегрупповой"/>
              <xsd:enumeration value="ПАО &quot;НЛМК&quot;"/>
              <xsd:enumeration value="ОАО &quot;СГОК&quot;"/>
              <xsd:enumeration value="ОАО &quot;Алтай-Кокс&quot;"/>
              <xsd:enumeration value="ОАО &quot;Доломит&quot;"/>
              <xsd:enumeration value="ОАО &quot;СТАГДОК&quot;"/>
              <xsd:enumeration value="ООО &quot;СМТ-НЛМК&quot;"/>
              <xsd:enumeration value="ООО &quot;Торговый дом НЛМК&quot;"/>
              <xsd:enumeration value="ООО &quot;НЛМК-Информационные технологии&quot;"/>
              <xsd:enumeration value="ООО &quot;НЛМК-Учетный центр&quot;"/>
              <xsd:enumeration value="АО &quot;НЛМК-Инжиниринг&quot;"/>
              <xsd:enumeration value="ООО &quot;НЛМК-Связь&quot;"/>
              <xsd:enumeration value="БФ &quot;Забота, Помощь, Милосердие&quot;"/>
              <xsd:enumeration value="ЗАО &quot;Вторчермет&quot;"/>
              <xsd:enumeration value="ЗАО &quot;Курганское областное предприятие &quot;Втормет&quot;"/>
              <xsd:enumeration value="ЗАО &quot;МаксиТехГаз&quot;"/>
              <xsd:enumeration value="ЗАО &quot;Пермвтормет&quot;"/>
              <xsd:enumeration value="ЗАО &quot;ПО &quot;Уралметаллургстрой&quot;"/>
              <xsd:enumeration value="ЗАО &quot;ПСП &quot;Стройпроект-М&quot;"/>
              <xsd:enumeration value="ЗАО &quot;Свердлвтормет&quot;"/>
              <xsd:enumeration value="ЗАО &quot;Тюменьвтормет&quot;"/>
              <xsd:enumeration value="ЗАО &quot;Уралвторчермет&quot;"/>
              <xsd:enumeration value="ООО &quot;Уралвторчермет&quot;"/>
              <xsd:enumeration value="ЗАО СЦМ &quot;Макси&quot;"/>
              <xsd:enumeration value="ОАО &quot;ВИЗ&quot;"/>
              <xsd:enumeration value="ОАО &quot;Втормет&quot; (Томск)"/>
              <xsd:enumeration value="ОАО &quot;Макси-Групп&quot;"/>
              <xsd:enumeration value="ОАО &quot;Металлургический холдинг&quot;"/>
              <xsd:enumeration value="ОАО &quot;НЛМК&quot;"/>
              <xsd:enumeration value="ОАО &quot;НСММЗ&quot;"/>
              <xsd:enumeration value="ОАО &quot;Пензавтормет&quot;"/>
              <xsd:enumeration value="ОАО &quot;Удмуртвтормет&quot;"/>
              <xsd:enumeration value="ОАО &quot;Чувашвтормет&quot;"/>
              <xsd:enumeration value="ОАО ИК &quot;Макси&quot;"/>
              <xsd:enumeration value="ОАО институт &quot;УралНИИАС&quot;"/>
              <xsd:enumeration value="ООО &quot;ВИЗ - Сталь&quot;"/>
              <xsd:enumeration value="ООО &quot;ВМИ РГ&quot;"/>
              <xsd:enumeration value="ООО &quot;Вторметалл-М&quot;"/>
              <xsd:enumeration value="ООО &quot;Вторметснаб НЛМК&quot;"/>
              <xsd:enumeration value="ООО &quot;Вторчермет НЛМК Башкортостан&quot;"/>
              <xsd:enumeration value="ООО &quot;Вторчермет НЛМК Волга&quot;"/>
              <xsd:enumeration value="ООО &quot;Вторчермет НЛМК Восток&quot;"/>
              <xsd:enumeration value="ООО &quot;Вторчермет НЛМК Запад&quot;"/>
              <xsd:enumeration value="ООО &quot;Вторчермет НЛМК Западная Сибирь&quot;"/>
              <xsd:enumeration value="ООО &quot;Вторчермет НЛМК Пермь&quot;"/>
              <xsd:enumeration value="ООО &quot;Вторчермет НЛМК Поволжье&quot;"/>
              <xsd:enumeration value="ООО &quot;Вторчермет НЛМК Республика&quot;"/>
              <xsd:enumeration value="ООО &quot;Вторчермет НЛМК Север&quot;"/>
              <xsd:enumeration value="ООО &quot;Вторчермет НЛМК Сибирь&quot;"/>
              <xsd:enumeration value="ООО &quot;Вторчермет НЛМК Урал&quot;"/>
              <xsd:enumeration value="ООО &quot;Вторчермет НЛМК Центр&quot;"/>
              <xsd:enumeration value="ООО &quot;Вторчермет НЛМК Черноземье&quot;"/>
              <xsd:enumeration value="ООО &quot;Вторчермет НЛМК Юг&quot;"/>
              <xsd:enumeration value="ООО &quot;Вторчермет НЛМК&quot;"/>
              <xsd:enumeration value="ООО &quot;Завод &quot;ИнТехРемонт&quot;"/>
              <xsd:enumeration value="ООО &quot;НЛМК - Калуга&quot;"/>
              <xsd:enumeration value="ООО &quot;НЛМК ИТ&quot;"/>
              <xsd:enumeration value="ООО &quot;НЛМК-Метиз&quot;"/>
              <xsd:enumeration value="ООО &quot;НЛМК-Сорт&quot;"/>
              <xsd:enumeration value="ООО &quot;ПО Татвторчермет&quot;"/>
              <xsd:enumeration value="ООО &quot;Регионснаб&quot;"/>
              <xsd:enumeration value="ООО &quot;СЦМ &quot;Макси-Сочи&quot;"/>
              <xsd:enumeration value="ООО &quot;ТД &quot;Уралвторчермет&quot;"/>
              <xsd:enumeration value="ООО &quot;Теплоснабжающая организация&quot;"/>
              <xsd:enumeration value="ООО &quot;УралСнабКомплект&quot;"/>
              <xsd:enumeration value="ООО &quot;Уральская здравница &quot;Нижние Серги&quot;"/>
              <xsd:enumeration value="Учреждение &quot;Демидов-центр&quot;"/>
              <xsd:enumeration value="ЧОП &quot;ВИЗ - Сталь&quot;"/>
              <xsd:enumeration value="ЗАО &quot;Металл-Е&quot;"/>
              <xsd:enumeration value="АО «НЛМК-Урал»"/>
              <xsd:enumeration value="ООО «НЛМК-Урал Сервис»"/>
              <xsd:enumeration value="ООО &quot;Новолипецкая металлобаза&quot;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17" nillable="true" ma:displayName="Описание" ma:hidden="true" ma:internalName="_x041e__x043f__x0438__x0441__x0430__x043d__x0438__x0435_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19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V_enddate xmlns="6313e2e8-75ef-4e78-bc9d-aee50e075259" xsi:nil="true"/>
    <_x041f__x0440__x0435__x0434__x043f__x0440__x0438__x044f__x0442__x0438__x0435__ xmlns="d3730903-96ff-4a74-821f-75b6e66aac7a">Общегрупповой</_x041f__x0440__x0435__x0434__x043f__x0440__x0438__x044f__x0442__x0438__x0435__>
    <_x041e__x043f__x0438__x0441__x0430__x043d__x0438__x0435_ xmlns="http://schemas.microsoft.com/sharepoint.v3" xsi:nil="true"/>
    <DPV_startdate xmlns="6313e2e8-75ef-4e78-bc9d-aee50e075259">2019-12-25T21:00:00+00:00</DPV_startdate>
    <a26c91bb1bb844448829a5ba0a016b04 xmlns="d3730903-96ff-4a74-821f-75b6e66aac7a">
      <Terms xmlns="http://schemas.microsoft.com/office/infopath/2007/PartnerControls">
        <TermInfo xmlns="http://schemas.microsoft.com/office/infopath/2007/PartnerControls">
          <TermName xmlns="http://schemas.microsoft.com/office/infopath/2007/PartnerControls">Приказ №1053 от 26.12.2019</TermName>
          <TermId xmlns="http://schemas.microsoft.com/office/infopath/2007/PartnerControls">a3bdcee4-d04e-4d48-9ba6-2e9ac41687b6</TermId>
        </TermInfo>
      </Terms>
    </a26c91bb1bb844448829a5ba0a016b04>
    <TaxCatchAll xmlns="6313e2e8-75ef-4e78-bc9d-aee50e075259">
      <Value>121</Value>
    </TaxCatchAll>
    <DPV_author xmlns="6313e2e8-75ef-4e78-bc9d-aee50e075259">
      <UserInfo>
        <DisplayName/>
        <AccountId xsi:nil="true"/>
        <AccountType/>
      </UserInfo>
    </DPV_author>
    <RoutingRuleDescription xmlns="http://schemas.microsoft.com/sharepoint/v3" xsi:nil="true"/>
    <DPV_doctype xmlns="6313e2e8-75ef-4e78-bc9d-aee50e075259" xsi:nil="true"/>
    <DPV_isacting xmlns="6313e2e8-75ef-4e78-bc9d-aee50e075259">Да</DPV_isactin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7ED29-51F6-4DE0-A03B-D3E9C9809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313e2e8-75ef-4e78-bc9d-aee50e075259"/>
    <ds:schemaRef ds:uri="d3730903-96ff-4a74-821f-75b6e66aac7a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90997-2F36-4AEF-BDD5-C7AEE0764863}">
  <ds:schemaRefs>
    <ds:schemaRef ds:uri="http://schemas.microsoft.com/office/2006/metadata/properties"/>
    <ds:schemaRef ds:uri="http://schemas.microsoft.com/office/infopath/2007/PartnerControls"/>
    <ds:schemaRef ds:uri="6313e2e8-75ef-4e78-bc9d-aee50e075259"/>
    <ds:schemaRef ds:uri="d3730903-96ff-4a74-821f-75b6e66aac7a"/>
    <ds:schemaRef ds:uri="http://schemas.microsoft.com/sharepoint.v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E5CCE1-9F5F-4DE5-A96F-2FA9F9795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C1E32-1F66-4C6B-B157-B0E6CF4F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6478</Words>
  <Characters>36929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43321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Авдеев Дмитрий Константинович</dc:creator>
  <cp:lastModifiedBy>Смольникова Полина Викторовна</cp:lastModifiedBy>
  <cp:revision>2</cp:revision>
  <cp:lastPrinted>2022-06-27T13:24:00Z</cp:lastPrinted>
  <dcterms:created xsi:type="dcterms:W3CDTF">2022-10-04T13:58:00Z</dcterms:created>
  <dcterms:modified xsi:type="dcterms:W3CDTF">2022-10-04T13:58:00Z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0x0101003BEDA33C6276D94DB20A5230F65A7074</vt:lpwstr>
  </property>
  <property fmtid="{D5CDD505-2E9C-101B-9397-08002B2CF9AE}" pid="3" name="Приказы">
    <vt:lpwstr>121;#Приказ №1053 от 26.12.2019|a3bdcee4-d04e-4d48-9ba6-2e9ac41687b6</vt:lpwstr>
  </property>
  <property fmtid="{D5CDD505-2E9C-101B-9397-08002B2CF9AE}" pid="4" name="Номер Соглашения">
    <vt:lpwstr>ХХХХХ</vt:lpwstr>
  </property>
  <property fmtid="{D5CDD505-2E9C-101B-9397-08002B2CF9AE}" pid="5" name="Дата Соглашения">
    <vt:lpwstr>« » 2022 года</vt:lpwstr>
  </property>
</Properties>
</file>