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2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4"/>
        <w:gridCol w:w="1822"/>
        <w:gridCol w:w="399"/>
        <w:gridCol w:w="2459"/>
        <w:gridCol w:w="510"/>
        <w:gridCol w:w="3618"/>
      </w:tblGrid>
      <w:tr w:rsidR="007E7D07" w:rsidRPr="008240CE" w14:paraId="0B38757F" w14:textId="77777777" w:rsidTr="007553DC">
        <w:trPr>
          <w:trHeight w:val="2106"/>
          <w:jc w:val="center"/>
        </w:trPr>
        <w:tc>
          <w:tcPr>
            <w:tcW w:w="558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2C01D9AC" w14:textId="1B2C64E7" w:rsidR="007E7D07" w:rsidRPr="00AE5A96" w:rsidRDefault="000849C1" w:rsidP="00A56BA1">
            <w:pPr>
              <w:jc w:val="center"/>
              <w:rPr>
                <w:rFonts w:eastAsia="Arial Unicode MS"/>
              </w:rPr>
            </w:pPr>
            <w:bookmarkStart w:id="0" w:name="_GoBack"/>
            <w:bookmarkEnd w:id="0"/>
            <w:r>
              <w:rPr>
                <w:rFonts w:eastAsia="Arial Unicode MS"/>
              </w:rPr>
              <w:t>ТЕХНИЧЕСКАЯ ДИРЕКЦИЯ</w:t>
            </w:r>
          </w:p>
          <w:p w14:paraId="5E087552" w14:textId="77777777" w:rsidR="007E7D07" w:rsidRPr="00AE5A96" w:rsidRDefault="007E7D07" w:rsidP="00F14B5C">
            <w:pPr>
              <w:jc w:val="center"/>
              <w:rPr>
                <w:rFonts w:eastAsia="Arial Unicode MS"/>
              </w:rPr>
            </w:pPr>
          </w:p>
          <w:p w14:paraId="0589C2D4" w14:textId="77777777" w:rsidR="007E7D07" w:rsidRPr="00AE5A96" w:rsidRDefault="007E7D07" w:rsidP="00F14B5C">
            <w:pPr>
              <w:jc w:val="center"/>
              <w:rPr>
                <w:rFonts w:eastAsia="Arial Unicode MS"/>
                <w:b/>
              </w:rPr>
            </w:pPr>
            <w:r w:rsidRPr="00AE5A96">
              <w:rPr>
                <w:rFonts w:eastAsia="Arial Unicode MS"/>
                <w:b/>
              </w:rPr>
              <w:t>СЛУЖЕБНАЯ ЗАПИСКА</w:t>
            </w:r>
          </w:p>
          <w:p w14:paraId="1103F20C" w14:textId="77777777" w:rsidR="007E7D07" w:rsidRPr="00517469" w:rsidRDefault="007E7D07" w:rsidP="00093257">
            <w:pPr>
              <w:jc w:val="center"/>
              <w:rPr>
                <w:rFonts w:eastAsia="Arial Unicode MS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95E38" w14:textId="77777777" w:rsidR="007E7D07" w:rsidRPr="004818B0" w:rsidRDefault="007E7D07" w:rsidP="00093257">
            <w:pPr>
              <w:rPr>
                <w:rFonts w:eastAsia="Arial Unicode MS"/>
                <w:sz w:val="18"/>
                <w:szCs w:val="18"/>
              </w:rPr>
            </w:pPr>
          </w:p>
          <w:p w14:paraId="68507C75" w14:textId="4B0FA1EE" w:rsidR="007E7D07" w:rsidRPr="004818B0" w:rsidRDefault="007E7D07" w:rsidP="00093257">
            <w:pPr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3618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</w:tcPr>
          <w:p w14:paraId="72C386D7" w14:textId="77777777" w:rsidR="007E7D07" w:rsidRDefault="007E7D07" w:rsidP="00302BC9">
            <w:pPr>
              <w:ind w:left="0"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Директору дирекции (строительства)</w:t>
            </w:r>
          </w:p>
          <w:p w14:paraId="5218ED5A" w14:textId="77777777" w:rsidR="007E7D07" w:rsidRDefault="007E7D07" w:rsidP="00302BC9">
            <w:pPr>
              <w:ind w:left="0" w:firstLine="0"/>
              <w:rPr>
                <w:rFonts w:eastAsia="Calibri"/>
                <w:lang w:eastAsia="en-US"/>
              </w:rPr>
            </w:pPr>
          </w:p>
          <w:p w14:paraId="21566A4B" w14:textId="77777777" w:rsidR="007E7D07" w:rsidRPr="004818B0" w:rsidRDefault="007E7D07" w:rsidP="007E7D07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Calibri"/>
                <w:lang w:eastAsia="en-US"/>
              </w:rPr>
              <w:t>Д.И. Черненкову</w:t>
            </w:r>
          </w:p>
        </w:tc>
      </w:tr>
      <w:tr w:rsidR="007E7D07" w:rsidRPr="008240CE" w14:paraId="5FEFBBEB" w14:textId="77777777" w:rsidTr="007553DC">
        <w:trPr>
          <w:trHeight w:hRule="exact" w:val="227"/>
          <w:jc w:val="center"/>
        </w:trPr>
        <w:tc>
          <w:tcPr>
            <w:tcW w:w="2726" w:type="dxa"/>
            <w:gridSpan w:val="2"/>
            <w:tcBorders>
              <w:top w:val="nil"/>
              <w:left w:val="nil"/>
              <w:right w:val="nil"/>
            </w:tcBorders>
            <w:noWrap/>
            <w:tcFitText/>
          </w:tcPr>
          <w:p w14:paraId="10005019" w14:textId="77777777" w:rsidR="007E7D07" w:rsidRPr="008240CE" w:rsidRDefault="007E7D07" w:rsidP="00093257">
            <w:pPr>
              <w:jc w:val="center"/>
              <w:rPr>
                <w:rFonts w:eastAsia="Arial Unicode MS"/>
                <w:b/>
                <w:noProof/>
                <w:spacing w:val="-8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noWrap/>
            <w:tcFitText/>
          </w:tcPr>
          <w:p w14:paraId="770D8314" w14:textId="77777777" w:rsidR="007E7D07" w:rsidRPr="008240CE" w:rsidRDefault="007E7D07" w:rsidP="00093257">
            <w:pPr>
              <w:jc w:val="center"/>
              <w:rPr>
                <w:rFonts w:eastAsia="Arial Unicode MS"/>
                <w:noProof/>
                <w:spacing w:val="-8"/>
                <w:sz w:val="20"/>
                <w:szCs w:val="20"/>
              </w:rPr>
            </w:pPr>
            <w:r w:rsidRPr="00D57EED">
              <w:rPr>
                <w:rFonts w:eastAsia="Arial Unicode MS"/>
                <w:noProof/>
                <w:sz w:val="20"/>
                <w:szCs w:val="20"/>
              </w:rPr>
              <w:t>№</w:t>
            </w:r>
          </w:p>
        </w:tc>
        <w:tc>
          <w:tcPr>
            <w:tcW w:w="2459" w:type="dxa"/>
            <w:tcBorders>
              <w:top w:val="nil"/>
              <w:left w:val="nil"/>
              <w:right w:val="nil"/>
            </w:tcBorders>
            <w:noWrap/>
            <w:tcFitText/>
          </w:tcPr>
          <w:p w14:paraId="5C6A98B7" w14:textId="77777777" w:rsidR="007E7D07" w:rsidRPr="008240CE" w:rsidRDefault="007E7D07" w:rsidP="00093257">
            <w:pPr>
              <w:jc w:val="center"/>
              <w:rPr>
                <w:rFonts w:eastAsia="Arial Unicode MS"/>
                <w:b/>
                <w:noProof/>
                <w:spacing w:val="-8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FitText/>
          </w:tcPr>
          <w:p w14:paraId="00718777" w14:textId="77777777" w:rsidR="007E7D07" w:rsidRPr="008240CE" w:rsidRDefault="007E7D07" w:rsidP="0009325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3618" w:type="dxa"/>
            <w:vMerge/>
            <w:tcBorders>
              <w:left w:val="nil"/>
              <w:right w:val="nil"/>
            </w:tcBorders>
            <w:shd w:val="clear" w:color="auto" w:fill="auto"/>
            <w:noWrap/>
            <w:tcFitText/>
          </w:tcPr>
          <w:p w14:paraId="1E6691AF" w14:textId="77777777" w:rsidR="007E7D07" w:rsidRPr="008240CE" w:rsidRDefault="007E7D07" w:rsidP="0009325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7E7D07" w:rsidRPr="008240CE" w14:paraId="669FF510" w14:textId="77777777" w:rsidTr="007553DC">
        <w:trPr>
          <w:jc w:val="center"/>
        </w:trPr>
        <w:tc>
          <w:tcPr>
            <w:tcW w:w="904" w:type="dxa"/>
            <w:tcBorders>
              <w:left w:val="nil"/>
              <w:bottom w:val="nil"/>
              <w:right w:val="nil"/>
            </w:tcBorders>
            <w:noWrap/>
            <w:tcFitText/>
          </w:tcPr>
          <w:p w14:paraId="0B090772" w14:textId="77777777" w:rsidR="007E7D07" w:rsidRPr="008240CE" w:rsidRDefault="007E7D07" w:rsidP="00093257">
            <w:pPr>
              <w:jc w:val="center"/>
              <w:rPr>
                <w:rFonts w:eastAsia="Arial Unicode MS"/>
                <w:noProof/>
                <w:spacing w:val="-8"/>
                <w:sz w:val="20"/>
                <w:szCs w:val="20"/>
              </w:rPr>
            </w:pPr>
            <w:r w:rsidRPr="003B680B">
              <w:rPr>
                <w:rFonts w:eastAsia="Arial Unicode MS"/>
                <w:noProof/>
                <w:spacing w:val="64"/>
                <w:sz w:val="20"/>
                <w:szCs w:val="20"/>
              </w:rPr>
              <w:t xml:space="preserve">На </w:t>
            </w:r>
            <w:r w:rsidRPr="003B680B">
              <w:rPr>
                <w:rFonts w:eastAsia="Arial Unicode MS"/>
                <w:noProof/>
                <w:spacing w:val="2"/>
                <w:sz w:val="20"/>
                <w:szCs w:val="20"/>
              </w:rPr>
              <w:t>№</w:t>
            </w:r>
          </w:p>
        </w:tc>
        <w:tc>
          <w:tcPr>
            <w:tcW w:w="1822" w:type="dxa"/>
            <w:tcBorders>
              <w:left w:val="nil"/>
              <w:bottom w:val="single" w:sz="4" w:space="0" w:color="auto"/>
              <w:right w:val="nil"/>
            </w:tcBorders>
            <w:noWrap/>
            <w:tcFitText/>
          </w:tcPr>
          <w:p w14:paraId="746F4CC5" w14:textId="2EF3D790" w:rsidR="007E7D07" w:rsidRPr="008240CE" w:rsidRDefault="000849C1" w:rsidP="00093257">
            <w:pPr>
              <w:jc w:val="center"/>
              <w:rPr>
                <w:rFonts w:eastAsia="Arial Unicode MS"/>
                <w:noProof/>
                <w:spacing w:val="-8"/>
                <w:sz w:val="20"/>
                <w:szCs w:val="20"/>
              </w:rPr>
            </w:pPr>
            <w:r w:rsidRPr="00D57EED">
              <w:rPr>
                <w:w w:val="68"/>
              </w:rPr>
              <w:t>42.00.00.00-08/24/036</w:t>
            </w:r>
            <w:r w:rsidRPr="00D57EED">
              <w:rPr>
                <w:spacing w:val="105"/>
                <w:w w:val="68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noWrap/>
            <w:tcFitText/>
          </w:tcPr>
          <w:p w14:paraId="6CE10FC9" w14:textId="77777777" w:rsidR="007E7D07" w:rsidRPr="008240CE" w:rsidRDefault="007E7D07" w:rsidP="00093257">
            <w:pPr>
              <w:jc w:val="center"/>
              <w:rPr>
                <w:rFonts w:eastAsia="Arial Unicode MS"/>
                <w:noProof/>
                <w:spacing w:val="-8"/>
                <w:sz w:val="20"/>
                <w:szCs w:val="20"/>
              </w:rPr>
            </w:pPr>
            <w:r w:rsidRPr="00981030">
              <w:rPr>
                <w:rFonts w:eastAsia="Arial Unicode MS"/>
                <w:noProof/>
                <w:spacing w:val="48"/>
                <w:w w:val="66"/>
                <w:sz w:val="20"/>
                <w:szCs w:val="20"/>
              </w:rPr>
              <w:t>о</w:t>
            </w:r>
            <w:r w:rsidRPr="00981030">
              <w:rPr>
                <w:rFonts w:eastAsia="Arial Unicode MS"/>
                <w:noProof/>
                <w:w w:val="66"/>
                <w:sz w:val="20"/>
                <w:szCs w:val="20"/>
              </w:rPr>
              <w:t>т</w:t>
            </w:r>
          </w:p>
        </w:tc>
        <w:tc>
          <w:tcPr>
            <w:tcW w:w="2459" w:type="dxa"/>
            <w:tcBorders>
              <w:left w:val="nil"/>
              <w:bottom w:val="single" w:sz="4" w:space="0" w:color="auto"/>
              <w:right w:val="nil"/>
            </w:tcBorders>
            <w:noWrap/>
            <w:tcFitText/>
          </w:tcPr>
          <w:p w14:paraId="1127735B" w14:textId="6EA2F388" w:rsidR="007E7D07" w:rsidRPr="008240CE" w:rsidRDefault="000849C1" w:rsidP="002A75CC">
            <w:pPr>
              <w:jc w:val="center"/>
              <w:rPr>
                <w:rFonts w:eastAsia="Arial Unicode MS"/>
                <w:noProof/>
                <w:spacing w:val="-8"/>
                <w:sz w:val="20"/>
                <w:szCs w:val="20"/>
              </w:rPr>
            </w:pPr>
            <w:r w:rsidRPr="000849C1">
              <w:t xml:space="preserve">07.02.2024               </w:t>
            </w:r>
            <w:r w:rsidRPr="000849C1">
              <w:rPr>
                <w:spacing w:val="180"/>
              </w:rPr>
              <w:t xml:space="preserve"> </w:t>
            </w:r>
          </w:p>
        </w:tc>
        <w:tc>
          <w:tcPr>
            <w:tcW w:w="5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FitText/>
          </w:tcPr>
          <w:p w14:paraId="31811BBD" w14:textId="77777777" w:rsidR="007E7D07" w:rsidRPr="008240CE" w:rsidRDefault="007E7D07" w:rsidP="0009325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  <w:tc>
          <w:tcPr>
            <w:tcW w:w="36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tcFitText/>
          </w:tcPr>
          <w:p w14:paraId="4111E58C" w14:textId="77777777" w:rsidR="007E7D07" w:rsidRPr="008240CE" w:rsidRDefault="007E7D07" w:rsidP="00093257">
            <w:pPr>
              <w:rPr>
                <w:rFonts w:eastAsia="Arial Unicode MS"/>
                <w:bCs/>
                <w:sz w:val="20"/>
                <w:szCs w:val="20"/>
              </w:rPr>
            </w:pPr>
          </w:p>
        </w:tc>
      </w:tr>
    </w:tbl>
    <w:p w14:paraId="2C2B59B1" w14:textId="77777777" w:rsidR="001557D3" w:rsidRDefault="001557D3" w:rsidP="00E62D8A">
      <w:pPr>
        <w:spacing w:line="276" w:lineRule="auto"/>
        <w:ind w:left="0" w:firstLine="0"/>
        <w:jc w:val="both"/>
      </w:pPr>
    </w:p>
    <w:p w14:paraId="3CE20898" w14:textId="2CE5CFEC" w:rsidR="000A3A5C" w:rsidRPr="002439D1" w:rsidRDefault="000A3A5C" w:rsidP="009D69CA">
      <w:pPr>
        <w:spacing w:line="276" w:lineRule="auto"/>
        <w:ind w:left="0" w:firstLine="0"/>
        <w:jc w:val="both"/>
        <w:rPr>
          <w:i/>
        </w:rPr>
      </w:pPr>
      <w:r w:rsidRPr="009D69CA">
        <w:rPr>
          <w:i/>
        </w:rPr>
        <w:t xml:space="preserve">О </w:t>
      </w:r>
      <w:r w:rsidR="009D69CA" w:rsidRPr="009D69CA">
        <w:rPr>
          <w:i/>
        </w:rPr>
        <w:t xml:space="preserve">выдаче предварительных ТУ по проекту </w:t>
      </w:r>
      <w:r w:rsidR="009D69CA">
        <w:rPr>
          <w:i/>
        </w:rPr>
        <w:t>П</w:t>
      </w:r>
      <w:r w:rsidR="00764E62">
        <w:rPr>
          <w:i/>
        </w:rPr>
        <w:t>оток</w:t>
      </w:r>
      <w:r w:rsidR="009D69CA">
        <w:rPr>
          <w:i/>
        </w:rPr>
        <w:t>.</w:t>
      </w:r>
    </w:p>
    <w:p w14:paraId="39BD28CC" w14:textId="77777777" w:rsidR="006E15F2" w:rsidRDefault="006E15F2" w:rsidP="00E62D8A">
      <w:pPr>
        <w:spacing w:line="276" w:lineRule="auto"/>
        <w:ind w:left="0" w:firstLine="0"/>
        <w:jc w:val="both"/>
      </w:pPr>
    </w:p>
    <w:p w14:paraId="28D2F1B4" w14:textId="77777777" w:rsidR="006E15F2" w:rsidRDefault="006E15F2" w:rsidP="00E62D8A">
      <w:pPr>
        <w:spacing w:line="276" w:lineRule="auto"/>
        <w:ind w:left="0" w:firstLine="0"/>
        <w:jc w:val="both"/>
      </w:pPr>
    </w:p>
    <w:p w14:paraId="69463E0F" w14:textId="77777777" w:rsidR="00420A44" w:rsidRDefault="00420A44" w:rsidP="00420A44">
      <w:pPr>
        <w:spacing w:line="276" w:lineRule="auto"/>
        <w:ind w:left="0" w:firstLine="0"/>
        <w:jc w:val="center"/>
        <w:rPr>
          <w:b/>
        </w:rPr>
      </w:pPr>
      <w:r>
        <w:rPr>
          <w:b/>
        </w:rPr>
        <w:t>Уважаемый Дмитрий Иванович!</w:t>
      </w:r>
    </w:p>
    <w:p w14:paraId="650816BA" w14:textId="77777777" w:rsidR="000A3A5C" w:rsidRDefault="000A3A5C" w:rsidP="00420A44">
      <w:pPr>
        <w:spacing w:line="276" w:lineRule="auto"/>
        <w:ind w:left="0" w:firstLine="0"/>
        <w:jc w:val="center"/>
        <w:rPr>
          <w:b/>
        </w:rPr>
      </w:pPr>
    </w:p>
    <w:p w14:paraId="082DEDCA" w14:textId="093080B3" w:rsidR="000A3A5C" w:rsidRDefault="000849C1" w:rsidP="009D7F00">
      <w:pPr>
        <w:spacing w:line="276" w:lineRule="auto"/>
        <w:ind w:left="0" w:firstLine="709"/>
        <w:jc w:val="both"/>
      </w:pPr>
      <w:r>
        <w:t>Д</w:t>
      </w:r>
      <w:r w:rsidR="000A3A5C">
        <w:t xml:space="preserve">ля реализации проекта </w:t>
      </w:r>
      <w:r w:rsidR="009D69CA">
        <w:t>П</w:t>
      </w:r>
      <w:r w:rsidR="00764E62">
        <w:t>оток</w:t>
      </w:r>
      <w:r w:rsidR="000A3A5C">
        <w:t xml:space="preserve"> требуется:</w:t>
      </w:r>
    </w:p>
    <w:p w14:paraId="33B3D0EF" w14:textId="77777777" w:rsidR="00087541" w:rsidRDefault="00087541" w:rsidP="00420A44">
      <w:pPr>
        <w:spacing w:line="276" w:lineRule="auto"/>
        <w:ind w:left="0" w:firstLine="0"/>
        <w:jc w:val="center"/>
        <w:rPr>
          <w:b/>
        </w:rPr>
      </w:pPr>
    </w:p>
    <w:p w14:paraId="0F36F1C3" w14:textId="081871F5" w:rsidR="009D7F00" w:rsidRPr="00B853E0" w:rsidRDefault="00C9564E" w:rsidP="009D7F00">
      <w:p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b/>
        </w:rPr>
      </w:pPr>
      <w:r>
        <w:rPr>
          <w:b/>
        </w:rPr>
        <w:t>1</w:t>
      </w:r>
      <w:r w:rsidR="009D7F00" w:rsidRPr="00B853E0">
        <w:rPr>
          <w:b/>
        </w:rPr>
        <w:t>. Канализация ливневая</w:t>
      </w:r>
    </w:p>
    <w:p w14:paraId="49E57711" w14:textId="2378307D" w:rsidR="009D7F00" w:rsidRDefault="00C9564E" w:rsidP="0073077D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1</w:t>
      </w:r>
      <w:r w:rsidR="00B853E0">
        <w:t>.</w:t>
      </w:r>
      <w:r w:rsidR="009D7F00">
        <w:t xml:space="preserve">1. </w:t>
      </w:r>
      <w:r w:rsidR="00764E62">
        <w:t>И</w:t>
      </w:r>
      <w:r w:rsidR="00764E62" w:rsidRPr="00764E62">
        <w:t>сключить расположение остановки в зонах обслуживания в целях бесперебойной эксплуатации объекта;</w:t>
      </w:r>
    </w:p>
    <w:p w14:paraId="54ED0E31" w14:textId="7F8506E8" w:rsidR="0036540C" w:rsidRDefault="00C9564E" w:rsidP="009D7F00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1</w:t>
      </w:r>
      <w:r w:rsidR="00B853E0">
        <w:t>.</w:t>
      </w:r>
      <w:r w:rsidR="009D69CA">
        <w:t>2.</w:t>
      </w:r>
      <w:r w:rsidR="00764E62" w:rsidRPr="00764E62">
        <w:t xml:space="preserve"> </w:t>
      </w:r>
      <w:r w:rsidR="0036540C" w:rsidRPr="0036540C">
        <w:t xml:space="preserve">Требуется провести мероприятия по снятию </w:t>
      </w:r>
      <w:r w:rsidR="009A71F8">
        <w:t xml:space="preserve">вертикальных </w:t>
      </w:r>
      <w:r w:rsidR="0036540C" w:rsidRPr="0036540C">
        <w:t xml:space="preserve">нагрузок в местах пересечения движения транспорта с сетями ливневого водоотведения, замена колодезных </w:t>
      </w:r>
      <w:r w:rsidR="00390065">
        <w:t>люков</w:t>
      </w:r>
      <w:r w:rsidR="0036540C" w:rsidRPr="0036540C">
        <w:t xml:space="preserve"> сети ливневой канализации на усиленные</w:t>
      </w:r>
      <w:r w:rsidR="0036540C">
        <w:t>.</w:t>
      </w:r>
      <w:r w:rsidR="0036540C" w:rsidRPr="0036540C">
        <w:t xml:space="preserve"> </w:t>
      </w:r>
    </w:p>
    <w:p w14:paraId="2CD889D7" w14:textId="2546531B" w:rsidR="00C9564E" w:rsidRDefault="00C9564E" w:rsidP="009D7F00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 xml:space="preserve">1.3. </w:t>
      </w:r>
      <w:r w:rsidR="00764E62">
        <w:t>О</w:t>
      </w:r>
      <w:r w:rsidR="00764E62" w:rsidRPr="00764E62">
        <w:t>беспечить беспрепятственный доступ к сетям для проведения обслуживания;</w:t>
      </w:r>
    </w:p>
    <w:p w14:paraId="6C42CAD5" w14:textId="40724150" w:rsidR="009D7F00" w:rsidRDefault="00C9564E" w:rsidP="009D7F00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1</w:t>
      </w:r>
      <w:r w:rsidR="00B853E0">
        <w:t>.</w:t>
      </w:r>
      <w:r w:rsidR="00764E62">
        <w:t>4</w:t>
      </w:r>
      <w:r w:rsidR="009D7F00">
        <w:t>. Расстояния от сетей ливневого водоотведения до инженерных сооружений, смежных сетей и до фундаментов зданий должны быть в соответствии с действующей нормативной документацией;</w:t>
      </w:r>
    </w:p>
    <w:p w14:paraId="292E72CB" w14:textId="1768C28C" w:rsidR="009D7F00" w:rsidRDefault="00C9564E" w:rsidP="009D7F00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1</w:t>
      </w:r>
      <w:r w:rsidR="00B853E0">
        <w:t>.</w:t>
      </w:r>
      <w:r w:rsidR="00764E62">
        <w:t>5</w:t>
      </w:r>
      <w:r w:rsidR="009D7F00">
        <w:t xml:space="preserve">. На время проведения работ обеспечить бесперебойную работу </w:t>
      </w:r>
      <w:r>
        <w:t xml:space="preserve">существующей </w:t>
      </w:r>
      <w:r w:rsidR="009D7F00">
        <w:t>сети ливневого водоотведения;</w:t>
      </w:r>
    </w:p>
    <w:p w14:paraId="1214522E" w14:textId="6E986669" w:rsidR="009D7F00" w:rsidRDefault="00C9564E" w:rsidP="009D7F00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1</w:t>
      </w:r>
      <w:r w:rsidR="00B853E0">
        <w:t>.</w:t>
      </w:r>
      <w:r w:rsidR="00764E62">
        <w:t>6</w:t>
      </w:r>
      <w:r w:rsidR="009D7F00">
        <w:t>. Проектную документацию согласовать с ООО «Воздушные Ворота Северной Столицы».</w:t>
      </w:r>
    </w:p>
    <w:p w14:paraId="65DCD18B" w14:textId="4E415E29" w:rsidR="00764E62" w:rsidRPr="00B853E0" w:rsidRDefault="00764E62" w:rsidP="00764E62">
      <w:p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b/>
        </w:rPr>
      </w:pPr>
      <w:r>
        <w:rPr>
          <w:b/>
        </w:rPr>
        <w:t>2</w:t>
      </w:r>
      <w:r w:rsidRPr="00B853E0">
        <w:rPr>
          <w:b/>
        </w:rPr>
        <w:t xml:space="preserve">. </w:t>
      </w:r>
      <w:r w:rsidR="00C143F2">
        <w:rPr>
          <w:b/>
        </w:rPr>
        <w:t>В</w:t>
      </w:r>
      <w:r>
        <w:rPr>
          <w:b/>
        </w:rPr>
        <w:t>одоснабжение</w:t>
      </w:r>
    </w:p>
    <w:p w14:paraId="635FA41A" w14:textId="43D686A7" w:rsidR="00764E62" w:rsidRDefault="00764E62" w:rsidP="00764E62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2.1. И</w:t>
      </w:r>
      <w:r w:rsidRPr="00764E62">
        <w:t>сключить расположение остановки в зонах обслуживания в целях бесперебойной эксплуатации объекта;</w:t>
      </w:r>
    </w:p>
    <w:p w14:paraId="672754C8" w14:textId="2D66E6DF" w:rsidR="00764E62" w:rsidRDefault="00764E62" w:rsidP="00764E62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2.2.</w:t>
      </w:r>
      <w:r w:rsidRPr="00764E62">
        <w:t xml:space="preserve"> </w:t>
      </w:r>
      <w:r w:rsidR="0036540C" w:rsidRPr="0036540C">
        <w:t xml:space="preserve">Требуется провести мероприятия по снятию </w:t>
      </w:r>
      <w:r w:rsidR="009A71F8">
        <w:t xml:space="preserve">вертикальных </w:t>
      </w:r>
      <w:r w:rsidR="0036540C" w:rsidRPr="0036540C">
        <w:t xml:space="preserve">нагрузок в местах пересечения движения транспорта с сетями </w:t>
      </w:r>
      <w:r w:rsidR="0036540C">
        <w:t>холодного водоснабжения</w:t>
      </w:r>
      <w:r w:rsidR="0036540C" w:rsidRPr="0036540C">
        <w:t xml:space="preserve">, замена колодезных </w:t>
      </w:r>
      <w:r w:rsidR="00390065">
        <w:t>люков</w:t>
      </w:r>
      <w:r w:rsidR="0036540C" w:rsidRPr="0036540C">
        <w:t xml:space="preserve"> сети </w:t>
      </w:r>
      <w:r w:rsidR="0036540C">
        <w:t>холодного водоснабжения</w:t>
      </w:r>
      <w:r w:rsidR="0036540C" w:rsidRPr="0036540C">
        <w:t xml:space="preserve"> на усиленные</w:t>
      </w:r>
      <w:r w:rsidR="0036540C">
        <w:t>;</w:t>
      </w:r>
    </w:p>
    <w:p w14:paraId="6AEC669A" w14:textId="30ABAE18" w:rsidR="00764E62" w:rsidRDefault="00764E62" w:rsidP="00764E62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2.3. О</w:t>
      </w:r>
      <w:r w:rsidRPr="00764E62">
        <w:t>беспечить беспрепятственный доступ к сетям для проведения обслуживания;</w:t>
      </w:r>
    </w:p>
    <w:p w14:paraId="0A291C02" w14:textId="15C7EE79" w:rsidR="00764E62" w:rsidRDefault="00764E62" w:rsidP="00764E62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 xml:space="preserve">2.4. Расстояния от сетей </w:t>
      </w:r>
      <w:r w:rsidR="00C143F2">
        <w:t>водоснабжения</w:t>
      </w:r>
      <w:r>
        <w:t xml:space="preserve"> до инженерных сооружений, смежных сетей и до фундаментов зданий должны быть в соответствии с действующей нормативной документацией;</w:t>
      </w:r>
    </w:p>
    <w:p w14:paraId="66242827" w14:textId="2DF2368B" w:rsidR="00764E62" w:rsidRDefault="00764E62" w:rsidP="00764E62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lastRenderedPageBreak/>
        <w:t xml:space="preserve">2.5. На время проведения работ обеспечить бесперебойную работу существующей сети </w:t>
      </w:r>
      <w:r w:rsidR="00C143F2">
        <w:t>водоснабжения</w:t>
      </w:r>
      <w:r>
        <w:t>;</w:t>
      </w:r>
    </w:p>
    <w:p w14:paraId="14255F8D" w14:textId="58155701" w:rsidR="00764E62" w:rsidRDefault="00764E62" w:rsidP="00764E62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2.6. Проектную документацию согласовать с ООО «Воздушные Ворота Северной Столицы».</w:t>
      </w:r>
    </w:p>
    <w:p w14:paraId="7612D99D" w14:textId="49368278" w:rsidR="009A71F8" w:rsidRPr="00B853E0" w:rsidRDefault="009A71F8" w:rsidP="009A71F8">
      <w:p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b/>
        </w:rPr>
      </w:pPr>
      <w:r>
        <w:rPr>
          <w:b/>
        </w:rPr>
        <w:t>3</w:t>
      </w:r>
      <w:r w:rsidRPr="00B853E0">
        <w:rPr>
          <w:b/>
        </w:rPr>
        <w:t xml:space="preserve">. </w:t>
      </w:r>
      <w:r>
        <w:rPr>
          <w:b/>
        </w:rPr>
        <w:t>Холодоснабжение</w:t>
      </w:r>
    </w:p>
    <w:p w14:paraId="4C33496E" w14:textId="41028381" w:rsidR="009A71F8" w:rsidRDefault="009A71F8" w:rsidP="009A71F8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3.1. И</w:t>
      </w:r>
      <w:r w:rsidRPr="00764E62">
        <w:t>сключить расположение остановки в зонах обслуживания в целях бесперебойной эксплуатации объекта;</w:t>
      </w:r>
    </w:p>
    <w:p w14:paraId="6694E24A" w14:textId="6D479287" w:rsidR="009A71F8" w:rsidRDefault="009A71F8" w:rsidP="009A71F8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3.2.</w:t>
      </w:r>
      <w:r w:rsidRPr="00764E62">
        <w:t xml:space="preserve"> </w:t>
      </w:r>
      <w:r w:rsidRPr="0036540C">
        <w:t xml:space="preserve">Требуется провести мероприятия по снятию </w:t>
      </w:r>
      <w:r>
        <w:t xml:space="preserve">вертикальных </w:t>
      </w:r>
      <w:r w:rsidRPr="0036540C">
        <w:t xml:space="preserve">нагрузок в местах пересечения движения транспорта с сетями </w:t>
      </w:r>
      <w:r>
        <w:t>холодоснабжения</w:t>
      </w:r>
      <w:r w:rsidR="00B112B4">
        <w:t>.</w:t>
      </w:r>
    </w:p>
    <w:p w14:paraId="78BA2F35" w14:textId="7AD2D13D" w:rsidR="009A71F8" w:rsidRDefault="009A71F8" w:rsidP="009A71F8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3.3. О</w:t>
      </w:r>
      <w:r w:rsidRPr="00764E62">
        <w:t>беспечить беспрепятственный доступ к сетям для проведения обслуживания;</w:t>
      </w:r>
    </w:p>
    <w:p w14:paraId="19B20DE6" w14:textId="10AC9F3A" w:rsidR="009A71F8" w:rsidRDefault="009A71F8" w:rsidP="009A71F8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3.4. Расстояния от сетей холодоснабжения до инженерных сооружений, смежных сетей и до фундаментов зданий должны быть в соответствии с действующей нормативной документацией;</w:t>
      </w:r>
    </w:p>
    <w:p w14:paraId="5ECBFDF4" w14:textId="69FEFA7A" w:rsidR="009A71F8" w:rsidRDefault="009A71F8" w:rsidP="009A71F8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3.5. На время проведения работ обеспечить бесперебойную работу существующей сети холодоснабжения;</w:t>
      </w:r>
    </w:p>
    <w:p w14:paraId="52DA6BD5" w14:textId="474FAEF6" w:rsidR="009A71F8" w:rsidRDefault="009A71F8" w:rsidP="009A71F8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3.6. Проектную документацию согласовать с ООО «Воздушные Ворота Северной Столицы».</w:t>
      </w:r>
    </w:p>
    <w:p w14:paraId="56F7E2F1" w14:textId="77777777" w:rsidR="009A71F8" w:rsidRDefault="009A71F8" w:rsidP="009A71F8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</w:p>
    <w:p w14:paraId="287A4178" w14:textId="452758F2" w:rsidR="009A71F8" w:rsidRPr="00B853E0" w:rsidRDefault="009A71F8" w:rsidP="009A71F8">
      <w:pPr>
        <w:tabs>
          <w:tab w:val="left" w:pos="0"/>
          <w:tab w:val="left" w:pos="1134"/>
        </w:tabs>
        <w:spacing w:line="276" w:lineRule="auto"/>
        <w:ind w:left="0" w:firstLine="709"/>
        <w:jc w:val="both"/>
        <w:rPr>
          <w:b/>
        </w:rPr>
      </w:pPr>
      <w:r>
        <w:rPr>
          <w:b/>
        </w:rPr>
        <w:t>4</w:t>
      </w:r>
      <w:r w:rsidRPr="00B853E0">
        <w:rPr>
          <w:b/>
        </w:rPr>
        <w:t xml:space="preserve">. </w:t>
      </w:r>
      <w:r>
        <w:rPr>
          <w:b/>
        </w:rPr>
        <w:t>Теплоснабжение</w:t>
      </w:r>
    </w:p>
    <w:p w14:paraId="752E59DA" w14:textId="45CC830E" w:rsidR="009A71F8" w:rsidRDefault="009A71F8" w:rsidP="009A71F8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4.1. И</w:t>
      </w:r>
      <w:r w:rsidRPr="00764E62">
        <w:t>сключить расположение остановки в зонах обслуживания в целях бесперебойной эксплуатации объекта;</w:t>
      </w:r>
    </w:p>
    <w:p w14:paraId="4AE9F5C1" w14:textId="187A4DB7" w:rsidR="00B112B4" w:rsidRDefault="009A71F8" w:rsidP="00B112B4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4.2.</w:t>
      </w:r>
      <w:r w:rsidRPr="00764E62">
        <w:t xml:space="preserve"> </w:t>
      </w:r>
      <w:r w:rsidRPr="0036540C">
        <w:t xml:space="preserve">Требуется провести мероприятия по снятию </w:t>
      </w:r>
      <w:r>
        <w:t xml:space="preserve">вертикальных </w:t>
      </w:r>
      <w:r w:rsidRPr="0036540C">
        <w:t xml:space="preserve">нагрузок в местах пересечения движения транспорта с сетями </w:t>
      </w:r>
      <w:r>
        <w:t>теплоснабжения</w:t>
      </w:r>
      <w:r w:rsidR="00B112B4">
        <w:t>. Требуется обследование верха крышки тепловой камеры № 3, 3.1. Требуется замена люков тепловой камеры № 3, 3.1 на усиленные</w:t>
      </w:r>
      <w:r w:rsidR="002021E1">
        <w:t>.</w:t>
      </w:r>
    </w:p>
    <w:p w14:paraId="6361AD09" w14:textId="710534C4" w:rsidR="009A71F8" w:rsidRDefault="009A71F8" w:rsidP="009A71F8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4.3. О</w:t>
      </w:r>
      <w:r w:rsidRPr="00764E62">
        <w:t>беспечить беспрепятственный доступ к сетям для проведения обслуживания;</w:t>
      </w:r>
    </w:p>
    <w:p w14:paraId="35382D01" w14:textId="789715EF" w:rsidR="009A71F8" w:rsidRDefault="009A71F8" w:rsidP="009A71F8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4.4. Расстояния от сетей теплоснабжения до инженерных сооружений, смежных сетей и до фундаментов зданий должны быть в соответствии с действующей нормативной документацией;</w:t>
      </w:r>
    </w:p>
    <w:p w14:paraId="47234712" w14:textId="30A07172" w:rsidR="009A71F8" w:rsidRDefault="009A71F8" w:rsidP="009A71F8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4.5. На время проведения работ обеспечить бесперебойную работу существующей сети теплоснабжения;</w:t>
      </w:r>
    </w:p>
    <w:p w14:paraId="2F6A50DC" w14:textId="3DEF8FB8" w:rsidR="009A71F8" w:rsidRDefault="009A71F8" w:rsidP="009A71F8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4.6. Проектную документацию согласовать с ООО «Воздушные Ворота Северной Столицы».</w:t>
      </w:r>
    </w:p>
    <w:p w14:paraId="30A159CC" w14:textId="77777777" w:rsidR="009D7F00" w:rsidRDefault="009D7F00" w:rsidP="009A71F8">
      <w:pPr>
        <w:tabs>
          <w:tab w:val="left" w:pos="0"/>
          <w:tab w:val="left" w:pos="1134"/>
        </w:tabs>
        <w:spacing w:line="276" w:lineRule="auto"/>
        <w:ind w:left="0" w:firstLine="0"/>
        <w:jc w:val="both"/>
      </w:pPr>
    </w:p>
    <w:p w14:paraId="38FEAB98" w14:textId="52978C2B" w:rsidR="009D7F00" w:rsidRDefault="009A71F8" w:rsidP="009D7F00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5</w:t>
      </w:r>
      <w:r w:rsidR="009D7F00">
        <w:t>.</w:t>
      </w:r>
      <w:r w:rsidR="009D7F00">
        <w:tab/>
        <w:t xml:space="preserve">После завершения строительства по </w:t>
      </w:r>
      <w:r w:rsidR="0036540C">
        <w:t xml:space="preserve">снятию нагрузок в местах пересечения </w:t>
      </w:r>
      <w:r w:rsidR="00390065">
        <w:t>с инженерными</w:t>
      </w:r>
      <w:r w:rsidR="009D7F00">
        <w:t xml:space="preserve"> сет</w:t>
      </w:r>
      <w:r w:rsidR="0036540C">
        <w:t xml:space="preserve">ями и заменой колодезных </w:t>
      </w:r>
      <w:r w:rsidR="00390065">
        <w:t>люков</w:t>
      </w:r>
      <w:r w:rsidR="009D7F00">
        <w:t xml:space="preserve"> передать </w:t>
      </w:r>
      <w:r w:rsidR="00F4409B">
        <w:t xml:space="preserve">копию </w:t>
      </w:r>
      <w:r w:rsidR="009D7F00">
        <w:t>комплект</w:t>
      </w:r>
      <w:r w:rsidR="00F4409B">
        <w:t>а</w:t>
      </w:r>
      <w:r w:rsidR="009D7F00">
        <w:t xml:space="preserve"> приемо-сдаточной документации в Службу ТиСТО в электронном и бумажном виде (</w:t>
      </w:r>
      <w:r w:rsidR="00F4409B">
        <w:t>2 экземпляра)</w:t>
      </w:r>
    </w:p>
    <w:p w14:paraId="1B1E50DF" w14:textId="0105843A" w:rsidR="009D7F00" w:rsidRDefault="009A71F8" w:rsidP="009D7F00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6</w:t>
      </w:r>
      <w:r w:rsidR="009D7F00">
        <w:t>. По окончании проведения работ внести изменения в существующие схемы.</w:t>
      </w:r>
    </w:p>
    <w:p w14:paraId="75112FFC" w14:textId="77777777" w:rsidR="009D7F00" w:rsidRDefault="009D7F00" w:rsidP="009D7F00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</w:p>
    <w:p w14:paraId="28A25251" w14:textId="71C36BDA" w:rsidR="00064828" w:rsidRPr="00F675E4" w:rsidRDefault="009D7F00" w:rsidP="009D7F00">
      <w:pPr>
        <w:tabs>
          <w:tab w:val="left" w:pos="0"/>
          <w:tab w:val="left" w:pos="1134"/>
        </w:tabs>
        <w:spacing w:line="276" w:lineRule="auto"/>
        <w:ind w:left="0" w:firstLine="709"/>
        <w:jc w:val="both"/>
      </w:pPr>
      <w:r>
        <w:t>Срок действия настоящих технических условий - 12 месяцев. По истечении этого срока, Условия могут быть изменены</w:t>
      </w:r>
      <w:r w:rsidR="00064828" w:rsidRPr="00F675E4">
        <w:t>.</w:t>
      </w:r>
    </w:p>
    <w:p w14:paraId="370C8F56" w14:textId="77777777" w:rsidR="00E2175A" w:rsidRDefault="00E2175A" w:rsidP="000F4FFD">
      <w:pPr>
        <w:spacing w:line="276" w:lineRule="auto"/>
        <w:ind w:left="0" w:firstLine="709"/>
        <w:jc w:val="both"/>
      </w:pPr>
    </w:p>
    <w:p w14:paraId="67ADF67E" w14:textId="77777777" w:rsidR="00B66D59" w:rsidRDefault="00B66D59" w:rsidP="000F4FFD">
      <w:pPr>
        <w:spacing w:line="276" w:lineRule="auto"/>
        <w:ind w:left="0" w:firstLine="709"/>
        <w:jc w:val="both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441855" w14:paraId="4214465A" w14:textId="77777777" w:rsidTr="00CC6F4E">
        <w:tc>
          <w:tcPr>
            <w:tcW w:w="4926" w:type="dxa"/>
          </w:tcPr>
          <w:p w14:paraId="16F1FE84" w14:textId="5CBDBD4E" w:rsidR="00CC6F4E" w:rsidRDefault="00CC6F4E" w:rsidP="000F4FFD">
            <w:pPr>
              <w:spacing w:line="276" w:lineRule="auto"/>
              <w:ind w:left="0" w:firstLine="0"/>
              <w:jc w:val="both"/>
            </w:pPr>
            <w:r>
              <w:t>С уважением,</w:t>
            </w:r>
          </w:p>
          <w:p w14:paraId="77E39E52" w14:textId="233C1097" w:rsidR="00441855" w:rsidRDefault="004804A6" w:rsidP="000F4FFD">
            <w:pPr>
              <w:spacing w:line="276" w:lineRule="auto"/>
              <w:ind w:left="0" w:firstLine="0"/>
              <w:jc w:val="both"/>
            </w:pPr>
            <w:r>
              <w:t>Технический директор</w:t>
            </w:r>
          </w:p>
        </w:tc>
        <w:tc>
          <w:tcPr>
            <w:tcW w:w="4927" w:type="dxa"/>
            <w:vAlign w:val="bottom"/>
          </w:tcPr>
          <w:p w14:paraId="723DA5F3" w14:textId="28459835" w:rsidR="00441855" w:rsidRDefault="004804A6" w:rsidP="00CC6F4E">
            <w:pPr>
              <w:spacing w:line="276" w:lineRule="auto"/>
              <w:ind w:left="0" w:firstLine="0"/>
              <w:jc w:val="right"/>
            </w:pPr>
            <w:r>
              <w:t>Ю.В. Коробова</w:t>
            </w:r>
          </w:p>
        </w:tc>
      </w:tr>
    </w:tbl>
    <w:p w14:paraId="735F1C8A" w14:textId="77777777" w:rsidR="00321FE4" w:rsidRPr="00321FE4" w:rsidRDefault="00321FE4" w:rsidP="000849C1">
      <w:pPr>
        <w:rPr>
          <w:sz w:val="12"/>
          <w:szCs w:val="12"/>
        </w:rPr>
      </w:pPr>
    </w:p>
    <w:sectPr w:rsidR="00321FE4" w:rsidRPr="00321FE4" w:rsidSect="000849C1">
      <w:footerReference w:type="even" r:id="rId11"/>
      <w:footerReference w:type="default" r:id="rId12"/>
      <w:pgSz w:w="11906" w:h="16838"/>
      <w:pgMar w:top="1134" w:right="850" w:bottom="1134" w:left="1701" w:header="142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F24AF" w14:textId="77777777" w:rsidR="00DE3C7C" w:rsidRDefault="00DE3C7C" w:rsidP="00BD2E5F">
      <w:r>
        <w:separator/>
      </w:r>
    </w:p>
  </w:endnote>
  <w:endnote w:type="continuationSeparator" w:id="0">
    <w:p w14:paraId="07DBD718" w14:textId="77777777" w:rsidR="00DE3C7C" w:rsidRDefault="00DE3C7C" w:rsidP="00BD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5C6DE" w14:textId="77777777" w:rsidR="009D7F00" w:rsidRPr="009D7F00" w:rsidRDefault="009D7F00" w:rsidP="009D7F00">
    <w:pPr>
      <w:ind w:left="0" w:firstLine="0"/>
      <w:rPr>
        <w:sz w:val="16"/>
        <w:szCs w:val="16"/>
      </w:rPr>
    </w:pPr>
  </w:p>
  <w:p w14:paraId="542AEFB7" w14:textId="77777777" w:rsidR="009D7F00" w:rsidRPr="009D7F00" w:rsidRDefault="009D7F00" w:rsidP="009D7F00">
    <w:pPr>
      <w:ind w:left="0" w:firstLine="0"/>
      <w:rPr>
        <w:sz w:val="16"/>
        <w:szCs w:val="16"/>
      </w:rPr>
    </w:pPr>
    <w:r w:rsidRPr="009D7F00">
      <w:rPr>
        <w:sz w:val="16"/>
        <w:szCs w:val="16"/>
      </w:rPr>
      <w:t>Исп. вед. инж. ИТУ СТиСТО</w:t>
    </w:r>
  </w:p>
  <w:p w14:paraId="0E3B1ABF" w14:textId="1EEEA907" w:rsidR="009D7F00" w:rsidRPr="009D7F00" w:rsidRDefault="009D69CA" w:rsidP="009D7F00">
    <w:pPr>
      <w:ind w:left="0" w:firstLine="0"/>
      <w:rPr>
        <w:sz w:val="16"/>
        <w:szCs w:val="16"/>
      </w:rPr>
    </w:pPr>
    <w:r>
      <w:rPr>
        <w:sz w:val="16"/>
        <w:szCs w:val="16"/>
      </w:rPr>
      <w:t>Титович М.</w:t>
    </w:r>
    <w:r w:rsidR="009D7F00">
      <w:rPr>
        <w:sz w:val="16"/>
        <w:szCs w:val="16"/>
      </w:rPr>
      <w:t>А.</w:t>
    </w:r>
    <w:r w:rsidR="009D7F00" w:rsidRPr="009D7F00">
      <w:rPr>
        <w:sz w:val="16"/>
        <w:szCs w:val="16"/>
      </w:rPr>
      <w:t>.324-34-44</w:t>
    </w:r>
    <w:r w:rsidR="009D7F00">
      <w:rPr>
        <w:sz w:val="16"/>
        <w:szCs w:val="16"/>
      </w:rPr>
      <w:t xml:space="preserve"> </w:t>
    </w:r>
    <w:r w:rsidR="009D7F00" w:rsidRPr="009D7F00">
      <w:rPr>
        <w:sz w:val="16"/>
        <w:szCs w:val="16"/>
      </w:rPr>
      <w:t>(</w:t>
    </w:r>
    <w:r>
      <w:rPr>
        <w:sz w:val="16"/>
        <w:szCs w:val="16"/>
      </w:rPr>
      <w:t>59-69</w:t>
    </w:r>
    <w:r w:rsidR="009D7F00" w:rsidRPr="009D7F00">
      <w:rPr>
        <w:sz w:val="16"/>
        <w:szCs w:val="16"/>
      </w:rPr>
      <w:t>)</w:t>
    </w:r>
  </w:p>
  <w:p w14:paraId="75B6B5F5" w14:textId="77777777" w:rsidR="009D7F00" w:rsidRDefault="009D7F0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15517" w14:textId="77777777" w:rsidR="00BA0047" w:rsidRDefault="00BA0047">
    <w:pPr>
      <w:pStyle w:val="ab"/>
      <w:jc w:val="right"/>
    </w:pPr>
  </w:p>
  <w:p w14:paraId="084A2FBF" w14:textId="77777777" w:rsidR="00441855" w:rsidRPr="005F2335" w:rsidRDefault="0082119F" w:rsidP="00441855">
    <w:pPr>
      <w:rPr>
        <w:sz w:val="16"/>
        <w:szCs w:val="18"/>
      </w:rPr>
    </w:pPr>
    <w:r>
      <w:rPr>
        <w:sz w:val="16"/>
        <w:szCs w:val="18"/>
      </w:rPr>
      <w:t>Кузнецов А.А.</w:t>
    </w:r>
    <w:r w:rsidR="00441855" w:rsidRPr="005F2335">
      <w:rPr>
        <w:sz w:val="16"/>
        <w:szCs w:val="18"/>
      </w:rPr>
      <w:t xml:space="preserve">, </w:t>
    </w:r>
    <w:r w:rsidR="00441855">
      <w:rPr>
        <w:sz w:val="16"/>
        <w:szCs w:val="18"/>
      </w:rPr>
      <w:t>вед. инженер ИТУ СТиСТО</w:t>
    </w:r>
  </w:p>
  <w:p w14:paraId="21166471" w14:textId="77777777" w:rsidR="00441855" w:rsidRPr="002B1BA1" w:rsidRDefault="00441855" w:rsidP="00441855">
    <w:pPr>
      <w:rPr>
        <w:b/>
      </w:rPr>
    </w:pPr>
    <w:r w:rsidRPr="005F2335">
      <w:rPr>
        <w:sz w:val="16"/>
        <w:szCs w:val="18"/>
      </w:rPr>
      <w:t>Телефон: 324-34-44 (3</w:t>
    </w:r>
    <w:r>
      <w:rPr>
        <w:sz w:val="16"/>
        <w:szCs w:val="18"/>
      </w:rPr>
      <w:t>5</w:t>
    </w:r>
    <w:r w:rsidRPr="005F2335">
      <w:rPr>
        <w:sz w:val="16"/>
        <w:szCs w:val="18"/>
      </w:rPr>
      <w:t>-</w:t>
    </w:r>
    <w:r>
      <w:rPr>
        <w:sz w:val="16"/>
        <w:szCs w:val="18"/>
      </w:rPr>
      <w:t>06</w:t>
    </w:r>
    <w:r w:rsidRPr="005F2335">
      <w:rPr>
        <w:sz w:val="16"/>
        <w:szCs w:val="18"/>
      </w:rPr>
      <w:t>)</w:t>
    </w:r>
  </w:p>
  <w:p w14:paraId="73180369" w14:textId="77777777" w:rsidR="00BA0047" w:rsidRDefault="00BA004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4018F" w14:textId="77777777" w:rsidR="00DE3C7C" w:rsidRDefault="00DE3C7C" w:rsidP="00BD2E5F">
      <w:r>
        <w:separator/>
      </w:r>
    </w:p>
  </w:footnote>
  <w:footnote w:type="continuationSeparator" w:id="0">
    <w:p w14:paraId="31EF9326" w14:textId="77777777" w:rsidR="00DE3C7C" w:rsidRDefault="00DE3C7C" w:rsidP="00BD2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6436"/>
    <w:multiLevelType w:val="hybridMultilevel"/>
    <w:tmpl w:val="ED22E9DE"/>
    <w:lvl w:ilvl="0" w:tplc="DA7AF86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F97DA3"/>
    <w:multiLevelType w:val="hybridMultilevel"/>
    <w:tmpl w:val="07884544"/>
    <w:lvl w:ilvl="0" w:tplc="F1BAFCF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D0069D6"/>
    <w:multiLevelType w:val="hybridMultilevel"/>
    <w:tmpl w:val="F8D0D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0FC5"/>
    <w:multiLevelType w:val="hybridMultilevel"/>
    <w:tmpl w:val="2FF4F844"/>
    <w:lvl w:ilvl="0" w:tplc="7D580FFA">
      <w:start w:val="7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" w15:restartNumberingAfterBreak="0">
    <w:nsid w:val="0DC3278E"/>
    <w:multiLevelType w:val="hybridMultilevel"/>
    <w:tmpl w:val="82F6BC4A"/>
    <w:lvl w:ilvl="0" w:tplc="782C9B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E74E05"/>
    <w:multiLevelType w:val="hybridMultilevel"/>
    <w:tmpl w:val="9CA4C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680E9C"/>
    <w:multiLevelType w:val="hybridMultilevel"/>
    <w:tmpl w:val="B642B114"/>
    <w:lvl w:ilvl="0" w:tplc="3C22699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5876AB"/>
    <w:multiLevelType w:val="multilevel"/>
    <w:tmpl w:val="5CA220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7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0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7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7" w:hanging="1800"/>
      </w:pPr>
      <w:rPr>
        <w:rFonts w:hint="default"/>
      </w:rPr>
    </w:lvl>
  </w:abstractNum>
  <w:abstractNum w:abstractNumId="8" w15:restartNumberingAfterBreak="0">
    <w:nsid w:val="13012F25"/>
    <w:multiLevelType w:val="hybridMultilevel"/>
    <w:tmpl w:val="8FEAA10A"/>
    <w:lvl w:ilvl="0" w:tplc="B7E8F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863363"/>
    <w:multiLevelType w:val="hybridMultilevel"/>
    <w:tmpl w:val="36A4AA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3927CF4"/>
    <w:multiLevelType w:val="hybridMultilevel"/>
    <w:tmpl w:val="6F3A8B6A"/>
    <w:lvl w:ilvl="0" w:tplc="E6A28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637330"/>
    <w:multiLevelType w:val="hybridMultilevel"/>
    <w:tmpl w:val="309C47B8"/>
    <w:lvl w:ilvl="0" w:tplc="14126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9A5FB0"/>
    <w:multiLevelType w:val="hybridMultilevel"/>
    <w:tmpl w:val="C704757C"/>
    <w:lvl w:ilvl="0" w:tplc="686EC40E">
      <w:start w:val="1"/>
      <w:numFmt w:val="decimal"/>
      <w:lvlText w:val="%1."/>
      <w:lvlJc w:val="left"/>
      <w:pPr>
        <w:ind w:left="169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 w15:restartNumberingAfterBreak="0">
    <w:nsid w:val="22293418"/>
    <w:multiLevelType w:val="hybridMultilevel"/>
    <w:tmpl w:val="8334F23C"/>
    <w:lvl w:ilvl="0" w:tplc="E780A4A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418788D"/>
    <w:multiLevelType w:val="hybridMultilevel"/>
    <w:tmpl w:val="03EA7F3E"/>
    <w:lvl w:ilvl="0" w:tplc="C80269A2">
      <w:start w:val="1"/>
      <w:numFmt w:val="decimal"/>
      <w:suff w:val="space"/>
      <w:lvlText w:val="%1."/>
      <w:lvlJc w:val="left"/>
      <w:pPr>
        <w:ind w:left="2119" w:hanging="141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435D6B"/>
    <w:multiLevelType w:val="hybridMultilevel"/>
    <w:tmpl w:val="09147F34"/>
    <w:lvl w:ilvl="0" w:tplc="6450E6A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82883"/>
    <w:multiLevelType w:val="hybridMultilevel"/>
    <w:tmpl w:val="C2EA1F9A"/>
    <w:lvl w:ilvl="0" w:tplc="099E5626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C6776"/>
    <w:multiLevelType w:val="hybridMultilevel"/>
    <w:tmpl w:val="779C169A"/>
    <w:lvl w:ilvl="0" w:tplc="9212613A">
      <w:start w:val="9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8" w15:restartNumberingAfterBreak="0">
    <w:nsid w:val="2B7E3997"/>
    <w:multiLevelType w:val="hybridMultilevel"/>
    <w:tmpl w:val="436C1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F1765"/>
    <w:multiLevelType w:val="hybridMultilevel"/>
    <w:tmpl w:val="710A1B70"/>
    <w:lvl w:ilvl="0" w:tplc="3092C12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BE141E"/>
    <w:multiLevelType w:val="multilevel"/>
    <w:tmpl w:val="5CA220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17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0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7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7" w:hanging="1800"/>
      </w:pPr>
      <w:rPr>
        <w:rFonts w:hint="default"/>
      </w:rPr>
    </w:lvl>
  </w:abstractNum>
  <w:abstractNum w:abstractNumId="21" w15:restartNumberingAfterBreak="0">
    <w:nsid w:val="338E1C3A"/>
    <w:multiLevelType w:val="hybridMultilevel"/>
    <w:tmpl w:val="8BE2E496"/>
    <w:lvl w:ilvl="0" w:tplc="44C8376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68AC2868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3A3428E1"/>
    <w:multiLevelType w:val="hybridMultilevel"/>
    <w:tmpl w:val="2E562728"/>
    <w:lvl w:ilvl="0" w:tplc="C80269A2">
      <w:start w:val="1"/>
      <w:numFmt w:val="decimal"/>
      <w:suff w:val="space"/>
      <w:lvlText w:val="%1."/>
      <w:lvlJc w:val="left"/>
      <w:pPr>
        <w:ind w:left="2119" w:hanging="1410"/>
      </w:pPr>
      <w:rPr>
        <w:rFonts w:hint="default"/>
      </w:rPr>
    </w:lvl>
    <w:lvl w:ilvl="1" w:tplc="4C9EA27E">
      <w:start w:val="1"/>
      <w:numFmt w:val="bullet"/>
      <w:suff w:val="space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CF0E6A"/>
    <w:multiLevelType w:val="hybridMultilevel"/>
    <w:tmpl w:val="3AF4FF9A"/>
    <w:lvl w:ilvl="0" w:tplc="0FEC3526">
      <w:start w:val="8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4" w15:restartNumberingAfterBreak="0">
    <w:nsid w:val="47327DB5"/>
    <w:multiLevelType w:val="hybridMultilevel"/>
    <w:tmpl w:val="0D0C026A"/>
    <w:lvl w:ilvl="0" w:tplc="6450E6AA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5" w15:restartNumberingAfterBreak="0">
    <w:nsid w:val="51D46C00"/>
    <w:multiLevelType w:val="hybridMultilevel"/>
    <w:tmpl w:val="973C6B58"/>
    <w:lvl w:ilvl="0" w:tplc="B0AE6F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F65A08"/>
    <w:multiLevelType w:val="hybridMultilevel"/>
    <w:tmpl w:val="BED6B73C"/>
    <w:lvl w:ilvl="0" w:tplc="9AA2DB54">
      <w:start w:val="9"/>
      <w:numFmt w:val="decimal"/>
      <w:lvlText w:val="%1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7" w15:restartNumberingAfterBreak="0">
    <w:nsid w:val="5A750A52"/>
    <w:multiLevelType w:val="hybridMultilevel"/>
    <w:tmpl w:val="2182E1E0"/>
    <w:lvl w:ilvl="0" w:tplc="686EC40E">
      <w:start w:val="1"/>
      <w:numFmt w:val="decimal"/>
      <w:lvlText w:val="%1."/>
      <w:lvlJc w:val="left"/>
      <w:pPr>
        <w:ind w:left="241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665471"/>
    <w:multiLevelType w:val="hybridMultilevel"/>
    <w:tmpl w:val="F0DCAEE6"/>
    <w:lvl w:ilvl="0" w:tplc="EB829C60">
      <w:start w:val="1"/>
      <w:numFmt w:val="decimal"/>
      <w:suff w:val="space"/>
      <w:lvlText w:val="%1."/>
      <w:lvlJc w:val="left"/>
      <w:pPr>
        <w:ind w:left="2828" w:hanging="141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FD5E93"/>
    <w:multiLevelType w:val="multilevel"/>
    <w:tmpl w:val="C94845E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30" w15:restartNumberingAfterBreak="0">
    <w:nsid w:val="5FB32E9F"/>
    <w:multiLevelType w:val="hybridMultilevel"/>
    <w:tmpl w:val="19309096"/>
    <w:lvl w:ilvl="0" w:tplc="44C8376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68AC2868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4CF6CF7"/>
    <w:multiLevelType w:val="hybridMultilevel"/>
    <w:tmpl w:val="F0DCAEE6"/>
    <w:lvl w:ilvl="0" w:tplc="EB829C60">
      <w:start w:val="1"/>
      <w:numFmt w:val="decimal"/>
      <w:suff w:val="space"/>
      <w:lvlText w:val="%1."/>
      <w:lvlJc w:val="left"/>
      <w:pPr>
        <w:ind w:left="2828" w:hanging="141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4DE49D9"/>
    <w:multiLevelType w:val="hybridMultilevel"/>
    <w:tmpl w:val="1A3CCF64"/>
    <w:lvl w:ilvl="0" w:tplc="EB829C60">
      <w:start w:val="1"/>
      <w:numFmt w:val="decimal"/>
      <w:suff w:val="space"/>
      <w:lvlText w:val="%1."/>
      <w:lvlJc w:val="left"/>
      <w:pPr>
        <w:ind w:left="3537" w:hanging="1410"/>
      </w:pPr>
      <w:rPr>
        <w:rFonts w:hint="default"/>
      </w:rPr>
    </w:lvl>
    <w:lvl w:ilvl="1" w:tplc="6450E6AA">
      <w:start w:val="1"/>
      <w:numFmt w:val="decimal"/>
      <w:suff w:val="space"/>
      <w:lvlText w:val="%2."/>
      <w:lvlJc w:val="left"/>
      <w:pPr>
        <w:ind w:left="1069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B374B71"/>
    <w:multiLevelType w:val="hybridMultilevel"/>
    <w:tmpl w:val="4B76525C"/>
    <w:lvl w:ilvl="0" w:tplc="CE86A9E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205E8"/>
    <w:multiLevelType w:val="hybridMultilevel"/>
    <w:tmpl w:val="7CA2B628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5" w15:restartNumberingAfterBreak="0">
    <w:nsid w:val="7C7D13B1"/>
    <w:multiLevelType w:val="hybridMultilevel"/>
    <w:tmpl w:val="9A94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4"/>
  </w:num>
  <w:num w:numId="4">
    <w:abstractNumId w:val="28"/>
  </w:num>
  <w:num w:numId="5">
    <w:abstractNumId w:val="32"/>
  </w:num>
  <w:num w:numId="6">
    <w:abstractNumId w:val="33"/>
  </w:num>
  <w:num w:numId="7">
    <w:abstractNumId w:val="15"/>
  </w:num>
  <w:num w:numId="8">
    <w:abstractNumId w:val="31"/>
  </w:num>
  <w:num w:numId="9">
    <w:abstractNumId w:val="24"/>
  </w:num>
  <w:num w:numId="10">
    <w:abstractNumId w:val="22"/>
  </w:num>
  <w:num w:numId="11">
    <w:abstractNumId w:val="21"/>
  </w:num>
  <w:num w:numId="12">
    <w:abstractNumId w:val="35"/>
  </w:num>
  <w:num w:numId="13">
    <w:abstractNumId w:val="30"/>
  </w:num>
  <w:num w:numId="14">
    <w:abstractNumId w:val="16"/>
  </w:num>
  <w:num w:numId="15">
    <w:abstractNumId w:val="9"/>
  </w:num>
  <w:num w:numId="16">
    <w:abstractNumId w:val="8"/>
  </w:num>
  <w:num w:numId="17">
    <w:abstractNumId w:val="0"/>
  </w:num>
  <w:num w:numId="18">
    <w:abstractNumId w:val="34"/>
  </w:num>
  <w:num w:numId="19">
    <w:abstractNumId w:val="12"/>
  </w:num>
  <w:num w:numId="20">
    <w:abstractNumId w:val="27"/>
  </w:num>
  <w:num w:numId="21">
    <w:abstractNumId w:val="10"/>
  </w:num>
  <w:num w:numId="22">
    <w:abstractNumId w:val="2"/>
  </w:num>
  <w:num w:numId="23">
    <w:abstractNumId w:val="18"/>
  </w:num>
  <w:num w:numId="24">
    <w:abstractNumId w:val="4"/>
  </w:num>
  <w:num w:numId="25">
    <w:abstractNumId w:val="7"/>
  </w:num>
  <w:num w:numId="26">
    <w:abstractNumId w:val="20"/>
  </w:num>
  <w:num w:numId="27">
    <w:abstractNumId w:val="1"/>
  </w:num>
  <w:num w:numId="28">
    <w:abstractNumId w:val="25"/>
  </w:num>
  <w:num w:numId="29">
    <w:abstractNumId w:val="6"/>
  </w:num>
  <w:num w:numId="30">
    <w:abstractNumId w:val="3"/>
  </w:num>
  <w:num w:numId="31">
    <w:abstractNumId w:val="23"/>
  </w:num>
  <w:num w:numId="32">
    <w:abstractNumId w:val="19"/>
  </w:num>
  <w:num w:numId="33">
    <w:abstractNumId w:val="26"/>
  </w:num>
  <w:num w:numId="34">
    <w:abstractNumId w:val="13"/>
  </w:num>
  <w:num w:numId="35">
    <w:abstractNumId w:val="1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70"/>
    <w:rsid w:val="00001E14"/>
    <w:rsid w:val="00012E21"/>
    <w:rsid w:val="000135E7"/>
    <w:rsid w:val="0002002A"/>
    <w:rsid w:val="000258B2"/>
    <w:rsid w:val="000265FA"/>
    <w:rsid w:val="0002673B"/>
    <w:rsid w:val="000301AF"/>
    <w:rsid w:val="00030B8F"/>
    <w:rsid w:val="00031141"/>
    <w:rsid w:val="00033E04"/>
    <w:rsid w:val="00036A05"/>
    <w:rsid w:val="00041F03"/>
    <w:rsid w:val="0004278D"/>
    <w:rsid w:val="00043E47"/>
    <w:rsid w:val="00045FDC"/>
    <w:rsid w:val="0005245D"/>
    <w:rsid w:val="00053FCC"/>
    <w:rsid w:val="00061AA0"/>
    <w:rsid w:val="00064828"/>
    <w:rsid w:val="000658F0"/>
    <w:rsid w:val="000750BE"/>
    <w:rsid w:val="000849C1"/>
    <w:rsid w:val="000872A4"/>
    <w:rsid w:val="00087541"/>
    <w:rsid w:val="00095D6E"/>
    <w:rsid w:val="000A2E39"/>
    <w:rsid w:val="000A2F09"/>
    <w:rsid w:val="000A3A5C"/>
    <w:rsid w:val="000A79B9"/>
    <w:rsid w:val="000B1064"/>
    <w:rsid w:val="000B2E3B"/>
    <w:rsid w:val="000C1446"/>
    <w:rsid w:val="000C429A"/>
    <w:rsid w:val="000C768F"/>
    <w:rsid w:val="000D0FCB"/>
    <w:rsid w:val="000D149C"/>
    <w:rsid w:val="000E3D04"/>
    <w:rsid w:val="000F4FFD"/>
    <w:rsid w:val="000F6169"/>
    <w:rsid w:val="000F6AFE"/>
    <w:rsid w:val="00105B7F"/>
    <w:rsid w:val="00107029"/>
    <w:rsid w:val="00112318"/>
    <w:rsid w:val="0011340A"/>
    <w:rsid w:val="00113CE4"/>
    <w:rsid w:val="001156F7"/>
    <w:rsid w:val="001160AB"/>
    <w:rsid w:val="00125FA1"/>
    <w:rsid w:val="00141FE9"/>
    <w:rsid w:val="0014580D"/>
    <w:rsid w:val="001557D3"/>
    <w:rsid w:val="00163174"/>
    <w:rsid w:val="00163CC9"/>
    <w:rsid w:val="00172C6A"/>
    <w:rsid w:val="00172F14"/>
    <w:rsid w:val="00174B26"/>
    <w:rsid w:val="00176548"/>
    <w:rsid w:val="00182AA3"/>
    <w:rsid w:val="00193EEA"/>
    <w:rsid w:val="00197AFB"/>
    <w:rsid w:val="001A0496"/>
    <w:rsid w:val="001A4449"/>
    <w:rsid w:val="001A5ED7"/>
    <w:rsid w:val="001B076F"/>
    <w:rsid w:val="001B67E3"/>
    <w:rsid w:val="001D4BEC"/>
    <w:rsid w:val="001D4DB3"/>
    <w:rsid w:val="001D64E6"/>
    <w:rsid w:val="001D6FEA"/>
    <w:rsid w:val="001E0F73"/>
    <w:rsid w:val="001E6B59"/>
    <w:rsid w:val="001F2BF9"/>
    <w:rsid w:val="001F6691"/>
    <w:rsid w:val="002001D6"/>
    <w:rsid w:val="00201781"/>
    <w:rsid w:val="002021E1"/>
    <w:rsid w:val="00204393"/>
    <w:rsid w:val="00210371"/>
    <w:rsid w:val="00212FCC"/>
    <w:rsid w:val="00214570"/>
    <w:rsid w:val="00215683"/>
    <w:rsid w:val="00225002"/>
    <w:rsid w:val="00226BE6"/>
    <w:rsid w:val="00227E24"/>
    <w:rsid w:val="00233878"/>
    <w:rsid w:val="00234C65"/>
    <w:rsid w:val="00234ECA"/>
    <w:rsid w:val="0023599A"/>
    <w:rsid w:val="00235B69"/>
    <w:rsid w:val="00240938"/>
    <w:rsid w:val="0024332A"/>
    <w:rsid w:val="002468E9"/>
    <w:rsid w:val="0025319D"/>
    <w:rsid w:val="0026280D"/>
    <w:rsid w:val="00267782"/>
    <w:rsid w:val="00270270"/>
    <w:rsid w:val="00271620"/>
    <w:rsid w:val="00280D81"/>
    <w:rsid w:val="00283981"/>
    <w:rsid w:val="00286E4C"/>
    <w:rsid w:val="00290511"/>
    <w:rsid w:val="002910EA"/>
    <w:rsid w:val="002922EE"/>
    <w:rsid w:val="0029235F"/>
    <w:rsid w:val="00293A43"/>
    <w:rsid w:val="00297467"/>
    <w:rsid w:val="0029755C"/>
    <w:rsid w:val="002A096B"/>
    <w:rsid w:val="002A75CC"/>
    <w:rsid w:val="002B1BA1"/>
    <w:rsid w:val="002B4D65"/>
    <w:rsid w:val="002B7E94"/>
    <w:rsid w:val="002C032E"/>
    <w:rsid w:val="002C03A4"/>
    <w:rsid w:val="002C3FCF"/>
    <w:rsid w:val="002D22DB"/>
    <w:rsid w:val="002E0237"/>
    <w:rsid w:val="002E5EB8"/>
    <w:rsid w:val="002F0DDE"/>
    <w:rsid w:val="002F1C78"/>
    <w:rsid w:val="002F210A"/>
    <w:rsid w:val="002F30E2"/>
    <w:rsid w:val="002F46A5"/>
    <w:rsid w:val="002F60D6"/>
    <w:rsid w:val="00302BC9"/>
    <w:rsid w:val="00306D9E"/>
    <w:rsid w:val="00311517"/>
    <w:rsid w:val="00312390"/>
    <w:rsid w:val="00314290"/>
    <w:rsid w:val="00315E0F"/>
    <w:rsid w:val="00317C7F"/>
    <w:rsid w:val="00321FE4"/>
    <w:rsid w:val="00327026"/>
    <w:rsid w:val="0036540C"/>
    <w:rsid w:val="00366895"/>
    <w:rsid w:val="003770DF"/>
    <w:rsid w:val="00382C43"/>
    <w:rsid w:val="00390065"/>
    <w:rsid w:val="00391575"/>
    <w:rsid w:val="00392D80"/>
    <w:rsid w:val="00393CF1"/>
    <w:rsid w:val="003A4277"/>
    <w:rsid w:val="003A4690"/>
    <w:rsid w:val="003A7BF4"/>
    <w:rsid w:val="003B231F"/>
    <w:rsid w:val="003B680B"/>
    <w:rsid w:val="003C0B37"/>
    <w:rsid w:val="003C77B8"/>
    <w:rsid w:val="003D29D6"/>
    <w:rsid w:val="003D778B"/>
    <w:rsid w:val="003D7F5B"/>
    <w:rsid w:val="003E37E1"/>
    <w:rsid w:val="00402518"/>
    <w:rsid w:val="00404938"/>
    <w:rsid w:val="00405216"/>
    <w:rsid w:val="00407C76"/>
    <w:rsid w:val="004115B9"/>
    <w:rsid w:val="0041629A"/>
    <w:rsid w:val="00420A44"/>
    <w:rsid w:val="0042794A"/>
    <w:rsid w:val="00427C0A"/>
    <w:rsid w:val="00432324"/>
    <w:rsid w:val="00432FEF"/>
    <w:rsid w:val="0043355A"/>
    <w:rsid w:val="00434849"/>
    <w:rsid w:val="00441855"/>
    <w:rsid w:val="00452FC3"/>
    <w:rsid w:val="0045429C"/>
    <w:rsid w:val="00456CA8"/>
    <w:rsid w:val="0045796C"/>
    <w:rsid w:val="00457CE9"/>
    <w:rsid w:val="004627F8"/>
    <w:rsid w:val="004725B1"/>
    <w:rsid w:val="00477C26"/>
    <w:rsid w:val="004804A6"/>
    <w:rsid w:val="00481645"/>
    <w:rsid w:val="004830FA"/>
    <w:rsid w:val="00485722"/>
    <w:rsid w:val="00490FE7"/>
    <w:rsid w:val="004A0932"/>
    <w:rsid w:val="004A13F3"/>
    <w:rsid w:val="004A18A5"/>
    <w:rsid w:val="004A67D9"/>
    <w:rsid w:val="004A76E1"/>
    <w:rsid w:val="004A793D"/>
    <w:rsid w:val="004C0B63"/>
    <w:rsid w:val="004D21C2"/>
    <w:rsid w:val="004D23EA"/>
    <w:rsid w:val="004D5480"/>
    <w:rsid w:val="004D7527"/>
    <w:rsid w:val="004E0178"/>
    <w:rsid w:val="004E0FEA"/>
    <w:rsid w:val="004E66D0"/>
    <w:rsid w:val="004E681B"/>
    <w:rsid w:val="004F609E"/>
    <w:rsid w:val="004F6F0C"/>
    <w:rsid w:val="004F7ED8"/>
    <w:rsid w:val="00514CC5"/>
    <w:rsid w:val="00517BBF"/>
    <w:rsid w:val="00520018"/>
    <w:rsid w:val="0052136F"/>
    <w:rsid w:val="005215C6"/>
    <w:rsid w:val="0052443F"/>
    <w:rsid w:val="0052585B"/>
    <w:rsid w:val="00543067"/>
    <w:rsid w:val="00543FE3"/>
    <w:rsid w:val="00544EFC"/>
    <w:rsid w:val="005452A8"/>
    <w:rsid w:val="00561269"/>
    <w:rsid w:val="00564CAC"/>
    <w:rsid w:val="005662A0"/>
    <w:rsid w:val="005702EE"/>
    <w:rsid w:val="0057799C"/>
    <w:rsid w:val="00580843"/>
    <w:rsid w:val="005821A3"/>
    <w:rsid w:val="005828E5"/>
    <w:rsid w:val="00587DB9"/>
    <w:rsid w:val="00596563"/>
    <w:rsid w:val="005A2363"/>
    <w:rsid w:val="005A3C0B"/>
    <w:rsid w:val="005B5592"/>
    <w:rsid w:val="005B5C7F"/>
    <w:rsid w:val="005D159A"/>
    <w:rsid w:val="005D37F0"/>
    <w:rsid w:val="005D44CE"/>
    <w:rsid w:val="005E6DE8"/>
    <w:rsid w:val="005E71C9"/>
    <w:rsid w:val="005F53AB"/>
    <w:rsid w:val="00613861"/>
    <w:rsid w:val="006228C9"/>
    <w:rsid w:val="00627848"/>
    <w:rsid w:val="006325F8"/>
    <w:rsid w:val="0066314A"/>
    <w:rsid w:val="00663B97"/>
    <w:rsid w:val="00666CFE"/>
    <w:rsid w:val="00674549"/>
    <w:rsid w:val="00676316"/>
    <w:rsid w:val="006817A3"/>
    <w:rsid w:val="00682802"/>
    <w:rsid w:val="0068361B"/>
    <w:rsid w:val="00691E6E"/>
    <w:rsid w:val="0069247D"/>
    <w:rsid w:val="006A27EE"/>
    <w:rsid w:val="006A63F5"/>
    <w:rsid w:val="006C3F41"/>
    <w:rsid w:val="006C45A4"/>
    <w:rsid w:val="006D085E"/>
    <w:rsid w:val="006E0894"/>
    <w:rsid w:val="006E0E78"/>
    <w:rsid w:val="006E15F2"/>
    <w:rsid w:val="006F09A7"/>
    <w:rsid w:val="00700F8F"/>
    <w:rsid w:val="00703623"/>
    <w:rsid w:val="0070386A"/>
    <w:rsid w:val="0071548F"/>
    <w:rsid w:val="00715BFD"/>
    <w:rsid w:val="00724FA7"/>
    <w:rsid w:val="0073077D"/>
    <w:rsid w:val="0073599E"/>
    <w:rsid w:val="007648B8"/>
    <w:rsid w:val="00764E62"/>
    <w:rsid w:val="007672F7"/>
    <w:rsid w:val="007805BF"/>
    <w:rsid w:val="00783855"/>
    <w:rsid w:val="007872C6"/>
    <w:rsid w:val="007A34FE"/>
    <w:rsid w:val="007A702B"/>
    <w:rsid w:val="007B09EC"/>
    <w:rsid w:val="007B32F6"/>
    <w:rsid w:val="007B3B05"/>
    <w:rsid w:val="007B45D2"/>
    <w:rsid w:val="007B6330"/>
    <w:rsid w:val="007B634F"/>
    <w:rsid w:val="007C209E"/>
    <w:rsid w:val="007D3758"/>
    <w:rsid w:val="007D4D75"/>
    <w:rsid w:val="007D5691"/>
    <w:rsid w:val="007E6862"/>
    <w:rsid w:val="007E7D07"/>
    <w:rsid w:val="007F1BA7"/>
    <w:rsid w:val="007F368D"/>
    <w:rsid w:val="007F6EA7"/>
    <w:rsid w:val="00801B5D"/>
    <w:rsid w:val="00801CB8"/>
    <w:rsid w:val="00803424"/>
    <w:rsid w:val="0082119F"/>
    <w:rsid w:val="00823A71"/>
    <w:rsid w:val="00827D52"/>
    <w:rsid w:val="00836C85"/>
    <w:rsid w:val="00847D7D"/>
    <w:rsid w:val="00882530"/>
    <w:rsid w:val="00884768"/>
    <w:rsid w:val="008859E8"/>
    <w:rsid w:val="00892B0B"/>
    <w:rsid w:val="008B33FF"/>
    <w:rsid w:val="008C4902"/>
    <w:rsid w:val="008D18AB"/>
    <w:rsid w:val="008D5CF9"/>
    <w:rsid w:val="008E1B2B"/>
    <w:rsid w:val="00901BAA"/>
    <w:rsid w:val="00901E7D"/>
    <w:rsid w:val="009113A5"/>
    <w:rsid w:val="00911CDF"/>
    <w:rsid w:val="0092519F"/>
    <w:rsid w:val="009325C9"/>
    <w:rsid w:val="009326F2"/>
    <w:rsid w:val="0093296A"/>
    <w:rsid w:val="009424C3"/>
    <w:rsid w:val="00944B75"/>
    <w:rsid w:val="00955506"/>
    <w:rsid w:val="00963742"/>
    <w:rsid w:val="009708DF"/>
    <w:rsid w:val="0097240A"/>
    <w:rsid w:val="00974A75"/>
    <w:rsid w:val="00975818"/>
    <w:rsid w:val="00981030"/>
    <w:rsid w:val="00983446"/>
    <w:rsid w:val="009839E6"/>
    <w:rsid w:val="00985EFA"/>
    <w:rsid w:val="00990E15"/>
    <w:rsid w:val="009919EF"/>
    <w:rsid w:val="0099488D"/>
    <w:rsid w:val="009A1127"/>
    <w:rsid w:val="009A3591"/>
    <w:rsid w:val="009A5626"/>
    <w:rsid w:val="009A71F8"/>
    <w:rsid w:val="009B2B8B"/>
    <w:rsid w:val="009B5DB3"/>
    <w:rsid w:val="009B7010"/>
    <w:rsid w:val="009D1366"/>
    <w:rsid w:val="009D69CA"/>
    <w:rsid w:val="009D7F00"/>
    <w:rsid w:val="009E1D59"/>
    <w:rsid w:val="009F3D00"/>
    <w:rsid w:val="00A04DD6"/>
    <w:rsid w:val="00A15659"/>
    <w:rsid w:val="00A17EE2"/>
    <w:rsid w:val="00A3244B"/>
    <w:rsid w:val="00A331FA"/>
    <w:rsid w:val="00A34AE8"/>
    <w:rsid w:val="00A35D10"/>
    <w:rsid w:val="00A56BA1"/>
    <w:rsid w:val="00A80D50"/>
    <w:rsid w:val="00A90943"/>
    <w:rsid w:val="00A92DCA"/>
    <w:rsid w:val="00AA7ED2"/>
    <w:rsid w:val="00AB3D68"/>
    <w:rsid w:val="00AB4282"/>
    <w:rsid w:val="00AC1B13"/>
    <w:rsid w:val="00AC65A3"/>
    <w:rsid w:val="00AE397F"/>
    <w:rsid w:val="00AF7A25"/>
    <w:rsid w:val="00B0328F"/>
    <w:rsid w:val="00B04930"/>
    <w:rsid w:val="00B060E0"/>
    <w:rsid w:val="00B112B4"/>
    <w:rsid w:val="00B11620"/>
    <w:rsid w:val="00B12A65"/>
    <w:rsid w:val="00B14431"/>
    <w:rsid w:val="00B31BF6"/>
    <w:rsid w:val="00B46C82"/>
    <w:rsid w:val="00B473BB"/>
    <w:rsid w:val="00B66D59"/>
    <w:rsid w:val="00B758EF"/>
    <w:rsid w:val="00B8267D"/>
    <w:rsid w:val="00B853E0"/>
    <w:rsid w:val="00B90EFE"/>
    <w:rsid w:val="00B94483"/>
    <w:rsid w:val="00B960EF"/>
    <w:rsid w:val="00BA0047"/>
    <w:rsid w:val="00BA070B"/>
    <w:rsid w:val="00BB3F33"/>
    <w:rsid w:val="00BC2F41"/>
    <w:rsid w:val="00BC7F85"/>
    <w:rsid w:val="00BD2E5F"/>
    <w:rsid w:val="00BD3608"/>
    <w:rsid w:val="00BD37DB"/>
    <w:rsid w:val="00BD7959"/>
    <w:rsid w:val="00BE34BC"/>
    <w:rsid w:val="00BF11B5"/>
    <w:rsid w:val="00BF21F4"/>
    <w:rsid w:val="00C021AB"/>
    <w:rsid w:val="00C02AF2"/>
    <w:rsid w:val="00C124A4"/>
    <w:rsid w:val="00C143F2"/>
    <w:rsid w:val="00C211BF"/>
    <w:rsid w:val="00C245B3"/>
    <w:rsid w:val="00C34005"/>
    <w:rsid w:val="00C34C3C"/>
    <w:rsid w:val="00C40CCB"/>
    <w:rsid w:val="00C475CF"/>
    <w:rsid w:val="00C53D46"/>
    <w:rsid w:val="00C54068"/>
    <w:rsid w:val="00C5518F"/>
    <w:rsid w:val="00C7386B"/>
    <w:rsid w:val="00C75960"/>
    <w:rsid w:val="00C81E8E"/>
    <w:rsid w:val="00C8366E"/>
    <w:rsid w:val="00C8711A"/>
    <w:rsid w:val="00C943E1"/>
    <w:rsid w:val="00C9564E"/>
    <w:rsid w:val="00C9718D"/>
    <w:rsid w:val="00CA07E8"/>
    <w:rsid w:val="00CA256E"/>
    <w:rsid w:val="00CB19CF"/>
    <w:rsid w:val="00CB7296"/>
    <w:rsid w:val="00CC6F4E"/>
    <w:rsid w:val="00CE2AF8"/>
    <w:rsid w:val="00CE4C96"/>
    <w:rsid w:val="00CE6B91"/>
    <w:rsid w:val="00CF615E"/>
    <w:rsid w:val="00CF7E86"/>
    <w:rsid w:val="00D07874"/>
    <w:rsid w:val="00D1295A"/>
    <w:rsid w:val="00D12D16"/>
    <w:rsid w:val="00D233C5"/>
    <w:rsid w:val="00D270A1"/>
    <w:rsid w:val="00D3653D"/>
    <w:rsid w:val="00D47FC1"/>
    <w:rsid w:val="00D50D45"/>
    <w:rsid w:val="00D57963"/>
    <w:rsid w:val="00D57EED"/>
    <w:rsid w:val="00D72B1D"/>
    <w:rsid w:val="00D7557C"/>
    <w:rsid w:val="00D75FDF"/>
    <w:rsid w:val="00D818BB"/>
    <w:rsid w:val="00D83E71"/>
    <w:rsid w:val="00D8473B"/>
    <w:rsid w:val="00D879E5"/>
    <w:rsid w:val="00D904E4"/>
    <w:rsid w:val="00D97AAB"/>
    <w:rsid w:val="00DA48F1"/>
    <w:rsid w:val="00DC692A"/>
    <w:rsid w:val="00DE3C7C"/>
    <w:rsid w:val="00DE4C41"/>
    <w:rsid w:val="00DE5EF0"/>
    <w:rsid w:val="00DE73C8"/>
    <w:rsid w:val="00DF05EC"/>
    <w:rsid w:val="00DF0A37"/>
    <w:rsid w:val="00E0169E"/>
    <w:rsid w:val="00E02533"/>
    <w:rsid w:val="00E048B8"/>
    <w:rsid w:val="00E1093C"/>
    <w:rsid w:val="00E2068E"/>
    <w:rsid w:val="00E2175A"/>
    <w:rsid w:val="00E22D66"/>
    <w:rsid w:val="00E26CE5"/>
    <w:rsid w:val="00E31343"/>
    <w:rsid w:val="00E3219A"/>
    <w:rsid w:val="00E35EE5"/>
    <w:rsid w:val="00E40EAF"/>
    <w:rsid w:val="00E41518"/>
    <w:rsid w:val="00E419DD"/>
    <w:rsid w:val="00E43DC7"/>
    <w:rsid w:val="00E50B54"/>
    <w:rsid w:val="00E55112"/>
    <w:rsid w:val="00E62D8A"/>
    <w:rsid w:val="00E7091B"/>
    <w:rsid w:val="00E75B06"/>
    <w:rsid w:val="00E767BD"/>
    <w:rsid w:val="00E77C9A"/>
    <w:rsid w:val="00E84DC2"/>
    <w:rsid w:val="00E9092A"/>
    <w:rsid w:val="00E92288"/>
    <w:rsid w:val="00E968DF"/>
    <w:rsid w:val="00E96D67"/>
    <w:rsid w:val="00EB6D2B"/>
    <w:rsid w:val="00EC32BC"/>
    <w:rsid w:val="00EE1C32"/>
    <w:rsid w:val="00EE1FB6"/>
    <w:rsid w:val="00EF321C"/>
    <w:rsid w:val="00F02FF6"/>
    <w:rsid w:val="00F03AD5"/>
    <w:rsid w:val="00F12670"/>
    <w:rsid w:val="00F14B5C"/>
    <w:rsid w:val="00F14D0C"/>
    <w:rsid w:val="00F1543C"/>
    <w:rsid w:val="00F21D68"/>
    <w:rsid w:val="00F22590"/>
    <w:rsid w:val="00F27205"/>
    <w:rsid w:val="00F303F8"/>
    <w:rsid w:val="00F3050B"/>
    <w:rsid w:val="00F30ED3"/>
    <w:rsid w:val="00F36A23"/>
    <w:rsid w:val="00F4409B"/>
    <w:rsid w:val="00F57AF0"/>
    <w:rsid w:val="00F609F4"/>
    <w:rsid w:val="00F628FE"/>
    <w:rsid w:val="00F67483"/>
    <w:rsid w:val="00F750F9"/>
    <w:rsid w:val="00F81F5E"/>
    <w:rsid w:val="00F84D0B"/>
    <w:rsid w:val="00F91897"/>
    <w:rsid w:val="00FB34DE"/>
    <w:rsid w:val="00FC6858"/>
    <w:rsid w:val="00FD0D2C"/>
    <w:rsid w:val="00FD110E"/>
    <w:rsid w:val="00FD2372"/>
    <w:rsid w:val="00FE06DF"/>
    <w:rsid w:val="00FE2765"/>
    <w:rsid w:val="00FE4897"/>
    <w:rsid w:val="00FE4E90"/>
    <w:rsid w:val="00FE6873"/>
    <w:rsid w:val="00FE7E44"/>
    <w:rsid w:val="00FE7EBF"/>
    <w:rsid w:val="00FF0AD5"/>
    <w:rsid w:val="00FF74E8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4B08"/>
  <w15:docId w15:val="{2761985A-31DC-42F8-A427-A84F46AA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70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570"/>
    <w:pPr>
      <w:widowControl w:val="0"/>
      <w:autoSpaceDE w:val="0"/>
      <w:autoSpaceDN w:val="0"/>
      <w:adjustRightInd w:val="0"/>
      <w:spacing w:after="0" w:line="240" w:lineRule="auto"/>
      <w:ind w:left="144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14570"/>
    <w:rPr>
      <w:color w:val="0000FF"/>
      <w:u w:val="single"/>
    </w:rPr>
  </w:style>
  <w:style w:type="character" w:styleId="a4">
    <w:name w:val="Strong"/>
    <w:qFormat/>
    <w:rsid w:val="002145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3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3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aliases w:val="Булет 1,Bullet List,numbered,FooterText,Bullet Number,Нумерованый список,List Paragraph1,lp1,lp11,List Paragraph11,Bullet 1,Use Case List Paragraph,Paragraphe de liste1,ПАРАГРАФ,Алроса_маркер (Уровень 4),Маркер,Абзац списка2"/>
    <w:basedOn w:val="a"/>
    <w:link w:val="a8"/>
    <w:uiPriority w:val="34"/>
    <w:qFormat/>
    <w:rsid w:val="004E681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2E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2E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2E5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2E5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3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Булет 1 Знак,Bullet List Знак,numbered Знак,FooterText Знак,Bullet Number Знак,Нумерованый список Знак,List Paragraph1 Знак,lp1 Знак,lp11 Знак,List Paragraph11 Знак,Bullet 1 Знак,Use Case List Paragraph Знак,Paragraphe de liste1 Знак"/>
    <w:link w:val="a7"/>
    <w:uiPriority w:val="34"/>
    <w:locked/>
    <w:rsid w:val="005E6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42254A6C7C974EAEB4E9296A12A990" ma:contentTypeVersion="0" ma:contentTypeDescription="Создание документа." ma:contentTypeScope="" ma:versionID="083a4dcb0098e369a6613a60c16551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14fdc18137b297f9cbb7a4c32b60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7E16-33AF-4712-A8DA-D0113783B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3679C0-C727-435F-A356-E0085346B83D}">
  <ds:schemaRefs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3009E0-557F-4D37-8813-86890F4AF8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2C1042-9974-4417-BCE7-6616DCC4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3232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Georgiy S. Dyagilev</cp:lastModifiedBy>
  <cp:revision>2</cp:revision>
  <cp:lastPrinted>2024-03-06T08:51:00Z</cp:lastPrinted>
  <dcterms:created xsi:type="dcterms:W3CDTF">2024-03-06T09:54:00Z</dcterms:created>
  <dcterms:modified xsi:type="dcterms:W3CDTF">2024-03-06T09:54:00Z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0x0101009342254A6C7C974EAEB4E9296A12A990</vt:lpwstr>
  </property>
</Properties>
</file>