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7FB7C" w14:textId="77777777" w:rsidR="00E450FC" w:rsidRPr="006F3B6B" w:rsidRDefault="00E450FC" w:rsidP="00E450FC">
      <w:pPr>
        <w:spacing w:line="288" w:lineRule="auto"/>
        <w:jc w:val="center"/>
        <w:rPr>
          <w:bCs/>
          <w:sz w:val="22"/>
          <w:szCs w:val="22"/>
        </w:rPr>
      </w:pPr>
      <w:r w:rsidRPr="006F3B6B">
        <w:rPr>
          <w:bCs/>
          <w:sz w:val="22"/>
          <w:szCs w:val="22"/>
        </w:rPr>
        <w:t>ТЕХНИЧЕСКОЕ ЗАДАНИЕ</w:t>
      </w:r>
    </w:p>
    <w:p w14:paraId="06C77C2C" w14:textId="336907DC" w:rsidR="006B20B2" w:rsidRPr="006F3B6B" w:rsidRDefault="006B20B2" w:rsidP="00B15343">
      <w:pPr>
        <w:jc w:val="center"/>
        <w:rPr>
          <w:sz w:val="22"/>
          <w:szCs w:val="22"/>
        </w:rPr>
      </w:pPr>
      <w:r w:rsidRPr="006F3B6B">
        <w:rPr>
          <w:sz w:val="22"/>
          <w:szCs w:val="22"/>
        </w:rPr>
        <w:t xml:space="preserve">на поставку </w:t>
      </w:r>
      <w:r w:rsidR="00B15343" w:rsidRPr="006F3B6B">
        <w:rPr>
          <w:sz w:val="22"/>
          <w:szCs w:val="22"/>
        </w:rPr>
        <w:t>фронтального погрузчика XCMGLW 330 RU для обособленного подразделения</w:t>
      </w:r>
      <w:r w:rsidR="0082287A" w:rsidRPr="006F3B6B">
        <w:rPr>
          <w:sz w:val="22"/>
          <w:szCs w:val="22"/>
        </w:rPr>
        <w:t xml:space="preserve"> ППС </w:t>
      </w:r>
      <w:r w:rsidR="00B15343" w:rsidRPr="006F3B6B">
        <w:rPr>
          <w:sz w:val="22"/>
          <w:szCs w:val="22"/>
        </w:rPr>
        <w:t>Екатеринбургского</w:t>
      </w:r>
      <w:r w:rsidR="0082287A" w:rsidRPr="006F3B6B">
        <w:rPr>
          <w:sz w:val="22"/>
          <w:szCs w:val="22"/>
        </w:rPr>
        <w:t xml:space="preserve"> филиала АО «ПГК»</w:t>
      </w:r>
      <w:r w:rsidR="00B15343" w:rsidRPr="006F3B6B">
        <w:rPr>
          <w:sz w:val="22"/>
          <w:szCs w:val="22"/>
        </w:rPr>
        <w:t xml:space="preserve"> в 2024 году</w:t>
      </w:r>
    </w:p>
    <w:p w14:paraId="2DF35956" w14:textId="77777777" w:rsidR="00326BC2" w:rsidRPr="006F3B6B" w:rsidRDefault="00326BC2" w:rsidP="006B20B2">
      <w:pPr>
        <w:spacing w:line="288" w:lineRule="auto"/>
        <w:jc w:val="center"/>
        <w:rPr>
          <w:b/>
          <w:sz w:val="22"/>
          <w:szCs w:val="22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88"/>
        <w:gridCol w:w="3113"/>
        <w:gridCol w:w="6069"/>
      </w:tblGrid>
      <w:tr w:rsidR="000379CD" w:rsidRPr="006F3B6B" w14:paraId="6BA9F7FF" w14:textId="77777777" w:rsidTr="006C58A9">
        <w:tc>
          <w:tcPr>
            <w:tcW w:w="301" w:type="pct"/>
            <w:vAlign w:val="center"/>
          </w:tcPr>
          <w:p w14:paraId="6BB6F84E" w14:textId="77777777" w:rsidR="00133730" w:rsidRPr="006F3B6B" w:rsidRDefault="00133730" w:rsidP="006F3B6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F3B6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593" w:type="pct"/>
            <w:vAlign w:val="center"/>
          </w:tcPr>
          <w:p w14:paraId="6560ADC9" w14:textId="77777777" w:rsidR="00133730" w:rsidRPr="006F3B6B" w:rsidRDefault="00133730" w:rsidP="006F3B6B">
            <w:pPr>
              <w:suppressAutoHyphens/>
              <w:jc w:val="center"/>
              <w:rPr>
                <w:sz w:val="22"/>
                <w:szCs w:val="22"/>
              </w:rPr>
            </w:pPr>
            <w:r w:rsidRPr="006F3B6B">
              <w:rPr>
                <w:b/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3106" w:type="pct"/>
            <w:vAlign w:val="center"/>
          </w:tcPr>
          <w:p w14:paraId="48F7F620" w14:textId="77777777" w:rsidR="00133730" w:rsidRPr="006F3B6B" w:rsidRDefault="00133730" w:rsidP="006F3B6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F3B6B">
              <w:rPr>
                <w:b/>
                <w:sz w:val="22"/>
                <w:szCs w:val="22"/>
              </w:rPr>
              <w:t>Характеристика</w:t>
            </w:r>
          </w:p>
        </w:tc>
      </w:tr>
      <w:tr w:rsidR="000379CD" w:rsidRPr="006F3B6B" w14:paraId="380E9628" w14:textId="77777777" w:rsidTr="006C58A9">
        <w:tc>
          <w:tcPr>
            <w:tcW w:w="301" w:type="pct"/>
          </w:tcPr>
          <w:p w14:paraId="729BF1B0" w14:textId="77777777" w:rsidR="006C58A9" w:rsidRPr="006F3B6B" w:rsidRDefault="006C58A9" w:rsidP="006C58A9">
            <w:pPr>
              <w:pStyle w:val="a8"/>
              <w:numPr>
                <w:ilvl w:val="0"/>
                <w:numId w:val="9"/>
              </w:numPr>
              <w:spacing w:line="288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93" w:type="pct"/>
          </w:tcPr>
          <w:p w14:paraId="6393D71C" w14:textId="77777777" w:rsidR="006C58A9" w:rsidRPr="004E51CA" w:rsidRDefault="006C58A9" w:rsidP="006C58A9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4E51CA">
              <w:rPr>
                <w:b/>
                <w:sz w:val="22"/>
                <w:szCs w:val="22"/>
              </w:rPr>
              <w:t xml:space="preserve">Наименование, основные технические характеристики, функциональные характеристики (потребительские свойства) товара и количество поставляемого товара </w:t>
            </w:r>
          </w:p>
        </w:tc>
        <w:tc>
          <w:tcPr>
            <w:tcW w:w="3106" w:type="pct"/>
          </w:tcPr>
          <w:p w14:paraId="59579C4F" w14:textId="77777777" w:rsidR="009E5434" w:rsidRPr="006F3B6B" w:rsidRDefault="009E5434" w:rsidP="009E5434">
            <w:pPr>
              <w:tabs>
                <w:tab w:val="left" w:pos="284"/>
              </w:tabs>
              <w:jc w:val="both"/>
              <w:rPr>
                <w:i/>
                <w:sz w:val="22"/>
                <w:szCs w:val="22"/>
              </w:rPr>
            </w:pPr>
            <w:r w:rsidRPr="006F3B6B">
              <w:rPr>
                <w:i/>
                <w:sz w:val="22"/>
                <w:szCs w:val="22"/>
              </w:rPr>
              <w:t>Фронтальный погрузчик XCMGLW 330 RU.</w:t>
            </w:r>
          </w:p>
          <w:p w14:paraId="39B035D9" w14:textId="68748678" w:rsidR="006C58A9" w:rsidRPr="006F3B6B" w:rsidRDefault="006C58A9" w:rsidP="009E5434">
            <w:pPr>
              <w:tabs>
                <w:tab w:val="left" w:pos="284"/>
              </w:tabs>
              <w:jc w:val="both"/>
              <w:rPr>
                <w:i/>
                <w:sz w:val="22"/>
                <w:szCs w:val="22"/>
              </w:rPr>
            </w:pPr>
            <w:r w:rsidRPr="006F3B6B">
              <w:rPr>
                <w:i/>
                <w:sz w:val="22"/>
                <w:szCs w:val="22"/>
              </w:rPr>
              <w:t>Согласно Приложению 1 к настоящему Техническому заданию</w:t>
            </w:r>
          </w:p>
        </w:tc>
      </w:tr>
      <w:tr w:rsidR="000379CD" w:rsidRPr="006F3B6B" w14:paraId="68380654" w14:textId="77777777" w:rsidTr="00C24410">
        <w:trPr>
          <w:trHeight w:val="381"/>
        </w:trPr>
        <w:tc>
          <w:tcPr>
            <w:tcW w:w="301" w:type="pct"/>
          </w:tcPr>
          <w:p w14:paraId="22A34B95" w14:textId="77777777" w:rsidR="00133730" w:rsidRPr="006F3B6B" w:rsidRDefault="00133730" w:rsidP="00133730">
            <w:pPr>
              <w:pStyle w:val="a8"/>
              <w:numPr>
                <w:ilvl w:val="0"/>
                <w:numId w:val="9"/>
              </w:numPr>
              <w:spacing w:line="288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93" w:type="pct"/>
          </w:tcPr>
          <w:p w14:paraId="6D975ECE" w14:textId="77777777" w:rsidR="00133730" w:rsidRPr="004E51CA" w:rsidRDefault="00133730" w:rsidP="00133730">
            <w:pPr>
              <w:jc w:val="both"/>
              <w:rPr>
                <w:b/>
                <w:sz w:val="22"/>
                <w:szCs w:val="22"/>
              </w:rPr>
            </w:pPr>
            <w:r w:rsidRPr="004E51CA">
              <w:rPr>
                <w:b/>
                <w:sz w:val="22"/>
                <w:szCs w:val="22"/>
              </w:rPr>
              <w:t>Заказчик (филиал)</w:t>
            </w:r>
          </w:p>
        </w:tc>
        <w:tc>
          <w:tcPr>
            <w:tcW w:w="3106" w:type="pct"/>
          </w:tcPr>
          <w:p w14:paraId="631CF035" w14:textId="2A6EEF8E" w:rsidR="00133730" w:rsidRPr="006F3B6B" w:rsidRDefault="004E51CA" w:rsidP="00B15343">
            <w:pPr>
              <w:spacing w:line="288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</w:t>
            </w:r>
            <w:r w:rsidR="00CE6B5E" w:rsidRPr="006F3B6B">
              <w:rPr>
                <w:i/>
                <w:sz w:val="22"/>
                <w:szCs w:val="22"/>
              </w:rPr>
              <w:t xml:space="preserve">ромывочно-пропарочная </w:t>
            </w:r>
            <w:r w:rsidR="00B15343" w:rsidRPr="006F3B6B">
              <w:rPr>
                <w:i/>
                <w:sz w:val="22"/>
                <w:szCs w:val="22"/>
              </w:rPr>
              <w:t>станция</w:t>
            </w:r>
            <w:r w:rsidR="00B15343" w:rsidRPr="006F3B6B">
              <w:rPr>
                <w:i/>
                <w:sz w:val="22"/>
                <w:szCs w:val="22"/>
                <w:lang w:val="en-US"/>
              </w:rPr>
              <w:t> </w:t>
            </w:r>
            <w:r w:rsidR="00B15343" w:rsidRPr="006F3B6B">
              <w:rPr>
                <w:i/>
                <w:sz w:val="22"/>
                <w:szCs w:val="22"/>
              </w:rPr>
              <w:t>Екатеринбургского</w:t>
            </w:r>
            <w:r w:rsidR="0082287A" w:rsidRPr="006F3B6B">
              <w:rPr>
                <w:i/>
                <w:sz w:val="22"/>
                <w:szCs w:val="22"/>
              </w:rPr>
              <w:t xml:space="preserve"> филиала АО «ПГК»</w:t>
            </w:r>
          </w:p>
        </w:tc>
      </w:tr>
      <w:tr w:rsidR="000379CD" w:rsidRPr="006F3B6B" w14:paraId="23D03E31" w14:textId="77777777" w:rsidTr="006C58A9">
        <w:tc>
          <w:tcPr>
            <w:tcW w:w="301" w:type="pct"/>
          </w:tcPr>
          <w:p w14:paraId="4857C5FE" w14:textId="77777777" w:rsidR="00133730" w:rsidRPr="006F3B6B" w:rsidRDefault="00133730" w:rsidP="00133730">
            <w:pPr>
              <w:pStyle w:val="a8"/>
              <w:numPr>
                <w:ilvl w:val="0"/>
                <w:numId w:val="9"/>
              </w:numPr>
              <w:spacing w:line="288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93" w:type="pct"/>
          </w:tcPr>
          <w:p w14:paraId="4416A405" w14:textId="0B261D6F" w:rsidR="0063176C" w:rsidRPr="004E51CA" w:rsidRDefault="00133730" w:rsidP="00B15343">
            <w:pPr>
              <w:jc w:val="both"/>
              <w:rPr>
                <w:b/>
                <w:sz w:val="22"/>
                <w:szCs w:val="22"/>
              </w:rPr>
            </w:pPr>
            <w:r w:rsidRPr="004E51CA">
              <w:rPr>
                <w:b/>
                <w:sz w:val="22"/>
                <w:szCs w:val="22"/>
              </w:rPr>
              <w:t>Место поставки товара</w:t>
            </w:r>
          </w:p>
          <w:p w14:paraId="5043E0E6" w14:textId="5717AC86" w:rsidR="0063176C" w:rsidRPr="004E51CA" w:rsidRDefault="0063176C" w:rsidP="00B15343">
            <w:pPr>
              <w:jc w:val="both"/>
              <w:rPr>
                <w:b/>
                <w:sz w:val="22"/>
                <w:szCs w:val="22"/>
              </w:rPr>
            </w:pPr>
          </w:p>
          <w:p w14:paraId="424269C5" w14:textId="5698504B" w:rsidR="0063176C" w:rsidRPr="004E51CA" w:rsidRDefault="0063176C" w:rsidP="00B15343">
            <w:pPr>
              <w:jc w:val="both"/>
              <w:rPr>
                <w:b/>
                <w:sz w:val="22"/>
                <w:szCs w:val="22"/>
              </w:rPr>
            </w:pPr>
          </w:p>
          <w:p w14:paraId="6A537651" w14:textId="10250BE0" w:rsidR="00133730" w:rsidRPr="004E51CA" w:rsidRDefault="006F3B6B" w:rsidP="00B15343">
            <w:pPr>
              <w:jc w:val="both"/>
              <w:rPr>
                <w:b/>
                <w:sz w:val="22"/>
                <w:szCs w:val="22"/>
              </w:rPr>
            </w:pPr>
            <w:r w:rsidRPr="004E51CA">
              <w:rPr>
                <w:b/>
                <w:sz w:val="22"/>
                <w:szCs w:val="22"/>
              </w:rPr>
              <w:t>М</w:t>
            </w:r>
            <w:r w:rsidR="0063176C" w:rsidRPr="004E51CA">
              <w:rPr>
                <w:b/>
                <w:sz w:val="22"/>
                <w:szCs w:val="22"/>
              </w:rPr>
              <w:t>есто передачи товара</w:t>
            </w:r>
          </w:p>
        </w:tc>
        <w:tc>
          <w:tcPr>
            <w:tcW w:w="3106" w:type="pct"/>
          </w:tcPr>
          <w:p w14:paraId="3712A515" w14:textId="1F27DD90" w:rsidR="0063176C" w:rsidRPr="006F3B6B" w:rsidRDefault="00B15343" w:rsidP="0063176C">
            <w:pPr>
              <w:jc w:val="both"/>
              <w:rPr>
                <w:i/>
                <w:sz w:val="22"/>
                <w:szCs w:val="22"/>
              </w:rPr>
            </w:pPr>
            <w:r w:rsidRPr="006F3B6B">
              <w:rPr>
                <w:bCs/>
                <w:i/>
                <w:sz w:val="22"/>
                <w:szCs w:val="22"/>
              </w:rPr>
              <w:t xml:space="preserve">614055, </w:t>
            </w:r>
            <w:r w:rsidRPr="006F3B6B">
              <w:rPr>
                <w:i/>
                <w:sz w:val="22"/>
                <w:szCs w:val="22"/>
              </w:rPr>
              <w:t>Пермский край, г. Пермь, ул. Промышленная, 153</w:t>
            </w:r>
          </w:p>
          <w:p w14:paraId="576B9DF9" w14:textId="11384672" w:rsidR="0063176C" w:rsidRPr="006F3B6B" w:rsidRDefault="0063176C" w:rsidP="0063176C">
            <w:pPr>
              <w:jc w:val="both"/>
              <w:rPr>
                <w:i/>
                <w:sz w:val="22"/>
                <w:szCs w:val="22"/>
              </w:rPr>
            </w:pPr>
          </w:p>
          <w:p w14:paraId="4D4D26A4" w14:textId="56793F57" w:rsidR="00133730" w:rsidRPr="006F3B6B" w:rsidRDefault="0063176C" w:rsidP="006F3B6B">
            <w:pPr>
              <w:spacing w:line="288" w:lineRule="auto"/>
              <w:jc w:val="both"/>
              <w:rPr>
                <w:i/>
                <w:sz w:val="22"/>
                <w:szCs w:val="22"/>
              </w:rPr>
            </w:pPr>
            <w:r w:rsidRPr="006F3B6B">
              <w:rPr>
                <w:i/>
                <w:sz w:val="22"/>
                <w:szCs w:val="22"/>
              </w:rPr>
              <w:t>склад поставщика</w:t>
            </w:r>
            <w:r w:rsidR="00A10615" w:rsidRPr="006F3B6B">
              <w:rPr>
                <w:i/>
                <w:sz w:val="22"/>
                <w:szCs w:val="22"/>
              </w:rPr>
              <w:t xml:space="preserve"> </w:t>
            </w:r>
            <w:r w:rsidR="00CE6B5E" w:rsidRPr="006F3B6B">
              <w:rPr>
                <w:i/>
                <w:sz w:val="22"/>
                <w:szCs w:val="22"/>
              </w:rPr>
              <w:t>или склад Заказчика</w:t>
            </w:r>
            <w:r w:rsidR="006F3B6B" w:rsidRPr="006F3B6B">
              <w:rPr>
                <w:i/>
                <w:sz w:val="22"/>
                <w:szCs w:val="22"/>
              </w:rPr>
              <w:t xml:space="preserve"> (конкретные условия доставки будут прописаны в Договоре) </w:t>
            </w:r>
          </w:p>
        </w:tc>
      </w:tr>
      <w:tr w:rsidR="000379CD" w:rsidRPr="006F3B6B" w14:paraId="455BFEB5" w14:textId="77777777" w:rsidTr="006C58A9">
        <w:tc>
          <w:tcPr>
            <w:tcW w:w="301" w:type="pct"/>
          </w:tcPr>
          <w:p w14:paraId="06EEA4C3" w14:textId="77777777" w:rsidR="00133730" w:rsidRPr="006F3B6B" w:rsidRDefault="00133730" w:rsidP="00133730">
            <w:pPr>
              <w:pStyle w:val="a8"/>
              <w:numPr>
                <w:ilvl w:val="0"/>
                <w:numId w:val="9"/>
              </w:numPr>
              <w:spacing w:line="288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93" w:type="pct"/>
          </w:tcPr>
          <w:p w14:paraId="0C3380D8" w14:textId="77777777" w:rsidR="00133730" w:rsidRPr="004E51CA" w:rsidRDefault="000368AE" w:rsidP="00133730">
            <w:pPr>
              <w:jc w:val="both"/>
              <w:rPr>
                <w:b/>
                <w:sz w:val="22"/>
                <w:szCs w:val="22"/>
              </w:rPr>
            </w:pPr>
            <w:r w:rsidRPr="004E51CA">
              <w:rPr>
                <w:b/>
                <w:sz w:val="22"/>
                <w:szCs w:val="22"/>
              </w:rPr>
              <w:t>Срок поставки Товара</w:t>
            </w:r>
          </w:p>
        </w:tc>
        <w:tc>
          <w:tcPr>
            <w:tcW w:w="3106" w:type="pct"/>
          </w:tcPr>
          <w:p w14:paraId="2EE29432" w14:textId="561DA8A5" w:rsidR="00133730" w:rsidRPr="006F3B6B" w:rsidRDefault="00B15343" w:rsidP="0086095C">
            <w:pPr>
              <w:spacing w:line="288" w:lineRule="auto"/>
              <w:jc w:val="both"/>
              <w:rPr>
                <w:i/>
                <w:sz w:val="22"/>
                <w:szCs w:val="22"/>
              </w:rPr>
            </w:pPr>
            <w:r w:rsidRPr="006F3B6B">
              <w:rPr>
                <w:i/>
                <w:sz w:val="22"/>
                <w:szCs w:val="22"/>
              </w:rPr>
              <w:t>Декабрь 2024 года</w:t>
            </w:r>
          </w:p>
        </w:tc>
      </w:tr>
      <w:tr w:rsidR="000379CD" w:rsidRPr="006F3B6B" w14:paraId="48068B69" w14:textId="77777777" w:rsidTr="006C58A9">
        <w:tc>
          <w:tcPr>
            <w:tcW w:w="5000" w:type="pct"/>
            <w:gridSpan w:val="3"/>
            <w:shd w:val="clear" w:color="auto" w:fill="D9D9D9" w:themeFill="background1" w:themeFillShade="D9"/>
          </w:tcPr>
          <w:p w14:paraId="75473699" w14:textId="77777777" w:rsidR="006C58A9" w:rsidRPr="006F3B6B" w:rsidRDefault="006C58A9" w:rsidP="006C58A9">
            <w:pPr>
              <w:tabs>
                <w:tab w:val="left" w:pos="0"/>
              </w:tabs>
              <w:spacing w:line="288" w:lineRule="auto"/>
              <w:jc w:val="center"/>
              <w:rPr>
                <w:sz w:val="22"/>
                <w:szCs w:val="22"/>
              </w:rPr>
            </w:pPr>
            <w:r w:rsidRPr="006F3B6B">
              <w:rPr>
                <w:sz w:val="22"/>
                <w:szCs w:val="22"/>
              </w:rPr>
              <w:t>Дополнительные требования</w:t>
            </w:r>
          </w:p>
        </w:tc>
      </w:tr>
      <w:tr w:rsidR="000379CD" w:rsidRPr="006F3B6B" w14:paraId="08F35A4C" w14:textId="77777777" w:rsidTr="006C58A9">
        <w:tc>
          <w:tcPr>
            <w:tcW w:w="301" w:type="pct"/>
          </w:tcPr>
          <w:p w14:paraId="3E1F107D" w14:textId="77777777" w:rsidR="00133730" w:rsidRPr="006F3B6B" w:rsidRDefault="00133730" w:rsidP="006C58A9">
            <w:pPr>
              <w:pStyle w:val="a8"/>
              <w:numPr>
                <w:ilvl w:val="0"/>
                <w:numId w:val="9"/>
              </w:numPr>
              <w:spacing w:line="288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93" w:type="pct"/>
          </w:tcPr>
          <w:p w14:paraId="48C860FA" w14:textId="77777777" w:rsidR="00133730" w:rsidRPr="004E51CA" w:rsidRDefault="00133730" w:rsidP="00791FA2">
            <w:pPr>
              <w:tabs>
                <w:tab w:val="left" w:pos="0"/>
              </w:tabs>
              <w:spacing w:line="288" w:lineRule="auto"/>
              <w:rPr>
                <w:b/>
                <w:sz w:val="22"/>
                <w:szCs w:val="22"/>
              </w:rPr>
            </w:pPr>
            <w:r w:rsidRPr="004E51CA">
              <w:rPr>
                <w:b/>
                <w:sz w:val="22"/>
                <w:szCs w:val="22"/>
              </w:rPr>
              <w:t>Требования к качеству товара</w:t>
            </w:r>
          </w:p>
        </w:tc>
        <w:tc>
          <w:tcPr>
            <w:tcW w:w="3106" w:type="pct"/>
          </w:tcPr>
          <w:p w14:paraId="4A3D414B" w14:textId="70A6283D" w:rsidR="00AF29CA" w:rsidRPr="006F3B6B" w:rsidRDefault="00AF29CA" w:rsidP="00AF29CA">
            <w:pPr>
              <w:tabs>
                <w:tab w:val="left" w:pos="0"/>
              </w:tabs>
              <w:spacing w:line="288" w:lineRule="auto"/>
              <w:jc w:val="both"/>
              <w:rPr>
                <w:i/>
                <w:sz w:val="22"/>
                <w:szCs w:val="22"/>
              </w:rPr>
            </w:pPr>
            <w:r w:rsidRPr="006F3B6B">
              <w:rPr>
                <w:i/>
                <w:sz w:val="22"/>
                <w:szCs w:val="22"/>
              </w:rPr>
              <w:t>Поставл</w:t>
            </w:r>
            <w:r w:rsidR="001F561D" w:rsidRPr="006F3B6B">
              <w:rPr>
                <w:i/>
                <w:sz w:val="22"/>
                <w:szCs w:val="22"/>
              </w:rPr>
              <w:t>яемый товар должен быть новым</w:t>
            </w:r>
            <w:r w:rsidRPr="006F3B6B">
              <w:rPr>
                <w:i/>
                <w:sz w:val="22"/>
                <w:szCs w:val="22"/>
              </w:rPr>
              <w:t xml:space="preserve"> не восстановленным, без дефекто</w:t>
            </w:r>
            <w:r w:rsidR="001F561D" w:rsidRPr="006F3B6B">
              <w:rPr>
                <w:i/>
                <w:sz w:val="22"/>
                <w:szCs w:val="22"/>
              </w:rPr>
              <w:t>в материала и изготовления,</w:t>
            </w:r>
            <w:r w:rsidR="00A82626" w:rsidRPr="006F3B6B">
              <w:rPr>
                <w:i/>
                <w:sz w:val="22"/>
                <w:szCs w:val="22"/>
              </w:rPr>
              <w:t xml:space="preserve"> сборки,</w:t>
            </w:r>
            <w:r w:rsidRPr="006F3B6B">
              <w:rPr>
                <w:i/>
                <w:sz w:val="22"/>
                <w:szCs w:val="22"/>
              </w:rPr>
              <w:t xml:space="preserve"> не поврежденным, без каких-либо ограничений (в </w:t>
            </w:r>
            <w:proofErr w:type="spellStart"/>
            <w:r w:rsidRPr="006F3B6B">
              <w:rPr>
                <w:i/>
                <w:sz w:val="22"/>
                <w:szCs w:val="22"/>
              </w:rPr>
              <w:t>т.ч</w:t>
            </w:r>
            <w:proofErr w:type="spellEnd"/>
            <w:r w:rsidRPr="006F3B6B">
              <w:rPr>
                <w:i/>
                <w:sz w:val="22"/>
                <w:szCs w:val="22"/>
              </w:rPr>
              <w:t>. не являться предметом залога, под арестом не состоять, быть свободным от прав третьих лиц и т.п.) допущенным к свободному обращению на территории Российской Федерации;</w:t>
            </w:r>
          </w:p>
          <w:p w14:paraId="2AFEB85C" w14:textId="2F47D6E2" w:rsidR="00A82626" w:rsidRPr="006F3B6B" w:rsidRDefault="00AF29CA" w:rsidP="00A82626">
            <w:pPr>
              <w:tabs>
                <w:tab w:val="left" w:pos="0"/>
              </w:tabs>
              <w:spacing w:line="288" w:lineRule="auto"/>
              <w:jc w:val="both"/>
              <w:rPr>
                <w:i/>
                <w:sz w:val="22"/>
                <w:szCs w:val="22"/>
              </w:rPr>
            </w:pPr>
            <w:r w:rsidRPr="006F3B6B">
              <w:rPr>
                <w:i/>
                <w:sz w:val="22"/>
                <w:szCs w:val="22"/>
              </w:rPr>
              <w:t>Качество товара, функциональные характеристики (потребительские свойства) товара должны соответствовать действующим техническим регламентам, стандартам, нормативным требованиям, установленным действующим законодательством и нормативно-технической документацией Российской Федерации.</w:t>
            </w:r>
          </w:p>
        </w:tc>
      </w:tr>
      <w:tr w:rsidR="000379CD" w:rsidRPr="006F3B6B" w14:paraId="53249AE9" w14:textId="77777777" w:rsidTr="006C58A9">
        <w:tc>
          <w:tcPr>
            <w:tcW w:w="301" w:type="pct"/>
          </w:tcPr>
          <w:p w14:paraId="7ADBC3E9" w14:textId="77777777" w:rsidR="00133730" w:rsidRPr="006F3B6B" w:rsidRDefault="00133730" w:rsidP="006C58A9">
            <w:pPr>
              <w:pStyle w:val="a8"/>
              <w:numPr>
                <w:ilvl w:val="0"/>
                <w:numId w:val="9"/>
              </w:numPr>
              <w:spacing w:line="288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93" w:type="pct"/>
          </w:tcPr>
          <w:p w14:paraId="5BF7CB96" w14:textId="77777777" w:rsidR="00133730" w:rsidRPr="006F3B6B" w:rsidRDefault="00133730" w:rsidP="00791FA2">
            <w:pPr>
              <w:tabs>
                <w:tab w:val="left" w:pos="0"/>
              </w:tabs>
              <w:spacing w:line="288" w:lineRule="auto"/>
              <w:rPr>
                <w:b/>
                <w:sz w:val="22"/>
                <w:szCs w:val="22"/>
              </w:rPr>
            </w:pPr>
            <w:r w:rsidRPr="006F3B6B">
              <w:rPr>
                <w:b/>
                <w:sz w:val="22"/>
                <w:szCs w:val="22"/>
              </w:rPr>
              <w:t>Требования к безопасности товара</w:t>
            </w:r>
          </w:p>
        </w:tc>
        <w:tc>
          <w:tcPr>
            <w:tcW w:w="3106" w:type="pct"/>
          </w:tcPr>
          <w:p w14:paraId="4C4A22C4" w14:textId="77777777" w:rsidR="00133730" w:rsidRPr="006F3B6B" w:rsidRDefault="00AF29CA" w:rsidP="00DE0391">
            <w:pPr>
              <w:tabs>
                <w:tab w:val="left" w:pos="0"/>
              </w:tabs>
              <w:spacing w:line="288" w:lineRule="auto"/>
              <w:jc w:val="both"/>
              <w:rPr>
                <w:i/>
                <w:sz w:val="22"/>
                <w:szCs w:val="22"/>
              </w:rPr>
            </w:pPr>
            <w:r w:rsidRPr="006F3B6B">
              <w:rPr>
                <w:i/>
                <w:sz w:val="22"/>
                <w:szCs w:val="22"/>
              </w:rPr>
              <w:t xml:space="preserve">Товар должен быть безопасен </w:t>
            </w:r>
            <w:r w:rsidR="00585D9B" w:rsidRPr="006F3B6B">
              <w:rPr>
                <w:i/>
                <w:sz w:val="22"/>
                <w:szCs w:val="22"/>
              </w:rPr>
              <w:t xml:space="preserve">для жизни, здоровья, имущества потребителя и окружающей среды при обычных условиях его использования </w:t>
            </w:r>
            <w:r w:rsidR="00DF11A5" w:rsidRPr="006F3B6B">
              <w:rPr>
                <w:i/>
                <w:sz w:val="22"/>
                <w:szCs w:val="22"/>
              </w:rPr>
              <w:t>(</w:t>
            </w:r>
            <w:r w:rsidR="00585D9B" w:rsidRPr="006F3B6B">
              <w:rPr>
                <w:i/>
                <w:sz w:val="22"/>
                <w:szCs w:val="22"/>
              </w:rPr>
              <w:t>по назначению</w:t>
            </w:r>
            <w:r w:rsidR="00DF11A5" w:rsidRPr="006F3B6B">
              <w:rPr>
                <w:i/>
                <w:sz w:val="22"/>
                <w:szCs w:val="22"/>
              </w:rPr>
              <w:t>)</w:t>
            </w:r>
            <w:r w:rsidR="00585D9B" w:rsidRPr="006F3B6B">
              <w:rPr>
                <w:i/>
                <w:sz w:val="22"/>
                <w:szCs w:val="22"/>
              </w:rPr>
              <w:t>, хранения, транспортировки и утилизации</w:t>
            </w:r>
            <w:r w:rsidR="00EC4CA1" w:rsidRPr="006F3B6B">
              <w:rPr>
                <w:i/>
                <w:sz w:val="22"/>
                <w:szCs w:val="22"/>
              </w:rPr>
              <w:t>.</w:t>
            </w:r>
            <w:r w:rsidR="00585D9B" w:rsidRPr="006F3B6B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379CD" w:rsidRPr="006F3B6B" w14:paraId="379264CC" w14:textId="77777777" w:rsidTr="006C58A9">
        <w:tc>
          <w:tcPr>
            <w:tcW w:w="301" w:type="pct"/>
          </w:tcPr>
          <w:p w14:paraId="402886F7" w14:textId="77777777" w:rsidR="00133730" w:rsidRPr="006F3B6B" w:rsidRDefault="00133730" w:rsidP="006C58A9">
            <w:pPr>
              <w:pStyle w:val="a8"/>
              <w:numPr>
                <w:ilvl w:val="0"/>
                <w:numId w:val="9"/>
              </w:numPr>
              <w:spacing w:line="288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93" w:type="pct"/>
          </w:tcPr>
          <w:p w14:paraId="6DCE8CFE" w14:textId="79760A34" w:rsidR="00133730" w:rsidRPr="006F3B6B" w:rsidRDefault="0063176C" w:rsidP="0063176C">
            <w:pPr>
              <w:tabs>
                <w:tab w:val="left" w:pos="0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6F3B6B">
              <w:rPr>
                <w:b/>
                <w:sz w:val="22"/>
                <w:szCs w:val="22"/>
              </w:rPr>
              <w:t>Требования к</w:t>
            </w:r>
            <w:r w:rsidR="00133730" w:rsidRPr="006F3B6B">
              <w:rPr>
                <w:b/>
                <w:sz w:val="22"/>
                <w:szCs w:val="22"/>
              </w:rPr>
              <w:t xml:space="preserve"> доставке </w:t>
            </w:r>
            <w:r w:rsidRPr="006F3B6B">
              <w:rPr>
                <w:b/>
                <w:sz w:val="22"/>
                <w:szCs w:val="22"/>
              </w:rPr>
              <w:t>т</w:t>
            </w:r>
            <w:r w:rsidR="00133730" w:rsidRPr="006F3B6B">
              <w:rPr>
                <w:b/>
                <w:sz w:val="22"/>
                <w:szCs w:val="22"/>
              </w:rPr>
              <w:t>овара</w:t>
            </w:r>
          </w:p>
        </w:tc>
        <w:tc>
          <w:tcPr>
            <w:tcW w:w="3106" w:type="pct"/>
          </w:tcPr>
          <w:p w14:paraId="7842D92C" w14:textId="29E8693B" w:rsidR="00A06E1D" w:rsidRPr="006F3B6B" w:rsidRDefault="00BB2BFB" w:rsidP="00312CE6">
            <w:pPr>
              <w:tabs>
                <w:tab w:val="left" w:pos="0"/>
              </w:tabs>
              <w:spacing w:line="288" w:lineRule="auto"/>
              <w:jc w:val="both"/>
              <w:rPr>
                <w:i/>
                <w:sz w:val="22"/>
                <w:szCs w:val="22"/>
              </w:rPr>
            </w:pPr>
            <w:r w:rsidRPr="006F3B6B">
              <w:rPr>
                <w:i/>
                <w:sz w:val="22"/>
                <w:szCs w:val="22"/>
              </w:rPr>
              <w:t>Заказчик осуществляет доставку до места поставки самостоятельно</w:t>
            </w:r>
          </w:p>
        </w:tc>
      </w:tr>
      <w:tr w:rsidR="000379CD" w:rsidRPr="006F3B6B" w14:paraId="189DDC4B" w14:textId="77777777" w:rsidTr="006C58A9">
        <w:tc>
          <w:tcPr>
            <w:tcW w:w="301" w:type="pct"/>
          </w:tcPr>
          <w:p w14:paraId="0631AAAC" w14:textId="77777777" w:rsidR="00133730" w:rsidRPr="006F3B6B" w:rsidRDefault="00133730" w:rsidP="006C58A9">
            <w:pPr>
              <w:pStyle w:val="a8"/>
              <w:numPr>
                <w:ilvl w:val="0"/>
                <w:numId w:val="9"/>
              </w:numPr>
              <w:spacing w:line="288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93" w:type="pct"/>
          </w:tcPr>
          <w:p w14:paraId="3A6D43AE" w14:textId="77777777" w:rsidR="00133730" w:rsidRPr="006F3B6B" w:rsidRDefault="00133730" w:rsidP="00406BE0">
            <w:pPr>
              <w:tabs>
                <w:tab w:val="left" w:pos="0"/>
              </w:tabs>
              <w:spacing w:line="288" w:lineRule="auto"/>
              <w:jc w:val="both"/>
              <w:rPr>
                <w:sz w:val="22"/>
                <w:szCs w:val="22"/>
              </w:rPr>
            </w:pPr>
            <w:r w:rsidRPr="006F3B6B">
              <w:rPr>
                <w:b/>
                <w:sz w:val="22"/>
                <w:szCs w:val="22"/>
              </w:rPr>
              <w:t xml:space="preserve"> Требования</w:t>
            </w:r>
            <w:bookmarkStart w:id="0" w:name="_GoBack"/>
            <w:bookmarkEnd w:id="0"/>
            <w:r w:rsidRPr="006F3B6B">
              <w:rPr>
                <w:b/>
                <w:sz w:val="22"/>
                <w:szCs w:val="22"/>
              </w:rPr>
              <w:t xml:space="preserve"> по передаче Заказчику технических и иных документов при поставке товара</w:t>
            </w:r>
            <w:r w:rsidRPr="006F3B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6" w:type="pct"/>
          </w:tcPr>
          <w:p w14:paraId="0CCA30B9" w14:textId="77777777" w:rsidR="00406BE0" w:rsidRPr="006F3B6B" w:rsidRDefault="00406BE0" w:rsidP="00406BE0">
            <w:pPr>
              <w:rPr>
                <w:i/>
                <w:sz w:val="22"/>
                <w:szCs w:val="22"/>
              </w:rPr>
            </w:pPr>
            <w:r w:rsidRPr="006F3B6B">
              <w:rPr>
                <w:i/>
                <w:sz w:val="22"/>
                <w:szCs w:val="22"/>
              </w:rPr>
              <w:t>Одновременно с поставкой Товара Поставщик обязан предоставить на Товар сертификат качества (сертификат соответствия) и/или технический паспорт качества, товарную накладную ТОРГ-12 и счет-фактуру или УПД.</w:t>
            </w:r>
          </w:p>
          <w:p w14:paraId="43BBD9C3" w14:textId="77777777" w:rsidR="00133730" w:rsidRPr="006F3B6B" w:rsidRDefault="00133730" w:rsidP="00AF29CA">
            <w:pPr>
              <w:tabs>
                <w:tab w:val="left" w:pos="0"/>
              </w:tabs>
              <w:spacing w:line="288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0379CD" w:rsidRPr="006F3B6B" w14:paraId="1DA16CBC" w14:textId="77777777" w:rsidTr="006C58A9">
        <w:tc>
          <w:tcPr>
            <w:tcW w:w="301" w:type="pct"/>
          </w:tcPr>
          <w:p w14:paraId="7B18E389" w14:textId="77777777" w:rsidR="00133730" w:rsidRPr="006F3B6B" w:rsidRDefault="00133730" w:rsidP="006C58A9">
            <w:pPr>
              <w:pStyle w:val="a8"/>
              <w:numPr>
                <w:ilvl w:val="0"/>
                <w:numId w:val="9"/>
              </w:numPr>
              <w:spacing w:line="288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93" w:type="pct"/>
          </w:tcPr>
          <w:p w14:paraId="04DE0B1D" w14:textId="77777777" w:rsidR="00133730" w:rsidRPr="006F3B6B" w:rsidRDefault="00133730" w:rsidP="00E40908">
            <w:pPr>
              <w:tabs>
                <w:tab w:val="left" w:pos="0"/>
              </w:tabs>
              <w:spacing w:line="288" w:lineRule="auto"/>
              <w:jc w:val="both"/>
              <w:rPr>
                <w:sz w:val="22"/>
                <w:szCs w:val="22"/>
              </w:rPr>
            </w:pPr>
            <w:r w:rsidRPr="006F3B6B">
              <w:rPr>
                <w:b/>
                <w:sz w:val="22"/>
                <w:szCs w:val="22"/>
              </w:rPr>
              <w:t>Порядок сдачи и приемки товара</w:t>
            </w:r>
            <w:r w:rsidRPr="006F3B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6" w:type="pct"/>
          </w:tcPr>
          <w:p w14:paraId="555D1341" w14:textId="77777777" w:rsidR="00E40908" w:rsidRPr="006F3B6B" w:rsidRDefault="00E40908" w:rsidP="00E40908">
            <w:pPr>
              <w:tabs>
                <w:tab w:val="left" w:pos="0"/>
              </w:tabs>
              <w:spacing w:line="288" w:lineRule="auto"/>
              <w:jc w:val="both"/>
              <w:rPr>
                <w:i/>
                <w:sz w:val="22"/>
                <w:szCs w:val="22"/>
              </w:rPr>
            </w:pPr>
            <w:r w:rsidRPr="006F3B6B">
              <w:rPr>
                <w:i/>
                <w:sz w:val="22"/>
                <w:szCs w:val="22"/>
              </w:rPr>
              <w:t>Приемка Товара осуществляется уполномоченным представителем Покупателя в месте передачи Товара, указанном в Спецификации к договору.</w:t>
            </w:r>
          </w:p>
          <w:p w14:paraId="6EB87589" w14:textId="77777777" w:rsidR="00E40908" w:rsidRPr="006F3B6B" w:rsidRDefault="00E40908" w:rsidP="00E40908">
            <w:pPr>
              <w:tabs>
                <w:tab w:val="left" w:pos="0"/>
              </w:tabs>
              <w:spacing w:line="288" w:lineRule="auto"/>
              <w:jc w:val="both"/>
              <w:rPr>
                <w:i/>
                <w:sz w:val="22"/>
                <w:szCs w:val="22"/>
              </w:rPr>
            </w:pPr>
            <w:r w:rsidRPr="006F3B6B">
              <w:rPr>
                <w:i/>
                <w:sz w:val="22"/>
                <w:szCs w:val="22"/>
              </w:rPr>
              <w:t>При обнаружении несоответствия количества, ассортимента и качества товара, указанного в Спецификации, в товарной накладной</w:t>
            </w:r>
            <w:r w:rsidR="00E665F5" w:rsidRPr="006F3B6B">
              <w:rPr>
                <w:i/>
                <w:sz w:val="22"/>
                <w:szCs w:val="22"/>
              </w:rPr>
              <w:t xml:space="preserve"> (или УПД)</w:t>
            </w:r>
            <w:r w:rsidRPr="006F3B6B">
              <w:rPr>
                <w:i/>
                <w:sz w:val="22"/>
                <w:szCs w:val="22"/>
              </w:rPr>
              <w:t xml:space="preserve"> должна быть сделана отметка о фактически принятом количестве, качестве и ассортименте Товара. Покупатель обязан вызвать представителя Поставщика для участия в продолжении приемки и составлении двухстороннего акта.</w:t>
            </w:r>
          </w:p>
          <w:p w14:paraId="3581E934" w14:textId="77777777" w:rsidR="00E665F5" w:rsidRPr="006F3B6B" w:rsidRDefault="00E40908" w:rsidP="00E40908">
            <w:pPr>
              <w:tabs>
                <w:tab w:val="left" w:pos="0"/>
              </w:tabs>
              <w:spacing w:line="288" w:lineRule="auto"/>
              <w:jc w:val="both"/>
              <w:rPr>
                <w:i/>
                <w:sz w:val="22"/>
                <w:szCs w:val="22"/>
              </w:rPr>
            </w:pPr>
            <w:r w:rsidRPr="006F3B6B">
              <w:rPr>
                <w:i/>
                <w:sz w:val="22"/>
                <w:szCs w:val="22"/>
              </w:rPr>
              <w:t>В случае если представитель Поставщика не прибыл в течение 5 (пяти) рабочих дней с момента получения уведомления, Покупатель в течение 10 (Десяти) дней со дня обнаружения недостатков составляет односторонний акт приемки Товара и направляет соответствующую претензию Поставщику с перечнем недостатков и сроков их устранения за счет Поставщика.</w:t>
            </w:r>
          </w:p>
          <w:p w14:paraId="53DC4109" w14:textId="77777777" w:rsidR="00E40908" w:rsidRPr="006F3B6B" w:rsidRDefault="00E40908" w:rsidP="00E40908">
            <w:pPr>
              <w:tabs>
                <w:tab w:val="left" w:pos="0"/>
              </w:tabs>
              <w:spacing w:line="288" w:lineRule="auto"/>
              <w:jc w:val="both"/>
              <w:rPr>
                <w:i/>
                <w:sz w:val="22"/>
                <w:szCs w:val="22"/>
              </w:rPr>
            </w:pPr>
            <w:r w:rsidRPr="006F3B6B">
              <w:rPr>
                <w:i/>
                <w:sz w:val="22"/>
                <w:szCs w:val="22"/>
              </w:rPr>
              <w:t>Датой поставки Товара считается дата подписания Сторонами товарной накладной</w:t>
            </w:r>
            <w:r w:rsidR="00E665F5" w:rsidRPr="006F3B6B">
              <w:rPr>
                <w:i/>
                <w:sz w:val="22"/>
                <w:szCs w:val="22"/>
              </w:rPr>
              <w:t xml:space="preserve"> (или УПД)</w:t>
            </w:r>
            <w:r w:rsidRPr="006F3B6B">
              <w:rPr>
                <w:i/>
                <w:sz w:val="22"/>
                <w:szCs w:val="22"/>
              </w:rPr>
              <w:t>.</w:t>
            </w:r>
          </w:p>
          <w:p w14:paraId="43B7EB9B" w14:textId="77777777" w:rsidR="00E40908" w:rsidRPr="006F3B6B" w:rsidRDefault="00E40908" w:rsidP="00E40908">
            <w:pPr>
              <w:tabs>
                <w:tab w:val="left" w:pos="0"/>
              </w:tabs>
              <w:spacing w:line="288" w:lineRule="auto"/>
              <w:jc w:val="both"/>
              <w:rPr>
                <w:i/>
                <w:sz w:val="22"/>
                <w:szCs w:val="22"/>
              </w:rPr>
            </w:pPr>
            <w:r w:rsidRPr="006F3B6B">
              <w:rPr>
                <w:i/>
                <w:sz w:val="22"/>
                <w:szCs w:val="22"/>
              </w:rPr>
              <w:t>С согласия Покупателя допускается досрочная поставка Товара.</w:t>
            </w:r>
          </w:p>
          <w:p w14:paraId="01D68463" w14:textId="77777777" w:rsidR="00133730" w:rsidRPr="006F3B6B" w:rsidRDefault="00E40908" w:rsidP="00E40908">
            <w:pPr>
              <w:tabs>
                <w:tab w:val="left" w:pos="0"/>
              </w:tabs>
              <w:spacing w:line="288" w:lineRule="auto"/>
              <w:jc w:val="both"/>
              <w:rPr>
                <w:i/>
                <w:sz w:val="22"/>
                <w:szCs w:val="22"/>
              </w:rPr>
            </w:pPr>
            <w:r w:rsidRPr="006F3B6B">
              <w:rPr>
                <w:i/>
                <w:sz w:val="22"/>
                <w:szCs w:val="22"/>
              </w:rPr>
              <w:t>Право собственности на Товар, а также риск случайной гибели либо повреждения Товара переходят от Поставщика к Покупателю с момента подписания Сторонами товарной накладной</w:t>
            </w:r>
            <w:r w:rsidR="00E665F5" w:rsidRPr="006F3B6B">
              <w:rPr>
                <w:i/>
                <w:sz w:val="22"/>
                <w:szCs w:val="22"/>
              </w:rPr>
              <w:t xml:space="preserve"> или УПД</w:t>
            </w:r>
            <w:r w:rsidRPr="006F3B6B">
              <w:rPr>
                <w:i/>
                <w:sz w:val="22"/>
                <w:szCs w:val="22"/>
              </w:rPr>
              <w:t>.</w:t>
            </w:r>
          </w:p>
        </w:tc>
      </w:tr>
      <w:tr w:rsidR="000379CD" w:rsidRPr="006F3B6B" w14:paraId="3B39F8BB" w14:textId="77777777" w:rsidTr="006C58A9">
        <w:tc>
          <w:tcPr>
            <w:tcW w:w="301" w:type="pct"/>
          </w:tcPr>
          <w:p w14:paraId="54D52690" w14:textId="77777777" w:rsidR="00133730" w:rsidRPr="006F3B6B" w:rsidRDefault="00133730" w:rsidP="00E45811">
            <w:pPr>
              <w:pStyle w:val="a8"/>
              <w:numPr>
                <w:ilvl w:val="0"/>
                <w:numId w:val="9"/>
              </w:numPr>
              <w:spacing w:line="288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93" w:type="pct"/>
          </w:tcPr>
          <w:p w14:paraId="103550FC" w14:textId="77777777" w:rsidR="00133730" w:rsidRPr="006F3B6B" w:rsidRDefault="00133730" w:rsidP="00E45811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6F3B6B">
              <w:rPr>
                <w:b/>
                <w:sz w:val="22"/>
                <w:szCs w:val="22"/>
              </w:rPr>
              <w:t xml:space="preserve">Требования к сроку и (или) объему предоставления гарантий качества товара </w:t>
            </w:r>
          </w:p>
        </w:tc>
        <w:tc>
          <w:tcPr>
            <w:tcW w:w="3106" w:type="pct"/>
          </w:tcPr>
          <w:p w14:paraId="687091E3" w14:textId="77777777" w:rsidR="00E45811" w:rsidRPr="006F3B6B" w:rsidRDefault="00E45811" w:rsidP="00E45811">
            <w:pPr>
              <w:spacing w:line="288" w:lineRule="auto"/>
              <w:jc w:val="both"/>
              <w:rPr>
                <w:i/>
                <w:sz w:val="22"/>
                <w:szCs w:val="22"/>
              </w:rPr>
            </w:pPr>
            <w:r w:rsidRPr="006F3B6B">
              <w:rPr>
                <w:i/>
                <w:sz w:val="22"/>
                <w:szCs w:val="22"/>
              </w:rPr>
              <w:t>Требования устанавливаются в соответствии со статьей 5 Закона «О защите прав потребителей».</w:t>
            </w:r>
          </w:p>
          <w:p w14:paraId="41999019" w14:textId="092ECD7C" w:rsidR="00133730" w:rsidRPr="006F3B6B" w:rsidRDefault="005B5165" w:rsidP="00113088">
            <w:pPr>
              <w:spacing w:line="288" w:lineRule="auto"/>
              <w:jc w:val="both"/>
              <w:rPr>
                <w:i/>
                <w:sz w:val="22"/>
                <w:szCs w:val="22"/>
              </w:rPr>
            </w:pPr>
            <w:r w:rsidRPr="006F3B6B">
              <w:rPr>
                <w:i/>
                <w:sz w:val="22"/>
                <w:szCs w:val="22"/>
              </w:rPr>
              <w:t xml:space="preserve">Гарантийный срок </w:t>
            </w:r>
            <w:r w:rsidR="008316BA" w:rsidRPr="006F3B6B">
              <w:rPr>
                <w:i/>
                <w:sz w:val="22"/>
                <w:szCs w:val="22"/>
              </w:rPr>
              <w:t xml:space="preserve">не менее 24 месяцев </w:t>
            </w:r>
            <w:r w:rsidR="000379CD" w:rsidRPr="006F3B6B">
              <w:rPr>
                <w:i/>
                <w:sz w:val="22"/>
                <w:szCs w:val="22"/>
              </w:rPr>
              <w:t>с даты поставки</w:t>
            </w:r>
            <w:r w:rsidR="00D56C52" w:rsidRPr="006F3B6B">
              <w:rPr>
                <w:i/>
                <w:sz w:val="22"/>
                <w:szCs w:val="22"/>
              </w:rPr>
              <w:t>.</w:t>
            </w:r>
          </w:p>
        </w:tc>
      </w:tr>
      <w:tr w:rsidR="000379CD" w:rsidRPr="006F3B6B" w14:paraId="7163EE3A" w14:textId="77777777" w:rsidTr="006C58A9">
        <w:tc>
          <w:tcPr>
            <w:tcW w:w="301" w:type="pct"/>
          </w:tcPr>
          <w:p w14:paraId="3A07FC1F" w14:textId="77777777" w:rsidR="00133730" w:rsidRPr="006F3B6B" w:rsidRDefault="00133730" w:rsidP="006C58A9">
            <w:pPr>
              <w:pStyle w:val="a8"/>
              <w:numPr>
                <w:ilvl w:val="0"/>
                <w:numId w:val="9"/>
              </w:numPr>
              <w:spacing w:line="288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93" w:type="pct"/>
          </w:tcPr>
          <w:p w14:paraId="5F5FF119" w14:textId="77777777" w:rsidR="00133730" w:rsidRPr="006F3B6B" w:rsidRDefault="00133730" w:rsidP="00E45811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6F3B6B">
              <w:rPr>
                <w:b/>
                <w:sz w:val="22"/>
                <w:szCs w:val="22"/>
              </w:rPr>
              <w:t xml:space="preserve">Порядок формирования цены договора (цены лота) </w:t>
            </w:r>
          </w:p>
        </w:tc>
        <w:tc>
          <w:tcPr>
            <w:tcW w:w="3106" w:type="pct"/>
          </w:tcPr>
          <w:p w14:paraId="7EB142FD" w14:textId="60D6D4D6" w:rsidR="00133730" w:rsidRPr="006F3B6B" w:rsidRDefault="00A359C6" w:rsidP="006F3B6B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6F3B6B">
              <w:rPr>
                <w:i/>
                <w:sz w:val="22"/>
                <w:szCs w:val="22"/>
              </w:rPr>
              <w:t>Цена</w:t>
            </w:r>
            <w:r w:rsidR="00E45811" w:rsidRPr="006F3B6B">
              <w:rPr>
                <w:i/>
                <w:sz w:val="22"/>
                <w:szCs w:val="22"/>
              </w:rPr>
              <w:t xml:space="preserve"> договора</w:t>
            </w:r>
            <w:r w:rsidRPr="006F3B6B">
              <w:rPr>
                <w:i/>
                <w:sz w:val="22"/>
                <w:szCs w:val="22"/>
              </w:rPr>
              <w:t xml:space="preserve"> включает все расходы Поставщика, связанные с выполнением обязательства по поставке Товара</w:t>
            </w:r>
            <w:r w:rsidR="006F3B6B">
              <w:rPr>
                <w:i/>
                <w:sz w:val="22"/>
                <w:szCs w:val="22"/>
              </w:rPr>
              <w:t>.</w:t>
            </w:r>
            <w:r w:rsidR="00312CE6" w:rsidRPr="006F3B6B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379CD" w:rsidRPr="006F3B6B" w14:paraId="2179D27D" w14:textId="77777777" w:rsidTr="006C58A9">
        <w:tc>
          <w:tcPr>
            <w:tcW w:w="301" w:type="pct"/>
          </w:tcPr>
          <w:p w14:paraId="21B70CE6" w14:textId="77777777" w:rsidR="00133730" w:rsidRPr="006F3B6B" w:rsidRDefault="00133730" w:rsidP="006C58A9">
            <w:pPr>
              <w:pStyle w:val="a8"/>
              <w:numPr>
                <w:ilvl w:val="0"/>
                <w:numId w:val="9"/>
              </w:numPr>
              <w:spacing w:line="288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93" w:type="pct"/>
          </w:tcPr>
          <w:p w14:paraId="0676A7B4" w14:textId="77777777" w:rsidR="00133730" w:rsidRPr="006F3B6B" w:rsidRDefault="00133730" w:rsidP="00E45811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bookmarkStart w:id="1" w:name="_Toc285285381"/>
            <w:bookmarkStart w:id="2" w:name="_Toc290020501"/>
            <w:bookmarkStart w:id="3" w:name="_Toc290398131"/>
            <w:bookmarkStart w:id="4" w:name="_Toc290549575"/>
            <w:bookmarkStart w:id="5" w:name="_Toc292437012"/>
            <w:bookmarkStart w:id="6" w:name="_Toc292821200"/>
            <w:bookmarkStart w:id="7" w:name="_Toc292821289"/>
            <w:bookmarkStart w:id="8" w:name="_Toc316478393"/>
            <w:r w:rsidRPr="006F3B6B">
              <w:rPr>
                <w:b/>
                <w:sz w:val="22"/>
                <w:szCs w:val="22"/>
              </w:rPr>
              <w:t>Руководство (контроль) выполнения договора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3106" w:type="pct"/>
          </w:tcPr>
          <w:p w14:paraId="7481390E" w14:textId="77777777" w:rsidR="006F3B6B" w:rsidRDefault="00E45811" w:rsidP="00BB2BFB">
            <w:pPr>
              <w:spacing w:line="288" w:lineRule="auto"/>
              <w:jc w:val="both"/>
              <w:rPr>
                <w:bCs/>
                <w:i/>
                <w:sz w:val="22"/>
                <w:szCs w:val="22"/>
              </w:rPr>
            </w:pPr>
            <w:r w:rsidRPr="006F3B6B">
              <w:rPr>
                <w:i/>
                <w:sz w:val="22"/>
                <w:szCs w:val="22"/>
              </w:rPr>
              <w:t>Руководство (контроль исполнения) договором осуществляет</w:t>
            </w:r>
            <w:r w:rsidRPr="006F3B6B">
              <w:rPr>
                <w:bCs/>
                <w:i/>
                <w:sz w:val="22"/>
                <w:szCs w:val="22"/>
              </w:rPr>
              <w:t xml:space="preserve"> </w:t>
            </w:r>
          </w:p>
          <w:p w14:paraId="15FFB12F" w14:textId="77777777" w:rsidR="006F3B6B" w:rsidRDefault="00BB2BFB" w:rsidP="00BB2BFB">
            <w:pPr>
              <w:spacing w:line="288" w:lineRule="auto"/>
              <w:jc w:val="both"/>
              <w:rPr>
                <w:bCs/>
                <w:i/>
                <w:sz w:val="22"/>
                <w:szCs w:val="22"/>
              </w:rPr>
            </w:pPr>
            <w:r w:rsidRPr="006F3B6B">
              <w:rPr>
                <w:bCs/>
                <w:i/>
                <w:sz w:val="22"/>
                <w:szCs w:val="22"/>
              </w:rPr>
              <w:t xml:space="preserve">Главный инженер ППС Екатеринбургского филиала АО «ПГК» </w:t>
            </w:r>
          </w:p>
          <w:p w14:paraId="79EE1205" w14:textId="77777777" w:rsidR="006F3B6B" w:rsidRDefault="00BB2BFB" w:rsidP="00BB2BFB">
            <w:pPr>
              <w:spacing w:line="288" w:lineRule="auto"/>
              <w:jc w:val="both"/>
              <w:rPr>
                <w:bCs/>
                <w:i/>
                <w:sz w:val="22"/>
                <w:szCs w:val="22"/>
              </w:rPr>
            </w:pPr>
            <w:r w:rsidRPr="006F3B6B">
              <w:rPr>
                <w:bCs/>
                <w:i/>
                <w:sz w:val="22"/>
                <w:szCs w:val="22"/>
              </w:rPr>
              <w:t>Стародубцев И.В.</w:t>
            </w:r>
            <w:r w:rsidR="00E45811" w:rsidRPr="006F3B6B">
              <w:rPr>
                <w:bCs/>
                <w:i/>
                <w:sz w:val="22"/>
                <w:szCs w:val="22"/>
              </w:rPr>
              <w:t xml:space="preserve"> </w:t>
            </w:r>
          </w:p>
          <w:p w14:paraId="110C5732" w14:textId="0D3D0B7A" w:rsidR="00133730" w:rsidRPr="006F3B6B" w:rsidRDefault="00CE2672" w:rsidP="00BB2BFB">
            <w:pPr>
              <w:spacing w:line="288" w:lineRule="auto"/>
              <w:jc w:val="both"/>
              <w:rPr>
                <w:i/>
                <w:sz w:val="22"/>
                <w:szCs w:val="22"/>
              </w:rPr>
            </w:pPr>
            <w:r w:rsidRPr="006F3B6B">
              <w:rPr>
                <w:bCs/>
                <w:i/>
                <w:sz w:val="22"/>
                <w:szCs w:val="22"/>
              </w:rPr>
              <w:t xml:space="preserve">тел.: </w:t>
            </w:r>
            <w:r w:rsidR="00523C98" w:rsidRPr="006F3B6B">
              <w:rPr>
                <w:i/>
                <w:color w:val="000000"/>
                <w:sz w:val="22"/>
                <w:szCs w:val="22"/>
              </w:rPr>
              <w:t>8</w:t>
            </w:r>
            <w:r w:rsidR="00523C98" w:rsidRPr="006F3B6B">
              <w:rPr>
                <w:i/>
                <w:color w:val="000000"/>
                <w:sz w:val="22"/>
                <w:szCs w:val="22"/>
                <w:lang w:val="en-US"/>
              </w:rPr>
              <w:t> </w:t>
            </w:r>
            <w:r w:rsidR="00523C98" w:rsidRPr="006F3B6B">
              <w:rPr>
                <w:i/>
                <w:color w:val="000000"/>
                <w:sz w:val="22"/>
                <w:szCs w:val="22"/>
              </w:rPr>
              <w:t>800 775-16-16</w:t>
            </w:r>
            <w:r w:rsidR="00523C98" w:rsidRPr="006F3B6B">
              <w:rPr>
                <w:color w:val="000000"/>
                <w:sz w:val="18"/>
                <w:szCs w:val="18"/>
              </w:rPr>
              <w:t xml:space="preserve"> </w:t>
            </w:r>
            <w:r w:rsidRPr="006F3B6B">
              <w:rPr>
                <w:bCs/>
                <w:i/>
                <w:sz w:val="22"/>
                <w:szCs w:val="22"/>
              </w:rPr>
              <w:t>доб. 5</w:t>
            </w:r>
            <w:r w:rsidR="00BB2BFB" w:rsidRPr="006F3B6B">
              <w:rPr>
                <w:bCs/>
                <w:i/>
                <w:sz w:val="22"/>
                <w:szCs w:val="22"/>
              </w:rPr>
              <w:t>-69-61, 89129895663</w:t>
            </w:r>
          </w:p>
        </w:tc>
      </w:tr>
      <w:tr w:rsidR="00CE2672" w:rsidRPr="006F3B6B" w14:paraId="419BFB5F" w14:textId="77777777" w:rsidTr="006C58A9">
        <w:tc>
          <w:tcPr>
            <w:tcW w:w="301" w:type="pct"/>
          </w:tcPr>
          <w:p w14:paraId="598CB729" w14:textId="77777777" w:rsidR="00F2253E" w:rsidRPr="006F3B6B" w:rsidRDefault="00F2253E" w:rsidP="006C58A9">
            <w:pPr>
              <w:pStyle w:val="a8"/>
              <w:numPr>
                <w:ilvl w:val="0"/>
                <w:numId w:val="9"/>
              </w:numPr>
              <w:spacing w:line="288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93" w:type="pct"/>
          </w:tcPr>
          <w:p w14:paraId="065B911D" w14:textId="77777777" w:rsidR="00F2253E" w:rsidRPr="006F3B6B" w:rsidRDefault="00F2253E" w:rsidP="00E45811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6F3B6B">
              <w:rPr>
                <w:b/>
                <w:sz w:val="22"/>
                <w:szCs w:val="22"/>
              </w:rPr>
              <w:t>Приложения</w:t>
            </w:r>
          </w:p>
        </w:tc>
        <w:tc>
          <w:tcPr>
            <w:tcW w:w="3106" w:type="pct"/>
          </w:tcPr>
          <w:p w14:paraId="01DACAA0" w14:textId="07B4EAD5" w:rsidR="00F2253E" w:rsidRPr="006F3B6B" w:rsidRDefault="00F2253E" w:rsidP="00312CE6">
            <w:pPr>
              <w:spacing w:line="288" w:lineRule="auto"/>
              <w:jc w:val="both"/>
              <w:rPr>
                <w:i/>
                <w:sz w:val="22"/>
                <w:szCs w:val="22"/>
              </w:rPr>
            </w:pPr>
            <w:r w:rsidRPr="006F3B6B">
              <w:rPr>
                <w:i/>
                <w:sz w:val="22"/>
                <w:szCs w:val="22"/>
              </w:rPr>
              <w:t xml:space="preserve">Приложение 1 – </w:t>
            </w:r>
            <w:r w:rsidR="003440A3" w:rsidRPr="006F3B6B">
              <w:rPr>
                <w:i/>
                <w:color w:val="000000" w:themeColor="text1"/>
                <w:sz w:val="22"/>
                <w:szCs w:val="22"/>
              </w:rPr>
              <w:t>Характеристика</w:t>
            </w:r>
            <w:r w:rsidRPr="006F3B6B">
              <w:rPr>
                <w:i/>
                <w:color w:val="000000" w:themeColor="text1"/>
                <w:sz w:val="22"/>
                <w:szCs w:val="22"/>
              </w:rPr>
              <w:t xml:space="preserve"> поставляемого товара</w:t>
            </w:r>
          </w:p>
        </w:tc>
      </w:tr>
    </w:tbl>
    <w:p w14:paraId="56BF4AF0" w14:textId="77777777" w:rsidR="00EC4CA1" w:rsidRPr="006F3B6B" w:rsidRDefault="00EC4CA1" w:rsidP="007B35CF">
      <w:pPr>
        <w:spacing w:line="288" w:lineRule="auto"/>
        <w:jc w:val="center"/>
        <w:rPr>
          <w:sz w:val="22"/>
          <w:szCs w:val="22"/>
        </w:rPr>
      </w:pPr>
    </w:p>
    <w:p w14:paraId="13ECD802" w14:textId="77777777" w:rsidR="006F3B6B" w:rsidRDefault="006F3B6B" w:rsidP="00BB2BFB">
      <w:pPr>
        <w:spacing w:line="288" w:lineRule="auto"/>
        <w:jc w:val="right"/>
      </w:pPr>
    </w:p>
    <w:p w14:paraId="07B3981D" w14:textId="77777777" w:rsidR="006F3B6B" w:rsidRDefault="006F3B6B" w:rsidP="00BB2BFB">
      <w:pPr>
        <w:spacing w:line="288" w:lineRule="auto"/>
        <w:jc w:val="right"/>
      </w:pPr>
    </w:p>
    <w:p w14:paraId="054C2F9B" w14:textId="77777777" w:rsidR="006F3B6B" w:rsidRDefault="006F3B6B" w:rsidP="00BB2BFB">
      <w:pPr>
        <w:spacing w:line="288" w:lineRule="auto"/>
        <w:jc w:val="right"/>
      </w:pPr>
    </w:p>
    <w:p w14:paraId="446CE651" w14:textId="77777777" w:rsidR="006F3B6B" w:rsidRDefault="006F3B6B" w:rsidP="00BB2BFB">
      <w:pPr>
        <w:spacing w:line="288" w:lineRule="auto"/>
        <w:jc w:val="right"/>
      </w:pPr>
    </w:p>
    <w:p w14:paraId="62F616A4" w14:textId="77777777" w:rsidR="006F3B6B" w:rsidRDefault="006F3B6B" w:rsidP="00BB2BFB">
      <w:pPr>
        <w:spacing w:line="288" w:lineRule="auto"/>
        <w:jc w:val="right"/>
      </w:pPr>
    </w:p>
    <w:p w14:paraId="42CAD154" w14:textId="20CC917C" w:rsidR="00BB2BFB" w:rsidRPr="006F3B6B" w:rsidRDefault="00BB2BFB" w:rsidP="00BB2BFB">
      <w:pPr>
        <w:spacing w:line="288" w:lineRule="auto"/>
        <w:jc w:val="right"/>
      </w:pPr>
      <w:r w:rsidRPr="006F3B6B">
        <w:t>Приложение №1</w:t>
      </w:r>
    </w:p>
    <w:p w14:paraId="4713002C" w14:textId="019FCD04" w:rsidR="00305742" w:rsidRPr="006F3B6B" w:rsidRDefault="00DF11A5" w:rsidP="00BB2BFB">
      <w:pPr>
        <w:spacing w:line="288" w:lineRule="auto"/>
        <w:jc w:val="right"/>
      </w:pPr>
      <w:r w:rsidRPr="006F3B6B">
        <w:t>к Техническому заданию</w:t>
      </w:r>
    </w:p>
    <w:p w14:paraId="7AB4200A" w14:textId="77777777" w:rsidR="00BB2BFB" w:rsidRPr="006F3B6B" w:rsidRDefault="00BB2BFB" w:rsidP="00BB2BFB">
      <w:pPr>
        <w:spacing w:line="288" w:lineRule="auto"/>
        <w:jc w:val="right"/>
        <w:rPr>
          <w:b/>
          <w:color w:val="FF0000"/>
        </w:rPr>
      </w:pPr>
    </w:p>
    <w:p w14:paraId="100945F2" w14:textId="5C7368A8" w:rsidR="00DF11A5" w:rsidRDefault="00312CE6" w:rsidP="00DF11A5">
      <w:pPr>
        <w:spacing w:line="288" w:lineRule="auto"/>
        <w:jc w:val="center"/>
        <w:rPr>
          <w:b/>
          <w:color w:val="000000" w:themeColor="text1"/>
        </w:rPr>
      </w:pPr>
      <w:r w:rsidRPr="006F3B6B">
        <w:rPr>
          <w:b/>
          <w:color w:val="000000" w:themeColor="text1"/>
        </w:rPr>
        <w:t>Характеристика</w:t>
      </w:r>
      <w:r w:rsidR="00DF11A5" w:rsidRPr="006F3B6B">
        <w:rPr>
          <w:b/>
          <w:color w:val="000000" w:themeColor="text1"/>
        </w:rPr>
        <w:t xml:space="preserve"> поставляемого товара</w:t>
      </w:r>
      <w:r w:rsidR="006F3B6B">
        <w:rPr>
          <w:b/>
          <w:color w:val="000000" w:themeColor="text1"/>
        </w:rPr>
        <w:t>:</w:t>
      </w:r>
    </w:p>
    <w:p w14:paraId="5282C97A" w14:textId="77777777" w:rsidR="006F3B6B" w:rsidRDefault="006F3B6B" w:rsidP="00DF11A5">
      <w:pPr>
        <w:spacing w:line="288" w:lineRule="auto"/>
        <w:jc w:val="center"/>
        <w:rPr>
          <w:b/>
          <w:color w:val="000000" w:themeColor="text1"/>
        </w:rPr>
      </w:pPr>
    </w:p>
    <w:p w14:paraId="565E8431" w14:textId="7E31ED8E" w:rsidR="006F3B6B" w:rsidRPr="006F3B6B" w:rsidRDefault="006F3B6B" w:rsidP="006F3B6B">
      <w:pPr>
        <w:spacing w:line="288" w:lineRule="auto"/>
        <w:rPr>
          <w:b/>
          <w:color w:val="000000" w:themeColor="text1"/>
        </w:rPr>
      </w:pPr>
      <w:r w:rsidRPr="006F3B6B">
        <w:rPr>
          <w:b/>
          <w:sz w:val="18"/>
          <w:szCs w:val="18"/>
        </w:rPr>
        <w:t>Фронтальный погрузчик XCMGLW 330 RU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405"/>
        <w:gridCol w:w="2977"/>
        <w:gridCol w:w="2268"/>
        <w:gridCol w:w="2126"/>
      </w:tblGrid>
      <w:tr w:rsidR="00EF306A" w:rsidRPr="006F3B6B" w14:paraId="0B5483F6" w14:textId="77777777" w:rsidTr="007C1EC5">
        <w:tc>
          <w:tcPr>
            <w:tcW w:w="5382" w:type="dxa"/>
            <w:gridSpan w:val="2"/>
          </w:tcPr>
          <w:p w14:paraId="14A73D65" w14:textId="3A2F87E1" w:rsidR="00EF306A" w:rsidRPr="006F3B6B" w:rsidRDefault="00EF306A" w:rsidP="00DF11A5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6F3B6B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268" w:type="dxa"/>
          </w:tcPr>
          <w:p w14:paraId="035651B0" w14:textId="28BDCE7C" w:rsidR="00EF306A" w:rsidRPr="006F3B6B" w:rsidRDefault="00EF306A" w:rsidP="00DF11A5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6F3B6B">
              <w:rPr>
                <w:b/>
                <w:sz w:val="18"/>
                <w:szCs w:val="18"/>
              </w:rPr>
              <w:t>Параметры</w:t>
            </w:r>
          </w:p>
        </w:tc>
        <w:tc>
          <w:tcPr>
            <w:tcW w:w="2126" w:type="dxa"/>
          </w:tcPr>
          <w:p w14:paraId="21887746" w14:textId="569F69AF" w:rsidR="00EF306A" w:rsidRPr="006F3B6B" w:rsidRDefault="00EF306A" w:rsidP="00BB2BFB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6F3B6B">
              <w:rPr>
                <w:b/>
                <w:sz w:val="18"/>
                <w:szCs w:val="18"/>
              </w:rPr>
              <w:t>Примечания</w:t>
            </w:r>
          </w:p>
        </w:tc>
      </w:tr>
      <w:tr w:rsidR="00EF306A" w:rsidRPr="006F3B6B" w14:paraId="5858CC8D" w14:textId="77777777" w:rsidTr="007C1EC5">
        <w:tc>
          <w:tcPr>
            <w:tcW w:w="5382" w:type="dxa"/>
            <w:gridSpan w:val="2"/>
          </w:tcPr>
          <w:p w14:paraId="4BE0DD0A" w14:textId="243C3F7D" w:rsidR="00EF306A" w:rsidRPr="006F3B6B" w:rsidRDefault="00EF306A" w:rsidP="00EF306A">
            <w:pPr>
              <w:spacing w:line="288" w:lineRule="auto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lastRenderedPageBreak/>
              <w:t>Номинальная рабочая нагрузка (кг)</w:t>
            </w:r>
          </w:p>
        </w:tc>
        <w:tc>
          <w:tcPr>
            <w:tcW w:w="2268" w:type="dxa"/>
          </w:tcPr>
          <w:p w14:paraId="5F2A54EE" w14:textId="6EEB1711" w:rsidR="00EF306A" w:rsidRPr="006F3B6B" w:rsidRDefault="00EF306A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3500</w:t>
            </w:r>
          </w:p>
        </w:tc>
        <w:tc>
          <w:tcPr>
            <w:tcW w:w="2126" w:type="dxa"/>
          </w:tcPr>
          <w:p w14:paraId="76092837" w14:textId="77777777" w:rsidR="00EF306A" w:rsidRPr="006F3B6B" w:rsidRDefault="00EF306A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EF306A" w:rsidRPr="006F3B6B" w14:paraId="7152866E" w14:textId="77777777" w:rsidTr="007C1EC5">
        <w:tc>
          <w:tcPr>
            <w:tcW w:w="5382" w:type="dxa"/>
            <w:gridSpan w:val="2"/>
          </w:tcPr>
          <w:p w14:paraId="08A99FFF" w14:textId="11E893B3" w:rsidR="00EF306A" w:rsidRPr="006F3B6B" w:rsidRDefault="00EF306A" w:rsidP="00EF306A">
            <w:pPr>
              <w:spacing w:line="288" w:lineRule="auto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 xml:space="preserve">Стандартная емкость ковша </w:t>
            </w:r>
            <w:r w:rsidRPr="006F3B6B">
              <w:rPr>
                <w:sz w:val="18"/>
                <w:szCs w:val="18"/>
                <w:lang w:val="en-US"/>
              </w:rPr>
              <w:t>(m</w:t>
            </w:r>
            <w:r w:rsidRPr="006F3B6B">
              <w:rPr>
                <w:sz w:val="18"/>
                <w:szCs w:val="18"/>
                <w:vertAlign w:val="superscript"/>
              </w:rPr>
              <w:t>3</w:t>
            </w:r>
            <w:r w:rsidRPr="006F3B6B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234B037C" w14:textId="0C8C97D6" w:rsidR="00EF306A" w:rsidRPr="006F3B6B" w:rsidRDefault="00EF306A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2,1</w:t>
            </w:r>
          </w:p>
        </w:tc>
        <w:tc>
          <w:tcPr>
            <w:tcW w:w="2126" w:type="dxa"/>
          </w:tcPr>
          <w:p w14:paraId="0FD173C2" w14:textId="77777777" w:rsidR="00EF306A" w:rsidRPr="006F3B6B" w:rsidRDefault="00EF306A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EF306A" w:rsidRPr="006F3B6B" w14:paraId="018CC6B1" w14:textId="77777777" w:rsidTr="007C1EC5">
        <w:tc>
          <w:tcPr>
            <w:tcW w:w="5382" w:type="dxa"/>
            <w:gridSpan w:val="2"/>
          </w:tcPr>
          <w:p w14:paraId="3541732C" w14:textId="7AE47501" w:rsidR="00EF306A" w:rsidRPr="006F3B6B" w:rsidRDefault="00EF306A" w:rsidP="00EF306A">
            <w:pPr>
              <w:spacing w:line="288" w:lineRule="auto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Эксплуатационная масса (кг)</w:t>
            </w:r>
          </w:p>
        </w:tc>
        <w:tc>
          <w:tcPr>
            <w:tcW w:w="2268" w:type="dxa"/>
          </w:tcPr>
          <w:p w14:paraId="35D3600A" w14:textId="6E6BB667" w:rsidR="00EF306A" w:rsidRPr="006F3B6B" w:rsidRDefault="00EF306A" w:rsidP="0063176C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10 600+-200</w:t>
            </w:r>
          </w:p>
        </w:tc>
        <w:tc>
          <w:tcPr>
            <w:tcW w:w="2126" w:type="dxa"/>
          </w:tcPr>
          <w:p w14:paraId="09183A99" w14:textId="77777777" w:rsidR="00EF306A" w:rsidRPr="006F3B6B" w:rsidRDefault="00EF306A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EF306A" w:rsidRPr="006F3B6B" w14:paraId="1BF32DC6" w14:textId="77777777" w:rsidTr="007C1EC5">
        <w:tc>
          <w:tcPr>
            <w:tcW w:w="5382" w:type="dxa"/>
            <w:gridSpan w:val="2"/>
          </w:tcPr>
          <w:p w14:paraId="4169DE0D" w14:textId="435CEFE6" w:rsidR="00EF306A" w:rsidRPr="006F3B6B" w:rsidRDefault="00EF306A" w:rsidP="00EF306A">
            <w:pPr>
              <w:spacing w:line="288" w:lineRule="auto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 xml:space="preserve">Двигатель </w:t>
            </w:r>
            <w:proofErr w:type="spellStart"/>
            <w:r w:rsidRPr="006F3B6B">
              <w:rPr>
                <w:sz w:val="18"/>
                <w:szCs w:val="18"/>
                <w:lang w:val="en-US"/>
              </w:rPr>
              <w:t>Weichai</w:t>
            </w:r>
            <w:proofErr w:type="spellEnd"/>
            <w:r w:rsidRPr="006F3B6B">
              <w:rPr>
                <w:sz w:val="18"/>
                <w:szCs w:val="18"/>
              </w:rPr>
              <w:t xml:space="preserve"> </w:t>
            </w:r>
            <w:r w:rsidRPr="006F3B6B">
              <w:rPr>
                <w:sz w:val="18"/>
                <w:szCs w:val="18"/>
                <w:shd w:val="clear" w:color="auto" w:fill="FFFFFF"/>
              </w:rPr>
              <w:t>WP6G125E22 (кВт/</w:t>
            </w:r>
            <w:proofErr w:type="spellStart"/>
            <w:r w:rsidRPr="006F3B6B">
              <w:rPr>
                <w:sz w:val="18"/>
                <w:szCs w:val="18"/>
                <w:shd w:val="clear" w:color="auto" w:fill="FFFFFF"/>
              </w:rPr>
              <w:t>л.с</w:t>
            </w:r>
            <w:proofErr w:type="spellEnd"/>
            <w:r w:rsidRPr="006F3B6B">
              <w:rPr>
                <w:sz w:val="18"/>
                <w:szCs w:val="18"/>
                <w:shd w:val="clear" w:color="auto" w:fill="FFFFFF"/>
              </w:rPr>
              <w:t>.)</w:t>
            </w:r>
          </w:p>
        </w:tc>
        <w:tc>
          <w:tcPr>
            <w:tcW w:w="2268" w:type="dxa"/>
          </w:tcPr>
          <w:p w14:paraId="2CC09602" w14:textId="2AEC2C3D" w:rsidR="00EF306A" w:rsidRPr="006F3B6B" w:rsidRDefault="00EF306A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92/125</w:t>
            </w:r>
          </w:p>
        </w:tc>
        <w:tc>
          <w:tcPr>
            <w:tcW w:w="2126" w:type="dxa"/>
          </w:tcPr>
          <w:p w14:paraId="73479384" w14:textId="77777777" w:rsidR="00EF306A" w:rsidRPr="006F3B6B" w:rsidRDefault="00EF306A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EF306A" w:rsidRPr="006F3B6B" w14:paraId="4D29CE55" w14:textId="77777777" w:rsidTr="007C1EC5">
        <w:tc>
          <w:tcPr>
            <w:tcW w:w="2405" w:type="dxa"/>
            <w:vMerge w:val="restart"/>
          </w:tcPr>
          <w:p w14:paraId="12228339" w14:textId="56F2F60C" w:rsidR="00EF306A" w:rsidRDefault="00EF306A" w:rsidP="004E51CA">
            <w:pPr>
              <w:spacing w:line="288" w:lineRule="auto"/>
              <w:rPr>
                <w:bCs/>
                <w:sz w:val="18"/>
                <w:szCs w:val="18"/>
                <w:shd w:val="clear" w:color="auto" w:fill="FFFFFF"/>
              </w:rPr>
            </w:pPr>
          </w:p>
          <w:p w14:paraId="41D61A61" w14:textId="77777777" w:rsidR="004E51CA" w:rsidRPr="006F3B6B" w:rsidRDefault="004E51CA" w:rsidP="004E51CA">
            <w:pPr>
              <w:spacing w:line="288" w:lineRule="auto"/>
              <w:rPr>
                <w:bCs/>
                <w:sz w:val="18"/>
                <w:szCs w:val="18"/>
                <w:shd w:val="clear" w:color="auto" w:fill="FFFFFF"/>
              </w:rPr>
            </w:pPr>
          </w:p>
          <w:p w14:paraId="5B2FB5B5" w14:textId="20DE0052" w:rsidR="00EF306A" w:rsidRPr="006F3B6B" w:rsidRDefault="00EF306A" w:rsidP="00EF306A">
            <w:pPr>
              <w:spacing w:line="288" w:lineRule="auto"/>
              <w:rPr>
                <w:sz w:val="18"/>
                <w:szCs w:val="18"/>
              </w:rPr>
            </w:pPr>
            <w:r w:rsidRPr="006F3B6B">
              <w:rPr>
                <w:bCs/>
                <w:sz w:val="18"/>
                <w:szCs w:val="18"/>
                <w:shd w:val="clear" w:color="auto" w:fill="FFFFFF"/>
              </w:rPr>
              <w:t>Макс. расчетная скорость BS428, км/ч:</w:t>
            </w:r>
          </w:p>
        </w:tc>
        <w:tc>
          <w:tcPr>
            <w:tcW w:w="2977" w:type="dxa"/>
          </w:tcPr>
          <w:p w14:paraId="49038DA8" w14:textId="05524C76" w:rsidR="00EF306A" w:rsidRPr="006F3B6B" w:rsidRDefault="00EF306A" w:rsidP="00EF306A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bCs/>
                <w:sz w:val="18"/>
                <w:szCs w:val="18"/>
                <w:shd w:val="clear" w:color="auto" w:fill="FFFFFF"/>
              </w:rPr>
              <w:t xml:space="preserve">Вперед I передача </w:t>
            </w:r>
          </w:p>
        </w:tc>
        <w:tc>
          <w:tcPr>
            <w:tcW w:w="2268" w:type="dxa"/>
          </w:tcPr>
          <w:p w14:paraId="505AC41C" w14:textId="08D85E00" w:rsidR="00EF306A" w:rsidRPr="006F3B6B" w:rsidRDefault="00EF306A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14:paraId="45223A77" w14:textId="77777777" w:rsidR="00EF306A" w:rsidRPr="006F3B6B" w:rsidRDefault="00EF306A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EF306A" w:rsidRPr="006F3B6B" w14:paraId="5E93C20D" w14:textId="77777777" w:rsidTr="007C1EC5">
        <w:tc>
          <w:tcPr>
            <w:tcW w:w="2405" w:type="dxa"/>
            <w:vMerge/>
          </w:tcPr>
          <w:p w14:paraId="3945ECFE" w14:textId="77777777" w:rsidR="00EF306A" w:rsidRPr="006F3B6B" w:rsidRDefault="00EF306A" w:rsidP="00DF11A5">
            <w:pPr>
              <w:spacing w:line="288" w:lineRule="auto"/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7" w:type="dxa"/>
          </w:tcPr>
          <w:p w14:paraId="43159C10" w14:textId="4DA67138" w:rsidR="00EF306A" w:rsidRPr="006F3B6B" w:rsidRDefault="00EF306A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bCs/>
                <w:sz w:val="18"/>
                <w:szCs w:val="18"/>
                <w:shd w:val="clear" w:color="auto" w:fill="FFFFFF"/>
              </w:rPr>
              <w:t>Вперед II передача:</w:t>
            </w:r>
          </w:p>
        </w:tc>
        <w:tc>
          <w:tcPr>
            <w:tcW w:w="2268" w:type="dxa"/>
          </w:tcPr>
          <w:p w14:paraId="4AA1A942" w14:textId="24679A0B" w:rsidR="00EF306A" w:rsidRPr="006F3B6B" w:rsidRDefault="00EF306A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</w:tcPr>
          <w:p w14:paraId="36E732C7" w14:textId="77777777" w:rsidR="00EF306A" w:rsidRPr="006F3B6B" w:rsidRDefault="00EF306A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EF306A" w:rsidRPr="006F3B6B" w14:paraId="29BC34CE" w14:textId="77777777" w:rsidTr="007C1EC5">
        <w:tc>
          <w:tcPr>
            <w:tcW w:w="2405" w:type="dxa"/>
            <w:vMerge/>
          </w:tcPr>
          <w:p w14:paraId="670C5790" w14:textId="77777777" w:rsidR="00EF306A" w:rsidRPr="006F3B6B" w:rsidRDefault="00EF306A" w:rsidP="00DF11A5">
            <w:pPr>
              <w:spacing w:line="288" w:lineRule="auto"/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7" w:type="dxa"/>
          </w:tcPr>
          <w:p w14:paraId="371078A2" w14:textId="497134D3" w:rsidR="00EF306A" w:rsidRPr="006F3B6B" w:rsidRDefault="00EF306A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bCs/>
                <w:sz w:val="18"/>
                <w:szCs w:val="18"/>
                <w:shd w:val="clear" w:color="auto" w:fill="FFFFFF"/>
              </w:rPr>
              <w:t>Вперед III передача:</w:t>
            </w:r>
          </w:p>
        </w:tc>
        <w:tc>
          <w:tcPr>
            <w:tcW w:w="2268" w:type="dxa"/>
          </w:tcPr>
          <w:p w14:paraId="5F881F8E" w14:textId="030F39CC" w:rsidR="00EF306A" w:rsidRPr="006F3B6B" w:rsidRDefault="00EF306A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24</w:t>
            </w:r>
          </w:p>
        </w:tc>
        <w:tc>
          <w:tcPr>
            <w:tcW w:w="2126" w:type="dxa"/>
          </w:tcPr>
          <w:p w14:paraId="042F682D" w14:textId="77777777" w:rsidR="00EF306A" w:rsidRPr="006F3B6B" w:rsidRDefault="00EF306A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EF306A" w:rsidRPr="006F3B6B" w14:paraId="01A97431" w14:textId="77777777" w:rsidTr="007C1EC5">
        <w:tc>
          <w:tcPr>
            <w:tcW w:w="2405" w:type="dxa"/>
            <w:vMerge/>
          </w:tcPr>
          <w:p w14:paraId="49FEAC0D" w14:textId="77777777" w:rsidR="00EF306A" w:rsidRPr="006F3B6B" w:rsidRDefault="00EF306A" w:rsidP="00DF11A5">
            <w:pPr>
              <w:spacing w:line="288" w:lineRule="auto"/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7" w:type="dxa"/>
          </w:tcPr>
          <w:p w14:paraId="67462BD5" w14:textId="2735FABF" w:rsidR="00EF306A" w:rsidRPr="006F3B6B" w:rsidRDefault="00EF306A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bCs/>
                <w:sz w:val="18"/>
                <w:szCs w:val="18"/>
                <w:shd w:val="clear" w:color="auto" w:fill="FFFFFF"/>
              </w:rPr>
              <w:t>Вперед IV передача:</w:t>
            </w:r>
          </w:p>
        </w:tc>
        <w:tc>
          <w:tcPr>
            <w:tcW w:w="2268" w:type="dxa"/>
          </w:tcPr>
          <w:p w14:paraId="4A1B49C3" w14:textId="11AC17F6" w:rsidR="00EF306A" w:rsidRPr="006F3B6B" w:rsidRDefault="00EF306A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40</w:t>
            </w:r>
          </w:p>
        </w:tc>
        <w:tc>
          <w:tcPr>
            <w:tcW w:w="2126" w:type="dxa"/>
          </w:tcPr>
          <w:p w14:paraId="13E98BEB" w14:textId="77777777" w:rsidR="00EF306A" w:rsidRPr="006F3B6B" w:rsidRDefault="00EF306A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EF306A" w:rsidRPr="006F3B6B" w14:paraId="746EB301" w14:textId="77777777" w:rsidTr="007C1EC5">
        <w:tc>
          <w:tcPr>
            <w:tcW w:w="2405" w:type="dxa"/>
            <w:vMerge/>
          </w:tcPr>
          <w:p w14:paraId="759D2BAE" w14:textId="77777777" w:rsidR="00EF306A" w:rsidRPr="006F3B6B" w:rsidRDefault="00EF306A" w:rsidP="00DF11A5">
            <w:pPr>
              <w:spacing w:line="288" w:lineRule="auto"/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7" w:type="dxa"/>
          </w:tcPr>
          <w:p w14:paraId="1B98258C" w14:textId="26BAD36F" w:rsidR="00EF306A" w:rsidRPr="006F3B6B" w:rsidRDefault="00EF306A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bCs/>
                <w:sz w:val="18"/>
                <w:szCs w:val="18"/>
                <w:shd w:val="clear" w:color="auto" w:fill="FFFFFF"/>
              </w:rPr>
              <w:t>Назад I передача:</w:t>
            </w:r>
          </w:p>
        </w:tc>
        <w:tc>
          <w:tcPr>
            <w:tcW w:w="2268" w:type="dxa"/>
          </w:tcPr>
          <w:p w14:paraId="29A1A6A7" w14:textId="71E33AF7" w:rsidR="00EF306A" w:rsidRPr="006F3B6B" w:rsidRDefault="00EF306A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14:paraId="398312A2" w14:textId="77777777" w:rsidR="00EF306A" w:rsidRPr="006F3B6B" w:rsidRDefault="00EF306A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EF306A" w:rsidRPr="006F3B6B" w14:paraId="51E036AC" w14:textId="77777777" w:rsidTr="007C1EC5">
        <w:tc>
          <w:tcPr>
            <w:tcW w:w="2405" w:type="dxa"/>
            <w:vMerge/>
          </w:tcPr>
          <w:p w14:paraId="02897CCB" w14:textId="77777777" w:rsidR="00EF306A" w:rsidRPr="006F3B6B" w:rsidRDefault="00EF306A" w:rsidP="00DF11A5">
            <w:pPr>
              <w:spacing w:line="288" w:lineRule="auto"/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7" w:type="dxa"/>
          </w:tcPr>
          <w:p w14:paraId="12EF49E1" w14:textId="32437247" w:rsidR="00EF306A" w:rsidRPr="006F3B6B" w:rsidRDefault="00EF306A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bCs/>
                <w:sz w:val="18"/>
                <w:szCs w:val="18"/>
                <w:shd w:val="clear" w:color="auto" w:fill="FFFFFF"/>
              </w:rPr>
              <w:t>Назад II передача:</w:t>
            </w:r>
          </w:p>
        </w:tc>
        <w:tc>
          <w:tcPr>
            <w:tcW w:w="2268" w:type="dxa"/>
          </w:tcPr>
          <w:p w14:paraId="6F8529DF" w14:textId="580331DE" w:rsidR="00EF306A" w:rsidRPr="006F3B6B" w:rsidRDefault="00EF306A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30</w:t>
            </w:r>
          </w:p>
        </w:tc>
        <w:tc>
          <w:tcPr>
            <w:tcW w:w="2126" w:type="dxa"/>
          </w:tcPr>
          <w:p w14:paraId="62A43DB5" w14:textId="77777777" w:rsidR="00EF306A" w:rsidRPr="006F3B6B" w:rsidRDefault="00EF306A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EF306A" w:rsidRPr="006F3B6B" w14:paraId="707920EB" w14:textId="77777777" w:rsidTr="007C1EC5">
        <w:tc>
          <w:tcPr>
            <w:tcW w:w="5382" w:type="dxa"/>
            <w:gridSpan w:val="2"/>
          </w:tcPr>
          <w:p w14:paraId="5B239077" w14:textId="595DDB06" w:rsidR="00EF306A" w:rsidRPr="006F3B6B" w:rsidRDefault="00EF306A" w:rsidP="00EF306A">
            <w:pPr>
              <w:spacing w:line="288" w:lineRule="auto"/>
              <w:rPr>
                <w:sz w:val="18"/>
                <w:szCs w:val="18"/>
              </w:rPr>
            </w:pPr>
            <w:r w:rsidRPr="006F3B6B">
              <w:rPr>
                <w:bCs/>
                <w:sz w:val="18"/>
                <w:szCs w:val="18"/>
                <w:shd w:val="clear" w:color="auto" w:fill="FFFFFF"/>
              </w:rPr>
              <w:t xml:space="preserve">Макс. способность </w:t>
            </w:r>
            <w:proofErr w:type="spellStart"/>
            <w:r w:rsidRPr="006F3B6B">
              <w:rPr>
                <w:bCs/>
                <w:sz w:val="18"/>
                <w:szCs w:val="18"/>
                <w:shd w:val="clear" w:color="auto" w:fill="FFFFFF"/>
              </w:rPr>
              <w:t>подъемопреодолевания</w:t>
            </w:r>
            <w:proofErr w:type="spellEnd"/>
            <w:r w:rsidRPr="006F3B6B">
              <w:rPr>
                <w:bCs/>
                <w:sz w:val="18"/>
                <w:szCs w:val="18"/>
                <w:shd w:val="clear" w:color="auto" w:fill="FFFFFF"/>
              </w:rPr>
              <w:t>, °:</w:t>
            </w:r>
          </w:p>
        </w:tc>
        <w:tc>
          <w:tcPr>
            <w:tcW w:w="2268" w:type="dxa"/>
          </w:tcPr>
          <w:p w14:paraId="6D36242D" w14:textId="5B9DA291" w:rsidR="00EF306A" w:rsidRPr="006F3B6B" w:rsidRDefault="00EF306A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28</w:t>
            </w:r>
          </w:p>
        </w:tc>
        <w:tc>
          <w:tcPr>
            <w:tcW w:w="2126" w:type="dxa"/>
          </w:tcPr>
          <w:p w14:paraId="5116BDB8" w14:textId="77777777" w:rsidR="00EF306A" w:rsidRPr="006F3B6B" w:rsidRDefault="00EF306A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EF306A" w:rsidRPr="006F3B6B" w14:paraId="3357709B" w14:textId="77777777" w:rsidTr="007C1EC5">
        <w:tc>
          <w:tcPr>
            <w:tcW w:w="5382" w:type="dxa"/>
            <w:gridSpan w:val="2"/>
          </w:tcPr>
          <w:p w14:paraId="432635C7" w14:textId="5D59481D" w:rsidR="00EF306A" w:rsidRPr="006F3B6B" w:rsidRDefault="00EF306A" w:rsidP="00EF306A">
            <w:pPr>
              <w:spacing w:line="288" w:lineRule="auto"/>
              <w:rPr>
                <w:sz w:val="18"/>
                <w:szCs w:val="18"/>
              </w:rPr>
            </w:pPr>
            <w:r w:rsidRPr="006F3B6B">
              <w:rPr>
                <w:bCs/>
                <w:sz w:val="18"/>
                <w:szCs w:val="18"/>
                <w:shd w:val="clear" w:color="auto" w:fill="FFFFFF"/>
              </w:rPr>
              <w:t>Макс. тяговое усилие, кН:</w:t>
            </w:r>
          </w:p>
        </w:tc>
        <w:tc>
          <w:tcPr>
            <w:tcW w:w="2268" w:type="dxa"/>
          </w:tcPr>
          <w:p w14:paraId="6D4D332C" w14:textId="637CE3E3" w:rsidR="00EF306A" w:rsidRPr="006F3B6B" w:rsidRDefault="00EF306A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95</w:t>
            </w:r>
          </w:p>
        </w:tc>
        <w:tc>
          <w:tcPr>
            <w:tcW w:w="2126" w:type="dxa"/>
          </w:tcPr>
          <w:p w14:paraId="45B1069C" w14:textId="77777777" w:rsidR="00EF306A" w:rsidRPr="006F3B6B" w:rsidRDefault="00EF306A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EF306A" w:rsidRPr="006F3B6B" w14:paraId="4B1C631F" w14:textId="77777777" w:rsidTr="007C1EC5">
        <w:tc>
          <w:tcPr>
            <w:tcW w:w="5382" w:type="dxa"/>
            <w:gridSpan w:val="2"/>
          </w:tcPr>
          <w:p w14:paraId="4A4BEB3A" w14:textId="3921D665" w:rsidR="00EF306A" w:rsidRPr="006F3B6B" w:rsidRDefault="007C1EC5" w:rsidP="007C1EC5">
            <w:pPr>
              <w:spacing w:line="288" w:lineRule="auto"/>
              <w:rPr>
                <w:sz w:val="18"/>
                <w:szCs w:val="18"/>
              </w:rPr>
            </w:pPr>
            <w:r w:rsidRPr="006F3B6B">
              <w:rPr>
                <w:bCs/>
                <w:sz w:val="18"/>
                <w:szCs w:val="18"/>
                <w:shd w:val="clear" w:color="auto" w:fill="FFFFFF"/>
              </w:rPr>
              <w:t>Макс. угол разгрузки, °:</w:t>
            </w:r>
          </w:p>
        </w:tc>
        <w:tc>
          <w:tcPr>
            <w:tcW w:w="2268" w:type="dxa"/>
          </w:tcPr>
          <w:p w14:paraId="57400E4C" w14:textId="7AC63BC1" w:rsidR="00EF306A" w:rsidRPr="006F3B6B" w:rsidRDefault="007C1EC5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45</w:t>
            </w:r>
          </w:p>
        </w:tc>
        <w:tc>
          <w:tcPr>
            <w:tcW w:w="2126" w:type="dxa"/>
          </w:tcPr>
          <w:p w14:paraId="4F715D7D" w14:textId="77777777" w:rsidR="00EF306A" w:rsidRPr="006F3B6B" w:rsidRDefault="00EF306A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EF306A" w:rsidRPr="006F3B6B" w14:paraId="5C8E14B4" w14:textId="77777777" w:rsidTr="007C1EC5">
        <w:tc>
          <w:tcPr>
            <w:tcW w:w="5382" w:type="dxa"/>
            <w:gridSpan w:val="2"/>
          </w:tcPr>
          <w:p w14:paraId="5CE11292" w14:textId="4C5FF165" w:rsidR="00EF306A" w:rsidRPr="006F3B6B" w:rsidRDefault="007C1EC5" w:rsidP="007C1EC5">
            <w:pPr>
              <w:spacing w:line="288" w:lineRule="auto"/>
              <w:rPr>
                <w:sz w:val="18"/>
                <w:szCs w:val="18"/>
              </w:rPr>
            </w:pPr>
            <w:r w:rsidRPr="006F3B6B">
              <w:rPr>
                <w:bCs/>
                <w:sz w:val="18"/>
                <w:szCs w:val="18"/>
                <w:shd w:val="clear" w:color="auto" w:fill="FFFFFF"/>
              </w:rPr>
              <w:t>Макс. высота разгрузки, мм:</w:t>
            </w:r>
          </w:p>
        </w:tc>
        <w:tc>
          <w:tcPr>
            <w:tcW w:w="2268" w:type="dxa"/>
          </w:tcPr>
          <w:p w14:paraId="6444A4A7" w14:textId="6CF342AB" w:rsidR="00EF306A" w:rsidRPr="006F3B6B" w:rsidRDefault="007C1EC5" w:rsidP="007C1EC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  <w:shd w:val="clear" w:color="auto" w:fill="FFFFFF"/>
              </w:rPr>
              <w:t xml:space="preserve">≥3180 </w:t>
            </w:r>
          </w:p>
        </w:tc>
        <w:tc>
          <w:tcPr>
            <w:tcW w:w="2126" w:type="dxa"/>
          </w:tcPr>
          <w:p w14:paraId="386D84D8" w14:textId="48ED5AF6" w:rsidR="00EF306A" w:rsidRPr="006F3B6B" w:rsidRDefault="007C1EC5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  <w:shd w:val="clear" w:color="auto" w:fill="FFFFFF"/>
              </w:rPr>
              <w:t>по краю ковша</w:t>
            </w:r>
          </w:p>
        </w:tc>
      </w:tr>
      <w:tr w:rsidR="00EF306A" w:rsidRPr="006F3B6B" w14:paraId="28314C12" w14:textId="77777777" w:rsidTr="007C1EC5">
        <w:tc>
          <w:tcPr>
            <w:tcW w:w="5382" w:type="dxa"/>
            <w:gridSpan w:val="2"/>
          </w:tcPr>
          <w:p w14:paraId="230274D7" w14:textId="337D786F" w:rsidR="00EF306A" w:rsidRPr="006F3B6B" w:rsidRDefault="007C1EC5" w:rsidP="007C1EC5">
            <w:pPr>
              <w:spacing w:line="288" w:lineRule="auto"/>
              <w:rPr>
                <w:sz w:val="18"/>
                <w:szCs w:val="18"/>
              </w:rPr>
            </w:pPr>
            <w:r w:rsidRPr="006F3B6B">
              <w:rPr>
                <w:bCs/>
                <w:sz w:val="18"/>
                <w:szCs w:val="18"/>
              </w:rPr>
              <w:t xml:space="preserve"> Макс. расстояние разгрузки, мм:</w:t>
            </w:r>
          </w:p>
        </w:tc>
        <w:tc>
          <w:tcPr>
            <w:tcW w:w="2268" w:type="dxa"/>
          </w:tcPr>
          <w:p w14:paraId="30493472" w14:textId="4B67FCEF" w:rsidR="00EF306A" w:rsidRPr="006F3B6B" w:rsidRDefault="007C1EC5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  <w:shd w:val="clear" w:color="auto" w:fill="FFFFFF"/>
              </w:rPr>
              <w:t>≥1080</w:t>
            </w:r>
          </w:p>
        </w:tc>
        <w:tc>
          <w:tcPr>
            <w:tcW w:w="2126" w:type="dxa"/>
          </w:tcPr>
          <w:p w14:paraId="036DD92D" w14:textId="54C771AC" w:rsidR="00EF306A" w:rsidRPr="006F3B6B" w:rsidRDefault="007C1EC5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  <w:shd w:val="clear" w:color="auto" w:fill="FFFFFF"/>
              </w:rPr>
              <w:t>по краю ковша</w:t>
            </w:r>
          </w:p>
        </w:tc>
      </w:tr>
      <w:tr w:rsidR="00EF306A" w:rsidRPr="006F3B6B" w14:paraId="3837A003" w14:textId="77777777" w:rsidTr="007C1EC5">
        <w:tc>
          <w:tcPr>
            <w:tcW w:w="5382" w:type="dxa"/>
            <w:gridSpan w:val="2"/>
          </w:tcPr>
          <w:p w14:paraId="513BE7FC" w14:textId="58936BFB" w:rsidR="00EF306A" w:rsidRPr="006F3B6B" w:rsidRDefault="007C1EC5" w:rsidP="007C1EC5">
            <w:pPr>
              <w:spacing w:line="288" w:lineRule="auto"/>
              <w:rPr>
                <w:sz w:val="18"/>
                <w:szCs w:val="18"/>
              </w:rPr>
            </w:pPr>
            <w:r w:rsidRPr="006F3B6B">
              <w:rPr>
                <w:bCs/>
                <w:sz w:val="18"/>
                <w:szCs w:val="18"/>
                <w:shd w:val="clear" w:color="auto" w:fill="FFFFFF"/>
              </w:rPr>
              <w:t>Макс. глубина копания, мм:</w:t>
            </w:r>
          </w:p>
        </w:tc>
        <w:tc>
          <w:tcPr>
            <w:tcW w:w="2268" w:type="dxa"/>
          </w:tcPr>
          <w:p w14:paraId="023F86BE" w14:textId="784DC154" w:rsidR="00EF306A" w:rsidRPr="006F3B6B" w:rsidRDefault="007C1EC5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40</w:t>
            </w:r>
          </w:p>
        </w:tc>
        <w:tc>
          <w:tcPr>
            <w:tcW w:w="2126" w:type="dxa"/>
          </w:tcPr>
          <w:p w14:paraId="5A20D27B" w14:textId="2F7A3D8D" w:rsidR="00EF306A" w:rsidRPr="006F3B6B" w:rsidRDefault="007C1EC5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Ковш на земле</w:t>
            </w:r>
          </w:p>
        </w:tc>
      </w:tr>
      <w:tr w:rsidR="00EF306A" w:rsidRPr="006F3B6B" w14:paraId="4E81FE52" w14:textId="77777777" w:rsidTr="007C1EC5">
        <w:trPr>
          <w:trHeight w:val="240"/>
        </w:trPr>
        <w:tc>
          <w:tcPr>
            <w:tcW w:w="5382" w:type="dxa"/>
            <w:gridSpan w:val="2"/>
          </w:tcPr>
          <w:p w14:paraId="44998050" w14:textId="52002C3C" w:rsidR="007C1EC5" w:rsidRPr="006F3B6B" w:rsidRDefault="007C1EC5" w:rsidP="007C1EC5">
            <w:pPr>
              <w:pStyle w:val="pr-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F3B6B">
              <w:rPr>
                <w:rFonts w:ascii="Arial" w:hAnsi="Arial" w:cs="Arial"/>
                <w:bCs/>
                <w:sz w:val="18"/>
                <w:szCs w:val="18"/>
              </w:rPr>
              <w:t>Макс. усилие взрытия, кН</w:t>
            </w:r>
          </w:p>
        </w:tc>
        <w:tc>
          <w:tcPr>
            <w:tcW w:w="2268" w:type="dxa"/>
          </w:tcPr>
          <w:p w14:paraId="4FDC50AF" w14:textId="4094FEF5" w:rsidR="00EF306A" w:rsidRPr="006F3B6B" w:rsidRDefault="007C1EC5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120</w:t>
            </w:r>
          </w:p>
        </w:tc>
        <w:tc>
          <w:tcPr>
            <w:tcW w:w="2126" w:type="dxa"/>
          </w:tcPr>
          <w:p w14:paraId="52101853" w14:textId="77777777" w:rsidR="00EF306A" w:rsidRPr="006F3B6B" w:rsidRDefault="00EF306A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EF306A" w:rsidRPr="006F3B6B" w14:paraId="00C70DC2" w14:textId="77777777" w:rsidTr="007C1EC5">
        <w:tc>
          <w:tcPr>
            <w:tcW w:w="5382" w:type="dxa"/>
            <w:gridSpan w:val="2"/>
          </w:tcPr>
          <w:p w14:paraId="3C18910D" w14:textId="15F911E4" w:rsidR="00EF306A" w:rsidRPr="006F3B6B" w:rsidRDefault="007C1EC5" w:rsidP="007C1EC5">
            <w:pPr>
              <w:spacing w:line="288" w:lineRule="auto"/>
              <w:rPr>
                <w:sz w:val="18"/>
                <w:szCs w:val="18"/>
              </w:rPr>
            </w:pPr>
            <w:r w:rsidRPr="006F3B6B">
              <w:rPr>
                <w:bCs/>
                <w:sz w:val="18"/>
                <w:szCs w:val="18"/>
                <w:shd w:val="clear" w:color="auto" w:fill="FFFFFF"/>
              </w:rPr>
              <w:t>Время подъёма ковша, сек:</w:t>
            </w:r>
          </w:p>
        </w:tc>
        <w:tc>
          <w:tcPr>
            <w:tcW w:w="2268" w:type="dxa"/>
          </w:tcPr>
          <w:p w14:paraId="15817FDC" w14:textId="0EE2B57C" w:rsidR="00EF306A" w:rsidRPr="006F3B6B" w:rsidRDefault="007C1EC5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  <w:shd w:val="clear" w:color="auto" w:fill="FFFFFF"/>
              </w:rPr>
              <w:t>≤5.5</w:t>
            </w:r>
          </w:p>
        </w:tc>
        <w:tc>
          <w:tcPr>
            <w:tcW w:w="2126" w:type="dxa"/>
          </w:tcPr>
          <w:p w14:paraId="2412D01F" w14:textId="77777777" w:rsidR="00EF306A" w:rsidRPr="006F3B6B" w:rsidRDefault="00EF306A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EF306A" w:rsidRPr="006F3B6B" w14:paraId="0DA56B63" w14:textId="77777777" w:rsidTr="007C1EC5">
        <w:tc>
          <w:tcPr>
            <w:tcW w:w="5382" w:type="dxa"/>
            <w:gridSpan w:val="2"/>
          </w:tcPr>
          <w:p w14:paraId="4B5D9791" w14:textId="746F2D2E" w:rsidR="00EF306A" w:rsidRPr="006F3B6B" w:rsidRDefault="007C1EC5" w:rsidP="007C1EC5">
            <w:pPr>
              <w:spacing w:line="288" w:lineRule="auto"/>
              <w:rPr>
                <w:sz w:val="18"/>
                <w:szCs w:val="18"/>
              </w:rPr>
            </w:pPr>
            <w:r w:rsidRPr="006F3B6B">
              <w:rPr>
                <w:bCs/>
                <w:sz w:val="18"/>
                <w:szCs w:val="18"/>
                <w:shd w:val="clear" w:color="auto" w:fill="FFFFFF"/>
              </w:rPr>
              <w:t>Общее время цикла, сек:</w:t>
            </w:r>
          </w:p>
        </w:tc>
        <w:tc>
          <w:tcPr>
            <w:tcW w:w="2268" w:type="dxa"/>
          </w:tcPr>
          <w:p w14:paraId="608C816C" w14:textId="5C035158" w:rsidR="00EF306A" w:rsidRPr="006F3B6B" w:rsidRDefault="007C1EC5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  <w:shd w:val="clear" w:color="auto" w:fill="FFFFFF"/>
              </w:rPr>
              <w:t>≤10</w:t>
            </w:r>
          </w:p>
        </w:tc>
        <w:tc>
          <w:tcPr>
            <w:tcW w:w="2126" w:type="dxa"/>
          </w:tcPr>
          <w:p w14:paraId="094DEDB8" w14:textId="77777777" w:rsidR="00EF306A" w:rsidRPr="006F3B6B" w:rsidRDefault="00EF306A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EF306A" w:rsidRPr="006F3B6B" w14:paraId="55B142F6" w14:textId="77777777" w:rsidTr="007C1EC5">
        <w:tc>
          <w:tcPr>
            <w:tcW w:w="5382" w:type="dxa"/>
            <w:gridSpan w:val="2"/>
          </w:tcPr>
          <w:p w14:paraId="27AD8C45" w14:textId="58E361EF" w:rsidR="00EF306A" w:rsidRPr="006F3B6B" w:rsidRDefault="007C1EC5" w:rsidP="007C1EC5">
            <w:pPr>
              <w:spacing w:line="288" w:lineRule="auto"/>
              <w:rPr>
                <w:sz w:val="18"/>
                <w:szCs w:val="18"/>
              </w:rPr>
            </w:pPr>
            <w:r w:rsidRPr="006F3B6B">
              <w:rPr>
                <w:bCs/>
                <w:sz w:val="18"/>
                <w:szCs w:val="18"/>
                <w:shd w:val="clear" w:color="auto" w:fill="FFFFFF"/>
              </w:rPr>
              <w:t>Мин. радиус поворота по краю ковша, мм:</w:t>
            </w:r>
          </w:p>
        </w:tc>
        <w:tc>
          <w:tcPr>
            <w:tcW w:w="2268" w:type="dxa"/>
          </w:tcPr>
          <w:p w14:paraId="61785E57" w14:textId="2E254A80" w:rsidR="00EF306A" w:rsidRPr="006F3B6B" w:rsidRDefault="007C1EC5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  <w:shd w:val="clear" w:color="auto" w:fill="FFFFFF"/>
              </w:rPr>
              <w:t>6055</w:t>
            </w:r>
          </w:p>
        </w:tc>
        <w:tc>
          <w:tcPr>
            <w:tcW w:w="2126" w:type="dxa"/>
          </w:tcPr>
          <w:p w14:paraId="61C82145" w14:textId="77777777" w:rsidR="00EF306A" w:rsidRPr="006F3B6B" w:rsidRDefault="00EF306A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7C1EC5" w:rsidRPr="006F3B6B" w14:paraId="6CA1D434" w14:textId="77777777" w:rsidTr="007C1EC5">
        <w:tc>
          <w:tcPr>
            <w:tcW w:w="5382" w:type="dxa"/>
            <w:gridSpan w:val="2"/>
          </w:tcPr>
          <w:p w14:paraId="3B15A224" w14:textId="7379DC14" w:rsidR="007C1EC5" w:rsidRPr="006F3B6B" w:rsidRDefault="007C1EC5" w:rsidP="007C1EC5">
            <w:pPr>
              <w:spacing w:line="288" w:lineRule="auto"/>
              <w:rPr>
                <w:bCs/>
                <w:sz w:val="18"/>
                <w:szCs w:val="18"/>
                <w:shd w:val="clear" w:color="auto" w:fill="FFFFFF"/>
              </w:rPr>
            </w:pPr>
            <w:r w:rsidRPr="006F3B6B">
              <w:rPr>
                <w:bCs/>
                <w:sz w:val="18"/>
                <w:szCs w:val="18"/>
                <w:shd w:val="clear" w:color="auto" w:fill="FFFFFF"/>
              </w:rPr>
              <w:t>Мин. радиус поворота по центру шины, мм:</w:t>
            </w:r>
          </w:p>
        </w:tc>
        <w:tc>
          <w:tcPr>
            <w:tcW w:w="2268" w:type="dxa"/>
          </w:tcPr>
          <w:p w14:paraId="47FA2402" w14:textId="2E206F7F" w:rsidR="007C1EC5" w:rsidRPr="006F3B6B" w:rsidRDefault="007C1EC5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  <w:shd w:val="clear" w:color="auto" w:fill="FFFFFF"/>
              </w:rPr>
              <w:t>5170</w:t>
            </w:r>
          </w:p>
        </w:tc>
        <w:tc>
          <w:tcPr>
            <w:tcW w:w="2126" w:type="dxa"/>
          </w:tcPr>
          <w:p w14:paraId="62442DE7" w14:textId="77777777" w:rsidR="007C1EC5" w:rsidRPr="006F3B6B" w:rsidRDefault="007C1EC5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7C1EC5" w:rsidRPr="006F3B6B" w14:paraId="290BDE44" w14:textId="77777777" w:rsidTr="007C1EC5">
        <w:tc>
          <w:tcPr>
            <w:tcW w:w="5382" w:type="dxa"/>
            <w:gridSpan w:val="2"/>
          </w:tcPr>
          <w:p w14:paraId="45947E34" w14:textId="28C91898" w:rsidR="007C1EC5" w:rsidRPr="006F3B6B" w:rsidRDefault="007C1EC5" w:rsidP="007C1EC5">
            <w:pPr>
              <w:spacing w:line="288" w:lineRule="auto"/>
              <w:rPr>
                <w:bCs/>
                <w:sz w:val="18"/>
                <w:szCs w:val="18"/>
                <w:shd w:val="clear" w:color="auto" w:fill="FFFFFF"/>
              </w:rPr>
            </w:pPr>
            <w:r w:rsidRPr="006F3B6B">
              <w:rPr>
                <w:bCs/>
                <w:sz w:val="18"/>
                <w:szCs w:val="18"/>
                <w:shd w:val="clear" w:color="auto" w:fill="FFFFFF"/>
              </w:rPr>
              <w:t>Угол поворота кузова, °:</w:t>
            </w:r>
          </w:p>
        </w:tc>
        <w:tc>
          <w:tcPr>
            <w:tcW w:w="2268" w:type="dxa"/>
          </w:tcPr>
          <w:p w14:paraId="6CBA760B" w14:textId="1B9979E9" w:rsidR="007C1EC5" w:rsidRPr="006F3B6B" w:rsidRDefault="007C1EC5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  <w:shd w:val="clear" w:color="auto" w:fill="FFFFFF"/>
              </w:rPr>
              <w:t>38±1</w:t>
            </w:r>
          </w:p>
        </w:tc>
        <w:tc>
          <w:tcPr>
            <w:tcW w:w="2126" w:type="dxa"/>
          </w:tcPr>
          <w:p w14:paraId="484F6614" w14:textId="77777777" w:rsidR="007C1EC5" w:rsidRPr="006F3B6B" w:rsidRDefault="007C1EC5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7C1EC5" w:rsidRPr="006F3B6B" w14:paraId="6368C05B" w14:textId="77777777" w:rsidTr="007C1EC5">
        <w:tc>
          <w:tcPr>
            <w:tcW w:w="5382" w:type="dxa"/>
            <w:gridSpan w:val="2"/>
          </w:tcPr>
          <w:p w14:paraId="70EA3A85" w14:textId="0D0FE1DC" w:rsidR="007C1EC5" w:rsidRPr="006F3B6B" w:rsidRDefault="007C1EC5" w:rsidP="007C1EC5">
            <w:pPr>
              <w:spacing w:line="288" w:lineRule="auto"/>
              <w:rPr>
                <w:bCs/>
                <w:sz w:val="18"/>
                <w:szCs w:val="18"/>
                <w:shd w:val="clear" w:color="auto" w:fill="FFFFFF"/>
              </w:rPr>
            </w:pPr>
            <w:r w:rsidRPr="006F3B6B">
              <w:rPr>
                <w:bCs/>
                <w:sz w:val="18"/>
                <w:szCs w:val="18"/>
                <w:shd w:val="clear" w:color="auto" w:fill="FFFFFF"/>
              </w:rPr>
              <w:t>Давление шин передний мост, МПа:</w:t>
            </w:r>
          </w:p>
        </w:tc>
        <w:tc>
          <w:tcPr>
            <w:tcW w:w="2268" w:type="dxa"/>
          </w:tcPr>
          <w:p w14:paraId="64D3FF05" w14:textId="2A9B5101" w:rsidR="007C1EC5" w:rsidRPr="006F3B6B" w:rsidRDefault="007C1EC5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  <w:shd w:val="clear" w:color="auto" w:fill="FFFFFF"/>
              </w:rPr>
              <w:t>0.39±0.01</w:t>
            </w:r>
          </w:p>
        </w:tc>
        <w:tc>
          <w:tcPr>
            <w:tcW w:w="2126" w:type="dxa"/>
          </w:tcPr>
          <w:p w14:paraId="33EB42A7" w14:textId="77777777" w:rsidR="007C1EC5" w:rsidRPr="006F3B6B" w:rsidRDefault="007C1EC5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7C1EC5" w:rsidRPr="006F3B6B" w14:paraId="619C780D" w14:textId="77777777" w:rsidTr="007C1EC5">
        <w:tc>
          <w:tcPr>
            <w:tcW w:w="5382" w:type="dxa"/>
            <w:gridSpan w:val="2"/>
          </w:tcPr>
          <w:p w14:paraId="27A3BDBB" w14:textId="6D6E3CCD" w:rsidR="007C1EC5" w:rsidRPr="006F3B6B" w:rsidRDefault="007C1EC5" w:rsidP="007C1EC5">
            <w:pPr>
              <w:spacing w:line="288" w:lineRule="auto"/>
              <w:rPr>
                <w:bCs/>
                <w:sz w:val="18"/>
                <w:szCs w:val="18"/>
                <w:shd w:val="clear" w:color="auto" w:fill="FFFFFF"/>
              </w:rPr>
            </w:pPr>
            <w:r w:rsidRPr="006F3B6B">
              <w:rPr>
                <w:bCs/>
                <w:sz w:val="18"/>
                <w:szCs w:val="18"/>
                <w:shd w:val="clear" w:color="auto" w:fill="FFFFFF"/>
              </w:rPr>
              <w:t>Давление шин задний мост, МПа:</w:t>
            </w:r>
          </w:p>
        </w:tc>
        <w:tc>
          <w:tcPr>
            <w:tcW w:w="2268" w:type="dxa"/>
          </w:tcPr>
          <w:p w14:paraId="4FB26555" w14:textId="609221B1" w:rsidR="007C1EC5" w:rsidRPr="006F3B6B" w:rsidRDefault="007C1EC5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  <w:shd w:val="clear" w:color="auto" w:fill="FFFFFF"/>
              </w:rPr>
              <w:t>0.33±0.01</w:t>
            </w:r>
          </w:p>
        </w:tc>
        <w:tc>
          <w:tcPr>
            <w:tcW w:w="2126" w:type="dxa"/>
          </w:tcPr>
          <w:p w14:paraId="09E642C7" w14:textId="77777777" w:rsidR="007C1EC5" w:rsidRPr="006F3B6B" w:rsidRDefault="007C1EC5" w:rsidP="00DF11A5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</w:tbl>
    <w:p w14:paraId="52360840" w14:textId="0A91B45F" w:rsidR="002E146C" w:rsidRPr="006F3B6B" w:rsidRDefault="002E146C" w:rsidP="00DF11A5">
      <w:pPr>
        <w:spacing w:line="288" w:lineRule="auto"/>
        <w:jc w:val="center"/>
        <w:rPr>
          <w:b/>
          <w:sz w:val="22"/>
          <w:szCs w:val="22"/>
        </w:rPr>
      </w:pPr>
    </w:p>
    <w:p w14:paraId="12C148C0" w14:textId="37A72372" w:rsidR="00FD2E19" w:rsidRPr="006F3B6B" w:rsidRDefault="007C1EC5" w:rsidP="00DF11A5">
      <w:pPr>
        <w:spacing w:line="288" w:lineRule="auto"/>
        <w:jc w:val="center"/>
        <w:rPr>
          <w:b/>
          <w:sz w:val="22"/>
          <w:szCs w:val="22"/>
        </w:rPr>
      </w:pPr>
      <w:r w:rsidRPr="006F3B6B">
        <w:rPr>
          <w:b/>
          <w:sz w:val="22"/>
          <w:szCs w:val="22"/>
        </w:rPr>
        <w:t>Габаритные размеры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5382"/>
        <w:gridCol w:w="2268"/>
        <w:gridCol w:w="2126"/>
      </w:tblGrid>
      <w:tr w:rsidR="007C1EC5" w:rsidRPr="006F3B6B" w14:paraId="572D632B" w14:textId="77777777" w:rsidTr="003955DA">
        <w:tc>
          <w:tcPr>
            <w:tcW w:w="5382" w:type="dxa"/>
          </w:tcPr>
          <w:p w14:paraId="1081C1AA" w14:textId="77777777" w:rsidR="007C1EC5" w:rsidRPr="006F3B6B" w:rsidRDefault="007C1EC5" w:rsidP="003955DA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6F3B6B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268" w:type="dxa"/>
          </w:tcPr>
          <w:p w14:paraId="5CEF43F0" w14:textId="77777777" w:rsidR="007C1EC5" w:rsidRPr="006F3B6B" w:rsidRDefault="007C1EC5" w:rsidP="003955DA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6F3B6B">
              <w:rPr>
                <w:b/>
                <w:sz w:val="18"/>
                <w:szCs w:val="18"/>
              </w:rPr>
              <w:t>Параметры</w:t>
            </w:r>
          </w:p>
        </w:tc>
        <w:tc>
          <w:tcPr>
            <w:tcW w:w="2126" w:type="dxa"/>
          </w:tcPr>
          <w:p w14:paraId="620E3C55" w14:textId="77777777" w:rsidR="007C1EC5" w:rsidRPr="006F3B6B" w:rsidRDefault="007C1EC5" w:rsidP="003955DA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6F3B6B">
              <w:rPr>
                <w:b/>
                <w:sz w:val="18"/>
                <w:szCs w:val="18"/>
              </w:rPr>
              <w:t>Примечания</w:t>
            </w:r>
          </w:p>
        </w:tc>
      </w:tr>
      <w:tr w:rsidR="007C1EC5" w:rsidRPr="006F3B6B" w14:paraId="29DF1223" w14:textId="77777777" w:rsidTr="003955DA">
        <w:tc>
          <w:tcPr>
            <w:tcW w:w="5382" w:type="dxa"/>
          </w:tcPr>
          <w:p w14:paraId="03423DBE" w14:textId="6E4F3E95" w:rsidR="007C1EC5" w:rsidRPr="006F3B6B" w:rsidRDefault="007C1EC5" w:rsidP="003955DA">
            <w:pPr>
              <w:spacing w:line="288" w:lineRule="auto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Габаритная длина, мм</w:t>
            </w:r>
          </w:p>
        </w:tc>
        <w:tc>
          <w:tcPr>
            <w:tcW w:w="2268" w:type="dxa"/>
          </w:tcPr>
          <w:p w14:paraId="1F4762B0" w14:textId="103F7A9B" w:rsidR="007C1EC5" w:rsidRPr="006F3B6B" w:rsidRDefault="007C1EC5" w:rsidP="003955DA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7470</w:t>
            </w:r>
          </w:p>
        </w:tc>
        <w:tc>
          <w:tcPr>
            <w:tcW w:w="2126" w:type="dxa"/>
          </w:tcPr>
          <w:p w14:paraId="10A1CA6B" w14:textId="65E6A043" w:rsidR="007C1EC5" w:rsidRPr="006F3B6B" w:rsidRDefault="007C1EC5" w:rsidP="003955DA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Ковш кладется плашмя на землю</w:t>
            </w:r>
          </w:p>
        </w:tc>
      </w:tr>
      <w:tr w:rsidR="007C1EC5" w:rsidRPr="006F3B6B" w14:paraId="2BEE82F4" w14:textId="77777777" w:rsidTr="003955DA">
        <w:tc>
          <w:tcPr>
            <w:tcW w:w="5382" w:type="dxa"/>
          </w:tcPr>
          <w:p w14:paraId="6DC78315" w14:textId="1417CD01" w:rsidR="007C1EC5" w:rsidRPr="006F3B6B" w:rsidRDefault="007C1EC5" w:rsidP="003955DA">
            <w:pPr>
              <w:spacing w:line="288" w:lineRule="auto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Ширина машины, мм</w:t>
            </w:r>
          </w:p>
        </w:tc>
        <w:tc>
          <w:tcPr>
            <w:tcW w:w="2268" w:type="dxa"/>
          </w:tcPr>
          <w:p w14:paraId="19FCA994" w14:textId="67D60D43" w:rsidR="007C1EC5" w:rsidRPr="006F3B6B" w:rsidRDefault="007C1EC5" w:rsidP="003955DA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2350</w:t>
            </w:r>
          </w:p>
        </w:tc>
        <w:tc>
          <w:tcPr>
            <w:tcW w:w="2126" w:type="dxa"/>
          </w:tcPr>
          <w:p w14:paraId="0D024A71" w14:textId="1BCAC7ED" w:rsidR="007C1EC5" w:rsidRPr="006F3B6B" w:rsidRDefault="007C1EC5" w:rsidP="003955DA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По краю колеса</w:t>
            </w:r>
          </w:p>
        </w:tc>
      </w:tr>
      <w:tr w:rsidR="007C1EC5" w:rsidRPr="006F3B6B" w14:paraId="668F2729" w14:textId="77777777" w:rsidTr="003955DA">
        <w:tc>
          <w:tcPr>
            <w:tcW w:w="5382" w:type="dxa"/>
          </w:tcPr>
          <w:p w14:paraId="7822A36D" w14:textId="27AF9E5D" w:rsidR="007C1EC5" w:rsidRPr="006F3B6B" w:rsidRDefault="007C1EC5" w:rsidP="003955DA">
            <w:pPr>
              <w:spacing w:line="288" w:lineRule="auto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Ширина ковша, мм</w:t>
            </w:r>
          </w:p>
        </w:tc>
        <w:tc>
          <w:tcPr>
            <w:tcW w:w="2268" w:type="dxa"/>
          </w:tcPr>
          <w:p w14:paraId="63E4962A" w14:textId="5FD69490" w:rsidR="007C1EC5" w:rsidRPr="006F3B6B" w:rsidRDefault="007C1EC5" w:rsidP="003955DA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2482</w:t>
            </w:r>
          </w:p>
        </w:tc>
        <w:tc>
          <w:tcPr>
            <w:tcW w:w="2126" w:type="dxa"/>
          </w:tcPr>
          <w:p w14:paraId="5361B5FA" w14:textId="77777777" w:rsidR="007C1EC5" w:rsidRPr="006F3B6B" w:rsidRDefault="007C1EC5" w:rsidP="003955D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7C1EC5" w:rsidRPr="006F3B6B" w14:paraId="3B2E2B93" w14:textId="77777777" w:rsidTr="003955DA">
        <w:tc>
          <w:tcPr>
            <w:tcW w:w="5382" w:type="dxa"/>
          </w:tcPr>
          <w:p w14:paraId="1CDE4CF4" w14:textId="467B6BA7" w:rsidR="007C1EC5" w:rsidRPr="006F3B6B" w:rsidRDefault="007C1EC5" w:rsidP="003955DA">
            <w:pPr>
              <w:spacing w:line="288" w:lineRule="auto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 xml:space="preserve">Общая высота, мм </w:t>
            </w:r>
          </w:p>
        </w:tc>
        <w:tc>
          <w:tcPr>
            <w:tcW w:w="2268" w:type="dxa"/>
          </w:tcPr>
          <w:p w14:paraId="173AE630" w14:textId="4EECC376" w:rsidR="007C1EC5" w:rsidRPr="006F3B6B" w:rsidRDefault="007C1EC5" w:rsidP="003955DA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3320</w:t>
            </w:r>
          </w:p>
        </w:tc>
        <w:tc>
          <w:tcPr>
            <w:tcW w:w="2126" w:type="dxa"/>
          </w:tcPr>
          <w:p w14:paraId="499D8618" w14:textId="77777777" w:rsidR="007C1EC5" w:rsidRPr="006F3B6B" w:rsidRDefault="007C1EC5" w:rsidP="003955D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7C1EC5" w:rsidRPr="006F3B6B" w14:paraId="5567A3CE" w14:textId="77777777" w:rsidTr="003955DA">
        <w:tc>
          <w:tcPr>
            <w:tcW w:w="5382" w:type="dxa"/>
          </w:tcPr>
          <w:p w14:paraId="140BAEA8" w14:textId="19FC5C6E" w:rsidR="007C1EC5" w:rsidRPr="006F3B6B" w:rsidRDefault="007C1EC5" w:rsidP="003955DA">
            <w:pPr>
              <w:spacing w:line="288" w:lineRule="auto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Межосевой расстояние, мм</w:t>
            </w:r>
          </w:p>
        </w:tc>
        <w:tc>
          <w:tcPr>
            <w:tcW w:w="2268" w:type="dxa"/>
          </w:tcPr>
          <w:p w14:paraId="1F381A08" w14:textId="0ABEBE61" w:rsidR="007C1EC5" w:rsidRPr="006F3B6B" w:rsidRDefault="007C1EC5" w:rsidP="003955DA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2900</w:t>
            </w:r>
          </w:p>
        </w:tc>
        <w:tc>
          <w:tcPr>
            <w:tcW w:w="2126" w:type="dxa"/>
          </w:tcPr>
          <w:p w14:paraId="464B64D2" w14:textId="77777777" w:rsidR="007C1EC5" w:rsidRPr="006F3B6B" w:rsidRDefault="007C1EC5" w:rsidP="003955D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7C1EC5" w:rsidRPr="006F3B6B" w14:paraId="2CF02234" w14:textId="77777777" w:rsidTr="003955DA">
        <w:tc>
          <w:tcPr>
            <w:tcW w:w="5382" w:type="dxa"/>
          </w:tcPr>
          <w:p w14:paraId="0403F5AC" w14:textId="054DB8E3" w:rsidR="007C1EC5" w:rsidRPr="006F3B6B" w:rsidRDefault="007C1EC5" w:rsidP="003955DA">
            <w:pPr>
              <w:spacing w:line="288" w:lineRule="auto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Колесная база, мм</w:t>
            </w:r>
          </w:p>
        </w:tc>
        <w:tc>
          <w:tcPr>
            <w:tcW w:w="2268" w:type="dxa"/>
          </w:tcPr>
          <w:p w14:paraId="26F4872D" w14:textId="4F3732DD" w:rsidR="007C1EC5" w:rsidRPr="006F3B6B" w:rsidRDefault="007C1EC5" w:rsidP="003955DA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1850</w:t>
            </w:r>
          </w:p>
        </w:tc>
        <w:tc>
          <w:tcPr>
            <w:tcW w:w="2126" w:type="dxa"/>
          </w:tcPr>
          <w:p w14:paraId="0DF28BF6" w14:textId="77777777" w:rsidR="007C1EC5" w:rsidRPr="006F3B6B" w:rsidRDefault="007C1EC5" w:rsidP="003955D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7C1EC5" w:rsidRPr="006F3B6B" w14:paraId="659F4385" w14:textId="77777777" w:rsidTr="003955DA">
        <w:tc>
          <w:tcPr>
            <w:tcW w:w="5382" w:type="dxa"/>
          </w:tcPr>
          <w:p w14:paraId="135CE375" w14:textId="59C344B0" w:rsidR="007C1EC5" w:rsidRPr="006F3B6B" w:rsidRDefault="008316BA" w:rsidP="003955DA">
            <w:pPr>
              <w:spacing w:line="288" w:lineRule="auto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Минимальный дорожный просвет, мм</w:t>
            </w:r>
          </w:p>
        </w:tc>
        <w:tc>
          <w:tcPr>
            <w:tcW w:w="2268" w:type="dxa"/>
          </w:tcPr>
          <w:p w14:paraId="6D8ECCAD" w14:textId="5019DE9F" w:rsidR="007C1EC5" w:rsidRPr="006F3B6B" w:rsidRDefault="008316BA" w:rsidP="003955DA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360</w:t>
            </w:r>
          </w:p>
        </w:tc>
        <w:tc>
          <w:tcPr>
            <w:tcW w:w="2126" w:type="dxa"/>
          </w:tcPr>
          <w:p w14:paraId="1A4F0C80" w14:textId="6E7684A7" w:rsidR="007C1EC5" w:rsidRPr="006F3B6B" w:rsidRDefault="007C1EC5" w:rsidP="003955D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</w:tbl>
    <w:p w14:paraId="7DE76A9E" w14:textId="0F35D3B0" w:rsidR="002E146C" w:rsidRPr="006F3B6B" w:rsidRDefault="008316BA" w:rsidP="009E5434">
      <w:pPr>
        <w:spacing w:line="288" w:lineRule="auto"/>
        <w:jc w:val="center"/>
        <w:rPr>
          <w:b/>
          <w:sz w:val="22"/>
          <w:szCs w:val="22"/>
        </w:rPr>
      </w:pPr>
      <w:r w:rsidRPr="006F3B6B">
        <w:rPr>
          <w:b/>
          <w:sz w:val="22"/>
          <w:szCs w:val="22"/>
        </w:rPr>
        <w:t>Заправочные емкости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5382"/>
        <w:gridCol w:w="2268"/>
        <w:gridCol w:w="2126"/>
      </w:tblGrid>
      <w:tr w:rsidR="008316BA" w:rsidRPr="006F3B6B" w14:paraId="50834AE0" w14:textId="77777777" w:rsidTr="008316BA">
        <w:trPr>
          <w:trHeight w:val="360"/>
        </w:trPr>
        <w:tc>
          <w:tcPr>
            <w:tcW w:w="5382" w:type="dxa"/>
          </w:tcPr>
          <w:p w14:paraId="2193A0A1" w14:textId="6AC8C597" w:rsidR="008316BA" w:rsidRPr="006F3B6B" w:rsidRDefault="008316BA" w:rsidP="003955DA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6F3B6B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2268" w:type="dxa"/>
          </w:tcPr>
          <w:p w14:paraId="37860041" w14:textId="4CCE5D44" w:rsidR="008316BA" w:rsidRPr="006F3B6B" w:rsidRDefault="008316BA" w:rsidP="003955DA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6F3B6B">
              <w:rPr>
                <w:b/>
                <w:sz w:val="18"/>
                <w:szCs w:val="18"/>
              </w:rPr>
              <w:t>Полная емкость</w:t>
            </w:r>
          </w:p>
        </w:tc>
        <w:tc>
          <w:tcPr>
            <w:tcW w:w="2126" w:type="dxa"/>
          </w:tcPr>
          <w:p w14:paraId="2AC48732" w14:textId="1E3EA3B2" w:rsidR="008316BA" w:rsidRPr="006F3B6B" w:rsidRDefault="008316BA" w:rsidP="003955DA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6F3B6B">
              <w:rPr>
                <w:b/>
                <w:sz w:val="18"/>
                <w:szCs w:val="18"/>
              </w:rPr>
              <w:t>примечания</w:t>
            </w:r>
          </w:p>
        </w:tc>
      </w:tr>
      <w:tr w:rsidR="008316BA" w:rsidRPr="006F3B6B" w14:paraId="5ABEA4B2" w14:textId="77777777" w:rsidTr="003955DA">
        <w:tc>
          <w:tcPr>
            <w:tcW w:w="5382" w:type="dxa"/>
          </w:tcPr>
          <w:p w14:paraId="57DC58AD" w14:textId="3B64F2AE" w:rsidR="008316BA" w:rsidRPr="006F3B6B" w:rsidRDefault="008316BA" w:rsidP="003955DA">
            <w:pPr>
              <w:spacing w:line="288" w:lineRule="auto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Топливо</w:t>
            </w:r>
          </w:p>
        </w:tc>
        <w:tc>
          <w:tcPr>
            <w:tcW w:w="2268" w:type="dxa"/>
          </w:tcPr>
          <w:p w14:paraId="3B42D4DE" w14:textId="7133A1EF" w:rsidR="008316BA" w:rsidRPr="006F3B6B" w:rsidRDefault="008316BA" w:rsidP="003955DA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170 л</w:t>
            </w:r>
          </w:p>
        </w:tc>
        <w:tc>
          <w:tcPr>
            <w:tcW w:w="2126" w:type="dxa"/>
          </w:tcPr>
          <w:p w14:paraId="0DED1155" w14:textId="465336AF" w:rsidR="008316BA" w:rsidRPr="006F3B6B" w:rsidRDefault="008316BA" w:rsidP="003955DA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Топливный бак</w:t>
            </w:r>
          </w:p>
        </w:tc>
      </w:tr>
      <w:tr w:rsidR="008316BA" w:rsidRPr="006F3B6B" w14:paraId="51B4D527" w14:textId="77777777" w:rsidTr="003955DA">
        <w:tc>
          <w:tcPr>
            <w:tcW w:w="5382" w:type="dxa"/>
          </w:tcPr>
          <w:p w14:paraId="5EC1310E" w14:textId="7E9A0DD8" w:rsidR="008316BA" w:rsidRPr="006F3B6B" w:rsidRDefault="008316BA" w:rsidP="003955DA">
            <w:pPr>
              <w:spacing w:line="288" w:lineRule="auto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гидравлика</w:t>
            </w:r>
          </w:p>
        </w:tc>
        <w:tc>
          <w:tcPr>
            <w:tcW w:w="2268" w:type="dxa"/>
          </w:tcPr>
          <w:p w14:paraId="3483D19C" w14:textId="79602E01" w:rsidR="008316BA" w:rsidRPr="006F3B6B" w:rsidRDefault="008316BA" w:rsidP="003955DA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170 л</w:t>
            </w:r>
          </w:p>
        </w:tc>
        <w:tc>
          <w:tcPr>
            <w:tcW w:w="2126" w:type="dxa"/>
          </w:tcPr>
          <w:p w14:paraId="400D1A40" w14:textId="249A6D0A" w:rsidR="008316BA" w:rsidRPr="006F3B6B" w:rsidRDefault="008316BA" w:rsidP="003955DA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Рабочий гидравлический бак</w:t>
            </w:r>
          </w:p>
        </w:tc>
      </w:tr>
      <w:tr w:rsidR="008316BA" w:rsidRPr="006F3B6B" w14:paraId="61E37AD7" w14:textId="77777777" w:rsidTr="003955DA">
        <w:tc>
          <w:tcPr>
            <w:tcW w:w="5382" w:type="dxa"/>
          </w:tcPr>
          <w:p w14:paraId="21621316" w14:textId="2ED3CD2F" w:rsidR="008316BA" w:rsidRPr="006F3B6B" w:rsidRDefault="008316BA" w:rsidP="003955DA">
            <w:pPr>
              <w:spacing w:line="288" w:lineRule="auto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Моторное масло</w:t>
            </w:r>
          </w:p>
        </w:tc>
        <w:tc>
          <w:tcPr>
            <w:tcW w:w="2268" w:type="dxa"/>
          </w:tcPr>
          <w:p w14:paraId="4A82E545" w14:textId="2BC6EAE8" w:rsidR="008316BA" w:rsidRPr="006F3B6B" w:rsidRDefault="008316BA" w:rsidP="003955DA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20 л</w:t>
            </w:r>
          </w:p>
        </w:tc>
        <w:tc>
          <w:tcPr>
            <w:tcW w:w="2126" w:type="dxa"/>
          </w:tcPr>
          <w:p w14:paraId="1AA25D56" w14:textId="4F69AD9E" w:rsidR="008316BA" w:rsidRPr="006F3B6B" w:rsidRDefault="008316BA" w:rsidP="003955DA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Картер двигателя</w:t>
            </w:r>
          </w:p>
        </w:tc>
      </w:tr>
      <w:tr w:rsidR="008316BA" w:rsidRPr="006F3B6B" w14:paraId="78EBE75D" w14:textId="77777777" w:rsidTr="003955DA">
        <w:tc>
          <w:tcPr>
            <w:tcW w:w="5382" w:type="dxa"/>
          </w:tcPr>
          <w:p w14:paraId="6EEC78B2" w14:textId="0D745F3F" w:rsidR="008316BA" w:rsidRPr="006F3B6B" w:rsidRDefault="008316BA" w:rsidP="003955DA">
            <w:pPr>
              <w:spacing w:line="288" w:lineRule="auto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Трансмиссионное масло двойного сцепления</w:t>
            </w:r>
          </w:p>
        </w:tc>
        <w:tc>
          <w:tcPr>
            <w:tcW w:w="2268" w:type="dxa"/>
          </w:tcPr>
          <w:p w14:paraId="00DF48C4" w14:textId="134F175E" w:rsidR="008316BA" w:rsidRPr="006F3B6B" w:rsidRDefault="008316BA" w:rsidP="003955DA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38 л</w:t>
            </w:r>
          </w:p>
        </w:tc>
        <w:tc>
          <w:tcPr>
            <w:tcW w:w="2126" w:type="dxa"/>
          </w:tcPr>
          <w:p w14:paraId="10F743AC" w14:textId="63F7FB7D" w:rsidR="008316BA" w:rsidRPr="006F3B6B" w:rsidRDefault="008316BA" w:rsidP="003955DA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трансмиссия</w:t>
            </w:r>
          </w:p>
        </w:tc>
      </w:tr>
      <w:tr w:rsidR="008316BA" w:rsidRPr="006F3B6B" w14:paraId="013422D4" w14:textId="77777777" w:rsidTr="003955DA">
        <w:tc>
          <w:tcPr>
            <w:tcW w:w="5382" w:type="dxa"/>
          </w:tcPr>
          <w:p w14:paraId="0D17C3E0" w14:textId="743F953B" w:rsidR="008316BA" w:rsidRPr="006F3B6B" w:rsidRDefault="008316BA" w:rsidP="003955DA">
            <w:pPr>
              <w:spacing w:line="288" w:lineRule="auto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 xml:space="preserve">Мост </w:t>
            </w:r>
          </w:p>
        </w:tc>
        <w:tc>
          <w:tcPr>
            <w:tcW w:w="2268" w:type="dxa"/>
          </w:tcPr>
          <w:p w14:paraId="63C22597" w14:textId="2309B6CA" w:rsidR="008316BA" w:rsidRPr="006F3B6B" w:rsidRDefault="008316BA" w:rsidP="003955DA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2*25л/2*30л</w:t>
            </w:r>
          </w:p>
        </w:tc>
        <w:tc>
          <w:tcPr>
            <w:tcW w:w="2126" w:type="dxa"/>
          </w:tcPr>
          <w:p w14:paraId="2A28FB0E" w14:textId="7D30AC7C" w:rsidR="008316BA" w:rsidRPr="006F3B6B" w:rsidRDefault="008316BA" w:rsidP="008316BA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Главная передача и редуктор ведущего моста</w:t>
            </w:r>
          </w:p>
        </w:tc>
      </w:tr>
      <w:tr w:rsidR="008316BA" w:rsidRPr="006F3B6B" w14:paraId="52EC40D4" w14:textId="77777777" w:rsidTr="003955DA">
        <w:tc>
          <w:tcPr>
            <w:tcW w:w="5382" w:type="dxa"/>
          </w:tcPr>
          <w:p w14:paraId="4828D138" w14:textId="314E96CD" w:rsidR="008316BA" w:rsidRPr="006F3B6B" w:rsidRDefault="008316BA" w:rsidP="003955DA">
            <w:pPr>
              <w:spacing w:line="288" w:lineRule="auto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Тормозная жидкость</w:t>
            </w:r>
          </w:p>
        </w:tc>
        <w:tc>
          <w:tcPr>
            <w:tcW w:w="2268" w:type="dxa"/>
          </w:tcPr>
          <w:p w14:paraId="60EF1FA5" w14:textId="120C30C7" w:rsidR="008316BA" w:rsidRPr="006F3B6B" w:rsidRDefault="008316BA" w:rsidP="003955DA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3 кг</w:t>
            </w:r>
          </w:p>
        </w:tc>
        <w:tc>
          <w:tcPr>
            <w:tcW w:w="2126" w:type="dxa"/>
          </w:tcPr>
          <w:p w14:paraId="509DDB20" w14:textId="55D90BD8" w:rsidR="008316BA" w:rsidRPr="006F3B6B" w:rsidRDefault="008316BA" w:rsidP="003955DA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Тормозная система</w:t>
            </w:r>
          </w:p>
        </w:tc>
      </w:tr>
      <w:tr w:rsidR="008316BA" w:rsidRPr="006F3B6B" w14:paraId="1451D4BD" w14:textId="77777777" w:rsidTr="003955DA">
        <w:tc>
          <w:tcPr>
            <w:tcW w:w="5382" w:type="dxa"/>
          </w:tcPr>
          <w:p w14:paraId="4C7FD590" w14:textId="6313D521" w:rsidR="008316BA" w:rsidRPr="006F3B6B" w:rsidRDefault="008316BA" w:rsidP="003955DA">
            <w:pPr>
              <w:spacing w:line="288" w:lineRule="auto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Антифриз</w:t>
            </w:r>
          </w:p>
        </w:tc>
        <w:tc>
          <w:tcPr>
            <w:tcW w:w="2268" w:type="dxa"/>
          </w:tcPr>
          <w:p w14:paraId="5F30D944" w14:textId="13BE40C2" w:rsidR="008316BA" w:rsidRPr="006F3B6B" w:rsidRDefault="008316BA" w:rsidP="003955DA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32 л</w:t>
            </w:r>
          </w:p>
        </w:tc>
        <w:tc>
          <w:tcPr>
            <w:tcW w:w="2126" w:type="dxa"/>
          </w:tcPr>
          <w:p w14:paraId="700BEB61" w14:textId="51DCD45C" w:rsidR="008316BA" w:rsidRPr="006F3B6B" w:rsidRDefault="008316BA" w:rsidP="003955DA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Система охлаждения</w:t>
            </w:r>
          </w:p>
        </w:tc>
      </w:tr>
      <w:tr w:rsidR="008316BA" w:rsidRPr="006F3B6B" w14:paraId="6030F967" w14:textId="77777777" w:rsidTr="003955DA">
        <w:tc>
          <w:tcPr>
            <w:tcW w:w="5382" w:type="dxa"/>
          </w:tcPr>
          <w:p w14:paraId="57A4FC50" w14:textId="4A2AAA42" w:rsidR="008316BA" w:rsidRPr="006F3B6B" w:rsidRDefault="008316BA" w:rsidP="003955DA">
            <w:pPr>
              <w:spacing w:line="288" w:lineRule="auto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Смазка</w:t>
            </w:r>
          </w:p>
        </w:tc>
        <w:tc>
          <w:tcPr>
            <w:tcW w:w="2268" w:type="dxa"/>
          </w:tcPr>
          <w:p w14:paraId="6F7069A4" w14:textId="4E0EF909" w:rsidR="008316BA" w:rsidRPr="006F3B6B" w:rsidRDefault="008316BA" w:rsidP="003955DA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2,5 кг</w:t>
            </w:r>
          </w:p>
        </w:tc>
        <w:tc>
          <w:tcPr>
            <w:tcW w:w="2126" w:type="dxa"/>
          </w:tcPr>
          <w:p w14:paraId="4691BDF3" w14:textId="304E4AC9" w:rsidR="008316BA" w:rsidRPr="006F3B6B" w:rsidRDefault="008316BA" w:rsidP="003955DA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F3B6B">
              <w:rPr>
                <w:sz w:val="18"/>
                <w:szCs w:val="18"/>
              </w:rPr>
              <w:t>Система смазки</w:t>
            </w:r>
          </w:p>
        </w:tc>
      </w:tr>
    </w:tbl>
    <w:p w14:paraId="647127D1" w14:textId="349C2418" w:rsidR="00305742" w:rsidRPr="006F3B6B" w:rsidRDefault="00305742" w:rsidP="00CE6B5E">
      <w:pPr>
        <w:spacing w:line="288" w:lineRule="auto"/>
        <w:rPr>
          <w:sz w:val="22"/>
          <w:szCs w:val="22"/>
        </w:rPr>
      </w:pPr>
    </w:p>
    <w:sectPr w:rsidR="00305742" w:rsidRPr="006F3B6B" w:rsidSect="002E146C">
      <w:head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1C773" w14:textId="77777777" w:rsidR="00932736" w:rsidRDefault="00932736" w:rsidP="0090076A">
      <w:r>
        <w:separator/>
      </w:r>
    </w:p>
  </w:endnote>
  <w:endnote w:type="continuationSeparator" w:id="0">
    <w:p w14:paraId="785E826F" w14:textId="77777777" w:rsidR="00932736" w:rsidRDefault="00932736" w:rsidP="0090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3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37253" w14:textId="77777777" w:rsidR="00932736" w:rsidRDefault="00932736" w:rsidP="0090076A">
      <w:r>
        <w:separator/>
      </w:r>
    </w:p>
  </w:footnote>
  <w:footnote w:type="continuationSeparator" w:id="0">
    <w:p w14:paraId="4549869A" w14:textId="77777777" w:rsidR="00932736" w:rsidRDefault="00932736" w:rsidP="00900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9284A" w14:textId="77777777" w:rsidR="0090076A" w:rsidRPr="0090076A" w:rsidRDefault="0090076A" w:rsidP="0090076A">
    <w:pPr>
      <w:pStyle w:val="a4"/>
      <w:jc w:val="right"/>
      <w:rPr>
        <w:rFonts w:ascii="Times New Roman" w:hAnsi="Times New Roman" w:cs="Times New Roman"/>
        <w:sz w:val="22"/>
        <w:szCs w:val="22"/>
      </w:rPr>
    </w:pPr>
    <w:r w:rsidRPr="0090076A">
      <w:rPr>
        <w:rFonts w:ascii="Times New Roman" w:hAnsi="Times New Roman" w:cs="Times New Roman"/>
        <w:sz w:val="22"/>
        <w:szCs w:val="22"/>
      </w:rPr>
      <w:t>Приложение № 1</w:t>
    </w:r>
    <w:r w:rsidR="003418AF">
      <w:rPr>
        <w:rFonts w:ascii="Times New Roman" w:hAnsi="Times New Roman" w:cs="Times New Roman"/>
        <w:sz w:val="22"/>
        <w:szCs w:val="22"/>
      </w:rPr>
      <w:t xml:space="preserve"> – Техническое задание</w:t>
    </w:r>
  </w:p>
  <w:p w14:paraId="02CB87F0" w14:textId="77777777" w:rsidR="0090076A" w:rsidRDefault="0090076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562"/>
    <w:multiLevelType w:val="multilevel"/>
    <w:tmpl w:val="F20E8410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i w:val="0"/>
        <w:color w:val="auto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301B3CC8"/>
    <w:multiLevelType w:val="hybridMultilevel"/>
    <w:tmpl w:val="B3707E56"/>
    <w:lvl w:ilvl="0" w:tplc="41D274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E0B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4F3E7C"/>
    <w:multiLevelType w:val="hybridMultilevel"/>
    <w:tmpl w:val="D9DA1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E15DD"/>
    <w:multiLevelType w:val="hybridMultilevel"/>
    <w:tmpl w:val="C1CA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C2B0C"/>
    <w:multiLevelType w:val="multilevel"/>
    <w:tmpl w:val="8E2E1B7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cs="Times New Roman" w:hint="default"/>
      </w:rPr>
    </w:lvl>
  </w:abstractNum>
  <w:abstractNum w:abstractNumId="6" w15:restartNumberingAfterBreak="0">
    <w:nsid w:val="5D3C0803"/>
    <w:multiLevelType w:val="multilevel"/>
    <w:tmpl w:val="5BF686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D750F3"/>
    <w:multiLevelType w:val="hybridMultilevel"/>
    <w:tmpl w:val="CEB0F57E"/>
    <w:lvl w:ilvl="0" w:tplc="633A2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2541F"/>
    <w:multiLevelType w:val="multilevel"/>
    <w:tmpl w:val="E4BC97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78"/>
    <w:rsid w:val="000368AE"/>
    <w:rsid w:val="000379CD"/>
    <w:rsid w:val="00062288"/>
    <w:rsid w:val="000E4EC7"/>
    <w:rsid w:val="00113088"/>
    <w:rsid w:val="00133730"/>
    <w:rsid w:val="0013725F"/>
    <w:rsid w:val="001535CB"/>
    <w:rsid w:val="001D136D"/>
    <w:rsid w:val="001F561D"/>
    <w:rsid w:val="002058B3"/>
    <w:rsid w:val="00242AC0"/>
    <w:rsid w:val="002500E2"/>
    <w:rsid w:val="002E0C31"/>
    <w:rsid w:val="002E146C"/>
    <w:rsid w:val="00305742"/>
    <w:rsid w:val="00312CE6"/>
    <w:rsid w:val="00326BC2"/>
    <w:rsid w:val="003418AF"/>
    <w:rsid w:val="003440A3"/>
    <w:rsid w:val="0034687D"/>
    <w:rsid w:val="003F006F"/>
    <w:rsid w:val="00406BE0"/>
    <w:rsid w:val="004802EC"/>
    <w:rsid w:val="00481DC1"/>
    <w:rsid w:val="004D52EE"/>
    <w:rsid w:val="004E51CA"/>
    <w:rsid w:val="00523C98"/>
    <w:rsid w:val="00554E18"/>
    <w:rsid w:val="00585D9B"/>
    <w:rsid w:val="00592678"/>
    <w:rsid w:val="005B3C35"/>
    <w:rsid w:val="005B5165"/>
    <w:rsid w:val="0063176C"/>
    <w:rsid w:val="00660B9E"/>
    <w:rsid w:val="006B20B2"/>
    <w:rsid w:val="006C58A9"/>
    <w:rsid w:val="006F3B6B"/>
    <w:rsid w:val="00770A6D"/>
    <w:rsid w:val="00791FA2"/>
    <w:rsid w:val="007B35CF"/>
    <w:rsid w:val="007C1EC5"/>
    <w:rsid w:val="007E43BF"/>
    <w:rsid w:val="008148A8"/>
    <w:rsid w:val="0082287A"/>
    <w:rsid w:val="008316BA"/>
    <w:rsid w:val="0086095C"/>
    <w:rsid w:val="00887DCD"/>
    <w:rsid w:val="008B72F1"/>
    <w:rsid w:val="008F3BA5"/>
    <w:rsid w:val="0090076A"/>
    <w:rsid w:val="009075E9"/>
    <w:rsid w:val="00932736"/>
    <w:rsid w:val="009939B7"/>
    <w:rsid w:val="009979EB"/>
    <w:rsid w:val="009E5434"/>
    <w:rsid w:val="009F1B93"/>
    <w:rsid w:val="00A06E1D"/>
    <w:rsid w:val="00A10615"/>
    <w:rsid w:val="00A16DCF"/>
    <w:rsid w:val="00A16E84"/>
    <w:rsid w:val="00A359C6"/>
    <w:rsid w:val="00A36707"/>
    <w:rsid w:val="00A65742"/>
    <w:rsid w:val="00A82626"/>
    <w:rsid w:val="00AF29CA"/>
    <w:rsid w:val="00B15343"/>
    <w:rsid w:val="00B30CCF"/>
    <w:rsid w:val="00B52EF2"/>
    <w:rsid w:val="00B864B4"/>
    <w:rsid w:val="00BA76CB"/>
    <w:rsid w:val="00BB2BFB"/>
    <w:rsid w:val="00BC16B2"/>
    <w:rsid w:val="00BD0089"/>
    <w:rsid w:val="00BD5DF8"/>
    <w:rsid w:val="00C24410"/>
    <w:rsid w:val="00C62A3D"/>
    <w:rsid w:val="00C62B8B"/>
    <w:rsid w:val="00C87396"/>
    <w:rsid w:val="00CA4EAC"/>
    <w:rsid w:val="00CE2672"/>
    <w:rsid w:val="00CE6B5E"/>
    <w:rsid w:val="00D03834"/>
    <w:rsid w:val="00D269B0"/>
    <w:rsid w:val="00D35AC1"/>
    <w:rsid w:val="00D56C52"/>
    <w:rsid w:val="00D9747A"/>
    <w:rsid w:val="00DE0391"/>
    <w:rsid w:val="00DE0D31"/>
    <w:rsid w:val="00DE6D53"/>
    <w:rsid w:val="00DF11A5"/>
    <w:rsid w:val="00E1278B"/>
    <w:rsid w:val="00E40908"/>
    <w:rsid w:val="00E43AB8"/>
    <w:rsid w:val="00E450FC"/>
    <w:rsid w:val="00E45811"/>
    <w:rsid w:val="00E665F5"/>
    <w:rsid w:val="00E86020"/>
    <w:rsid w:val="00E86774"/>
    <w:rsid w:val="00EC4CA1"/>
    <w:rsid w:val="00ED649D"/>
    <w:rsid w:val="00EF306A"/>
    <w:rsid w:val="00F2253E"/>
    <w:rsid w:val="00F378C3"/>
    <w:rsid w:val="00F73154"/>
    <w:rsid w:val="00FD2E19"/>
    <w:rsid w:val="00FE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EA99"/>
  <w15:chartTrackingRefBased/>
  <w15:docId w15:val="{824AE1C2-7844-49D3-A02D-1806C5FA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007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007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90076A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rsid w:val="009007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90076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1,UL,Абзац маркированнный"/>
    <w:basedOn w:val="a0"/>
    <w:link w:val="a9"/>
    <w:uiPriority w:val="34"/>
    <w:qFormat/>
    <w:rsid w:val="006B20B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aliases w:val="1 Знак,UL Знак,Абзац маркированнный Знак"/>
    <w:link w:val="a8"/>
    <w:uiPriority w:val="34"/>
    <w:rsid w:val="006B20B2"/>
  </w:style>
  <w:style w:type="table" w:styleId="aa">
    <w:name w:val="Table Grid"/>
    <w:basedOn w:val="a2"/>
    <w:rsid w:val="006B2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[Ростех] Наименование Подраздела (Уровень 3)"/>
    <w:uiPriority w:val="99"/>
    <w:qFormat/>
    <w:rsid w:val="006B20B2"/>
    <w:pPr>
      <w:keepNext/>
      <w:keepLines/>
      <w:numPr>
        <w:ilvl w:val="1"/>
        <w:numId w:val="1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6B20B2"/>
    <w:pPr>
      <w:keepNext/>
      <w:keepLines/>
      <w:numPr>
        <w:numId w:val="1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6B20B2"/>
    <w:pPr>
      <w:numPr>
        <w:ilvl w:val="5"/>
        <w:numId w:val="1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6B20B2"/>
    <w:pPr>
      <w:numPr>
        <w:ilvl w:val="3"/>
        <w:numId w:val="1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6B20B2"/>
    <w:pPr>
      <w:numPr>
        <w:ilvl w:val="4"/>
        <w:numId w:val="1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6B20B2"/>
    <w:pPr>
      <w:numPr>
        <w:ilvl w:val="2"/>
        <w:numId w:val="1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89">
    <w:name w:val="Стиль89"/>
    <w:basedOn w:val="a1"/>
    <w:uiPriority w:val="1"/>
    <w:rsid w:val="006B20B2"/>
  </w:style>
  <w:style w:type="table" w:customStyle="1" w:styleId="1">
    <w:name w:val="Сетка таблицы1"/>
    <w:basedOn w:val="a2"/>
    <w:next w:val="aa"/>
    <w:rsid w:val="002E146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1"/>
    <w:uiPriority w:val="99"/>
    <w:semiHidden/>
    <w:unhideWhenUsed/>
    <w:rsid w:val="0034687D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34687D"/>
  </w:style>
  <w:style w:type="character" w:customStyle="1" w:styleId="ad">
    <w:name w:val="Текст примечания Знак"/>
    <w:basedOn w:val="a1"/>
    <w:link w:val="ac"/>
    <w:uiPriority w:val="99"/>
    <w:semiHidden/>
    <w:rsid w:val="0034687D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687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4687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34687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34687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r-2">
    <w:name w:val="pr-2"/>
    <w:basedOn w:val="a0"/>
    <w:rsid w:val="007C1EC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FE9EB"/>
            <w:right w:val="none" w:sz="0" w:space="0" w:color="auto"/>
          </w:divBdr>
          <w:divsChild>
            <w:div w:id="5936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FE9EB"/>
            <w:right w:val="none" w:sz="0" w:space="0" w:color="auto"/>
          </w:divBdr>
          <w:divsChild>
            <w:div w:id="7136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8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2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9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FE9EB"/>
            <w:right w:val="none" w:sz="0" w:space="0" w:color="auto"/>
          </w:divBdr>
          <w:divsChild>
            <w:div w:id="102872091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single" w:sz="24" w:space="6" w:color="DFE9EB"/>
                <w:bottom w:val="none" w:sz="0" w:space="0" w:color="auto"/>
                <w:right w:val="none" w:sz="0" w:space="0" w:color="auto"/>
              </w:divBdr>
            </w:div>
            <w:div w:id="15923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2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FE9EB"/>
            <w:right w:val="none" w:sz="0" w:space="0" w:color="auto"/>
          </w:divBdr>
          <w:divsChild>
            <w:div w:id="106110186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single" w:sz="24" w:space="6" w:color="DFE9EB"/>
                <w:bottom w:val="none" w:sz="0" w:space="0" w:color="auto"/>
                <w:right w:val="none" w:sz="0" w:space="0" w:color="auto"/>
              </w:divBdr>
            </w:div>
            <w:div w:id="7562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FE9EB"/>
            <w:right w:val="none" w:sz="0" w:space="0" w:color="auto"/>
          </w:divBdr>
          <w:divsChild>
            <w:div w:id="83873933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single" w:sz="24" w:space="6" w:color="DFE9EB"/>
                <w:bottom w:val="none" w:sz="0" w:space="0" w:color="auto"/>
                <w:right w:val="none" w:sz="0" w:space="0" w:color="auto"/>
              </w:divBdr>
            </w:div>
            <w:div w:id="152863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0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FE9EB"/>
            <w:right w:val="none" w:sz="0" w:space="0" w:color="auto"/>
          </w:divBdr>
          <w:divsChild>
            <w:div w:id="145729107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single" w:sz="24" w:space="6" w:color="DFE9EB"/>
                <w:bottom w:val="none" w:sz="0" w:space="0" w:color="auto"/>
                <w:right w:val="none" w:sz="0" w:space="0" w:color="auto"/>
              </w:divBdr>
            </w:div>
            <w:div w:id="10953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FE9EB"/>
            <w:right w:val="none" w:sz="0" w:space="0" w:color="auto"/>
          </w:divBdr>
          <w:divsChild>
            <w:div w:id="12735910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single" w:sz="24" w:space="6" w:color="DFE9EB"/>
                <w:bottom w:val="none" w:sz="0" w:space="0" w:color="auto"/>
                <w:right w:val="none" w:sz="0" w:space="0" w:color="auto"/>
              </w:divBdr>
            </w:div>
            <w:div w:id="17114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FE9EB"/>
            <w:right w:val="none" w:sz="0" w:space="0" w:color="auto"/>
          </w:divBdr>
          <w:divsChild>
            <w:div w:id="7271427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single" w:sz="24" w:space="6" w:color="DFE9EB"/>
                <w:bottom w:val="none" w:sz="0" w:space="0" w:color="auto"/>
                <w:right w:val="none" w:sz="0" w:space="0" w:color="auto"/>
              </w:divBdr>
            </w:div>
            <w:div w:id="7446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5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Грешникова Алина Александровна</dc:creator>
  <cp:keywords/>
  <dc:description/>
  <cp:lastModifiedBy>Бакланов Роман Игоревич</cp:lastModifiedBy>
  <cp:revision>8</cp:revision>
  <dcterms:created xsi:type="dcterms:W3CDTF">2024-11-19T05:20:00Z</dcterms:created>
  <dcterms:modified xsi:type="dcterms:W3CDTF">2024-11-20T09:53:00Z</dcterms:modified>
</cp:coreProperties>
</file>