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2E" w:rsidRPr="00140107" w:rsidRDefault="005C082E" w:rsidP="00452C9A">
      <w:pPr>
        <w:pStyle w:val="1"/>
        <w:keepLines w:val="0"/>
        <w:tabs>
          <w:tab w:val="left" w:pos="6424"/>
        </w:tabs>
        <w:spacing w:before="240" w:after="120"/>
        <w:jc w:val="both"/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</w:pPr>
      <w:bookmarkStart w:id="0" w:name="_Toc54336133"/>
      <w:bookmarkStart w:id="1" w:name="_Toc58229187"/>
      <w:bookmarkStart w:id="2" w:name="_Toc136281368"/>
      <w:r w:rsidRPr="00140107">
        <w:rPr>
          <w:rFonts w:ascii="Arial" w:eastAsia="MS Mincho" w:hAnsi="Arial" w:cs="Arial"/>
          <w:color w:val="auto"/>
          <w:kern w:val="32"/>
          <w:sz w:val="22"/>
          <w:szCs w:val="22"/>
          <w:lang w:eastAsia="x-none"/>
        </w:rPr>
        <w:t>КРИТЕРИИ И ПОРЯДОК ОЦЕНКИ ЗАЯВОК</w:t>
      </w:r>
      <w:bookmarkEnd w:id="0"/>
      <w:bookmarkEnd w:id="1"/>
      <w:bookmarkEnd w:id="2"/>
    </w:p>
    <w:p w:rsidR="005C082E" w:rsidRPr="00140107" w:rsidRDefault="005C082E" w:rsidP="00452C9A">
      <w:pPr>
        <w:pStyle w:val="a"/>
        <w:tabs>
          <w:tab w:val="left" w:pos="426"/>
        </w:tabs>
        <w:ind w:firstLine="0"/>
        <w:rPr>
          <w:rFonts w:ascii="Arial" w:hAnsi="Arial" w:cs="Arial"/>
          <w:b/>
        </w:rPr>
      </w:pPr>
      <w:bookmarkStart w:id="3" w:name="_Toc53765301"/>
      <w:r w:rsidRPr="00140107">
        <w:rPr>
          <w:rFonts w:ascii="Arial" w:hAnsi="Arial" w:cs="Arial"/>
          <w:b/>
        </w:rPr>
        <w:t>Общий порядок</w:t>
      </w:r>
      <w:bookmarkEnd w:id="3"/>
    </w:p>
    <w:p w:rsidR="005C082E" w:rsidRPr="00140107" w:rsidRDefault="005C082E" w:rsidP="00452C9A">
      <w:pPr>
        <w:pStyle w:val="a4"/>
        <w:widowControl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sz w:val="22"/>
          <w:szCs w:val="22"/>
        </w:rPr>
        <w:t>Оценка и сопоставление заявок осуществляется с использованием следующих критериев оценки заявок:</w:t>
      </w:r>
    </w:p>
    <w:p w:rsidR="005C082E" w:rsidRPr="00140107" w:rsidRDefault="005C082E" w:rsidP="00452C9A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47"/>
        <w:gridCol w:w="4669"/>
        <w:gridCol w:w="4985"/>
      </w:tblGrid>
      <w:tr w:rsidR="005C082E" w:rsidRPr="00140107" w:rsidTr="0044136C">
        <w:tc>
          <w:tcPr>
            <w:tcW w:w="547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0107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</w:tc>
        <w:tc>
          <w:tcPr>
            <w:tcW w:w="4669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0107">
              <w:rPr>
                <w:rFonts w:ascii="Arial" w:hAnsi="Arial" w:cs="Arial"/>
                <w:b/>
                <w:sz w:val="22"/>
                <w:szCs w:val="22"/>
              </w:rPr>
              <w:t>Наименование критерия оценки</w:t>
            </w:r>
          </w:p>
        </w:tc>
        <w:tc>
          <w:tcPr>
            <w:tcW w:w="4985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0107">
              <w:rPr>
                <w:rFonts w:ascii="Arial" w:hAnsi="Arial" w:cs="Arial"/>
                <w:b/>
                <w:sz w:val="22"/>
                <w:szCs w:val="22"/>
              </w:rPr>
              <w:t>Вес (значимость) критерия оценки, %</w:t>
            </w:r>
          </w:p>
        </w:tc>
      </w:tr>
      <w:tr w:rsidR="005C082E" w:rsidRPr="00140107" w:rsidTr="0044136C">
        <w:tc>
          <w:tcPr>
            <w:tcW w:w="547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010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669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Наличие опыта оказания услуг</w:t>
            </w:r>
          </w:p>
        </w:tc>
        <w:tc>
          <w:tcPr>
            <w:tcW w:w="4985" w:type="dxa"/>
          </w:tcPr>
          <w:p w:rsidR="005C082E" w:rsidRPr="00140107" w:rsidRDefault="00E75CC0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6</w:t>
            </w:r>
            <w:r w:rsidR="005C082E"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0%</w:t>
            </w:r>
          </w:p>
        </w:tc>
      </w:tr>
      <w:tr w:rsidR="005C082E" w:rsidRPr="00140107" w:rsidTr="0044136C">
        <w:tc>
          <w:tcPr>
            <w:tcW w:w="547" w:type="dxa"/>
          </w:tcPr>
          <w:p w:rsidR="005C082E" w:rsidRPr="00140107" w:rsidRDefault="001C75C2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0107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5C082E" w:rsidRPr="0014010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669" w:type="dxa"/>
          </w:tcPr>
          <w:p w:rsidR="005C082E" w:rsidRPr="00140107" w:rsidRDefault="005C082E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Наличие кадровых ресурсов</w:t>
            </w:r>
          </w:p>
        </w:tc>
        <w:tc>
          <w:tcPr>
            <w:tcW w:w="4985" w:type="dxa"/>
          </w:tcPr>
          <w:p w:rsidR="005C082E" w:rsidRPr="00140107" w:rsidRDefault="00E75CC0" w:rsidP="00452C9A">
            <w:pPr>
              <w:suppressLineNumbers/>
              <w:tabs>
                <w:tab w:val="left" w:pos="1276"/>
                <w:tab w:val="left" w:pos="1418"/>
                <w:tab w:val="left" w:pos="1560"/>
              </w:tabs>
              <w:suppressAutoHyphens/>
              <w:jc w:val="both"/>
              <w:rPr>
                <w:rFonts w:ascii="Arial" w:hAnsi="Arial" w:cs="Arial"/>
                <w:i/>
                <w:color w:val="auto"/>
                <w:sz w:val="22"/>
                <w:szCs w:val="22"/>
              </w:rPr>
            </w:pPr>
            <w:r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4</w:t>
            </w:r>
            <w:r w:rsidR="005C082E" w:rsidRPr="00140107">
              <w:rPr>
                <w:rFonts w:ascii="Arial" w:hAnsi="Arial" w:cs="Arial"/>
                <w:i/>
                <w:color w:val="auto"/>
                <w:sz w:val="22"/>
                <w:szCs w:val="22"/>
              </w:rPr>
              <w:t>0%</w:t>
            </w:r>
          </w:p>
        </w:tc>
      </w:tr>
    </w:tbl>
    <w:p w:rsidR="005C082E" w:rsidRPr="00140107" w:rsidRDefault="005C082E" w:rsidP="00452C9A">
      <w:pPr>
        <w:pStyle w:val="a4"/>
        <w:widowControl w:val="0"/>
        <w:ind w:left="0" w:firstLine="709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5C082E" w:rsidRPr="00140107" w:rsidRDefault="005C082E" w:rsidP="00452C9A">
      <w:pPr>
        <w:suppressLineNumbers/>
        <w:suppressAutoHyphens/>
        <w:ind w:firstLine="708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sz w:val="22"/>
          <w:szCs w:val="22"/>
        </w:rPr>
        <w:t xml:space="preserve">Для оценки заявок по каждому критерию оценки используется 100 – бальная шкала оценки. </w:t>
      </w:r>
    </w:p>
    <w:p w:rsidR="005C082E" w:rsidRPr="00140107" w:rsidRDefault="005C082E" w:rsidP="00452C9A">
      <w:pPr>
        <w:suppressLineNumbers/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b/>
          <w:sz w:val="22"/>
          <w:szCs w:val="22"/>
        </w:rPr>
        <w:t xml:space="preserve">Значимость критерия оценки заявки </w:t>
      </w:r>
      <w:r w:rsidRPr="00140107">
        <w:rPr>
          <w:rFonts w:ascii="Arial" w:hAnsi="Arial" w:cs="Arial"/>
          <w:sz w:val="22"/>
          <w:szCs w:val="22"/>
        </w:rPr>
        <w:t>– вес критерия оценки заявки в процентах. Совокупная значимость всех критериев оценки заявки составляет 100 процентов.</w:t>
      </w:r>
    </w:p>
    <w:p w:rsidR="005C082E" w:rsidRPr="00140107" w:rsidRDefault="005C082E" w:rsidP="00452C9A">
      <w:pPr>
        <w:suppressLineNumbers/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b/>
          <w:sz w:val="22"/>
          <w:szCs w:val="22"/>
        </w:rPr>
        <w:t>Коэффициент значимости критерия</w:t>
      </w:r>
      <w:r w:rsidRPr="00140107">
        <w:rPr>
          <w:rFonts w:ascii="Arial" w:hAnsi="Arial" w:cs="Arial"/>
          <w:sz w:val="22"/>
          <w:szCs w:val="22"/>
        </w:rPr>
        <w:t xml:space="preserve"> </w:t>
      </w:r>
      <w:r w:rsidRPr="00140107">
        <w:rPr>
          <w:rFonts w:ascii="Arial" w:hAnsi="Arial" w:cs="Arial"/>
          <w:b/>
          <w:sz w:val="22"/>
          <w:szCs w:val="22"/>
        </w:rPr>
        <w:t>оценки заявки</w:t>
      </w:r>
      <w:r w:rsidRPr="00140107">
        <w:rPr>
          <w:rFonts w:ascii="Arial" w:hAnsi="Arial" w:cs="Arial"/>
          <w:sz w:val="22"/>
          <w:szCs w:val="22"/>
        </w:rPr>
        <w:t xml:space="preserve"> (</w:t>
      </w:r>
      <w:r w:rsidRPr="00140107">
        <w:rPr>
          <w:rFonts w:ascii="Arial" w:hAnsi="Arial" w:cs="Arial"/>
          <w:b/>
          <w:sz w:val="22"/>
          <w:szCs w:val="22"/>
        </w:rPr>
        <w:t>К</w:t>
      </w:r>
      <w:r w:rsidRPr="00140107">
        <w:rPr>
          <w:rFonts w:ascii="Arial" w:hAnsi="Arial" w:cs="Arial"/>
          <w:sz w:val="22"/>
          <w:szCs w:val="22"/>
        </w:rPr>
        <w:t>) – значимость соответствующего критерия оценки заявки в процентах, деленная на 100.</w:t>
      </w:r>
    </w:p>
    <w:p w:rsidR="005C082E" w:rsidRPr="00140107" w:rsidRDefault="005C082E" w:rsidP="00452C9A">
      <w:pPr>
        <w:suppressLineNumbers/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b/>
          <w:sz w:val="22"/>
          <w:szCs w:val="22"/>
        </w:rPr>
        <w:t>Рейтинг заявки</w:t>
      </w:r>
      <w:r w:rsidRPr="00140107">
        <w:rPr>
          <w:rFonts w:ascii="Arial" w:hAnsi="Arial" w:cs="Arial"/>
          <w:sz w:val="22"/>
          <w:szCs w:val="22"/>
        </w:rPr>
        <w:t xml:space="preserve"> </w:t>
      </w:r>
      <w:r w:rsidRPr="00140107">
        <w:rPr>
          <w:rFonts w:ascii="Arial" w:hAnsi="Arial" w:cs="Arial"/>
          <w:b/>
          <w:sz w:val="22"/>
          <w:szCs w:val="22"/>
        </w:rPr>
        <w:t>по критерию</w:t>
      </w:r>
      <w:r w:rsidRPr="00140107">
        <w:rPr>
          <w:rFonts w:ascii="Arial" w:hAnsi="Arial" w:cs="Arial"/>
          <w:sz w:val="22"/>
          <w:szCs w:val="22"/>
        </w:rPr>
        <w:t xml:space="preserve"> </w:t>
      </w:r>
      <w:r w:rsidRPr="00140107">
        <w:rPr>
          <w:rFonts w:ascii="Arial" w:hAnsi="Arial" w:cs="Arial"/>
          <w:b/>
          <w:sz w:val="22"/>
          <w:szCs w:val="22"/>
        </w:rPr>
        <w:t xml:space="preserve">оценки </w:t>
      </w:r>
      <w:r w:rsidRPr="00140107">
        <w:rPr>
          <w:rFonts w:ascii="Arial" w:hAnsi="Arial" w:cs="Arial"/>
          <w:sz w:val="22"/>
          <w:szCs w:val="22"/>
        </w:rPr>
        <w:t>(</w:t>
      </w:r>
      <w:r w:rsidRPr="00140107">
        <w:rPr>
          <w:rFonts w:ascii="Arial" w:hAnsi="Arial" w:cs="Arial"/>
          <w:b/>
          <w:sz w:val="22"/>
          <w:szCs w:val="22"/>
          <w:lang w:val="en-US"/>
        </w:rPr>
        <w:t>R</w:t>
      </w:r>
      <w:r w:rsidRPr="00140107">
        <w:rPr>
          <w:rFonts w:ascii="Arial" w:hAnsi="Arial" w:cs="Arial"/>
          <w:sz w:val="22"/>
          <w:szCs w:val="22"/>
        </w:rPr>
        <w:t>) – оценка в баллах, получаемая участником по результатам оценки по критерию оценки с учетом коэффициента значимости критерия оценки, т.е. рейтинг заявки по критерию представляет собой оценку в баллах, полученную по результатам оценки заявки по критерию, умноженную на коэффициент значимости критерия. Дробное значение рейтинга заявки по критерию оценки округляется до двух десятичных знаков после запятой по математическим правилам округления.</w:t>
      </w:r>
    </w:p>
    <w:p w:rsidR="005C082E" w:rsidRPr="00FB6156" w:rsidRDefault="005C082E" w:rsidP="00452C9A">
      <w:pPr>
        <w:suppressLineNumbers/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140107">
        <w:rPr>
          <w:rFonts w:ascii="Arial" w:hAnsi="Arial" w:cs="Arial"/>
          <w:sz w:val="22"/>
          <w:szCs w:val="22"/>
        </w:rPr>
        <w:t xml:space="preserve">В случае, если для оценки заявок по критерию предусмотрены подкритерии, раскрывающие содержание критерия, рейтинг заявки по критерию определяется путем сложения рейтингов заявки по </w:t>
      </w:r>
      <w:r w:rsidRPr="00FB6156">
        <w:rPr>
          <w:rFonts w:ascii="Arial" w:hAnsi="Arial" w:cs="Arial"/>
          <w:sz w:val="22"/>
          <w:szCs w:val="22"/>
        </w:rPr>
        <w:t>подкритериям, умноженным на коэффициент значимости критерия оценки заявки.</w:t>
      </w:r>
    </w:p>
    <w:p w:rsidR="005C082E" w:rsidRPr="00FB6156" w:rsidRDefault="005C082E" w:rsidP="00452C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b/>
          <w:sz w:val="22"/>
          <w:szCs w:val="22"/>
        </w:rPr>
        <w:t>Итоговый рейтинг заявки</w:t>
      </w:r>
      <w:r w:rsidRPr="00FB615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B6156">
        <w:rPr>
          <w:rFonts w:ascii="Arial" w:hAnsi="Arial" w:cs="Arial"/>
          <w:b/>
          <w:sz w:val="22"/>
          <w:szCs w:val="22"/>
          <w:lang w:val="en-US"/>
        </w:rPr>
        <w:t>R</w:t>
      </w:r>
      <w:r w:rsidRPr="00FB6156">
        <w:rPr>
          <w:rFonts w:ascii="Arial" w:hAnsi="Arial" w:cs="Arial"/>
          <w:b/>
          <w:sz w:val="22"/>
          <w:szCs w:val="22"/>
          <w:vertAlign w:val="subscript"/>
          <w:lang w:val="en-US"/>
        </w:rPr>
        <w:t>z</w:t>
      </w:r>
      <w:proofErr w:type="spellEnd"/>
      <w:r w:rsidRPr="00FB6156">
        <w:rPr>
          <w:rFonts w:ascii="Arial" w:hAnsi="Arial" w:cs="Arial"/>
          <w:sz w:val="22"/>
          <w:szCs w:val="22"/>
        </w:rPr>
        <w:t>) – рейтинг заявки по всем установленным критериям оценки заявки в совокупности. Итоговый рейтинг рассчитывается путем сложения рейтингов заявки, полученных по каждому критерию оценки заявки.</w:t>
      </w:r>
    </w:p>
    <w:p w:rsidR="005C082E" w:rsidRPr="00FB6156" w:rsidRDefault="005C082E" w:rsidP="00452C9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</w:rPr>
        <w:t xml:space="preserve">На основании результатов оценки заявок комиссией по каждой заявке принимается решение о включении в реестр исходя из размера итогового рейтинга заявки. 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b/>
          <w:sz w:val="22"/>
          <w:szCs w:val="22"/>
        </w:rPr>
        <w:t>Размер проходного балла (итогового рейтинга) – 75 (семьдесят пять) баллов.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C082E" w:rsidRPr="00FB6156" w:rsidRDefault="005C082E" w:rsidP="00452C9A">
      <w:pPr>
        <w:pStyle w:val="a"/>
        <w:tabs>
          <w:tab w:val="left" w:pos="426"/>
        </w:tabs>
        <w:ind w:firstLine="0"/>
        <w:rPr>
          <w:rFonts w:ascii="Arial" w:hAnsi="Arial" w:cs="Arial"/>
          <w:b/>
        </w:rPr>
      </w:pPr>
      <w:bookmarkStart w:id="4" w:name="_Toc53765303"/>
      <w:r w:rsidRPr="00FB6156">
        <w:rPr>
          <w:rFonts w:ascii="Arial" w:hAnsi="Arial" w:cs="Arial"/>
          <w:b/>
        </w:rPr>
        <w:t xml:space="preserve">Оценка заявок по критерию </w:t>
      </w:r>
      <w:bookmarkStart w:id="5" w:name="_Hlk505105590"/>
      <w:bookmarkStart w:id="6" w:name="_Hlk14104201"/>
      <w:bookmarkStart w:id="7" w:name="_Hlk504727617"/>
      <w:bookmarkStart w:id="8" w:name="_Hlk496187164"/>
      <w:r w:rsidRPr="00FB6156">
        <w:rPr>
          <w:rFonts w:ascii="Arial" w:hAnsi="Arial" w:cs="Arial"/>
          <w:b/>
        </w:rPr>
        <w:t>«Наличие опыта оказания услуг»</w:t>
      </w:r>
      <w:bookmarkEnd w:id="4"/>
    </w:p>
    <w:p w:rsidR="005C082E" w:rsidRPr="00FB6156" w:rsidRDefault="005C082E" w:rsidP="00452C9A">
      <w:pPr>
        <w:widowControl w:val="0"/>
        <w:tabs>
          <w:tab w:val="num" w:pos="1844"/>
        </w:tabs>
        <w:autoSpaceDE w:val="0"/>
        <w:autoSpaceDN w:val="0"/>
        <w:adjustRightInd w:val="0"/>
        <w:spacing w:line="264" w:lineRule="auto"/>
        <w:ind w:firstLine="487"/>
        <w:contextualSpacing/>
        <w:jc w:val="both"/>
        <w:rPr>
          <w:rFonts w:ascii="Arial" w:hAnsi="Arial" w:cs="Arial"/>
          <w:sz w:val="22"/>
          <w:szCs w:val="22"/>
        </w:rPr>
      </w:pPr>
      <w:bookmarkStart w:id="9" w:name="_Hlk14104470"/>
      <w:bookmarkEnd w:id="5"/>
      <w:bookmarkEnd w:id="6"/>
      <w:bookmarkEnd w:id="7"/>
      <w:bookmarkEnd w:id="8"/>
      <w:r w:rsidRPr="00FB6156">
        <w:rPr>
          <w:rFonts w:ascii="Arial" w:hAnsi="Arial" w:cs="Arial"/>
          <w:b/>
          <w:sz w:val="22"/>
          <w:szCs w:val="22"/>
        </w:rPr>
        <w:t>Описание предмета оценки по критерию:</w:t>
      </w:r>
      <w:r w:rsidRPr="00FB6156">
        <w:rPr>
          <w:rFonts w:ascii="Arial" w:hAnsi="Arial" w:cs="Arial"/>
          <w:sz w:val="22"/>
          <w:szCs w:val="22"/>
        </w:rPr>
        <w:t xml:space="preserve"> </w:t>
      </w:r>
      <w:bookmarkEnd w:id="9"/>
      <w:r w:rsidRPr="00FB6156">
        <w:rPr>
          <w:rFonts w:ascii="Arial" w:hAnsi="Arial" w:cs="Arial"/>
          <w:sz w:val="22"/>
          <w:szCs w:val="22"/>
        </w:rPr>
        <w:t>оценивается подтвержденная участником в составе заявки информация об общей сумме исполненных/исполняемых договоров/контрактов на оказание аналогичных услуг,</w:t>
      </w:r>
      <w:r w:rsidRPr="00FB6156">
        <w:rPr>
          <w:rFonts w:ascii="Arial" w:hAnsi="Arial" w:cs="Arial"/>
          <w:b/>
          <w:sz w:val="22"/>
          <w:szCs w:val="22"/>
        </w:rPr>
        <w:t xml:space="preserve"> </w:t>
      </w:r>
      <w:r w:rsidRPr="00FB6156">
        <w:rPr>
          <w:rFonts w:ascii="Arial" w:hAnsi="Arial" w:cs="Arial"/>
          <w:sz w:val="22"/>
          <w:szCs w:val="22"/>
        </w:rPr>
        <w:t xml:space="preserve">по которым последний акт или иной документ, подтверждающий исполнение договора/контракта, подписан сторонами по договору/контракту </w:t>
      </w:r>
      <w:r w:rsidR="00CF7CF5" w:rsidRPr="00FB6156">
        <w:rPr>
          <w:rFonts w:ascii="Arial" w:hAnsi="Arial" w:cs="Arial"/>
          <w:sz w:val="22"/>
          <w:szCs w:val="22"/>
        </w:rPr>
        <w:t>не ранее</w:t>
      </w:r>
      <w:r w:rsidR="00B20693" w:rsidRPr="00FB6156">
        <w:rPr>
          <w:rFonts w:ascii="Arial" w:hAnsi="Arial" w:cs="Arial"/>
          <w:sz w:val="22"/>
          <w:szCs w:val="22"/>
        </w:rPr>
        <w:t xml:space="preserve">  5 лет от даты подачи Заявки на участие</w:t>
      </w:r>
      <w:r w:rsidR="00CF7CF5" w:rsidRPr="00FB6156">
        <w:rPr>
          <w:rFonts w:ascii="Arial" w:hAnsi="Arial" w:cs="Arial"/>
          <w:sz w:val="22"/>
          <w:szCs w:val="22"/>
        </w:rPr>
        <w:t xml:space="preserve"> (2018-2023г.г.)</w:t>
      </w:r>
      <w:r w:rsidRPr="00FB6156">
        <w:rPr>
          <w:rFonts w:ascii="Arial" w:hAnsi="Arial" w:cs="Arial"/>
          <w:sz w:val="22"/>
          <w:szCs w:val="22"/>
        </w:rPr>
        <w:t>. Под аналогичными услугами</w:t>
      </w:r>
      <w:r w:rsidRPr="00FB6156">
        <w:rPr>
          <w:rFonts w:ascii="Arial" w:hAnsi="Arial" w:cs="Arial"/>
          <w:bCs/>
          <w:sz w:val="22"/>
          <w:szCs w:val="22"/>
        </w:rPr>
        <w:t xml:space="preserve"> понимаются </w:t>
      </w:r>
      <w:r w:rsidRPr="00FB6156">
        <w:rPr>
          <w:rFonts w:ascii="Arial" w:hAnsi="Arial" w:cs="Arial"/>
          <w:sz w:val="22"/>
          <w:szCs w:val="22"/>
        </w:rPr>
        <w:t>услуги по поиску и подбору персонала</w:t>
      </w:r>
      <w:r w:rsidR="00CF7CF5" w:rsidRPr="00FB6156">
        <w:rPr>
          <w:rFonts w:ascii="Arial" w:hAnsi="Arial" w:cs="Arial"/>
          <w:sz w:val="22"/>
          <w:szCs w:val="22"/>
        </w:rPr>
        <w:t>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b/>
          <w:bCs/>
          <w:sz w:val="22"/>
          <w:szCs w:val="22"/>
        </w:rPr>
        <w:t xml:space="preserve">Требования к документам, подтверждающим оцениваемые сведения: </w:t>
      </w:r>
      <w:r w:rsidRPr="00FB6156">
        <w:rPr>
          <w:rFonts w:ascii="Arial" w:hAnsi="Arial" w:cs="Arial"/>
          <w:iCs/>
          <w:sz w:val="22"/>
          <w:szCs w:val="22"/>
        </w:rPr>
        <w:t xml:space="preserve">информация об общей сумме исполненных/исполняемых договоров/контактов </w:t>
      </w:r>
      <w:r w:rsidR="00D850E9" w:rsidRPr="00FB6156">
        <w:rPr>
          <w:rFonts w:ascii="Arial" w:hAnsi="Arial" w:cs="Arial"/>
          <w:iCs/>
          <w:sz w:val="22"/>
          <w:szCs w:val="22"/>
        </w:rPr>
        <w:t xml:space="preserve">указывается </w:t>
      </w:r>
      <w:bookmarkStart w:id="10" w:name="_Hlk496195380"/>
      <w:r w:rsidR="00D850E9" w:rsidRPr="00FB6156">
        <w:rPr>
          <w:rFonts w:ascii="Arial" w:hAnsi="Arial" w:cs="Arial"/>
          <w:iCs/>
          <w:sz w:val="22"/>
          <w:szCs w:val="22"/>
        </w:rPr>
        <w:t>в Приложении №5</w:t>
      </w:r>
      <w:r w:rsidR="003B16E8" w:rsidRPr="00FB6156">
        <w:rPr>
          <w:rFonts w:ascii="Arial" w:hAnsi="Arial" w:cs="Arial"/>
          <w:iCs/>
          <w:sz w:val="22"/>
          <w:szCs w:val="22"/>
        </w:rPr>
        <w:t xml:space="preserve"> </w:t>
      </w:r>
      <w:r w:rsidRPr="00FB6156">
        <w:rPr>
          <w:rFonts w:ascii="Arial" w:hAnsi="Arial" w:cs="Arial"/>
          <w:iCs/>
          <w:sz w:val="22"/>
          <w:szCs w:val="22"/>
        </w:rPr>
        <w:t xml:space="preserve">«Справка об опыте» и </w:t>
      </w:r>
      <w:bookmarkEnd w:id="10"/>
      <w:r w:rsidRPr="00FB6156">
        <w:rPr>
          <w:rFonts w:ascii="Arial" w:hAnsi="Arial" w:cs="Arial"/>
          <w:iCs/>
          <w:sz w:val="22"/>
          <w:szCs w:val="22"/>
        </w:rPr>
        <w:t>должна быть подтверждена копиями актов приемки-передачи, актов выполненных работ/оказанных услуг, УПД и т.п. и копий исполненных/исполняемых договоров/контрактов</w:t>
      </w:r>
      <w:r w:rsidRPr="00FB6156" w:rsidDel="004C3588">
        <w:rPr>
          <w:rFonts w:ascii="Arial" w:hAnsi="Arial" w:cs="Arial"/>
          <w:iCs/>
          <w:sz w:val="22"/>
          <w:szCs w:val="22"/>
        </w:rPr>
        <w:t xml:space="preserve"> </w:t>
      </w:r>
      <w:bookmarkStart w:id="11" w:name="_Hlk496186891"/>
      <w:r w:rsidRPr="00FB6156">
        <w:rPr>
          <w:rFonts w:ascii="Arial" w:hAnsi="Arial" w:cs="Arial"/>
          <w:iCs/>
          <w:sz w:val="22"/>
          <w:szCs w:val="22"/>
        </w:rPr>
        <w:t xml:space="preserve">на </w:t>
      </w:r>
      <w:bookmarkEnd w:id="11"/>
      <w:r w:rsidRPr="00FB6156">
        <w:rPr>
          <w:rFonts w:ascii="Arial" w:hAnsi="Arial" w:cs="Arial"/>
          <w:iCs/>
          <w:sz w:val="22"/>
          <w:szCs w:val="22"/>
        </w:rPr>
        <w:t>оказание аналогичных услуг.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 xml:space="preserve">Для присуждения баллов по критерию </w:t>
      </w:r>
      <w:r w:rsidRPr="00FB6156">
        <w:rPr>
          <w:rFonts w:ascii="Arial" w:hAnsi="Arial" w:cs="Arial"/>
          <w:b/>
          <w:bCs/>
          <w:i/>
          <w:sz w:val="22"/>
          <w:szCs w:val="22"/>
        </w:rPr>
        <w:t>«Наличие опыта оказания услуг»</w:t>
      </w:r>
      <w:r w:rsidRPr="00FB6156">
        <w:rPr>
          <w:rFonts w:ascii="Arial" w:hAnsi="Arial" w:cs="Arial"/>
          <w:iCs/>
          <w:sz w:val="22"/>
          <w:szCs w:val="22"/>
        </w:rPr>
        <w:t xml:space="preserve"> к рассмотрению принимаются договоры/контракты, отвечающие следующим требованиям: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 xml:space="preserve">1) заключены и исполнены/исполняются </w:t>
      </w:r>
      <w:r w:rsidR="00837CC9" w:rsidRPr="00FB6156">
        <w:rPr>
          <w:rFonts w:ascii="Arial" w:hAnsi="Arial" w:cs="Arial"/>
          <w:iCs/>
          <w:sz w:val="22"/>
          <w:szCs w:val="22"/>
        </w:rPr>
        <w:t xml:space="preserve">в период </w:t>
      </w:r>
      <w:r w:rsidR="00837CC9" w:rsidRPr="00FB6156">
        <w:rPr>
          <w:rFonts w:ascii="Arial" w:hAnsi="Arial" w:cs="Arial"/>
          <w:sz w:val="22"/>
          <w:szCs w:val="22"/>
        </w:rPr>
        <w:t>не ранее</w:t>
      </w:r>
      <w:r w:rsidR="00841C37" w:rsidRPr="00FB6156">
        <w:rPr>
          <w:rFonts w:ascii="Arial" w:hAnsi="Arial" w:cs="Arial"/>
          <w:sz w:val="22"/>
          <w:szCs w:val="22"/>
        </w:rPr>
        <w:t xml:space="preserve"> 5 лет от даты подачи Заявки на участие</w:t>
      </w:r>
      <w:r w:rsidR="00837CC9" w:rsidRPr="00FB6156">
        <w:rPr>
          <w:rFonts w:ascii="Arial" w:hAnsi="Arial" w:cs="Arial"/>
          <w:sz w:val="22"/>
          <w:szCs w:val="22"/>
        </w:rPr>
        <w:t xml:space="preserve"> (2018-2023г.г.)</w:t>
      </w:r>
      <w:r w:rsidR="00507408" w:rsidRPr="00FB6156">
        <w:rPr>
          <w:rFonts w:ascii="Arial" w:hAnsi="Arial" w:cs="Arial"/>
          <w:sz w:val="22"/>
          <w:szCs w:val="22"/>
        </w:rPr>
        <w:t>,</w:t>
      </w:r>
      <w:r w:rsidRPr="00FB6156">
        <w:rPr>
          <w:rFonts w:ascii="Arial" w:hAnsi="Arial" w:cs="Arial"/>
          <w:b/>
          <w:iCs/>
          <w:sz w:val="22"/>
          <w:szCs w:val="22"/>
        </w:rPr>
        <w:t xml:space="preserve"> </w:t>
      </w:r>
      <w:r w:rsidRPr="00FB6156">
        <w:rPr>
          <w:rFonts w:ascii="Arial" w:hAnsi="Arial" w:cs="Arial"/>
          <w:iCs/>
          <w:sz w:val="22"/>
          <w:szCs w:val="22"/>
        </w:rPr>
        <w:t>т.е. по которым выполнены все обязательства в установленный период</w:t>
      </w:r>
      <w:r w:rsidRPr="00FB6156">
        <w:rPr>
          <w:rFonts w:ascii="Arial" w:hAnsi="Arial" w:cs="Arial"/>
          <w:b/>
          <w:iCs/>
          <w:sz w:val="22"/>
          <w:szCs w:val="22"/>
        </w:rPr>
        <w:t>.</w:t>
      </w:r>
      <w:r w:rsidRPr="00FB6156">
        <w:rPr>
          <w:rFonts w:ascii="Arial" w:hAnsi="Arial" w:cs="Arial"/>
          <w:iCs/>
          <w:sz w:val="22"/>
          <w:szCs w:val="22"/>
        </w:rPr>
        <w:t xml:space="preserve"> Дата подписания </w:t>
      </w:r>
      <w:r w:rsidRPr="00FB6156">
        <w:rPr>
          <w:rFonts w:ascii="Arial" w:hAnsi="Arial" w:cs="Arial"/>
          <w:sz w:val="22"/>
          <w:szCs w:val="22"/>
        </w:rPr>
        <w:t xml:space="preserve">акта или иного документа, подтверждающего исполнение договора/контракта (этапа договора) </w:t>
      </w:r>
      <w:r w:rsidRPr="00FB6156">
        <w:rPr>
          <w:rFonts w:ascii="Arial" w:hAnsi="Arial" w:cs="Arial"/>
          <w:iCs/>
          <w:sz w:val="22"/>
          <w:szCs w:val="22"/>
        </w:rPr>
        <w:t>не должна быть позже даты окончания срока подачи заявок на участие в отборе;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 xml:space="preserve">2) исполнение договора/контракта подтверждают только те акты, сумма оказанных услуг по которым составляет </w:t>
      </w:r>
      <w:r w:rsidRPr="00FB6156">
        <w:rPr>
          <w:rFonts w:ascii="Arial" w:hAnsi="Arial" w:cs="Arial"/>
          <w:b/>
          <w:iCs/>
          <w:sz w:val="22"/>
          <w:szCs w:val="22"/>
        </w:rPr>
        <w:t xml:space="preserve">не менее </w:t>
      </w:r>
      <w:r w:rsidR="00507408" w:rsidRPr="00FB6156">
        <w:rPr>
          <w:rFonts w:ascii="Arial" w:hAnsi="Arial" w:cs="Arial"/>
          <w:b/>
          <w:iCs/>
          <w:sz w:val="22"/>
          <w:szCs w:val="22"/>
        </w:rPr>
        <w:t>7</w:t>
      </w:r>
      <w:r w:rsidRPr="00FB6156">
        <w:rPr>
          <w:rFonts w:ascii="Arial" w:hAnsi="Arial" w:cs="Arial"/>
          <w:b/>
          <w:iCs/>
          <w:sz w:val="22"/>
          <w:szCs w:val="22"/>
        </w:rPr>
        <w:t>00 000,00 руб. без уч</w:t>
      </w:r>
      <w:r w:rsidR="00507408" w:rsidRPr="00FB6156">
        <w:rPr>
          <w:rFonts w:ascii="Arial" w:hAnsi="Arial" w:cs="Arial"/>
          <w:b/>
          <w:iCs/>
          <w:sz w:val="22"/>
          <w:szCs w:val="22"/>
        </w:rPr>
        <w:t>ета</w:t>
      </w:r>
      <w:r w:rsidRPr="00FB6156">
        <w:rPr>
          <w:rFonts w:ascii="Arial" w:hAnsi="Arial" w:cs="Arial"/>
          <w:b/>
          <w:iCs/>
          <w:sz w:val="22"/>
          <w:szCs w:val="22"/>
        </w:rPr>
        <w:t xml:space="preserve"> НДС за одного кандидата, с которым был заключен трудовой договор заказчиком по такому договору/контракту, </w:t>
      </w:r>
      <w:r w:rsidRPr="00FB6156">
        <w:rPr>
          <w:rFonts w:ascii="Arial" w:hAnsi="Arial" w:cs="Arial"/>
          <w:bCs/>
          <w:iCs/>
          <w:sz w:val="22"/>
          <w:szCs w:val="22"/>
        </w:rPr>
        <w:t>с учетом всех расходов, связанных с исполнением соответствующего договора/контракта, в том числе расходов на перевозку, страхование, уплату таможенных пошлин, налогов и других обязательных платежей;</w:t>
      </w:r>
      <w:r w:rsidRPr="00FB6156">
        <w:rPr>
          <w:rFonts w:ascii="Arial" w:hAnsi="Arial" w:cs="Arial"/>
          <w:iCs/>
          <w:sz w:val="22"/>
          <w:szCs w:val="22"/>
        </w:rPr>
        <w:t xml:space="preserve"> 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 xml:space="preserve">3) участником приложены </w:t>
      </w:r>
      <w:r w:rsidRPr="00FB6156">
        <w:rPr>
          <w:rFonts w:ascii="Arial" w:hAnsi="Arial" w:cs="Arial"/>
          <w:b/>
          <w:iCs/>
          <w:sz w:val="22"/>
          <w:szCs w:val="22"/>
        </w:rPr>
        <w:t xml:space="preserve">копии всех страниц договора/контракта, а также </w:t>
      </w:r>
      <w:r w:rsidRPr="00FB6156">
        <w:rPr>
          <w:rFonts w:ascii="Arial" w:hAnsi="Arial" w:cs="Arial"/>
          <w:iCs/>
          <w:sz w:val="22"/>
          <w:szCs w:val="22"/>
        </w:rPr>
        <w:t>дополнительных соглашений о внесении изменений, дополнений и т.д. к таким договорам/контрактам;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lastRenderedPageBreak/>
        <w:t xml:space="preserve">4) участником приложены </w:t>
      </w:r>
      <w:r w:rsidRPr="00FB6156">
        <w:rPr>
          <w:rFonts w:ascii="Arial" w:hAnsi="Arial" w:cs="Arial"/>
          <w:b/>
          <w:iCs/>
          <w:sz w:val="22"/>
          <w:szCs w:val="22"/>
        </w:rPr>
        <w:t>копии актов приемки-передачи/актов выполненных работ/оказанных услуг, УПД и иные документы</w:t>
      </w:r>
      <w:r w:rsidRPr="00FB6156">
        <w:rPr>
          <w:rFonts w:ascii="Arial" w:hAnsi="Arial" w:cs="Arial"/>
          <w:iCs/>
          <w:sz w:val="22"/>
          <w:szCs w:val="22"/>
        </w:rPr>
        <w:t xml:space="preserve">, подтверждающие исполнение обязательств (исполнение этапов) по указанным договорам/контрактам </w:t>
      </w:r>
      <w:r w:rsidR="00841C37" w:rsidRPr="00FB6156">
        <w:rPr>
          <w:rFonts w:ascii="Arial" w:hAnsi="Arial" w:cs="Arial"/>
          <w:b/>
          <w:iCs/>
          <w:sz w:val="22"/>
          <w:szCs w:val="22"/>
        </w:rPr>
        <w:t>за последние 5 лет от даты подачи Заявки на участие</w:t>
      </w:r>
      <w:r w:rsidR="00507408" w:rsidRPr="00FB6156">
        <w:rPr>
          <w:rFonts w:ascii="Arial" w:hAnsi="Arial" w:cs="Arial"/>
          <w:b/>
          <w:iCs/>
          <w:sz w:val="22"/>
          <w:szCs w:val="22"/>
        </w:rPr>
        <w:t xml:space="preserve"> (2018-2023г.г.)</w:t>
      </w:r>
      <w:r w:rsidRPr="00FB6156">
        <w:rPr>
          <w:rFonts w:ascii="Arial" w:hAnsi="Arial" w:cs="Arial"/>
          <w:b/>
          <w:iCs/>
          <w:sz w:val="22"/>
          <w:szCs w:val="22"/>
        </w:rPr>
        <w:t>;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bCs/>
          <w:iCs/>
          <w:sz w:val="22"/>
          <w:szCs w:val="22"/>
        </w:rPr>
        <w:t>5)</w:t>
      </w:r>
      <w:r w:rsidRPr="00FB615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A01EA">
        <w:rPr>
          <w:rFonts w:ascii="Arial" w:hAnsi="Arial" w:cs="Arial"/>
          <w:iCs/>
          <w:sz w:val="22"/>
          <w:szCs w:val="22"/>
        </w:rPr>
        <w:t>А</w:t>
      </w:r>
      <w:r w:rsidRPr="00FB6156">
        <w:rPr>
          <w:rFonts w:ascii="Arial" w:hAnsi="Arial" w:cs="Arial"/>
          <w:iCs/>
          <w:sz w:val="22"/>
          <w:szCs w:val="22"/>
        </w:rPr>
        <w:t>кты приемки-передачи, акты выполненных работ/оказанных услуг, УПД не должны содержать информации о применения штрафов (пеней, неустоек) в рамках исполнения договора/контракта.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6) содержащие соответствующие подписи сторон.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Не рассматривается и не оценивается опыт Участника, в отношении которого есть вступившие в силу судебные решения не в пользу Участника.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Непред</w:t>
      </w:r>
      <w:r w:rsidR="00507408" w:rsidRPr="00FB6156">
        <w:rPr>
          <w:rFonts w:ascii="Arial" w:hAnsi="Arial" w:cs="Arial"/>
          <w:iCs/>
          <w:sz w:val="22"/>
          <w:szCs w:val="22"/>
        </w:rPr>
        <w:t>о</w:t>
      </w:r>
      <w:r w:rsidRPr="00FB6156">
        <w:rPr>
          <w:rFonts w:ascii="Arial" w:hAnsi="Arial" w:cs="Arial"/>
          <w:iCs/>
          <w:sz w:val="22"/>
          <w:szCs w:val="22"/>
        </w:rPr>
        <w:t>ставление участником в составе заявки указанных выше сведений и документов, а также представление других сведений и/или документов, отличных от требуемых в настоящем пункте, будет расцениваться комиссией как непредставление требуемых сведений и документов, но не будет являться основанием для отклонения Участника отбора.</w:t>
      </w:r>
    </w:p>
    <w:p w:rsidR="00507408" w:rsidRPr="00FB6156" w:rsidRDefault="005C082E" w:rsidP="00452C9A">
      <w:pPr>
        <w:ind w:firstLine="709"/>
        <w:jc w:val="both"/>
        <w:rPr>
          <w:rFonts w:ascii="Arial" w:hAnsi="Arial" w:cs="Arial"/>
          <w:b/>
          <w:i/>
          <w:sz w:val="22"/>
          <w:szCs w:val="22"/>
        </w:rPr>
      </w:pPr>
      <w:r w:rsidRPr="00FB6156">
        <w:rPr>
          <w:rFonts w:ascii="Arial" w:hAnsi="Arial" w:cs="Arial"/>
          <w:b/>
          <w:i/>
          <w:sz w:val="22"/>
          <w:szCs w:val="22"/>
        </w:rPr>
        <w:t xml:space="preserve">В целях систематизации информации о количестве заключенных и исполненных контрактов/договоров рекомендуется формировать сведения о каждом контракте/договоре в единый файл, который должен содержать: контракт/договор + Акты приемки-передачи/акты выполненных работ/оказанных услуг, УПД по такому контракту/договору. 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FB6156">
        <w:rPr>
          <w:rFonts w:ascii="Arial" w:hAnsi="Arial" w:cs="Arial"/>
          <w:b/>
          <w:i/>
          <w:sz w:val="22"/>
          <w:szCs w:val="22"/>
        </w:rPr>
        <w:t xml:space="preserve">Один файл = Один договор + Акты приемки-передачи/акты выполненных работ/оказанных услуг. Наименование файла должно содержать порядковый номер договора в соответствии с </w:t>
      </w:r>
      <w:r w:rsidR="00841C37" w:rsidRPr="00FB6156">
        <w:rPr>
          <w:rFonts w:ascii="Arial" w:hAnsi="Arial" w:cs="Arial"/>
          <w:b/>
          <w:i/>
          <w:sz w:val="22"/>
          <w:szCs w:val="22"/>
        </w:rPr>
        <w:t>Приложение №</w:t>
      </w:r>
      <w:r w:rsidR="00507408" w:rsidRPr="00FB6156">
        <w:rPr>
          <w:rFonts w:ascii="Arial" w:hAnsi="Arial" w:cs="Arial"/>
          <w:b/>
          <w:i/>
          <w:sz w:val="22"/>
          <w:szCs w:val="22"/>
        </w:rPr>
        <w:t>5</w:t>
      </w:r>
      <w:r w:rsidR="00841C37" w:rsidRPr="00FB6156">
        <w:rPr>
          <w:rFonts w:ascii="Arial" w:hAnsi="Arial" w:cs="Arial"/>
          <w:b/>
          <w:i/>
          <w:sz w:val="22"/>
          <w:szCs w:val="22"/>
        </w:rPr>
        <w:t xml:space="preserve"> к Извещению</w:t>
      </w:r>
      <w:r w:rsidRPr="00FB6156">
        <w:rPr>
          <w:rFonts w:ascii="Arial" w:hAnsi="Arial" w:cs="Arial"/>
          <w:b/>
          <w:i/>
          <w:sz w:val="22"/>
          <w:szCs w:val="22"/>
        </w:rPr>
        <w:t xml:space="preserve"> «Справка об опыте», а также указание на заказчика (контрагента) по договору. Все файлы с информацией о количестве заключенных и исполненных контрактов/договоров рекомендуется формировать в отдельную папку (название папки, например, "Опыт").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6352"/>
        <w:gridCol w:w="3255"/>
      </w:tblGrid>
      <w:tr w:rsidR="00FB6156" w:rsidRPr="00FB6156" w:rsidTr="00592F02">
        <w:trPr>
          <w:trHeight w:val="841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</w:rPr>
              <w:t>№ п/п</w:t>
            </w: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</w:rPr>
              <w:t>Общая сумма исполнения договоров/контрактов на оказание аналогичных услуг, млн. руб. без уч. НДС</w:t>
            </w:r>
          </w:p>
        </w:tc>
        <w:tc>
          <w:tcPr>
            <w:tcW w:w="1596" w:type="pct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Присуждаемые баллы участнику 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5,0 до 10,0</w:t>
            </w:r>
          </w:p>
        </w:tc>
        <w:tc>
          <w:tcPr>
            <w:tcW w:w="1596" w:type="pct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</w:rPr>
              <w:t>20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10,0 до 15,0</w:t>
            </w:r>
          </w:p>
        </w:tc>
        <w:tc>
          <w:tcPr>
            <w:tcW w:w="1596" w:type="pct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</w:rPr>
              <w:t>40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15,0 до 20,0</w:t>
            </w:r>
          </w:p>
        </w:tc>
        <w:tc>
          <w:tcPr>
            <w:tcW w:w="1596" w:type="pct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</w:rPr>
              <w:t>60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20,0 до 25,0</w:t>
            </w:r>
          </w:p>
        </w:tc>
        <w:tc>
          <w:tcPr>
            <w:tcW w:w="1596" w:type="pct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</w:rPr>
              <w:t>80 баллов</w:t>
            </w:r>
          </w:p>
        </w:tc>
      </w:tr>
      <w:tr w:rsidR="005C082E" w:rsidRPr="00FB6156" w:rsidTr="00592F02">
        <w:trPr>
          <w:trHeight w:val="274"/>
          <w:jc w:val="center"/>
        </w:trPr>
        <w:tc>
          <w:tcPr>
            <w:tcW w:w="289" w:type="pct"/>
            <w:shd w:val="clear" w:color="auto" w:fill="auto"/>
            <w:vAlign w:val="center"/>
          </w:tcPr>
          <w:p w:rsidR="005C082E" w:rsidRPr="00FB6156" w:rsidRDefault="005C082E" w:rsidP="00452C9A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115" w:type="pct"/>
            <w:shd w:val="clear" w:color="auto" w:fill="auto"/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Свыше 25,0</w:t>
            </w:r>
          </w:p>
        </w:tc>
        <w:tc>
          <w:tcPr>
            <w:tcW w:w="1596" w:type="pct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</w:rPr>
              <w:t>100 баллов</w:t>
            </w:r>
          </w:p>
        </w:tc>
      </w:tr>
    </w:tbl>
    <w:p w:rsidR="005C082E" w:rsidRPr="00FB6156" w:rsidRDefault="005C082E" w:rsidP="00452C9A">
      <w:pPr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FB6156">
        <w:rPr>
          <w:rFonts w:ascii="Arial" w:hAnsi="Arial" w:cs="Arial"/>
          <w:i/>
          <w:sz w:val="22"/>
          <w:szCs w:val="22"/>
        </w:rPr>
        <w:t>Для получения рейтинга i-ой заявки по критерию, количество баллов умножается на коэффициент значимости критерия.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B6156">
        <w:rPr>
          <w:rFonts w:ascii="Arial" w:hAnsi="Arial" w:cs="Arial"/>
          <w:b/>
          <w:iCs/>
          <w:sz w:val="22"/>
          <w:szCs w:val="22"/>
        </w:rPr>
        <w:t>Рейтинг, присуждаемый по критерию, определяется по формуле: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/>
          <w:sz w:val="22"/>
          <w:szCs w:val="22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/>
          <w:sz w:val="22"/>
          <w:szCs w:val="22"/>
          <w:vertAlign w:val="subscript"/>
        </w:rPr>
      </w:pPr>
      <w:r w:rsidRPr="00FB6156">
        <w:rPr>
          <w:rFonts w:ascii="Arial" w:hAnsi="Arial" w:cs="Arial"/>
          <w:i/>
          <w:sz w:val="22"/>
          <w:szCs w:val="22"/>
          <w:lang w:val="en-US"/>
        </w:rPr>
        <w:t>R</w:t>
      </w:r>
      <w:r w:rsidRPr="00FB6156">
        <w:rPr>
          <w:rFonts w:ascii="Arial" w:hAnsi="Arial" w:cs="Arial"/>
          <w:b/>
          <w:i/>
          <w:sz w:val="22"/>
          <w:szCs w:val="22"/>
          <w:vertAlign w:val="subscript"/>
        </w:rPr>
        <w:t>1</w:t>
      </w:r>
      <w:r w:rsidRPr="00FB6156">
        <w:rPr>
          <w:rFonts w:ascii="Arial" w:hAnsi="Arial" w:cs="Arial"/>
          <w:b/>
          <w:i/>
          <w:sz w:val="22"/>
          <w:szCs w:val="22"/>
        </w:rPr>
        <w:t xml:space="preserve"> = </w:t>
      </w:r>
      <w:r w:rsidRPr="00FB6156">
        <w:rPr>
          <w:rFonts w:ascii="Arial" w:hAnsi="Arial" w:cs="Arial"/>
          <w:i/>
          <w:sz w:val="22"/>
          <w:szCs w:val="22"/>
        </w:rPr>
        <w:t>КБ х К</w:t>
      </w:r>
      <w:r w:rsidRPr="00FB6156">
        <w:rPr>
          <w:rFonts w:ascii="Arial" w:hAnsi="Arial" w:cs="Arial"/>
          <w:i/>
          <w:sz w:val="22"/>
          <w:szCs w:val="22"/>
          <w:vertAlign w:val="subscript"/>
        </w:rPr>
        <w:t>1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где: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  <w:lang w:val="en-US"/>
        </w:rPr>
        <w:t>R</w:t>
      </w:r>
      <w:r w:rsidRPr="00FB6156">
        <w:rPr>
          <w:rFonts w:ascii="Arial" w:hAnsi="Arial" w:cs="Arial"/>
          <w:iCs/>
          <w:sz w:val="22"/>
          <w:szCs w:val="22"/>
          <w:vertAlign w:val="subscript"/>
        </w:rPr>
        <w:t xml:space="preserve">1 </w:t>
      </w:r>
      <w:r w:rsidRPr="00FB6156">
        <w:rPr>
          <w:rFonts w:ascii="Arial" w:hAnsi="Arial" w:cs="Arial"/>
          <w:iCs/>
          <w:sz w:val="22"/>
          <w:szCs w:val="22"/>
        </w:rPr>
        <w:t>– рейтинг заявки, присуждаемый i-й заявке по критерию;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КБ – количество баллов, полученное участником по критерию в соответствии с таблицей;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К</w:t>
      </w:r>
      <w:r w:rsidRPr="00FB6156">
        <w:rPr>
          <w:rFonts w:ascii="Arial" w:hAnsi="Arial" w:cs="Arial"/>
          <w:iCs/>
          <w:sz w:val="22"/>
          <w:szCs w:val="22"/>
          <w:vertAlign w:val="subscript"/>
        </w:rPr>
        <w:t>1</w:t>
      </w:r>
      <w:r w:rsidRPr="00FB6156">
        <w:rPr>
          <w:rFonts w:ascii="Arial" w:hAnsi="Arial" w:cs="Arial"/>
          <w:iCs/>
          <w:sz w:val="22"/>
          <w:szCs w:val="22"/>
        </w:rPr>
        <w:t xml:space="preserve"> – коэффициент значимости критерия оценки заявки.</w:t>
      </w:r>
    </w:p>
    <w:p w:rsidR="00DD3731" w:rsidRPr="00FB6156" w:rsidRDefault="00DD3731" w:rsidP="00452C9A">
      <w:pPr>
        <w:suppressLineNumbers/>
        <w:suppressAutoHyphens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DD3731" w:rsidRPr="00FB6156" w:rsidRDefault="00DD3731" w:rsidP="00452C9A">
      <w:pPr>
        <w:suppressLineNumbers/>
        <w:suppressAutoHyphens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5C082E" w:rsidRPr="00FB6156" w:rsidRDefault="005C082E" w:rsidP="00452C9A">
      <w:pPr>
        <w:pStyle w:val="a"/>
        <w:numPr>
          <w:ilvl w:val="0"/>
          <w:numId w:val="6"/>
        </w:numPr>
        <w:tabs>
          <w:tab w:val="left" w:pos="426"/>
        </w:tabs>
        <w:rPr>
          <w:rFonts w:ascii="Arial" w:hAnsi="Arial" w:cs="Arial"/>
          <w:b/>
        </w:rPr>
      </w:pPr>
      <w:r w:rsidRPr="00FB6156">
        <w:rPr>
          <w:rFonts w:ascii="Arial" w:hAnsi="Arial" w:cs="Arial"/>
          <w:b/>
        </w:rPr>
        <w:t>Оценка заявок по критерию «</w:t>
      </w:r>
      <w:r w:rsidRPr="00FB6156">
        <w:rPr>
          <w:rFonts w:ascii="Arial" w:hAnsi="Arial" w:cs="Arial"/>
          <w:b/>
          <w:i/>
          <w:iCs/>
        </w:rPr>
        <w:t>Наличие кадровых ресурсов</w:t>
      </w:r>
      <w:r w:rsidRPr="00FB6156">
        <w:rPr>
          <w:rFonts w:ascii="Arial" w:hAnsi="Arial" w:cs="Arial"/>
          <w:b/>
        </w:rPr>
        <w:t>»</w:t>
      </w:r>
    </w:p>
    <w:p w:rsidR="005C082E" w:rsidRPr="00FB6156" w:rsidRDefault="005C082E" w:rsidP="00452C9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b/>
          <w:bCs/>
          <w:iCs/>
          <w:sz w:val="22"/>
          <w:szCs w:val="22"/>
        </w:rPr>
        <w:t>Описание предмета оценки по критерию</w:t>
      </w:r>
      <w:r w:rsidR="00E75CC0" w:rsidRPr="00FB6156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E75CC0" w:rsidRPr="00FB6156">
        <w:rPr>
          <w:rFonts w:ascii="Arial" w:hAnsi="Arial" w:cs="Arial"/>
          <w:iCs/>
          <w:sz w:val="22"/>
          <w:szCs w:val="22"/>
        </w:rPr>
        <w:t>оценивается</w:t>
      </w:r>
      <w:r w:rsidRPr="00FB6156">
        <w:rPr>
          <w:rFonts w:ascii="Arial" w:hAnsi="Arial" w:cs="Arial"/>
          <w:iCs/>
          <w:sz w:val="22"/>
          <w:szCs w:val="22"/>
        </w:rPr>
        <w:t xml:space="preserve"> наличие у участника кадровых ресурсов, а именно квалифицированной команды специалистов, где каждый специалист имеет подтвержденный опыт работы в сфере подбора персонала не менее 3 (трех) лет. Требования к непрерывности работы в сфере подбора персонала отсутствуют.</w:t>
      </w:r>
    </w:p>
    <w:p w:rsidR="005C082E" w:rsidRPr="00FB6156" w:rsidRDefault="005C082E" w:rsidP="00452C9A">
      <w:pPr>
        <w:pStyle w:val="a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bCs w:val="0"/>
          <w:iCs/>
          <w:snapToGrid/>
        </w:rPr>
      </w:pPr>
      <w:r w:rsidRPr="00FB6156">
        <w:rPr>
          <w:rFonts w:ascii="Arial" w:hAnsi="Arial" w:cs="Arial"/>
          <w:bCs w:val="0"/>
          <w:iCs/>
          <w:snapToGrid/>
        </w:rPr>
        <w:t>Каждый заявленный участником специалист должен состоять в трудовых/гражданско-правовых отношениях с Участником на момент подачи заявки.</w:t>
      </w:r>
    </w:p>
    <w:p w:rsidR="0075177B" w:rsidRPr="00FB6156" w:rsidRDefault="005C082E" w:rsidP="0075177B">
      <w:pPr>
        <w:pStyle w:val="a4"/>
        <w:tabs>
          <w:tab w:val="left" w:pos="0"/>
          <w:tab w:val="left" w:pos="1140"/>
        </w:tabs>
        <w:ind w:left="34" w:right="153" w:firstLine="533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b/>
          <w:bCs/>
          <w:sz w:val="22"/>
          <w:szCs w:val="22"/>
        </w:rPr>
        <w:t>Требования к документам, подтверждающим оцениваемые сведения</w:t>
      </w:r>
      <w:r w:rsidR="00B1223C" w:rsidRPr="00FB6156">
        <w:rPr>
          <w:rFonts w:ascii="Arial" w:hAnsi="Arial" w:cs="Arial"/>
          <w:b/>
          <w:bCs/>
          <w:sz w:val="22"/>
          <w:szCs w:val="22"/>
        </w:rPr>
        <w:t>:</w:t>
      </w:r>
      <w:r w:rsidRPr="00FB61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6156">
        <w:rPr>
          <w:rFonts w:ascii="Arial" w:hAnsi="Arial" w:cs="Arial"/>
          <w:iCs/>
          <w:sz w:val="22"/>
          <w:szCs w:val="22"/>
        </w:rPr>
        <w:t xml:space="preserve">информация о наличии кадровых ресурсов предоставляется по форме </w:t>
      </w:r>
      <w:r w:rsidR="0075177B" w:rsidRPr="00FB6156">
        <w:rPr>
          <w:rFonts w:ascii="Arial" w:hAnsi="Arial" w:cs="Arial"/>
          <w:iCs/>
          <w:sz w:val="22"/>
          <w:szCs w:val="22"/>
        </w:rPr>
        <w:t>Приложения №</w:t>
      </w:r>
      <w:r w:rsidR="00B1223C" w:rsidRPr="00FB6156">
        <w:rPr>
          <w:rFonts w:ascii="Arial" w:hAnsi="Arial" w:cs="Arial"/>
          <w:iCs/>
          <w:sz w:val="22"/>
          <w:szCs w:val="22"/>
        </w:rPr>
        <w:t>6</w:t>
      </w:r>
      <w:r w:rsidR="00C016EB" w:rsidRPr="00FB6156">
        <w:rPr>
          <w:rFonts w:ascii="Arial" w:hAnsi="Arial" w:cs="Arial"/>
          <w:iCs/>
          <w:sz w:val="22"/>
          <w:szCs w:val="22"/>
        </w:rPr>
        <w:t xml:space="preserve"> к Извещению</w:t>
      </w:r>
      <w:r w:rsidR="008B2223" w:rsidRPr="00FB6156">
        <w:rPr>
          <w:rFonts w:ascii="Arial" w:hAnsi="Arial" w:cs="Arial"/>
          <w:iCs/>
          <w:sz w:val="22"/>
          <w:szCs w:val="22"/>
        </w:rPr>
        <w:t xml:space="preserve"> </w:t>
      </w:r>
      <w:r w:rsidR="00C016EB" w:rsidRPr="00FB6156">
        <w:rPr>
          <w:rFonts w:ascii="Arial" w:hAnsi="Arial" w:cs="Arial"/>
          <w:iCs/>
          <w:sz w:val="22"/>
          <w:szCs w:val="22"/>
        </w:rPr>
        <w:t>«Справка о кадровых ресурсах».</w:t>
      </w:r>
    </w:p>
    <w:p w:rsidR="005C082E" w:rsidRPr="00FB6156" w:rsidRDefault="005C082E" w:rsidP="00452C9A">
      <w:pPr>
        <w:pStyle w:val="a"/>
        <w:numPr>
          <w:ilvl w:val="0"/>
          <w:numId w:val="0"/>
        </w:numPr>
        <w:spacing w:line="240" w:lineRule="auto"/>
        <w:ind w:firstLine="567"/>
        <w:rPr>
          <w:rFonts w:ascii="Arial" w:hAnsi="Arial" w:cs="Arial"/>
          <w:bCs w:val="0"/>
          <w:iCs/>
          <w:snapToGrid/>
        </w:rPr>
      </w:pPr>
    </w:p>
    <w:p w:rsidR="005C082E" w:rsidRPr="00FB6156" w:rsidRDefault="005C082E" w:rsidP="00452C9A">
      <w:pPr>
        <w:widowControl w:val="0"/>
        <w:tabs>
          <w:tab w:val="left" w:pos="708"/>
        </w:tabs>
        <w:ind w:firstLine="567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B6156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Порядок оценки заявок:</w:t>
      </w:r>
    </w:p>
    <w:tbl>
      <w:tblPr>
        <w:tblW w:w="49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7369"/>
        <w:gridCol w:w="2050"/>
      </w:tblGrid>
      <w:tr w:rsidR="00FB6156" w:rsidRPr="00FB6156" w:rsidTr="00592F02">
        <w:trPr>
          <w:trHeight w:val="841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7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>Количество подтвержденных в составе заявки участника кадровых ресурсов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b/>
                <w:iCs/>
                <w:sz w:val="22"/>
                <w:szCs w:val="22"/>
                <w:lang w:eastAsia="en-US"/>
              </w:rPr>
              <w:t xml:space="preserve">Присуждаемые баллы участнику 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7" w:lineRule="auto"/>
              <w:ind w:left="0" w:firstLine="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Участник не предоставил информацию о наличии кадровых ресурсов / менее 5 специалистов, отвечающих требованиям настоящей документации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0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7" w:lineRule="auto"/>
              <w:ind w:left="0" w:firstLine="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5 до 10 специалистов, отвечающих требованиям настоящей документации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25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7" w:lineRule="auto"/>
              <w:ind w:left="0" w:firstLine="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10 до 15 специалистов, отвечающих требованиям настоящей документации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50 баллов</w:t>
            </w:r>
          </w:p>
        </w:tc>
      </w:tr>
      <w:tr w:rsidR="00FB6156" w:rsidRPr="00FB6156" w:rsidTr="00592F02">
        <w:trPr>
          <w:trHeight w:val="27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7" w:lineRule="auto"/>
              <w:ind w:left="0" w:firstLine="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От 15 до 20 специалистов, отвечающих требованиям настоящей документации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75 баллов</w:t>
            </w:r>
          </w:p>
        </w:tc>
      </w:tr>
      <w:tr w:rsidR="005C082E" w:rsidRPr="00FB6156" w:rsidTr="00592F02">
        <w:trPr>
          <w:trHeight w:val="274"/>
          <w:jc w:val="center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257" w:lineRule="auto"/>
              <w:ind w:left="0" w:firstLine="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Свыше 20 специалистов, отвечающих требованиям настоящей документации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2E" w:rsidRPr="00FB6156" w:rsidRDefault="005C082E" w:rsidP="00452C9A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iCs/>
                <w:sz w:val="22"/>
                <w:szCs w:val="22"/>
                <w:lang w:eastAsia="en-US"/>
              </w:rPr>
            </w:pPr>
            <w:r w:rsidRPr="00FB6156">
              <w:rPr>
                <w:rFonts w:ascii="Arial" w:hAnsi="Arial" w:cs="Arial"/>
                <w:iCs/>
                <w:sz w:val="22"/>
                <w:szCs w:val="22"/>
                <w:lang w:eastAsia="en-US"/>
              </w:rPr>
              <w:t>100 баллов</w:t>
            </w:r>
          </w:p>
        </w:tc>
      </w:tr>
    </w:tbl>
    <w:p w:rsidR="005C082E" w:rsidRPr="00FB6156" w:rsidRDefault="005C082E" w:rsidP="00452C9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FB6156">
        <w:rPr>
          <w:rFonts w:ascii="Arial" w:hAnsi="Arial" w:cs="Arial"/>
          <w:i/>
          <w:sz w:val="22"/>
          <w:szCs w:val="22"/>
        </w:rPr>
        <w:t>Для получения рейтинга i-ой заявки по подкритерию, количество баллов умножается на коэффициент значимости подкритерия.</w:t>
      </w:r>
    </w:p>
    <w:p w:rsidR="005C082E" w:rsidRPr="00FB6156" w:rsidRDefault="005C082E" w:rsidP="00452C9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Cs/>
          <w:sz w:val="22"/>
          <w:szCs w:val="22"/>
        </w:rPr>
      </w:pPr>
      <w:r w:rsidRPr="00FB6156">
        <w:rPr>
          <w:rFonts w:ascii="Arial" w:hAnsi="Arial" w:cs="Arial"/>
          <w:b/>
          <w:iCs/>
          <w:sz w:val="22"/>
          <w:szCs w:val="22"/>
        </w:rPr>
        <w:t>Рейтинг, присуждаемый по критерию, определяется по формуле: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/>
          <w:sz w:val="22"/>
          <w:szCs w:val="22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i/>
          <w:sz w:val="22"/>
          <w:szCs w:val="22"/>
          <w:vertAlign w:val="subscript"/>
        </w:rPr>
      </w:pPr>
      <w:r w:rsidRPr="00FB6156">
        <w:rPr>
          <w:rFonts w:ascii="Arial" w:hAnsi="Arial" w:cs="Arial"/>
          <w:i/>
          <w:sz w:val="22"/>
          <w:szCs w:val="22"/>
          <w:lang w:val="en-US"/>
        </w:rPr>
        <w:t>R</w:t>
      </w:r>
      <w:r w:rsidR="00E3347D">
        <w:rPr>
          <w:rFonts w:ascii="Arial" w:hAnsi="Arial" w:cs="Arial"/>
          <w:i/>
          <w:sz w:val="22"/>
          <w:szCs w:val="22"/>
          <w:vertAlign w:val="subscript"/>
        </w:rPr>
        <w:t>2</w:t>
      </w:r>
      <w:r w:rsidRPr="00FB6156">
        <w:rPr>
          <w:rFonts w:ascii="Arial" w:hAnsi="Arial" w:cs="Arial"/>
          <w:b/>
          <w:i/>
          <w:sz w:val="22"/>
          <w:szCs w:val="22"/>
        </w:rPr>
        <w:t xml:space="preserve"> = </w:t>
      </w:r>
      <w:r w:rsidRPr="00FB6156">
        <w:rPr>
          <w:rFonts w:ascii="Arial" w:hAnsi="Arial" w:cs="Arial"/>
          <w:i/>
          <w:sz w:val="22"/>
          <w:szCs w:val="22"/>
        </w:rPr>
        <w:t>КБ х К</w:t>
      </w:r>
      <w:r w:rsidR="00E3347D">
        <w:rPr>
          <w:rFonts w:ascii="Arial" w:hAnsi="Arial" w:cs="Arial"/>
          <w:i/>
          <w:sz w:val="22"/>
          <w:szCs w:val="22"/>
          <w:vertAlign w:val="subscript"/>
        </w:rPr>
        <w:t>2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где: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  <w:lang w:val="en-US"/>
        </w:rPr>
        <w:t>R</w:t>
      </w:r>
      <w:r w:rsidR="00E3347D">
        <w:rPr>
          <w:rFonts w:ascii="Arial" w:hAnsi="Arial" w:cs="Arial"/>
          <w:iCs/>
          <w:sz w:val="22"/>
          <w:szCs w:val="22"/>
          <w:vertAlign w:val="subscript"/>
        </w:rPr>
        <w:t>2</w:t>
      </w:r>
      <w:r w:rsidRPr="00FB6156">
        <w:rPr>
          <w:rFonts w:ascii="Arial" w:hAnsi="Arial" w:cs="Arial"/>
          <w:iCs/>
          <w:sz w:val="22"/>
          <w:szCs w:val="22"/>
          <w:vertAlign w:val="subscript"/>
        </w:rPr>
        <w:t xml:space="preserve"> </w:t>
      </w:r>
      <w:r w:rsidRPr="00FB6156">
        <w:rPr>
          <w:rFonts w:ascii="Arial" w:hAnsi="Arial" w:cs="Arial"/>
          <w:iCs/>
          <w:sz w:val="22"/>
          <w:szCs w:val="22"/>
        </w:rPr>
        <w:t>– рейтинг заявки, присуждаемый i-й заявке по критерию;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КБ – количество баллов, полученное участником по критерию в соответствии с таблицей;</w:t>
      </w:r>
    </w:p>
    <w:p w:rsidR="005C082E" w:rsidRPr="00FB6156" w:rsidRDefault="005C082E" w:rsidP="00452C9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FB6156">
        <w:rPr>
          <w:rFonts w:ascii="Arial" w:hAnsi="Arial" w:cs="Arial"/>
          <w:iCs/>
          <w:sz w:val="22"/>
          <w:szCs w:val="22"/>
        </w:rPr>
        <w:t>К</w:t>
      </w:r>
      <w:r w:rsidR="00E3347D">
        <w:rPr>
          <w:rFonts w:ascii="Arial" w:hAnsi="Arial" w:cs="Arial"/>
          <w:iCs/>
          <w:sz w:val="22"/>
          <w:szCs w:val="22"/>
          <w:vertAlign w:val="subscript"/>
        </w:rPr>
        <w:t>2</w:t>
      </w:r>
      <w:bookmarkStart w:id="12" w:name="_GoBack"/>
      <w:bookmarkEnd w:id="12"/>
      <w:r w:rsidRPr="00FB6156">
        <w:rPr>
          <w:rFonts w:ascii="Arial" w:hAnsi="Arial" w:cs="Arial"/>
          <w:iCs/>
          <w:sz w:val="22"/>
          <w:szCs w:val="22"/>
        </w:rPr>
        <w:t xml:space="preserve"> – коэффициент значимости критерия оценки заявки.</w:t>
      </w:r>
    </w:p>
    <w:p w:rsidR="005C082E" w:rsidRPr="00FB6156" w:rsidRDefault="005C082E" w:rsidP="00452C9A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C082E" w:rsidRPr="00FB6156" w:rsidRDefault="005C082E" w:rsidP="00452C9A">
      <w:pPr>
        <w:pStyle w:val="a"/>
        <w:tabs>
          <w:tab w:val="left" w:pos="426"/>
        </w:tabs>
        <w:ind w:firstLine="0"/>
        <w:rPr>
          <w:rFonts w:ascii="Arial" w:hAnsi="Arial" w:cs="Arial"/>
          <w:b/>
        </w:rPr>
      </w:pPr>
      <w:bookmarkStart w:id="13" w:name="_Toc53765304"/>
      <w:r w:rsidRPr="00FB6156">
        <w:rPr>
          <w:rFonts w:ascii="Arial" w:hAnsi="Arial" w:cs="Arial"/>
          <w:b/>
        </w:rPr>
        <w:t>Итоговый рейтинг</w:t>
      </w:r>
      <w:bookmarkEnd w:id="13"/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</w:rPr>
        <w:t>Итоговый рейтинг i-й заявки по всем критериям определяется как сумма всех рейтингов, полученных i-й заявкой по всем критериям.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FB6156">
        <w:rPr>
          <w:rFonts w:ascii="Arial" w:hAnsi="Arial" w:cs="Arial"/>
          <w:b/>
          <w:sz w:val="22"/>
          <w:szCs w:val="22"/>
        </w:rPr>
        <w:t>Итоговый рейтинг, присуждаемый заявке участника, по всем установленным критериям оценки определяется по формуле: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b/>
          <w:sz w:val="22"/>
          <w:szCs w:val="22"/>
          <w:vertAlign w:val="subscript"/>
        </w:rPr>
      </w:pPr>
      <w:proofErr w:type="spellStart"/>
      <w:r w:rsidRPr="00FB6156">
        <w:rPr>
          <w:rFonts w:ascii="Arial" w:hAnsi="Arial" w:cs="Arial"/>
          <w:b/>
          <w:sz w:val="22"/>
          <w:szCs w:val="22"/>
          <w:lang w:val="en-US"/>
        </w:rPr>
        <w:t>R</w:t>
      </w:r>
      <w:r w:rsidRPr="00FB6156">
        <w:rPr>
          <w:rFonts w:ascii="Arial" w:hAnsi="Arial" w:cs="Arial"/>
          <w:b/>
          <w:sz w:val="22"/>
          <w:szCs w:val="22"/>
          <w:vertAlign w:val="subscript"/>
          <w:lang w:val="en-US"/>
        </w:rPr>
        <w:t>z</w:t>
      </w:r>
      <w:proofErr w:type="spellEnd"/>
      <w:r w:rsidRPr="00FB6156">
        <w:rPr>
          <w:rFonts w:ascii="Arial" w:hAnsi="Arial" w:cs="Arial"/>
          <w:b/>
          <w:sz w:val="22"/>
          <w:szCs w:val="22"/>
        </w:rPr>
        <w:t xml:space="preserve"> = </w:t>
      </w:r>
      <w:r w:rsidRPr="00FB6156">
        <w:rPr>
          <w:rFonts w:ascii="Arial" w:hAnsi="Arial" w:cs="Arial"/>
          <w:b/>
          <w:sz w:val="22"/>
          <w:szCs w:val="22"/>
          <w:lang w:val="en-US"/>
        </w:rPr>
        <w:t>R</w:t>
      </w:r>
      <w:r w:rsidRPr="00FB6156">
        <w:rPr>
          <w:rFonts w:ascii="Arial" w:hAnsi="Arial" w:cs="Arial"/>
          <w:b/>
          <w:sz w:val="22"/>
          <w:szCs w:val="22"/>
          <w:vertAlign w:val="subscript"/>
        </w:rPr>
        <w:t xml:space="preserve">1 </w:t>
      </w:r>
      <w:r w:rsidRPr="00FB6156">
        <w:rPr>
          <w:rFonts w:ascii="Arial" w:hAnsi="Arial" w:cs="Arial"/>
          <w:b/>
          <w:sz w:val="22"/>
          <w:szCs w:val="22"/>
        </w:rPr>
        <w:t xml:space="preserve">+ </w:t>
      </w:r>
      <w:r w:rsidRPr="00FB6156">
        <w:rPr>
          <w:rFonts w:ascii="Arial" w:hAnsi="Arial" w:cs="Arial"/>
          <w:b/>
          <w:sz w:val="22"/>
          <w:szCs w:val="22"/>
          <w:lang w:val="en-US"/>
        </w:rPr>
        <w:t>R</w:t>
      </w:r>
      <w:r w:rsidRPr="00FB6156">
        <w:rPr>
          <w:rFonts w:ascii="Arial" w:hAnsi="Arial" w:cs="Arial"/>
          <w:b/>
          <w:sz w:val="22"/>
          <w:szCs w:val="22"/>
          <w:vertAlign w:val="subscript"/>
        </w:rPr>
        <w:t>2</w:t>
      </w:r>
    </w:p>
    <w:p w:rsidR="005C082E" w:rsidRPr="00FB6156" w:rsidRDefault="005C082E" w:rsidP="00452C9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</w:rPr>
        <w:t>где:</w:t>
      </w:r>
    </w:p>
    <w:p w:rsidR="005C082E" w:rsidRPr="00FB6156" w:rsidRDefault="00AA74E8" w:rsidP="00452C9A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  <w:lang w:val="en-US"/>
        </w:rPr>
        <w:t>RZ</w:t>
      </w:r>
      <w:r w:rsidR="005C082E" w:rsidRPr="00FB6156">
        <w:rPr>
          <w:rFonts w:ascii="Arial" w:hAnsi="Arial" w:cs="Arial"/>
          <w:sz w:val="22"/>
          <w:szCs w:val="22"/>
        </w:rPr>
        <w:t xml:space="preserve"> – итоговый рейтинг, присуждаемый </w:t>
      </w:r>
      <w:proofErr w:type="spellStart"/>
      <w:r w:rsidR="005C082E" w:rsidRPr="00FB6156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5C082E" w:rsidRPr="00FB6156">
        <w:rPr>
          <w:rFonts w:ascii="Arial" w:hAnsi="Arial" w:cs="Arial"/>
          <w:sz w:val="22"/>
          <w:szCs w:val="22"/>
        </w:rPr>
        <w:t>-й заявке по всем критериям оценки, указанным в документации;</w:t>
      </w:r>
    </w:p>
    <w:p w:rsidR="005C082E" w:rsidRPr="00FB6156" w:rsidRDefault="005C082E" w:rsidP="00452C9A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  <w:lang w:val="en-US"/>
        </w:rPr>
        <w:t>R</w:t>
      </w:r>
      <w:r w:rsidR="00DC4014" w:rsidRPr="00FB6156">
        <w:rPr>
          <w:rFonts w:ascii="Arial" w:hAnsi="Arial" w:cs="Arial"/>
          <w:sz w:val="22"/>
          <w:szCs w:val="22"/>
        </w:rPr>
        <w:t>1</w:t>
      </w:r>
      <w:r w:rsidRPr="00FB6156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FB6156">
        <w:rPr>
          <w:rFonts w:ascii="Arial" w:hAnsi="Arial" w:cs="Arial"/>
          <w:sz w:val="22"/>
          <w:szCs w:val="22"/>
        </w:rPr>
        <w:t xml:space="preserve">– рейтинг, присуждаемый </w:t>
      </w:r>
      <w:proofErr w:type="spellStart"/>
      <w:r w:rsidRPr="00FB6156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FB6156">
        <w:rPr>
          <w:rFonts w:ascii="Arial" w:hAnsi="Arial" w:cs="Arial"/>
          <w:sz w:val="22"/>
          <w:szCs w:val="22"/>
        </w:rPr>
        <w:t xml:space="preserve">-й заявке по критерию </w:t>
      </w:r>
      <w:r w:rsidRPr="00FB6156">
        <w:rPr>
          <w:rFonts w:ascii="Arial" w:hAnsi="Arial" w:cs="Arial"/>
          <w:i/>
          <w:sz w:val="22"/>
          <w:szCs w:val="22"/>
        </w:rPr>
        <w:t>«</w:t>
      </w:r>
      <w:r w:rsidRPr="00FB6156">
        <w:rPr>
          <w:rFonts w:ascii="Arial" w:hAnsi="Arial" w:cs="Arial"/>
          <w:b/>
          <w:i/>
          <w:sz w:val="22"/>
          <w:szCs w:val="22"/>
        </w:rPr>
        <w:t>Наличие опыта оказания услуг</w:t>
      </w:r>
      <w:r w:rsidRPr="00FB6156">
        <w:rPr>
          <w:rFonts w:ascii="Arial" w:hAnsi="Arial" w:cs="Arial"/>
          <w:i/>
          <w:sz w:val="22"/>
          <w:szCs w:val="22"/>
        </w:rPr>
        <w:t>»</w:t>
      </w:r>
      <w:r w:rsidRPr="00FB6156">
        <w:rPr>
          <w:rFonts w:ascii="Arial" w:hAnsi="Arial" w:cs="Arial"/>
          <w:sz w:val="22"/>
          <w:szCs w:val="22"/>
        </w:rPr>
        <w:t>.</w:t>
      </w:r>
    </w:p>
    <w:p w:rsidR="007A2C95" w:rsidRPr="00FB6156" w:rsidRDefault="005C082E" w:rsidP="00452C9A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  <w:r w:rsidRPr="00FB6156">
        <w:rPr>
          <w:rFonts w:ascii="Arial" w:hAnsi="Arial" w:cs="Arial"/>
          <w:sz w:val="22"/>
          <w:szCs w:val="22"/>
        </w:rPr>
        <w:t>R</w:t>
      </w:r>
      <w:r w:rsidR="00DC4014" w:rsidRPr="00FB6156">
        <w:rPr>
          <w:rFonts w:ascii="Arial" w:hAnsi="Arial" w:cs="Arial"/>
          <w:sz w:val="22"/>
          <w:szCs w:val="22"/>
        </w:rPr>
        <w:t>2</w:t>
      </w:r>
      <w:r w:rsidRPr="00FB6156">
        <w:rPr>
          <w:rFonts w:ascii="Arial" w:hAnsi="Arial" w:cs="Arial"/>
          <w:sz w:val="22"/>
          <w:szCs w:val="22"/>
        </w:rPr>
        <w:t xml:space="preserve"> – рейтинг, присуждаемый i-й заявке по критерию </w:t>
      </w:r>
      <w:r w:rsidRPr="00FB6156">
        <w:rPr>
          <w:rFonts w:ascii="Arial" w:hAnsi="Arial" w:cs="Arial"/>
          <w:i/>
          <w:sz w:val="22"/>
          <w:szCs w:val="22"/>
        </w:rPr>
        <w:t>«</w:t>
      </w:r>
      <w:r w:rsidRPr="00FB6156">
        <w:rPr>
          <w:rFonts w:ascii="Arial" w:hAnsi="Arial" w:cs="Arial"/>
          <w:b/>
          <w:bCs/>
          <w:i/>
          <w:snapToGrid w:val="0"/>
          <w:sz w:val="22"/>
          <w:szCs w:val="22"/>
        </w:rPr>
        <w:t>Наличие кадровых ресурсов</w:t>
      </w:r>
      <w:r w:rsidRPr="00FB6156">
        <w:rPr>
          <w:rFonts w:ascii="Arial" w:hAnsi="Arial" w:cs="Arial"/>
          <w:i/>
          <w:sz w:val="22"/>
          <w:szCs w:val="22"/>
        </w:rPr>
        <w:t>»</w:t>
      </w:r>
      <w:r w:rsidRPr="00FB6156">
        <w:rPr>
          <w:rFonts w:ascii="Arial" w:hAnsi="Arial" w:cs="Arial"/>
          <w:sz w:val="22"/>
          <w:szCs w:val="22"/>
        </w:rPr>
        <w:t>.</w:t>
      </w:r>
      <w:bookmarkStart w:id="14" w:name="_РАЗДЕЛ_V._ПРОЕКТ"/>
      <w:bookmarkStart w:id="15" w:name="_РАЗДЕЛ_V._ПРОЕКТ_1"/>
      <w:bookmarkStart w:id="16" w:name="_2.3._Требования_к"/>
      <w:bookmarkStart w:id="17" w:name="_2.2._Требования_к"/>
      <w:bookmarkStart w:id="18" w:name="_2.4._Критерии_и"/>
      <w:bookmarkStart w:id="19" w:name="_2.3._Условия_заключения"/>
      <w:bookmarkStart w:id="20" w:name="_РАЗДЕЛ_III._ФОРМЫ"/>
      <w:bookmarkEnd w:id="14"/>
      <w:bookmarkEnd w:id="15"/>
      <w:bookmarkEnd w:id="16"/>
      <w:bookmarkEnd w:id="17"/>
      <w:bookmarkEnd w:id="18"/>
      <w:bookmarkEnd w:id="19"/>
      <w:bookmarkEnd w:id="20"/>
    </w:p>
    <w:p w:rsidR="008B2223" w:rsidRPr="00FB6156" w:rsidRDefault="008B2223" w:rsidP="00452C9A">
      <w:pPr>
        <w:suppressAutoHyphens/>
        <w:ind w:firstLine="709"/>
        <w:jc w:val="both"/>
        <w:rPr>
          <w:rFonts w:ascii="Arial" w:hAnsi="Arial" w:cs="Arial"/>
          <w:sz w:val="22"/>
          <w:szCs w:val="22"/>
        </w:rPr>
      </w:pPr>
    </w:p>
    <w:sectPr w:rsidR="008B2223" w:rsidRPr="00FB6156" w:rsidSect="00C438B9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2B1" w:rsidRDefault="006A52B1" w:rsidP="00751096">
      <w:r>
        <w:separator/>
      </w:r>
    </w:p>
  </w:endnote>
  <w:endnote w:type="continuationSeparator" w:id="0">
    <w:p w:rsidR="006A52B1" w:rsidRDefault="006A52B1" w:rsidP="0075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2B1" w:rsidRDefault="006A52B1" w:rsidP="00751096">
      <w:r>
        <w:separator/>
      </w:r>
    </w:p>
  </w:footnote>
  <w:footnote w:type="continuationSeparator" w:id="0">
    <w:p w:rsidR="006A52B1" w:rsidRDefault="006A52B1" w:rsidP="0075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17B7"/>
    <w:multiLevelType w:val="hybridMultilevel"/>
    <w:tmpl w:val="1C94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A0CBA"/>
    <w:multiLevelType w:val="hybridMultilevel"/>
    <w:tmpl w:val="FBCA3D30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 w15:restartNumberingAfterBreak="0">
    <w:nsid w:val="2248617E"/>
    <w:multiLevelType w:val="hybridMultilevel"/>
    <w:tmpl w:val="D9A065BA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28BB51BB"/>
    <w:multiLevelType w:val="hybridMultilevel"/>
    <w:tmpl w:val="7D862230"/>
    <w:lvl w:ilvl="0" w:tplc="5E0EA3E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C160C2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5" w15:restartNumberingAfterBreak="0">
    <w:nsid w:val="2D526206"/>
    <w:multiLevelType w:val="hybridMultilevel"/>
    <w:tmpl w:val="938E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15AF6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  <w:rPr>
        <w:rFonts w:hint="default"/>
      </w:rPr>
    </w:lvl>
    <w:lvl w:ilvl="2">
      <w:start w:val="20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7" w15:restartNumberingAfterBreak="0">
    <w:nsid w:val="356A5FCE"/>
    <w:multiLevelType w:val="multilevel"/>
    <w:tmpl w:val="160E78B2"/>
    <w:styleLink w:val="14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41174DF1"/>
    <w:multiLevelType w:val="hybridMultilevel"/>
    <w:tmpl w:val="D28AA94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45230A54"/>
    <w:multiLevelType w:val="hybridMultilevel"/>
    <w:tmpl w:val="616262E0"/>
    <w:lvl w:ilvl="0" w:tplc="0D281970">
      <w:start w:val="4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0" w15:restartNumberingAfterBreak="0">
    <w:nsid w:val="50825BB3"/>
    <w:multiLevelType w:val="hybridMultilevel"/>
    <w:tmpl w:val="5F3C03C6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5FDC54B1"/>
    <w:multiLevelType w:val="hybridMultilevel"/>
    <w:tmpl w:val="A7367190"/>
    <w:lvl w:ilvl="0" w:tplc="0CA09388">
      <w:start w:val="1"/>
      <w:numFmt w:val="decimal"/>
      <w:lvlText w:val="%1."/>
      <w:lvlJc w:val="left"/>
      <w:pPr>
        <w:ind w:left="-6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 w15:restartNumberingAfterBreak="0">
    <w:nsid w:val="67A146B0"/>
    <w:multiLevelType w:val="hybridMultilevel"/>
    <w:tmpl w:val="24567F5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3" w15:restartNumberingAfterBreak="0">
    <w:nsid w:val="68A70CD8"/>
    <w:multiLevelType w:val="multilevel"/>
    <w:tmpl w:val="EA766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94" w:hanging="660"/>
      </w:pPr>
    </w:lvl>
    <w:lvl w:ilvl="2">
      <w:start w:val="20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7"/>
    <w:lvlOverride w:ilvl="0">
      <w:lvl w:ilvl="0">
        <w:start w:val="1"/>
        <w:numFmt w:val="decimal"/>
        <w:pStyle w:val="a"/>
        <w:lvlText w:val="%1."/>
        <w:lvlJc w:val="left"/>
        <w:pPr>
          <w:tabs>
            <w:tab w:val="num" w:pos="1134"/>
          </w:tabs>
          <w:ind w:left="0" w:firstLine="567"/>
        </w:pPr>
        <w:rPr>
          <w:rFonts w:hint="default"/>
          <w:color w:val="auto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2E"/>
    <w:rsid w:val="000765F0"/>
    <w:rsid w:val="000F5CDC"/>
    <w:rsid w:val="00111937"/>
    <w:rsid w:val="001142DD"/>
    <w:rsid w:val="00140107"/>
    <w:rsid w:val="001854B6"/>
    <w:rsid w:val="001935D7"/>
    <w:rsid w:val="00194E38"/>
    <w:rsid w:val="001C75C2"/>
    <w:rsid w:val="00214C17"/>
    <w:rsid w:val="00343CD9"/>
    <w:rsid w:val="003750F4"/>
    <w:rsid w:val="003A01EA"/>
    <w:rsid w:val="003B16E8"/>
    <w:rsid w:val="0044136C"/>
    <w:rsid w:val="004468AB"/>
    <w:rsid w:val="00452C9A"/>
    <w:rsid w:val="0046576B"/>
    <w:rsid w:val="004E2B8D"/>
    <w:rsid w:val="00507408"/>
    <w:rsid w:val="005C082E"/>
    <w:rsid w:val="006A2EE3"/>
    <w:rsid w:val="006A52B1"/>
    <w:rsid w:val="00751096"/>
    <w:rsid w:val="0075177B"/>
    <w:rsid w:val="00790BD4"/>
    <w:rsid w:val="007A2C95"/>
    <w:rsid w:val="007E5D21"/>
    <w:rsid w:val="00837CC9"/>
    <w:rsid w:val="00841C37"/>
    <w:rsid w:val="008B2223"/>
    <w:rsid w:val="008C28B6"/>
    <w:rsid w:val="008E6325"/>
    <w:rsid w:val="009B2F8A"/>
    <w:rsid w:val="00A05B70"/>
    <w:rsid w:val="00AA74E8"/>
    <w:rsid w:val="00AC275B"/>
    <w:rsid w:val="00B11B99"/>
    <w:rsid w:val="00B1223C"/>
    <w:rsid w:val="00B20693"/>
    <w:rsid w:val="00B46F7C"/>
    <w:rsid w:val="00BC4D3E"/>
    <w:rsid w:val="00C016EB"/>
    <w:rsid w:val="00C21247"/>
    <w:rsid w:val="00C25DB6"/>
    <w:rsid w:val="00C438B9"/>
    <w:rsid w:val="00CF7CF5"/>
    <w:rsid w:val="00D850E9"/>
    <w:rsid w:val="00DC1CCB"/>
    <w:rsid w:val="00DC4014"/>
    <w:rsid w:val="00DD3731"/>
    <w:rsid w:val="00DD4A42"/>
    <w:rsid w:val="00E3347D"/>
    <w:rsid w:val="00E338D2"/>
    <w:rsid w:val="00E508F1"/>
    <w:rsid w:val="00E75CC0"/>
    <w:rsid w:val="00EE3A42"/>
    <w:rsid w:val="00F330B4"/>
    <w:rsid w:val="00F44E0D"/>
    <w:rsid w:val="00F65AC8"/>
    <w:rsid w:val="00F841D0"/>
    <w:rsid w:val="00FB6156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04001"/>
  <w15:chartTrackingRefBased/>
  <w15:docId w15:val="{16160636-E4E1-44D2-8A07-99453990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C0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0"/>
    <w:next w:val="a0"/>
    <w:link w:val="10"/>
    <w:qFormat/>
    <w:rsid w:val="005C08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"/>
    <w:rsid w:val="005C082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aliases w:val="Маркер,Bullet List,FooterText,numbered,SL_Абзац списка,название,Table-Normal,RSHB_Table-Normal,List Paragraph,Предусловия,Абзац маркированнный,Нумерация,Абзац списка (1 уровень),Абзац основного текста,Рисунок,Bullet Number,Индексы,it_List1"/>
    <w:basedOn w:val="a0"/>
    <w:link w:val="a5"/>
    <w:qFormat/>
    <w:rsid w:val="005C082E"/>
    <w:pPr>
      <w:ind w:left="720"/>
      <w:contextualSpacing/>
    </w:pPr>
  </w:style>
  <w:style w:type="table" w:styleId="a6">
    <w:name w:val="Table Grid"/>
    <w:basedOn w:val="a2"/>
    <w:uiPriority w:val="39"/>
    <w:rsid w:val="005C082E"/>
    <w:pPr>
      <w:spacing w:after="0" w:line="240" w:lineRule="auto"/>
    </w:pPr>
    <w:rPr>
      <w:rFonts w:ascii="Times New Roman" w:eastAsia="Calibri" w:hAnsi="Times New Roman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Маркер Знак,Bullet List Знак,FooterText Знак,numbered Знак,SL_Абзац списка Знак,название Знак,Table-Normal Знак,RSHB_Table-Normal Знак,List Paragraph Знак,Предусловия Знак,Абзац маркированнный Знак,Нумерация Знак,Рисунок Знак"/>
    <w:link w:val="a4"/>
    <w:qFormat/>
    <w:locked/>
    <w:rsid w:val="005C08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одподпункт"/>
    <w:basedOn w:val="a0"/>
    <w:qFormat/>
    <w:rsid w:val="005C082E"/>
    <w:pPr>
      <w:numPr>
        <w:numId w:val="1"/>
      </w:numPr>
      <w:spacing w:line="360" w:lineRule="auto"/>
      <w:jc w:val="both"/>
    </w:pPr>
    <w:rPr>
      <w:bCs/>
      <w:snapToGrid w:val="0"/>
      <w:sz w:val="22"/>
      <w:szCs w:val="22"/>
    </w:rPr>
  </w:style>
  <w:style w:type="numbering" w:customStyle="1" w:styleId="14">
    <w:name w:val="Нумерация заголовки 14"/>
    <w:uiPriority w:val="99"/>
    <w:rsid w:val="005C082E"/>
    <w:pPr>
      <w:numPr>
        <w:numId w:val="2"/>
      </w:numPr>
    </w:pPr>
  </w:style>
  <w:style w:type="paragraph" w:styleId="a7">
    <w:name w:val="header"/>
    <w:basedOn w:val="a0"/>
    <w:link w:val="a8"/>
    <w:uiPriority w:val="99"/>
    <w:unhideWhenUsed/>
    <w:rsid w:val="007510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51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unhideWhenUsed/>
    <w:rsid w:val="007510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51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Ирина Геннадьевна</dc:creator>
  <cp:keywords/>
  <dc:description/>
  <cp:lastModifiedBy>Малова Ирина Геннадьевна</cp:lastModifiedBy>
  <cp:revision>15</cp:revision>
  <dcterms:created xsi:type="dcterms:W3CDTF">2023-10-16T11:48:00Z</dcterms:created>
  <dcterms:modified xsi:type="dcterms:W3CDTF">2023-11-01T09:20:00Z</dcterms:modified>
</cp:coreProperties>
</file>