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2A" w:rsidRPr="000D73E1" w:rsidRDefault="0029182A" w:rsidP="0029182A">
      <w:pPr>
        <w:rPr>
          <w:noProof/>
        </w:rPr>
      </w:pPr>
      <w:r w:rsidRPr="000D73E1">
        <w:rPr>
          <w:noProof/>
          <w:lang w:eastAsia="ru-RU"/>
        </w:rPr>
        <w:drawing>
          <wp:inline distT="0" distB="0" distL="0" distR="0">
            <wp:extent cx="5934710" cy="11557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2A" w:rsidRPr="002D1A2B" w:rsidRDefault="0029182A" w:rsidP="0029182A">
      <w:pPr>
        <w:keepNext/>
        <w:keepLines/>
        <w:spacing w:after="80" w:line="240" w:lineRule="atLeast"/>
        <w:outlineLvl w:val="0"/>
        <w:rPr>
          <w:rFonts w:ascii="Arial" w:hAnsi="Arial"/>
          <w:b/>
          <w:color w:val="053868"/>
          <w:sz w:val="20"/>
          <w:szCs w:val="32"/>
        </w:rPr>
      </w:pPr>
    </w:p>
    <w:p w:rsidR="00D5008D" w:rsidRDefault="00D5008D" w:rsidP="00D500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5008D">
        <w:rPr>
          <w:rFonts w:ascii="Arial" w:hAnsi="Arial" w:cs="Arial"/>
          <w:b/>
        </w:rPr>
        <w:t>ТЕХНИЧЕСКОЕ ЗАДАНИЕ №</w:t>
      </w:r>
      <w:r w:rsidR="00573B5C" w:rsidRPr="004969D7">
        <w:rPr>
          <w:rFonts w:ascii="Arial" w:hAnsi="Arial" w:cs="Arial"/>
          <w:b/>
        </w:rPr>
        <w:t xml:space="preserve"> </w:t>
      </w:r>
      <w:r w:rsidRPr="00D5008D">
        <w:rPr>
          <w:rFonts w:ascii="Arial" w:hAnsi="Arial" w:cs="Arial"/>
          <w:b/>
        </w:rPr>
        <w:t>ИТ-000</w:t>
      </w:r>
      <w:r w:rsidR="00BC29F7" w:rsidRPr="00B75BEB">
        <w:rPr>
          <w:rFonts w:ascii="Arial" w:hAnsi="Arial" w:cs="Arial"/>
          <w:b/>
        </w:rPr>
        <w:t>0</w:t>
      </w:r>
      <w:r w:rsidR="00DD537D">
        <w:rPr>
          <w:rFonts w:ascii="Arial" w:hAnsi="Arial" w:cs="Arial"/>
          <w:b/>
        </w:rPr>
        <w:t>3</w:t>
      </w:r>
      <w:r w:rsidRPr="00D5008D">
        <w:rPr>
          <w:rFonts w:ascii="Arial" w:hAnsi="Arial" w:cs="Arial"/>
          <w:b/>
        </w:rPr>
        <w:t>-П</w:t>
      </w:r>
    </w:p>
    <w:p w:rsidR="0029182A" w:rsidRPr="000D409D" w:rsidRDefault="0029182A" w:rsidP="0029182A">
      <w:pPr>
        <w:autoSpaceDE w:val="0"/>
        <w:autoSpaceDN w:val="0"/>
        <w:adjustRightInd w:val="0"/>
        <w:rPr>
          <w:rFonts w:ascii="Arial" w:hAnsi="Arial" w:cs="Arial"/>
        </w:rPr>
      </w:pPr>
      <w:r w:rsidRPr="000D409D">
        <w:rPr>
          <w:rFonts w:ascii="Arial" w:hAnsi="Arial" w:cs="Arial"/>
          <w:i/>
          <w:u w:val="single"/>
        </w:rPr>
        <w:t xml:space="preserve">на предоставление услуг по поставке </w:t>
      </w:r>
      <w:r w:rsidR="00080DAC">
        <w:rPr>
          <w:rFonts w:ascii="Arial" w:hAnsi="Arial" w:cs="Arial"/>
          <w:i/>
          <w:u w:val="single"/>
        </w:rPr>
        <w:t>вычислительной техники и</w:t>
      </w:r>
      <w:r w:rsidRPr="000D409D">
        <w:rPr>
          <w:rFonts w:ascii="Arial" w:hAnsi="Arial" w:cs="Arial"/>
          <w:i/>
          <w:u w:val="single"/>
        </w:rPr>
        <w:t xml:space="preserve"> оборудования Терминала по перевалке минеральных удобрений ООО «ЕТУ», в Морском Торговом Порту «Усть-Луга»</w:t>
      </w:r>
      <w:r w:rsidRPr="000D409D">
        <w:rPr>
          <w:rFonts w:ascii="Arial" w:hAnsi="Arial" w:cs="Arial"/>
        </w:rPr>
        <w:t xml:space="preserve"> </w:t>
      </w:r>
    </w:p>
    <w:p w:rsidR="0029182A" w:rsidRPr="000D409D" w:rsidRDefault="0029182A" w:rsidP="0029182A">
      <w:pPr>
        <w:tabs>
          <w:tab w:val="left" w:pos="-1440"/>
        </w:tabs>
        <w:suppressAutoHyphens/>
        <w:ind w:right="-1"/>
        <w:jc w:val="center"/>
        <w:rPr>
          <w:rFonts w:ascii="Arial" w:hAnsi="Arial" w:cs="Arial"/>
        </w:rPr>
      </w:pPr>
      <w:r w:rsidRPr="000D409D">
        <w:rPr>
          <w:rFonts w:ascii="Arial" w:hAnsi="Arial" w:cs="Arial"/>
        </w:rPr>
        <w:t>Объект: «Терминал по перевалке минеральных удобрений в морском торговом порту Усть-Луга»</w:t>
      </w:r>
    </w:p>
    <w:p w:rsidR="0029182A" w:rsidRPr="009868D4" w:rsidRDefault="0029182A" w:rsidP="0029182A">
      <w:pPr>
        <w:keepNext/>
        <w:keepLines/>
        <w:spacing w:after="80" w:line="240" w:lineRule="atLeast"/>
        <w:outlineLvl w:val="0"/>
        <w:rPr>
          <w:rFonts w:ascii="Arial" w:hAnsi="Arial"/>
          <w:b/>
          <w:color w:val="053868"/>
        </w:rPr>
      </w:pPr>
    </w:p>
    <w:tbl>
      <w:tblPr>
        <w:tblW w:w="9551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290"/>
      </w:tblGrid>
      <w:tr w:rsidR="0029182A" w:rsidRPr="009868D4" w:rsidTr="00AD7488">
        <w:trPr>
          <w:tblHeader/>
        </w:trPr>
        <w:tc>
          <w:tcPr>
            <w:tcW w:w="3261" w:type="dxa"/>
            <w:gridSpan w:val="2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b/>
                <w:color w:val="000000"/>
              </w:rPr>
            </w:pPr>
            <w:r w:rsidRPr="009868D4">
              <w:rPr>
                <w:rFonts w:ascii="Arial" w:eastAsia="Arial" w:hAnsi="Arial"/>
                <w:b/>
                <w:color w:val="000000"/>
              </w:rPr>
              <w:t>Перечень основных данных и требований</w:t>
            </w:r>
          </w:p>
        </w:tc>
        <w:tc>
          <w:tcPr>
            <w:tcW w:w="6290" w:type="dxa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b/>
                <w:color w:val="000000"/>
              </w:rPr>
            </w:pPr>
            <w:r w:rsidRPr="009868D4">
              <w:rPr>
                <w:rFonts w:ascii="Arial" w:eastAsia="Arial" w:hAnsi="Arial"/>
                <w:b/>
                <w:color w:val="000000"/>
              </w:rPr>
              <w:t>Содержание основных данных и требований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Заказчик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Общество с ограниченной ответственностью «ЕвроХим Терминал Усть-Луга» (ООО «ЕТУ»).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Российская Федерация, 188452, Ленинградская область,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Кингисеппский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район, промышленная зона Фосфорит, проезд Центральный, стр. 2. 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Тел./факс +7(81375)95-186 / +7(81375)95-471.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Место расположения объекта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РФ, Ленинградская область,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Кингисеппский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район,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Лужская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губа восточной части Финского залива, северный район МТП Усть-Луга.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3.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Наименование объекта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Терминал по перевалке минеральных удобрений в морском торговом порту Усть-Луга (ТМУ). 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4.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Источник финансирования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Финансирование за счет собственных средств Заказчика.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5.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Основание для выполнения работ</w:t>
            </w:r>
          </w:p>
        </w:tc>
        <w:tc>
          <w:tcPr>
            <w:tcW w:w="6290" w:type="dxa"/>
            <w:vAlign w:val="center"/>
          </w:tcPr>
          <w:p w:rsidR="0029182A" w:rsidRPr="001C2F70" w:rsidRDefault="00573B5C" w:rsidP="00573B5C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Организация рабочих мест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6.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Исполнитель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Выбирается по результатам конъюнктурного обзора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9551" w:type="dxa"/>
            <w:gridSpan w:val="3"/>
            <w:shd w:val="clear" w:color="auto" w:fill="D6E3BC"/>
          </w:tcPr>
          <w:p w:rsidR="0029182A" w:rsidRPr="00573B5C" w:rsidRDefault="0029182A" w:rsidP="00A00235">
            <w:pPr>
              <w:spacing w:line="240" w:lineRule="atLeast"/>
              <w:rPr>
                <w:rFonts w:ascii="Arial" w:eastAsia="Arial" w:hAnsi="Arial"/>
                <w:bCs/>
                <w:i/>
                <w:color w:val="000000"/>
                <w:lang w:val="en-US"/>
              </w:rPr>
            </w:pPr>
            <w:r w:rsidRPr="001C2F70">
              <w:rPr>
                <w:rFonts w:ascii="Arial" w:eastAsia="Arial" w:hAnsi="Arial"/>
                <w:bCs/>
                <w:i/>
                <w:color w:val="000000"/>
              </w:rPr>
              <w:t>Квалификационная часть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 w:val="restart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7.</w:t>
            </w:r>
          </w:p>
        </w:tc>
        <w:tc>
          <w:tcPr>
            <w:tcW w:w="2694" w:type="dxa"/>
            <w:vMerge w:val="restart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Требование к Исполнителю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bCs/>
                <w:color w:val="000000"/>
              </w:rPr>
            </w:pPr>
            <w:r w:rsidRPr="001C2F70">
              <w:rPr>
                <w:rFonts w:ascii="Arial" w:eastAsia="Arial" w:hAnsi="Arial"/>
                <w:bCs/>
                <w:color w:val="000000"/>
              </w:rPr>
              <w:lastRenderedPageBreak/>
              <w:t>Должен обладать общей и специальной правоспособностью для заключения Договора.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bCs/>
                <w:color w:val="000000"/>
              </w:rPr>
              <w:t>Не должен находиться в процессе ликвидации или реорганизации; отсутствует вступившее в законную силу решение арбитражного суда о признании Исполнителя банкротом и об открытии Конкурсного производства; на имущество Исполнителя, в части, существенной для исполнения Договора, не должен быть наложен арест; экономическая деятельность Исполнителя не должна быть приостановлена</w:t>
            </w:r>
            <w:r w:rsidRPr="009868D4">
              <w:rPr>
                <w:rFonts w:ascii="Arial" w:eastAsia="Arial" w:hAnsi="Arial"/>
                <w:bCs/>
                <w:color w:val="000000"/>
              </w:rPr>
              <w:t>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Не должен быть включенным в Реестр недобросовестных поставщиков МТР и Услуг, который ведется в соответствии с Федеральным законом от 18.07.2011 г. № 223 - ФЗ «О закупках товаров, работ, услуг отдельными видами юридических лиц».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Не должен быть включенным в Реестр недобросовестных поставщиков МТР и Услуг, который ведется в соответствии с Федеральным законом от 05.04.2013 г. № 44 -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Должен обладать соответствующим опытом изготовления/поставки МТР и Услуг по предмету закупочной процедуры.</w:t>
            </w:r>
          </w:p>
        </w:tc>
      </w:tr>
      <w:tr w:rsidR="0029182A" w:rsidRPr="009868D4" w:rsidTr="00AD7488">
        <w:trPr>
          <w:trHeight w:val="920"/>
        </w:trPr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  <w:tcBorders>
              <w:bottom w:val="single" w:sz="2" w:space="0" w:color="auto"/>
            </w:tcBorders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tcBorders>
              <w:bottom w:val="single" w:sz="2" w:space="0" w:color="auto"/>
            </w:tcBorders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Должен обладать соответствующими материально-техническими ресурсами, необходимыми для полного и своевременного выполнения работ, а также располагать достаточным количеством квалифицированного персонала, необходимым для выполнения всего комплекса работ.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Должен иметь устойчивое финансовое положение.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A95BFB" w:rsidRDefault="0029182A" w:rsidP="00A95BF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Степень загруженности Исполнителя текущими проектами должна обеспечивать ему возможность поставки МТР и Услуг по итогам закупочной процедуры без ущерба для Заказчика, в случае заключения Договора по результатам Закупки.</w:t>
            </w:r>
          </w:p>
          <w:p w:rsidR="00A95BFB" w:rsidRPr="007B0E66" w:rsidRDefault="00A95BFB" w:rsidP="00DD64A1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</w:p>
        </w:tc>
      </w:tr>
      <w:tr w:rsidR="0029182A" w:rsidRPr="009868D4" w:rsidTr="00AD7488">
        <w:trPr>
          <w:trHeight w:val="20"/>
        </w:trPr>
        <w:tc>
          <w:tcPr>
            <w:tcW w:w="9551" w:type="dxa"/>
            <w:gridSpan w:val="3"/>
            <w:shd w:val="clear" w:color="auto" w:fill="D6E3BC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i/>
                <w:color w:val="000000"/>
              </w:rPr>
            </w:pPr>
            <w:r w:rsidRPr="007B0E66">
              <w:rPr>
                <w:rFonts w:ascii="Arial" w:eastAsia="Arial" w:hAnsi="Arial" w:cs="Arial"/>
                <w:i/>
                <w:color w:val="000000"/>
              </w:rPr>
              <w:t>Техническая часть</w:t>
            </w:r>
          </w:p>
        </w:tc>
      </w:tr>
      <w:tr w:rsidR="0029182A" w:rsidRPr="00DD537D" w:rsidTr="00AD7488">
        <w:trPr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8.</w:t>
            </w:r>
          </w:p>
        </w:tc>
        <w:tc>
          <w:tcPr>
            <w:tcW w:w="2694" w:type="dxa"/>
          </w:tcPr>
          <w:p w:rsidR="0029182A" w:rsidRPr="000D409D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Задача</w:t>
            </w:r>
            <w:r w:rsidR="00DD64A1">
              <w:rPr>
                <w:rFonts w:ascii="Arial" w:eastAsia="Arial" w:hAnsi="Arial"/>
                <w:color w:val="000000"/>
              </w:rPr>
              <w:t>: поставка оргтехники</w:t>
            </w:r>
          </w:p>
        </w:tc>
        <w:tc>
          <w:tcPr>
            <w:tcW w:w="6290" w:type="dxa"/>
          </w:tcPr>
          <w:p w:rsidR="00DD64A1" w:rsidRDefault="00DD537D" w:rsidP="00DD6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Мониторы – </w:t>
            </w:r>
            <w:r w:rsidR="00F03E62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DD537D" w:rsidRDefault="00DD537D" w:rsidP="00DD64A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Неттопы</w:t>
            </w:r>
            <w:proofErr w:type="spellEnd"/>
            <w:r>
              <w:rPr>
                <w:rFonts w:ascii="Arial" w:eastAsia="Arial" w:hAnsi="Arial" w:cs="Arial"/>
              </w:rPr>
              <w:t xml:space="preserve"> – 60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DD537D" w:rsidRDefault="00DD537D" w:rsidP="00DD64A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Неттопы</w:t>
            </w:r>
            <w:proofErr w:type="spellEnd"/>
            <w:r>
              <w:rPr>
                <w:rFonts w:ascii="Arial" w:eastAsia="Arial" w:hAnsi="Arial" w:cs="Arial"/>
              </w:rPr>
              <w:t xml:space="preserve"> для </w:t>
            </w:r>
            <w:r w:rsidR="005B5AF1">
              <w:rPr>
                <w:rFonts w:ascii="Arial" w:eastAsia="Arial" w:hAnsi="Arial" w:cs="Arial"/>
              </w:rPr>
              <w:t>графических систем</w:t>
            </w:r>
            <w:r>
              <w:rPr>
                <w:rFonts w:ascii="Arial" w:eastAsia="Arial" w:hAnsi="Arial" w:cs="Arial"/>
              </w:rPr>
              <w:t xml:space="preserve"> – </w:t>
            </w:r>
            <w:r w:rsidR="00F03E62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F03E62" w:rsidRDefault="00F03E62" w:rsidP="00DD6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Ноутбуки – 20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DD537D" w:rsidRDefault="00DD537D" w:rsidP="00DD6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Веб- камеры – 30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F03E62" w:rsidRDefault="00DD537D" w:rsidP="00DD6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Гарнитура – 30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8F2E73" w:rsidRDefault="008F2E73" w:rsidP="00DD6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Комплект клавиатура+ мышь – </w:t>
            </w:r>
            <w:r w:rsidR="00F03E62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4969D7" w:rsidRPr="008F2E73" w:rsidRDefault="004969D7" w:rsidP="00DD64A1">
            <w:pPr>
              <w:rPr>
                <w:rFonts w:ascii="Arial" w:eastAsia="Arial" w:hAnsi="Arial" w:cs="Arial"/>
              </w:rPr>
            </w:pPr>
          </w:p>
        </w:tc>
      </w:tr>
      <w:tr w:rsidR="00755555" w:rsidRPr="000928FC" w:rsidTr="00A00235">
        <w:trPr>
          <w:cantSplit/>
          <w:trHeight w:val="1071"/>
        </w:trPr>
        <w:tc>
          <w:tcPr>
            <w:tcW w:w="567" w:type="dxa"/>
          </w:tcPr>
          <w:p w:rsidR="00755555" w:rsidRPr="00CF1EEC" w:rsidRDefault="00755555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9.</w:t>
            </w:r>
          </w:p>
        </w:tc>
        <w:tc>
          <w:tcPr>
            <w:tcW w:w="2694" w:type="dxa"/>
          </w:tcPr>
          <w:p w:rsidR="00C6477F" w:rsidRPr="001029B3" w:rsidRDefault="00DD64A1" w:rsidP="00A00235">
            <w:pPr>
              <w:spacing w:line="240" w:lineRule="atLeast"/>
              <w:rPr>
                <w:rFonts w:ascii="Arial" w:eastAsia="Arial" w:hAnsi="Arial"/>
                <w:color w:val="000000"/>
                <w:lang w:val="en-US"/>
              </w:rPr>
            </w:pPr>
            <w:r w:rsidRPr="00DD64A1">
              <w:rPr>
                <w:rFonts w:ascii="Arial" w:eastAsia="Arial" w:hAnsi="Arial"/>
                <w:color w:val="000000"/>
              </w:rPr>
              <w:t>Технические требования</w:t>
            </w:r>
          </w:p>
        </w:tc>
        <w:tc>
          <w:tcPr>
            <w:tcW w:w="6290" w:type="dxa"/>
            <w:tcBorders>
              <w:bottom w:val="single" w:sz="2" w:space="0" w:color="auto"/>
            </w:tcBorders>
          </w:tcPr>
          <w:p w:rsidR="002563E8" w:rsidRPr="00215C71" w:rsidRDefault="00215C71" w:rsidP="002563E8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215C71">
              <w:rPr>
                <w:rFonts w:ascii="Arial" w:hAnsi="Arial" w:cs="Arial"/>
                <w:b/>
              </w:rPr>
              <w:t>Монитор</w:t>
            </w:r>
            <w:r w:rsidRPr="00215C71">
              <w:rPr>
                <w:rFonts w:ascii="Arial" w:hAnsi="Arial" w:cs="Arial"/>
                <w:lang w:val="en-US"/>
              </w:rPr>
              <w:t>: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proofErr w:type="spellStart"/>
            <w:r w:rsidRPr="00215C71">
              <w:rPr>
                <w:rFonts w:ascii="Arial" w:hAnsi="Arial" w:cs="Arial"/>
              </w:rPr>
              <w:t>Вендор</w:t>
            </w:r>
            <w:proofErr w:type="spellEnd"/>
            <w:r w:rsidRPr="00215C71">
              <w:rPr>
                <w:rFonts w:ascii="Arial" w:hAnsi="Arial" w:cs="Arial"/>
                <w:lang w:val="en-US"/>
              </w:rPr>
              <w:t>: Dell, Lenovo, Acer, Philips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Диагональ 27” 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Тип ЖК матрицы IPS (</w:t>
            </w:r>
            <w:proofErr w:type="spellStart"/>
            <w:r w:rsidRPr="00215C71">
              <w:rPr>
                <w:rFonts w:ascii="Arial" w:hAnsi="Arial" w:cs="Arial"/>
              </w:rPr>
              <w:t>flicker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free</w:t>
            </w:r>
            <w:proofErr w:type="spellEnd"/>
            <w:r w:rsidRPr="00215C71">
              <w:rPr>
                <w:rFonts w:ascii="Arial" w:hAnsi="Arial" w:cs="Arial"/>
              </w:rPr>
              <w:t>, разрядность не менее 8 бит)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Разрешение не менее 2К, 2048х1080 (16:9)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Покрытие экрана матовое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Интерфейс HDMI, </w:t>
            </w:r>
            <w:proofErr w:type="spellStart"/>
            <w:r w:rsidRPr="00215C71">
              <w:rPr>
                <w:rFonts w:ascii="Arial" w:hAnsi="Arial" w:cs="Arial"/>
              </w:rPr>
              <w:t>DisplayPort</w:t>
            </w:r>
            <w:proofErr w:type="spellEnd"/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Яркость не менее 250кд/м2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Время отклика не более 8 </w:t>
            </w:r>
            <w:proofErr w:type="spellStart"/>
            <w:r w:rsidRPr="00215C71">
              <w:rPr>
                <w:rFonts w:ascii="Arial" w:hAnsi="Arial" w:cs="Arial"/>
              </w:rPr>
              <w:t>мс</w:t>
            </w:r>
            <w:proofErr w:type="spellEnd"/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Комплектация крепление VESA (100x100 мм), наличие в комплекте интерфейсного кабеля </w:t>
            </w:r>
            <w:proofErr w:type="spellStart"/>
            <w:r w:rsidRPr="00215C71">
              <w:rPr>
                <w:rFonts w:ascii="Arial" w:hAnsi="Arial" w:cs="Arial"/>
              </w:rPr>
              <w:t>DisplayPort</w:t>
            </w:r>
            <w:proofErr w:type="spellEnd"/>
          </w:p>
          <w:p w:rsid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Опционально: подставка с возможностью регулировки по высоте, углу наклона°</w:t>
            </w:r>
          </w:p>
          <w:p w:rsidR="00215C71" w:rsidRPr="004969D7" w:rsidRDefault="00215C71" w:rsidP="00215C71">
            <w:pPr>
              <w:shd w:val="clear" w:color="auto" w:fill="FFFFFF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15C71">
              <w:rPr>
                <w:rFonts w:ascii="Arial" w:hAnsi="Arial" w:cs="Arial"/>
                <w:b/>
              </w:rPr>
              <w:t>Неттоп</w:t>
            </w:r>
            <w:proofErr w:type="spellEnd"/>
          </w:p>
          <w:p w:rsidR="00215C71" w:rsidRPr="004969D7" w:rsidRDefault="00215C71" w:rsidP="00215C71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proofErr w:type="spellStart"/>
            <w:r w:rsidRPr="00215C71">
              <w:rPr>
                <w:rFonts w:ascii="Arial" w:hAnsi="Arial" w:cs="Arial"/>
              </w:rPr>
              <w:t>Вендор</w:t>
            </w:r>
            <w:proofErr w:type="spellEnd"/>
            <w:r w:rsidRPr="004969D7">
              <w:rPr>
                <w:rFonts w:ascii="Arial" w:hAnsi="Arial" w:cs="Arial"/>
                <w:lang w:val="en-US"/>
              </w:rPr>
              <w:t xml:space="preserve">: </w:t>
            </w:r>
            <w:r w:rsidRPr="00215C71">
              <w:rPr>
                <w:rFonts w:ascii="Arial" w:hAnsi="Arial" w:cs="Arial"/>
                <w:lang w:val="en-US"/>
              </w:rPr>
              <w:t>Lenovo</w:t>
            </w:r>
          </w:p>
          <w:p w:rsidR="00215C71" w:rsidRPr="00306A82" w:rsidRDefault="00215C71" w:rsidP="00215C71">
            <w:pPr>
              <w:rPr>
                <w:rFonts w:ascii="Arial" w:hAnsi="Arial" w:cs="Arial"/>
                <w:lang w:val="en-US"/>
              </w:rPr>
            </w:pPr>
            <w:r w:rsidRPr="00215C71">
              <w:rPr>
                <w:rFonts w:ascii="Arial" w:hAnsi="Arial" w:cs="Arial"/>
              </w:rPr>
              <w:t>Модель</w:t>
            </w:r>
            <w:r w:rsidRPr="00306A82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="00F52D66" w:rsidRPr="00306A82">
              <w:rPr>
                <w:rFonts w:ascii="Arial" w:hAnsi="Arial" w:cs="Arial"/>
                <w:lang w:val="en-US"/>
              </w:rPr>
              <w:t>ThinkCentre</w:t>
            </w:r>
            <w:proofErr w:type="spellEnd"/>
            <w:r w:rsidR="00F52D66" w:rsidRPr="00306A82">
              <w:rPr>
                <w:rFonts w:ascii="Arial" w:hAnsi="Arial" w:cs="Arial"/>
                <w:lang w:val="en-US"/>
              </w:rPr>
              <w:t xml:space="preserve"> </w:t>
            </w:r>
            <w:r w:rsidRPr="00306A82">
              <w:rPr>
                <w:rFonts w:ascii="Arial" w:hAnsi="Arial" w:cs="Arial"/>
                <w:lang w:val="en-US"/>
              </w:rPr>
              <w:t>Tiny</w:t>
            </w:r>
            <w:r w:rsidR="00F52D66" w:rsidRPr="00306A82">
              <w:rPr>
                <w:rFonts w:ascii="Arial" w:hAnsi="Arial" w:cs="Arial"/>
                <w:lang w:val="en-US"/>
              </w:rPr>
              <w:t xml:space="preserve"> M70q</w:t>
            </w:r>
            <w:r w:rsidR="00306A82" w:rsidRPr="00306A82">
              <w:rPr>
                <w:rFonts w:ascii="Arial" w:hAnsi="Arial" w:cs="Arial"/>
                <w:lang w:val="en-US"/>
              </w:rPr>
              <w:t xml:space="preserve"> </w:t>
            </w:r>
            <w:r w:rsidR="00306A82">
              <w:rPr>
                <w:rFonts w:ascii="Arial" w:hAnsi="Arial" w:cs="Arial"/>
                <w:lang w:val="en-US"/>
              </w:rPr>
              <w:t xml:space="preserve">Gen3, </w:t>
            </w:r>
            <w:proofErr w:type="spellStart"/>
            <w:r w:rsidR="00306A82" w:rsidRPr="00306A82">
              <w:rPr>
                <w:rFonts w:ascii="Arial" w:hAnsi="Arial" w:cs="Arial"/>
                <w:lang w:val="en-US"/>
              </w:rPr>
              <w:t>ThinkCentre</w:t>
            </w:r>
            <w:proofErr w:type="spellEnd"/>
            <w:r w:rsidR="00306A82">
              <w:rPr>
                <w:rFonts w:ascii="Arial" w:hAnsi="Arial" w:cs="Arial"/>
                <w:lang w:val="en-US"/>
              </w:rPr>
              <w:t xml:space="preserve"> neo 50g Gen 4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Форм фактор: - </w:t>
            </w:r>
            <w:r w:rsidRPr="00215C71">
              <w:rPr>
                <w:rFonts w:ascii="Arial" w:hAnsi="Arial" w:cs="Arial"/>
                <w:lang w:val="en-US"/>
              </w:rPr>
              <w:t>micro</w:t>
            </w:r>
            <w:r w:rsidRPr="00215C71">
              <w:rPr>
                <w:rFonts w:ascii="Arial" w:hAnsi="Arial" w:cs="Arial"/>
              </w:rPr>
              <w:t xml:space="preserve"> </w:t>
            </w:r>
            <w:r w:rsidRPr="00215C71">
              <w:rPr>
                <w:rFonts w:ascii="Arial" w:hAnsi="Arial" w:cs="Arial"/>
                <w:lang w:val="en-US"/>
              </w:rPr>
              <w:t>SFF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Операционная система: </w:t>
            </w:r>
            <w:proofErr w:type="spellStart"/>
            <w:r w:rsidRPr="00215C71">
              <w:rPr>
                <w:rFonts w:ascii="Arial" w:hAnsi="Arial" w:cs="Arial"/>
              </w:rPr>
              <w:t>Windows</w:t>
            </w:r>
            <w:proofErr w:type="spellEnd"/>
            <w:r w:rsidRPr="00215C71">
              <w:rPr>
                <w:rFonts w:ascii="Arial" w:hAnsi="Arial" w:cs="Arial"/>
              </w:rPr>
              <w:t xml:space="preserve"> 10/11 </w:t>
            </w:r>
            <w:proofErr w:type="spellStart"/>
            <w:r w:rsidRPr="00215C71">
              <w:rPr>
                <w:rFonts w:ascii="Arial" w:hAnsi="Arial" w:cs="Arial"/>
              </w:rPr>
              <w:t>Pro</w:t>
            </w:r>
            <w:proofErr w:type="spellEnd"/>
            <w:r w:rsidRPr="00215C71">
              <w:rPr>
                <w:rFonts w:ascii="Arial" w:hAnsi="Arial" w:cs="Arial"/>
              </w:rPr>
              <w:t>, 64-разрядная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Процессор </w:t>
            </w:r>
            <w:proofErr w:type="spellStart"/>
            <w:r w:rsidRPr="00215C71">
              <w:rPr>
                <w:rFonts w:ascii="Arial" w:hAnsi="Arial" w:cs="Arial"/>
              </w:rPr>
              <w:t>Intel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Core</w:t>
            </w:r>
            <w:proofErr w:type="spellEnd"/>
            <w:r w:rsidRPr="00215C71">
              <w:rPr>
                <w:rFonts w:ascii="Arial" w:hAnsi="Arial" w:cs="Arial"/>
              </w:rPr>
              <w:t xml:space="preserve"> i</w:t>
            </w:r>
            <w:r w:rsidR="00306A82" w:rsidRPr="00306A82">
              <w:rPr>
                <w:rFonts w:ascii="Arial" w:hAnsi="Arial" w:cs="Arial"/>
              </w:rPr>
              <w:t>5</w:t>
            </w:r>
            <w:r w:rsidRPr="00215C71">
              <w:rPr>
                <w:rFonts w:ascii="Arial" w:hAnsi="Arial" w:cs="Arial"/>
              </w:rPr>
              <w:t xml:space="preserve">, количество ядер не менее </w:t>
            </w:r>
            <w:r w:rsidR="00306A82" w:rsidRPr="00306A82">
              <w:rPr>
                <w:rFonts w:ascii="Arial" w:hAnsi="Arial" w:cs="Arial"/>
              </w:rPr>
              <w:t>4</w:t>
            </w:r>
            <w:r w:rsidRPr="00215C71">
              <w:rPr>
                <w:rFonts w:ascii="Arial" w:hAnsi="Arial" w:cs="Arial"/>
              </w:rPr>
              <w:t xml:space="preserve">, поколение не ниже 11, интегрированное графическое решение </w:t>
            </w:r>
            <w:proofErr w:type="spellStart"/>
            <w:r w:rsidRPr="00215C71">
              <w:rPr>
                <w:rFonts w:ascii="Arial" w:hAnsi="Arial" w:cs="Arial"/>
              </w:rPr>
              <w:t>Intel</w:t>
            </w:r>
            <w:proofErr w:type="spellEnd"/>
            <w:r w:rsidRPr="00215C71">
              <w:rPr>
                <w:rFonts w:ascii="Arial" w:hAnsi="Arial" w:cs="Arial"/>
              </w:rPr>
              <w:t xml:space="preserve">® UHD 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Оперативная память: тип DDR4 скорость от 2400MHz объем от 16 </w:t>
            </w:r>
            <w:proofErr w:type="spellStart"/>
            <w:r w:rsidRPr="00215C71">
              <w:rPr>
                <w:rFonts w:ascii="Arial" w:hAnsi="Arial" w:cs="Arial"/>
              </w:rPr>
              <w:t>Gb</w:t>
            </w:r>
            <w:proofErr w:type="spellEnd"/>
            <w:r w:rsidRPr="00215C71">
              <w:rPr>
                <w:rFonts w:ascii="Arial" w:hAnsi="Arial" w:cs="Arial"/>
              </w:rPr>
              <w:t xml:space="preserve"> (2 *16 </w:t>
            </w:r>
            <w:proofErr w:type="spellStart"/>
            <w:r w:rsidRPr="00215C71">
              <w:rPr>
                <w:rFonts w:ascii="Arial" w:hAnsi="Arial" w:cs="Arial"/>
              </w:rPr>
              <w:t>Gb</w:t>
            </w:r>
            <w:proofErr w:type="spellEnd"/>
            <w:r w:rsidRPr="00215C71">
              <w:rPr>
                <w:rFonts w:ascii="Arial" w:hAnsi="Arial" w:cs="Arial"/>
              </w:rPr>
              <w:t>, с возможностью расширения)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Жесткий диск: SSD M2, от 512 GB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Видеокарта: встроенная </w:t>
            </w:r>
            <w:proofErr w:type="spellStart"/>
            <w:r w:rsidRPr="00215C71">
              <w:rPr>
                <w:rFonts w:ascii="Arial" w:hAnsi="Arial" w:cs="Arial"/>
              </w:rPr>
              <w:t>Intel</w:t>
            </w:r>
            <w:proofErr w:type="spellEnd"/>
            <w:r w:rsidRPr="00215C71">
              <w:rPr>
                <w:rFonts w:ascii="Arial" w:hAnsi="Arial" w:cs="Arial"/>
              </w:rPr>
              <w:t xml:space="preserve">® UHD, два цифровых выхода (хотя бы один из них </w:t>
            </w:r>
            <w:proofErr w:type="spellStart"/>
            <w:r w:rsidRPr="00215C71">
              <w:rPr>
                <w:rFonts w:ascii="Arial" w:hAnsi="Arial" w:cs="Arial"/>
              </w:rPr>
              <w:t>DisplayPort</w:t>
            </w:r>
            <w:proofErr w:type="spellEnd"/>
            <w:r w:rsidRPr="00215C71">
              <w:rPr>
                <w:rFonts w:ascii="Arial" w:hAnsi="Arial" w:cs="Arial"/>
              </w:rPr>
              <w:t>)</w:t>
            </w:r>
          </w:p>
          <w:p w:rsid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Безопасность: </w:t>
            </w:r>
            <w:proofErr w:type="spellStart"/>
            <w:r w:rsidRPr="00215C71">
              <w:rPr>
                <w:rFonts w:ascii="Arial" w:hAnsi="Arial" w:cs="Arial"/>
              </w:rPr>
              <w:t>Trusted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Platform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Module</w:t>
            </w:r>
            <w:proofErr w:type="spellEnd"/>
            <w:r w:rsidRPr="00215C71">
              <w:rPr>
                <w:rFonts w:ascii="Arial" w:hAnsi="Arial" w:cs="Arial"/>
              </w:rPr>
              <w:t xml:space="preserve"> (TPM) не ниже версии 2.0</w:t>
            </w:r>
          </w:p>
          <w:p w:rsidR="00215C71" w:rsidRDefault="00306A82" w:rsidP="00215C7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Клавиатура:  </w:t>
            </w:r>
            <w:r>
              <w:rPr>
                <w:rFonts w:ascii="Arial" w:hAnsi="Arial" w:cs="Arial"/>
                <w:lang w:val="en-US"/>
              </w:rPr>
              <w:t>USB</w:t>
            </w:r>
            <w:proofErr w:type="gramEnd"/>
            <w:r w:rsidRPr="00306A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полноразмерная русифицированная 104 клавиши </w:t>
            </w:r>
            <w:r w:rsidR="00215C71" w:rsidRPr="00215C71">
              <w:rPr>
                <w:rFonts w:ascii="Arial" w:hAnsi="Arial" w:cs="Arial"/>
              </w:rPr>
              <w:t>Аудио адаптер: встроенный</w:t>
            </w:r>
          </w:p>
          <w:p w:rsidR="00306A82" w:rsidRPr="00306A82" w:rsidRDefault="00306A82" w:rsidP="00215C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Мышь: </w:t>
            </w:r>
            <w:r>
              <w:rPr>
                <w:rFonts w:ascii="Arial" w:hAnsi="Arial" w:cs="Arial"/>
                <w:lang w:val="en-US"/>
              </w:rPr>
              <w:t>USB</w:t>
            </w:r>
            <w:r>
              <w:rPr>
                <w:rFonts w:ascii="Arial" w:hAnsi="Arial" w:cs="Arial"/>
              </w:rPr>
              <w:t xml:space="preserve"> оптическая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Сетевой адаптер: встроенный </w:t>
            </w:r>
            <w:proofErr w:type="spellStart"/>
            <w:r w:rsidRPr="00215C71">
              <w:rPr>
                <w:rFonts w:ascii="Arial" w:hAnsi="Arial" w:cs="Arial"/>
              </w:rPr>
              <w:t>Intel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Gigabit</w:t>
            </w:r>
            <w:proofErr w:type="spellEnd"/>
            <w:r w:rsidRPr="00215C71">
              <w:rPr>
                <w:rFonts w:ascii="Arial" w:hAnsi="Arial" w:cs="Arial"/>
              </w:rPr>
              <w:t xml:space="preserve"> </w:t>
            </w:r>
            <w:proofErr w:type="spellStart"/>
            <w:r w:rsidRPr="00215C71">
              <w:rPr>
                <w:rFonts w:ascii="Arial" w:hAnsi="Arial" w:cs="Arial"/>
              </w:rPr>
              <w:t>Ethernet</w:t>
            </w:r>
            <w:proofErr w:type="spellEnd"/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 xml:space="preserve">Дополнительно: 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В комплекте поставки должно быть предусмотрено:</w:t>
            </w:r>
          </w:p>
          <w:p w:rsidR="00215C71" w:rsidRPr="00215C71" w:rsidRDefault="00215C71" w:rsidP="00215C71">
            <w:pPr>
              <w:shd w:val="clear" w:color="auto" w:fill="FFFFFF"/>
              <w:rPr>
                <w:rFonts w:ascii="Arial" w:hAnsi="Arial" w:cs="Arial"/>
              </w:rPr>
            </w:pPr>
            <w:r w:rsidRPr="00215C71">
              <w:rPr>
                <w:rFonts w:ascii="Arial" w:hAnsi="Arial" w:cs="Arial"/>
              </w:rPr>
              <w:t>- крепление к мониторам стандарта VESA 100mm.</w:t>
            </w:r>
          </w:p>
          <w:p w:rsidR="00215C71" w:rsidRDefault="00306A82" w:rsidP="00215C7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5B5AF1">
              <w:rPr>
                <w:rFonts w:ascii="Arial" w:hAnsi="Arial" w:cs="Arial"/>
                <w:b/>
              </w:rPr>
              <w:lastRenderedPageBreak/>
              <w:t>Неттоп</w:t>
            </w:r>
            <w:proofErr w:type="spellEnd"/>
            <w:r w:rsidRPr="005B5AF1">
              <w:rPr>
                <w:rFonts w:ascii="Arial" w:hAnsi="Arial" w:cs="Arial"/>
                <w:b/>
              </w:rPr>
              <w:t xml:space="preserve"> для г</w:t>
            </w:r>
            <w:r w:rsidR="00315373" w:rsidRPr="005B5AF1">
              <w:rPr>
                <w:rFonts w:ascii="Arial" w:hAnsi="Arial" w:cs="Arial"/>
                <w:b/>
              </w:rPr>
              <w:t>рафических систем</w:t>
            </w:r>
            <w:r w:rsidR="00315373">
              <w:rPr>
                <w:rFonts w:ascii="Arial" w:hAnsi="Arial" w:cs="Arial"/>
              </w:rPr>
              <w:t>: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306A82">
              <w:rPr>
                <w:rFonts w:ascii="Arial" w:hAnsi="Arial" w:cs="Arial"/>
              </w:rPr>
              <w:t>Вендор</w:t>
            </w:r>
            <w:proofErr w:type="spellEnd"/>
            <w:r w:rsidRPr="00306A82">
              <w:rPr>
                <w:rFonts w:ascii="Arial" w:hAnsi="Arial" w:cs="Arial"/>
              </w:rPr>
              <w:t xml:space="preserve">: </w:t>
            </w:r>
            <w:proofErr w:type="spellStart"/>
            <w:r w:rsidRPr="00306A82">
              <w:rPr>
                <w:rFonts w:ascii="Arial" w:hAnsi="Arial" w:cs="Arial"/>
              </w:rPr>
              <w:t>Lenovo</w:t>
            </w:r>
            <w:proofErr w:type="spellEnd"/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Модель: </w:t>
            </w:r>
            <w:proofErr w:type="spellStart"/>
            <w:r w:rsidRPr="00306A82">
              <w:rPr>
                <w:rFonts w:ascii="Arial" w:hAnsi="Arial" w:cs="Arial"/>
                <w:lang w:val="en-US"/>
              </w:rPr>
              <w:t>ThinkCentre</w:t>
            </w:r>
            <w:proofErr w:type="spellEnd"/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Форм фактор: </w:t>
            </w:r>
            <w:proofErr w:type="spellStart"/>
            <w:r w:rsidRPr="00306A82">
              <w:rPr>
                <w:rFonts w:ascii="Arial" w:hAnsi="Arial" w:cs="Arial"/>
              </w:rPr>
              <w:t>Tower</w:t>
            </w:r>
            <w:proofErr w:type="spellEnd"/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Операционная система: </w:t>
            </w:r>
            <w:proofErr w:type="spellStart"/>
            <w:r w:rsidRPr="00306A82">
              <w:rPr>
                <w:rFonts w:ascii="Arial" w:hAnsi="Arial" w:cs="Arial"/>
              </w:rPr>
              <w:t>Windows</w:t>
            </w:r>
            <w:proofErr w:type="spellEnd"/>
            <w:r w:rsidRPr="00306A82">
              <w:rPr>
                <w:rFonts w:ascii="Arial" w:hAnsi="Arial" w:cs="Arial"/>
              </w:rPr>
              <w:t xml:space="preserve"> 10/11 </w:t>
            </w:r>
            <w:proofErr w:type="spellStart"/>
            <w:r w:rsidRPr="00306A82">
              <w:rPr>
                <w:rFonts w:ascii="Arial" w:hAnsi="Arial" w:cs="Arial"/>
              </w:rPr>
              <w:t>Pro</w:t>
            </w:r>
            <w:proofErr w:type="spellEnd"/>
            <w:r w:rsidRPr="00306A82">
              <w:rPr>
                <w:rFonts w:ascii="Arial" w:hAnsi="Arial" w:cs="Arial"/>
              </w:rPr>
              <w:t xml:space="preserve">, 64-разрядная 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Процессор: </w:t>
            </w:r>
            <w:proofErr w:type="spellStart"/>
            <w:r w:rsidRPr="00306A82">
              <w:rPr>
                <w:rFonts w:ascii="Arial" w:hAnsi="Arial" w:cs="Arial"/>
              </w:rPr>
              <w:t>Intel</w:t>
            </w:r>
            <w:proofErr w:type="spellEnd"/>
            <w:r w:rsidRPr="00306A82">
              <w:rPr>
                <w:rFonts w:ascii="Arial" w:hAnsi="Arial" w:cs="Arial"/>
              </w:rPr>
              <w:t xml:space="preserve"> </w:t>
            </w:r>
            <w:proofErr w:type="spellStart"/>
            <w:r w:rsidRPr="00306A82">
              <w:rPr>
                <w:rFonts w:ascii="Arial" w:hAnsi="Arial" w:cs="Arial"/>
              </w:rPr>
              <w:t>Core</w:t>
            </w:r>
            <w:proofErr w:type="spellEnd"/>
            <w:r w:rsidRPr="00306A82">
              <w:rPr>
                <w:rFonts w:ascii="Arial" w:hAnsi="Arial" w:cs="Arial"/>
              </w:rPr>
              <w:t xml:space="preserve"> i7 количество ядер не менее 16, тактовая частота от 4 ГГц, поколение не ниже 12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>Оперативная память: тип DDR4 скорость от 2400MHz объем от 32 GB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>Жесткий диск: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>SSD M2 от 512 GB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Видеокарта: дискретная, от 8 GB, GDDR5, поддерживающий </w:t>
            </w:r>
            <w:proofErr w:type="spellStart"/>
            <w:r w:rsidRPr="00306A82">
              <w:rPr>
                <w:rFonts w:ascii="Arial" w:hAnsi="Arial" w:cs="Arial"/>
              </w:rPr>
              <w:t>OpenGL</w:t>
            </w:r>
            <w:proofErr w:type="spellEnd"/>
            <w:r w:rsidRPr="00306A82">
              <w:rPr>
                <w:rFonts w:ascii="Arial" w:hAnsi="Arial" w:cs="Arial"/>
              </w:rPr>
              <w:t xml:space="preserve"> 2.1 или </w:t>
            </w:r>
            <w:proofErr w:type="spellStart"/>
            <w:r w:rsidRPr="00306A82">
              <w:rPr>
                <w:rFonts w:ascii="Arial" w:hAnsi="Arial" w:cs="Arial"/>
              </w:rPr>
              <w:t>DirectX</w:t>
            </w:r>
            <w:proofErr w:type="spellEnd"/>
            <w:r w:rsidRPr="00306A82">
              <w:rPr>
                <w:rFonts w:ascii="Arial" w:hAnsi="Arial" w:cs="Arial"/>
              </w:rPr>
              <w:t xml:space="preserve"> 11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Безопасность: </w:t>
            </w:r>
            <w:proofErr w:type="spellStart"/>
            <w:r w:rsidRPr="00306A82">
              <w:rPr>
                <w:rFonts w:ascii="Arial" w:hAnsi="Arial" w:cs="Arial"/>
              </w:rPr>
              <w:t>Trusted</w:t>
            </w:r>
            <w:proofErr w:type="spellEnd"/>
            <w:r w:rsidRPr="00306A82">
              <w:rPr>
                <w:rFonts w:ascii="Arial" w:hAnsi="Arial" w:cs="Arial"/>
              </w:rPr>
              <w:t xml:space="preserve"> </w:t>
            </w:r>
            <w:proofErr w:type="spellStart"/>
            <w:r w:rsidRPr="00306A82">
              <w:rPr>
                <w:rFonts w:ascii="Arial" w:hAnsi="Arial" w:cs="Arial"/>
              </w:rPr>
              <w:t>Platform</w:t>
            </w:r>
            <w:proofErr w:type="spellEnd"/>
            <w:r w:rsidRPr="00306A82">
              <w:rPr>
                <w:rFonts w:ascii="Arial" w:hAnsi="Arial" w:cs="Arial"/>
              </w:rPr>
              <w:t xml:space="preserve"> </w:t>
            </w:r>
            <w:proofErr w:type="spellStart"/>
            <w:r w:rsidRPr="00306A82">
              <w:rPr>
                <w:rFonts w:ascii="Arial" w:hAnsi="Arial" w:cs="Arial"/>
              </w:rPr>
              <w:t>Module</w:t>
            </w:r>
            <w:proofErr w:type="spellEnd"/>
            <w:r w:rsidRPr="00306A82">
              <w:rPr>
                <w:rFonts w:ascii="Arial" w:hAnsi="Arial" w:cs="Arial"/>
              </w:rPr>
              <w:t xml:space="preserve"> (TPM) не ниже версии 2.0</w:t>
            </w:r>
          </w:p>
          <w:p w:rsid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Клавиатура:  </w:t>
            </w:r>
            <w:r>
              <w:rPr>
                <w:rFonts w:ascii="Arial" w:hAnsi="Arial" w:cs="Arial"/>
                <w:lang w:val="en-US"/>
              </w:rPr>
              <w:t>USB</w:t>
            </w:r>
            <w:proofErr w:type="gramEnd"/>
            <w:r w:rsidRPr="00306A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полноразмерная русифицированная 104 клавиши </w:t>
            </w:r>
            <w:r w:rsidRPr="00215C71">
              <w:rPr>
                <w:rFonts w:ascii="Arial" w:hAnsi="Arial" w:cs="Arial"/>
              </w:rPr>
              <w:t>Аудио адаптер: встроенный</w:t>
            </w:r>
          </w:p>
          <w:p w:rsidR="008F2E73" w:rsidRPr="00306A82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Мышь: </w:t>
            </w:r>
            <w:r>
              <w:rPr>
                <w:rFonts w:ascii="Arial" w:hAnsi="Arial" w:cs="Arial"/>
                <w:lang w:val="en-US"/>
              </w:rPr>
              <w:t>USB</w:t>
            </w:r>
            <w:r>
              <w:rPr>
                <w:rFonts w:ascii="Arial" w:hAnsi="Arial" w:cs="Arial"/>
              </w:rPr>
              <w:t xml:space="preserve"> оптическая</w:t>
            </w:r>
          </w:p>
          <w:p w:rsidR="00306A82" w:rsidRP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>Аудио адаптер: встроенный</w:t>
            </w:r>
          </w:p>
          <w:p w:rsidR="00306A82" w:rsidRDefault="00306A82" w:rsidP="00306A82">
            <w:pPr>
              <w:shd w:val="clear" w:color="auto" w:fill="FFFFFF"/>
              <w:rPr>
                <w:rFonts w:ascii="Arial" w:hAnsi="Arial" w:cs="Arial"/>
              </w:rPr>
            </w:pPr>
            <w:r w:rsidRPr="00306A82">
              <w:rPr>
                <w:rFonts w:ascii="Arial" w:hAnsi="Arial" w:cs="Arial"/>
              </w:rPr>
              <w:t xml:space="preserve">Сетевой адаптер: встроенный </w:t>
            </w:r>
            <w:proofErr w:type="spellStart"/>
            <w:r w:rsidRPr="00306A82">
              <w:rPr>
                <w:rFonts w:ascii="Arial" w:hAnsi="Arial" w:cs="Arial"/>
              </w:rPr>
              <w:t>Intel</w:t>
            </w:r>
            <w:proofErr w:type="spellEnd"/>
            <w:r w:rsidRPr="00306A82">
              <w:rPr>
                <w:rFonts w:ascii="Arial" w:hAnsi="Arial" w:cs="Arial"/>
              </w:rPr>
              <w:t xml:space="preserve"> </w:t>
            </w:r>
            <w:proofErr w:type="spellStart"/>
            <w:r w:rsidRPr="00306A82">
              <w:rPr>
                <w:rFonts w:ascii="Arial" w:hAnsi="Arial" w:cs="Arial"/>
              </w:rPr>
              <w:t>Gigabit</w:t>
            </w:r>
            <w:proofErr w:type="spellEnd"/>
            <w:r w:rsidRPr="00306A82">
              <w:rPr>
                <w:rFonts w:ascii="Arial" w:hAnsi="Arial" w:cs="Arial"/>
              </w:rPr>
              <w:t xml:space="preserve"> </w:t>
            </w:r>
            <w:proofErr w:type="spellStart"/>
            <w:r w:rsidRPr="00306A82">
              <w:rPr>
                <w:rFonts w:ascii="Arial" w:hAnsi="Arial" w:cs="Arial"/>
              </w:rPr>
              <w:t>Ethernet</w:t>
            </w:r>
            <w:proofErr w:type="spellEnd"/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03E62">
              <w:rPr>
                <w:rFonts w:ascii="Arial" w:hAnsi="Arial" w:cs="Arial"/>
                <w:b/>
              </w:rPr>
              <w:t>Ноутбук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F03E62">
              <w:rPr>
                <w:rFonts w:ascii="Arial" w:hAnsi="Arial" w:cs="Arial"/>
              </w:rPr>
              <w:t>Вендор</w:t>
            </w:r>
            <w:proofErr w:type="spellEnd"/>
            <w:r w:rsidRPr="00F03E62">
              <w:rPr>
                <w:rFonts w:ascii="Arial" w:hAnsi="Arial" w:cs="Arial"/>
              </w:rPr>
              <w:t xml:space="preserve">: </w:t>
            </w:r>
            <w:proofErr w:type="spellStart"/>
            <w:r w:rsidRPr="00F03E62">
              <w:rPr>
                <w:rFonts w:ascii="Arial" w:hAnsi="Arial" w:cs="Arial"/>
              </w:rPr>
              <w:t>Lenovo</w:t>
            </w:r>
            <w:proofErr w:type="spellEnd"/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F03E62">
              <w:rPr>
                <w:rFonts w:ascii="Arial" w:hAnsi="Arial" w:cs="Arial"/>
              </w:rPr>
              <w:t xml:space="preserve">Модель:  </w:t>
            </w:r>
            <w:proofErr w:type="spellStart"/>
            <w:r w:rsidRPr="00F03E62">
              <w:rPr>
                <w:rFonts w:ascii="Arial" w:hAnsi="Arial" w:cs="Arial"/>
              </w:rPr>
              <w:t>ThinkPad</w:t>
            </w:r>
            <w:proofErr w:type="spellEnd"/>
            <w:proofErr w:type="gramEnd"/>
            <w:r w:rsidRPr="00F03E62">
              <w:rPr>
                <w:rFonts w:ascii="Arial" w:hAnsi="Arial" w:cs="Arial"/>
              </w:rPr>
              <w:t xml:space="preserve"> T14 G3-G4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 xml:space="preserve">Операционная система </w:t>
            </w:r>
            <w:proofErr w:type="spellStart"/>
            <w:r w:rsidRPr="00F03E62">
              <w:rPr>
                <w:rFonts w:ascii="Arial" w:hAnsi="Arial" w:cs="Arial"/>
              </w:rPr>
              <w:t>Windows</w:t>
            </w:r>
            <w:proofErr w:type="spellEnd"/>
            <w:r w:rsidRPr="00F03E62">
              <w:rPr>
                <w:rFonts w:ascii="Arial" w:hAnsi="Arial" w:cs="Arial"/>
              </w:rPr>
              <w:t xml:space="preserve"> 10/11 </w:t>
            </w:r>
            <w:proofErr w:type="spellStart"/>
            <w:r w:rsidRPr="00F03E62">
              <w:rPr>
                <w:rFonts w:ascii="Arial" w:hAnsi="Arial" w:cs="Arial"/>
              </w:rPr>
              <w:t>Pro</w:t>
            </w:r>
            <w:proofErr w:type="spellEnd"/>
            <w:r w:rsidRPr="00F03E62">
              <w:rPr>
                <w:rFonts w:ascii="Arial" w:hAnsi="Arial" w:cs="Arial"/>
              </w:rPr>
              <w:t xml:space="preserve">, 64-разрядная 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Диагональ экрана 14”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Разрешение от 1920x1200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 xml:space="preserve">Процессор </w:t>
            </w:r>
            <w:proofErr w:type="spellStart"/>
            <w:r w:rsidRPr="00F03E62">
              <w:rPr>
                <w:rFonts w:ascii="Arial" w:hAnsi="Arial" w:cs="Arial"/>
              </w:rPr>
              <w:t>Intel</w:t>
            </w:r>
            <w:proofErr w:type="spellEnd"/>
            <w:r w:rsidRPr="00F03E62">
              <w:rPr>
                <w:rFonts w:ascii="Arial" w:hAnsi="Arial" w:cs="Arial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</w:rPr>
              <w:t>Core</w:t>
            </w:r>
            <w:proofErr w:type="spellEnd"/>
            <w:r w:rsidRPr="00F03E62">
              <w:rPr>
                <w:rFonts w:ascii="Arial" w:hAnsi="Arial" w:cs="Arial"/>
              </w:rPr>
              <w:t xml:space="preserve"> i5, количество ядер 4, поколение не старше 11, интегрированное графическое решение </w:t>
            </w:r>
            <w:proofErr w:type="spellStart"/>
            <w:r w:rsidRPr="00F03E62">
              <w:rPr>
                <w:rFonts w:ascii="Arial" w:hAnsi="Arial" w:cs="Arial"/>
              </w:rPr>
              <w:t>Intel</w:t>
            </w:r>
            <w:proofErr w:type="spellEnd"/>
            <w:r w:rsidRPr="00F03E62">
              <w:rPr>
                <w:rFonts w:ascii="Arial" w:hAnsi="Arial" w:cs="Arial"/>
              </w:rPr>
              <w:t>® UHD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Оперативная память тип DDR4 скорость от 3200MHz объем от 16 GB, количество слотов 2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Жесткий диск SSD M2, от 500 GB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 xml:space="preserve">Видеокарта: встроенная </w:t>
            </w:r>
            <w:proofErr w:type="spellStart"/>
            <w:r w:rsidRPr="00F03E62">
              <w:rPr>
                <w:rFonts w:ascii="Arial" w:hAnsi="Arial" w:cs="Arial"/>
              </w:rPr>
              <w:t>Intel</w:t>
            </w:r>
            <w:proofErr w:type="spellEnd"/>
            <w:r w:rsidRPr="00F03E62">
              <w:rPr>
                <w:rFonts w:ascii="Arial" w:hAnsi="Arial" w:cs="Arial"/>
              </w:rPr>
              <w:t xml:space="preserve"> HD </w:t>
            </w:r>
            <w:proofErr w:type="spellStart"/>
            <w:r w:rsidRPr="00F03E62">
              <w:rPr>
                <w:rFonts w:ascii="Arial" w:hAnsi="Arial" w:cs="Arial"/>
              </w:rPr>
              <w:t>Graphics</w:t>
            </w:r>
            <w:proofErr w:type="spellEnd"/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Сетевой адаптер –</w:t>
            </w:r>
            <w:proofErr w:type="spellStart"/>
            <w:r w:rsidRPr="00F03E62">
              <w:rPr>
                <w:rFonts w:ascii="Arial" w:hAnsi="Arial" w:cs="Arial"/>
              </w:rPr>
              <w:t>Gigabit</w:t>
            </w:r>
            <w:proofErr w:type="spellEnd"/>
            <w:r w:rsidRPr="00F03E62">
              <w:rPr>
                <w:rFonts w:ascii="Arial" w:hAnsi="Arial" w:cs="Arial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</w:rPr>
              <w:t>Ethernet</w:t>
            </w:r>
            <w:proofErr w:type="spellEnd"/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 xml:space="preserve">Устройства связи: Модуль </w:t>
            </w:r>
            <w:proofErr w:type="spellStart"/>
            <w:r w:rsidRPr="00F03E62">
              <w:rPr>
                <w:rFonts w:ascii="Arial" w:hAnsi="Arial" w:cs="Arial"/>
              </w:rPr>
              <w:t>Wi-Fi</w:t>
            </w:r>
            <w:proofErr w:type="spellEnd"/>
            <w:r w:rsidRPr="00F03E62">
              <w:rPr>
                <w:rFonts w:ascii="Arial" w:hAnsi="Arial" w:cs="Arial"/>
              </w:rPr>
              <w:t xml:space="preserve">, с поддержкой стандартов не ниже 802.11 A\B\G\N\0; Модуль </w:t>
            </w:r>
            <w:proofErr w:type="spellStart"/>
            <w:r w:rsidRPr="00F03E62">
              <w:rPr>
                <w:rFonts w:ascii="Arial" w:hAnsi="Arial" w:cs="Arial"/>
              </w:rPr>
              <w:t>BlueTooth</w:t>
            </w:r>
            <w:proofErr w:type="spellEnd"/>
            <w:r w:rsidRPr="00F03E62">
              <w:rPr>
                <w:rFonts w:ascii="Arial" w:hAnsi="Arial" w:cs="Arial"/>
              </w:rPr>
              <w:t xml:space="preserve"> не ниже версии 5.0; 4G LTE, 3G;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lastRenderedPageBreak/>
              <w:t xml:space="preserve">Безопасность: </w:t>
            </w:r>
            <w:proofErr w:type="spellStart"/>
            <w:r w:rsidRPr="00F03E62">
              <w:rPr>
                <w:rFonts w:ascii="Arial" w:hAnsi="Arial" w:cs="Arial"/>
              </w:rPr>
              <w:t>Trusted</w:t>
            </w:r>
            <w:proofErr w:type="spellEnd"/>
            <w:r w:rsidRPr="00F03E62">
              <w:rPr>
                <w:rFonts w:ascii="Arial" w:hAnsi="Arial" w:cs="Arial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</w:rPr>
              <w:t>Platform</w:t>
            </w:r>
            <w:proofErr w:type="spellEnd"/>
            <w:r w:rsidRPr="00F03E62">
              <w:rPr>
                <w:rFonts w:ascii="Arial" w:hAnsi="Arial" w:cs="Arial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</w:rPr>
              <w:t>Module</w:t>
            </w:r>
            <w:proofErr w:type="spellEnd"/>
            <w:r w:rsidRPr="00F03E62">
              <w:rPr>
                <w:rFonts w:ascii="Arial" w:hAnsi="Arial" w:cs="Arial"/>
              </w:rPr>
              <w:t xml:space="preserve"> (TPM) не ниже версии 2.0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Встроенное ПО BIOS UEFI</w:t>
            </w:r>
          </w:p>
          <w:p w:rsidR="00F03E62" w:rsidRP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F03E62">
              <w:rPr>
                <w:rFonts w:ascii="Arial" w:hAnsi="Arial" w:cs="Arial"/>
              </w:rPr>
              <w:t>Web</w:t>
            </w:r>
            <w:proofErr w:type="spellEnd"/>
            <w:r w:rsidRPr="00F03E62">
              <w:rPr>
                <w:rFonts w:ascii="Arial" w:hAnsi="Arial" w:cs="Arial"/>
              </w:rPr>
              <w:t>-камера встроенная</w:t>
            </w:r>
          </w:p>
          <w:p w:rsidR="00F03E62" w:rsidRDefault="00F03E62" w:rsidP="00F03E62">
            <w:pPr>
              <w:shd w:val="clear" w:color="auto" w:fill="FFFFFF"/>
              <w:rPr>
                <w:rFonts w:ascii="Arial" w:hAnsi="Arial" w:cs="Arial"/>
              </w:rPr>
            </w:pPr>
            <w:r w:rsidRPr="00F03E62">
              <w:rPr>
                <w:rFonts w:ascii="Arial" w:hAnsi="Arial" w:cs="Arial"/>
              </w:rPr>
              <w:t>Вес не более 1,6 Кг</w:t>
            </w:r>
          </w:p>
          <w:p w:rsidR="00F03E62" w:rsidRPr="00306A82" w:rsidRDefault="00F03E62" w:rsidP="00306A82">
            <w:pPr>
              <w:shd w:val="clear" w:color="auto" w:fill="FFFFFF"/>
              <w:rPr>
                <w:rFonts w:ascii="Arial" w:hAnsi="Arial" w:cs="Arial"/>
              </w:rPr>
            </w:pP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F2E73">
              <w:rPr>
                <w:rFonts w:ascii="Arial" w:hAnsi="Arial" w:cs="Arial"/>
                <w:b/>
              </w:rPr>
              <w:t>Гарнитура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8F2E73">
              <w:rPr>
                <w:rFonts w:ascii="Arial" w:hAnsi="Arial" w:cs="Arial"/>
              </w:rPr>
              <w:t>Вендор</w:t>
            </w:r>
            <w:proofErr w:type="spellEnd"/>
            <w:r w:rsidRPr="008F2E73">
              <w:rPr>
                <w:rFonts w:ascii="Arial" w:hAnsi="Arial" w:cs="Arial"/>
              </w:rPr>
              <w:t xml:space="preserve">: </w:t>
            </w:r>
            <w:proofErr w:type="spellStart"/>
            <w:r w:rsidRPr="008F2E73">
              <w:rPr>
                <w:rFonts w:ascii="Arial" w:hAnsi="Arial" w:cs="Arial"/>
              </w:rPr>
              <w:t>Acer</w:t>
            </w:r>
            <w:proofErr w:type="spellEnd"/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Модель: AHW122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Микрофон: есть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Способ передачи сигнала: проводной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Разъем для подключения к устройству: USB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Длина кабеля: 2.1 м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 xml:space="preserve">Формат звуковой схемы: 7.1 </w:t>
            </w:r>
            <w:proofErr w:type="spellStart"/>
            <w:r w:rsidRPr="008F2E73">
              <w:rPr>
                <w:rFonts w:ascii="Arial" w:hAnsi="Arial" w:cs="Arial"/>
              </w:rPr>
              <w:t>Virtual</w:t>
            </w:r>
            <w:proofErr w:type="spellEnd"/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Тип акустического оформления: закрытые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Диаметр мембраны излучателей: 50 мм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Минимальная воспроизводимая частота: 20 Гц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Максимальная воспроизводимая частота: 20000 Гц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Сопротивление (импеданс) (Ом): 32Ω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Чувствительность: 105 дБ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F2E73">
              <w:rPr>
                <w:rFonts w:ascii="Arial" w:hAnsi="Arial" w:cs="Arial"/>
                <w:b/>
              </w:rPr>
              <w:t>Веб-камера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8F2E73">
              <w:rPr>
                <w:rFonts w:ascii="Arial" w:hAnsi="Arial" w:cs="Arial"/>
              </w:rPr>
              <w:t>Вендор</w:t>
            </w:r>
            <w:proofErr w:type="spellEnd"/>
            <w:r w:rsidRPr="008F2E73">
              <w:rPr>
                <w:rFonts w:ascii="Arial" w:hAnsi="Arial" w:cs="Arial"/>
              </w:rPr>
              <w:t xml:space="preserve">: </w:t>
            </w:r>
            <w:proofErr w:type="spellStart"/>
            <w:r w:rsidRPr="008F2E73">
              <w:rPr>
                <w:rFonts w:ascii="Arial" w:hAnsi="Arial" w:cs="Arial"/>
              </w:rPr>
              <w:t>Xiaomi</w:t>
            </w:r>
            <w:proofErr w:type="spellEnd"/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 xml:space="preserve">Модель: </w:t>
            </w:r>
            <w:proofErr w:type="spellStart"/>
            <w:r w:rsidRPr="008F2E73">
              <w:rPr>
                <w:rFonts w:ascii="Arial" w:hAnsi="Arial" w:cs="Arial"/>
              </w:rPr>
              <w:t>Xiaovv</w:t>
            </w:r>
            <w:proofErr w:type="spellEnd"/>
            <w:r w:rsidRPr="008F2E73">
              <w:rPr>
                <w:rFonts w:ascii="Arial" w:hAnsi="Arial" w:cs="Arial"/>
              </w:rPr>
              <w:t xml:space="preserve"> HD </w:t>
            </w:r>
            <w:proofErr w:type="spellStart"/>
            <w:r w:rsidRPr="008F2E73">
              <w:rPr>
                <w:rFonts w:ascii="Arial" w:hAnsi="Arial" w:cs="Arial"/>
              </w:rPr>
              <w:t>Web</w:t>
            </w:r>
            <w:proofErr w:type="spellEnd"/>
            <w:r w:rsidRPr="008F2E73">
              <w:rPr>
                <w:rFonts w:ascii="Arial" w:hAnsi="Arial" w:cs="Arial"/>
              </w:rPr>
              <w:t xml:space="preserve"> USB </w:t>
            </w:r>
            <w:proofErr w:type="spellStart"/>
            <w:r w:rsidRPr="008F2E73">
              <w:rPr>
                <w:rFonts w:ascii="Arial" w:hAnsi="Arial" w:cs="Arial"/>
              </w:rPr>
              <w:t>Camera</w:t>
            </w:r>
            <w:proofErr w:type="spellEnd"/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 xml:space="preserve">Число мегапикселей матрицы: 2 </w:t>
            </w:r>
            <w:proofErr w:type="spellStart"/>
            <w:r w:rsidRPr="008F2E73">
              <w:rPr>
                <w:rFonts w:ascii="Arial" w:hAnsi="Arial" w:cs="Arial"/>
              </w:rPr>
              <w:t>Мп</w:t>
            </w:r>
            <w:proofErr w:type="spellEnd"/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Разрешение (видео): 1920 x 1080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Угол обзора (градус): 150°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 xml:space="preserve">Максимальная частота кадров: 30 </w:t>
            </w:r>
            <w:proofErr w:type="gramStart"/>
            <w:r w:rsidRPr="008F2E73">
              <w:rPr>
                <w:rFonts w:ascii="Arial" w:hAnsi="Arial" w:cs="Arial"/>
              </w:rPr>
              <w:t>кадр./</w:t>
            </w:r>
            <w:proofErr w:type="gramEnd"/>
            <w:r w:rsidRPr="008F2E73">
              <w:rPr>
                <w:rFonts w:ascii="Arial" w:hAnsi="Arial" w:cs="Arial"/>
              </w:rPr>
              <w:t>сек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Фокусировка: автоматическая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Микрофон: есть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Тип подключения: проводная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Интерфейс: USB 2.0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>Длина кабеля: 150 см</w:t>
            </w:r>
          </w:p>
          <w:p w:rsidR="008F2E73" w:rsidRPr="00315373" w:rsidRDefault="008F2E73" w:rsidP="008F2E7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315373">
              <w:rPr>
                <w:rFonts w:ascii="Arial" w:hAnsi="Arial" w:cs="Arial"/>
                <w:b/>
              </w:rPr>
              <w:lastRenderedPageBreak/>
              <w:t>Клавиатура и мышь</w:t>
            </w:r>
          </w:p>
          <w:p w:rsidR="008F2E73" w:rsidRPr="008F2E73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8F2E73">
              <w:rPr>
                <w:rFonts w:ascii="Arial" w:hAnsi="Arial" w:cs="Arial"/>
              </w:rPr>
              <w:t>Вендор</w:t>
            </w:r>
            <w:proofErr w:type="spellEnd"/>
            <w:r w:rsidRPr="008F2E73">
              <w:rPr>
                <w:rFonts w:ascii="Arial" w:hAnsi="Arial" w:cs="Arial"/>
              </w:rPr>
              <w:t xml:space="preserve">: </w:t>
            </w:r>
            <w:proofErr w:type="spellStart"/>
            <w:r w:rsidRPr="008F2E73">
              <w:rPr>
                <w:rFonts w:ascii="Arial" w:hAnsi="Arial" w:cs="Arial"/>
              </w:rPr>
              <w:t>Dell</w:t>
            </w:r>
            <w:proofErr w:type="spellEnd"/>
          </w:p>
          <w:p w:rsidR="00306A82" w:rsidRPr="00215C71" w:rsidRDefault="008F2E73" w:rsidP="008F2E73">
            <w:pPr>
              <w:shd w:val="clear" w:color="auto" w:fill="FFFFFF"/>
              <w:rPr>
                <w:rFonts w:ascii="Arial" w:hAnsi="Arial" w:cs="Arial"/>
              </w:rPr>
            </w:pPr>
            <w:r w:rsidRPr="008F2E73">
              <w:rPr>
                <w:rFonts w:ascii="Arial" w:hAnsi="Arial" w:cs="Arial"/>
              </w:rPr>
              <w:t xml:space="preserve">Модель: </w:t>
            </w:r>
            <w:proofErr w:type="spellStart"/>
            <w:r w:rsidRPr="008F2E73">
              <w:rPr>
                <w:rFonts w:ascii="Arial" w:hAnsi="Arial" w:cs="Arial"/>
              </w:rPr>
              <w:t>Wireless</w:t>
            </w:r>
            <w:proofErr w:type="spellEnd"/>
            <w:r w:rsidRPr="008F2E73">
              <w:rPr>
                <w:rFonts w:ascii="Arial" w:hAnsi="Arial" w:cs="Arial"/>
              </w:rPr>
              <w:t xml:space="preserve"> KM636</w:t>
            </w:r>
          </w:p>
          <w:p w:rsidR="00215C71" w:rsidRPr="00215C71" w:rsidRDefault="00215C71" w:rsidP="002563E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8288E" w:rsidRPr="006701A3" w:rsidTr="00AD7488">
        <w:trPr>
          <w:cantSplit/>
          <w:trHeight w:val="34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10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Адрес доставки</w:t>
            </w:r>
          </w:p>
        </w:tc>
        <w:tc>
          <w:tcPr>
            <w:tcW w:w="6290" w:type="dxa"/>
          </w:tcPr>
          <w:p w:rsidR="002563E8" w:rsidRPr="00DD537D" w:rsidRDefault="00A8288E" w:rsidP="002563E8">
            <w:pPr>
              <w:rPr>
                <w:rFonts w:ascii="Arial" w:hAnsi="Arial" w:cs="Arial"/>
              </w:rPr>
            </w:pPr>
            <w:r w:rsidRPr="000D409D">
              <w:rPr>
                <w:rFonts w:ascii="Arial" w:hAnsi="Arial" w:cs="Arial"/>
                <w:color w:val="000000"/>
                <w:shd w:val="clear" w:color="auto" w:fill="F8F9FA"/>
              </w:rPr>
              <w:t xml:space="preserve">Ленинградская область, </w:t>
            </w:r>
            <w:proofErr w:type="spellStart"/>
            <w:r w:rsidR="002563E8" w:rsidRPr="002563E8">
              <w:rPr>
                <w:rFonts w:ascii="Arial" w:hAnsi="Arial" w:cs="Arial"/>
                <w:color w:val="000000"/>
                <w:shd w:val="clear" w:color="auto" w:fill="F8F9FA"/>
              </w:rPr>
              <w:t>Кингисеппский</w:t>
            </w:r>
            <w:proofErr w:type="spellEnd"/>
            <w:r w:rsidR="002563E8" w:rsidRPr="002563E8">
              <w:rPr>
                <w:rFonts w:ascii="Arial" w:hAnsi="Arial" w:cs="Arial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="002563E8" w:rsidRPr="002563E8">
              <w:rPr>
                <w:rFonts w:ascii="Arial" w:hAnsi="Arial" w:cs="Arial"/>
                <w:color w:val="000000"/>
                <w:shd w:val="clear" w:color="auto" w:fill="F8F9FA"/>
              </w:rPr>
              <w:t>Лужская</w:t>
            </w:r>
            <w:proofErr w:type="spellEnd"/>
            <w:r w:rsidR="002563E8" w:rsidRPr="002563E8">
              <w:rPr>
                <w:rFonts w:ascii="Arial" w:hAnsi="Arial" w:cs="Arial"/>
                <w:color w:val="000000"/>
                <w:shd w:val="clear" w:color="auto" w:fill="F8F9FA"/>
              </w:rPr>
              <w:t xml:space="preserve"> губа восточной части Финского залива, северный район МТП Усть-Луга.</w:t>
            </w:r>
          </w:p>
        </w:tc>
      </w:tr>
      <w:tr w:rsidR="00A8288E" w:rsidRPr="006701A3" w:rsidTr="00AD7488">
        <w:trPr>
          <w:cantSplit/>
          <w:trHeight w:val="34"/>
        </w:trPr>
        <w:tc>
          <w:tcPr>
            <w:tcW w:w="9551" w:type="dxa"/>
            <w:gridSpan w:val="3"/>
            <w:shd w:val="clear" w:color="auto" w:fill="D2E0B4"/>
          </w:tcPr>
          <w:p w:rsidR="00A8288E" w:rsidRPr="000D409D" w:rsidRDefault="00A8288E" w:rsidP="00A8288E">
            <w:pPr>
              <w:rPr>
                <w:rFonts w:ascii="Arial" w:hAnsi="Arial" w:cs="Arial"/>
                <w:color w:val="000000"/>
                <w:shd w:val="clear" w:color="auto" w:fill="F8F9FA"/>
              </w:rPr>
            </w:pPr>
            <w:r w:rsidRPr="007B0E66">
              <w:rPr>
                <w:rFonts w:ascii="Arial" w:eastAsia="Arial" w:hAnsi="Arial" w:cs="Arial"/>
                <w:i/>
                <w:color w:val="000000"/>
              </w:rPr>
              <w:t>Коммерческая часть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1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Форма оплаты</w:t>
            </w:r>
          </w:p>
        </w:tc>
        <w:tc>
          <w:tcPr>
            <w:tcW w:w="6290" w:type="dxa"/>
          </w:tcPr>
          <w:p w:rsidR="00A8288E" w:rsidRPr="000D409D" w:rsidRDefault="00A8288E" w:rsidP="00C6477F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Безналичная.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Валюта предложения</w:t>
            </w:r>
          </w:p>
        </w:tc>
        <w:tc>
          <w:tcPr>
            <w:tcW w:w="6290" w:type="dxa"/>
            <w:vAlign w:val="center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Российский рубль (</w:t>
            </w:r>
            <w:r w:rsidRPr="000D409D">
              <w:rPr>
                <w:rFonts w:ascii="Arial" w:eastAsia="Arial" w:hAnsi="Arial" w:cs="Arial"/>
                <w:color w:val="000000"/>
                <w:lang w:val="en-US"/>
              </w:rPr>
              <w:t>RUB</w:t>
            </w:r>
            <w:r w:rsidRPr="000D409D">
              <w:rPr>
                <w:rFonts w:ascii="Arial" w:eastAsia="Arial" w:hAnsi="Arial" w:cs="Arial"/>
                <w:color w:val="000000"/>
              </w:rPr>
              <w:t>).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  <w:vMerge w:val="restart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3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  <w:vMerge w:val="restart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Стоимость</w:t>
            </w:r>
          </w:p>
        </w:tc>
        <w:tc>
          <w:tcPr>
            <w:tcW w:w="6290" w:type="dxa"/>
            <w:vAlign w:val="center"/>
          </w:tcPr>
          <w:p w:rsidR="00A8288E" w:rsidRPr="000D409D" w:rsidRDefault="00A8288E" w:rsidP="00C6477F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Представляет собой совокупную стоимость всех МТР и Услуг, предусмотренных техническим заданием, а также затраты, понесенные Исполнителем в связи с выполнением требований Заказчика.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  <w:vMerge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Является твердой, окончательной и неизменной в течении всего срока действия Договора.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4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Условия оплаты</w:t>
            </w:r>
          </w:p>
        </w:tc>
        <w:tc>
          <w:tcPr>
            <w:tcW w:w="6290" w:type="dxa"/>
            <w:vAlign w:val="center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Оплата осуществляется по факту поставки Товара на склад Покупателя, в течение 20 (двадцати) банковских дней с даты предоставления правильно оформленных оригиналов счёт-фактур, товарных накладных, сертификатов качества, транспортных накладных.</w:t>
            </w:r>
            <w:r w:rsidRPr="000D409D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 xml:space="preserve">   </w:t>
            </w:r>
          </w:p>
        </w:tc>
      </w:tr>
      <w:tr w:rsidR="00A8288E" w:rsidRPr="009868D4" w:rsidTr="00AD7488">
        <w:trPr>
          <w:cantSplit/>
          <w:trHeight w:val="20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15.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Условия поставки</w:t>
            </w:r>
          </w:p>
        </w:tc>
        <w:tc>
          <w:tcPr>
            <w:tcW w:w="6290" w:type="dxa"/>
            <w:vAlign w:val="center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Стоимость доставки на склад Грузополучателя включена в стоимость Товара.</w:t>
            </w:r>
          </w:p>
        </w:tc>
      </w:tr>
      <w:tr w:rsidR="00A8288E" w:rsidRPr="009868D4" w:rsidTr="00AD7488">
        <w:trPr>
          <w:cantSplit/>
          <w:trHeight w:val="483"/>
        </w:trPr>
        <w:tc>
          <w:tcPr>
            <w:tcW w:w="567" w:type="dxa"/>
          </w:tcPr>
          <w:p w:rsidR="00A8288E" w:rsidRPr="009868D4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6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A8288E" w:rsidRPr="000D409D" w:rsidRDefault="00A8288E" w:rsidP="00A8288E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Срок выполнения работ</w:t>
            </w:r>
          </w:p>
        </w:tc>
        <w:tc>
          <w:tcPr>
            <w:tcW w:w="6290" w:type="dxa"/>
            <w:vAlign w:val="center"/>
          </w:tcPr>
          <w:p w:rsidR="00241718" w:rsidRDefault="00A8288E" w:rsidP="00DD64A1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Поставка Т</w:t>
            </w:r>
            <w:r w:rsidR="00D74096">
              <w:rPr>
                <w:rFonts w:ascii="Arial" w:eastAsia="Arial" w:hAnsi="Arial" w:cs="Arial"/>
                <w:color w:val="000000"/>
              </w:rPr>
              <w:t xml:space="preserve">овара </w:t>
            </w:r>
            <w:proofErr w:type="gramStart"/>
            <w:r w:rsidR="00D74096">
              <w:rPr>
                <w:rFonts w:ascii="Arial" w:eastAsia="Arial" w:hAnsi="Arial" w:cs="Arial"/>
                <w:color w:val="000000"/>
              </w:rPr>
              <w:t xml:space="preserve">осуществляется </w:t>
            </w:r>
            <w:r w:rsidR="00241718">
              <w:rPr>
                <w:rFonts w:ascii="Arial" w:eastAsia="Arial" w:hAnsi="Arial" w:cs="Arial"/>
                <w:color w:val="000000"/>
              </w:rPr>
              <w:t xml:space="preserve"> поэтапно</w:t>
            </w:r>
            <w:proofErr w:type="gramEnd"/>
            <w:r w:rsidR="00241718">
              <w:rPr>
                <w:rFonts w:ascii="Arial" w:eastAsia="Arial" w:hAnsi="Arial" w:cs="Arial"/>
                <w:color w:val="000000"/>
              </w:rPr>
              <w:t>:</w:t>
            </w:r>
          </w:p>
          <w:p w:rsidR="00241718" w:rsidRDefault="00241718" w:rsidP="00241718">
            <w:pPr>
              <w:rPr>
                <w:rFonts w:ascii="Arial" w:eastAsia="Arial" w:hAnsi="Arial" w:cs="Arial"/>
              </w:rPr>
            </w:pPr>
            <w:r w:rsidRPr="00241718"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этап: </w:t>
            </w:r>
            <w:r w:rsidR="00D74096" w:rsidRPr="00241718">
              <w:rPr>
                <w:rFonts w:ascii="Arial" w:eastAsia="Arial" w:hAnsi="Arial" w:cs="Arial"/>
                <w:color w:val="000000"/>
              </w:rPr>
              <w:t xml:space="preserve">в течение </w:t>
            </w:r>
            <w:r w:rsidR="00DD64A1" w:rsidRPr="00241718">
              <w:rPr>
                <w:rFonts w:ascii="Arial" w:eastAsia="Arial" w:hAnsi="Arial" w:cs="Arial"/>
                <w:color w:val="000000"/>
              </w:rPr>
              <w:t>20</w:t>
            </w:r>
            <w:r w:rsidR="00A8288E" w:rsidRPr="00241718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gramStart"/>
            <w:r w:rsidR="00DD64A1" w:rsidRPr="00241718">
              <w:rPr>
                <w:rFonts w:ascii="Arial" w:eastAsia="Arial" w:hAnsi="Arial" w:cs="Arial"/>
                <w:color w:val="000000"/>
              </w:rPr>
              <w:t>двадцати</w:t>
            </w:r>
            <w:r w:rsidR="00A8288E" w:rsidRPr="00241718">
              <w:rPr>
                <w:rFonts w:ascii="Arial" w:eastAsia="Arial" w:hAnsi="Arial" w:cs="Arial"/>
                <w:color w:val="000000"/>
              </w:rPr>
              <w:t xml:space="preserve">)  </w:t>
            </w:r>
            <w:r w:rsidR="00D74096" w:rsidRPr="00241718">
              <w:rPr>
                <w:rFonts w:ascii="Arial" w:eastAsia="Arial" w:hAnsi="Arial" w:cs="Arial"/>
                <w:color w:val="000000"/>
              </w:rPr>
              <w:t>календарных</w:t>
            </w:r>
            <w:proofErr w:type="gramEnd"/>
            <w:r w:rsidR="00D74096" w:rsidRPr="00241718">
              <w:rPr>
                <w:rFonts w:ascii="Arial" w:eastAsia="Arial" w:hAnsi="Arial" w:cs="Arial"/>
                <w:color w:val="000000"/>
              </w:rPr>
              <w:t xml:space="preserve"> </w:t>
            </w:r>
            <w:r w:rsidR="00A8288E" w:rsidRPr="00241718">
              <w:rPr>
                <w:rFonts w:ascii="Arial" w:eastAsia="Arial" w:hAnsi="Arial" w:cs="Arial"/>
                <w:color w:val="000000"/>
              </w:rPr>
              <w:t>дне</w:t>
            </w:r>
            <w:r>
              <w:rPr>
                <w:rFonts w:ascii="Arial" w:eastAsia="Arial" w:hAnsi="Arial" w:cs="Arial"/>
                <w:color w:val="000000"/>
              </w:rPr>
              <w:t xml:space="preserve">й с момента подписания договора, </w:t>
            </w:r>
            <w:r>
              <w:rPr>
                <w:rFonts w:ascii="Arial" w:eastAsia="Arial" w:hAnsi="Arial" w:cs="Arial"/>
              </w:rPr>
              <w:t xml:space="preserve">Мониторы –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</w:rPr>
              <w:t>еттопы</w:t>
            </w:r>
            <w:proofErr w:type="spellEnd"/>
            <w:r>
              <w:rPr>
                <w:rFonts w:ascii="Arial" w:eastAsia="Arial" w:hAnsi="Arial" w:cs="Arial"/>
              </w:rPr>
              <w:t xml:space="preserve"> – 60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r>
              <w:rPr>
                <w:rFonts w:ascii="Arial" w:eastAsia="Arial" w:hAnsi="Arial" w:cs="Arial"/>
              </w:rPr>
              <w:t>,</w:t>
            </w:r>
            <w:r w:rsidR="00BD5366"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</w:rPr>
              <w:t>еттопы</w:t>
            </w:r>
            <w:proofErr w:type="spellEnd"/>
            <w:r>
              <w:rPr>
                <w:rFonts w:ascii="Arial" w:eastAsia="Arial" w:hAnsi="Arial" w:cs="Arial"/>
              </w:rPr>
              <w:t xml:space="preserve"> для графических систем – 20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н</w:t>
            </w:r>
            <w:r>
              <w:rPr>
                <w:rFonts w:ascii="Arial" w:eastAsia="Arial" w:hAnsi="Arial" w:cs="Arial"/>
              </w:rPr>
              <w:t xml:space="preserve">оутбуки – 20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Веб- камеры – 30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>, г</w:t>
            </w:r>
            <w:r>
              <w:rPr>
                <w:rFonts w:ascii="Arial" w:eastAsia="Arial" w:hAnsi="Arial" w:cs="Arial"/>
              </w:rPr>
              <w:t xml:space="preserve">арнитура – 30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>, к</w:t>
            </w:r>
            <w:r>
              <w:rPr>
                <w:rFonts w:ascii="Arial" w:eastAsia="Arial" w:hAnsi="Arial" w:cs="Arial"/>
              </w:rPr>
              <w:t xml:space="preserve">омплект клавиатура+ мышь – 80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241718" w:rsidRDefault="00241718" w:rsidP="00241718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 этап: </w:t>
            </w:r>
            <w:r w:rsidR="002629C2">
              <w:rPr>
                <w:rFonts w:ascii="Arial" w:eastAsia="Arial" w:hAnsi="Arial" w:cs="Arial"/>
                <w:color w:val="000000"/>
              </w:rPr>
              <w:t xml:space="preserve">к </w:t>
            </w:r>
            <w:r>
              <w:rPr>
                <w:rFonts w:ascii="Arial" w:eastAsia="Arial" w:hAnsi="Arial" w:cs="Arial"/>
                <w:color w:val="000000"/>
              </w:rPr>
              <w:t xml:space="preserve">15 сентября </w:t>
            </w:r>
            <w:r w:rsidR="00BD5366" w:rsidRPr="00BD5366">
              <w:rPr>
                <w:rFonts w:ascii="Arial" w:eastAsia="Arial" w:hAnsi="Arial" w:cs="Arial"/>
                <w:color w:val="000000"/>
              </w:rPr>
              <w:t>2024</w:t>
            </w:r>
            <w:r w:rsidR="00BD5366">
              <w:rPr>
                <w:rFonts w:ascii="Arial" w:eastAsia="Arial" w:hAnsi="Arial" w:cs="Arial"/>
                <w:color w:val="000000"/>
              </w:rPr>
              <w:t xml:space="preserve">г - </w:t>
            </w:r>
            <w:r>
              <w:rPr>
                <w:rFonts w:ascii="Arial" w:eastAsia="Arial" w:hAnsi="Arial" w:cs="Arial"/>
                <w:color w:val="000000"/>
              </w:rPr>
              <w:t>20 мониторов</w:t>
            </w:r>
          </w:p>
          <w:p w:rsidR="00241718" w:rsidRPr="00241718" w:rsidRDefault="002629C2" w:rsidP="00241718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этап: к </w:t>
            </w:r>
            <w:bookmarkStart w:id="0" w:name="_GoBack"/>
            <w:bookmarkEnd w:id="0"/>
            <w:r w:rsidR="00241718">
              <w:rPr>
                <w:rFonts w:ascii="Arial" w:eastAsia="Arial" w:hAnsi="Arial" w:cs="Arial"/>
                <w:color w:val="000000"/>
              </w:rPr>
              <w:t>1 ноября</w:t>
            </w:r>
            <w:r w:rsidR="00BD5366">
              <w:rPr>
                <w:rFonts w:ascii="Arial" w:eastAsia="Arial" w:hAnsi="Arial" w:cs="Arial"/>
                <w:color w:val="000000"/>
              </w:rPr>
              <w:t xml:space="preserve"> 2024 г. - </w:t>
            </w:r>
            <w:r w:rsidR="00241718">
              <w:rPr>
                <w:rFonts w:ascii="Arial" w:eastAsia="Arial" w:hAnsi="Arial" w:cs="Arial"/>
                <w:color w:val="000000"/>
              </w:rPr>
              <w:t xml:space="preserve"> 30 мониторов</w:t>
            </w:r>
          </w:p>
        </w:tc>
      </w:tr>
    </w:tbl>
    <w:p w:rsidR="0029182A" w:rsidRPr="002F3CD6" w:rsidRDefault="0029182A" w:rsidP="0029182A">
      <w:pPr>
        <w:spacing w:line="240" w:lineRule="atLeast"/>
        <w:rPr>
          <w:rFonts w:ascii="Arial" w:eastAsia="Arial" w:hAnsi="Arial"/>
          <w:color w:val="000000"/>
          <w:sz w:val="18"/>
        </w:rPr>
      </w:pPr>
    </w:p>
    <w:p w:rsidR="0029182A" w:rsidRPr="001E15D6" w:rsidRDefault="0029182A" w:rsidP="0029182A">
      <w:pPr>
        <w:spacing w:line="240" w:lineRule="atLeast"/>
        <w:rPr>
          <w:rFonts w:ascii="Arial" w:eastAsia="Arial" w:hAnsi="Arial"/>
          <w:color w:val="000000"/>
          <w:sz w:val="18"/>
        </w:rPr>
      </w:pPr>
    </w:p>
    <w:p w:rsidR="0029182A" w:rsidRPr="002F3CD6" w:rsidRDefault="0029182A" w:rsidP="0029182A">
      <w:pPr>
        <w:spacing w:line="240" w:lineRule="atLeast"/>
        <w:rPr>
          <w:rFonts w:ascii="Arial" w:eastAsia="Arial" w:hAnsi="Arial"/>
          <w:color w:val="000000"/>
          <w:sz w:val="18"/>
        </w:rPr>
      </w:pPr>
    </w:p>
    <w:p w:rsidR="005952DB" w:rsidRDefault="00B75BEB" w:rsidP="005952DB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Начальник отдела ИТ</w:t>
      </w:r>
      <w:r w:rsidR="005952DB" w:rsidRPr="005A38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5952DB" w:rsidRPr="005A38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5952DB" w:rsidRPr="005A38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5952DB" w:rsidRPr="005A38D8"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  <w:r w:rsidR="005952DB" w:rsidRPr="005A38D8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А.Н.Жук</w:t>
      </w:r>
      <w:proofErr w:type="spellEnd"/>
    </w:p>
    <w:p w:rsidR="0029182A" w:rsidRDefault="0029182A" w:rsidP="005952DB">
      <w:pPr>
        <w:jc w:val="center"/>
        <w:rPr>
          <w:sz w:val="23"/>
          <w:szCs w:val="23"/>
        </w:rPr>
      </w:pPr>
    </w:p>
    <w:p w:rsidR="008F25EE" w:rsidRDefault="008F25EE" w:rsidP="005952DB">
      <w:pPr>
        <w:jc w:val="center"/>
        <w:rPr>
          <w:sz w:val="23"/>
          <w:szCs w:val="23"/>
        </w:rPr>
      </w:pPr>
    </w:p>
    <w:p w:rsidR="008F25EE" w:rsidRPr="00FD6C3F" w:rsidRDefault="008F25EE" w:rsidP="005952DB">
      <w:pPr>
        <w:jc w:val="center"/>
        <w:rPr>
          <w:sz w:val="23"/>
          <w:szCs w:val="23"/>
        </w:rPr>
      </w:pPr>
    </w:p>
    <w:sectPr w:rsidR="008F25EE" w:rsidRPr="00FD6C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EB" w:rsidRDefault="00B75BEB" w:rsidP="000B4520">
      <w:pPr>
        <w:spacing w:after="0" w:line="240" w:lineRule="auto"/>
      </w:pPr>
      <w:r>
        <w:separator/>
      </w:r>
    </w:p>
  </w:endnote>
  <w:endnote w:type="continuationSeparator" w:id="0">
    <w:p w:rsidR="00B75BEB" w:rsidRDefault="00B75BEB" w:rsidP="000B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683"/>
      <w:docPartObj>
        <w:docPartGallery w:val="Page Numbers (Bottom of Page)"/>
        <w:docPartUnique/>
      </w:docPartObj>
    </w:sdtPr>
    <w:sdtEndPr/>
    <w:sdtContent>
      <w:p w:rsidR="00B75BEB" w:rsidRDefault="00B75B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C2">
          <w:rPr>
            <w:noProof/>
          </w:rPr>
          <w:t>6</w:t>
        </w:r>
        <w:r>
          <w:fldChar w:fldCharType="end"/>
        </w:r>
      </w:p>
    </w:sdtContent>
  </w:sdt>
  <w:p w:rsidR="00B75BEB" w:rsidRDefault="00B75B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EB" w:rsidRDefault="00B75BEB" w:rsidP="000B4520">
      <w:pPr>
        <w:spacing w:after="0" w:line="240" w:lineRule="auto"/>
      </w:pPr>
      <w:r>
        <w:separator/>
      </w:r>
    </w:p>
  </w:footnote>
  <w:footnote w:type="continuationSeparator" w:id="0">
    <w:p w:rsidR="00B75BEB" w:rsidRDefault="00B75BEB" w:rsidP="000B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CE1"/>
    <w:multiLevelType w:val="hybridMultilevel"/>
    <w:tmpl w:val="2DC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378F"/>
    <w:multiLevelType w:val="hybridMultilevel"/>
    <w:tmpl w:val="2080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4FF8"/>
    <w:multiLevelType w:val="multilevel"/>
    <w:tmpl w:val="52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26D19"/>
    <w:multiLevelType w:val="hybridMultilevel"/>
    <w:tmpl w:val="5C38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7555"/>
    <w:multiLevelType w:val="hybridMultilevel"/>
    <w:tmpl w:val="2B7E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7966"/>
    <w:multiLevelType w:val="multilevel"/>
    <w:tmpl w:val="2AF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8130A"/>
    <w:multiLevelType w:val="hybridMultilevel"/>
    <w:tmpl w:val="8542C3CA"/>
    <w:lvl w:ilvl="0" w:tplc="0808683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0"/>
    <w:rsid w:val="00011501"/>
    <w:rsid w:val="00033EF7"/>
    <w:rsid w:val="00076897"/>
    <w:rsid w:val="00077602"/>
    <w:rsid w:val="00080DAC"/>
    <w:rsid w:val="000928FC"/>
    <w:rsid w:val="000B0CD1"/>
    <w:rsid w:val="000B4520"/>
    <w:rsid w:val="000D409D"/>
    <w:rsid w:val="001029B3"/>
    <w:rsid w:val="001476C2"/>
    <w:rsid w:val="00153475"/>
    <w:rsid w:val="00164907"/>
    <w:rsid w:val="00171EED"/>
    <w:rsid w:val="00182659"/>
    <w:rsid w:val="00184B08"/>
    <w:rsid w:val="001866AF"/>
    <w:rsid w:val="001D741C"/>
    <w:rsid w:val="001E15D6"/>
    <w:rsid w:val="001F5B47"/>
    <w:rsid w:val="0020074C"/>
    <w:rsid w:val="002022E9"/>
    <w:rsid w:val="0020313A"/>
    <w:rsid w:val="00215C71"/>
    <w:rsid w:val="00220196"/>
    <w:rsid w:val="00222070"/>
    <w:rsid w:val="00227C82"/>
    <w:rsid w:val="00235C6B"/>
    <w:rsid w:val="00241718"/>
    <w:rsid w:val="00250980"/>
    <w:rsid w:val="002563E8"/>
    <w:rsid w:val="002568D9"/>
    <w:rsid w:val="002629C2"/>
    <w:rsid w:val="00290508"/>
    <w:rsid w:val="0029182A"/>
    <w:rsid w:val="002944DC"/>
    <w:rsid w:val="002C3181"/>
    <w:rsid w:val="003021FC"/>
    <w:rsid w:val="00306A82"/>
    <w:rsid w:val="003071AE"/>
    <w:rsid w:val="00314A10"/>
    <w:rsid w:val="00315373"/>
    <w:rsid w:val="003308FB"/>
    <w:rsid w:val="00337D67"/>
    <w:rsid w:val="00345BC0"/>
    <w:rsid w:val="00352700"/>
    <w:rsid w:val="00364113"/>
    <w:rsid w:val="00391995"/>
    <w:rsid w:val="003951C1"/>
    <w:rsid w:val="003D5B08"/>
    <w:rsid w:val="003E0E15"/>
    <w:rsid w:val="003F6185"/>
    <w:rsid w:val="004014DF"/>
    <w:rsid w:val="00412D2A"/>
    <w:rsid w:val="0042366C"/>
    <w:rsid w:val="0043414D"/>
    <w:rsid w:val="00467DF6"/>
    <w:rsid w:val="00493158"/>
    <w:rsid w:val="004969D7"/>
    <w:rsid w:val="004D17B1"/>
    <w:rsid w:val="004E3757"/>
    <w:rsid w:val="004E66F8"/>
    <w:rsid w:val="00536990"/>
    <w:rsid w:val="0056142F"/>
    <w:rsid w:val="0056196B"/>
    <w:rsid w:val="00573B5C"/>
    <w:rsid w:val="005952DB"/>
    <w:rsid w:val="005A0B63"/>
    <w:rsid w:val="005B47B4"/>
    <w:rsid w:val="005B5AF1"/>
    <w:rsid w:val="005C581A"/>
    <w:rsid w:val="005F4866"/>
    <w:rsid w:val="005F74C1"/>
    <w:rsid w:val="00603275"/>
    <w:rsid w:val="00624CC8"/>
    <w:rsid w:val="00641476"/>
    <w:rsid w:val="00664F6F"/>
    <w:rsid w:val="00665C4F"/>
    <w:rsid w:val="00666EFD"/>
    <w:rsid w:val="0068718E"/>
    <w:rsid w:val="00694378"/>
    <w:rsid w:val="00697095"/>
    <w:rsid w:val="00697E81"/>
    <w:rsid w:val="006A37FE"/>
    <w:rsid w:val="006B10AB"/>
    <w:rsid w:val="006B1B72"/>
    <w:rsid w:val="006C60CA"/>
    <w:rsid w:val="00717ED9"/>
    <w:rsid w:val="00723E6C"/>
    <w:rsid w:val="00727353"/>
    <w:rsid w:val="00755555"/>
    <w:rsid w:val="00784FDC"/>
    <w:rsid w:val="00785A99"/>
    <w:rsid w:val="007B3BB7"/>
    <w:rsid w:val="007C6549"/>
    <w:rsid w:val="007E061F"/>
    <w:rsid w:val="007F4CE2"/>
    <w:rsid w:val="007F6CC5"/>
    <w:rsid w:val="00803848"/>
    <w:rsid w:val="00804EE5"/>
    <w:rsid w:val="008118ED"/>
    <w:rsid w:val="0081455B"/>
    <w:rsid w:val="00821F78"/>
    <w:rsid w:val="00855CAF"/>
    <w:rsid w:val="008B6BA8"/>
    <w:rsid w:val="008D238D"/>
    <w:rsid w:val="008D52C9"/>
    <w:rsid w:val="008D66D8"/>
    <w:rsid w:val="008F1E7F"/>
    <w:rsid w:val="008F25EE"/>
    <w:rsid w:val="008F2E73"/>
    <w:rsid w:val="008F780E"/>
    <w:rsid w:val="009214D7"/>
    <w:rsid w:val="009215A9"/>
    <w:rsid w:val="00937C45"/>
    <w:rsid w:val="00944270"/>
    <w:rsid w:val="00963FC7"/>
    <w:rsid w:val="00965E72"/>
    <w:rsid w:val="00970476"/>
    <w:rsid w:val="00982CB1"/>
    <w:rsid w:val="009C6217"/>
    <w:rsid w:val="009D48BD"/>
    <w:rsid w:val="009E7384"/>
    <w:rsid w:val="00A00235"/>
    <w:rsid w:val="00A03341"/>
    <w:rsid w:val="00A21EB8"/>
    <w:rsid w:val="00A3625C"/>
    <w:rsid w:val="00A45407"/>
    <w:rsid w:val="00A8277A"/>
    <w:rsid w:val="00A8288E"/>
    <w:rsid w:val="00A95BFB"/>
    <w:rsid w:val="00AA0CA0"/>
    <w:rsid w:val="00AD4A4D"/>
    <w:rsid w:val="00AD7488"/>
    <w:rsid w:val="00AE45E8"/>
    <w:rsid w:val="00B41B12"/>
    <w:rsid w:val="00B72D8B"/>
    <w:rsid w:val="00B74C1E"/>
    <w:rsid w:val="00B75660"/>
    <w:rsid w:val="00B75BEB"/>
    <w:rsid w:val="00BC00C0"/>
    <w:rsid w:val="00BC29F7"/>
    <w:rsid w:val="00BD5366"/>
    <w:rsid w:val="00BE0222"/>
    <w:rsid w:val="00BE1C2A"/>
    <w:rsid w:val="00BE3E85"/>
    <w:rsid w:val="00BE76B3"/>
    <w:rsid w:val="00C157AC"/>
    <w:rsid w:val="00C22C6B"/>
    <w:rsid w:val="00C33799"/>
    <w:rsid w:val="00C46143"/>
    <w:rsid w:val="00C46339"/>
    <w:rsid w:val="00C51FB0"/>
    <w:rsid w:val="00C5601C"/>
    <w:rsid w:val="00C6477F"/>
    <w:rsid w:val="00C655C9"/>
    <w:rsid w:val="00C65A8C"/>
    <w:rsid w:val="00C84824"/>
    <w:rsid w:val="00CA3DF1"/>
    <w:rsid w:val="00CA50A2"/>
    <w:rsid w:val="00CA6B8A"/>
    <w:rsid w:val="00CB24C9"/>
    <w:rsid w:val="00CB3845"/>
    <w:rsid w:val="00CF1EEC"/>
    <w:rsid w:val="00CF1F90"/>
    <w:rsid w:val="00D345BC"/>
    <w:rsid w:val="00D460D0"/>
    <w:rsid w:val="00D5008D"/>
    <w:rsid w:val="00D717CD"/>
    <w:rsid w:val="00D74096"/>
    <w:rsid w:val="00D8784E"/>
    <w:rsid w:val="00D9587E"/>
    <w:rsid w:val="00DA5C1B"/>
    <w:rsid w:val="00DD16FD"/>
    <w:rsid w:val="00DD537D"/>
    <w:rsid w:val="00DD64A1"/>
    <w:rsid w:val="00DE37C9"/>
    <w:rsid w:val="00DE77E5"/>
    <w:rsid w:val="00DF379C"/>
    <w:rsid w:val="00DF7193"/>
    <w:rsid w:val="00E24E87"/>
    <w:rsid w:val="00E679E8"/>
    <w:rsid w:val="00E82B99"/>
    <w:rsid w:val="00E92517"/>
    <w:rsid w:val="00EB10C6"/>
    <w:rsid w:val="00EB1A60"/>
    <w:rsid w:val="00EB5828"/>
    <w:rsid w:val="00EB5E6E"/>
    <w:rsid w:val="00EC3213"/>
    <w:rsid w:val="00EC63EB"/>
    <w:rsid w:val="00EF519F"/>
    <w:rsid w:val="00EF655A"/>
    <w:rsid w:val="00F03E62"/>
    <w:rsid w:val="00F40537"/>
    <w:rsid w:val="00F52D66"/>
    <w:rsid w:val="00FB6E3C"/>
    <w:rsid w:val="00FC66CD"/>
    <w:rsid w:val="00FD6C3F"/>
    <w:rsid w:val="00FE76CF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DDB0"/>
  <w15:chartTrackingRefBased/>
  <w15:docId w15:val="{82DA4FB0-D4D8-4E34-A7AC-ED116C61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82"/>
  </w:style>
  <w:style w:type="paragraph" w:styleId="1">
    <w:name w:val="heading 1"/>
    <w:basedOn w:val="a"/>
    <w:next w:val="a"/>
    <w:link w:val="10"/>
    <w:uiPriority w:val="9"/>
    <w:qFormat/>
    <w:rsid w:val="0018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76CF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FE76CF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82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520"/>
  </w:style>
  <w:style w:type="paragraph" w:styleId="a7">
    <w:name w:val="footer"/>
    <w:basedOn w:val="a"/>
    <w:link w:val="a8"/>
    <w:uiPriority w:val="99"/>
    <w:unhideWhenUsed/>
    <w:rsid w:val="000B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520"/>
  </w:style>
  <w:style w:type="character" w:customStyle="1" w:styleId="gray">
    <w:name w:val="gray"/>
    <w:basedOn w:val="a0"/>
    <w:rsid w:val="009D48BD"/>
  </w:style>
  <w:style w:type="paragraph" w:styleId="a9">
    <w:name w:val="List Paragraph"/>
    <w:basedOn w:val="a"/>
    <w:uiPriority w:val="34"/>
    <w:qFormat/>
    <w:rsid w:val="00FB6E3C"/>
    <w:pPr>
      <w:ind w:left="720"/>
      <w:contextualSpacing/>
    </w:pPr>
  </w:style>
  <w:style w:type="character" w:styleId="aa">
    <w:name w:val="Strong"/>
    <w:basedOn w:val="a0"/>
    <w:uiPriority w:val="22"/>
    <w:qFormat/>
    <w:rsid w:val="00965E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89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18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759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6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6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2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4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D6AB-3119-4B8D-8496-22B01DCA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Игорь Васильевич</dc:creator>
  <cp:keywords/>
  <dc:description/>
  <cp:lastModifiedBy>Жук Анастасия Николаевна</cp:lastModifiedBy>
  <cp:revision>9</cp:revision>
  <cp:lastPrinted>2024-06-26T09:47:00Z</cp:lastPrinted>
  <dcterms:created xsi:type="dcterms:W3CDTF">2024-06-11T10:49:00Z</dcterms:created>
  <dcterms:modified xsi:type="dcterms:W3CDTF">2024-06-26T09:54:00Z</dcterms:modified>
</cp:coreProperties>
</file>