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4A99" w14:textId="71C0F716" w:rsidR="00553950" w:rsidRPr="009A34F6" w:rsidRDefault="009A34F6" w:rsidP="009A34F6">
      <w:pPr>
        <w:autoSpaceDE w:val="0"/>
        <w:autoSpaceDN w:val="0"/>
        <w:rPr>
          <w:rFonts w:asciiTheme="minorHAnsi" w:hAnsiTheme="minorHAnsi" w:cstheme="minorHAnsi"/>
          <w:b/>
        </w:rPr>
      </w:pPr>
      <w:r w:rsidRPr="009A34F6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9AAC" wp14:editId="0648D2A3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562225" cy="13430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1DB17" w14:textId="77777777" w:rsid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Утверждаю </w:t>
                            </w:r>
                          </w:p>
                          <w:p w14:paraId="7ECA5000" w14:textId="789956E8" w:rsid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Председатель конкурентной комиссии</w:t>
                            </w:r>
                          </w:p>
                          <w:p w14:paraId="326C1CCB" w14:textId="0E6D77A6" w:rsid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ООО «АльмакорГруп»</w:t>
                            </w:r>
                          </w:p>
                          <w:p w14:paraId="1893D5E7" w14:textId="7A81B40A" w:rsid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2C648C5" w14:textId="77777777" w:rsid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14:paraId="293AA210" w14:textId="0A40BCD0" w:rsidR="009A34F6" w:rsidRPr="009A34F6" w:rsidRDefault="009A34F6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М.П. Лаврентьев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9A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2.25pt;margin-top:.75pt;width:201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" fillcolor="white [3201]" stroked="f" strokeweight=".5pt">
                <v:textbox>
                  <w:txbxContent>
                    <w:p w14:paraId="2271DB17" w14:textId="77777777" w:rsid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Утверждаю </w:t>
                      </w:r>
                    </w:p>
                    <w:p w14:paraId="7ECA5000" w14:textId="789956E8" w:rsid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Председатель конкурентной комиссии</w:t>
                      </w:r>
                    </w:p>
                    <w:p w14:paraId="326C1CCB" w14:textId="0E6D77A6" w:rsid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ООО «АльмакорГруп»</w:t>
                      </w:r>
                    </w:p>
                    <w:p w14:paraId="1893D5E7" w14:textId="7A81B40A" w:rsid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</w:p>
                    <w:p w14:paraId="52C648C5" w14:textId="77777777" w:rsid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</w:t>
                      </w:r>
                    </w:p>
                    <w:p w14:paraId="293AA210" w14:textId="0A40BCD0" w:rsidR="009A34F6" w:rsidRPr="009A34F6" w:rsidRDefault="009A34F6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М.П. Лаврентьев</w:t>
                      </w:r>
                    </w:p>
                  </w:txbxContent>
                </v:textbox>
              </v:shape>
            </w:pict>
          </mc:Fallback>
        </mc:AlternateContent>
      </w:r>
      <w:r w:rsidRPr="009A34F6">
        <w:rPr>
          <w:rFonts w:asciiTheme="minorHAnsi" w:hAnsiTheme="minorHAnsi" w:cstheme="minorHAnsi"/>
          <w:noProof/>
        </w:rPr>
        <w:drawing>
          <wp:inline distT="0" distB="0" distL="0" distR="0" wp14:anchorId="3545A3EE" wp14:editId="19948D0A">
            <wp:extent cx="4162425" cy="752475"/>
            <wp:effectExtent l="0" t="0" r="9525" b="9525"/>
            <wp:docPr id="1" name="Рисунок 1" descr="Подпись для почты с черт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для почты с чертой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A4D1" w14:textId="49879737" w:rsidR="00553950" w:rsidRPr="009A34F6" w:rsidRDefault="00553950" w:rsidP="00553950">
      <w:pPr>
        <w:autoSpaceDE w:val="0"/>
        <w:autoSpaceDN w:val="0"/>
        <w:jc w:val="right"/>
        <w:rPr>
          <w:rFonts w:asciiTheme="minorHAnsi" w:hAnsiTheme="minorHAnsi" w:cstheme="minorHAnsi"/>
          <w:b/>
        </w:rPr>
      </w:pPr>
    </w:p>
    <w:p w14:paraId="4E68C237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37CE4191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2D6B7414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09C21CBF" w14:textId="5EB42CDE" w:rsidR="00974926" w:rsidRPr="009A34F6" w:rsidRDefault="0097492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9A34F6">
        <w:rPr>
          <w:rFonts w:asciiTheme="minorHAnsi" w:hAnsiTheme="minorHAnsi" w:cstheme="minorHAnsi"/>
          <w:b/>
        </w:rPr>
        <w:t>ИЗВЕЩЕНИЕ</w:t>
      </w:r>
    </w:p>
    <w:p w14:paraId="20700BC3" w14:textId="35CF61D3" w:rsidR="00974926" w:rsidRDefault="00974926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о проведении конкурентной процедуры отбора</w:t>
      </w:r>
    </w:p>
    <w:p w14:paraId="10427540" w14:textId="797BF329" w:rsidR="00974926" w:rsidRDefault="00A64C34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A64C34">
        <w:rPr>
          <w:rFonts w:asciiTheme="minorHAnsi" w:hAnsiTheme="minorHAnsi" w:cstheme="minorHAnsi"/>
        </w:rPr>
        <w:t xml:space="preserve">ЛОТ 21. Устройство конструкций путепровода №2 </w:t>
      </w:r>
    </w:p>
    <w:p w14:paraId="7590E8AE" w14:textId="77777777" w:rsidR="00A64C34" w:rsidRPr="009A34F6" w:rsidRDefault="00A64C34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</w:p>
    <w:p w14:paraId="61D3AE7A" w14:textId="7A86C309" w:rsidR="00A64E69" w:rsidRPr="00C461A9" w:rsidRDefault="00A64E69" w:rsidP="00A64E69">
      <w:pPr>
        <w:autoSpaceDE w:val="0"/>
        <w:autoSpaceDN w:val="0"/>
        <w:jc w:val="both"/>
        <w:rPr>
          <w:b/>
        </w:rPr>
      </w:pPr>
      <w:bookmarkStart w:id="0" w:name="_Hlk111050346"/>
      <w:bookmarkStart w:id="1" w:name="_Hlk114506253"/>
      <w:bookmarkStart w:id="2" w:name="_Hlk137226006"/>
      <w:r>
        <w:t xml:space="preserve">Уважаемый участник! ООО «АльмакорГруп» приглашает принять участие в конкурентной процедуре отбора Подрядчика на выполнение комплекса работ: </w:t>
      </w:r>
      <w:r w:rsidRPr="00A64E69">
        <w:rPr>
          <w:b/>
        </w:rPr>
        <w:t>«</w:t>
      </w:r>
      <w:r w:rsidR="00A64C34" w:rsidRPr="00A64C34">
        <w:rPr>
          <w:b/>
        </w:rPr>
        <w:t>Устройство конструкций путепровода №2</w:t>
      </w:r>
      <w:r w:rsidRPr="00A64E69">
        <w:rPr>
          <w:b/>
          <w:bCs/>
        </w:rPr>
        <w:t>»</w:t>
      </w:r>
      <w:r>
        <w:t xml:space="preserve"> на объект</w:t>
      </w:r>
      <w:r w:rsidR="00CA286B">
        <w:t>е</w:t>
      </w:r>
      <w:r>
        <w:t>:</w:t>
      </w:r>
      <w:r>
        <w:rPr>
          <w:b/>
          <w:bCs/>
        </w:rPr>
        <w:t xml:space="preserve"> «Устранение узких мест на основных направлениях транспортных коридоров в Московской агломерации. А-113 Строящаяся Центральная кольцевая автомобильная дорога (Московская область). Участок Центральной кольцевой автомобильной дороги Московской области от ПК 237+10 до ПК 279+60 пускового комплекса №5, обход д. Малые Вяземы Одинцовского района Московской области" (2 очередь строительства)».</w:t>
      </w:r>
      <w:bookmarkEnd w:id="0"/>
    </w:p>
    <w:p w14:paraId="10D95694" w14:textId="77777777" w:rsidR="00A64E69" w:rsidRDefault="00A64E69" w:rsidP="00A64E69"/>
    <w:p w14:paraId="7CDB3544" w14:textId="77777777" w:rsidR="00A64E69" w:rsidRDefault="00A64E69" w:rsidP="00A64E69">
      <w:pPr>
        <w:autoSpaceDE w:val="0"/>
        <w:autoSpaceDN w:val="0"/>
        <w:jc w:val="both"/>
      </w:pPr>
      <w:bookmarkStart w:id="3" w:name="_Hlk114506246"/>
      <w:r>
        <w:rPr>
          <w:b/>
          <w:bCs/>
        </w:rPr>
        <w:t xml:space="preserve">Объект: </w:t>
      </w:r>
      <w:r>
        <w:t>«Устранение узких мест на основных направлениях транспортных коридоров в Московской агломерации. А-113 Строящаяся Центральная кольцевая автомобильная дорога (Московская область). Участок Центральной кольцевой автомобильной дороги Московской области от ПК 237+10 до ПК 279+60 пускового комплекса №5, обход д. Малые Вяземы Одинцовского района Московской области" (2 очередь строительства)».</w:t>
      </w:r>
    </w:p>
    <w:p w14:paraId="0097792D" w14:textId="77777777" w:rsidR="00A64E69" w:rsidRDefault="00A64E69" w:rsidP="00A64E69">
      <w:pPr>
        <w:jc w:val="both"/>
      </w:pPr>
      <w:r>
        <w:rPr>
          <w:b/>
          <w:bCs/>
        </w:rPr>
        <w:t>Адрес объекта:</w:t>
      </w:r>
      <w:r>
        <w:t xml:space="preserve"> д. Малые Вяземы Одинцовского района Московской области.</w:t>
      </w:r>
    </w:p>
    <w:p w14:paraId="4E107668" w14:textId="10CD32F1" w:rsidR="00A64E69" w:rsidRDefault="00A64E69" w:rsidP="00A64E69">
      <w:pPr>
        <w:jc w:val="both"/>
      </w:pPr>
      <w:r>
        <w:rPr>
          <w:b/>
          <w:bCs/>
        </w:rPr>
        <w:t>Сроки начала и окончания производства работ:</w:t>
      </w:r>
      <w:r>
        <w:t xml:space="preserve"> </w:t>
      </w:r>
      <w:bookmarkEnd w:id="3"/>
      <w:r w:rsidRPr="00A64E69">
        <w:t>в соответствии с ГПР согласованного сторонами</w:t>
      </w:r>
    </w:p>
    <w:p w14:paraId="2AEEA10C" w14:textId="2B280345" w:rsidR="00A475A4" w:rsidRDefault="003377D9" w:rsidP="00974926">
      <w:pPr>
        <w:jc w:val="both"/>
        <w:rPr>
          <w:rFonts w:asciiTheme="minorHAnsi" w:hAnsiTheme="minorHAnsi" w:cstheme="minorHAnsi"/>
          <w:bCs/>
        </w:rPr>
      </w:pPr>
      <w:r w:rsidRPr="009A34F6">
        <w:rPr>
          <w:rFonts w:asciiTheme="minorHAnsi" w:hAnsiTheme="minorHAnsi" w:cstheme="minorHAnsi"/>
          <w:b/>
          <w:bCs/>
        </w:rPr>
        <w:t>Техническая документация:</w:t>
      </w:r>
      <w:r w:rsidR="0084659B" w:rsidRPr="009A34F6">
        <w:rPr>
          <w:rFonts w:asciiTheme="minorHAnsi" w:hAnsiTheme="minorHAnsi" w:cstheme="minorHAnsi"/>
          <w:b/>
          <w:bCs/>
        </w:rPr>
        <w:t xml:space="preserve"> </w:t>
      </w:r>
      <w:r w:rsidRPr="009A34F6">
        <w:rPr>
          <w:rFonts w:asciiTheme="minorHAnsi" w:hAnsiTheme="minorHAnsi" w:cstheme="minorHAnsi"/>
          <w:bCs/>
        </w:rPr>
        <w:t>Д</w:t>
      </w:r>
      <w:r w:rsidR="0084659B" w:rsidRPr="009A34F6">
        <w:rPr>
          <w:rFonts w:asciiTheme="minorHAnsi" w:hAnsiTheme="minorHAnsi" w:cstheme="minorHAnsi"/>
          <w:bCs/>
        </w:rPr>
        <w:t>оступн</w:t>
      </w:r>
      <w:r w:rsidRPr="009A34F6">
        <w:rPr>
          <w:rFonts w:asciiTheme="minorHAnsi" w:hAnsiTheme="minorHAnsi" w:cstheme="minorHAnsi"/>
          <w:bCs/>
        </w:rPr>
        <w:t>а для скачивания</w:t>
      </w:r>
      <w:r w:rsidR="0084659B" w:rsidRPr="009A34F6">
        <w:rPr>
          <w:rFonts w:asciiTheme="minorHAnsi" w:hAnsiTheme="minorHAnsi" w:cstheme="minorHAnsi"/>
          <w:bCs/>
        </w:rPr>
        <w:t xml:space="preserve"> по ссылке,</w:t>
      </w:r>
      <w:r w:rsidRPr="009A34F6">
        <w:rPr>
          <w:rFonts w:asciiTheme="minorHAnsi" w:hAnsiTheme="minorHAnsi" w:cstheme="minorHAnsi"/>
          <w:bCs/>
        </w:rPr>
        <w:t xml:space="preserve"> в настоящем письме-приглашении,</w:t>
      </w:r>
      <w:r w:rsidR="0084659B" w:rsidRPr="009A34F6">
        <w:rPr>
          <w:rFonts w:asciiTheme="minorHAnsi" w:hAnsiTheme="minorHAnsi" w:cstheme="minorHAnsi"/>
          <w:bCs/>
        </w:rPr>
        <w:t xml:space="preserve"> ниже</w:t>
      </w:r>
      <w:r w:rsidRPr="009A34F6">
        <w:rPr>
          <w:rFonts w:asciiTheme="minorHAnsi" w:hAnsiTheme="minorHAnsi" w:cstheme="minorHAnsi"/>
          <w:bCs/>
        </w:rPr>
        <w:t>, а</w:t>
      </w:r>
      <w:r w:rsidR="0084659B" w:rsidRPr="009A34F6">
        <w:rPr>
          <w:rFonts w:asciiTheme="minorHAnsi" w:hAnsiTheme="minorHAnsi" w:cstheme="minorHAnsi"/>
          <w:bCs/>
        </w:rPr>
        <w:t xml:space="preserve"> </w:t>
      </w:r>
      <w:r w:rsidRPr="009A34F6">
        <w:rPr>
          <w:rFonts w:asciiTheme="minorHAnsi" w:hAnsiTheme="minorHAnsi" w:cstheme="minorHAnsi"/>
          <w:bCs/>
        </w:rPr>
        <w:t xml:space="preserve">также </w:t>
      </w:r>
      <w:r w:rsidR="0084659B" w:rsidRPr="009A34F6">
        <w:rPr>
          <w:rFonts w:asciiTheme="minorHAnsi" w:hAnsiTheme="minorHAnsi" w:cstheme="minorHAnsi"/>
          <w:bCs/>
        </w:rPr>
        <w:t>в Файле «Ссылка на документаци</w:t>
      </w:r>
      <w:r w:rsidRPr="009A34F6">
        <w:rPr>
          <w:rFonts w:asciiTheme="minorHAnsi" w:hAnsiTheme="minorHAnsi" w:cstheme="minorHAnsi"/>
          <w:bCs/>
        </w:rPr>
        <w:t>ю</w:t>
      </w:r>
      <w:r w:rsidR="0084659B" w:rsidRPr="009A34F6">
        <w:rPr>
          <w:rFonts w:asciiTheme="minorHAnsi" w:hAnsiTheme="minorHAnsi" w:cstheme="minorHAnsi"/>
          <w:bCs/>
        </w:rPr>
        <w:t>»</w:t>
      </w:r>
      <w:r w:rsidRPr="009A34F6">
        <w:rPr>
          <w:rFonts w:asciiTheme="minorHAnsi" w:hAnsiTheme="minorHAnsi" w:cstheme="minorHAnsi"/>
          <w:bCs/>
        </w:rPr>
        <w:t xml:space="preserve"> в составе документации процедуры отбора</w:t>
      </w:r>
      <w:r w:rsidR="00A475A4">
        <w:rPr>
          <w:rFonts w:asciiTheme="minorHAnsi" w:hAnsiTheme="minorHAnsi" w:cstheme="minorHAnsi"/>
          <w:bCs/>
        </w:rPr>
        <w:t>.</w:t>
      </w:r>
    </w:p>
    <w:bookmarkEnd w:id="1"/>
    <w:p w14:paraId="52FAE913" w14:textId="1C321909" w:rsidR="00634F9F" w:rsidRDefault="0057259D" w:rsidP="00974926">
      <w:pPr>
        <w:jc w:val="both"/>
        <w:rPr>
          <w:rStyle w:val="a3"/>
          <w:rFonts w:asciiTheme="minorHAnsi" w:hAnsiTheme="minorHAnsi" w:cstheme="minorHAnsi"/>
          <w:bCs/>
        </w:rPr>
      </w:pPr>
      <w:r w:rsidRPr="0057259D">
        <w:rPr>
          <w:rStyle w:val="a3"/>
          <w:rFonts w:asciiTheme="minorHAnsi" w:hAnsiTheme="minorHAnsi" w:cstheme="minorHAnsi"/>
          <w:bCs/>
        </w:rPr>
        <w:t>https://drive.google.com/drive/folders/1WqWR4DeBI_pnvWNW60LymDt5WiztZf-H?usp=drive_link</w:t>
      </w:r>
    </w:p>
    <w:bookmarkEnd w:id="2"/>
    <w:p w14:paraId="23985CD0" w14:textId="53509A13" w:rsidR="001A1B1C" w:rsidRDefault="001A1B1C" w:rsidP="00974926">
      <w:pPr>
        <w:jc w:val="both"/>
        <w:rPr>
          <w:rFonts w:asciiTheme="minorHAnsi" w:hAnsiTheme="minorHAnsi" w:cstheme="minorHAnsi"/>
        </w:rPr>
      </w:pPr>
    </w:p>
    <w:p w14:paraId="041595A4" w14:textId="77777777" w:rsidR="009A34F6" w:rsidRPr="009A34F6" w:rsidRDefault="009A34F6" w:rsidP="009A34F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  <w:b/>
          <w:bCs/>
        </w:rPr>
        <w:t>По разъяснениям вопросов по технической части</w:t>
      </w:r>
      <w:r w:rsidRPr="009A34F6">
        <w:rPr>
          <w:rFonts w:asciiTheme="minorHAnsi" w:hAnsiTheme="minorHAnsi" w:cstheme="minorHAnsi"/>
        </w:rPr>
        <w:t xml:space="preserve"> прошу писать (кроме выходных/праздничных дней) на почту или звонить по контактам технического специалиста, ниже: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443A47" w:rsidRPr="009A34F6" w14:paraId="333BA54B" w14:textId="77777777" w:rsidTr="0044267D">
        <w:trPr>
          <w:trHeight w:val="55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D8AA" w14:textId="77777777" w:rsidR="00443A47" w:rsidRPr="009A34F6" w:rsidRDefault="00443A47" w:rsidP="0044267D">
            <w:pPr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24747F">
              <w:t>1</w:t>
            </w:r>
          </w:p>
          <w:p w14:paraId="611CCE71" w14:textId="77777777" w:rsidR="00443A47" w:rsidRPr="009A34F6" w:rsidRDefault="00443A47" w:rsidP="0044267D">
            <w:pPr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B957" w14:textId="77777777" w:rsidR="00443A47" w:rsidRPr="00C24A27" w:rsidRDefault="00443A47" w:rsidP="0044267D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>
              <w:t>Ассорин Евгений Алексеевич</w:t>
            </w:r>
            <w:r w:rsidRPr="0024747F">
              <w:t xml:space="preserve">      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14DA" w14:textId="77777777" w:rsidR="00443A47" w:rsidRPr="00C24A27" w:rsidRDefault="00443A47" w:rsidP="0044267D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>
              <w:t>Р</w:t>
            </w:r>
            <w:r w:rsidRPr="0024747F">
              <w:t>уководител</w:t>
            </w:r>
            <w:r>
              <w:t>ь</w:t>
            </w:r>
            <w:r w:rsidRPr="0024747F">
              <w:t xml:space="preserve"> проекта</w:t>
            </w:r>
          </w:p>
        </w:tc>
      </w:tr>
      <w:tr w:rsidR="00443A47" w:rsidRPr="009A34F6" w14:paraId="25F4C309" w14:textId="77777777" w:rsidTr="0044267D">
        <w:trPr>
          <w:trHeight w:val="55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0DA2" w14:textId="77777777" w:rsidR="00443A47" w:rsidRPr="009A34F6" w:rsidRDefault="00443A47" w:rsidP="0044267D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BC18" w14:textId="77777777" w:rsidR="00443A47" w:rsidRPr="00DF31EE" w:rsidRDefault="00443A47" w:rsidP="0044267D">
            <w:pPr>
              <w:jc w:val="both"/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24747F">
              <w:t>(9</w:t>
            </w:r>
            <w:r>
              <w:t>68) 562-23-20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C00F" w14:textId="77777777" w:rsidR="00443A47" w:rsidRPr="007F233B" w:rsidRDefault="00443A47" w:rsidP="0044267D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DF31EE">
              <w:rPr>
                <w:rStyle w:val="a3"/>
                <w:rFonts w:asciiTheme="minorHAnsi" w:hAnsiTheme="minorHAnsi" w:cstheme="minorHAnsi"/>
                <w:color w:val="7D3E2C"/>
                <w:lang w:eastAsia="ru-RU"/>
              </w:rPr>
              <w:t>ev.assorin@almacor-group.ru</w:t>
            </w:r>
          </w:p>
        </w:tc>
      </w:tr>
    </w:tbl>
    <w:p w14:paraId="5B6FEB6B" w14:textId="77777777" w:rsidR="00D86C9C" w:rsidRDefault="00D86C9C" w:rsidP="00974926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70534219" w14:textId="451BA80D" w:rsidR="003377D9" w:rsidRPr="008E7AB2" w:rsidRDefault="003377D9" w:rsidP="00974926">
      <w:pPr>
        <w:jc w:val="both"/>
        <w:rPr>
          <w:rFonts w:asciiTheme="minorHAnsi" w:hAnsiTheme="minorHAnsi" w:cstheme="minorHAnsi"/>
          <w:bCs/>
        </w:rPr>
      </w:pPr>
      <w:bookmarkStart w:id="5" w:name="_GoBack"/>
      <w:bookmarkEnd w:id="4"/>
      <w:bookmarkEnd w:id="5"/>
    </w:p>
    <w:p w14:paraId="6A26F6F6" w14:textId="34E8D31A" w:rsidR="0084659B" w:rsidRPr="009A34F6" w:rsidRDefault="0084659B" w:rsidP="00974926">
      <w:pPr>
        <w:jc w:val="both"/>
        <w:rPr>
          <w:rFonts w:asciiTheme="minorHAnsi" w:hAnsiTheme="minorHAnsi" w:cstheme="minorHAnsi"/>
          <w:b/>
          <w:bCs/>
        </w:rPr>
      </w:pPr>
      <w:r w:rsidRPr="009A34F6">
        <w:rPr>
          <w:rFonts w:asciiTheme="minorHAnsi" w:hAnsiTheme="minorHAnsi" w:cstheme="minorHAnsi"/>
          <w:b/>
          <w:bCs/>
        </w:rPr>
        <w:t xml:space="preserve">В </w:t>
      </w:r>
      <w:r w:rsidR="00553950" w:rsidRPr="009A34F6">
        <w:rPr>
          <w:rFonts w:asciiTheme="minorHAnsi" w:hAnsiTheme="minorHAnsi" w:cstheme="minorHAnsi"/>
          <w:b/>
          <w:bCs/>
        </w:rPr>
        <w:t xml:space="preserve">сопроводительном письме </w:t>
      </w:r>
      <w:r w:rsidR="009A34F6" w:rsidRPr="009A34F6">
        <w:rPr>
          <w:rFonts w:asciiTheme="minorHAnsi" w:hAnsiTheme="minorHAnsi" w:cstheme="minorHAnsi"/>
          <w:b/>
          <w:bCs/>
        </w:rPr>
        <w:t xml:space="preserve">к ценовому предложению </w:t>
      </w:r>
      <w:r w:rsidRPr="009A34F6">
        <w:rPr>
          <w:rFonts w:asciiTheme="minorHAnsi" w:hAnsiTheme="minorHAnsi" w:cstheme="minorHAnsi"/>
          <w:b/>
          <w:bCs/>
        </w:rPr>
        <w:t>про</w:t>
      </w:r>
      <w:r w:rsidR="009A34F6" w:rsidRPr="009A34F6">
        <w:rPr>
          <w:rFonts w:asciiTheme="minorHAnsi" w:hAnsiTheme="minorHAnsi" w:cstheme="minorHAnsi"/>
          <w:b/>
          <w:bCs/>
        </w:rPr>
        <w:t>сим</w:t>
      </w:r>
      <w:r w:rsidRPr="009A34F6">
        <w:rPr>
          <w:rFonts w:asciiTheme="minorHAnsi" w:hAnsiTheme="minorHAnsi" w:cstheme="minorHAnsi"/>
          <w:b/>
          <w:bCs/>
        </w:rPr>
        <w:t xml:space="preserve"> указать:</w:t>
      </w:r>
    </w:p>
    <w:p w14:paraId="73DD1EA5" w14:textId="1B332F0D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Наличие трудовых ресурсов, техники, малой механизации и т.д. для оперативного выхода на объект и начала производства работ</w:t>
      </w:r>
      <w:r w:rsidR="009A34F6" w:rsidRPr="009A34F6">
        <w:rPr>
          <w:rFonts w:asciiTheme="minorHAnsi" w:hAnsiTheme="minorHAnsi" w:cstheme="minorHAnsi"/>
        </w:rPr>
        <w:t>;</w:t>
      </w:r>
    </w:p>
    <w:p w14:paraId="04ED93A2" w14:textId="15A0B42E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Размер аванса (% от суммы договора и в рублях с НДС)</w:t>
      </w:r>
      <w:r w:rsidR="009A34F6" w:rsidRPr="009A34F6">
        <w:rPr>
          <w:rFonts w:asciiTheme="minorHAnsi" w:hAnsiTheme="minorHAnsi" w:cstheme="minorHAnsi"/>
        </w:rPr>
        <w:t>;</w:t>
      </w:r>
    </w:p>
    <w:p w14:paraId="0AF7CBC3" w14:textId="7D0AEF01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 xml:space="preserve">- Условия зачета аванса: </w:t>
      </w:r>
      <w:r w:rsidR="00354F5C">
        <w:rPr>
          <w:rFonts w:asciiTheme="minorHAnsi" w:hAnsiTheme="minorHAnsi" w:cstheme="minorHAnsi"/>
        </w:rPr>
        <w:t>пропорционально выполненным работам</w:t>
      </w:r>
      <w:r w:rsidR="009A34F6" w:rsidRPr="009A34F6">
        <w:rPr>
          <w:rFonts w:asciiTheme="minorHAnsi" w:hAnsiTheme="minorHAnsi" w:cstheme="minorHAnsi"/>
        </w:rPr>
        <w:t>;</w:t>
      </w:r>
    </w:p>
    <w:p w14:paraId="294572B6" w14:textId="2C6BBB7E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Условия расчёта (календарных дней с даты подписания КС-2,3)</w:t>
      </w:r>
      <w:r w:rsidR="009A34F6" w:rsidRPr="009A34F6">
        <w:rPr>
          <w:rFonts w:asciiTheme="minorHAnsi" w:hAnsiTheme="minorHAnsi" w:cstheme="minorHAnsi"/>
        </w:rPr>
        <w:t>;</w:t>
      </w:r>
    </w:p>
    <w:p w14:paraId="684E872F" w14:textId="13EAA940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Срок выполнения работ</w:t>
      </w:r>
      <w:r w:rsidR="00634F9F" w:rsidRPr="00634F9F">
        <w:rPr>
          <w:rFonts w:asciiTheme="minorHAnsi" w:hAnsiTheme="minorHAnsi" w:cstheme="minorHAnsi"/>
        </w:rPr>
        <w:t>:</w:t>
      </w:r>
      <w:r w:rsidRPr="009A34F6">
        <w:rPr>
          <w:rFonts w:asciiTheme="minorHAnsi" w:hAnsiTheme="minorHAnsi" w:cstheme="minorHAnsi"/>
        </w:rPr>
        <w:t xml:space="preserve"> (календарных дней)</w:t>
      </w:r>
      <w:r w:rsidR="009A34F6" w:rsidRPr="009A34F6">
        <w:rPr>
          <w:rFonts w:asciiTheme="minorHAnsi" w:hAnsiTheme="minorHAnsi" w:cstheme="minorHAnsi"/>
        </w:rPr>
        <w:t>;</w:t>
      </w:r>
    </w:p>
    <w:p w14:paraId="27A4F276" w14:textId="1612C8C0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Гарантийный срок</w:t>
      </w:r>
      <w:r w:rsidR="00354F5C">
        <w:rPr>
          <w:rFonts w:asciiTheme="minorHAnsi" w:hAnsiTheme="minorHAnsi" w:cstheme="minorHAnsi"/>
        </w:rPr>
        <w:t xml:space="preserve"> </w:t>
      </w:r>
      <w:r w:rsidRPr="009A34F6">
        <w:rPr>
          <w:rFonts w:asciiTheme="minorHAnsi" w:hAnsiTheme="minorHAnsi" w:cstheme="minorHAnsi"/>
        </w:rPr>
        <w:t>(</w:t>
      </w:r>
      <w:r w:rsidR="00634F9F">
        <w:rPr>
          <w:rFonts w:asciiTheme="minorHAnsi" w:hAnsiTheme="minorHAnsi" w:cstheme="minorHAnsi"/>
        </w:rPr>
        <w:t>лет</w:t>
      </w:r>
      <w:r w:rsidRPr="009A34F6">
        <w:rPr>
          <w:rFonts w:asciiTheme="minorHAnsi" w:hAnsiTheme="minorHAnsi" w:cstheme="minorHAnsi"/>
        </w:rPr>
        <w:t>)</w:t>
      </w:r>
      <w:r w:rsidR="009A34F6" w:rsidRPr="009A34F6">
        <w:rPr>
          <w:rFonts w:asciiTheme="minorHAnsi" w:hAnsiTheme="minorHAnsi" w:cstheme="minorHAnsi"/>
        </w:rPr>
        <w:t>;</w:t>
      </w:r>
    </w:p>
    <w:p w14:paraId="4E3F5101" w14:textId="0CD6B07C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</w:t>
      </w:r>
      <w:r w:rsidR="009E5205" w:rsidRPr="009E5205">
        <w:rPr>
          <w:rFonts w:asciiTheme="minorHAnsi" w:hAnsiTheme="minorHAnsi" w:cstheme="minorHAnsi"/>
        </w:rPr>
        <w:t xml:space="preserve"> </w:t>
      </w:r>
      <w:r w:rsidRPr="009A34F6">
        <w:rPr>
          <w:rFonts w:asciiTheme="minorHAnsi" w:hAnsiTheme="minorHAnsi" w:cstheme="minorHAnsi"/>
        </w:rPr>
        <w:t xml:space="preserve">Гарантийное удержание </w:t>
      </w:r>
      <w:r w:rsidR="00634F9F" w:rsidRPr="00634F9F">
        <w:rPr>
          <w:rFonts w:asciiTheme="minorHAnsi" w:hAnsiTheme="minorHAnsi" w:cstheme="minorHAnsi"/>
        </w:rPr>
        <w:t>2</w:t>
      </w:r>
      <w:r w:rsidRPr="009A34F6">
        <w:rPr>
          <w:rFonts w:asciiTheme="minorHAnsi" w:hAnsiTheme="minorHAnsi" w:cstheme="minorHAnsi"/>
        </w:rPr>
        <w:t>% от суммы договора (далее ГУ)</w:t>
      </w:r>
      <w:r w:rsidR="007F233B">
        <w:rPr>
          <w:rFonts w:asciiTheme="minorHAnsi" w:hAnsiTheme="minorHAnsi" w:cstheme="minorHAnsi"/>
        </w:rPr>
        <w:t xml:space="preserve"> – (входит/не входит в стоимость ценового предложения)</w:t>
      </w:r>
      <w:r w:rsidR="009A34F6" w:rsidRPr="009A34F6">
        <w:rPr>
          <w:rFonts w:asciiTheme="minorHAnsi" w:hAnsiTheme="minorHAnsi" w:cstheme="minorHAnsi"/>
        </w:rPr>
        <w:t>;</w:t>
      </w:r>
    </w:p>
    <w:p w14:paraId="6C688167" w14:textId="262683A7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Срок возврата ГУ</w:t>
      </w:r>
      <w:r w:rsidR="00634F9F" w:rsidRPr="00634F9F">
        <w:rPr>
          <w:rFonts w:asciiTheme="minorHAnsi" w:hAnsiTheme="minorHAnsi" w:cstheme="minorHAnsi"/>
        </w:rPr>
        <w:t>:</w:t>
      </w:r>
      <w:r w:rsidRPr="009A34F6">
        <w:rPr>
          <w:rFonts w:asciiTheme="minorHAnsi" w:hAnsiTheme="minorHAnsi" w:cstheme="minorHAnsi"/>
        </w:rPr>
        <w:t xml:space="preserve"> </w:t>
      </w:r>
      <w:r w:rsidR="00634F9F" w:rsidRPr="00634F9F">
        <w:rPr>
          <w:rFonts w:asciiTheme="minorHAnsi" w:hAnsiTheme="minorHAnsi" w:cstheme="minorHAnsi"/>
        </w:rPr>
        <w:t>Первая половина Гарантийной суммы выплачивается Подрядчику после ввода Основного Объекта в эксплуатацию. Выплата (возврат) Подрядчику второй части Гарантийной суммы производится ежегодно частями за вычетом средств, израсходованных для устранения выявленных дефектов в период действия гарантийных обязательств, в соответствии с Регламентом исполнения гарантийных обязательств (Приложение № 9 к Договору) и Гарантийным паспортом (по форме Приложений №№ 6.1 и 6.2 к Договору)</w:t>
      </w:r>
      <w:r w:rsidR="007F233B">
        <w:rPr>
          <w:rFonts w:asciiTheme="minorHAnsi" w:hAnsiTheme="minorHAnsi" w:cstheme="minorHAnsi"/>
        </w:rPr>
        <w:t xml:space="preserve"> (согласен/не согласен/предложить свой вариант)</w:t>
      </w:r>
      <w:r w:rsidR="009A34F6" w:rsidRPr="009A34F6">
        <w:rPr>
          <w:rFonts w:asciiTheme="minorHAnsi" w:hAnsiTheme="minorHAnsi" w:cstheme="minorHAnsi"/>
        </w:rPr>
        <w:t>.</w:t>
      </w:r>
      <w:r w:rsidRPr="009A34F6">
        <w:rPr>
          <w:rFonts w:asciiTheme="minorHAnsi" w:hAnsiTheme="minorHAnsi" w:cstheme="minorHAnsi"/>
        </w:rPr>
        <w:t xml:space="preserve">  </w:t>
      </w:r>
    </w:p>
    <w:p w14:paraId="7DF67147" w14:textId="77777777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</w:p>
    <w:p w14:paraId="7264BDE1" w14:textId="32C20F60" w:rsidR="0084659B" w:rsidRPr="009A34F6" w:rsidRDefault="003377D9" w:rsidP="00974926">
      <w:pPr>
        <w:jc w:val="both"/>
        <w:rPr>
          <w:rFonts w:asciiTheme="minorHAnsi" w:hAnsiTheme="minorHAnsi" w:cstheme="minorHAnsi"/>
          <w:b/>
          <w:bCs/>
        </w:rPr>
      </w:pPr>
      <w:r w:rsidRPr="009A34F6">
        <w:rPr>
          <w:rFonts w:asciiTheme="minorHAnsi" w:hAnsiTheme="minorHAnsi" w:cstheme="minorHAnsi"/>
          <w:b/>
          <w:bCs/>
        </w:rPr>
        <w:t>Ценовые предложения</w:t>
      </w:r>
      <w:r w:rsidR="0084659B" w:rsidRPr="009A34F6">
        <w:rPr>
          <w:rFonts w:asciiTheme="minorHAnsi" w:hAnsiTheme="minorHAnsi" w:cstheme="minorHAnsi"/>
          <w:b/>
          <w:bCs/>
        </w:rPr>
        <w:t xml:space="preserve"> </w:t>
      </w:r>
      <w:r w:rsidRPr="009A34F6">
        <w:rPr>
          <w:rFonts w:asciiTheme="minorHAnsi" w:hAnsiTheme="minorHAnsi" w:cstheme="minorHAnsi"/>
          <w:b/>
          <w:bCs/>
        </w:rPr>
        <w:t>подаются по форме</w:t>
      </w:r>
      <w:r w:rsidR="0084659B" w:rsidRPr="009A34F6">
        <w:rPr>
          <w:rFonts w:asciiTheme="minorHAnsi" w:hAnsiTheme="minorHAnsi" w:cstheme="minorHAnsi"/>
          <w:b/>
          <w:bCs/>
        </w:rPr>
        <w:t xml:space="preserve"> ведомости</w:t>
      </w:r>
      <w:r w:rsidR="00553950" w:rsidRPr="009A34F6">
        <w:rPr>
          <w:rFonts w:asciiTheme="minorHAnsi" w:hAnsiTheme="minorHAnsi" w:cstheme="minorHAnsi"/>
          <w:b/>
          <w:bCs/>
        </w:rPr>
        <w:t xml:space="preserve"> ООО</w:t>
      </w:r>
      <w:r w:rsidRPr="009A34F6">
        <w:rPr>
          <w:rFonts w:asciiTheme="minorHAnsi" w:hAnsiTheme="minorHAnsi" w:cstheme="minorHAnsi"/>
          <w:b/>
          <w:bCs/>
        </w:rPr>
        <w:t xml:space="preserve"> </w:t>
      </w:r>
      <w:r w:rsidR="00553950" w:rsidRPr="009A34F6">
        <w:rPr>
          <w:rFonts w:asciiTheme="minorHAnsi" w:hAnsiTheme="minorHAnsi" w:cstheme="minorHAnsi"/>
          <w:b/>
          <w:bCs/>
        </w:rPr>
        <w:t>«</w:t>
      </w:r>
      <w:r w:rsidRPr="009A34F6">
        <w:rPr>
          <w:rFonts w:asciiTheme="minorHAnsi" w:hAnsiTheme="minorHAnsi" w:cstheme="minorHAnsi"/>
          <w:b/>
          <w:bCs/>
        </w:rPr>
        <w:t>АльмакорГруп</w:t>
      </w:r>
      <w:r w:rsidR="00553950" w:rsidRPr="009A34F6">
        <w:rPr>
          <w:rFonts w:asciiTheme="minorHAnsi" w:hAnsiTheme="minorHAnsi" w:cstheme="minorHAnsi"/>
          <w:b/>
          <w:bCs/>
        </w:rPr>
        <w:t>»</w:t>
      </w:r>
      <w:r w:rsidR="0084659B" w:rsidRPr="009A34F6">
        <w:rPr>
          <w:rFonts w:asciiTheme="minorHAnsi" w:hAnsiTheme="minorHAnsi" w:cstheme="minorHAnsi"/>
          <w:b/>
          <w:bCs/>
        </w:rPr>
        <w:t xml:space="preserve">. </w:t>
      </w:r>
    </w:p>
    <w:p w14:paraId="7183308E" w14:textId="1E588D32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lastRenderedPageBreak/>
        <w:t>Ведомость, по необходимости, п</w:t>
      </w:r>
      <w:r w:rsidR="00553950" w:rsidRPr="009A34F6">
        <w:rPr>
          <w:rFonts w:asciiTheme="minorHAnsi" w:hAnsiTheme="minorHAnsi" w:cstheme="minorHAnsi"/>
        </w:rPr>
        <w:t>одлежит</w:t>
      </w:r>
      <w:r w:rsidRPr="009A34F6">
        <w:rPr>
          <w:rFonts w:asciiTheme="minorHAnsi" w:hAnsiTheme="minorHAnsi" w:cstheme="minorHAnsi"/>
        </w:rPr>
        <w:t xml:space="preserve"> корректиров</w:t>
      </w:r>
      <w:r w:rsidR="00553950" w:rsidRPr="009A34F6">
        <w:rPr>
          <w:rFonts w:asciiTheme="minorHAnsi" w:hAnsiTheme="minorHAnsi" w:cstheme="minorHAnsi"/>
        </w:rPr>
        <w:t>ке</w:t>
      </w:r>
      <w:r w:rsidRPr="009A34F6">
        <w:rPr>
          <w:rFonts w:asciiTheme="minorHAnsi" w:hAnsiTheme="minorHAnsi" w:cstheme="minorHAnsi"/>
        </w:rPr>
        <w:t>/разукрупн</w:t>
      </w:r>
      <w:r w:rsidR="00553950" w:rsidRPr="009A34F6">
        <w:rPr>
          <w:rFonts w:asciiTheme="minorHAnsi" w:hAnsiTheme="minorHAnsi" w:cstheme="minorHAnsi"/>
        </w:rPr>
        <w:t>ению при условии</w:t>
      </w:r>
      <w:r w:rsidRPr="009A34F6">
        <w:rPr>
          <w:rFonts w:asciiTheme="minorHAnsi" w:hAnsiTheme="minorHAnsi" w:cstheme="minorHAnsi"/>
        </w:rPr>
        <w:t xml:space="preserve"> сохра</w:t>
      </w:r>
      <w:r w:rsidR="00553950" w:rsidRPr="009A34F6">
        <w:rPr>
          <w:rFonts w:asciiTheme="minorHAnsi" w:hAnsiTheme="minorHAnsi" w:cstheme="minorHAnsi"/>
        </w:rPr>
        <w:t>нения</w:t>
      </w:r>
      <w:r w:rsidRPr="009A34F6">
        <w:rPr>
          <w:rFonts w:asciiTheme="minorHAnsi" w:hAnsiTheme="minorHAnsi" w:cstheme="minorHAnsi"/>
        </w:rPr>
        <w:t xml:space="preserve"> титул</w:t>
      </w:r>
      <w:r w:rsidR="00553950" w:rsidRPr="009A34F6">
        <w:rPr>
          <w:rFonts w:asciiTheme="minorHAnsi" w:hAnsiTheme="minorHAnsi" w:cstheme="minorHAnsi"/>
        </w:rPr>
        <w:t>ов</w:t>
      </w:r>
      <w:r w:rsidRPr="009A34F6">
        <w:rPr>
          <w:rFonts w:asciiTheme="minorHAnsi" w:hAnsiTheme="minorHAnsi" w:cstheme="minorHAnsi"/>
        </w:rPr>
        <w:t xml:space="preserve"> </w:t>
      </w:r>
      <w:r w:rsidR="00553950" w:rsidRPr="009A34F6">
        <w:rPr>
          <w:rFonts w:asciiTheme="minorHAnsi" w:hAnsiTheme="minorHAnsi" w:cstheme="minorHAnsi"/>
        </w:rPr>
        <w:t xml:space="preserve">наименований </w:t>
      </w:r>
      <w:r w:rsidRPr="009A34F6">
        <w:rPr>
          <w:rFonts w:asciiTheme="minorHAnsi" w:hAnsiTheme="minorHAnsi" w:cstheme="minorHAnsi"/>
        </w:rPr>
        <w:t xml:space="preserve">видов </w:t>
      </w:r>
      <w:r w:rsidR="00553950" w:rsidRPr="009A34F6">
        <w:rPr>
          <w:rFonts w:asciiTheme="minorHAnsi" w:hAnsiTheme="minorHAnsi" w:cstheme="minorHAnsi"/>
        </w:rPr>
        <w:t xml:space="preserve">и </w:t>
      </w:r>
      <w:r w:rsidRPr="009A34F6">
        <w:rPr>
          <w:rFonts w:asciiTheme="minorHAnsi" w:hAnsiTheme="minorHAnsi" w:cstheme="minorHAnsi"/>
        </w:rPr>
        <w:t>комплексов работ.</w:t>
      </w:r>
      <w:r w:rsidR="00553950" w:rsidRPr="009A34F6">
        <w:rPr>
          <w:rFonts w:asciiTheme="minorHAnsi" w:hAnsiTheme="minorHAnsi" w:cstheme="minorHAnsi"/>
        </w:rPr>
        <w:t xml:space="preserve"> </w:t>
      </w:r>
    </w:p>
    <w:p w14:paraId="50EAB5FD" w14:textId="77777777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</w:p>
    <w:p w14:paraId="5754953B" w14:textId="50BF2619" w:rsidR="0084659B" w:rsidRDefault="00553950" w:rsidP="00974926">
      <w:pPr>
        <w:jc w:val="both"/>
        <w:rPr>
          <w:rFonts w:asciiTheme="minorHAnsi" w:hAnsiTheme="minorHAnsi" w:cstheme="minorHAnsi"/>
          <w:b/>
          <w:bCs/>
        </w:rPr>
      </w:pPr>
      <w:bookmarkStart w:id="6" w:name="_Hlk137226025"/>
      <w:bookmarkStart w:id="7" w:name="_Hlk114147541"/>
      <w:r w:rsidRPr="009A34F6">
        <w:rPr>
          <w:rFonts w:asciiTheme="minorHAnsi" w:hAnsiTheme="minorHAnsi" w:cstheme="minorHAnsi"/>
          <w:b/>
          <w:bCs/>
        </w:rPr>
        <w:t>Предусмотрено</w:t>
      </w:r>
      <w:r w:rsidR="0084659B" w:rsidRPr="009A34F6">
        <w:rPr>
          <w:rFonts w:asciiTheme="minorHAnsi" w:hAnsiTheme="minorHAnsi" w:cstheme="minorHAnsi"/>
          <w:b/>
          <w:bCs/>
        </w:rPr>
        <w:t xml:space="preserve"> проведение переторжки.</w:t>
      </w:r>
    </w:p>
    <w:p w14:paraId="50257468" w14:textId="3B53B54D" w:rsidR="009D0D15" w:rsidRPr="009A34F6" w:rsidRDefault="009D0D15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Предусмотрена корректировка проекта и повторное прохождение МГЭ</w:t>
      </w:r>
    </w:p>
    <w:p w14:paraId="5CF58791" w14:textId="6DD2F2F2" w:rsidR="0084659B" w:rsidRPr="00C04DE5" w:rsidRDefault="0084659B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Срок заключения договора</w:t>
      </w:r>
      <w:r w:rsidR="00C04DE5" w:rsidRPr="00C04DE5">
        <w:rPr>
          <w:rFonts w:asciiTheme="minorHAnsi" w:hAnsiTheme="minorHAnsi" w:cstheme="minorHAnsi"/>
          <w:b/>
          <w:bCs/>
        </w:rPr>
        <w:t xml:space="preserve">: </w:t>
      </w:r>
      <w:r w:rsidR="00C04DE5" w:rsidRPr="00A64C34">
        <w:rPr>
          <w:rFonts w:asciiTheme="minorHAnsi" w:hAnsiTheme="minorHAnsi" w:cstheme="minorHAnsi"/>
          <w:bCs/>
        </w:rPr>
        <w:t>не позднее</w:t>
      </w:r>
      <w:r w:rsidRPr="00A64C34">
        <w:rPr>
          <w:rFonts w:asciiTheme="minorHAnsi" w:hAnsiTheme="minorHAnsi" w:cstheme="minorHAnsi"/>
          <w:bCs/>
        </w:rPr>
        <w:t xml:space="preserve"> </w:t>
      </w:r>
      <w:r w:rsidR="009D0D15" w:rsidRPr="00A64C34">
        <w:rPr>
          <w:rFonts w:asciiTheme="minorHAnsi" w:hAnsiTheme="minorHAnsi" w:cstheme="minorHAnsi"/>
          <w:bCs/>
        </w:rPr>
        <w:t>30</w:t>
      </w:r>
      <w:r w:rsidRPr="00A64C34">
        <w:rPr>
          <w:rFonts w:asciiTheme="minorHAnsi" w:hAnsiTheme="minorHAnsi" w:cstheme="minorHAnsi"/>
          <w:bCs/>
        </w:rPr>
        <w:t>.</w:t>
      </w:r>
      <w:r w:rsidR="00501D4F" w:rsidRPr="00A64C34">
        <w:rPr>
          <w:rFonts w:asciiTheme="minorHAnsi" w:hAnsiTheme="minorHAnsi" w:cstheme="minorHAnsi"/>
          <w:bCs/>
        </w:rPr>
        <w:t>0</w:t>
      </w:r>
      <w:r w:rsidR="009007F5" w:rsidRPr="00A64C34">
        <w:rPr>
          <w:rFonts w:asciiTheme="minorHAnsi" w:hAnsiTheme="minorHAnsi" w:cstheme="minorHAnsi"/>
          <w:bCs/>
        </w:rPr>
        <w:t>6</w:t>
      </w:r>
      <w:r w:rsidRPr="00A64C34">
        <w:rPr>
          <w:rFonts w:asciiTheme="minorHAnsi" w:hAnsiTheme="minorHAnsi" w:cstheme="minorHAnsi"/>
          <w:bCs/>
        </w:rPr>
        <w:t>.2</w:t>
      </w:r>
      <w:r w:rsidR="00501D4F" w:rsidRPr="00A64C34">
        <w:rPr>
          <w:rFonts w:asciiTheme="minorHAnsi" w:hAnsiTheme="minorHAnsi" w:cstheme="minorHAnsi"/>
          <w:bCs/>
        </w:rPr>
        <w:t>3</w:t>
      </w:r>
      <w:bookmarkEnd w:id="6"/>
      <w:r w:rsidRPr="00A64C34">
        <w:rPr>
          <w:rFonts w:asciiTheme="minorHAnsi" w:hAnsiTheme="minorHAnsi" w:cstheme="minorHAnsi"/>
          <w:bCs/>
        </w:rPr>
        <w:t>.</w:t>
      </w:r>
    </w:p>
    <w:bookmarkEnd w:id="7"/>
    <w:p w14:paraId="41EC0DA5" w14:textId="17D43E3F" w:rsidR="00C04DE5" w:rsidRDefault="00C04DE5" w:rsidP="00974926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64BF6B" w14:textId="68103F1D" w:rsidR="00C04DE5" w:rsidRDefault="00C04DE5" w:rsidP="00974926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252342B" w14:textId="1FEA8990" w:rsidR="00C04DE5" w:rsidRPr="00E20E74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Перечень приложений</w:t>
      </w:r>
      <w:r w:rsidRPr="00E20E74">
        <w:rPr>
          <w:rFonts w:asciiTheme="minorHAnsi" w:hAnsiTheme="minorHAnsi" w:cstheme="minorHAnsi"/>
          <w:b/>
          <w:bCs/>
        </w:rPr>
        <w:t>:</w:t>
      </w:r>
    </w:p>
    <w:p w14:paraId="49334B4F" w14:textId="3D6D037E" w:rsidR="00C04DE5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Приложение №</w:t>
      </w:r>
      <w:r w:rsidR="009007F5">
        <w:rPr>
          <w:rFonts w:asciiTheme="minorHAnsi" w:hAnsiTheme="minorHAnsi" w:cstheme="minorHAnsi"/>
          <w:b/>
          <w:bCs/>
        </w:rPr>
        <w:t>1</w:t>
      </w:r>
      <w:r w:rsidRPr="00C04DE5">
        <w:rPr>
          <w:rFonts w:asciiTheme="minorHAnsi" w:hAnsiTheme="minorHAnsi" w:cstheme="minorHAnsi"/>
          <w:b/>
          <w:bCs/>
        </w:rPr>
        <w:t xml:space="preserve"> – Комплект чертежей</w:t>
      </w:r>
    </w:p>
    <w:p w14:paraId="79F02590" w14:textId="6B72E1E5" w:rsidR="00A77E8E" w:rsidRDefault="00A77E8E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Приложение №</w:t>
      </w:r>
      <w:r w:rsidR="009007F5">
        <w:rPr>
          <w:rFonts w:asciiTheme="minorHAnsi" w:hAnsiTheme="minorHAnsi" w:cstheme="minorHAnsi"/>
          <w:b/>
          <w:bCs/>
        </w:rPr>
        <w:t>2</w:t>
      </w:r>
      <w:r w:rsidR="007C2EA3">
        <w:rPr>
          <w:rFonts w:asciiTheme="minorHAnsi" w:hAnsiTheme="minorHAnsi" w:cstheme="minorHAnsi"/>
          <w:b/>
          <w:bCs/>
        </w:rPr>
        <w:t xml:space="preserve"> – Форма коммерческого предложения</w:t>
      </w:r>
    </w:p>
    <w:p w14:paraId="31510D32" w14:textId="6734ABAE" w:rsidR="00785A39" w:rsidRDefault="00785A39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Приложение №3 – Форма типового договора</w:t>
      </w:r>
    </w:p>
    <w:p w14:paraId="3636EA62" w14:textId="77777777" w:rsidR="0071705F" w:rsidRDefault="0071705F" w:rsidP="0071705F">
      <w:pPr>
        <w:pStyle w:val="a7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Приложение №4 – Квалификационная анкета</w:t>
      </w:r>
    </w:p>
    <w:p w14:paraId="73CA92C8" w14:textId="77777777" w:rsidR="0071705F" w:rsidRDefault="0071705F" w:rsidP="0071705F">
      <w:pPr>
        <w:pStyle w:val="a7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Приложение №5 – Согласие на обработку данных</w:t>
      </w:r>
    </w:p>
    <w:p w14:paraId="3D6DF30D" w14:textId="77777777" w:rsidR="0071705F" w:rsidRDefault="0071705F" w:rsidP="0071705F">
      <w:pPr>
        <w:pStyle w:val="a7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Приложение №6 – Перечень документов для прохождения аккредитации</w:t>
      </w:r>
    </w:p>
    <w:p w14:paraId="6AAB2B5E" w14:textId="77777777" w:rsidR="0071705F" w:rsidRDefault="0071705F" w:rsidP="00974926">
      <w:pPr>
        <w:jc w:val="both"/>
        <w:rPr>
          <w:rFonts w:asciiTheme="minorHAnsi" w:hAnsiTheme="minorHAnsi" w:cstheme="minorHAnsi"/>
          <w:b/>
          <w:bCs/>
        </w:rPr>
      </w:pPr>
    </w:p>
    <w:p w14:paraId="263BC979" w14:textId="4B5A289D" w:rsidR="00E610D5" w:rsidRPr="009A34F6" w:rsidRDefault="00E610D5" w:rsidP="00974926">
      <w:pPr>
        <w:jc w:val="both"/>
        <w:rPr>
          <w:rFonts w:asciiTheme="minorHAnsi" w:hAnsiTheme="minorHAnsi" w:cstheme="minorHAnsi"/>
        </w:rPr>
      </w:pPr>
    </w:p>
    <w:p w14:paraId="5CD4F65C" w14:textId="70FC13C4" w:rsidR="009A34F6" w:rsidRPr="009A34F6" w:rsidRDefault="009A34F6" w:rsidP="00974926">
      <w:pPr>
        <w:jc w:val="both"/>
        <w:rPr>
          <w:rFonts w:asciiTheme="minorHAnsi" w:hAnsiTheme="minorHAnsi" w:cstheme="minorHAnsi"/>
        </w:rPr>
      </w:pPr>
    </w:p>
    <w:p w14:paraId="118F3912" w14:textId="3E8D2C8C" w:rsidR="009A34F6" w:rsidRPr="009A34F6" w:rsidRDefault="009A34F6" w:rsidP="0097492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1681F5E" w14:textId="77777777" w:rsidR="009A34F6" w:rsidRPr="009A34F6" w:rsidRDefault="009A34F6" w:rsidP="0097492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A34F6">
        <w:rPr>
          <w:rFonts w:asciiTheme="minorHAnsi" w:hAnsiTheme="minorHAnsi" w:cstheme="minorHAnsi"/>
          <w:i/>
          <w:sz w:val="16"/>
          <w:szCs w:val="16"/>
        </w:rPr>
        <w:t>Извещение составил:</w:t>
      </w:r>
    </w:p>
    <w:p w14:paraId="4CF01239" w14:textId="71DE3E7E" w:rsidR="009A34F6" w:rsidRPr="009A34F6" w:rsidRDefault="00C461A9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  <w:t>Архипов Андрей Владимирович</w:t>
      </w:r>
    </w:p>
    <w:p w14:paraId="30F802B4" w14:textId="723CA359" w:rsidR="009A34F6" w:rsidRDefault="00C461A9" w:rsidP="009A34F6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  <w:t xml:space="preserve">Ведущий специалист </w:t>
      </w:r>
      <w:r w:rsidR="009A34F6" w:rsidRPr="009A34F6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  <w:t>тендерного отдела</w:t>
      </w:r>
    </w:p>
    <w:p w14:paraId="558F4253" w14:textId="3D407B80" w:rsidR="00A61DBD" w:rsidRPr="00CA286B" w:rsidRDefault="009D0D15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val="en-US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1</w:t>
      </w:r>
      <w:r w:rsidR="00A64C34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4</w:t>
      </w:r>
      <w:r w:rsidR="00C461A9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.06.2023</w:t>
      </w:r>
      <w:r w:rsidR="00A61DBD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г.</w:t>
      </w:r>
    </w:p>
    <w:p w14:paraId="37ADB1ED" w14:textId="1D8FA745" w:rsidR="00A61DBD" w:rsidRDefault="00A61DBD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</w:p>
    <w:p w14:paraId="2B10B133" w14:textId="56B49387" w:rsidR="00A61DBD" w:rsidRDefault="00A61DBD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____________________</w:t>
      </w:r>
    </w:p>
    <w:p w14:paraId="688C865F" w14:textId="6077F726" w:rsidR="00C04DE5" w:rsidRPr="00C04DE5" w:rsidRDefault="00C04DE5" w:rsidP="009A34F6">
      <w:pPr>
        <w:rPr>
          <w:rFonts w:asciiTheme="minorHAnsi" w:eastAsia="Calibri" w:hAnsiTheme="minorHAnsi" w:cstheme="minorHAnsi"/>
          <w:i/>
          <w:noProof/>
          <w:sz w:val="12"/>
          <w:szCs w:val="12"/>
          <w:lang w:eastAsia="ru-RU"/>
        </w:rPr>
      </w:pPr>
      <w:r w:rsidRPr="00C04DE5">
        <w:rPr>
          <w:rFonts w:asciiTheme="minorHAnsi" w:eastAsia="Calibri" w:hAnsiTheme="minorHAnsi" w:cstheme="minorHAnsi"/>
          <w:i/>
          <w:noProof/>
          <w:sz w:val="12"/>
          <w:szCs w:val="12"/>
          <w:lang w:eastAsia="ru-RU"/>
        </w:rPr>
        <w:t xml:space="preserve">            (подпись)</w:t>
      </w:r>
    </w:p>
    <w:p w14:paraId="7E69178D" w14:textId="6408E839" w:rsidR="009A34F6" w:rsidRPr="009A34F6" w:rsidRDefault="009A34F6" w:rsidP="00974926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9A34F6" w:rsidRPr="009A34F6" w:rsidSect="00337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95E6B"/>
    <w:multiLevelType w:val="hybridMultilevel"/>
    <w:tmpl w:val="0C44E092"/>
    <w:lvl w:ilvl="0" w:tplc="F88CCEB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B1"/>
    <w:rsid w:val="0003689F"/>
    <w:rsid w:val="0005767F"/>
    <w:rsid w:val="0011672A"/>
    <w:rsid w:val="00182833"/>
    <w:rsid w:val="001917F8"/>
    <w:rsid w:val="001A1B1C"/>
    <w:rsid w:val="001B48F3"/>
    <w:rsid w:val="001D5FD7"/>
    <w:rsid w:val="001D7338"/>
    <w:rsid w:val="0021676B"/>
    <w:rsid w:val="003377D9"/>
    <w:rsid w:val="00354F5C"/>
    <w:rsid w:val="003571DE"/>
    <w:rsid w:val="003D0578"/>
    <w:rsid w:val="003D7A95"/>
    <w:rsid w:val="004122EE"/>
    <w:rsid w:val="00443A47"/>
    <w:rsid w:val="00450C19"/>
    <w:rsid w:val="004A5571"/>
    <w:rsid w:val="004E3988"/>
    <w:rsid w:val="00501D4F"/>
    <w:rsid w:val="00553950"/>
    <w:rsid w:val="00565335"/>
    <w:rsid w:val="0057259D"/>
    <w:rsid w:val="005871A9"/>
    <w:rsid w:val="005D16A9"/>
    <w:rsid w:val="0060010F"/>
    <w:rsid w:val="00634F9F"/>
    <w:rsid w:val="00635AFD"/>
    <w:rsid w:val="0065600A"/>
    <w:rsid w:val="0071705F"/>
    <w:rsid w:val="0073271A"/>
    <w:rsid w:val="0077428E"/>
    <w:rsid w:val="00785A39"/>
    <w:rsid w:val="007B1324"/>
    <w:rsid w:val="007C2EA3"/>
    <w:rsid w:val="007F233B"/>
    <w:rsid w:val="0084659B"/>
    <w:rsid w:val="0085759A"/>
    <w:rsid w:val="0086332E"/>
    <w:rsid w:val="00894FFB"/>
    <w:rsid w:val="008B3629"/>
    <w:rsid w:val="008C5974"/>
    <w:rsid w:val="008E7AB2"/>
    <w:rsid w:val="009007F5"/>
    <w:rsid w:val="0091254D"/>
    <w:rsid w:val="00955D6E"/>
    <w:rsid w:val="00974926"/>
    <w:rsid w:val="009A34F6"/>
    <w:rsid w:val="009D0D15"/>
    <w:rsid w:val="009E5205"/>
    <w:rsid w:val="00A2065E"/>
    <w:rsid w:val="00A475A4"/>
    <w:rsid w:val="00A61DBD"/>
    <w:rsid w:val="00A64C34"/>
    <w:rsid w:val="00A64E69"/>
    <w:rsid w:val="00A77E8E"/>
    <w:rsid w:val="00AB6D69"/>
    <w:rsid w:val="00AC2BB1"/>
    <w:rsid w:val="00B22881"/>
    <w:rsid w:val="00B745CC"/>
    <w:rsid w:val="00BC734F"/>
    <w:rsid w:val="00C034C3"/>
    <w:rsid w:val="00C04DE5"/>
    <w:rsid w:val="00C24A27"/>
    <w:rsid w:val="00C461A9"/>
    <w:rsid w:val="00C539F2"/>
    <w:rsid w:val="00C630FD"/>
    <w:rsid w:val="00C91DF8"/>
    <w:rsid w:val="00CA286B"/>
    <w:rsid w:val="00CC7B00"/>
    <w:rsid w:val="00D82C19"/>
    <w:rsid w:val="00D86C9C"/>
    <w:rsid w:val="00E20E74"/>
    <w:rsid w:val="00E610D5"/>
    <w:rsid w:val="00E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4A1"/>
  <w15:chartTrackingRefBased/>
  <w15:docId w15:val="{13B94A31-DFB7-4E34-A336-E73855E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59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59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04DE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24A2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B362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17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Владимирович</dc:creator>
  <cp:keywords/>
  <dc:description/>
  <cp:lastModifiedBy>Тараканова Екатерина Олеговна</cp:lastModifiedBy>
  <cp:revision>14</cp:revision>
  <dcterms:created xsi:type="dcterms:W3CDTF">2023-05-30T11:52:00Z</dcterms:created>
  <dcterms:modified xsi:type="dcterms:W3CDTF">2023-06-16T07:59:00Z</dcterms:modified>
</cp:coreProperties>
</file>