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07" w:rsidRPr="00AD16FD" w:rsidRDefault="007E1807" w:rsidP="00904E67">
      <w:pPr>
        <w:adjustRightInd w:val="0"/>
        <w:spacing w:after="0"/>
        <w:jc w:val="center"/>
        <w:rPr>
          <w:b/>
          <w:bCs/>
        </w:rPr>
      </w:pPr>
    </w:p>
    <w:p w:rsidR="007E1807" w:rsidRPr="00AD16FD" w:rsidRDefault="007E1807" w:rsidP="007E1807">
      <w:pPr>
        <w:autoSpaceDE w:val="0"/>
        <w:autoSpaceDN w:val="0"/>
        <w:adjustRightInd w:val="0"/>
        <w:spacing w:after="0"/>
        <w:jc w:val="right"/>
        <w:rPr>
          <w:b/>
        </w:rPr>
      </w:pPr>
      <w:r w:rsidRPr="00AD16FD">
        <w:t>Приложение №2 к запросу_ Проект договора</w:t>
      </w:r>
      <w:r w:rsidRPr="00AD16FD">
        <w:rPr>
          <w:b/>
        </w:rPr>
        <w:t xml:space="preserve"> </w:t>
      </w:r>
    </w:p>
    <w:p w:rsidR="007E1807" w:rsidRPr="00AD16FD" w:rsidRDefault="007E1807" w:rsidP="00904E67">
      <w:pPr>
        <w:adjustRightInd w:val="0"/>
        <w:spacing w:after="0"/>
        <w:jc w:val="center"/>
        <w:rPr>
          <w:b/>
          <w:bCs/>
        </w:rPr>
      </w:pPr>
    </w:p>
    <w:p w:rsidR="004E3CA0" w:rsidRPr="00AD16FD" w:rsidRDefault="00055BF1" w:rsidP="00904E67">
      <w:pPr>
        <w:adjustRightInd w:val="0"/>
        <w:spacing w:after="0"/>
        <w:jc w:val="center"/>
        <w:rPr>
          <w:b/>
          <w:bCs/>
        </w:rPr>
      </w:pPr>
      <w:r w:rsidRPr="00AD16FD">
        <w:rPr>
          <w:b/>
          <w:bCs/>
        </w:rPr>
        <w:t xml:space="preserve">ПРОЕКТ </w:t>
      </w:r>
      <w:r w:rsidR="004E3CA0" w:rsidRPr="00AD16FD">
        <w:rPr>
          <w:b/>
          <w:bCs/>
        </w:rPr>
        <w:t>ДОГОВОР</w:t>
      </w:r>
      <w:r w:rsidRPr="00AD16FD">
        <w:rPr>
          <w:b/>
          <w:bCs/>
        </w:rPr>
        <w:t>А</w:t>
      </w:r>
      <w:r w:rsidR="004E3CA0" w:rsidRPr="00AD16FD">
        <w:rPr>
          <w:b/>
          <w:bCs/>
        </w:rPr>
        <w:t xml:space="preserve"> </w:t>
      </w:r>
    </w:p>
    <w:p w:rsidR="004E3CA0" w:rsidRPr="00AD16FD" w:rsidRDefault="004E3CA0" w:rsidP="00904E67">
      <w:pPr>
        <w:adjustRightInd w:val="0"/>
        <w:spacing w:after="0"/>
        <w:jc w:val="center"/>
        <w:rPr>
          <w:b/>
          <w:bCs/>
        </w:rPr>
      </w:pPr>
      <w:r w:rsidRPr="00AD16FD">
        <w:rPr>
          <w:b/>
          <w:bCs/>
        </w:rPr>
        <w:t xml:space="preserve">на выполнение работ № </w:t>
      </w:r>
      <w:r w:rsidR="00C05AA9" w:rsidRPr="00AD16FD">
        <w:rPr>
          <w:b/>
          <w:bCs/>
        </w:rPr>
        <w:t>_________</w:t>
      </w:r>
    </w:p>
    <w:p w:rsidR="00540423" w:rsidRPr="00AD16FD" w:rsidRDefault="00540423" w:rsidP="00904E67">
      <w:pPr>
        <w:adjustRightInd w:val="0"/>
        <w:spacing w:after="0"/>
        <w:jc w:val="center"/>
        <w:rPr>
          <w:b/>
          <w:bCs/>
        </w:rPr>
      </w:pPr>
    </w:p>
    <w:p w:rsidR="004E3CA0" w:rsidRPr="00AD16FD" w:rsidRDefault="004E3CA0" w:rsidP="00904E67">
      <w:pPr>
        <w:adjustRightInd w:val="0"/>
        <w:spacing w:after="0"/>
        <w:rPr>
          <w:b/>
        </w:rPr>
      </w:pPr>
      <w:r w:rsidRPr="00AD16FD">
        <w:rPr>
          <w:b/>
        </w:rPr>
        <w:t xml:space="preserve">г. Йошкар-Ола </w:t>
      </w:r>
      <w:r w:rsidRPr="00AD16FD">
        <w:rPr>
          <w:b/>
        </w:rPr>
        <w:tab/>
      </w:r>
      <w:r w:rsidRPr="00AD16FD">
        <w:rPr>
          <w:b/>
        </w:rPr>
        <w:tab/>
      </w:r>
      <w:r w:rsidRPr="00AD16FD">
        <w:rPr>
          <w:b/>
        </w:rPr>
        <w:tab/>
      </w:r>
      <w:r w:rsidRPr="00AD16FD">
        <w:rPr>
          <w:b/>
        </w:rPr>
        <w:tab/>
      </w:r>
      <w:r w:rsidRPr="00AD16FD">
        <w:rPr>
          <w:b/>
        </w:rPr>
        <w:tab/>
      </w:r>
      <w:r w:rsidRPr="00AD16FD">
        <w:rPr>
          <w:b/>
        </w:rPr>
        <w:tab/>
      </w:r>
      <w:r w:rsidRPr="00AD16FD">
        <w:rPr>
          <w:b/>
        </w:rPr>
        <w:tab/>
        <w:t xml:space="preserve">      </w:t>
      </w:r>
      <w:r w:rsidR="00540423" w:rsidRPr="00AD16FD">
        <w:rPr>
          <w:b/>
        </w:rPr>
        <w:t xml:space="preserve">         </w:t>
      </w:r>
      <w:proofErr w:type="gramStart"/>
      <w:r w:rsidR="00540423" w:rsidRPr="00AD16FD">
        <w:rPr>
          <w:b/>
        </w:rPr>
        <w:t xml:space="preserve">   </w:t>
      </w:r>
      <w:r w:rsidRPr="00AD16FD">
        <w:rPr>
          <w:b/>
        </w:rPr>
        <w:t>«</w:t>
      </w:r>
      <w:proofErr w:type="gramEnd"/>
      <w:r w:rsidRPr="00AD16FD">
        <w:rPr>
          <w:b/>
        </w:rPr>
        <w:t>__» _________ 20</w:t>
      </w:r>
      <w:r w:rsidR="008C4C52" w:rsidRPr="00AD16FD">
        <w:rPr>
          <w:b/>
        </w:rPr>
        <w:t>2</w:t>
      </w:r>
      <w:r w:rsidR="002A6059" w:rsidRPr="00AD16FD">
        <w:rPr>
          <w:b/>
        </w:rPr>
        <w:t>2</w:t>
      </w:r>
      <w:r w:rsidRPr="00AD16FD">
        <w:rPr>
          <w:b/>
        </w:rPr>
        <w:t xml:space="preserve"> г.</w:t>
      </w:r>
    </w:p>
    <w:p w:rsidR="004E3CA0" w:rsidRPr="00AD16FD" w:rsidRDefault="004E3CA0" w:rsidP="00904E67">
      <w:pPr>
        <w:adjustRightInd w:val="0"/>
        <w:spacing w:after="0"/>
        <w:ind w:firstLine="540"/>
        <w:rPr>
          <w:b/>
        </w:rPr>
      </w:pPr>
    </w:p>
    <w:p w:rsidR="00904E67" w:rsidRPr="00AD16FD" w:rsidRDefault="00904E67" w:rsidP="00904E67">
      <w:pPr>
        <w:adjustRightInd w:val="0"/>
        <w:spacing w:after="0"/>
        <w:ind w:firstLine="540"/>
        <w:rPr>
          <w:b/>
        </w:rPr>
      </w:pPr>
    </w:p>
    <w:p w:rsidR="004E3CA0" w:rsidRPr="00AD16FD" w:rsidRDefault="00DB7D7D" w:rsidP="00904E67">
      <w:pPr>
        <w:adjustRightInd w:val="0"/>
        <w:spacing w:after="0"/>
        <w:ind w:firstLine="540"/>
      </w:pPr>
      <w:r w:rsidRPr="00AD16FD">
        <w:t>_____________________________________________________________</w:t>
      </w:r>
      <w:r w:rsidR="004E3CA0" w:rsidRPr="00AD16FD">
        <w:t xml:space="preserve">, именуемое в дальнейшем «Подрядчик», в лице </w:t>
      </w:r>
      <w:r w:rsidRPr="00AD16FD">
        <w:t>______________________</w:t>
      </w:r>
      <w:r w:rsidR="004E3CA0" w:rsidRPr="00AD16FD">
        <w:t xml:space="preserve">, действующего на основании </w:t>
      </w:r>
      <w:r w:rsidRPr="00AD16FD">
        <w:t>__________________</w:t>
      </w:r>
      <w:r w:rsidR="004E3CA0" w:rsidRPr="00AD16FD">
        <w:t xml:space="preserve">, с одной стороны, и </w:t>
      </w:r>
    </w:p>
    <w:p w:rsidR="004E3CA0" w:rsidRPr="00AD16FD" w:rsidRDefault="004E3CA0" w:rsidP="00904E67">
      <w:pPr>
        <w:adjustRightInd w:val="0"/>
        <w:spacing w:after="0"/>
        <w:ind w:firstLine="540"/>
      </w:pPr>
      <w:r w:rsidRPr="00AD16FD">
        <w:rPr>
          <w:b/>
        </w:rPr>
        <w:t>Акционерное общество «Завод полупроводниковых приборов»</w:t>
      </w:r>
      <w:r w:rsidR="00B043AB" w:rsidRPr="00AD16FD">
        <w:rPr>
          <w:b/>
        </w:rPr>
        <w:t xml:space="preserve"> (АО «ЗПП»)</w:t>
      </w:r>
      <w:r w:rsidRPr="00AD16FD">
        <w:rPr>
          <w:b/>
        </w:rPr>
        <w:t>,</w:t>
      </w:r>
      <w:r w:rsidRPr="00AD16FD">
        <w:t xml:space="preserve"> именуемое в дальнейшем «Заказчик», в лице </w:t>
      </w:r>
      <w:r w:rsidR="00DB7D7D" w:rsidRPr="00AD16FD">
        <w:t>г</w:t>
      </w:r>
      <w:r w:rsidRPr="00AD16FD">
        <w:t xml:space="preserve">енерального директора </w:t>
      </w:r>
      <w:r w:rsidR="00DB7D7D" w:rsidRPr="00AD16FD">
        <w:t>Козлова Петра Ивановича</w:t>
      </w:r>
      <w:r w:rsidRPr="00AD16FD">
        <w:t>, действующего на основании</w:t>
      </w:r>
      <w:r w:rsidR="00DB7D7D" w:rsidRPr="00AD16FD">
        <w:t xml:space="preserve"> </w:t>
      </w:r>
      <w:r w:rsidRPr="00AD16FD">
        <w:t>Устава</w:t>
      </w:r>
      <w:r w:rsidR="00540423" w:rsidRPr="00AD16FD">
        <w:t>,</w:t>
      </w:r>
      <w:r w:rsidRPr="00AD16FD">
        <w:t xml:space="preserve"> с другой стороны, вместе именуемые «Стороны», заключили настоящий Договор о нижеследующем:</w:t>
      </w:r>
    </w:p>
    <w:p w:rsidR="004E3CA0" w:rsidRPr="00AD16FD" w:rsidRDefault="004E3CA0" w:rsidP="00904E67">
      <w:pPr>
        <w:spacing w:after="0"/>
        <w:ind w:firstLine="426"/>
        <w:rPr>
          <w:b/>
        </w:rPr>
      </w:pPr>
      <w:r w:rsidRPr="00AD16FD">
        <w:rPr>
          <w:b/>
        </w:rPr>
        <w:t>Определения.</w:t>
      </w:r>
    </w:p>
    <w:p w:rsidR="004E3CA0" w:rsidRPr="00AD16FD" w:rsidRDefault="004E3CA0" w:rsidP="00904E67">
      <w:pPr>
        <w:spacing w:after="0"/>
        <w:ind w:firstLine="426"/>
      </w:pPr>
      <w:r w:rsidRPr="00AD16FD">
        <w:t>В настоящем Договоре применены следующие термины с соответствующими определениями:</w:t>
      </w:r>
    </w:p>
    <w:p w:rsidR="004E3CA0" w:rsidRPr="00AD16FD" w:rsidRDefault="004E3CA0" w:rsidP="00904E67">
      <w:pPr>
        <w:adjustRightInd w:val="0"/>
        <w:spacing w:after="0"/>
        <w:ind w:firstLine="426"/>
      </w:pPr>
      <w:r w:rsidRPr="00AD16FD">
        <w:rPr>
          <w:b/>
        </w:rPr>
        <w:t xml:space="preserve">«Стороны» </w:t>
      </w:r>
      <w:r w:rsidRPr="00AD16FD">
        <w:t>- Заказчик и Подрядчик.</w:t>
      </w:r>
    </w:p>
    <w:p w:rsidR="004E3CA0" w:rsidRPr="00AD16FD" w:rsidRDefault="004E3CA0" w:rsidP="00904E67">
      <w:pPr>
        <w:adjustRightInd w:val="0"/>
        <w:spacing w:after="0"/>
        <w:ind w:firstLine="426"/>
      </w:pPr>
      <w:r w:rsidRPr="00AD16FD">
        <w:rPr>
          <w:b/>
        </w:rPr>
        <w:t>«Договор»</w:t>
      </w:r>
      <w:r w:rsidRPr="00AD16FD">
        <w:t xml:space="preserve"> - настоящий документ, включая приложения, подписанные Заказчиком и Подрядчиком, дополнения и изменения к нему, которые могут быть подписаны Сторонами в период </w:t>
      </w:r>
      <w:r w:rsidR="00AE2736" w:rsidRPr="00AD16FD">
        <w:t>выполнения работ</w:t>
      </w:r>
      <w:r w:rsidRPr="00AD16FD">
        <w:t>.</w:t>
      </w:r>
    </w:p>
    <w:p w:rsidR="004E3CA0" w:rsidRPr="00AD16FD" w:rsidRDefault="004E3CA0" w:rsidP="00904E67">
      <w:pPr>
        <w:autoSpaceDE w:val="0"/>
        <w:autoSpaceDN w:val="0"/>
        <w:adjustRightInd w:val="0"/>
        <w:ind w:firstLine="426"/>
        <w:rPr>
          <w:rFonts w:eastAsia="SimSun"/>
          <w:i/>
          <w:iCs/>
          <w:kern w:val="1"/>
          <w:lang w:eastAsia="zh-CN" w:bidi="hi-IN"/>
        </w:rPr>
      </w:pPr>
      <w:r w:rsidRPr="00AD16FD">
        <w:rPr>
          <w:b/>
        </w:rPr>
        <w:t xml:space="preserve">«Работы» </w:t>
      </w:r>
      <w:r w:rsidRPr="00AD16FD">
        <w:t xml:space="preserve">- </w:t>
      </w:r>
      <w:r w:rsidR="002A6059" w:rsidRPr="00AD16FD">
        <w:t xml:space="preserve">техническое перевооружение опасного производственного объекта «Сеть газопотребления» рег. №А42-00029-0003 АО «ЗПП» по адресу: г. Йошкар-Ола, ул. Суворова, </w:t>
      </w:r>
      <w:r w:rsidR="00AD16FD">
        <w:t>д.</w:t>
      </w:r>
      <w:r w:rsidR="002A6059" w:rsidRPr="00AD16FD">
        <w:t>26</w:t>
      </w:r>
      <w:r w:rsidRPr="00AD16FD">
        <w:t>, выполняемые в соответствии с Техническим заданием (Приложение №1), сметой на выполнение работ или комбинацией из них, являющимися Приложениями к настоящему Договору.</w:t>
      </w:r>
    </w:p>
    <w:p w:rsidR="004E3CA0" w:rsidRPr="00AD16FD" w:rsidRDefault="004E3CA0" w:rsidP="00904E67">
      <w:pPr>
        <w:spacing w:after="0"/>
        <w:jc w:val="center"/>
        <w:rPr>
          <w:color w:val="000000"/>
        </w:rPr>
      </w:pPr>
      <w:r w:rsidRPr="00AD16FD">
        <w:rPr>
          <w:b/>
          <w:color w:val="000000"/>
        </w:rPr>
        <w:t>1.ПРЕДМЕТ ДОГОВОРА</w:t>
      </w:r>
      <w:r w:rsidRPr="00AD16FD">
        <w:rPr>
          <w:color w:val="000000"/>
        </w:rPr>
        <w:t>.</w:t>
      </w:r>
    </w:p>
    <w:p w:rsidR="004E3CA0" w:rsidRPr="00AD16FD" w:rsidRDefault="004E3CA0" w:rsidP="00904E67">
      <w:pPr>
        <w:autoSpaceDE w:val="0"/>
        <w:autoSpaceDN w:val="0"/>
        <w:adjustRightInd w:val="0"/>
        <w:spacing w:after="0"/>
        <w:rPr>
          <w:color w:val="000000"/>
        </w:rPr>
      </w:pPr>
      <w:r w:rsidRPr="00AD16FD">
        <w:rPr>
          <w:color w:val="000000"/>
        </w:rPr>
        <w:t>1.1. З</w:t>
      </w:r>
      <w:r w:rsidR="005C6DA6" w:rsidRPr="00AD16FD">
        <w:rPr>
          <w:color w:val="000000"/>
        </w:rPr>
        <w:t>аказчик</w:t>
      </w:r>
      <w:r w:rsidRPr="00AD16FD">
        <w:rPr>
          <w:color w:val="000000"/>
        </w:rPr>
        <w:t xml:space="preserve"> поручает, а П</w:t>
      </w:r>
      <w:r w:rsidR="005C6DA6" w:rsidRPr="00AD16FD">
        <w:rPr>
          <w:color w:val="000000"/>
        </w:rPr>
        <w:t>одрядчик</w:t>
      </w:r>
      <w:r w:rsidRPr="00AD16FD">
        <w:rPr>
          <w:color w:val="000000"/>
        </w:rPr>
        <w:t xml:space="preserve"> принимает на себя обязательство выполнить </w:t>
      </w:r>
      <w:r w:rsidR="00790A3F" w:rsidRPr="00AD16FD">
        <w:rPr>
          <w:color w:val="000000"/>
        </w:rPr>
        <w:t>работ</w:t>
      </w:r>
      <w:r w:rsidR="006A420B" w:rsidRPr="00AD16FD">
        <w:rPr>
          <w:color w:val="000000"/>
        </w:rPr>
        <w:t xml:space="preserve">ы </w:t>
      </w:r>
      <w:r w:rsidR="00C51998" w:rsidRPr="00AD16FD">
        <w:rPr>
          <w:color w:val="000000"/>
        </w:rPr>
        <w:t xml:space="preserve">по </w:t>
      </w:r>
      <w:r w:rsidR="002A6059" w:rsidRPr="00AD16FD">
        <w:t>техническое перевооружение опасного производственного объекта «Сеть газопотребления» рег. №А42-00029-0003 АО «ЗПП»</w:t>
      </w:r>
      <w:r w:rsidR="00A22078" w:rsidRPr="00AD16FD">
        <w:t xml:space="preserve">, </w:t>
      </w:r>
      <w:r w:rsidRPr="00AD16FD">
        <w:rPr>
          <w:color w:val="000000"/>
        </w:rPr>
        <w:t xml:space="preserve">на земельном участке, расположенном по адресу: Республика Марий Эл, </w:t>
      </w:r>
      <w:proofErr w:type="spellStart"/>
      <w:r w:rsidRPr="00AD16FD">
        <w:rPr>
          <w:color w:val="000000"/>
        </w:rPr>
        <w:t>г.Йошкар</w:t>
      </w:r>
      <w:proofErr w:type="spellEnd"/>
      <w:r w:rsidRPr="00AD16FD">
        <w:rPr>
          <w:color w:val="000000"/>
        </w:rPr>
        <w:t xml:space="preserve">-Ола, </w:t>
      </w:r>
      <w:proofErr w:type="spellStart"/>
      <w:r w:rsidRPr="00AD16FD">
        <w:rPr>
          <w:color w:val="000000"/>
        </w:rPr>
        <w:t>ул.Суворова</w:t>
      </w:r>
      <w:proofErr w:type="spellEnd"/>
      <w:r w:rsidR="00AD16FD">
        <w:rPr>
          <w:color w:val="000000"/>
        </w:rPr>
        <w:t>,</w:t>
      </w:r>
      <w:r w:rsidRPr="00AD16FD">
        <w:rPr>
          <w:color w:val="000000"/>
        </w:rPr>
        <w:t xml:space="preserve"> </w:t>
      </w:r>
      <w:r w:rsidR="00AD16FD">
        <w:rPr>
          <w:color w:val="000000"/>
        </w:rPr>
        <w:t>д.</w:t>
      </w:r>
      <w:r w:rsidRPr="00AD16FD">
        <w:rPr>
          <w:color w:val="000000"/>
        </w:rPr>
        <w:t>26 (далее – Работы).</w:t>
      </w:r>
    </w:p>
    <w:p w:rsidR="004E3CA0" w:rsidRPr="00AD16FD" w:rsidRDefault="004E3CA0" w:rsidP="00904E67">
      <w:pPr>
        <w:spacing w:after="0"/>
        <w:ind w:firstLine="708"/>
        <w:rPr>
          <w:color w:val="000000"/>
        </w:rPr>
      </w:pPr>
      <w:r w:rsidRPr="00AD16FD">
        <w:rPr>
          <w:color w:val="000000"/>
        </w:rPr>
        <w:t>Наименование и объемы работ по настоящему договору указаны в Техническом задании, являющемся неотъемлемой частью настоящего Договора (Приложение № 1).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Работы по настоящему Договору выполняются в соответствии с действующими СНиПами и ГОСТами, а также в соответствии со Сметой (Приложение № 2 к настоящему Договору).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1.2. П</w:t>
      </w:r>
      <w:r w:rsidR="005C6DA6" w:rsidRPr="00AD16FD">
        <w:rPr>
          <w:color w:val="000000"/>
        </w:rPr>
        <w:t>одрядчик</w:t>
      </w:r>
      <w:r w:rsidRPr="00AD16FD">
        <w:rPr>
          <w:color w:val="000000"/>
        </w:rPr>
        <w:t xml:space="preserve"> обязуется выполнить все работы, указанные в п. 1.1 настоящего Договора собственными силами или силами привлеченных субподрядных организаций в соответствии с положениями настоящего Договора и на основании Приложений к нему.</w:t>
      </w:r>
    </w:p>
    <w:p w:rsidR="004E3CA0" w:rsidRPr="00AD16FD" w:rsidRDefault="004E3CA0" w:rsidP="00904E67">
      <w:pPr>
        <w:spacing w:after="0"/>
        <w:jc w:val="center"/>
        <w:rPr>
          <w:color w:val="000000"/>
        </w:rPr>
      </w:pPr>
      <w:r w:rsidRPr="00AD16FD">
        <w:rPr>
          <w:b/>
          <w:color w:val="000000"/>
        </w:rPr>
        <w:t>2. ЦЕНА РАБОТ.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2.1. Цена работ по настоящему Договору является фиксированной, определяется в соответствии со сметой (Приложение №2) и составляет</w:t>
      </w:r>
      <w:r w:rsidR="005D199B" w:rsidRPr="00AD16FD">
        <w:rPr>
          <w:color w:val="000000"/>
        </w:rPr>
        <w:t xml:space="preserve"> ___________________</w:t>
      </w:r>
      <w:r w:rsidR="00790A3F" w:rsidRPr="00AD16FD">
        <w:rPr>
          <w:color w:val="000000"/>
        </w:rPr>
        <w:t xml:space="preserve"> рублей</w:t>
      </w:r>
      <w:r w:rsidR="005C6DA6" w:rsidRPr="00AD16FD">
        <w:rPr>
          <w:color w:val="000000"/>
        </w:rPr>
        <w:t xml:space="preserve"> ___</w:t>
      </w:r>
      <w:r w:rsidR="00790A3F" w:rsidRPr="00AD16FD">
        <w:rPr>
          <w:color w:val="000000"/>
        </w:rPr>
        <w:t xml:space="preserve"> копеек</w:t>
      </w:r>
      <w:r w:rsidRPr="00AD16FD">
        <w:rPr>
          <w:color w:val="000000"/>
        </w:rPr>
        <w:t>,</w:t>
      </w:r>
      <w:r w:rsidR="00AE2736" w:rsidRPr="00AD16FD">
        <w:rPr>
          <w:color w:val="000000"/>
        </w:rPr>
        <w:t xml:space="preserve"> (НДС* - если применим)</w:t>
      </w:r>
      <w:r w:rsidRPr="00AD16FD">
        <w:rPr>
          <w:color w:val="000000"/>
        </w:rPr>
        <w:t xml:space="preserve"> включая стоимость работ,</w:t>
      </w:r>
      <w:r w:rsidR="00AE2736" w:rsidRPr="00AD16FD">
        <w:rPr>
          <w:color w:val="000000"/>
        </w:rPr>
        <w:t xml:space="preserve"> средства на оплату труда,</w:t>
      </w:r>
      <w:r w:rsidRPr="00AD16FD">
        <w:rPr>
          <w:color w:val="000000"/>
        </w:rPr>
        <w:t xml:space="preserve"> стоимость материалов и оборудования (используемых Подрядчиком при выполнении работ) </w:t>
      </w:r>
      <w:r w:rsidR="004276DF" w:rsidRPr="00AD16FD">
        <w:t>закупку, поставку, монтаж, демонтаж, пуско-наладку, ввод в эксплуатацию,</w:t>
      </w:r>
      <w:r w:rsidR="004276DF" w:rsidRPr="00AD16FD">
        <w:rPr>
          <w:color w:val="000000"/>
        </w:rPr>
        <w:t xml:space="preserve"> </w:t>
      </w:r>
      <w:r w:rsidRPr="00AD16FD">
        <w:rPr>
          <w:color w:val="000000"/>
        </w:rPr>
        <w:t xml:space="preserve">налоги, сборы и иные расходы, обязательные платежи, связанные с исполнением договора. Цена Работ включает в себя вознаграждение Подрядчика за выполнение Работ, а также иные обоснованные расходы и издержки Подрядчика, связанные с выполнением Работ по Договору, в том числе: 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-</w:t>
      </w:r>
      <w:r w:rsidR="005C6DA6" w:rsidRPr="00AD16FD">
        <w:rPr>
          <w:color w:val="000000"/>
        </w:rPr>
        <w:t xml:space="preserve"> </w:t>
      </w:r>
      <w:r w:rsidRPr="00AD16FD">
        <w:rPr>
          <w:color w:val="000000"/>
        </w:rPr>
        <w:t xml:space="preserve">Все </w:t>
      </w:r>
      <w:proofErr w:type="spellStart"/>
      <w:r w:rsidRPr="00AD16FD">
        <w:rPr>
          <w:color w:val="000000"/>
        </w:rPr>
        <w:t>внутриобъектные</w:t>
      </w:r>
      <w:proofErr w:type="spellEnd"/>
      <w:r w:rsidRPr="00AD16FD">
        <w:rPr>
          <w:color w:val="000000"/>
        </w:rPr>
        <w:t xml:space="preserve"> транспортные расходы;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 xml:space="preserve"> -Производство других работ, непосредственно указанных в «Сметном расчете»;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- Расходы на демонтажные работы;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 xml:space="preserve">- Расходы на монтажные работы; 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- Расходы на вывоз мусора, образовавшегося в результате проведения работ;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Цена договора определяется в рублях, она фиксированная в течение</w:t>
      </w:r>
      <w:r w:rsidR="00AE2736" w:rsidRPr="00AD16FD">
        <w:rPr>
          <w:color w:val="000000"/>
        </w:rPr>
        <w:t xml:space="preserve"> всего срока действия договора.</w:t>
      </w:r>
      <w:r w:rsidRPr="00AD16FD">
        <w:rPr>
          <w:color w:val="000000"/>
        </w:rPr>
        <w:t xml:space="preserve"> Неучтенные затраты, связанные с исполнением договора, но не включенные в </w:t>
      </w:r>
      <w:r w:rsidRPr="00AD16FD">
        <w:rPr>
          <w:color w:val="000000"/>
        </w:rPr>
        <w:lastRenderedPageBreak/>
        <w:t>предлагаемую цену договора, не подлежат оплате Заказчиком и относятся к затратам П</w:t>
      </w:r>
      <w:r w:rsidR="004F3FF1" w:rsidRPr="00AD16FD">
        <w:rPr>
          <w:color w:val="000000"/>
        </w:rPr>
        <w:t>одрядчика</w:t>
      </w:r>
      <w:r w:rsidRPr="00AD16FD">
        <w:rPr>
          <w:color w:val="000000"/>
        </w:rPr>
        <w:t xml:space="preserve">. </w:t>
      </w:r>
    </w:p>
    <w:p w:rsidR="005A4DC5" w:rsidRPr="00AD16FD" w:rsidRDefault="005A4DC5" w:rsidP="00904E67">
      <w:pPr>
        <w:spacing w:after="0"/>
        <w:ind w:firstLine="567"/>
      </w:pPr>
      <w:r w:rsidRPr="00AD16FD">
        <w:t>Заказчик оплачивает Работы платежными поручениями по безналичному расчету путем перечисления дене</w:t>
      </w:r>
      <w:r w:rsidR="00C05AA9" w:rsidRPr="00AD16FD">
        <w:t>жных средств на счет Подрядчика.</w:t>
      </w:r>
    </w:p>
    <w:p w:rsidR="004E3CA0" w:rsidRPr="00AD16FD" w:rsidRDefault="004E3CA0" w:rsidP="00904E67">
      <w:pPr>
        <w:spacing w:after="0"/>
        <w:jc w:val="center"/>
        <w:rPr>
          <w:color w:val="000000"/>
        </w:rPr>
      </w:pPr>
      <w:r w:rsidRPr="00AD16FD">
        <w:rPr>
          <w:b/>
          <w:color w:val="000000"/>
        </w:rPr>
        <w:t>3. ПОРЯДОК РАСЧЕТОВ.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3.1. Расчет между З</w:t>
      </w:r>
      <w:r w:rsidR="00111365" w:rsidRPr="00AD16FD">
        <w:rPr>
          <w:color w:val="000000"/>
        </w:rPr>
        <w:t>аказчиком</w:t>
      </w:r>
      <w:r w:rsidRPr="00AD16FD">
        <w:rPr>
          <w:color w:val="000000"/>
        </w:rPr>
        <w:t xml:space="preserve"> и П</w:t>
      </w:r>
      <w:r w:rsidR="00111365" w:rsidRPr="00AD16FD">
        <w:rPr>
          <w:color w:val="000000"/>
        </w:rPr>
        <w:t>одрядчиком</w:t>
      </w:r>
      <w:r w:rsidRPr="00AD16FD">
        <w:rPr>
          <w:color w:val="000000"/>
        </w:rPr>
        <w:t xml:space="preserve"> за выполненные работы по настоящему Договору осуществляется следующим образом:</w:t>
      </w:r>
    </w:p>
    <w:p w:rsidR="0017449B" w:rsidRDefault="0017449B" w:rsidP="0017449B">
      <w:pPr>
        <w:spacing w:after="0"/>
      </w:pPr>
      <w:r w:rsidRPr="008D3BB1">
        <w:rPr>
          <w:color w:val="000000"/>
        </w:rPr>
        <w:t xml:space="preserve">3.1.1. </w:t>
      </w:r>
      <w:r w:rsidRPr="00417B70">
        <w:t>Заказчик осуществляет 100% оплату за выполненные работы на основании выставленного счета Подрядчика в течение 30 (Тридцати) календарных дней с момента подписания Сторонами «Акта сдачи-приемки выполненных работ» и подписания «Справки о фактической стоимости выполненных работ и затрат» (Форма КС-2, КС-3).</w:t>
      </w:r>
    </w:p>
    <w:p w:rsidR="004E3CA0" w:rsidRPr="00AD16FD" w:rsidRDefault="004E3CA0" w:rsidP="0017449B">
      <w:pPr>
        <w:spacing w:after="0"/>
        <w:rPr>
          <w:color w:val="000000"/>
        </w:rPr>
      </w:pPr>
      <w:r w:rsidRPr="00AD16FD">
        <w:rPr>
          <w:color w:val="000000"/>
        </w:rPr>
        <w:t>3.2. Стоимость дополнительных работ, выполненн</w:t>
      </w:r>
      <w:r w:rsidR="00A9629B" w:rsidRPr="00AD16FD">
        <w:rPr>
          <w:color w:val="000000"/>
        </w:rPr>
        <w:t>ых по указанию или с согласия Заказчика</w:t>
      </w:r>
      <w:r w:rsidRPr="00AD16FD">
        <w:rPr>
          <w:color w:val="000000"/>
        </w:rPr>
        <w:t>, определяется Сторонами в дополнительных соглашениях к настоящему Договору.</w:t>
      </w:r>
      <w:r w:rsidRPr="00AD16FD">
        <w:rPr>
          <w:rStyle w:val="apple-converted-space"/>
          <w:color w:val="000000"/>
        </w:rPr>
        <w:t> </w:t>
      </w:r>
    </w:p>
    <w:p w:rsidR="004E3CA0" w:rsidRPr="00AD16FD" w:rsidRDefault="004E3CA0" w:rsidP="00904E67">
      <w:pPr>
        <w:spacing w:after="0"/>
        <w:rPr>
          <w:color w:val="000000"/>
        </w:rPr>
      </w:pPr>
      <w:r w:rsidRPr="00AD16FD">
        <w:rPr>
          <w:color w:val="000000"/>
        </w:rPr>
        <w:t>3.3. Превышение П</w:t>
      </w:r>
      <w:r w:rsidR="00A9629B" w:rsidRPr="00AD16FD">
        <w:rPr>
          <w:color w:val="000000"/>
        </w:rPr>
        <w:t xml:space="preserve">одрядчиком </w:t>
      </w:r>
      <w:r w:rsidRPr="00AD16FD">
        <w:rPr>
          <w:color w:val="000000"/>
        </w:rPr>
        <w:t>объемов и стоимости работ, не подтвержденные дополнительным соглашением к настоящему Договору, оплачивается П</w:t>
      </w:r>
      <w:r w:rsidR="00A9629B" w:rsidRPr="00AD16FD">
        <w:rPr>
          <w:color w:val="000000"/>
        </w:rPr>
        <w:t>одрядчиком</w:t>
      </w:r>
      <w:r w:rsidRPr="00AD16FD">
        <w:rPr>
          <w:color w:val="000000"/>
        </w:rPr>
        <w:t xml:space="preserve"> при условии, что они не вызваны невыполнением З</w:t>
      </w:r>
      <w:r w:rsidR="00A9629B" w:rsidRPr="00AD16FD">
        <w:rPr>
          <w:color w:val="000000"/>
        </w:rPr>
        <w:t>аказчиком</w:t>
      </w:r>
      <w:r w:rsidRPr="00AD16FD">
        <w:rPr>
          <w:color w:val="000000"/>
        </w:rPr>
        <w:t xml:space="preserve"> своих обязательств.</w:t>
      </w:r>
    </w:p>
    <w:p w:rsidR="004E3CA0" w:rsidRPr="00AD16FD" w:rsidRDefault="00306CA0" w:rsidP="00904E67">
      <w:pPr>
        <w:spacing w:after="0"/>
        <w:jc w:val="center"/>
        <w:rPr>
          <w:color w:val="000000"/>
        </w:rPr>
      </w:pPr>
      <w:r w:rsidRPr="00AD16FD">
        <w:rPr>
          <w:b/>
          <w:color w:val="000000"/>
        </w:rPr>
        <w:t>4</w:t>
      </w:r>
      <w:r w:rsidR="004E3CA0" w:rsidRPr="00AD16FD">
        <w:rPr>
          <w:b/>
          <w:color w:val="000000"/>
        </w:rPr>
        <w:t>.СРОКИ ВЫПОЛНЕНИЯ РАБОТ.</w:t>
      </w:r>
    </w:p>
    <w:p w:rsidR="004E3CA0" w:rsidRPr="00AD16FD" w:rsidRDefault="00306CA0" w:rsidP="00904E67">
      <w:pPr>
        <w:spacing w:after="0"/>
        <w:rPr>
          <w:color w:val="000000"/>
        </w:rPr>
      </w:pPr>
      <w:r w:rsidRPr="00AD16FD">
        <w:rPr>
          <w:color w:val="000000"/>
        </w:rPr>
        <w:t>4</w:t>
      </w:r>
      <w:r w:rsidR="004E3CA0" w:rsidRPr="00AD16FD">
        <w:rPr>
          <w:color w:val="000000"/>
        </w:rPr>
        <w:t xml:space="preserve">.1. Срок выполнения работ - в течение </w:t>
      </w:r>
      <w:r w:rsidR="00EC5AB3">
        <w:rPr>
          <w:color w:val="000000"/>
        </w:rPr>
        <w:t>150</w:t>
      </w:r>
      <w:r w:rsidR="004E3CA0" w:rsidRPr="00AD16FD">
        <w:rPr>
          <w:color w:val="000000"/>
        </w:rPr>
        <w:t xml:space="preserve"> </w:t>
      </w:r>
      <w:r w:rsidR="005A4DC5" w:rsidRPr="00AD16FD">
        <w:rPr>
          <w:color w:val="000000"/>
        </w:rPr>
        <w:t>(</w:t>
      </w:r>
      <w:r w:rsidR="00EC5AB3">
        <w:rPr>
          <w:color w:val="000000"/>
        </w:rPr>
        <w:t>Ста пятидесяти</w:t>
      </w:r>
      <w:r w:rsidR="004E3CA0" w:rsidRPr="00AD16FD">
        <w:rPr>
          <w:color w:val="000000"/>
        </w:rPr>
        <w:t>)</w:t>
      </w:r>
      <w:r w:rsidR="00A9629B" w:rsidRPr="00AD16FD">
        <w:rPr>
          <w:color w:val="000000"/>
        </w:rPr>
        <w:t xml:space="preserve"> </w:t>
      </w:r>
      <w:r w:rsidR="005A4DC5" w:rsidRPr="00AD16FD">
        <w:rPr>
          <w:color w:val="000000"/>
        </w:rPr>
        <w:t>календарных</w:t>
      </w:r>
      <w:r w:rsidR="004E3CA0" w:rsidRPr="00AD16FD">
        <w:rPr>
          <w:color w:val="000000"/>
        </w:rPr>
        <w:t xml:space="preserve"> дней с момента подписания Договора, согласно </w:t>
      </w:r>
      <w:r w:rsidR="00D139AA" w:rsidRPr="00AD16FD">
        <w:rPr>
          <w:color w:val="000000"/>
        </w:rPr>
        <w:t>графика</w:t>
      </w:r>
      <w:r w:rsidR="00882705" w:rsidRPr="00AD16FD">
        <w:rPr>
          <w:color w:val="000000"/>
        </w:rPr>
        <w:t xml:space="preserve"> выполнения работ (Приложение №4</w:t>
      </w:r>
      <w:r w:rsidR="004E3CA0" w:rsidRPr="00AD16FD">
        <w:rPr>
          <w:color w:val="000000"/>
        </w:rPr>
        <w:t>).</w:t>
      </w:r>
    </w:p>
    <w:p w:rsidR="004E3CA0" w:rsidRPr="00AD16FD" w:rsidRDefault="00306CA0" w:rsidP="00904E67">
      <w:pPr>
        <w:spacing w:after="0"/>
        <w:jc w:val="center"/>
        <w:rPr>
          <w:b/>
          <w:color w:val="000000"/>
        </w:rPr>
      </w:pPr>
      <w:r w:rsidRPr="00AD16FD">
        <w:rPr>
          <w:b/>
          <w:color w:val="000000"/>
        </w:rPr>
        <w:t>5</w:t>
      </w:r>
      <w:r w:rsidR="004E3CA0" w:rsidRPr="00AD16FD">
        <w:rPr>
          <w:b/>
          <w:color w:val="000000"/>
        </w:rPr>
        <w:t>.ОБЯЗАТЕЛЬСТВА СТОРОН.</w:t>
      </w:r>
    </w:p>
    <w:p w:rsidR="004E3CA0" w:rsidRPr="00AD16FD" w:rsidRDefault="00306CA0" w:rsidP="00904E67">
      <w:pPr>
        <w:tabs>
          <w:tab w:val="left" w:pos="4185"/>
        </w:tabs>
        <w:spacing w:after="0"/>
        <w:jc w:val="left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 Обязательства П</w:t>
      </w:r>
      <w:r w:rsidR="000A6DF0" w:rsidRPr="00AD16FD">
        <w:rPr>
          <w:rFonts w:eastAsia="Calibri"/>
          <w:color w:val="000000"/>
          <w:lang w:eastAsia="en-US"/>
        </w:rPr>
        <w:t>одрядчика</w:t>
      </w:r>
      <w:r w:rsidR="004E3CA0" w:rsidRPr="00AD16FD">
        <w:rPr>
          <w:rFonts w:eastAsia="Calibri"/>
          <w:color w:val="000000"/>
          <w:lang w:eastAsia="en-US"/>
        </w:rPr>
        <w:t>: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Для выполнения работ по настоящему Договору П</w:t>
      </w:r>
      <w:r w:rsidR="000A6DF0" w:rsidRPr="00AD16FD">
        <w:rPr>
          <w:rFonts w:eastAsia="Calibri"/>
          <w:color w:val="000000"/>
          <w:lang w:eastAsia="en-US"/>
        </w:rPr>
        <w:t>одрядчик</w:t>
      </w:r>
      <w:r w:rsidRPr="00AD16FD">
        <w:rPr>
          <w:rFonts w:eastAsia="Calibri"/>
          <w:color w:val="000000"/>
          <w:lang w:eastAsia="en-US"/>
        </w:rPr>
        <w:t xml:space="preserve"> принимает на себя обязательство: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 xml:space="preserve">.1.1. </w:t>
      </w:r>
      <w:r w:rsidR="001B54BB" w:rsidRPr="00AD16FD">
        <w:rPr>
          <w:rFonts w:eastAsia="Calibri"/>
          <w:color w:val="000000"/>
          <w:lang w:eastAsia="en-US"/>
        </w:rPr>
        <w:t>Выполнить все работы</w:t>
      </w:r>
      <w:r w:rsidR="00A22078" w:rsidRPr="00AD16FD">
        <w:rPr>
          <w:rFonts w:eastAsia="Calibri"/>
          <w:color w:val="000000"/>
          <w:lang w:eastAsia="en-US"/>
        </w:rPr>
        <w:t xml:space="preserve"> </w:t>
      </w:r>
      <w:r w:rsidR="00D75BD4" w:rsidRPr="00AD16FD">
        <w:rPr>
          <w:color w:val="000000"/>
        </w:rPr>
        <w:t xml:space="preserve">по </w:t>
      </w:r>
      <w:r w:rsidR="00D75BD4" w:rsidRPr="00AD16FD">
        <w:t xml:space="preserve">техническому перевооружению </w:t>
      </w:r>
      <w:r w:rsidR="0022319D" w:rsidRPr="00AD16FD">
        <w:t xml:space="preserve">опасного производственного объекта «Сеть газопотребления» рег. №А42-00029-0003 АО «ЗПП», </w:t>
      </w:r>
      <w:r w:rsidR="0022319D" w:rsidRPr="00AD16FD">
        <w:rPr>
          <w:color w:val="000000"/>
        </w:rPr>
        <w:t xml:space="preserve">на земельном участке, расположенном по адресу: Республика Марий Эл, </w:t>
      </w:r>
      <w:proofErr w:type="spellStart"/>
      <w:r w:rsidR="0022319D" w:rsidRPr="00AD16FD">
        <w:rPr>
          <w:color w:val="000000"/>
        </w:rPr>
        <w:t>г.Йошкар</w:t>
      </w:r>
      <w:proofErr w:type="spellEnd"/>
      <w:r w:rsidR="0022319D" w:rsidRPr="00AD16FD">
        <w:rPr>
          <w:color w:val="000000"/>
        </w:rPr>
        <w:t xml:space="preserve">-Ола, </w:t>
      </w:r>
      <w:proofErr w:type="spellStart"/>
      <w:r w:rsidR="0022319D" w:rsidRPr="00AD16FD">
        <w:rPr>
          <w:color w:val="000000"/>
        </w:rPr>
        <w:t>ул.Суворова</w:t>
      </w:r>
      <w:proofErr w:type="spellEnd"/>
      <w:r w:rsidR="00FE6CFD">
        <w:rPr>
          <w:color w:val="000000"/>
        </w:rPr>
        <w:t>,</w:t>
      </w:r>
      <w:r w:rsidR="0022319D" w:rsidRPr="00AD16FD">
        <w:rPr>
          <w:color w:val="000000"/>
        </w:rPr>
        <w:t xml:space="preserve"> </w:t>
      </w:r>
      <w:r w:rsidR="00FE6CFD">
        <w:rPr>
          <w:color w:val="000000"/>
        </w:rPr>
        <w:t>д.</w:t>
      </w:r>
      <w:r w:rsidR="0022319D" w:rsidRPr="00AD16FD">
        <w:rPr>
          <w:color w:val="000000"/>
        </w:rPr>
        <w:t>26</w:t>
      </w:r>
      <w:r w:rsidR="00FE714A" w:rsidRPr="00AD16FD">
        <w:t>,</w:t>
      </w:r>
      <w:r w:rsidR="00FE714A" w:rsidRPr="00AD16FD">
        <w:rPr>
          <w:bCs/>
          <w:iCs/>
        </w:rPr>
        <w:t xml:space="preserve"> </w:t>
      </w:r>
      <w:r w:rsidR="004E3CA0" w:rsidRPr="00AD16FD">
        <w:rPr>
          <w:rFonts w:eastAsia="Calibri"/>
          <w:color w:val="000000"/>
          <w:lang w:eastAsia="en-US"/>
        </w:rPr>
        <w:t>в объеме и в сроки, предусмотренные настоящим Договором и сдать объект З</w:t>
      </w:r>
      <w:r w:rsidR="000A6DF0" w:rsidRPr="00AD16FD">
        <w:rPr>
          <w:rFonts w:eastAsia="Calibri"/>
          <w:color w:val="000000"/>
          <w:lang w:eastAsia="en-US"/>
        </w:rPr>
        <w:t>аказчику</w:t>
      </w:r>
      <w:r w:rsidR="004E3CA0" w:rsidRPr="00AD16FD">
        <w:rPr>
          <w:rFonts w:eastAsia="Calibri"/>
          <w:color w:val="000000"/>
          <w:lang w:eastAsia="en-US"/>
        </w:rPr>
        <w:t xml:space="preserve"> в установленный срок.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.1.2. Обеспечить: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 xml:space="preserve">- производство работ в полном соответствии с документацией, сроками производства работ установленными </w:t>
      </w:r>
      <w:r w:rsidR="00AD16FD">
        <w:rPr>
          <w:rFonts w:eastAsia="Calibri"/>
          <w:color w:val="000000"/>
          <w:lang w:eastAsia="en-US"/>
        </w:rPr>
        <w:t>настоящим Договором,</w:t>
      </w:r>
      <w:r w:rsidRPr="00AD16FD">
        <w:rPr>
          <w:rFonts w:eastAsia="Calibri"/>
          <w:color w:val="000000"/>
          <w:lang w:eastAsia="en-US"/>
        </w:rPr>
        <w:t xml:space="preserve"> строительными нормами и правилами;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- качество выполнения всех работ в соответствии с технической документацией и действующими нормами и техническими условиями;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- своевременное устранение недостатков и дефектов, выявленных при приемке работ.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.1.3. Согласовать с З</w:t>
      </w:r>
      <w:r w:rsidR="000A6DF0" w:rsidRPr="00AD16FD">
        <w:rPr>
          <w:rFonts w:eastAsia="Calibri"/>
          <w:color w:val="000000"/>
          <w:lang w:eastAsia="en-US"/>
        </w:rPr>
        <w:t>аказчиком</w:t>
      </w:r>
      <w:r w:rsidR="004E3CA0" w:rsidRPr="00AD16FD">
        <w:rPr>
          <w:rFonts w:eastAsia="Calibri"/>
          <w:color w:val="000000"/>
          <w:lang w:eastAsia="en-US"/>
        </w:rPr>
        <w:t xml:space="preserve"> время, сроки, условия проведения работ на земельном участке, находящемся в собственности З</w:t>
      </w:r>
      <w:r w:rsidR="000A6DF0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>, а также возможность возведения в случае необходимости за свой счет и своими силами временных сооружений на нем и места их расположения.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.1.4. Обеспечить в ходе выполнения работ на строительной площадке необходимых мероприятий по технике безопасности, недопущение причинения вреда третьим лицам.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.1.5. В течение 5 (Пяти) календарных дней со дня окончания выполнения работ по договору и приемки письменно известить об этом З</w:t>
      </w:r>
      <w:r w:rsidR="000A6DF0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>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.1.6. Немедленно известить З</w:t>
      </w:r>
      <w:r w:rsidR="000A6DF0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 xml:space="preserve"> и до получения от него указаний приостановить работы при обнаружении: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- возможных неблагоприятных для З</w:t>
      </w:r>
      <w:r w:rsidR="000A6DF0" w:rsidRPr="00AD16FD">
        <w:rPr>
          <w:rFonts w:eastAsia="Calibri"/>
          <w:color w:val="000000"/>
          <w:lang w:eastAsia="en-US"/>
        </w:rPr>
        <w:t>аказчика</w:t>
      </w:r>
      <w:r w:rsidRPr="00AD16FD">
        <w:rPr>
          <w:rFonts w:eastAsia="Calibri"/>
          <w:color w:val="000000"/>
          <w:lang w:eastAsia="en-US"/>
        </w:rPr>
        <w:t xml:space="preserve"> последствий выполнения его указаний о способе исполнения работы;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- иных независящих от П</w:t>
      </w:r>
      <w:r w:rsidR="000A6DF0" w:rsidRPr="00AD16FD">
        <w:rPr>
          <w:rFonts w:eastAsia="Calibri"/>
          <w:color w:val="000000"/>
          <w:lang w:eastAsia="en-US"/>
        </w:rPr>
        <w:t xml:space="preserve">одрядчика </w:t>
      </w:r>
      <w:r w:rsidRPr="00AD16FD">
        <w:rPr>
          <w:rFonts w:eastAsia="Calibri"/>
          <w:color w:val="000000"/>
          <w:lang w:eastAsia="en-US"/>
        </w:rPr>
        <w:t>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.1.7. П</w:t>
      </w:r>
      <w:r w:rsidR="00F77173" w:rsidRPr="00AD16FD">
        <w:rPr>
          <w:rFonts w:eastAsia="Calibri"/>
          <w:color w:val="000000"/>
          <w:lang w:eastAsia="en-US"/>
        </w:rPr>
        <w:t>одрядчик</w:t>
      </w:r>
      <w:r w:rsidR="004E3CA0" w:rsidRPr="00AD16FD">
        <w:rPr>
          <w:rFonts w:eastAsia="Calibri"/>
          <w:color w:val="000000"/>
          <w:lang w:eastAsia="en-US"/>
        </w:rPr>
        <w:t xml:space="preserve"> не вправе выполнять указания З</w:t>
      </w:r>
      <w:r w:rsidR="00F77173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>, если это может привести к нарушению требований, обязательных для Сторон по охране окружающей среды и безопасности работ.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.1.8. В случае привлечения С</w:t>
      </w:r>
      <w:r w:rsidR="00F77173" w:rsidRPr="00AD16FD">
        <w:rPr>
          <w:rFonts w:eastAsia="Calibri"/>
          <w:color w:val="000000"/>
          <w:lang w:eastAsia="en-US"/>
        </w:rPr>
        <w:t>убподрядчиков</w:t>
      </w:r>
      <w:r w:rsidR="004E3CA0" w:rsidRPr="00AD16FD">
        <w:rPr>
          <w:rFonts w:eastAsia="Calibri"/>
          <w:color w:val="000000"/>
          <w:lang w:eastAsia="en-US"/>
        </w:rPr>
        <w:t xml:space="preserve"> к выполнению работ по настоящему договору, нести ответственность за неисполнение или ненадлежащее исполнение ими обязательств по договору. Привлечение С</w:t>
      </w:r>
      <w:r w:rsidR="00E4244D" w:rsidRPr="00AD16FD">
        <w:rPr>
          <w:rFonts w:eastAsia="Calibri"/>
          <w:color w:val="000000"/>
          <w:lang w:eastAsia="en-US"/>
        </w:rPr>
        <w:t>убподрядчиков</w:t>
      </w:r>
      <w:r w:rsidR="004E3CA0" w:rsidRPr="00AD16FD">
        <w:rPr>
          <w:rFonts w:eastAsia="Calibri"/>
          <w:color w:val="000000"/>
          <w:lang w:eastAsia="en-US"/>
        </w:rPr>
        <w:t xml:space="preserve"> к выполнению работ по настоящему договору производится только на основании письменного согласия З</w:t>
      </w:r>
      <w:r w:rsidR="00E4244D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>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.1.9. З</w:t>
      </w:r>
      <w:r w:rsidR="00E4244D" w:rsidRPr="00AD16FD">
        <w:rPr>
          <w:rFonts w:eastAsia="Calibri"/>
          <w:color w:val="000000"/>
          <w:lang w:eastAsia="en-US"/>
        </w:rPr>
        <w:t>аказчик</w:t>
      </w:r>
      <w:r w:rsidR="004E3CA0" w:rsidRPr="00AD16FD">
        <w:rPr>
          <w:rFonts w:eastAsia="Calibri"/>
          <w:color w:val="000000"/>
          <w:lang w:eastAsia="en-US"/>
        </w:rPr>
        <w:t xml:space="preserve"> обеспечивает точку подключения к электросети в пределах __________ кВт. Потребление электроэнергии производится за счет П</w:t>
      </w:r>
      <w:r w:rsidR="00FE714A" w:rsidRPr="00AD16FD">
        <w:rPr>
          <w:rFonts w:eastAsia="Calibri"/>
          <w:color w:val="000000"/>
          <w:lang w:eastAsia="en-US"/>
        </w:rPr>
        <w:t>одрядчика</w:t>
      </w:r>
      <w:r w:rsidR="004E3CA0" w:rsidRPr="00AD16FD">
        <w:rPr>
          <w:rFonts w:eastAsia="Calibri"/>
          <w:color w:val="000000"/>
          <w:lang w:eastAsia="en-US"/>
        </w:rPr>
        <w:t>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lastRenderedPageBreak/>
        <w:t>5</w:t>
      </w:r>
      <w:r w:rsidR="004E3CA0" w:rsidRPr="00AD16FD">
        <w:rPr>
          <w:rFonts w:eastAsia="Calibri"/>
          <w:color w:val="000000"/>
          <w:lang w:eastAsia="en-US"/>
        </w:rPr>
        <w:t>.1.10. Выполнить в полном объеме все свои обязательства, предусмотренные настоящим Договором.</w:t>
      </w:r>
    </w:p>
    <w:p w:rsidR="004E3CA0" w:rsidRPr="00AD16FD" w:rsidRDefault="00B65E24" w:rsidP="00904E67">
      <w:pPr>
        <w:spacing w:after="0"/>
        <w:rPr>
          <w:rFonts w:eastAsia="Calibri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 xml:space="preserve">.1.11. </w:t>
      </w:r>
      <w:r w:rsidR="004E3CA0" w:rsidRPr="00AD16FD">
        <w:rPr>
          <w:rFonts w:eastAsia="Calibri"/>
          <w:lang w:eastAsia="en-US"/>
        </w:rPr>
        <w:t>П</w:t>
      </w:r>
      <w:r w:rsidR="00E4244D" w:rsidRPr="00AD16FD">
        <w:rPr>
          <w:rFonts w:eastAsia="Calibri"/>
          <w:lang w:eastAsia="en-US"/>
        </w:rPr>
        <w:t>одрядчик</w:t>
      </w:r>
      <w:r w:rsidR="004E3CA0" w:rsidRPr="00AD16FD">
        <w:rPr>
          <w:rFonts w:eastAsia="Calibri"/>
          <w:lang w:eastAsia="en-US"/>
        </w:rPr>
        <w:t xml:space="preserve"> осуществляет инструктажи, направленные на соблюдение Сотрудниками П</w:t>
      </w:r>
      <w:r w:rsidR="00E4244D" w:rsidRPr="00AD16FD">
        <w:rPr>
          <w:rFonts w:eastAsia="Calibri"/>
          <w:lang w:eastAsia="en-US"/>
        </w:rPr>
        <w:t>одрядчика</w:t>
      </w:r>
      <w:r w:rsidR="004E3CA0" w:rsidRPr="00AD16FD">
        <w:rPr>
          <w:rFonts w:eastAsia="Calibri"/>
          <w:lang w:eastAsia="en-US"/>
        </w:rPr>
        <w:t xml:space="preserve"> норм охраны труда, техники безопасности, в соответствии с положениями и нормами, установленными действующим законодательством и несет полную ответственность за их несоблюдение.</w:t>
      </w:r>
    </w:p>
    <w:p w:rsidR="004E3CA0" w:rsidRPr="00AD16FD" w:rsidRDefault="00B65E24" w:rsidP="00904E67">
      <w:pPr>
        <w:spacing w:after="0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5</w:t>
      </w:r>
      <w:r w:rsidR="004E3CA0" w:rsidRPr="00AD16FD">
        <w:rPr>
          <w:rFonts w:eastAsia="Calibri"/>
          <w:lang w:eastAsia="en-US"/>
        </w:rPr>
        <w:t>.1.12. П</w:t>
      </w:r>
      <w:r w:rsidR="003B2F23" w:rsidRPr="00AD16FD">
        <w:rPr>
          <w:rFonts w:eastAsia="Calibri"/>
          <w:lang w:eastAsia="en-US"/>
        </w:rPr>
        <w:t xml:space="preserve">одрядчик </w:t>
      </w:r>
      <w:r w:rsidR="004E3CA0" w:rsidRPr="00AD16FD">
        <w:rPr>
          <w:rFonts w:eastAsia="Calibri"/>
          <w:lang w:eastAsia="en-US"/>
        </w:rPr>
        <w:t>производит систематическую, а по завершении работ – окончательную уборку рабочих мест от остатков материалов, строительного мусора.</w:t>
      </w:r>
    </w:p>
    <w:p w:rsidR="004E3CA0" w:rsidRPr="00AD16FD" w:rsidRDefault="00B65E24" w:rsidP="00904E67">
      <w:pPr>
        <w:spacing w:after="0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5</w:t>
      </w:r>
      <w:r w:rsidR="004E3CA0" w:rsidRPr="00AD16FD">
        <w:rPr>
          <w:rFonts w:eastAsia="Calibri"/>
          <w:lang w:eastAsia="en-US"/>
        </w:rPr>
        <w:t>.1.13. П</w:t>
      </w:r>
      <w:r w:rsidR="00D81C8C" w:rsidRPr="00AD16FD">
        <w:rPr>
          <w:rFonts w:eastAsia="Calibri"/>
          <w:lang w:eastAsia="en-US"/>
        </w:rPr>
        <w:t>одрядчик</w:t>
      </w:r>
      <w:r w:rsidR="004E3CA0" w:rsidRPr="00AD16FD">
        <w:rPr>
          <w:rFonts w:eastAsia="Calibri"/>
          <w:lang w:eastAsia="en-US"/>
        </w:rPr>
        <w:t xml:space="preserve"> несет ответственность за причинение вреда имуществу З</w:t>
      </w:r>
      <w:r w:rsidR="004B6EA6" w:rsidRPr="00AD16FD">
        <w:rPr>
          <w:rFonts w:eastAsia="Calibri"/>
          <w:lang w:eastAsia="en-US"/>
        </w:rPr>
        <w:t>аказчика</w:t>
      </w:r>
      <w:r w:rsidR="004E3CA0" w:rsidRPr="00AD16FD">
        <w:rPr>
          <w:rFonts w:eastAsia="Calibri"/>
          <w:lang w:eastAsia="en-US"/>
        </w:rPr>
        <w:t xml:space="preserve"> и имуществу 3-х лиц, находящихся на территории З</w:t>
      </w:r>
      <w:r w:rsidR="004B6EA6" w:rsidRPr="00AD16FD">
        <w:rPr>
          <w:rFonts w:eastAsia="Calibri"/>
          <w:lang w:eastAsia="en-US"/>
        </w:rPr>
        <w:t>аказчика</w:t>
      </w:r>
      <w:r w:rsidR="004E3CA0" w:rsidRPr="00AD16FD">
        <w:rPr>
          <w:rFonts w:eastAsia="Calibri"/>
          <w:lang w:eastAsia="en-US"/>
        </w:rPr>
        <w:t>.</w:t>
      </w:r>
    </w:p>
    <w:p w:rsidR="00FE714A" w:rsidRPr="00AD16FD" w:rsidRDefault="00B65E24" w:rsidP="00904E67">
      <w:pPr>
        <w:spacing w:after="0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5</w:t>
      </w:r>
      <w:r w:rsidR="00FE714A" w:rsidRPr="00AD16FD">
        <w:rPr>
          <w:rFonts w:eastAsia="Calibri"/>
          <w:lang w:eastAsia="en-US"/>
        </w:rPr>
        <w:t xml:space="preserve">.1.14. </w:t>
      </w:r>
      <w:r w:rsidR="00FE714A" w:rsidRPr="00AD16FD">
        <w:rPr>
          <w:lang w:eastAsia="en-US"/>
        </w:rPr>
        <w:t>Все работники подрядной организации должны быть в штате предприятия на постоянной основе (подтверждено начальником отдела кадров и руководителем организации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.2. Обязательства З</w:t>
      </w:r>
      <w:r w:rsidR="004B6EA6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 xml:space="preserve">. </w:t>
      </w:r>
    </w:p>
    <w:p w:rsidR="004E3CA0" w:rsidRPr="00AD16FD" w:rsidRDefault="004E3CA0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Для реализации настоящего Договора З</w:t>
      </w:r>
      <w:r w:rsidR="004B6EA6" w:rsidRPr="00AD16FD">
        <w:rPr>
          <w:rFonts w:eastAsia="Calibri"/>
          <w:color w:val="000000"/>
          <w:lang w:eastAsia="en-US"/>
        </w:rPr>
        <w:t>аказчик</w:t>
      </w:r>
      <w:r w:rsidRPr="00AD16FD">
        <w:rPr>
          <w:rFonts w:eastAsia="Calibri"/>
          <w:color w:val="000000"/>
          <w:lang w:eastAsia="en-US"/>
        </w:rPr>
        <w:t xml:space="preserve"> принимает на себя обязательство: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.2.1. Передать П</w:t>
      </w:r>
      <w:r w:rsidR="004B6EA6" w:rsidRPr="00AD16FD">
        <w:rPr>
          <w:rFonts w:eastAsia="Calibri"/>
          <w:color w:val="000000"/>
          <w:lang w:eastAsia="en-US"/>
        </w:rPr>
        <w:t>одрядчику</w:t>
      </w:r>
      <w:r w:rsidR="004E3CA0" w:rsidRPr="00AD16FD">
        <w:rPr>
          <w:rFonts w:eastAsia="Calibri"/>
          <w:color w:val="000000"/>
          <w:lang w:eastAsia="en-US"/>
        </w:rPr>
        <w:t xml:space="preserve"> в 3-х дневный срок с даты подписания настоящего Договора проектно-сметную документацию.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.2.2. Произвести приемку и оплату работ, выполненных П</w:t>
      </w:r>
      <w:r w:rsidR="004B6EA6" w:rsidRPr="00AD16FD">
        <w:rPr>
          <w:rFonts w:eastAsia="Calibri"/>
          <w:color w:val="000000"/>
          <w:lang w:eastAsia="en-US"/>
        </w:rPr>
        <w:t>одрядчиком</w:t>
      </w:r>
      <w:r w:rsidR="004E3CA0" w:rsidRPr="00AD16FD">
        <w:rPr>
          <w:rFonts w:eastAsia="Calibri"/>
          <w:color w:val="000000"/>
          <w:lang w:eastAsia="en-US"/>
        </w:rPr>
        <w:t xml:space="preserve"> в порядке, предусмотренном настоящим Договором.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 xml:space="preserve">.2.3. Осуществлять контроль за ходом </w:t>
      </w:r>
      <w:r w:rsidR="004B6EA6" w:rsidRPr="00AD16FD">
        <w:rPr>
          <w:rFonts w:eastAsia="Calibri"/>
          <w:color w:val="000000"/>
          <w:lang w:eastAsia="en-US"/>
        </w:rPr>
        <w:t xml:space="preserve">выполнения </w:t>
      </w:r>
      <w:r w:rsidR="004E3CA0" w:rsidRPr="00AD16FD">
        <w:rPr>
          <w:rFonts w:eastAsia="Calibri"/>
          <w:color w:val="000000"/>
          <w:lang w:eastAsia="en-US"/>
        </w:rPr>
        <w:t>и сроками исполнения работ по Договору.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.2.4. Назначить ответственного представителя З</w:t>
      </w:r>
      <w:r w:rsidR="004B6EA6" w:rsidRPr="00AD16FD">
        <w:rPr>
          <w:rFonts w:eastAsia="Calibri"/>
          <w:color w:val="000000"/>
          <w:lang w:eastAsia="en-US"/>
        </w:rPr>
        <w:t>аказчика</w:t>
      </w:r>
      <w:r w:rsidR="004E3CA0" w:rsidRPr="00AD16FD">
        <w:rPr>
          <w:rFonts w:eastAsia="Calibri"/>
          <w:color w:val="000000"/>
          <w:lang w:eastAsia="en-US"/>
        </w:rPr>
        <w:t xml:space="preserve"> для контроля и надзора за ходом </w:t>
      </w:r>
      <w:r w:rsidR="004B6EA6" w:rsidRPr="00AD16FD">
        <w:rPr>
          <w:rFonts w:eastAsia="Calibri"/>
          <w:color w:val="000000"/>
          <w:lang w:eastAsia="en-US"/>
        </w:rPr>
        <w:t xml:space="preserve">выполнения </w:t>
      </w:r>
      <w:r w:rsidR="004E3CA0" w:rsidRPr="00AD16FD">
        <w:rPr>
          <w:rFonts w:eastAsia="Calibri"/>
          <w:color w:val="000000"/>
          <w:lang w:eastAsia="en-US"/>
        </w:rPr>
        <w:t>работ и приемку выполненных работ</w:t>
      </w:r>
      <w:r w:rsidR="004B6EA6" w:rsidRPr="00AD16FD">
        <w:rPr>
          <w:rFonts w:eastAsia="Calibri"/>
          <w:color w:val="000000"/>
          <w:lang w:eastAsia="en-US"/>
        </w:rPr>
        <w:t xml:space="preserve"> по договору</w:t>
      </w:r>
      <w:r w:rsidR="004E3CA0" w:rsidRPr="00AD16FD">
        <w:rPr>
          <w:rFonts w:eastAsia="Calibri"/>
          <w:color w:val="000000"/>
          <w:lang w:eastAsia="en-US"/>
        </w:rPr>
        <w:t>.</w:t>
      </w:r>
    </w:p>
    <w:p w:rsidR="004E3CA0" w:rsidRPr="00AD16FD" w:rsidRDefault="00B65E24" w:rsidP="00904E67">
      <w:pPr>
        <w:spacing w:after="0"/>
        <w:rPr>
          <w:rFonts w:eastAsia="Calibri"/>
          <w:color w:val="000000"/>
          <w:lang w:eastAsia="en-US"/>
        </w:rPr>
      </w:pPr>
      <w:r w:rsidRPr="00AD16FD">
        <w:rPr>
          <w:rFonts w:eastAsia="Calibri"/>
          <w:color w:val="000000"/>
          <w:lang w:eastAsia="en-US"/>
        </w:rPr>
        <w:t>5</w:t>
      </w:r>
      <w:r w:rsidR="004E3CA0" w:rsidRPr="00AD16FD">
        <w:rPr>
          <w:rFonts w:eastAsia="Calibri"/>
          <w:color w:val="000000"/>
          <w:lang w:eastAsia="en-US"/>
        </w:rPr>
        <w:t>.2.5. Выполнить в полном объеме</w:t>
      </w:r>
      <w:r w:rsidR="004B6EA6" w:rsidRPr="00AD16FD">
        <w:rPr>
          <w:rFonts w:eastAsia="Calibri"/>
          <w:color w:val="000000"/>
          <w:lang w:eastAsia="en-US"/>
        </w:rPr>
        <w:t xml:space="preserve"> и качественно </w:t>
      </w:r>
      <w:r w:rsidR="004E3CA0" w:rsidRPr="00AD16FD">
        <w:rPr>
          <w:rFonts w:eastAsia="Calibri"/>
          <w:color w:val="000000"/>
          <w:lang w:eastAsia="en-US"/>
        </w:rPr>
        <w:t>все свои обязательства, предусмотренные настоящим договором.</w:t>
      </w:r>
    </w:p>
    <w:p w:rsidR="004E3CA0" w:rsidRPr="00AD16FD" w:rsidRDefault="00F84F7C" w:rsidP="00904E67">
      <w:pPr>
        <w:spacing w:after="0"/>
        <w:jc w:val="center"/>
        <w:rPr>
          <w:b/>
          <w:color w:val="000000"/>
        </w:rPr>
      </w:pPr>
      <w:r w:rsidRPr="00AD16FD">
        <w:rPr>
          <w:b/>
          <w:color w:val="000000"/>
        </w:rPr>
        <w:t>6</w:t>
      </w:r>
      <w:r w:rsidR="004E3CA0" w:rsidRPr="00AD16FD">
        <w:rPr>
          <w:b/>
          <w:color w:val="000000"/>
        </w:rPr>
        <w:t>. СДАЧА И ПРИЕМКА ВЫПОЛНЕННЫХ РАБОТ.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6</w:t>
      </w:r>
      <w:r w:rsidR="004E3CA0" w:rsidRPr="00AD16FD">
        <w:rPr>
          <w:color w:val="000000"/>
        </w:rPr>
        <w:t>.1. З</w:t>
      </w:r>
      <w:r w:rsidR="004B6EA6" w:rsidRPr="00AD16FD">
        <w:rPr>
          <w:color w:val="000000"/>
        </w:rPr>
        <w:t>аказчик</w:t>
      </w:r>
      <w:r w:rsidR="004E3CA0" w:rsidRPr="00AD16FD">
        <w:rPr>
          <w:color w:val="000000"/>
        </w:rPr>
        <w:t xml:space="preserve"> приступает к приемке выполненных работ в течение трех дней после получения сообщения П</w:t>
      </w:r>
      <w:r w:rsidR="0060303B" w:rsidRPr="00AD16FD">
        <w:rPr>
          <w:color w:val="000000"/>
        </w:rPr>
        <w:t>одрядчика</w:t>
      </w:r>
      <w:r w:rsidR="004E3CA0" w:rsidRPr="00AD16FD">
        <w:rPr>
          <w:color w:val="000000"/>
        </w:rPr>
        <w:t xml:space="preserve"> об их готовности к сдаче.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6</w:t>
      </w:r>
      <w:r w:rsidR="004E3CA0" w:rsidRPr="00AD16FD">
        <w:rPr>
          <w:color w:val="000000"/>
        </w:rPr>
        <w:t>.2. П</w:t>
      </w:r>
      <w:r w:rsidR="00B5364F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организует и осуществляет приемку результатов работ с участием З</w:t>
      </w:r>
      <w:r w:rsidR="00B5364F" w:rsidRPr="00AD16FD">
        <w:rPr>
          <w:color w:val="000000"/>
        </w:rPr>
        <w:t>аказчика</w:t>
      </w:r>
      <w:r w:rsidR="004E3CA0" w:rsidRPr="00AD16FD">
        <w:rPr>
          <w:color w:val="000000"/>
        </w:rPr>
        <w:t>. Сдача-приемка выполненных работ осуществляется путем подписания Сторонами Акта сдачи-приемки выполненных работ по форме КС-2.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6</w:t>
      </w:r>
      <w:r w:rsidR="004E3CA0" w:rsidRPr="00AD16FD">
        <w:rPr>
          <w:color w:val="000000"/>
        </w:rPr>
        <w:t>.3. В случае, если З</w:t>
      </w:r>
      <w:r w:rsidR="00B5364F" w:rsidRPr="00AD16FD">
        <w:rPr>
          <w:color w:val="000000"/>
        </w:rPr>
        <w:t>аказчик</w:t>
      </w:r>
      <w:r w:rsidR="004E3CA0" w:rsidRPr="00AD16FD">
        <w:rPr>
          <w:color w:val="000000"/>
        </w:rPr>
        <w:t xml:space="preserve"> отказывается от </w:t>
      </w:r>
      <w:r w:rsidRPr="00AD16FD">
        <w:rPr>
          <w:color w:val="000000"/>
        </w:rPr>
        <w:t>6</w:t>
      </w:r>
      <w:r w:rsidR="004E3CA0" w:rsidRPr="00AD16FD">
        <w:rPr>
          <w:color w:val="000000"/>
        </w:rPr>
        <w:t>подписания Акта сдачи-приемки выполненных работ (п.</w:t>
      </w:r>
      <w:r w:rsidR="00D75BD4" w:rsidRPr="00AD16FD">
        <w:rPr>
          <w:color w:val="000000"/>
        </w:rPr>
        <w:t>7</w:t>
      </w:r>
      <w:r w:rsidR="004E3CA0" w:rsidRPr="00AD16FD">
        <w:rPr>
          <w:color w:val="000000"/>
        </w:rPr>
        <w:t>.2. Договора), то он обязан в десятидневный срок со дня получения Акта направить П</w:t>
      </w:r>
      <w:r w:rsidR="00C059DF" w:rsidRPr="00AD16FD">
        <w:rPr>
          <w:color w:val="000000"/>
        </w:rPr>
        <w:t>одрядчику</w:t>
      </w:r>
      <w:r w:rsidR="004E3CA0" w:rsidRPr="00AD16FD">
        <w:rPr>
          <w:color w:val="000000"/>
        </w:rPr>
        <w:t xml:space="preserve"> мотивированный отказ. П</w:t>
      </w:r>
      <w:r w:rsidR="00C059DF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после устранения выявленных замечаний составляет новый Акт и направляет его З</w:t>
      </w:r>
      <w:r w:rsidR="00C059DF" w:rsidRPr="00AD16FD">
        <w:rPr>
          <w:color w:val="000000"/>
        </w:rPr>
        <w:t>аказчику</w:t>
      </w:r>
      <w:r w:rsidR="004E3CA0" w:rsidRPr="00AD16FD">
        <w:rPr>
          <w:color w:val="000000"/>
        </w:rPr>
        <w:t>. После подписания Сторонами Акта сдачи-приемки выполненных работ по форме КС-2 П</w:t>
      </w:r>
      <w:r w:rsidR="00C059DF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представляет З</w:t>
      </w:r>
      <w:r w:rsidR="00C059DF" w:rsidRPr="00AD16FD">
        <w:rPr>
          <w:color w:val="000000"/>
        </w:rPr>
        <w:t>аказчику</w:t>
      </w:r>
      <w:r w:rsidR="004E3CA0" w:rsidRPr="00AD16FD">
        <w:rPr>
          <w:color w:val="000000"/>
        </w:rPr>
        <w:t xml:space="preserve"> на подписание справку о стоимости выполненных работ и затрат по форме КС-3.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6</w:t>
      </w:r>
      <w:r w:rsidR="004E3CA0" w:rsidRPr="00AD16FD">
        <w:rPr>
          <w:color w:val="000000"/>
        </w:rPr>
        <w:t>.4. П</w:t>
      </w:r>
      <w:r w:rsidR="00026B3E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передает З</w:t>
      </w:r>
      <w:r w:rsidR="00026B3E" w:rsidRPr="00AD16FD">
        <w:rPr>
          <w:color w:val="000000"/>
        </w:rPr>
        <w:t>аказчику</w:t>
      </w:r>
      <w:r w:rsidR="004E3CA0" w:rsidRPr="00AD16FD">
        <w:rPr>
          <w:color w:val="000000"/>
        </w:rPr>
        <w:t xml:space="preserve"> за 2 дня до начала приемки результата полностью выполненных им работ два экземпляра исполнительной документации, с письменным подтверждением соответствия переданной документации фактически выполненным работам.</w:t>
      </w:r>
    </w:p>
    <w:p w:rsidR="004E3CA0" w:rsidRPr="00AD16FD" w:rsidRDefault="00F84F7C" w:rsidP="00904E67">
      <w:pPr>
        <w:spacing w:after="0"/>
        <w:jc w:val="center"/>
        <w:rPr>
          <w:color w:val="000000"/>
        </w:rPr>
      </w:pPr>
      <w:r w:rsidRPr="00AD16FD">
        <w:rPr>
          <w:b/>
          <w:color w:val="000000"/>
        </w:rPr>
        <w:t>7</w:t>
      </w:r>
      <w:r w:rsidR="004E3CA0" w:rsidRPr="00AD16FD">
        <w:rPr>
          <w:b/>
          <w:color w:val="000000"/>
        </w:rPr>
        <w:t>. ОБЕСПЕЧЕНИЕ МАТЕРИАЛАМИ И ОБОРУДОВАНИЕМ.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7</w:t>
      </w:r>
      <w:r w:rsidR="004E3CA0" w:rsidRPr="00AD16FD">
        <w:rPr>
          <w:color w:val="000000"/>
        </w:rPr>
        <w:t>.1. П</w:t>
      </w:r>
      <w:r w:rsidR="00026B3E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принимает на себя обязательство по обеспечению объекта работ материальными ресурсами, необходимыми для выполнения работ, упомянутых в п.1.1. в соответствии с технической документацией или номенклатурой поставки </w:t>
      </w:r>
      <w:r w:rsidRPr="00AD16FD">
        <w:rPr>
          <w:color w:val="000000"/>
        </w:rPr>
        <w:t>Подрядчика.</w:t>
      </w:r>
    </w:p>
    <w:p w:rsidR="004E3CA0" w:rsidRPr="00AD16FD" w:rsidRDefault="00F84F7C" w:rsidP="00904E67">
      <w:pPr>
        <w:spacing w:after="0"/>
        <w:jc w:val="center"/>
        <w:rPr>
          <w:b/>
          <w:color w:val="000000"/>
        </w:rPr>
      </w:pPr>
      <w:r w:rsidRPr="00AD16FD">
        <w:rPr>
          <w:b/>
          <w:color w:val="000000"/>
        </w:rPr>
        <w:t>8</w:t>
      </w:r>
      <w:r w:rsidR="004E3CA0" w:rsidRPr="00AD16FD">
        <w:rPr>
          <w:b/>
          <w:color w:val="000000"/>
        </w:rPr>
        <w:t>. КОНТРОЛЬ И НАДЗОР ЗА ИСПОЛНЕНИЕМ ДОГОВОРА.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8</w:t>
      </w:r>
      <w:r w:rsidR="004E3CA0" w:rsidRPr="00AD16FD">
        <w:rPr>
          <w:color w:val="000000"/>
        </w:rPr>
        <w:t>.1. З</w:t>
      </w:r>
      <w:r w:rsidR="00026B3E" w:rsidRPr="00AD16FD">
        <w:rPr>
          <w:color w:val="000000"/>
        </w:rPr>
        <w:t xml:space="preserve">аказчик </w:t>
      </w:r>
      <w:r w:rsidR="004E3CA0" w:rsidRPr="00AD16FD">
        <w:rPr>
          <w:color w:val="000000"/>
        </w:rPr>
        <w:t>назначает своего ответственного представителя, который от его имени осуществляет технический надзор и контроль за ходом и качеством выполняемых П</w:t>
      </w:r>
      <w:r w:rsidR="00026B3E" w:rsidRPr="00AD16FD">
        <w:rPr>
          <w:color w:val="000000"/>
        </w:rPr>
        <w:t>одрядчиком</w:t>
      </w:r>
      <w:r w:rsidR="004E3CA0" w:rsidRPr="00AD16FD">
        <w:rPr>
          <w:color w:val="000000"/>
        </w:rPr>
        <w:t xml:space="preserve"> работ, соблюдением графика выполнения, качеством используемых П</w:t>
      </w:r>
      <w:r w:rsidR="00026B3E" w:rsidRPr="00AD16FD">
        <w:rPr>
          <w:color w:val="000000"/>
        </w:rPr>
        <w:t>одрядчиком</w:t>
      </w:r>
      <w:r w:rsidR="004E3CA0" w:rsidRPr="00AD16FD">
        <w:rPr>
          <w:color w:val="000000"/>
        </w:rPr>
        <w:t xml:space="preserve"> материалов.</w:t>
      </w:r>
    </w:p>
    <w:p w:rsidR="004E3CA0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8</w:t>
      </w:r>
      <w:r w:rsidR="004E3CA0" w:rsidRPr="00AD16FD">
        <w:rPr>
          <w:color w:val="000000"/>
        </w:rPr>
        <w:t>.2. П</w:t>
      </w:r>
      <w:r w:rsidR="00026B3E" w:rsidRPr="00AD16FD">
        <w:rPr>
          <w:color w:val="000000"/>
        </w:rPr>
        <w:t>одрядчик</w:t>
      </w:r>
      <w:r w:rsidR="004E3CA0" w:rsidRPr="00AD16FD">
        <w:rPr>
          <w:color w:val="000000"/>
        </w:rPr>
        <w:t xml:space="preserve"> ведет журнал производства работ,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</w:t>
      </w:r>
      <w:r w:rsidR="00026B3E" w:rsidRPr="00AD16FD">
        <w:rPr>
          <w:color w:val="000000"/>
        </w:rPr>
        <w:t>аказчика</w:t>
      </w:r>
      <w:r w:rsidR="004E3CA0" w:rsidRPr="00AD16FD">
        <w:rPr>
          <w:color w:val="000000"/>
        </w:rPr>
        <w:t xml:space="preserve"> и П</w:t>
      </w:r>
      <w:r w:rsidR="00026B3E" w:rsidRPr="00AD16FD">
        <w:rPr>
          <w:color w:val="000000"/>
        </w:rPr>
        <w:t>одрядчика</w:t>
      </w:r>
      <w:r w:rsidR="004E3CA0" w:rsidRPr="00AD16FD">
        <w:rPr>
          <w:color w:val="000000"/>
        </w:rPr>
        <w:t>.</w:t>
      </w:r>
    </w:p>
    <w:p w:rsidR="00AD16FD" w:rsidRPr="00AD16FD" w:rsidRDefault="00F84F7C" w:rsidP="00904E67">
      <w:pPr>
        <w:spacing w:after="0"/>
        <w:rPr>
          <w:color w:val="000000"/>
        </w:rPr>
      </w:pPr>
      <w:r w:rsidRPr="00AD16FD">
        <w:rPr>
          <w:color w:val="000000"/>
        </w:rPr>
        <w:t>8</w:t>
      </w:r>
      <w:r w:rsidR="004E3CA0" w:rsidRPr="00AD16FD">
        <w:rPr>
          <w:color w:val="000000"/>
        </w:rPr>
        <w:t>.3. Осуществляя контроль за ведением работ, З</w:t>
      </w:r>
      <w:r w:rsidR="00026B3E" w:rsidRPr="00AD16FD">
        <w:rPr>
          <w:color w:val="000000"/>
        </w:rPr>
        <w:t>аказчик</w:t>
      </w:r>
      <w:r w:rsidR="004E3CA0" w:rsidRPr="00AD16FD">
        <w:rPr>
          <w:color w:val="000000"/>
        </w:rPr>
        <w:t xml:space="preserve"> не вмешивается в оперативно-хозяйственную деятельность П</w:t>
      </w:r>
      <w:r w:rsidR="00026B3E" w:rsidRPr="00AD16FD">
        <w:rPr>
          <w:color w:val="000000"/>
        </w:rPr>
        <w:t>одрядчика</w:t>
      </w:r>
      <w:r w:rsidR="004E3CA0" w:rsidRPr="00AD16FD">
        <w:rPr>
          <w:color w:val="000000"/>
        </w:rPr>
        <w:t>.</w:t>
      </w:r>
    </w:p>
    <w:p w:rsidR="004E3CA0" w:rsidRPr="00AD16FD" w:rsidRDefault="00F84F7C" w:rsidP="00904E67">
      <w:pPr>
        <w:spacing w:after="0"/>
        <w:ind w:firstLine="720"/>
        <w:jc w:val="center"/>
        <w:rPr>
          <w:b/>
        </w:rPr>
      </w:pPr>
      <w:r w:rsidRPr="00AD16FD">
        <w:rPr>
          <w:b/>
        </w:rPr>
        <w:t>9</w:t>
      </w:r>
      <w:r w:rsidR="004E3CA0" w:rsidRPr="00AD16FD">
        <w:rPr>
          <w:b/>
        </w:rPr>
        <w:t>. ОТВЕТСТВЕННОСТЬ СТОРОН.</w:t>
      </w:r>
    </w:p>
    <w:p w:rsidR="004E3CA0" w:rsidRPr="00AD16FD" w:rsidRDefault="00F84F7C" w:rsidP="00904E67">
      <w:pPr>
        <w:adjustRightInd w:val="0"/>
        <w:spacing w:after="0"/>
        <w:rPr>
          <w:bCs/>
          <w:iCs/>
        </w:rPr>
      </w:pPr>
      <w:r w:rsidRPr="00AD16FD">
        <w:t>9</w:t>
      </w:r>
      <w:r w:rsidR="004E3CA0" w:rsidRPr="00AD16FD">
        <w:t xml:space="preserve">.1. </w:t>
      </w:r>
      <w:r w:rsidR="004E3CA0" w:rsidRPr="00AD16FD">
        <w:rPr>
          <w:bCs/>
          <w:iCs/>
        </w:rPr>
        <w:t>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4E3CA0" w:rsidRPr="00AD16FD" w:rsidRDefault="00F84F7C" w:rsidP="00904E67">
      <w:pPr>
        <w:spacing w:after="0"/>
      </w:pPr>
      <w:r w:rsidRPr="00AD16FD">
        <w:rPr>
          <w:bCs/>
          <w:iCs/>
        </w:rPr>
        <w:lastRenderedPageBreak/>
        <w:t>9</w:t>
      </w:r>
      <w:r w:rsidR="004E3CA0" w:rsidRPr="00AD16FD">
        <w:rPr>
          <w:bCs/>
          <w:iCs/>
        </w:rPr>
        <w:t>.2.</w:t>
      </w:r>
      <w:r w:rsidR="00D75BD4" w:rsidRPr="00AD16FD">
        <w:rPr>
          <w:bCs/>
          <w:iCs/>
        </w:rPr>
        <w:t xml:space="preserve"> </w:t>
      </w:r>
      <w:r w:rsidR="004E3CA0" w:rsidRPr="00AD16FD">
        <w:rPr>
          <w:bCs/>
          <w:iCs/>
        </w:rPr>
        <w:t xml:space="preserve">В случае просрочки исполнения </w:t>
      </w:r>
      <w:r w:rsidR="004E3CA0" w:rsidRPr="00AD16FD">
        <w:rPr>
          <w:color w:val="000000"/>
        </w:rPr>
        <w:t>П</w:t>
      </w:r>
      <w:r w:rsidR="00026B3E" w:rsidRPr="00AD16FD">
        <w:rPr>
          <w:color w:val="000000"/>
        </w:rPr>
        <w:t>одрядчиком</w:t>
      </w:r>
      <w:r w:rsidR="004E3CA0" w:rsidRPr="00AD16FD">
        <w:rPr>
          <w:bCs/>
          <w:iCs/>
        </w:rPr>
        <w:t xml:space="preserve"> обязательств (в том числе гарантийного обязательства), предусмотренных Договором, а также в иных случаях ненадлежащего исполнения обязательств З</w:t>
      </w:r>
      <w:r w:rsidR="00026B3E" w:rsidRPr="00AD16FD">
        <w:rPr>
          <w:bCs/>
          <w:iCs/>
        </w:rPr>
        <w:t>аказчик</w:t>
      </w:r>
      <w:r w:rsidR="004E3CA0" w:rsidRPr="00AD16FD">
        <w:rPr>
          <w:bCs/>
          <w:iCs/>
        </w:rPr>
        <w:t xml:space="preserve"> направляет </w:t>
      </w:r>
      <w:r w:rsidR="004E3CA0" w:rsidRPr="00AD16FD">
        <w:rPr>
          <w:color w:val="000000"/>
        </w:rPr>
        <w:t>П</w:t>
      </w:r>
      <w:r w:rsidR="00026B3E" w:rsidRPr="00AD16FD">
        <w:rPr>
          <w:color w:val="000000"/>
        </w:rPr>
        <w:t>одрядчику</w:t>
      </w:r>
      <w:r w:rsidR="004E3CA0" w:rsidRPr="00AD16FD">
        <w:rPr>
          <w:bCs/>
          <w:iCs/>
        </w:rPr>
        <w:t xml:space="preserve"> требование об уплате неустоек (штрафов, пеней). З</w:t>
      </w:r>
      <w:r w:rsidR="00026B3E" w:rsidRPr="00AD16FD">
        <w:rPr>
          <w:bCs/>
          <w:iCs/>
        </w:rPr>
        <w:t>аказчик</w:t>
      </w:r>
      <w:r w:rsidR="004E3CA0" w:rsidRPr="00AD16FD">
        <w:rPr>
          <w:bCs/>
          <w:iCs/>
        </w:rPr>
        <w:t xml:space="preserve"> вправе при расчете по договору удержать сумму неустойки (штрафа, пеней) из подлежащей к оплате суммы за оказываемые услуги, если </w:t>
      </w:r>
      <w:r w:rsidR="004E3CA0" w:rsidRPr="00AD16FD">
        <w:rPr>
          <w:color w:val="000000"/>
        </w:rPr>
        <w:t>П</w:t>
      </w:r>
      <w:r w:rsidR="00EF3C79" w:rsidRPr="00AD16FD">
        <w:rPr>
          <w:color w:val="000000"/>
        </w:rPr>
        <w:t>одрядчик</w:t>
      </w:r>
      <w:r w:rsidR="004E3CA0" w:rsidRPr="00AD16FD">
        <w:rPr>
          <w:bCs/>
          <w:iCs/>
        </w:rPr>
        <w:t xml:space="preserve"> не уплатил их в указанный в требовании срок.</w:t>
      </w:r>
    </w:p>
    <w:p w:rsidR="004E3CA0" w:rsidRPr="00AD16FD" w:rsidRDefault="00F84F7C" w:rsidP="00904E67">
      <w:pPr>
        <w:adjustRightInd w:val="0"/>
        <w:spacing w:after="0"/>
        <w:rPr>
          <w:bCs/>
          <w:iCs/>
        </w:rPr>
      </w:pPr>
      <w:r w:rsidRPr="00AD16FD">
        <w:rPr>
          <w:bCs/>
          <w:iCs/>
        </w:rPr>
        <w:t>9</w:t>
      </w:r>
      <w:r w:rsidR="004E3CA0" w:rsidRPr="00AD16FD">
        <w:rPr>
          <w:bCs/>
          <w:iCs/>
        </w:rPr>
        <w:t xml:space="preserve">.3. Пеня начисляется за каждый день просрочки исполнения обязательства </w:t>
      </w:r>
      <w:r w:rsidR="004E3CA0" w:rsidRPr="00AD16FD">
        <w:rPr>
          <w:color w:val="000000"/>
        </w:rPr>
        <w:t>П</w:t>
      </w:r>
      <w:r w:rsidR="005859FC" w:rsidRPr="00AD16FD">
        <w:rPr>
          <w:color w:val="000000"/>
        </w:rPr>
        <w:t>одрядчиком</w:t>
      </w:r>
      <w:r w:rsidR="004E3CA0" w:rsidRPr="00AD16FD">
        <w:rPr>
          <w:bCs/>
          <w:iCs/>
        </w:rPr>
        <w:t>, предусмотренного Договором, начиная со дня, следующего после дня истечения установленного Договором срока исполнения обязательства, и уста</w:t>
      </w:r>
      <w:r w:rsidR="00AE2736" w:rsidRPr="00AD16FD">
        <w:rPr>
          <w:bCs/>
          <w:iCs/>
        </w:rPr>
        <w:t>навливается в размере 0,</w:t>
      </w:r>
      <w:r w:rsidR="002A6059" w:rsidRPr="00AD16FD">
        <w:rPr>
          <w:bCs/>
          <w:iCs/>
        </w:rPr>
        <w:t>1</w:t>
      </w:r>
      <w:r w:rsidR="00AE2736" w:rsidRPr="00AD16FD">
        <w:rPr>
          <w:bCs/>
          <w:iCs/>
        </w:rPr>
        <w:t xml:space="preserve"> % от цены</w:t>
      </w:r>
      <w:r w:rsidR="004E3CA0" w:rsidRPr="00AD16FD">
        <w:rPr>
          <w:bCs/>
          <w:iCs/>
        </w:rPr>
        <w:t xml:space="preserve"> Договора за каждый день просрочки.</w:t>
      </w:r>
    </w:p>
    <w:p w:rsidR="004E3CA0" w:rsidRPr="00AD16FD" w:rsidRDefault="00F84F7C" w:rsidP="00904E67">
      <w:pPr>
        <w:adjustRightInd w:val="0"/>
        <w:spacing w:after="0"/>
        <w:rPr>
          <w:bCs/>
          <w:iCs/>
        </w:rPr>
      </w:pPr>
      <w:r w:rsidRPr="00AD16FD">
        <w:rPr>
          <w:bCs/>
          <w:iCs/>
        </w:rPr>
        <w:t>9</w:t>
      </w:r>
      <w:r w:rsidR="004E3CA0" w:rsidRPr="00AD16FD">
        <w:rPr>
          <w:bCs/>
          <w:iCs/>
        </w:rPr>
        <w:t xml:space="preserve">.4. Штрафы начисляются за ненадлежащее исполнение </w:t>
      </w:r>
      <w:r w:rsidR="004E3CA0" w:rsidRPr="00AD16FD">
        <w:rPr>
          <w:color w:val="000000"/>
        </w:rPr>
        <w:t>П</w:t>
      </w:r>
      <w:r w:rsidR="005859FC" w:rsidRPr="00AD16FD">
        <w:rPr>
          <w:color w:val="000000"/>
        </w:rPr>
        <w:t>одрядчиком</w:t>
      </w:r>
      <w:r w:rsidR="004E3CA0" w:rsidRPr="00AD16FD">
        <w:rPr>
          <w:bCs/>
          <w:iCs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за которые начисляется пеня. Размер штрафа устанавливается Договором в виде фиксированной суммы в размере 10 (Десять) процентов от </w:t>
      </w:r>
      <w:r w:rsidR="00AE2736" w:rsidRPr="00AD16FD">
        <w:rPr>
          <w:bCs/>
          <w:iCs/>
        </w:rPr>
        <w:t>цены</w:t>
      </w:r>
      <w:r w:rsidR="004E3CA0" w:rsidRPr="00AD16FD">
        <w:rPr>
          <w:bCs/>
          <w:iCs/>
        </w:rPr>
        <w:t xml:space="preserve"> Договора</w:t>
      </w:r>
      <w:r w:rsidR="004E3CA0" w:rsidRPr="00AD16FD">
        <w:t>.</w:t>
      </w:r>
    </w:p>
    <w:p w:rsidR="004E3CA0" w:rsidRPr="00AD16FD" w:rsidRDefault="00F84F7C" w:rsidP="00904E67">
      <w:pPr>
        <w:adjustRightInd w:val="0"/>
        <w:spacing w:after="0"/>
      </w:pPr>
      <w:r w:rsidRPr="00AD16FD">
        <w:t>9</w:t>
      </w:r>
      <w:r w:rsidR="004E3CA0" w:rsidRPr="00AD16FD">
        <w:t xml:space="preserve">.5. Уплата неустойки или применение иной формы ответственности (пени, возмещение убытков) не освобождает Стороны от исполнения обязательств по настоящему договору. </w:t>
      </w:r>
    </w:p>
    <w:p w:rsidR="004E3CA0" w:rsidRPr="00AD16FD" w:rsidRDefault="004E3CA0" w:rsidP="00904E67">
      <w:pPr>
        <w:spacing w:after="0"/>
        <w:jc w:val="center"/>
        <w:rPr>
          <w:rFonts w:eastAsia="Arial Unicode MS"/>
          <w:b/>
        </w:rPr>
      </w:pPr>
      <w:r w:rsidRPr="00AD16FD">
        <w:rPr>
          <w:rFonts w:eastAsia="Arial Unicode MS"/>
          <w:b/>
        </w:rPr>
        <w:t>1</w:t>
      </w:r>
      <w:r w:rsidR="009238DF" w:rsidRPr="00AD16FD">
        <w:rPr>
          <w:rFonts w:eastAsia="Arial Unicode MS"/>
          <w:b/>
        </w:rPr>
        <w:t>0</w:t>
      </w:r>
      <w:r w:rsidRPr="00AD16FD">
        <w:rPr>
          <w:rFonts w:eastAsia="Arial Unicode MS"/>
          <w:b/>
        </w:rPr>
        <w:t>. ФОРС-МАЖОР.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0</w:t>
      </w:r>
      <w:r w:rsidRPr="00AD16FD"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 пожар, стихийное бедствие, авария, военные или боевые действия, эпидемии, массовые беспорядки, забастовки.</w:t>
      </w:r>
    </w:p>
    <w:p w:rsidR="004E3CA0" w:rsidRPr="00AD16FD" w:rsidRDefault="004E3CA0" w:rsidP="00904E67">
      <w:pPr>
        <w:spacing w:after="0"/>
        <w:rPr>
          <w:bCs/>
          <w:iCs/>
        </w:rPr>
      </w:pPr>
      <w:r w:rsidRPr="00AD16FD">
        <w:t>1</w:t>
      </w:r>
      <w:r w:rsidR="009238DF" w:rsidRPr="00AD16FD">
        <w:t>0</w:t>
      </w:r>
      <w:r w:rsidRPr="00AD16FD"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</w:t>
      </w:r>
      <w:r w:rsidR="00EC4362">
        <w:t xml:space="preserve"> письменной форме не позднее 3</w:t>
      </w:r>
      <w:r w:rsidRPr="00AD16FD">
        <w:t xml:space="preserve">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E3CA0" w:rsidRPr="00AD16FD" w:rsidRDefault="004E3CA0" w:rsidP="00904E67">
      <w:pPr>
        <w:spacing w:after="0"/>
        <w:ind w:firstLine="708"/>
      </w:pPr>
      <w:r w:rsidRPr="00AD16FD">
        <w:t>Факты, изложенные в уведомлении, должны</w:t>
      </w:r>
      <w:r w:rsidRPr="00AD16FD">
        <w:rPr>
          <w:bCs/>
          <w:iCs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AD16FD">
        <w:t xml:space="preserve">Неуведомление или несвоевременное уведомление лишает виновную Сторону права на освобождение от обязательств, вследствие указанных обстоятельств. 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0</w:t>
      </w:r>
      <w:r w:rsidRPr="00AD16FD">
        <w:t>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4E3CA0" w:rsidRPr="00AD16FD" w:rsidRDefault="004E3CA0" w:rsidP="00904E67">
      <w:pPr>
        <w:spacing w:after="0"/>
        <w:jc w:val="center"/>
        <w:rPr>
          <w:rFonts w:eastAsia="Arial Unicode MS"/>
          <w:b/>
        </w:rPr>
      </w:pPr>
      <w:r w:rsidRPr="00AD16FD">
        <w:rPr>
          <w:rFonts w:eastAsia="Arial Unicode MS"/>
          <w:b/>
        </w:rPr>
        <w:t>1</w:t>
      </w:r>
      <w:r w:rsidR="009238DF" w:rsidRPr="00AD16FD">
        <w:rPr>
          <w:rFonts w:eastAsia="Arial Unicode MS"/>
          <w:b/>
        </w:rPr>
        <w:t>1</w:t>
      </w:r>
      <w:r w:rsidRPr="00AD16FD">
        <w:rPr>
          <w:rFonts w:eastAsia="Arial Unicode MS"/>
          <w:b/>
        </w:rPr>
        <w:t>. РАЗРЕШЕНИЕ СПОРОВ.</w:t>
      </w:r>
    </w:p>
    <w:p w:rsidR="00D75BD4" w:rsidRPr="00AD16FD" w:rsidRDefault="00D75BD4" w:rsidP="00904E67">
      <w:pPr>
        <w:spacing w:after="0"/>
        <w:rPr>
          <w:rFonts w:eastAsiaTheme="minorHAnsi"/>
          <w:lang w:eastAsia="en-US"/>
        </w:rPr>
      </w:pPr>
      <w:r w:rsidRPr="00AD16FD">
        <w:rPr>
          <w:rFonts w:eastAsiaTheme="minorHAnsi"/>
          <w:lang w:eastAsia="en-US"/>
        </w:rPr>
        <w:t>1</w:t>
      </w:r>
      <w:r w:rsidR="009238DF" w:rsidRPr="00AD16FD">
        <w:rPr>
          <w:rFonts w:eastAsiaTheme="minorHAnsi"/>
          <w:lang w:eastAsia="en-US"/>
        </w:rPr>
        <w:t>1</w:t>
      </w:r>
      <w:r w:rsidRPr="00AD16FD">
        <w:rPr>
          <w:rFonts w:eastAsiaTheme="minorHAnsi"/>
          <w:lang w:eastAsia="en-US"/>
        </w:rPr>
        <w:t>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</w:t>
      </w:r>
      <w:r w:rsidR="00210CF7" w:rsidRPr="00AD16FD">
        <w:rPr>
          <w:rFonts w:eastAsiaTheme="minorHAnsi"/>
          <w:lang w:eastAsia="en-US"/>
        </w:rPr>
        <w:t xml:space="preserve"> в Арбитражном суде Республики Марий Эл</w:t>
      </w:r>
      <w:r w:rsidRPr="00AD16FD">
        <w:rPr>
          <w:rFonts w:eastAsiaTheme="minorHAnsi"/>
          <w:lang w:eastAsia="en-US"/>
        </w:rPr>
        <w:t>.</w:t>
      </w:r>
    </w:p>
    <w:p w:rsidR="00D75BD4" w:rsidRPr="00AD16FD" w:rsidRDefault="00D75BD4" w:rsidP="00904E67">
      <w:pPr>
        <w:spacing w:after="0"/>
        <w:rPr>
          <w:rFonts w:eastAsiaTheme="minorHAnsi"/>
          <w:lang w:eastAsia="en-US"/>
        </w:rPr>
      </w:pPr>
      <w:r w:rsidRPr="00AD16FD">
        <w:rPr>
          <w:rFonts w:eastAsiaTheme="minorHAnsi"/>
          <w:lang w:eastAsia="en-US"/>
        </w:rPr>
        <w:t>1</w:t>
      </w:r>
      <w:r w:rsidR="009238DF" w:rsidRPr="00AD16FD">
        <w:rPr>
          <w:rFonts w:eastAsiaTheme="minorHAnsi"/>
          <w:lang w:eastAsia="en-US"/>
        </w:rPr>
        <w:t>1</w:t>
      </w:r>
      <w:r w:rsidRPr="00AD16FD">
        <w:rPr>
          <w:rFonts w:eastAsiaTheme="minorHAnsi"/>
          <w:lang w:eastAsia="en-US"/>
        </w:rPr>
        <w:t xml:space="preserve">.2. До передачи спора </w:t>
      </w:r>
      <w:r w:rsidR="00210CF7" w:rsidRPr="00AD16FD">
        <w:rPr>
          <w:rFonts w:eastAsiaTheme="minorHAnsi"/>
          <w:lang w:eastAsia="en-US"/>
        </w:rPr>
        <w:t xml:space="preserve">на разрешение </w:t>
      </w:r>
      <w:r w:rsidRPr="00AD16FD">
        <w:rPr>
          <w:rFonts w:eastAsiaTheme="minorHAnsi"/>
          <w:lang w:eastAsia="en-US"/>
        </w:rPr>
        <w:t>суд</w:t>
      </w:r>
      <w:r w:rsidR="00210CF7" w:rsidRPr="00AD16FD">
        <w:rPr>
          <w:rFonts w:eastAsiaTheme="minorHAnsi"/>
          <w:lang w:eastAsia="en-US"/>
        </w:rPr>
        <w:t>а</w:t>
      </w:r>
      <w:r w:rsidRPr="00AD16FD">
        <w:rPr>
          <w:rFonts w:eastAsiaTheme="minorHAnsi"/>
          <w:lang w:eastAsia="en-US"/>
        </w:rPr>
        <w:t xml:space="preserve"> Сторонами должен быть соблюден претензионный порядок его урегулирования.</w:t>
      </w:r>
    </w:p>
    <w:p w:rsidR="00D75BD4" w:rsidRPr="00AD16FD" w:rsidRDefault="00D75BD4" w:rsidP="00904E67">
      <w:pPr>
        <w:spacing w:after="0"/>
        <w:rPr>
          <w:rFonts w:eastAsiaTheme="minorHAnsi"/>
          <w:lang w:eastAsia="en-US"/>
        </w:rPr>
      </w:pPr>
      <w:r w:rsidRPr="00AD16FD">
        <w:rPr>
          <w:rFonts w:eastAsiaTheme="minorHAnsi"/>
          <w:lang w:eastAsia="en-US"/>
        </w:rPr>
        <w:t>1</w:t>
      </w:r>
      <w:r w:rsidR="009238DF" w:rsidRPr="00AD16FD">
        <w:rPr>
          <w:rFonts w:eastAsiaTheme="minorHAnsi"/>
          <w:lang w:eastAsia="en-US"/>
        </w:rPr>
        <w:t>1</w:t>
      </w:r>
      <w:r w:rsidRPr="00AD16FD">
        <w:rPr>
          <w:rFonts w:eastAsiaTheme="minorHAnsi"/>
          <w:lang w:eastAsia="en-US"/>
        </w:rPr>
        <w:t>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D75BD4" w:rsidRPr="00AD16FD" w:rsidRDefault="00D75BD4" w:rsidP="00904E67">
      <w:pPr>
        <w:spacing w:after="0"/>
        <w:rPr>
          <w:rFonts w:eastAsiaTheme="minorHAnsi"/>
          <w:lang w:eastAsia="en-US"/>
        </w:rPr>
      </w:pPr>
      <w:r w:rsidRPr="00AD16FD">
        <w:rPr>
          <w:rFonts w:eastAsiaTheme="minorHAnsi"/>
          <w:lang w:eastAsia="en-US"/>
        </w:rPr>
        <w:t>1</w:t>
      </w:r>
      <w:r w:rsidR="009238DF" w:rsidRPr="00AD16FD">
        <w:rPr>
          <w:rFonts w:eastAsiaTheme="minorHAnsi"/>
          <w:lang w:eastAsia="en-US"/>
        </w:rPr>
        <w:t>1</w:t>
      </w:r>
      <w:r w:rsidRPr="00AD16FD">
        <w:rPr>
          <w:rFonts w:eastAsiaTheme="minorHAnsi"/>
          <w:lang w:eastAsia="en-US"/>
        </w:rPr>
        <w:t>.4. Сторона, получившая претензию, обязан</w:t>
      </w:r>
      <w:r w:rsidR="005E3C86">
        <w:rPr>
          <w:rFonts w:eastAsiaTheme="minorHAnsi"/>
          <w:lang w:eastAsia="en-US"/>
        </w:rPr>
        <w:t>а рассмотреть ее в течение 15</w:t>
      </w:r>
      <w:r w:rsidRPr="00AD16FD">
        <w:rPr>
          <w:rFonts w:eastAsiaTheme="minorHAnsi"/>
          <w:lang w:eastAsia="en-US"/>
        </w:rPr>
        <w:t xml:space="preserve"> (Пятнадцати) календарных дней с момента получения и направить другой Стороне мотивированный ответ.</w:t>
      </w:r>
    </w:p>
    <w:p w:rsidR="00D75BD4" w:rsidRPr="00AD16FD" w:rsidRDefault="00D75BD4" w:rsidP="00904E67">
      <w:pPr>
        <w:spacing w:after="0"/>
        <w:rPr>
          <w:rFonts w:eastAsiaTheme="minorHAnsi"/>
          <w:lang w:eastAsia="en-US"/>
        </w:rPr>
      </w:pPr>
      <w:r w:rsidRPr="00AD16FD">
        <w:rPr>
          <w:rFonts w:eastAsiaTheme="minorHAnsi"/>
          <w:lang w:eastAsia="en-US"/>
        </w:rPr>
        <w:t>1</w:t>
      </w:r>
      <w:r w:rsidR="009238DF" w:rsidRPr="00AD16FD">
        <w:rPr>
          <w:rFonts w:eastAsiaTheme="minorHAnsi"/>
          <w:lang w:eastAsia="en-US"/>
        </w:rPr>
        <w:t>1</w:t>
      </w:r>
      <w:r w:rsidRPr="00AD16FD">
        <w:rPr>
          <w:rFonts w:eastAsiaTheme="minorHAnsi"/>
          <w:lang w:eastAsia="en-US"/>
        </w:rPr>
        <w:t>.5. Ответ на претензию направляется по факсу либо заказным письмом.</w:t>
      </w:r>
    </w:p>
    <w:p w:rsidR="004E3CA0" w:rsidRPr="00AD16FD" w:rsidRDefault="004E3CA0" w:rsidP="00904E67">
      <w:pPr>
        <w:pStyle w:val="1"/>
        <w:tabs>
          <w:tab w:val="left" w:pos="0"/>
        </w:tabs>
        <w:ind w:left="0"/>
        <w:jc w:val="center"/>
        <w:rPr>
          <w:b/>
          <w:bCs/>
          <w:iCs/>
          <w:sz w:val="24"/>
          <w:szCs w:val="24"/>
        </w:rPr>
      </w:pPr>
      <w:r w:rsidRPr="00AD16FD">
        <w:rPr>
          <w:b/>
          <w:bCs/>
          <w:iCs/>
          <w:sz w:val="24"/>
          <w:szCs w:val="24"/>
        </w:rPr>
        <w:t>1</w:t>
      </w:r>
      <w:r w:rsidR="009238DF" w:rsidRPr="00AD16FD">
        <w:rPr>
          <w:b/>
          <w:bCs/>
          <w:iCs/>
          <w:sz w:val="24"/>
          <w:szCs w:val="24"/>
        </w:rPr>
        <w:t>2</w:t>
      </w:r>
      <w:r w:rsidRPr="00AD16FD">
        <w:rPr>
          <w:b/>
          <w:bCs/>
          <w:iCs/>
          <w:sz w:val="24"/>
          <w:szCs w:val="24"/>
        </w:rPr>
        <w:t>. СРОК ДЕЙСТВИЯ, ИЗМЕНЕНИЯ И РАСТОРЖЕНИЯ ДОГОВОРА.</w:t>
      </w:r>
    </w:p>
    <w:p w:rsidR="004E3CA0" w:rsidRPr="00AD16FD" w:rsidRDefault="004E3CA0" w:rsidP="00904E67">
      <w:pPr>
        <w:tabs>
          <w:tab w:val="left" w:pos="0"/>
        </w:tabs>
        <w:spacing w:after="0"/>
        <w:rPr>
          <w:rFonts w:eastAsia="Arial Unicode MS"/>
        </w:rPr>
      </w:pPr>
      <w:r w:rsidRPr="00AD16FD">
        <w:rPr>
          <w:rFonts w:eastAsia="Arial Unicode MS"/>
        </w:rPr>
        <w:t>1</w:t>
      </w:r>
      <w:r w:rsidR="009238DF" w:rsidRPr="00AD16FD">
        <w:rPr>
          <w:rFonts w:eastAsia="Arial Unicode MS"/>
        </w:rPr>
        <w:t>2</w:t>
      </w:r>
      <w:r w:rsidRPr="00AD16FD">
        <w:rPr>
          <w:rFonts w:eastAsia="Arial Unicode MS"/>
        </w:rPr>
        <w:t>.1. Договор вступает в силу с момента его подписания Сторонами.</w:t>
      </w:r>
    </w:p>
    <w:p w:rsidR="004E3CA0" w:rsidRPr="00AD16FD" w:rsidRDefault="004E3CA0" w:rsidP="00904E67">
      <w:pPr>
        <w:tabs>
          <w:tab w:val="left" w:pos="0"/>
        </w:tabs>
        <w:spacing w:after="0"/>
        <w:rPr>
          <w:rFonts w:eastAsia="Arial Unicode MS"/>
        </w:rPr>
      </w:pPr>
      <w:r w:rsidRPr="00AD16FD">
        <w:rPr>
          <w:rFonts w:eastAsia="Arial Unicode MS"/>
        </w:rPr>
        <w:t>1</w:t>
      </w:r>
      <w:r w:rsidR="009238DF" w:rsidRPr="00AD16FD">
        <w:rPr>
          <w:rFonts w:eastAsia="Arial Unicode MS"/>
        </w:rPr>
        <w:t>2</w:t>
      </w:r>
      <w:r w:rsidRPr="00AD16FD">
        <w:rPr>
          <w:rFonts w:eastAsia="Arial Unicode MS"/>
        </w:rPr>
        <w:t xml:space="preserve">.2. </w:t>
      </w:r>
      <w:r w:rsidRPr="00962364">
        <w:rPr>
          <w:rFonts w:eastAsia="Arial Unicode MS"/>
        </w:rPr>
        <w:t xml:space="preserve">Договор </w:t>
      </w:r>
      <w:r w:rsidRPr="008465A4">
        <w:rPr>
          <w:rFonts w:eastAsia="Arial Unicode MS"/>
        </w:rPr>
        <w:t xml:space="preserve">действует до 31 </w:t>
      </w:r>
      <w:r w:rsidR="008465A4" w:rsidRPr="008465A4">
        <w:rPr>
          <w:rFonts w:eastAsia="Arial Unicode MS"/>
        </w:rPr>
        <w:t>июня</w:t>
      </w:r>
      <w:r w:rsidR="00D75BD4" w:rsidRPr="008465A4">
        <w:rPr>
          <w:rFonts w:eastAsia="Arial Unicode MS"/>
        </w:rPr>
        <w:t xml:space="preserve"> </w:t>
      </w:r>
      <w:r w:rsidRPr="008465A4">
        <w:rPr>
          <w:rFonts w:eastAsia="Arial Unicode MS"/>
        </w:rPr>
        <w:t>20</w:t>
      </w:r>
      <w:r w:rsidR="00210CF7" w:rsidRPr="008465A4">
        <w:rPr>
          <w:rFonts w:eastAsia="Arial Unicode MS"/>
        </w:rPr>
        <w:t>2</w:t>
      </w:r>
      <w:r w:rsidR="00962364" w:rsidRPr="008465A4">
        <w:rPr>
          <w:rFonts w:eastAsia="Arial Unicode MS"/>
        </w:rPr>
        <w:t>3</w:t>
      </w:r>
      <w:r w:rsidRPr="008465A4">
        <w:rPr>
          <w:rFonts w:eastAsia="Arial Unicode MS"/>
        </w:rPr>
        <w:t xml:space="preserve"> года.</w:t>
      </w:r>
      <w:bookmarkStart w:id="0" w:name="_GoBack"/>
      <w:bookmarkEnd w:id="0"/>
    </w:p>
    <w:p w:rsidR="004E3CA0" w:rsidRPr="00AD16FD" w:rsidRDefault="004E3CA0" w:rsidP="00904E67">
      <w:pPr>
        <w:tabs>
          <w:tab w:val="left" w:pos="0"/>
        </w:tabs>
        <w:spacing w:after="0"/>
        <w:rPr>
          <w:rFonts w:eastAsia="Arial Unicode MS"/>
        </w:rPr>
      </w:pPr>
      <w:r w:rsidRPr="00AD16FD">
        <w:rPr>
          <w:rFonts w:eastAsia="Arial Unicode MS"/>
        </w:rPr>
        <w:t>1</w:t>
      </w:r>
      <w:r w:rsidR="009238DF" w:rsidRPr="00AD16FD">
        <w:rPr>
          <w:rFonts w:eastAsia="Arial Unicode MS"/>
        </w:rPr>
        <w:t>2</w:t>
      </w:r>
      <w:r w:rsidRPr="00AD16FD">
        <w:rPr>
          <w:rFonts w:eastAsia="Arial Unicode MS"/>
        </w:rPr>
        <w:t>.3. Изменение положений настоящего договора допускается в случаях, предусмотренных законодательством Российской Федерации. Изменения по соглашению Сторон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4E3CA0" w:rsidRPr="00AD16FD" w:rsidRDefault="004E3CA0" w:rsidP="00904E67">
      <w:pPr>
        <w:tabs>
          <w:tab w:val="left" w:pos="0"/>
        </w:tabs>
        <w:spacing w:after="0"/>
      </w:pPr>
      <w:r w:rsidRPr="00AD16FD">
        <w:rPr>
          <w:rFonts w:eastAsia="Arial Unicode MS"/>
        </w:rPr>
        <w:t>1</w:t>
      </w:r>
      <w:r w:rsidR="009238DF" w:rsidRPr="00AD16FD">
        <w:rPr>
          <w:rFonts w:eastAsia="Arial Unicode MS"/>
        </w:rPr>
        <w:t>2</w:t>
      </w:r>
      <w:r w:rsidRPr="00AD16FD">
        <w:rPr>
          <w:rFonts w:eastAsia="Arial Unicode MS"/>
        </w:rPr>
        <w:t xml:space="preserve">.4. </w:t>
      </w:r>
      <w:r w:rsidRPr="00AD16FD">
        <w:t>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4E3CA0" w:rsidRPr="00AD16FD" w:rsidRDefault="004E3CA0" w:rsidP="00904E67">
      <w:pPr>
        <w:adjustRightInd w:val="0"/>
        <w:spacing w:after="0"/>
      </w:pPr>
      <w:r w:rsidRPr="00AD16FD">
        <w:t>1</w:t>
      </w:r>
      <w:r w:rsidR="009238DF" w:rsidRPr="00AD16FD">
        <w:t>2</w:t>
      </w:r>
      <w:r w:rsidRPr="00AD16FD">
        <w:t>.</w:t>
      </w:r>
      <w:r w:rsidR="00296702" w:rsidRPr="00AD16FD">
        <w:t>5</w:t>
      </w:r>
      <w:r w:rsidRPr="00AD16FD">
        <w:t>. Договор может быть расторгнут Заказчиком в одностороннем порядке на основании мотивированного представления инициатора закупки в следующих случаях:</w:t>
      </w:r>
    </w:p>
    <w:p w:rsidR="004E3CA0" w:rsidRPr="00AD16FD" w:rsidRDefault="004E3CA0" w:rsidP="00904E67">
      <w:pPr>
        <w:adjustRightInd w:val="0"/>
        <w:spacing w:after="0"/>
      </w:pPr>
      <w:r w:rsidRPr="00AD16FD">
        <w:lastRenderedPageBreak/>
        <w:t>а) если Подрядчик не приступает в установленный договором срок к исполнению договора или оказывает услуги таким образом, что окончание их к сроку, предусмотренному договором, становится явно невозможным;</w:t>
      </w:r>
    </w:p>
    <w:p w:rsidR="004E3CA0" w:rsidRPr="00AD16FD" w:rsidRDefault="004E3CA0" w:rsidP="00904E67">
      <w:pPr>
        <w:adjustRightInd w:val="0"/>
        <w:spacing w:after="0"/>
      </w:pPr>
      <w:r w:rsidRPr="00AD16FD">
        <w:t>б) если во время выполнения работ Подрядчиком нарушены условия выполнения договора, и в назначенный Заказчиком для устранения нарушений разумный срок Подрядчиком такие нарушения не устранены, либо являются существенными и неустранимыми;</w:t>
      </w:r>
    </w:p>
    <w:p w:rsidR="004E3CA0" w:rsidRPr="00AD16FD" w:rsidRDefault="004E3CA0" w:rsidP="00904E67">
      <w:pPr>
        <w:adjustRightInd w:val="0"/>
        <w:spacing w:after="0"/>
      </w:pPr>
      <w:r w:rsidRPr="00AD16FD">
        <w:t>в) неоднократного (два или более) или существенного (более десяти календарных дней) нарушения Подрядчиком сроков оказания услуг, указанных в договоре;</w:t>
      </w:r>
    </w:p>
    <w:p w:rsidR="004E3CA0" w:rsidRPr="00AD16FD" w:rsidRDefault="004E3CA0" w:rsidP="00904E67">
      <w:pPr>
        <w:adjustRightInd w:val="0"/>
        <w:spacing w:after="0"/>
      </w:pPr>
      <w:r w:rsidRPr="00AD16FD">
        <w:t>г) однократного грубого нарушения Подрядчиком правил и норм охраны труда, пожарной безопасности, радиационной безопасности, санитарно-эпидемиологической безопасности, создавшим реальную угрозу жизни и здоровью людей, а также имуществу Заказчика и третьих лиц;</w:t>
      </w:r>
    </w:p>
    <w:p w:rsidR="004E3CA0" w:rsidRPr="00AD16FD" w:rsidRDefault="004E3CA0" w:rsidP="00904E67">
      <w:pPr>
        <w:adjustRightInd w:val="0"/>
        <w:spacing w:after="0"/>
      </w:pPr>
      <w:r w:rsidRPr="00AD16FD">
        <w:t>д) в случае установления недостоверности сведений, содержащихся в документах, представленных Подрядчиком на этапе размещения заказа;</w:t>
      </w:r>
    </w:p>
    <w:p w:rsidR="004E3CA0" w:rsidRPr="00AD16FD" w:rsidRDefault="004E3CA0" w:rsidP="00904E67">
      <w:pPr>
        <w:adjustRightInd w:val="0"/>
        <w:spacing w:after="0"/>
      </w:pPr>
      <w:r w:rsidRPr="00AD16FD">
        <w:t>е) в случае установления факта проведения ликвидации Подрядчика или проведения в отношении него процедуры банкротства;</w:t>
      </w:r>
    </w:p>
    <w:p w:rsidR="004E3CA0" w:rsidRPr="00AD16FD" w:rsidRDefault="004E3CA0" w:rsidP="00904E67">
      <w:pPr>
        <w:adjustRightInd w:val="0"/>
        <w:spacing w:after="0"/>
      </w:pPr>
      <w:r w:rsidRPr="00AD16FD">
        <w:t>ё) в случае установления факта проведения приостановления деятельности Подрядчика в порядке, предусмотренном Кодексом Российской Федерации об административных правонарушениях;</w:t>
      </w:r>
    </w:p>
    <w:p w:rsidR="004E3CA0" w:rsidRPr="00AD16FD" w:rsidRDefault="004E3CA0" w:rsidP="00904E67">
      <w:pPr>
        <w:adjustRightInd w:val="0"/>
        <w:spacing w:after="0"/>
      </w:pPr>
      <w:r w:rsidRPr="00AD16FD">
        <w:t>ж) если у Подрядчика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Подрядчика по данным бухгалтерской отчетности за последний завершенный отчетный период.</w:t>
      </w:r>
    </w:p>
    <w:p w:rsidR="004E3CA0" w:rsidRPr="00AD16FD" w:rsidRDefault="004E3CA0" w:rsidP="00904E67">
      <w:pPr>
        <w:spacing w:after="0"/>
        <w:jc w:val="center"/>
        <w:rPr>
          <w:b/>
        </w:rPr>
      </w:pPr>
      <w:r w:rsidRPr="00AD16FD">
        <w:rPr>
          <w:b/>
        </w:rPr>
        <w:t>1</w:t>
      </w:r>
      <w:r w:rsidR="009238DF" w:rsidRPr="00AD16FD">
        <w:rPr>
          <w:b/>
        </w:rPr>
        <w:t>3</w:t>
      </w:r>
      <w:r w:rsidRPr="00AD16FD">
        <w:rPr>
          <w:b/>
        </w:rPr>
        <w:t>. КОНФИДЕНЦИАЛЬНОСТЬ.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3</w:t>
      </w:r>
      <w:r w:rsidRPr="00AD16FD">
        <w:t>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3</w:t>
      </w:r>
      <w:r w:rsidRPr="00AD16FD">
        <w:t>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3</w:t>
      </w:r>
      <w:r w:rsidRPr="00AD16FD">
        <w:t>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63C4E" w:rsidRPr="00AD16FD" w:rsidRDefault="00263C4E" w:rsidP="00904E67">
      <w:pPr>
        <w:spacing w:after="0"/>
        <w:jc w:val="center"/>
        <w:rPr>
          <w:b/>
        </w:rPr>
      </w:pPr>
      <w:r w:rsidRPr="00AD16FD">
        <w:rPr>
          <w:b/>
        </w:rPr>
        <w:t>1</w:t>
      </w:r>
      <w:r w:rsidR="009238DF" w:rsidRPr="00AD16FD">
        <w:rPr>
          <w:b/>
        </w:rPr>
        <w:t>4</w:t>
      </w:r>
      <w:r w:rsidRPr="00AD16FD">
        <w:rPr>
          <w:b/>
        </w:rPr>
        <w:t xml:space="preserve">. </w:t>
      </w:r>
      <w:r w:rsidRPr="00AD16FD">
        <w:rPr>
          <w:b/>
          <w:shd w:val="clear" w:color="auto" w:fill="FFFFFF"/>
        </w:rPr>
        <w:t>АНТИКОРРУПЦИОННАЯ ОГОВОРКА</w:t>
      </w:r>
      <w:r w:rsidR="00770FB5" w:rsidRPr="00AD16FD">
        <w:rPr>
          <w:b/>
          <w:shd w:val="clear" w:color="auto" w:fill="FFFFFF"/>
        </w:rPr>
        <w:t>.</w:t>
      </w:r>
    </w:p>
    <w:p w:rsidR="00263C4E" w:rsidRPr="00AD16FD" w:rsidRDefault="00263C4E" w:rsidP="00904E67">
      <w:pPr>
        <w:spacing w:after="0"/>
      </w:pPr>
      <w:r w:rsidRPr="00AD16FD">
        <w:rPr>
          <w:shd w:val="clear" w:color="auto" w:fill="FFFFFF"/>
        </w:rPr>
        <w:t>1</w:t>
      </w:r>
      <w:r w:rsidR="009238DF" w:rsidRPr="00AD16FD">
        <w:rPr>
          <w:shd w:val="clear" w:color="auto" w:fill="FFFFFF"/>
        </w:rPr>
        <w:t>4</w:t>
      </w:r>
      <w:r w:rsidRPr="00AD16FD">
        <w:rPr>
          <w:shd w:val="clear" w:color="auto" w:fill="FFFFFF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35680F" w:rsidRPr="00AD16FD" w:rsidRDefault="00263C4E" w:rsidP="00904E67">
      <w:pPr>
        <w:contextualSpacing/>
        <w:rPr>
          <w:shd w:val="clear" w:color="auto" w:fill="FFFFFF"/>
        </w:rPr>
      </w:pPr>
      <w:r w:rsidRPr="00AD16FD">
        <w:rPr>
          <w:shd w:val="clear" w:color="auto" w:fill="FFFFFF"/>
        </w:rPr>
        <w:t>1</w:t>
      </w:r>
      <w:r w:rsidR="009238DF" w:rsidRPr="00AD16FD">
        <w:rPr>
          <w:shd w:val="clear" w:color="auto" w:fill="FFFFFF"/>
        </w:rPr>
        <w:t>4</w:t>
      </w:r>
      <w:r w:rsidRPr="00AD16FD">
        <w:rPr>
          <w:shd w:val="clear" w:color="auto" w:fill="FFFFFF"/>
        </w:rPr>
        <w:t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4E3CA0" w:rsidRPr="00AD16FD" w:rsidRDefault="004E3CA0" w:rsidP="00904E67">
      <w:pPr>
        <w:spacing w:after="0"/>
        <w:jc w:val="center"/>
        <w:rPr>
          <w:b/>
          <w:bCs/>
          <w:iCs/>
        </w:rPr>
      </w:pPr>
      <w:r w:rsidRPr="00AD16FD">
        <w:rPr>
          <w:b/>
        </w:rPr>
        <w:t>1</w:t>
      </w:r>
      <w:r w:rsidR="009238DF" w:rsidRPr="00AD16FD">
        <w:rPr>
          <w:b/>
        </w:rPr>
        <w:t>5</w:t>
      </w:r>
      <w:r w:rsidRPr="00AD16FD">
        <w:rPr>
          <w:b/>
        </w:rPr>
        <w:t xml:space="preserve">. </w:t>
      </w:r>
      <w:r w:rsidRPr="00AD16FD">
        <w:rPr>
          <w:b/>
          <w:bCs/>
          <w:iCs/>
        </w:rPr>
        <w:t>ПРОЧИЕ УСЛОВИЯ ДОГОВОРА.</w:t>
      </w:r>
    </w:p>
    <w:p w:rsidR="004E3CA0" w:rsidRPr="00AD16FD" w:rsidRDefault="004E3CA0" w:rsidP="00904E67">
      <w:pPr>
        <w:spacing w:after="0"/>
        <w:rPr>
          <w:bCs/>
          <w:iCs/>
        </w:rPr>
      </w:pPr>
      <w:r w:rsidRPr="00AD16FD">
        <w:rPr>
          <w:bCs/>
          <w:iCs/>
        </w:rPr>
        <w:t>1</w:t>
      </w:r>
      <w:r w:rsidR="009238DF" w:rsidRPr="00AD16FD">
        <w:rPr>
          <w:bCs/>
          <w:iCs/>
        </w:rPr>
        <w:t>5</w:t>
      </w:r>
      <w:r w:rsidRPr="00AD16FD">
        <w:rPr>
          <w:bCs/>
          <w:iCs/>
        </w:rPr>
        <w:t xml:space="preserve">.1. Во всем, что не предусмотрено настоящим Договором стороны руководствуются действующим законодательством РФ. </w:t>
      </w:r>
    </w:p>
    <w:p w:rsidR="004E3CA0" w:rsidRPr="00AD16FD" w:rsidRDefault="004E3CA0" w:rsidP="00904E67">
      <w:pPr>
        <w:spacing w:after="0"/>
        <w:rPr>
          <w:bCs/>
          <w:iCs/>
        </w:rPr>
      </w:pPr>
      <w:r w:rsidRPr="00AD16FD">
        <w:rPr>
          <w:bCs/>
          <w:iCs/>
        </w:rPr>
        <w:t>1</w:t>
      </w:r>
      <w:r w:rsidR="009238DF" w:rsidRPr="00AD16FD">
        <w:rPr>
          <w:bCs/>
          <w:iCs/>
        </w:rPr>
        <w:t>5</w:t>
      </w:r>
      <w:r w:rsidRPr="00AD16FD">
        <w:rPr>
          <w:bCs/>
          <w:iCs/>
        </w:rPr>
        <w:t>.2. Стороны взаимно договорились, что документы, переданные посредством электронной или факсимильной связи, имеют юридическую силу и являются средством для доказывания до обмена оригиналами. Обмен оригиналами документов обязателен.</w:t>
      </w:r>
    </w:p>
    <w:p w:rsidR="004E3CA0" w:rsidRPr="00AD16FD" w:rsidRDefault="004E3CA0" w:rsidP="00904E67">
      <w:pPr>
        <w:spacing w:after="0"/>
        <w:rPr>
          <w:bCs/>
          <w:iCs/>
        </w:rPr>
      </w:pPr>
      <w:r w:rsidRPr="00AD16FD">
        <w:rPr>
          <w:bCs/>
          <w:iCs/>
        </w:rPr>
        <w:t>1</w:t>
      </w:r>
      <w:r w:rsidR="009238DF" w:rsidRPr="00AD16FD">
        <w:rPr>
          <w:bCs/>
          <w:iCs/>
        </w:rPr>
        <w:t>5</w:t>
      </w:r>
      <w:r w:rsidRPr="00AD16FD">
        <w:rPr>
          <w:bCs/>
          <w:iCs/>
        </w:rPr>
        <w:t xml:space="preserve">.3. Стороны обязаны информировать друг друга об изменении юридических адресов или реквизитов. Действующие юридические адреса и реквизиты Сторон указываются в данном договоре, на счетах-фактурах. При изменении юридического адреса или реквизитов Подрядчика </w:t>
      </w:r>
      <w:r w:rsidRPr="00AD16FD">
        <w:rPr>
          <w:bCs/>
          <w:iCs/>
        </w:rPr>
        <w:lastRenderedPageBreak/>
        <w:t>новые данные вносятся им в счет-фактуру, который передается Заказчику одновременно с результатом оказанных услуг. Передача счета-фактуры с новыми данными Заказчику считается надлежащим и достаточным уведомлением об изменении юридического адреса или реквизитов Подрядчика.</w:t>
      </w:r>
    </w:p>
    <w:p w:rsidR="004E3CA0" w:rsidRPr="00AD16FD" w:rsidRDefault="004E3CA0" w:rsidP="00904E67">
      <w:pPr>
        <w:spacing w:after="0"/>
        <w:rPr>
          <w:bCs/>
          <w:iCs/>
        </w:rPr>
      </w:pPr>
      <w:r w:rsidRPr="00AD16FD">
        <w:rPr>
          <w:bCs/>
          <w:iCs/>
        </w:rPr>
        <w:t>1</w:t>
      </w:r>
      <w:r w:rsidR="009238DF" w:rsidRPr="00AD16FD">
        <w:rPr>
          <w:bCs/>
          <w:iCs/>
        </w:rPr>
        <w:t>5</w:t>
      </w:r>
      <w:r w:rsidRPr="00AD16FD">
        <w:rPr>
          <w:bCs/>
          <w:iCs/>
        </w:rPr>
        <w:t xml:space="preserve">.4. Настоящий договор составлен в двух экземплярах, имеющих равную юридическую силу, по одному для каждой из сторон. </w:t>
      </w:r>
    </w:p>
    <w:p w:rsidR="004E3CA0" w:rsidRPr="00AD16FD" w:rsidRDefault="004E3CA0" w:rsidP="00904E67">
      <w:pPr>
        <w:spacing w:after="0"/>
      </w:pPr>
      <w:r w:rsidRPr="00AD16FD">
        <w:t>1</w:t>
      </w:r>
      <w:r w:rsidR="009238DF" w:rsidRPr="00AD16FD">
        <w:t>5</w:t>
      </w:r>
      <w:r w:rsidRPr="00AD16FD">
        <w:t>.5. Неотъемлемой частью настоящего договора являются следующие приложения:</w:t>
      </w:r>
    </w:p>
    <w:p w:rsidR="004E3CA0" w:rsidRPr="00AD16FD" w:rsidRDefault="00540423" w:rsidP="00904E67">
      <w:pPr>
        <w:tabs>
          <w:tab w:val="left" w:pos="0"/>
        </w:tabs>
        <w:spacing w:after="0"/>
        <w:ind w:firstLine="567"/>
      </w:pPr>
      <w:r w:rsidRPr="00AD16FD">
        <w:t>1. Техническое задание (Приложение № 1 к настоящему Договору);</w:t>
      </w:r>
      <w:r w:rsidR="004E3CA0" w:rsidRPr="00AD16FD">
        <w:t xml:space="preserve"> </w:t>
      </w:r>
    </w:p>
    <w:p w:rsidR="004E3CA0" w:rsidRPr="00AD16FD" w:rsidRDefault="004E3CA0" w:rsidP="00904E67">
      <w:pPr>
        <w:tabs>
          <w:tab w:val="left" w:pos="0"/>
        </w:tabs>
        <w:spacing w:after="0"/>
        <w:ind w:firstLine="567"/>
      </w:pPr>
      <w:r w:rsidRPr="00AD16FD">
        <w:t>2. Смета</w:t>
      </w:r>
      <w:r w:rsidR="00540423" w:rsidRPr="00AD16FD">
        <w:t xml:space="preserve"> на выполнение работ (Приложение № 2 к настоящему Договору);</w:t>
      </w:r>
    </w:p>
    <w:p w:rsidR="00263C4E" w:rsidRPr="00AD16FD" w:rsidRDefault="007A6981" w:rsidP="00904E67">
      <w:pPr>
        <w:tabs>
          <w:tab w:val="left" w:pos="0"/>
        </w:tabs>
        <w:spacing w:after="0"/>
        <w:ind w:firstLine="567"/>
      </w:pPr>
      <w:r w:rsidRPr="00AD16FD">
        <w:t xml:space="preserve">3. </w:t>
      </w:r>
      <w:r w:rsidR="00AE2736" w:rsidRPr="00AD16FD">
        <w:t>Оборудование и м</w:t>
      </w:r>
      <w:r w:rsidR="00263C4E" w:rsidRPr="00AD16FD">
        <w:t xml:space="preserve">атериалы на </w:t>
      </w:r>
      <w:r w:rsidR="00296702" w:rsidRPr="00AD16FD">
        <w:rPr>
          <w:color w:val="000000"/>
        </w:rPr>
        <w:t>выполнение работ</w:t>
      </w:r>
      <w:r w:rsidR="0035680F" w:rsidRPr="00AD16FD">
        <w:rPr>
          <w:color w:val="000000"/>
        </w:rPr>
        <w:t xml:space="preserve"> по</w:t>
      </w:r>
      <w:r w:rsidR="00296702" w:rsidRPr="00AD16FD">
        <w:rPr>
          <w:color w:val="000000"/>
        </w:rPr>
        <w:t xml:space="preserve"> </w:t>
      </w:r>
      <w:r w:rsidR="0035680F" w:rsidRPr="00AD16FD">
        <w:t xml:space="preserve">техническому перевооружению опасного производственного объекта «Сеть газопотребления» рег. №А42-00029-0003 АО «ЗПП» по адресу: г. Йошкар-Ола, ул. Суворова, 26 </w:t>
      </w:r>
      <w:r w:rsidR="00AE2736" w:rsidRPr="00AD16FD">
        <w:t>(Приложение № 3 к настоящему Договору);</w:t>
      </w:r>
    </w:p>
    <w:p w:rsidR="00C65A50" w:rsidRPr="00AD16FD" w:rsidRDefault="00C65A50" w:rsidP="00904E67">
      <w:pPr>
        <w:tabs>
          <w:tab w:val="left" w:pos="0"/>
        </w:tabs>
        <w:spacing w:after="0"/>
        <w:ind w:firstLine="567"/>
      </w:pPr>
      <w:r w:rsidRPr="00AD16FD">
        <w:t>4. Календарный план выполнения работ (Приложение № 4 к настоящему Договору).</w:t>
      </w:r>
    </w:p>
    <w:p w:rsidR="004E3CA0" w:rsidRPr="00AD16FD" w:rsidRDefault="004E3CA0" w:rsidP="00904E67">
      <w:pPr>
        <w:adjustRightInd w:val="0"/>
        <w:spacing w:after="0"/>
        <w:ind w:firstLine="540"/>
        <w:jc w:val="center"/>
        <w:rPr>
          <w:b/>
          <w:bCs/>
          <w:iCs/>
        </w:rPr>
      </w:pPr>
      <w:r w:rsidRPr="00AD16FD">
        <w:rPr>
          <w:b/>
          <w:bCs/>
          <w:iCs/>
        </w:rPr>
        <w:t>1</w:t>
      </w:r>
      <w:r w:rsidR="00296702" w:rsidRPr="00AD16FD">
        <w:rPr>
          <w:b/>
          <w:bCs/>
          <w:iCs/>
        </w:rPr>
        <w:t>7</w:t>
      </w:r>
      <w:r w:rsidRPr="00AD16FD">
        <w:rPr>
          <w:b/>
          <w:bCs/>
          <w:iCs/>
        </w:rPr>
        <w:t>. ЮРИДИЧЕСКИЕ АДРЕСА И РЕКВИЗИТЫ СТОРОН.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53"/>
        <w:gridCol w:w="4854"/>
      </w:tblGrid>
      <w:tr w:rsidR="004E3CA0" w:rsidRPr="00AD16FD" w:rsidTr="00051808">
        <w:tc>
          <w:tcPr>
            <w:tcW w:w="5353" w:type="dxa"/>
            <w:hideMark/>
          </w:tcPr>
          <w:p w:rsidR="004E3CA0" w:rsidRPr="00AD16FD" w:rsidRDefault="004E3CA0" w:rsidP="00904E67">
            <w:pPr>
              <w:adjustRightInd w:val="0"/>
              <w:spacing w:after="0"/>
              <w:ind w:firstLine="54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Заказчик</w:t>
            </w: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  <w:lang w:eastAsia="ar-SA"/>
              </w:rPr>
            </w:pPr>
            <w:r w:rsidRPr="00AD16FD">
              <w:rPr>
                <w:b/>
                <w:bCs/>
                <w:iCs/>
                <w:lang w:eastAsia="ar-SA"/>
              </w:rPr>
              <w:t>Акционерное общество</w:t>
            </w: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  <w:lang w:eastAsia="ar-SA"/>
              </w:rPr>
            </w:pPr>
            <w:r w:rsidRPr="00AD16FD">
              <w:rPr>
                <w:b/>
                <w:bCs/>
                <w:iCs/>
                <w:lang w:eastAsia="ar-SA"/>
              </w:rPr>
              <w:t>«Завод полупроводниковых приборов»</w:t>
            </w:r>
          </w:p>
          <w:p w:rsidR="004E3CA0" w:rsidRPr="00AD16FD" w:rsidRDefault="004E3CA0" w:rsidP="00904E67">
            <w:pPr>
              <w:spacing w:after="0"/>
              <w:ind w:right="122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proofErr w:type="spellStart"/>
            <w:r w:rsidRPr="00AD16FD">
              <w:rPr>
                <w:bCs/>
                <w:lang w:eastAsia="ar-SA"/>
              </w:rPr>
              <w:t>Тел.факс</w:t>
            </w:r>
            <w:proofErr w:type="spellEnd"/>
            <w:r w:rsidRPr="00AD16FD">
              <w:rPr>
                <w:bCs/>
                <w:lang w:eastAsia="ar-SA"/>
              </w:rPr>
              <w:t>: (8362)45-70-09/42-13-39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val="pt-BR" w:eastAsia="ar-SA"/>
              </w:rPr>
              <w:t xml:space="preserve">E-mail: </w:t>
            </w:r>
            <w:r w:rsidRPr="00AD16FD">
              <w:rPr>
                <w:bCs/>
                <w:lang w:val="en-US" w:eastAsia="ar-SA"/>
              </w:rPr>
              <w:t>info</w:t>
            </w:r>
            <w:r w:rsidRPr="00AD16FD">
              <w:rPr>
                <w:bCs/>
                <w:lang w:eastAsia="ar-SA"/>
              </w:rPr>
              <w:t>@</w:t>
            </w:r>
            <w:proofErr w:type="spellStart"/>
            <w:r w:rsidRPr="00AD16FD">
              <w:rPr>
                <w:bCs/>
                <w:lang w:val="en-US" w:eastAsia="ar-SA"/>
              </w:rPr>
              <w:t>zpp</w:t>
            </w:r>
            <w:proofErr w:type="spellEnd"/>
            <w:r w:rsidRPr="00AD16FD">
              <w:rPr>
                <w:bCs/>
                <w:lang w:eastAsia="ar-SA"/>
              </w:rPr>
              <w:t>12.</w:t>
            </w:r>
            <w:proofErr w:type="spellStart"/>
            <w:r w:rsidRPr="00AD16FD">
              <w:rPr>
                <w:bCs/>
                <w:lang w:val="en-US" w:eastAsia="ar-SA"/>
              </w:rPr>
              <w:t>ru</w:t>
            </w:r>
            <w:proofErr w:type="spellEnd"/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>ИНН/КПП: 1215085052/</w:t>
            </w:r>
            <w:r w:rsidRPr="00AD16FD">
              <w:t>121501001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>ОКПО: 07593799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 xml:space="preserve">Р/с: </w:t>
            </w:r>
            <w:r w:rsidRPr="00AD16FD">
              <w:t>40702810937180104808</w:t>
            </w:r>
          </w:p>
          <w:p w:rsidR="004E3CA0" w:rsidRPr="00AD16FD" w:rsidRDefault="004E3CA0" w:rsidP="00904E67">
            <w:pPr>
              <w:spacing w:after="0"/>
            </w:pPr>
            <w:r w:rsidRPr="00AD16FD">
              <w:rPr>
                <w:bCs/>
                <w:lang w:eastAsia="ar-SA"/>
              </w:rPr>
              <w:t xml:space="preserve">Банк: </w:t>
            </w:r>
            <w:r w:rsidRPr="00AD16FD">
              <w:t xml:space="preserve">Отделение № 8614 Сбербанка России 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t>г. Йошкар-Ола</w:t>
            </w:r>
          </w:p>
          <w:p w:rsidR="004E3CA0" w:rsidRPr="00AD16FD" w:rsidRDefault="004E3CA0" w:rsidP="00904E67">
            <w:pPr>
              <w:pStyle w:val="TableContents"/>
              <w:rPr>
                <w:rFonts w:cs="Times New Roman"/>
                <w:lang w:val="ru-RU"/>
              </w:rPr>
            </w:pPr>
            <w:r w:rsidRPr="00AD16FD">
              <w:rPr>
                <w:rFonts w:cs="Times New Roman"/>
                <w:bCs/>
                <w:lang w:eastAsia="ar-SA"/>
              </w:rPr>
              <w:t xml:space="preserve">К/с: </w:t>
            </w:r>
            <w:r w:rsidRPr="00AD16FD">
              <w:rPr>
                <w:rFonts w:cs="Times New Roman"/>
              </w:rPr>
              <w:t>30101810</w:t>
            </w:r>
            <w:r w:rsidRPr="00AD16FD">
              <w:rPr>
                <w:rFonts w:cs="Times New Roman"/>
                <w:lang w:val="ru-RU"/>
              </w:rPr>
              <w:t>3</w:t>
            </w:r>
            <w:r w:rsidRPr="00AD16FD">
              <w:rPr>
                <w:rFonts w:cs="Times New Roman"/>
              </w:rPr>
              <w:t>00000000</w:t>
            </w:r>
            <w:r w:rsidRPr="00AD16FD">
              <w:rPr>
                <w:rFonts w:cs="Times New Roman"/>
                <w:lang w:val="ru-RU"/>
              </w:rPr>
              <w:t>6</w:t>
            </w:r>
            <w:r w:rsidRPr="00AD16FD">
              <w:rPr>
                <w:rFonts w:cs="Times New Roman"/>
              </w:rPr>
              <w:t>3</w:t>
            </w:r>
            <w:r w:rsidRPr="00AD16FD">
              <w:rPr>
                <w:rFonts w:cs="Times New Roman"/>
                <w:lang w:val="ru-RU"/>
              </w:rPr>
              <w:t>0</w:t>
            </w:r>
          </w:p>
          <w:p w:rsidR="004E3CA0" w:rsidRDefault="004E3CA0" w:rsidP="00904E67">
            <w:pPr>
              <w:pStyle w:val="TableContents"/>
              <w:rPr>
                <w:rFonts w:cs="Times New Roman"/>
                <w:lang w:val="ru-RU"/>
              </w:rPr>
            </w:pPr>
            <w:r w:rsidRPr="00AD16FD">
              <w:rPr>
                <w:rFonts w:cs="Times New Roman"/>
                <w:bCs/>
                <w:lang w:eastAsia="ar-SA"/>
              </w:rPr>
              <w:t xml:space="preserve">БИК: </w:t>
            </w:r>
            <w:r w:rsidRPr="00AD16FD">
              <w:rPr>
                <w:rFonts w:cs="Times New Roman"/>
                <w:lang w:val="ru-RU"/>
              </w:rPr>
              <w:t>0</w:t>
            </w:r>
            <w:r w:rsidRPr="00AD16FD">
              <w:rPr>
                <w:rFonts w:cs="Times New Roman"/>
              </w:rPr>
              <w:t>4</w:t>
            </w:r>
            <w:r w:rsidRPr="00AD16FD">
              <w:rPr>
                <w:rFonts w:cs="Times New Roman"/>
                <w:lang w:val="ru-RU"/>
              </w:rPr>
              <w:t>8860630</w:t>
            </w:r>
          </w:p>
          <w:p w:rsidR="00AD16FD" w:rsidRPr="00AD16FD" w:rsidRDefault="00AD16FD" w:rsidP="00904E6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854" w:type="dxa"/>
          </w:tcPr>
          <w:p w:rsidR="004E3CA0" w:rsidRPr="00AD16FD" w:rsidRDefault="004E3CA0" w:rsidP="00904E67">
            <w:pPr>
              <w:adjustRightInd w:val="0"/>
              <w:spacing w:after="0"/>
              <w:ind w:firstLine="54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Подрядчик</w:t>
            </w:r>
          </w:p>
          <w:p w:rsidR="004E3CA0" w:rsidRPr="00AD16FD" w:rsidRDefault="005859FC" w:rsidP="00904E67">
            <w:pPr>
              <w:adjustRightInd w:val="0"/>
              <w:spacing w:after="0"/>
              <w:rPr>
                <w:b/>
              </w:rPr>
            </w:pPr>
            <w:r w:rsidRPr="00AD16FD">
              <w:rPr>
                <w:b/>
              </w:rPr>
              <w:t>__________________________________</w:t>
            </w:r>
          </w:p>
          <w:p w:rsidR="004E3CA0" w:rsidRPr="00AD16FD" w:rsidRDefault="005859FC" w:rsidP="00904E67">
            <w:pPr>
              <w:adjustRightInd w:val="0"/>
              <w:spacing w:after="0"/>
              <w:rPr>
                <w:bCs/>
                <w:iCs/>
              </w:rPr>
            </w:pPr>
            <w:r w:rsidRPr="00AD16FD">
              <w:rPr>
                <w:bCs/>
                <w:iCs/>
              </w:rPr>
              <w:t>Юридический адрес: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proofErr w:type="spellStart"/>
            <w:r w:rsidRPr="00AD16FD">
              <w:rPr>
                <w:bCs/>
                <w:lang w:eastAsia="ar-SA"/>
              </w:rPr>
              <w:t>Тел.факс</w:t>
            </w:r>
            <w:proofErr w:type="spellEnd"/>
            <w:r w:rsidRPr="00AD16FD">
              <w:rPr>
                <w:bCs/>
                <w:lang w:eastAsia="ar-SA"/>
              </w:rPr>
              <w:t xml:space="preserve">: </w:t>
            </w:r>
            <w:r w:rsidR="005859FC" w:rsidRPr="00AD16FD">
              <w:rPr>
                <w:bCs/>
                <w:lang w:eastAsia="ar-SA"/>
              </w:rPr>
              <w:t>__________________________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 xml:space="preserve">ИНН/КПП: </w:t>
            </w:r>
            <w:r w:rsidR="005859FC" w:rsidRPr="00AD16FD">
              <w:rPr>
                <w:bCs/>
                <w:lang w:eastAsia="ar-SA"/>
              </w:rPr>
              <w:t>________________________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 xml:space="preserve">ОКПО: </w:t>
            </w:r>
            <w:r w:rsidR="005859FC" w:rsidRPr="00AD16FD">
              <w:rPr>
                <w:bCs/>
                <w:lang w:eastAsia="ar-SA"/>
              </w:rPr>
              <w:t>____________________________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 xml:space="preserve">Р/с: </w:t>
            </w:r>
            <w:r w:rsidR="005859FC" w:rsidRPr="00AD16FD">
              <w:rPr>
                <w:bCs/>
                <w:lang w:eastAsia="ar-SA"/>
              </w:rPr>
              <w:t>_______________________________</w:t>
            </w:r>
          </w:p>
          <w:p w:rsidR="004E3CA0" w:rsidRPr="00AD16FD" w:rsidRDefault="004E3CA0" w:rsidP="00904E67">
            <w:pPr>
              <w:spacing w:after="0"/>
              <w:rPr>
                <w:bCs/>
                <w:lang w:eastAsia="ar-SA"/>
              </w:rPr>
            </w:pPr>
            <w:r w:rsidRPr="00AD16FD">
              <w:rPr>
                <w:bCs/>
                <w:lang w:eastAsia="ar-SA"/>
              </w:rPr>
              <w:t xml:space="preserve">Банк: </w:t>
            </w:r>
            <w:r w:rsidR="005859FC" w:rsidRPr="00AD16FD">
              <w:rPr>
                <w:bCs/>
                <w:lang w:eastAsia="ar-SA"/>
              </w:rPr>
              <w:t>_____________________________</w:t>
            </w:r>
            <w:r w:rsidR="00042FAC" w:rsidRPr="00AD16FD">
              <w:rPr>
                <w:bCs/>
                <w:lang w:eastAsia="ar-SA"/>
              </w:rPr>
              <w:t xml:space="preserve"> </w:t>
            </w:r>
          </w:p>
          <w:p w:rsidR="004E3CA0" w:rsidRPr="00AD16FD" w:rsidRDefault="004E3CA0" w:rsidP="00904E67">
            <w:pPr>
              <w:pStyle w:val="TableContents"/>
              <w:rPr>
                <w:rFonts w:cs="Times New Roman"/>
                <w:bCs/>
                <w:lang w:val="ru-RU" w:eastAsia="ar-SA"/>
              </w:rPr>
            </w:pPr>
            <w:r w:rsidRPr="00AD16FD">
              <w:rPr>
                <w:rFonts w:cs="Times New Roman"/>
                <w:bCs/>
                <w:lang w:eastAsia="ar-SA"/>
              </w:rPr>
              <w:t xml:space="preserve">К/с: </w:t>
            </w:r>
            <w:r w:rsidR="005859FC" w:rsidRPr="00AD16FD">
              <w:rPr>
                <w:rFonts w:cs="Times New Roman"/>
                <w:bCs/>
                <w:lang w:val="ru-RU" w:eastAsia="ar-SA"/>
              </w:rPr>
              <w:t>______________________________</w:t>
            </w:r>
          </w:p>
          <w:p w:rsidR="004E3CA0" w:rsidRPr="00AD16FD" w:rsidRDefault="004E3CA0" w:rsidP="00904E67">
            <w:pPr>
              <w:pStyle w:val="TableContents"/>
              <w:rPr>
                <w:rFonts w:cs="Times New Roman"/>
                <w:bCs/>
                <w:lang w:val="ru-RU" w:eastAsia="ar-SA"/>
              </w:rPr>
            </w:pPr>
            <w:r w:rsidRPr="00AD16FD">
              <w:rPr>
                <w:rFonts w:cs="Times New Roman"/>
                <w:bCs/>
                <w:lang w:eastAsia="ar-SA"/>
              </w:rPr>
              <w:t xml:space="preserve">БИК: </w:t>
            </w:r>
            <w:r w:rsidR="005859FC" w:rsidRPr="00AD16FD">
              <w:rPr>
                <w:rFonts w:cs="Times New Roman"/>
                <w:bCs/>
                <w:lang w:val="ru-RU" w:eastAsia="ar-SA"/>
              </w:rPr>
              <w:t>_____________________________</w:t>
            </w:r>
          </w:p>
          <w:p w:rsidR="005859FC" w:rsidRPr="00AD16FD" w:rsidRDefault="005859FC" w:rsidP="00904E67">
            <w:pPr>
              <w:pStyle w:val="TableContents"/>
              <w:rPr>
                <w:rFonts w:cs="Times New Roman"/>
                <w:bCs/>
                <w:iCs/>
                <w:lang w:val="ru-RU"/>
              </w:rPr>
            </w:pPr>
            <w:r w:rsidRPr="00AD16FD">
              <w:rPr>
                <w:rFonts w:cs="Times New Roman"/>
                <w:bCs/>
                <w:lang w:val="ru-RU" w:eastAsia="ar-SA"/>
              </w:rPr>
              <w:t>ИНН банка: ________________________</w:t>
            </w:r>
          </w:p>
        </w:tc>
      </w:tr>
      <w:tr w:rsidR="004E3CA0" w:rsidRPr="00AD16FD" w:rsidTr="00051808">
        <w:tc>
          <w:tcPr>
            <w:tcW w:w="5353" w:type="dxa"/>
          </w:tcPr>
          <w:p w:rsidR="004E3CA0" w:rsidRPr="00AD16FD" w:rsidRDefault="009238DF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Г</w:t>
            </w:r>
            <w:r w:rsidR="004E3CA0" w:rsidRPr="00AD16FD">
              <w:rPr>
                <w:b/>
                <w:bCs/>
                <w:iCs/>
              </w:rPr>
              <w:t xml:space="preserve">енеральный директор </w:t>
            </w:r>
          </w:p>
          <w:p w:rsidR="004E3CA0" w:rsidRPr="00AD16FD" w:rsidRDefault="004E3CA0" w:rsidP="00904E67">
            <w:pPr>
              <w:adjustRightInd w:val="0"/>
              <w:spacing w:after="0"/>
              <w:ind w:right="1154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АО «ЗПП»</w:t>
            </w: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____________________</w:t>
            </w:r>
            <w:r w:rsidR="00B62DFB" w:rsidRPr="00AD16FD">
              <w:rPr>
                <w:b/>
                <w:bCs/>
                <w:iCs/>
              </w:rPr>
              <w:t>П.И. Козлов</w:t>
            </w:r>
          </w:p>
          <w:p w:rsidR="00445902" w:rsidRPr="00AD16FD" w:rsidRDefault="00445902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«___»_________________________</w:t>
            </w:r>
          </w:p>
        </w:tc>
        <w:tc>
          <w:tcPr>
            <w:tcW w:w="4854" w:type="dxa"/>
          </w:tcPr>
          <w:p w:rsidR="004E3CA0" w:rsidRPr="00AD16FD" w:rsidRDefault="005859FC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</w:rPr>
              <w:t>__________________________________</w:t>
            </w: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4E3CA0" w:rsidRPr="00AD16FD" w:rsidRDefault="004E3CA0" w:rsidP="00904E67">
            <w:pPr>
              <w:adjustRightInd w:val="0"/>
              <w:spacing w:after="0"/>
            </w:pPr>
            <w:r w:rsidRPr="00AD16FD">
              <w:rPr>
                <w:b/>
                <w:bCs/>
                <w:iCs/>
              </w:rPr>
              <w:t>___________________</w:t>
            </w:r>
            <w:r w:rsidR="005859FC" w:rsidRPr="00AD16FD">
              <w:rPr>
                <w:b/>
                <w:bCs/>
                <w:iCs/>
              </w:rPr>
              <w:t>(</w:t>
            </w:r>
            <w:r w:rsidR="00B62DFB" w:rsidRPr="00AD16FD">
              <w:rPr>
                <w:b/>
                <w:bCs/>
                <w:iCs/>
              </w:rPr>
              <w:t>_____________)</w:t>
            </w:r>
          </w:p>
          <w:p w:rsidR="00445902" w:rsidRPr="00AD16FD" w:rsidRDefault="00445902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«___»_________________________</w:t>
            </w:r>
          </w:p>
        </w:tc>
      </w:tr>
    </w:tbl>
    <w:p w:rsidR="004E3CA0" w:rsidRPr="00AD16FD" w:rsidRDefault="004E3CA0" w:rsidP="00904E67">
      <w:pPr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br w:type="page"/>
      </w:r>
      <w:r w:rsidRPr="00AD16FD">
        <w:rPr>
          <w:rFonts w:eastAsia="SimSun"/>
          <w:color w:val="000000"/>
          <w:kern w:val="1"/>
          <w:lang w:eastAsia="zh-CN" w:bidi="hi-IN"/>
        </w:rPr>
        <w:lastRenderedPageBreak/>
        <w:t xml:space="preserve">Приложение № 1 </w:t>
      </w:r>
    </w:p>
    <w:p w:rsidR="004E3CA0" w:rsidRPr="00AD16FD" w:rsidRDefault="004E3CA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t xml:space="preserve">к </w:t>
      </w:r>
      <w:r w:rsidR="00AE2736" w:rsidRPr="00AD16FD">
        <w:rPr>
          <w:rFonts w:eastAsia="SimSun"/>
          <w:color w:val="000000"/>
          <w:kern w:val="1"/>
          <w:lang w:eastAsia="zh-CN" w:bidi="hi-IN"/>
        </w:rPr>
        <w:t>проекту Договора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на выполнение работ №</w:t>
      </w:r>
      <w:r w:rsidR="00AD16FD">
        <w:rPr>
          <w:rFonts w:eastAsia="SimSun"/>
          <w:color w:val="000000"/>
          <w:kern w:val="1"/>
          <w:lang w:eastAsia="zh-CN" w:bidi="hi-IN"/>
        </w:rPr>
        <w:t>_______________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от «___» ___________ 20</w:t>
      </w:r>
      <w:r w:rsidR="00AD16FD">
        <w:rPr>
          <w:rFonts w:eastAsia="SimSun"/>
          <w:color w:val="000000"/>
          <w:kern w:val="1"/>
          <w:lang w:eastAsia="zh-CN" w:bidi="hi-IN"/>
        </w:rPr>
        <w:t>22</w:t>
      </w:r>
      <w:r w:rsidRPr="00AD16FD">
        <w:rPr>
          <w:rFonts w:eastAsia="SimSun"/>
          <w:color w:val="000000"/>
          <w:kern w:val="1"/>
          <w:lang w:eastAsia="zh-CN" w:bidi="hi-IN"/>
        </w:rPr>
        <w:t>г.</w:t>
      </w:r>
    </w:p>
    <w:p w:rsidR="008D2B0C" w:rsidRPr="00AD16FD" w:rsidRDefault="008D2B0C" w:rsidP="00904E67">
      <w:pPr>
        <w:widowControl w:val="0"/>
        <w:suppressLineNumbers/>
        <w:tabs>
          <w:tab w:val="left" w:pos="4032"/>
          <w:tab w:val="center" w:pos="5231"/>
        </w:tabs>
        <w:suppressAutoHyphens/>
        <w:spacing w:before="120" w:after="0"/>
        <w:ind w:firstLine="539"/>
        <w:jc w:val="left"/>
        <w:rPr>
          <w:rFonts w:eastAsia="SimSun"/>
          <w:b/>
          <w:i/>
          <w:iCs/>
          <w:color w:val="000000"/>
          <w:kern w:val="1"/>
          <w:lang w:eastAsia="zh-CN" w:bidi="hi-IN"/>
        </w:rPr>
      </w:pPr>
    </w:p>
    <w:p w:rsidR="00A22078" w:rsidRPr="00AD16FD" w:rsidRDefault="00A22078" w:rsidP="00904E67">
      <w:pPr>
        <w:pStyle w:val="af"/>
        <w:ind w:left="284"/>
        <w:jc w:val="center"/>
        <w:rPr>
          <w:b/>
          <w:sz w:val="24"/>
          <w:szCs w:val="24"/>
        </w:rPr>
      </w:pPr>
      <w:r w:rsidRPr="00AD16FD">
        <w:rPr>
          <w:b/>
          <w:sz w:val="24"/>
          <w:szCs w:val="24"/>
        </w:rPr>
        <w:t>ТЕХНИЧЕСКОЕ ЗАДАНИЕ</w:t>
      </w:r>
    </w:p>
    <w:p w:rsidR="002A6059" w:rsidRPr="00AD16FD" w:rsidRDefault="002A6059" w:rsidP="00904E67">
      <w:pPr>
        <w:pStyle w:val="af"/>
        <w:ind w:left="284"/>
        <w:jc w:val="center"/>
        <w:rPr>
          <w:b/>
          <w:sz w:val="24"/>
          <w:szCs w:val="24"/>
        </w:rPr>
      </w:pPr>
    </w:p>
    <w:p w:rsidR="00A22078" w:rsidRPr="00AD16FD" w:rsidRDefault="00A22078" w:rsidP="002A6059">
      <w:pPr>
        <w:pStyle w:val="af1"/>
        <w:spacing w:before="0" w:after="0"/>
        <w:ind w:left="284" w:firstLine="283"/>
        <w:jc w:val="both"/>
      </w:pPr>
      <w:r w:rsidRPr="00AD16FD">
        <w:rPr>
          <w:b/>
          <w:spacing w:val="-1"/>
        </w:rPr>
        <w:t>1. Заказчик:</w:t>
      </w:r>
      <w:r w:rsidR="00770FB5" w:rsidRPr="00AD16FD">
        <w:t xml:space="preserve"> Акционерное общество «Завод полупроводниковых п</w:t>
      </w:r>
      <w:r w:rsidRPr="00AD16FD">
        <w:t>риборов»</w:t>
      </w:r>
      <w:r w:rsidR="00770FB5" w:rsidRPr="00AD16FD">
        <w:t>.</w:t>
      </w:r>
    </w:p>
    <w:p w:rsidR="00FF4FF4" w:rsidRPr="00AD16FD" w:rsidRDefault="00A22078" w:rsidP="002A6059">
      <w:pPr>
        <w:autoSpaceDE w:val="0"/>
        <w:autoSpaceDN w:val="0"/>
        <w:adjustRightInd w:val="0"/>
        <w:ind w:left="284" w:firstLine="283"/>
        <w:rPr>
          <w:color w:val="000000"/>
        </w:rPr>
      </w:pPr>
      <w:r w:rsidRPr="00AD16FD">
        <w:rPr>
          <w:b/>
          <w:bCs/>
          <w:iCs/>
        </w:rPr>
        <w:t xml:space="preserve">2. Предмет: </w:t>
      </w:r>
      <w:r w:rsidR="007254C2" w:rsidRPr="00AD16FD">
        <w:rPr>
          <w:bCs/>
          <w:iCs/>
        </w:rPr>
        <w:t>Ра</w:t>
      </w:r>
      <w:r w:rsidR="007254C2" w:rsidRPr="00AD16FD">
        <w:rPr>
          <w:color w:val="000000"/>
        </w:rPr>
        <w:t xml:space="preserve">боты </w:t>
      </w:r>
      <w:r w:rsidR="0035680F" w:rsidRPr="00AD16FD">
        <w:rPr>
          <w:color w:val="000000"/>
        </w:rPr>
        <w:t>по техническому перевооружению опасного производственного объекта «Сеть газопотребления» рег. №А42-00029-0003 АО «ЗПП» по адресу: г. Йошкар-Ола, ул. Суворова, 26</w:t>
      </w:r>
    </w:p>
    <w:p w:rsidR="00A22078" w:rsidRPr="00AD16FD" w:rsidRDefault="00A22078" w:rsidP="002A6059">
      <w:pPr>
        <w:autoSpaceDE w:val="0"/>
        <w:autoSpaceDN w:val="0"/>
        <w:adjustRightInd w:val="0"/>
        <w:ind w:left="284" w:firstLine="283"/>
        <w:rPr>
          <w:color w:val="000000" w:themeColor="text1"/>
        </w:rPr>
      </w:pPr>
      <w:r w:rsidRPr="00AD16FD">
        <w:rPr>
          <w:b/>
        </w:rPr>
        <w:t>3. Место проведения работ</w:t>
      </w:r>
      <w:r w:rsidRPr="00AD16FD">
        <w:t>: Республика Марий Эл, г. Йошкар-Ола, ул. Суворова, д. 26</w:t>
      </w:r>
      <w:r w:rsidR="00770FB5" w:rsidRPr="00AD16FD">
        <w:t>.</w:t>
      </w:r>
    </w:p>
    <w:p w:rsidR="002A6059" w:rsidRPr="00AD16FD" w:rsidRDefault="002A6059" w:rsidP="002A6059">
      <w:pPr>
        <w:autoSpaceDE w:val="0"/>
        <w:autoSpaceDN w:val="0"/>
        <w:adjustRightInd w:val="0"/>
        <w:spacing w:after="0"/>
        <w:ind w:firstLine="567"/>
        <w:rPr>
          <w:b/>
        </w:rPr>
      </w:pPr>
      <w:r w:rsidRPr="00AD16FD">
        <w:rPr>
          <w:rFonts w:eastAsia="Calibri"/>
          <w:b/>
        </w:rPr>
        <w:t xml:space="preserve">4. Задача (цель, проект), для реализации которой приобретаются работы: </w:t>
      </w:r>
    </w:p>
    <w:p w:rsidR="002A6059" w:rsidRPr="00AD16FD" w:rsidRDefault="002A6059" w:rsidP="002A6059">
      <w:pPr>
        <w:autoSpaceDE w:val="0"/>
        <w:autoSpaceDN w:val="0"/>
        <w:adjustRightInd w:val="0"/>
        <w:spacing w:after="0"/>
        <w:ind w:firstLine="567"/>
        <w:rPr>
          <w:rFonts w:eastAsia="Calibri"/>
        </w:rPr>
      </w:pPr>
      <w:r w:rsidRPr="00AD16FD">
        <w:rPr>
          <w:rFonts w:eastAsia="Calibri"/>
        </w:rPr>
        <w:t>Выполнение работ с</w:t>
      </w:r>
      <w:r w:rsidRPr="00AD16FD">
        <w:t>огласно п.VI.69.п.VI.70. Технического регламента о безопасности сетей газораспределения и г</w:t>
      </w:r>
      <w:r w:rsidR="00771275" w:rsidRPr="00AD16FD">
        <w:t xml:space="preserve">азопотребления утв. пр. № 870 </w:t>
      </w:r>
      <w:r w:rsidRPr="00AD16FD">
        <w:t>от 29.10.10 г. Р.Ф. в связи с опасной близостью газопровода к аварийному корпусу № 7.</w:t>
      </w:r>
      <w:r w:rsidRPr="00AD16FD">
        <w:rPr>
          <w:rFonts w:eastAsia="Calibri"/>
        </w:rPr>
        <w:t xml:space="preserve"> </w:t>
      </w:r>
    </w:p>
    <w:p w:rsidR="002A6059" w:rsidRPr="00AD16FD" w:rsidRDefault="002A6059" w:rsidP="002A6059">
      <w:pPr>
        <w:autoSpaceDE w:val="0"/>
        <w:autoSpaceDN w:val="0"/>
        <w:adjustRightInd w:val="0"/>
        <w:spacing w:after="0"/>
        <w:ind w:firstLine="567"/>
        <w:rPr>
          <w:rFonts w:eastAsia="Calibri"/>
          <w:b/>
        </w:rPr>
      </w:pPr>
      <w:r w:rsidRPr="00AD16FD">
        <w:rPr>
          <w:rFonts w:eastAsia="Calibri"/>
          <w:b/>
        </w:rPr>
        <w:t>5. Функции, которые будут выполнять приобретаемые работы в рамках реализации задачи или проекта:</w:t>
      </w:r>
    </w:p>
    <w:p w:rsidR="002A6059" w:rsidRPr="00AD16FD" w:rsidRDefault="00771275" w:rsidP="002A6059">
      <w:pPr>
        <w:autoSpaceDE w:val="0"/>
        <w:autoSpaceDN w:val="0"/>
        <w:adjustRightInd w:val="0"/>
        <w:spacing w:after="0"/>
        <w:ind w:firstLine="567"/>
        <w:rPr>
          <w:rFonts w:eastAsia="Calibri"/>
        </w:rPr>
      </w:pPr>
      <w:r w:rsidRPr="00AD16FD">
        <w:rPr>
          <w:rFonts w:eastAsia="Calibri"/>
        </w:rPr>
        <w:t xml:space="preserve"> </w:t>
      </w:r>
      <w:r w:rsidR="002A6059" w:rsidRPr="00AD16FD">
        <w:rPr>
          <w:rFonts w:eastAsia="Calibri"/>
        </w:rPr>
        <w:t>Выполнение работ по техническому перевооружению опасного производственного объекта "Сеть газопотребления".</w:t>
      </w:r>
    </w:p>
    <w:p w:rsidR="002A6059" w:rsidRPr="00AD16FD" w:rsidRDefault="002A6059" w:rsidP="002A6059">
      <w:pPr>
        <w:tabs>
          <w:tab w:val="left" w:pos="426"/>
        </w:tabs>
        <w:spacing w:after="0"/>
        <w:ind w:firstLine="567"/>
        <w:rPr>
          <w:rFonts w:eastAsia="Calibri"/>
          <w:b/>
        </w:rPr>
      </w:pPr>
      <w:r w:rsidRPr="00AD16FD">
        <w:rPr>
          <w:rFonts w:eastAsia="Calibri"/>
          <w:b/>
        </w:rPr>
        <w:t>6. Технические требования к работам:</w:t>
      </w:r>
    </w:p>
    <w:p w:rsidR="002A6059" w:rsidRPr="00AD16FD" w:rsidRDefault="002A6059" w:rsidP="002A6059">
      <w:pPr>
        <w:autoSpaceDE w:val="0"/>
        <w:autoSpaceDN w:val="0"/>
        <w:adjustRightInd w:val="0"/>
        <w:spacing w:after="0"/>
        <w:ind w:firstLine="567"/>
      </w:pPr>
      <w:r w:rsidRPr="00AD16FD">
        <w:t>Работы выполнять в соответствии с:</w:t>
      </w:r>
    </w:p>
    <w:p w:rsidR="002A6059" w:rsidRPr="00AD16FD" w:rsidRDefault="002A6059" w:rsidP="002A6059">
      <w:pPr>
        <w:spacing w:after="0"/>
        <w:ind w:firstLine="567"/>
      </w:pPr>
      <w:r w:rsidRPr="00AD16FD">
        <w:t xml:space="preserve">а) Федеральные нормы и правила в области промышленной безопасности «Правила безопасности сетей газораспределения и газопотребления» от 15.12.2020 г.;  </w:t>
      </w:r>
    </w:p>
    <w:p w:rsidR="002A6059" w:rsidRPr="00AD16FD" w:rsidRDefault="002A6059" w:rsidP="002A6059">
      <w:pPr>
        <w:spacing w:after="0"/>
        <w:ind w:firstLine="567"/>
      </w:pPr>
      <w:r w:rsidRPr="00AD16FD">
        <w:t>б) «Правила промышленной безопасности опасных производственных объектов, на которых используется оборудование, работающее под избыточным давлением» (утв. приказом Федеральной службы по экологическому, технологическому и атомному надзору от 15.12.2020 г. № 536»;</w:t>
      </w:r>
    </w:p>
    <w:p w:rsidR="002A6059" w:rsidRPr="00AD16FD" w:rsidRDefault="002A6059" w:rsidP="002A6059">
      <w:pPr>
        <w:spacing w:after="0"/>
        <w:ind w:firstLine="567"/>
      </w:pPr>
      <w:r w:rsidRPr="00AD16FD">
        <w:t>в) Положения Федерального закона "О промышленной безопасности опасных производственных объектов» № 116-ФЗ от 21.07.1997 г.;</w:t>
      </w:r>
    </w:p>
    <w:p w:rsidR="002A6059" w:rsidRPr="00AD16FD" w:rsidRDefault="002A6059" w:rsidP="002A6059">
      <w:pPr>
        <w:spacing w:after="0"/>
        <w:ind w:firstLine="567"/>
      </w:pPr>
      <w:r w:rsidRPr="00AD16FD">
        <w:t>г) Технический регламент «О безопасности сетей газораспределения и газопотребления», утвержденные постановлением Правительства РФ № 870 от 29 октября 2010 года;</w:t>
      </w:r>
    </w:p>
    <w:p w:rsidR="002A6059" w:rsidRPr="00AD16FD" w:rsidRDefault="002A6059" w:rsidP="002A6059">
      <w:pPr>
        <w:spacing w:after="0"/>
        <w:ind w:firstLine="567"/>
      </w:pPr>
      <w:r w:rsidRPr="00AD16FD">
        <w:t xml:space="preserve">д) </w:t>
      </w:r>
      <w:r w:rsidRPr="00AD16FD">
        <w:tab/>
        <w:t>Приказ Минтруда России от 16.11.2020 N 782н «Об утверждении Правил по охране труда при работе на высоте»;</w:t>
      </w:r>
    </w:p>
    <w:p w:rsidR="002A6059" w:rsidRPr="00AD16FD" w:rsidRDefault="002A6059" w:rsidP="002A6059">
      <w:pPr>
        <w:spacing w:after="0"/>
        <w:ind w:firstLine="567"/>
      </w:pPr>
      <w:r w:rsidRPr="00AD16FD">
        <w:t>е) ГОСТ 32569-2013 Трубопроводы технологические стальные. Требования к устройству и эксплуатации на взрывопожароопасных и химически опасных производствах;</w:t>
      </w:r>
    </w:p>
    <w:p w:rsidR="002A6059" w:rsidRPr="00AD16FD" w:rsidRDefault="002A6059" w:rsidP="002A6059">
      <w:pPr>
        <w:spacing w:after="0"/>
        <w:ind w:firstLine="567"/>
      </w:pPr>
      <w:r w:rsidRPr="00AD16FD">
        <w:t>ж) ГОСТ 16037-80 Соединения сварные стальных трубопроводов. Основные типы, конструктивные элементы и размеры;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До начала производства работ Исполнитель работ должен предоставить Заказчику: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список сварщиков с указанием номеров действующих удостоверений и клейм (или копии удостоверений сварщиков);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сканы аттестационных удостоверений специалистов сварочного производства I-IV уровней;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приказы о назначении: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а) ответственных лиц за производство работ на объекте Заказчика;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 xml:space="preserve">б) ответственных лиц за обеспечение требований охраны труда, промышленной и пожарной 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После завершения монтажных работ: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провести продувку (промывку) и испытания трубопровода на прочность и герметичность в соответствии с ГОСТ 32569-2013 Трубопроводы технологические стальные. Требования к устройству и эксплуатации на взрывопожароопасных и химически опасных производствах;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Передать Заказчику: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паспорт трубопровода (по форме Приложения М ГОСТ 32569-2013);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свидетельство о монтаже технологического трубопровода (по форме Приложения П ГОСТ 32569-2013);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исполнительный чертеж участка, прилагаемый к свидетельству, в аксонометрическом изображении в границах присоединения к оборудованию или к запорной арматуре;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lastRenderedPageBreak/>
        <w:t>- документы, подтверждающие качество выполненных работ (акты, протоколы испытаний и др.);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спецификацию на детали и изделия, применяемые при изготовлении и монтаже трубопровода;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 опись сопроводительных документов предприятия – изготовителя сборочных единиц, изделий и т.д.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 xml:space="preserve"> Требования к проведению сварочных работ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 xml:space="preserve">-области, подвергаемые сварке, должны быть защищены от воздействия вредных загрязнений, дождя, снега и ветра во время сварочного процесса. 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 xml:space="preserve">-снятие фаски должно быть проведено либо </w:t>
      </w:r>
      <w:proofErr w:type="spellStart"/>
      <w:r w:rsidRPr="00AD16FD">
        <w:rPr>
          <w:rFonts w:eastAsia="Calibri"/>
          <w:lang w:eastAsia="en-US"/>
        </w:rPr>
        <w:t>фаскоснимателем</w:t>
      </w:r>
      <w:proofErr w:type="spellEnd"/>
      <w:r w:rsidR="00AD16FD">
        <w:rPr>
          <w:rFonts w:eastAsia="Calibri"/>
          <w:lang w:eastAsia="en-US"/>
        </w:rPr>
        <w:t>,</w:t>
      </w:r>
      <w:r w:rsidRPr="00AD16FD">
        <w:rPr>
          <w:rFonts w:eastAsia="Calibri"/>
          <w:lang w:eastAsia="en-US"/>
        </w:rPr>
        <w:t xml:space="preserve"> либо шлифовальным инструментом.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 xml:space="preserve">-поверхности, подготовленные к проведению сварочных работ, не должны содержать зазубрины, насечки или другие неровности. 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-смещение стенок труб не допускается. Перепады внутреннего диаметра следует устранить посредством фрезеровки или шлифования внутренней поверхности.</w:t>
      </w:r>
    </w:p>
    <w:p w:rsidR="002A6059" w:rsidRPr="00AD16FD" w:rsidRDefault="002A6059" w:rsidP="002A6059">
      <w:pPr>
        <w:spacing w:after="0"/>
        <w:ind w:firstLine="567"/>
        <w:rPr>
          <w:rFonts w:eastAsia="Calibri"/>
          <w:lang w:eastAsia="en-US"/>
        </w:rPr>
      </w:pPr>
      <w:r w:rsidRPr="00AD16FD">
        <w:rPr>
          <w:rFonts w:eastAsia="Calibri"/>
          <w:lang w:eastAsia="en-US"/>
        </w:rPr>
        <w:t>-сварочные материалы должны быть совместимы между собой и с основным металлом, при этом механические свойства сварного соединения должны быть не ниже механических свойств основного метала.</w:t>
      </w:r>
    </w:p>
    <w:p w:rsidR="002A6059" w:rsidRPr="00AD16FD" w:rsidRDefault="002A6059" w:rsidP="002A6059">
      <w:pPr>
        <w:spacing w:after="0"/>
        <w:ind w:firstLine="567"/>
      </w:pPr>
      <w:r w:rsidRPr="00AD16FD">
        <w:rPr>
          <w:rFonts w:eastAsia="Calibri"/>
          <w:lang w:eastAsia="en-US"/>
        </w:rPr>
        <w:t>По окончании сварочных работ исполнитель работ обязан провести неразрушающий контроль сварных соединений и испытания смонтированных трубопроводов в соответствии с ГОСТ 32569-2013 Трубопроводы технологические стальные. Требования к устройству и эксплуатации на взрывопожароопасных и химически опасных производствах.</w:t>
      </w:r>
    </w:p>
    <w:p w:rsidR="002A6059" w:rsidRPr="00AD16FD" w:rsidRDefault="002A6059" w:rsidP="002A6059">
      <w:pPr>
        <w:tabs>
          <w:tab w:val="left" w:pos="426"/>
        </w:tabs>
        <w:spacing w:after="0"/>
        <w:ind w:firstLine="567"/>
        <w:rPr>
          <w:rFonts w:eastAsia="Calibri"/>
          <w:b/>
        </w:rPr>
      </w:pPr>
      <w:r w:rsidRPr="00AD16FD">
        <w:rPr>
          <w:rFonts w:eastAsia="Calibri"/>
          <w:b/>
        </w:rPr>
        <w:t xml:space="preserve">7. Требования к подрядчику (опыт работы, наличие лицензий, сертификатов, квалифицированного персонала, необходимой техники и т.п.) 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 xml:space="preserve">Подрядчик обязуется выполнить следующие работы: закупку, поставку, монтаж, своевременное устранение недостатков и дефектов, выявленных при приёмке работ. Все используемые материалы и производимые работы должны соответствовать разделу проектной документации «Наружные сети газопотребления» 08-120-ПР-ГСН 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Работы производятся только в отведенной зоне работ. Выполняемые работы должны производиться в соответствии с представленной сметной документацией. Подрядчик обязан выполнить работы своими материалами, средствами в соответствии с действующими нормативными и правовыми актами законодательства РФ. 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Использование при проведении работ товаров, бывших в употреблении или товаров, содержащих компоненты, бывшие в употреблении, не допускаются. Подрядчик несет ответственность за соответствие используемых материалов государственным стандартам и техническим условиям.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 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 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средств.</w:t>
      </w:r>
    </w:p>
    <w:p w:rsidR="002A6059" w:rsidRPr="00AD16FD" w:rsidRDefault="002A6059" w:rsidP="002A6059">
      <w:pPr>
        <w:tabs>
          <w:tab w:val="left" w:pos="851"/>
        </w:tabs>
        <w:spacing w:after="0"/>
        <w:ind w:firstLine="567"/>
        <w:rPr>
          <w:b/>
        </w:rPr>
      </w:pPr>
      <w:r w:rsidRPr="00AD16FD">
        <w:rPr>
          <w:b/>
        </w:rPr>
        <w:t>8. Порядок выполнения работ: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- 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работ.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b/>
          <w:lang w:eastAsia="en-US"/>
        </w:rPr>
        <w:t>-</w:t>
      </w:r>
      <w:r w:rsidRPr="00AD16FD">
        <w:rPr>
          <w:lang w:eastAsia="en-US"/>
        </w:rPr>
        <w:t xml:space="preserve"> подрядчик гарантирует, что не привлекает иностранную рабочую силу с нарушением законодательства РФ;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 xml:space="preserve">- 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нормами.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-рабочие места в вечернее время должны быть освещены. При производстве работ должны использоваться </w:t>
      </w:r>
      <w:r w:rsidRPr="00AD16FD">
        <w:rPr>
          <w:lang w:eastAsia="en-US"/>
        </w:rPr>
        <w:lastRenderedPageBreak/>
        <w:t>оборудование, машины и механизмы, допущенные к применению органами государственного надзора;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-подрядчик своим приказом назначает лицо, ответственное за проведение работ и соблюдение вышеуказанных правил. Копия приказа представляется Заказчику.</w:t>
      </w:r>
    </w:p>
    <w:p w:rsidR="002A6059" w:rsidRPr="00AD16FD" w:rsidRDefault="002A6059" w:rsidP="002A6059">
      <w:pPr>
        <w:spacing w:after="0"/>
        <w:ind w:firstLine="567"/>
        <w:rPr>
          <w:b/>
          <w:lang w:eastAsia="en-US"/>
        </w:rPr>
      </w:pPr>
      <w:r w:rsidRPr="00AD16FD">
        <w:rPr>
          <w:b/>
          <w:lang w:eastAsia="en-US"/>
        </w:rPr>
        <w:t>9. Требования к исполнительной документации: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Подрядчик ведет на объекте общий журнал работ (по форме КС-6) в соответствии с          указаниями Постановления Госкомстата РФ от 11 ноября 1999г. No100, специальные журналы по отдельным видам работ, составляет акты освидетельствования скрытых работ (по форме приложения №3 к РД-11-02-2006), оформляет другую производственную и исполнительную документацию, предусмотренную законодательством Российской Федерации.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Заказчик имеет право осуществлять контроль за ходом, качеством, сроками выполнения работ согласно заключенным Договорам подряда.</w:t>
      </w:r>
    </w:p>
    <w:p w:rsidR="002A6059" w:rsidRPr="00AD16FD" w:rsidRDefault="002A6059" w:rsidP="002A6059">
      <w:pPr>
        <w:spacing w:after="0"/>
        <w:ind w:firstLine="567"/>
        <w:rPr>
          <w:lang w:eastAsia="en-US"/>
        </w:rPr>
      </w:pPr>
      <w:r w:rsidRPr="00AD16FD">
        <w:rPr>
          <w:lang w:eastAsia="en-US"/>
        </w:rPr>
        <w:t>Требования по передаче Заказчику технических и иных документов по завершению и сдаче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219"/>
        <w:gridCol w:w="4117"/>
      </w:tblGrid>
      <w:tr w:rsidR="002A6059" w:rsidRPr="00AD16FD" w:rsidTr="00771275">
        <w:trPr>
          <w:trHeight w:val="501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№ п/п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Сроки предоставления</w:t>
            </w:r>
          </w:p>
        </w:tc>
      </w:tr>
      <w:tr w:rsidR="002A6059" w:rsidRPr="00AD16FD" w:rsidTr="00771275">
        <w:trPr>
          <w:trHeight w:val="512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1.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Акт приема-передачи объекта в работу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Три рабочих дня с даты заключения договора</w:t>
            </w:r>
          </w:p>
        </w:tc>
      </w:tr>
      <w:tr w:rsidR="002A6059" w:rsidRPr="00AD16FD" w:rsidTr="00771275">
        <w:trPr>
          <w:trHeight w:val="520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2.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 xml:space="preserve">График </w:t>
            </w:r>
            <w:r w:rsidR="00A258D7" w:rsidRPr="00AD16FD">
              <w:rPr>
                <w:lang w:eastAsia="en-US"/>
              </w:rPr>
              <w:t>выполнения работ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Три рабочих дня с даты заключения договора</w:t>
            </w:r>
          </w:p>
        </w:tc>
      </w:tr>
      <w:tr w:rsidR="002A6059" w:rsidRPr="00AD16FD" w:rsidTr="00771275">
        <w:trPr>
          <w:trHeight w:val="70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3.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Паспорта, сертификаты и декларации соответствия на применяемые материалы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За три рабочих дня до начала производства работ</w:t>
            </w:r>
          </w:p>
        </w:tc>
      </w:tr>
      <w:tr w:rsidR="002A6059" w:rsidRPr="00AD16FD" w:rsidTr="00771275">
        <w:trPr>
          <w:trHeight w:val="96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4.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Акт освидетельствования скрытых работ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 xml:space="preserve">Три рабочих дня с момента завершения работ </w:t>
            </w:r>
          </w:p>
        </w:tc>
      </w:tr>
      <w:tr w:rsidR="002A6059" w:rsidRPr="00AD16FD" w:rsidTr="00771275">
        <w:trPr>
          <w:trHeight w:val="388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5.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Акт приемки законченного объекта в эксплуатацию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Три рабочих дня с момента завершения работ</w:t>
            </w:r>
          </w:p>
        </w:tc>
      </w:tr>
      <w:tr w:rsidR="002A6059" w:rsidRPr="00AD16FD" w:rsidTr="00771275">
        <w:trPr>
          <w:trHeight w:val="429"/>
        </w:trPr>
        <w:tc>
          <w:tcPr>
            <w:tcW w:w="290" w:type="pct"/>
          </w:tcPr>
          <w:p w:rsidR="002A6059" w:rsidRPr="00AD16FD" w:rsidRDefault="002A6059" w:rsidP="002A6059">
            <w:pPr>
              <w:jc w:val="center"/>
              <w:rPr>
                <w:lang w:eastAsia="en-US"/>
              </w:rPr>
            </w:pPr>
            <w:r w:rsidRPr="00AD16FD">
              <w:rPr>
                <w:lang w:eastAsia="en-US"/>
              </w:rPr>
              <w:t>6.</w:t>
            </w:r>
          </w:p>
        </w:tc>
        <w:tc>
          <w:tcPr>
            <w:tcW w:w="2633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Исполнительные схемы коммуникаций</w:t>
            </w:r>
          </w:p>
        </w:tc>
        <w:tc>
          <w:tcPr>
            <w:tcW w:w="2077" w:type="pct"/>
          </w:tcPr>
          <w:p w:rsidR="002A6059" w:rsidRPr="00AD16FD" w:rsidRDefault="002A6059" w:rsidP="002A6059">
            <w:pPr>
              <w:rPr>
                <w:lang w:eastAsia="en-US"/>
              </w:rPr>
            </w:pPr>
            <w:r w:rsidRPr="00AD16FD">
              <w:rPr>
                <w:lang w:eastAsia="en-US"/>
              </w:rPr>
              <w:t>Три рабочих дня с момента завершения работ</w:t>
            </w:r>
          </w:p>
        </w:tc>
      </w:tr>
    </w:tbl>
    <w:p w:rsidR="00436513" w:rsidRPr="00AD16FD" w:rsidRDefault="002A6059" w:rsidP="002A6059">
      <w:pPr>
        <w:tabs>
          <w:tab w:val="left" w:pos="426"/>
        </w:tabs>
        <w:rPr>
          <w:lang w:eastAsia="en-US"/>
        </w:rPr>
      </w:pPr>
      <w:r w:rsidRPr="00AD16FD">
        <w:rPr>
          <w:rFonts w:eastAsia="Calibri"/>
        </w:rPr>
        <w:t xml:space="preserve">10. </w:t>
      </w:r>
      <w:r w:rsidRPr="00AD16FD">
        <w:rPr>
          <w:lang w:eastAsia="en-US"/>
        </w:rPr>
        <w:t xml:space="preserve">Срок предоставления гарантии качества на результат выполненных работ по договору должен составлять не менее 24 месяцев. Срок гарантии на использованные в ходе выполнения работ комплектующие и материалы – в соответствии с гарантийной документацией их производителя. </w:t>
      </w:r>
    </w:p>
    <w:p w:rsidR="002A6059" w:rsidRPr="00AD16FD" w:rsidRDefault="002A6059" w:rsidP="002A6059">
      <w:pPr>
        <w:tabs>
          <w:tab w:val="left" w:pos="426"/>
        </w:tabs>
        <w:rPr>
          <w:lang w:eastAsia="en-US"/>
        </w:rPr>
      </w:pPr>
      <w:r w:rsidRPr="00AD16FD">
        <w:rPr>
          <w:lang w:eastAsia="en-US"/>
        </w:rPr>
        <w:t>Исчисление гарантийного срока начинается с момента приемки Заказчиком всего объема работ по договору.</w:t>
      </w:r>
    </w:p>
    <w:p w:rsidR="00436513" w:rsidRPr="00AD16FD" w:rsidRDefault="00436513" w:rsidP="002A6059">
      <w:pPr>
        <w:tabs>
          <w:tab w:val="left" w:pos="426"/>
        </w:tabs>
        <w:rPr>
          <w:lang w:eastAsia="en-US"/>
        </w:rPr>
      </w:pPr>
      <w:r w:rsidRPr="00AD16FD">
        <w:rPr>
          <w:lang w:eastAsia="en-US"/>
        </w:rPr>
        <w:t>Гарантия качества предоставляется на все произведенные работы и использованные в ходе производства работ материалы и комплектующие. В период гарантийного срока, время прибытия на объект для восстановления работоспособности системы не должно превышать 3(три) рабочих дня.</w:t>
      </w:r>
    </w:p>
    <w:p w:rsidR="00F734E2" w:rsidRPr="00AD16FD" w:rsidRDefault="00F734E2" w:rsidP="00904E67">
      <w:pPr>
        <w:autoSpaceDE w:val="0"/>
        <w:autoSpaceDN w:val="0"/>
        <w:adjustRightInd w:val="0"/>
        <w:ind w:firstLine="567"/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4E3CA0" w:rsidRPr="00AD16FD" w:rsidTr="00C16199">
        <w:trPr>
          <w:trHeight w:val="70"/>
        </w:trPr>
        <w:tc>
          <w:tcPr>
            <w:tcW w:w="5495" w:type="dxa"/>
            <w:shd w:val="clear" w:color="auto" w:fill="auto"/>
          </w:tcPr>
          <w:p w:rsidR="004E3CA0" w:rsidRPr="00AD16FD" w:rsidRDefault="00601982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Г</w:t>
            </w:r>
            <w:r w:rsidR="004E3CA0" w:rsidRPr="00AD16FD">
              <w:rPr>
                <w:b/>
                <w:bCs/>
                <w:iCs/>
              </w:rPr>
              <w:t xml:space="preserve">енеральный директор </w:t>
            </w:r>
          </w:p>
          <w:p w:rsidR="004E3CA0" w:rsidRPr="00AD16FD" w:rsidRDefault="004E3CA0" w:rsidP="00904E67">
            <w:pPr>
              <w:adjustRightInd w:val="0"/>
              <w:spacing w:after="0"/>
              <w:ind w:right="1154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АО «ЗПП»</w:t>
            </w: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AE2736" w:rsidRPr="00AD16FD" w:rsidRDefault="00AE2736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 xml:space="preserve">____________________ </w:t>
            </w:r>
            <w:r w:rsidR="00D032BB" w:rsidRPr="00AD16FD">
              <w:rPr>
                <w:b/>
                <w:bCs/>
                <w:iCs/>
              </w:rPr>
              <w:t>П.И. Козлов</w:t>
            </w:r>
            <w:r w:rsidRPr="00AD16FD"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4E3CA0" w:rsidRPr="00AD16FD" w:rsidRDefault="00D032BB" w:rsidP="00904E67">
            <w:pPr>
              <w:adjustRightInd w:val="0"/>
              <w:spacing w:after="0"/>
              <w:rPr>
                <w:b/>
              </w:rPr>
            </w:pPr>
            <w:r w:rsidRPr="00AD16FD">
              <w:rPr>
                <w:b/>
              </w:rPr>
              <w:t>_______________________________</w:t>
            </w:r>
          </w:p>
          <w:p w:rsidR="00D032BB" w:rsidRPr="00AD16FD" w:rsidRDefault="00D032BB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4E3CA0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AE2736" w:rsidRPr="00AD16FD" w:rsidRDefault="00AE2736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072038" w:rsidRPr="00AD16FD" w:rsidRDefault="004E3CA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 xml:space="preserve">____________________ </w:t>
            </w:r>
            <w:r w:rsidR="00D032BB" w:rsidRPr="00AD16FD">
              <w:rPr>
                <w:b/>
                <w:bCs/>
                <w:iCs/>
              </w:rPr>
              <w:t>(______________)</w:t>
            </w:r>
          </w:p>
        </w:tc>
      </w:tr>
    </w:tbl>
    <w:p w:rsidR="002A6059" w:rsidRPr="00AD16FD" w:rsidRDefault="002A6059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</w:p>
    <w:p w:rsidR="002A6059" w:rsidRPr="00AD16FD" w:rsidRDefault="002A6059">
      <w:pPr>
        <w:spacing w:after="200" w:line="276" w:lineRule="auto"/>
        <w:jc w:val="lef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br w:type="page"/>
      </w:r>
    </w:p>
    <w:p w:rsidR="004E3CA0" w:rsidRPr="00AD16FD" w:rsidRDefault="00487828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lastRenderedPageBreak/>
        <w:t>П</w:t>
      </w:r>
      <w:r w:rsidR="004E3CA0" w:rsidRPr="00AD16FD">
        <w:rPr>
          <w:rFonts w:eastAsia="SimSun"/>
          <w:color w:val="000000"/>
          <w:kern w:val="1"/>
          <w:lang w:eastAsia="zh-CN" w:bidi="hi-IN"/>
        </w:rPr>
        <w:t xml:space="preserve">риложение № 2 </w:t>
      </w:r>
    </w:p>
    <w:p w:rsidR="004E3CA0" w:rsidRPr="00AD16FD" w:rsidRDefault="004E3CA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t xml:space="preserve">к </w:t>
      </w:r>
      <w:r w:rsidR="00F63E7A" w:rsidRPr="00AD16FD">
        <w:rPr>
          <w:rFonts w:eastAsia="SimSun"/>
          <w:color w:val="000000"/>
          <w:kern w:val="1"/>
          <w:lang w:eastAsia="zh-CN" w:bidi="hi-IN"/>
        </w:rPr>
        <w:t xml:space="preserve">проекту </w:t>
      </w:r>
      <w:r w:rsidRPr="00AD16FD">
        <w:rPr>
          <w:rFonts w:eastAsia="SimSun"/>
          <w:color w:val="000000"/>
          <w:kern w:val="1"/>
          <w:lang w:eastAsia="zh-CN" w:bidi="hi-IN"/>
        </w:rPr>
        <w:t>Договор</w:t>
      </w:r>
      <w:r w:rsidR="00F63E7A" w:rsidRPr="00AD16FD">
        <w:rPr>
          <w:rFonts w:eastAsia="SimSun"/>
          <w:color w:val="000000"/>
          <w:kern w:val="1"/>
          <w:lang w:eastAsia="zh-CN" w:bidi="hi-IN"/>
        </w:rPr>
        <w:t>а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на выполнение работ №</w:t>
      </w:r>
      <w:r w:rsidR="00AD16FD">
        <w:rPr>
          <w:rFonts w:eastAsia="SimSun"/>
          <w:color w:val="000000"/>
          <w:kern w:val="1"/>
          <w:lang w:eastAsia="zh-CN" w:bidi="hi-IN"/>
        </w:rPr>
        <w:t>_______________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от «___» ___________ 20</w:t>
      </w:r>
      <w:r w:rsidR="00AD16FD">
        <w:rPr>
          <w:rFonts w:eastAsia="SimSun"/>
          <w:color w:val="000000"/>
          <w:kern w:val="1"/>
          <w:lang w:eastAsia="zh-CN" w:bidi="hi-IN"/>
        </w:rPr>
        <w:t>22</w:t>
      </w:r>
      <w:r w:rsidRPr="00AD16FD">
        <w:rPr>
          <w:rFonts w:eastAsia="SimSun"/>
          <w:color w:val="000000"/>
          <w:kern w:val="1"/>
          <w:lang w:eastAsia="zh-CN" w:bidi="hi-IN"/>
        </w:rPr>
        <w:t>г.</w:t>
      </w:r>
    </w:p>
    <w:p w:rsidR="00D032BB" w:rsidRPr="00AD16FD" w:rsidRDefault="00D032BB" w:rsidP="00904E67">
      <w:pPr>
        <w:spacing w:after="200"/>
        <w:jc w:val="left"/>
        <w:rPr>
          <w:rFonts w:eastAsia="Calibri"/>
          <w:color w:val="FF00FF"/>
          <w:lang w:eastAsia="en-US"/>
        </w:rPr>
      </w:pPr>
    </w:p>
    <w:p w:rsidR="00540423" w:rsidRPr="00AD16FD" w:rsidRDefault="00B849C8" w:rsidP="00904E67">
      <w:pPr>
        <w:spacing w:after="200"/>
        <w:jc w:val="center"/>
        <w:rPr>
          <w:rFonts w:eastAsia="Calibri"/>
          <w:b/>
          <w:i/>
          <w:lang w:eastAsia="en-US"/>
        </w:rPr>
      </w:pPr>
      <w:r w:rsidRPr="00AD16FD">
        <w:rPr>
          <w:rFonts w:eastAsia="Calibri"/>
          <w:b/>
          <w:i/>
          <w:lang w:eastAsia="en-US"/>
        </w:rPr>
        <w:t>Смета на выполнение работ</w:t>
      </w:r>
    </w:p>
    <w:p w:rsidR="00540423" w:rsidRPr="00AD16FD" w:rsidRDefault="00904E67" w:rsidP="00904E67">
      <w:pPr>
        <w:spacing w:after="200"/>
        <w:jc w:val="left"/>
        <w:rPr>
          <w:rFonts w:eastAsia="Calibri"/>
          <w:i/>
          <w:lang w:eastAsia="en-US"/>
        </w:rPr>
      </w:pPr>
      <w:r w:rsidRPr="00211D97">
        <w:rPr>
          <w:rFonts w:eastAsia="Calibri"/>
          <w:i/>
          <w:lang w:eastAsia="en-US"/>
        </w:rPr>
        <w:t>*Предоставляется в составе заявк</w:t>
      </w:r>
      <w:r w:rsidR="00211D97" w:rsidRPr="00211D97">
        <w:rPr>
          <w:rFonts w:eastAsia="Calibri"/>
          <w:i/>
          <w:lang w:eastAsia="en-US"/>
        </w:rPr>
        <w:t>и</w:t>
      </w:r>
      <w:r w:rsidRPr="00211D97">
        <w:rPr>
          <w:rFonts w:eastAsia="Calibri"/>
          <w:i/>
          <w:lang w:eastAsia="en-US"/>
        </w:rPr>
        <w:t xml:space="preserve"> участника.</w:t>
      </w:r>
    </w:p>
    <w:p w:rsidR="00F63E7A" w:rsidRPr="00AD16FD" w:rsidRDefault="00F63E7A" w:rsidP="00904E67">
      <w:pPr>
        <w:spacing w:after="200"/>
        <w:jc w:val="left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200"/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D93797" w:rsidRPr="00AD16FD" w:rsidTr="00D93797">
        <w:tc>
          <w:tcPr>
            <w:tcW w:w="5495" w:type="dxa"/>
            <w:shd w:val="clear" w:color="auto" w:fill="auto"/>
          </w:tcPr>
          <w:p w:rsidR="00D93797" w:rsidRPr="00AD16FD" w:rsidRDefault="004F66F8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Г</w:t>
            </w:r>
            <w:r w:rsidR="00D93797" w:rsidRPr="00AD16FD">
              <w:rPr>
                <w:b/>
                <w:bCs/>
                <w:iCs/>
              </w:rPr>
              <w:t xml:space="preserve">енеральный директор </w:t>
            </w:r>
          </w:p>
          <w:p w:rsidR="00D93797" w:rsidRPr="00AD16FD" w:rsidRDefault="00D93797" w:rsidP="00904E67">
            <w:pPr>
              <w:adjustRightInd w:val="0"/>
              <w:spacing w:after="0"/>
              <w:ind w:right="1154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АО «ЗПП»</w:t>
            </w: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 xml:space="preserve">____________________ </w:t>
            </w:r>
            <w:r w:rsidR="002F028C" w:rsidRPr="00AD16FD">
              <w:rPr>
                <w:b/>
                <w:bCs/>
                <w:iCs/>
              </w:rPr>
              <w:t>П.И. Козлов</w:t>
            </w:r>
          </w:p>
        </w:tc>
        <w:tc>
          <w:tcPr>
            <w:tcW w:w="4644" w:type="dxa"/>
            <w:shd w:val="clear" w:color="auto" w:fill="auto"/>
          </w:tcPr>
          <w:p w:rsidR="00D93797" w:rsidRPr="00AD16FD" w:rsidRDefault="002F028C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</w:rPr>
              <w:t>_______________________________</w:t>
            </w: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 xml:space="preserve">____________________ </w:t>
            </w:r>
            <w:r w:rsidR="002F028C" w:rsidRPr="00AD16FD">
              <w:rPr>
                <w:b/>
                <w:bCs/>
                <w:iCs/>
              </w:rPr>
              <w:t>(______________)</w:t>
            </w:r>
          </w:p>
          <w:p w:rsidR="00D93797" w:rsidRPr="00AD16FD" w:rsidRDefault="00D93797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</w:tc>
      </w:tr>
    </w:tbl>
    <w:p w:rsidR="00D93797" w:rsidRPr="00AD16FD" w:rsidRDefault="00D93797" w:rsidP="00904E67">
      <w:pPr>
        <w:spacing w:after="200"/>
        <w:jc w:val="left"/>
        <w:rPr>
          <w:rFonts w:eastAsia="Calibri"/>
          <w:color w:val="FF00FF"/>
          <w:lang w:eastAsia="en-US"/>
        </w:rPr>
      </w:pPr>
    </w:p>
    <w:p w:rsidR="004E3CA0" w:rsidRPr="00AD16FD" w:rsidRDefault="004E3CA0" w:rsidP="00904E67"/>
    <w:p w:rsidR="00A05800" w:rsidRPr="00AD16FD" w:rsidRDefault="004E3CA0" w:rsidP="00A05800">
      <w:pPr>
        <w:rPr>
          <w:rFonts w:eastAsia="SimSun"/>
          <w:color w:val="000000"/>
          <w:kern w:val="1"/>
          <w:lang w:eastAsia="zh-CN" w:bidi="hi-IN"/>
        </w:rPr>
      </w:pPr>
      <w:r w:rsidRPr="00AD16FD">
        <w:br w:type="page"/>
      </w:r>
    </w:p>
    <w:p w:rsidR="00A05800" w:rsidRPr="00AD16FD" w:rsidRDefault="00A0580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  <w:sectPr w:rsidR="00A05800" w:rsidRPr="00AD16FD" w:rsidSect="00AD16F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05800" w:rsidRPr="00AD16FD" w:rsidRDefault="00A05800" w:rsidP="00A05800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lastRenderedPageBreak/>
        <w:t xml:space="preserve">Приложение № 3 </w:t>
      </w:r>
    </w:p>
    <w:p w:rsidR="00A05800" w:rsidRPr="00AD16FD" w:rsidRDefault="00A0580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</w:p>
    <w:p w:rsidR="004E3CA0" w:rsidRPr="00AD16FD" w:rsidRDefault="004E3CA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t xml:space="preserve">к </w:t>
      </w:r>
      <w:r w:rsidR="00F63E7A" w:rsidRPr="00AD16FD">
        <w:rPr>
          <w:rFonts w:eastAsia="SimSun"/>
          <w:color w:val="000000"/>
          <w:kern w:val="1"/>
          <w:lang w:eastAsia="zh-CN" w:bidi="hi-IN"/>
        </w:rPr>
        <w:t xml:space="preserve">проекту </w:t>
      </w:r>
      <w:r w:rsidRPr="00AD16FD">
        <w:rPr>
          <w:rFonts w:eastAsia="SimSun"/>
          <w:color w:val="000000"/>
          <w:kern w:val="1"/>
          <w:lang w:eastAsia="zh-CN" w:bidi="hi-IN"/>
        </w:rPr>
        <w:t>Договор</w:t>
      </w:r>
      <w:r w:rsidR="00F63E7A" w:rsidRPr="00AD16FD">
        <w:rPr>
          <w:rFonts w:eastAsia="SimSun"/>
          <w:color w:val="000000"/>
          <w:kern w:val="1"/>
          <w:lang w:eastAsia="zh-CN" w:bidi="hi-IN"/>
        </w:rPr>
        <w:t>а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на выполнение работ №</w:t>
      </w:r>
      <w:r w:rsidR="00AD16FD">
        <w:rPr>
          <w:rFonts w:eastAsia="SimSun"/>
          <w:color w:val="000000"/>
          <w:kern w:val="1"/>
          <w:lang w:eastAsia="zh-CN" w:bidi="hi-IN"/>
        </w:rPr>
        <w:t>_______________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от «___» ___________ 20</w:t>
      </w:r>
      <w:r w:rsidR="00AD16FD">
        <w:rPr>
          <w:rFonts w:eastAsia="SimSun"/>
          <w:color w:val="000000"/>
          <w:kern w:val="1"/>
          <w:lang w:eastAsia="zh-CN" w:bidi="hi-IN"/>
        </w:rPr>
        <w:t>22</w:t>
      </w:r>
      <w:r w:rsidRPr="00AD16FD">
        <w:rPr>
          <w:rFonts w:eastAsia="SimSun"/>
          <w:color w:val="000000"/>
          <w:kern w:val="1"/>
          <w:lang w:eastAsia="zh-CN" w:bidi="hi-IN"/>
        </w:rPr>
        <w:t>г.</w:t>
      </w:r>
    </w:p>
    <w:p w:rsidR="00A500C7" w:rsidRPr="00AD16FD" w:rsidRDefault="00A500C7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</w:p>
    <w:p w:rsidR="0090130C" w:rsidRPr="00AD16FD" w:rsidRDefault="00AE2736" w:rsidP="00904E67">
      <w:pPr>
        <w:autoSpaceDE w:val="0"/>
        <w:autoSpaceDN w:val="0"/>
        <w:adjustRightInd w:val="0"/>
        <w:spacing w:after="0"/>
        <w:ind w:left="284" w:firstLine="709"/>
        <w:jc w:val="center"/>
        <w:rPr>
          <w:b/>
          <w:bCs/>
          <w:color w:val="000000"/>
        </w:rPr>
      </w:pPr>
      <w:r w:rsidRPr="00AD16FD">
        <w:rPr>
          <w:b/>
          <w:bCs/>
          <w:color w:val="000000"/>
        </w:rPr>
        <w:t>Оборудование и м</w:t>
      </w:r>
      <w:r w:rsidR="00A500C7" w:rsidRPr="00AD16FD">
        <w:rPr>
          <w:b/>
          <w:bCs/>
          <w:color w:val="000000"/>
        </w:rPr>
        <w:t xml:space="preserve">атериалы на выполнение работ </w:t>
      </w:r>
      <w:r w:rsidR="0035680F" w:rsidRPr="00AD16FD">
        <w:rPr>
          <w:b/>
          <w:bCs/>
          <w:color w:val="000000"/>
        </w:rPr>
        <w:t>по техническому перевооружению опасного производственного объекта «Сеть газопотребления» рег. №А42-00029-0003 АО «ЗПП» по адресу: г. Йошкар-Ола, ул. Суворова, 26</w:t>
      </w:r>
      <w:r w:rsidR="0090130C" w:rsidRPr="00AD16FD">
        <w:rPr>
          <w:b/>
          <w:bCs/>
          <w:color w:val="000000"/>
        </w:rPr>
        <w:t>.</w:t>
      </w:r>
    </w:p>
    <w:p w:rsidR="004E3CA0" w:rsidRPr="00AD16FD" w:rsidRDefault="004E3CA0" w:rsidP="00904E67">
      <w:pPr>
        <w:autoSpaceDE w:val="0"/>
        <w:autoSpaceDN w:val="0"/>
        <w:adjustRightInd w:val="0"/>
        <w:ind w:left="284" w:firstLine="709"/>
        <w:jc w:val="center"/>
        <w:rPr>
          <w:rFonts w:eastAsia="SimSun"/>
          <w:b/>
          <w:color w:val="000000"/>
          <w:kern w:val="1"/>
          <w:lang w:eastAsia="zh-CN" w:bidi="hi-IN"/>
        </w:rPr>
      </w:pPr>
    </w:p>
    <w:tbl>
      <w:tblPr>
        <w:tblW w:w="1020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009"/>
        <w:gridCol w:w="5747"/>
        <w:gridCol w:w="1744"/>
        <w:gridCol w:w="1701"/>
      </w:tblGrid>
      <w:tr w:rsidR="0022319D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22319D" w:rsidRPr="00AD16FD" w:rsidRDefault="0022319D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 xml:space="preserve">№ п/п 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22319D" w:rsidRPr="00AD16FD" w:rsidRDefault="0022319D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 xml:space="preserve">Наименование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22319D" w:rsidRPr="00AD16FD" w:rsidRDefault="0022319D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Единица измерения.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D" w:rsidRPr="00AD16FD" w:rsidRDefault="0022319D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количество</w:t>
            </w:r>
          </w:p>
        </w:tc>
      </w:tr>
      <w:tr w:rsidR="0022319D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319D" w:rsidRPr="00AD16FD" w:rsidRDefault="0022319D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319D" w:rsidRPr="00AD16FD" w:rsidRDefault="00445A95" w:rsidP="0022319D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>Труба стальная электросварная Ø 219*6</w:t>
            </w:r>
            <w:r w:rsidR="0022319D" w:rsidRPr="00AD16F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319D" w:rsidRPr="00AD16FD" w:rsidRDefault="0022319D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9D" w:rsidRPr="00AD16FD" w:rsidRDefault="00445A95" w:rsidP="002231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2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Труба стальная электросварная Ø 159*4,5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3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Труба стальная электросварная Ø 108*4,0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240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4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Труба стальная электросварная Ø 76*3,5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115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5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Кран шаровой стальной фланцевый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50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6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>Отвод стальной 90</w:t>
            </w:r>
            <w:r w:rsidRPr="00AD16FD">
              <w:rPr>
                <w:rFonts w:eastAsia="Calibri"/>
                <w:vertAlign w:val="superscript"/>
                <w:lang w:eastAsia="en-US"/>
              </w:rPr>
              <w:t>0</w:t>
            </w:r>
            <w:r w:rsidRPr="00AD16F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>Отвод стальной 90</w:t>
            </w:r>
            <w:r w:rsidRPr="00AD16FD">
              <w:rPr>
                <w:rFonts w:eastAsia="Calibri"/>
                <w:vertAlign w:val="superscript"/>
                <w:lang w:eastAsia="en-US"/>
              </w:rPr>
              <w:t>0</w:t>
            </w:r>
            <w:r w:rsidRPr="00AD16F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8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>Отвод стальной 90</w:t>
            </w:r>
            <w:r w:rsidRPr="00AD16FD">
              <w:rPr>
                <w:rFonts w:eastAsia="Calibri"/>
                <w:vertAlign w:val="superscript"/>
                <w:lang w:eastAsia="en-US"/>
              </w:rPr>
              <w:t>0</w:t>
            </w:r>
            <w:r w:rsidRPr="00AD16F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9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100 (К1)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10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100 (К2)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8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11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150 (К3)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2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12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 (К4)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13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 (К5)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14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65/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57 (К6)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445A95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A44743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445A95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A44743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15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A44743" w:rsidP="00445A95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100/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A95" w:rsidRPr="00AD16FD" w:rsidRDefault="00A44743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95" w:rsidRPr="00AD16FD" w:rsidRDefault="00A44743" w:rsidP="00445A9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22</w:t>
            </w:r>
          </w:p>
        </w:tc>
      </w:tr>
      <w:tr w:rsidR="00A44743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16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44743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4474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43" w:rsidRPr="00AD16FD" w:rsidRDefault="00A44743" w:rsidP="00A4474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A44743" w:rsidRPr="00AD16FD" w:rsidTr="00AD16FD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D16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kern w:val="3"/>
                <w:lang w:eastAsia="zh-CN" w:bidi="hi-IN"/>
              </w:rPr>
              <w:t>17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44743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eastAsia="Calibri"/>
                <w:lang w:eastAsia="en-US"/>
              </w:rPr>
            </w:pPr>
            <w:r w:rsidRPr="00AD16FD"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 w:rsidRPr="00AD16FD">
              <w:rPr>
                <w:rFonts w:eastAsia="Calibri"/>
                <w:lang w:eastAsia="en-US"/>
              </w:rPr>
              <w:t>Ду</w:t>
            </w:r>
            <w:proofErr w:type="spellEnd"/>
            <w:r w:rsidRPr="00AD16FD">
              <w:rPr>
                <w:rFonts w:eastAsia="Calibri"/>
                <w:lang w:eastAsia="en-US"/>
              </w:rPr>
              <w:t xml:space="preserve"> 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44743" w:rsidRPr="00AD16FD" w:rsidRDefault="00A44743" w:rsidP="00A4474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43" w:rsidRPr="00AD16FD" w:rsidRDefault="00A44743" w:rsidP="00A4474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 w:rsidRPr="00AD16FD">
              <w:rPr>
                <w:rFonts w:eastAsia="Arial Unicode MS"/>
                <w:color w:val="000000"/>
                <w:kern w:val="3"/>
                <w:lang w:eastAsia="zh-CN" w:bidi="hi-IN"/>
              </w:rPr>
              <w:t>2</w:t>
            </w:r>
          </w:p>
        </w:tc>
      </w:tr>
    </w:tbl>
    <w:p w:rsidR="0022319D" w:rsidRPr="00AD16FD" w:rsidRDefault="0022319D" w:rsidP="00904E67">
      <w:pPr>
        <w:autoSpaceDE w:val="0"/>
        <w:autoSpaceDN w:val="0"/>
        <w:adjustRightInd w:val="0"/>
        <w:ind w:left="284" w:firstLine="709"/>
        <w:jc w:val="center"/>
        <w:rPr>
          <w:rFonts w:eastAsia="SimSun"/>
          <w:b/>
          <w:color w:val="000000"/>
          <w:kern w:val="1"/>
          <w:lang w:eastAsia="zh-CN" w:bidi="hi-IN"/>
        </w:rPr>
      </w:pPr>
    </w:p>
    <w:p w:rsidR="00FE714A" w:rsidRPr="00AD16FD" w:rsidRDefault="00FE714A" w:rsidP="00904E67">
      <w:pPr>
        <w:widowControl w:val="0"/>
        <w:suppressLineNumbers/>
        <w:suppressAutoHyphens/>
        <w:spacing w:before="120" w:after="0"/>
        <w:rPr>
          <w:rFonts w:eastAsia="SimSun"/>
          <w:i/>
          <w:iCs/>
          <w:kern w:val="1"/>
          <w:lang w:eastAsia="zh-CN" w:bidi="hi-IN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386"/>
        <w:gridCol w:w="5386"/>
      </w:tblGrid>
      <w:tr w:rsidR="004E3CA0" w:rsidRPr="00AD16FD" w:rsidTr="00790A3F">
        <w:tc>
          <w:tcPr>
            <w:tcW w:w="5225" w:type="dxa"/>
            <w:shd w:val="clear" w:color="auto" w:fill="auto"/>
          </w:tcPr>
          <w:tbl>
            <w:tblPr>
              <w:tblW w:w="10139" w:type="dxa"/>
              <w:tblLook w:val="01E0" w:firstRow="1" w:lastRow="1" w:firstColumn="1" w:lastColumn="1" w:noHBand="0" w:noVBand="0"/>
            </w:tblPr>
            <w:tblGrid>
              <w:gridCol w:w="5495"/>
              <w:gridCol w:w="4644"/>
            </w:tblGrid>
            <w:tr w:rsidR="004E3CA0" w:rsidRPr="00AD16FD" w:rsidTr="00790A3F">
              <w:tc>
                <w:tcPr>
                  <w:tcW w:w="5495" w:type="dxa"/>
                  <w:shd w:val="clear" w:color="auto" w:fill="auto"/>
                </w:tcPr>
                <w:p w:rsidR="004E3CA0" w:rsidRPr="00AD16FD" w:rsidRDefault="00607AF3" w:rsidP="00A05800">
                  <w:pPr>
                    <w:adjustRightInd w:val="0"/>
                    <w:spacing w:after="0"/>
                    <w:ind w:left="1276"/>
                    <w:rPr>
                      <w:b/>
                      <w:bCs/>
                      <w:iCs/>
                    </w:rPr>
                  </w:pPr>
                  <w:r w:rsidRPr="00AD16FD">
                    <w:rPr>
                      <w:b/>
                      <w:bCs/>
                      <w:iCs/>
                    </w:rPr>
                    <w:t>Г</w:t>
                  </w:r>
                  <w:r w:rsidR="004E3CA0" w:rsidRPr="00AD16FD">
                    <w:rPr>
                      <w:b/>
                      <w:bCs/>
                      <w:iCs/>
                    </w:rPr>
                    <w:t xml:space="preserve">енеральный директор </w:t>
                  </w:r>
                </w:p>
                <w:p w:rsidR="004E3CA0" w:rsidRPr="00AD16FD" w:rsidRDefault="004E3CA0" w:rsidP="00A05800">
                  <w:pPr>
                    <w:adjustRightInd w:val="0"/>
                    <w:spacing w:after="0"/>
                    <w:ind w:left="1276" w:right="1154"/>
                    <w:rPr>
                      <w:b/>
                      <w:bCs/>
                      <w:iCs/>
                    </w:rPr>
                  </w:pPr>
                  <w:r w:rsidRPr="00AD16FD">
                    <w:rPr>
                      <w:b/>
                      <w:bCs/>
                      <w:iCs/>
                    </w:rPr>
                    <w:t>АО «ЗПП»</w:t>
                  </w:r>
                </w:p>
                <w:p w:rsidR="004E3CA0" w:rsidRPr="00AD16FD" w:rsidRDefault="004E3CA0" w:rsidP="00A05800">
                  <w:pPr>
                    <w:adjustRightInd w:val="0"/>
                    <w:spacing w:after="0"/>
                    <w:ind w:left="1276"/>
                    <w:rPr>
                      <w:b/>
                      <w:bCs/>
                      <w:iCs/>
                    </w:rPr>
                  </w:pPr>
                </w:p>
                <w:p w:rsidR="004E3CA0" w:rsidRPr="00AD16FD" w:rsidRDefault="004E3CA0" w:rsidP="00A05800">
                  <w:pPr>
                    <w:adjustRightInd w:val="0"/>
                    <w:spacing w:after="0"/>
                    <w:ind w:left="1276"/>
                    <w:rPr>
                      <w:b/>
                      <w:bCs/>
                      <w:iCs/>
                    </w:rPr>
                  </w:pPr>
                </w:p>
                <w:p w:rsidR="004E3CA0" w:rsidRPr="00AD16FD" w:rsidRDefault="004E3CA0" w:rsidP="00A05800">
                  <w:pPr>
                    <w:adjustRightInd w:val="0"/>
                    <w:spacing w:after="0"/>
                    <w:ind w:left="1276"/>
                    <w:rPr>
                      <w:b/>
                      <w:bCs/>
                      <w:iCs/>
                    </w:rPr>
                  </w:pPr>
                  <w:r w:rsidRPr="00AD16FD">
                    <w:rPr>
                      <w:b/>
                      <w:bCs/>
                      <w:iCs/>
                    </w:rPr>
                    <w:t>____________________</w:t>
                  </w:r>
                  <w:r w:rsidR="00045DF0" w:rsidRPr="00AD16FD">
                    <w:rPr>
                      <w:b/>
                      <w:bCs/>
                      <w:iCs/>
                    </w:rPr>
                    <w:t>П.И. Козлов</w:t>
                  </w:r>
                  <w:r w:rsidRPr="00AD16FD">
                    <w:t xml:space="preserve"> 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4E3CA0" w:rsidRPr="00AD16FD" w:rsidRDefault="004E3CA0" w:rsidP="00A05800">
                  <w:pPr>
                    <w:adjustRightInd w:val="0"/>
                    <w:spacing w:after="0"/>
                    <w:ind w:left="1276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4E3CA0" w:rsidRPr="00AD16FD" w:rsidRDefault="004E3CA0" w:rsidP="00A05800">
            <w:pPr>
              <w:ind w:left="1276"/>
            </w:pPr>
          </w:p>
        </w:tc>
        <w:tc>
          <w:tcPr>
            <w:tcW w:w="4914" w:type="dxa"/>
            <w:shd w:val="clear" w:color="auto" w:fill="auto"/>
          </w:tcPr>
          <w:tbl>
            <w:tblPr>
              <w:tblW w:w="10139" w:type="dxa"/>
              <w:tblLook w:val="01E0" w:firstRow="1" w:lastRow="1" w:firstColumn="1" w:lastColumn="1" w:noHBand="0" w:noVBand="0"/>
            </w:tblPr>
            <w:tblGrid>
              <w:gridCol w:w="5495"/>
              <w:gridCol w:w="4644"/>
            </w:tblGrid>
            <w:tr w:rsidR="004E3CA0" w:rsidRPr="00AD16FD" w:rsidTr="00A05800">
              <w:tc>
                <w:tcPr>
                  <w:tcW w:w="5495" w:type="dxa"/>
                  <w:shd w:val="clear" w:color="auto" w:fill="auto"/>
                </w:tcPr>
                <w:p w:rsidR="004E3CA0" w:rsidRPr="00AD16FD" w:rsidRDefault="000B396F" w:rsidP="00A05800">
                  <w:pPr>
                    <w:adjustRightInd w:val="0"/>
                    <w:spacing w:after="0"/>
                    <w:ind w:left="302"/>
                    <w:rPr>
                      <w:b/>
                      <w:bCs/>
                      <w:iCs/>
                    </w:rPr>
                  </w:pPr>
                  <w:r w:rsidRPr="00AD16FD">
                    <w:rPr>
                      <w:b/>
                      <w:bCs/>
                      <w:iCs/>
                    </w:rPr>
                    <w:t>______________________________________</w:t>
                  </w:r>
                </w:p>
                <w:p w:rsidR="000B396F" w:rsidRPr="00AD16FD" w:rsidRDefault="000B396F" w:rsidP="00A05800">
                  <w:pPr>
                    <w:adjustRightInd w:val="0"/>
                    <w:spacing w:after="0"/>
                    <w:ind w:left="302"/>
                    <w:rPr>
                      <w:b/>
                      <w:bCs/>
                      <w:iCs/>
                    </w:rPr>
                  </w:pPr>
                </w:p>
                <w:p w:rsidR="000B396F" w:rsidRPr="00AD16FD" w:rsidRDefault="000B396F" w:rsidP="00A05800">
                  <w:pPr>
                    <w:adjustRightInd w:val="0"/>
                    <w:spacing w:after="0"/>
                    <w:ind w:left="302"/>
                    <w:rPr>
                      <w:b/>
                      <w:bCs/>
                      <w:iCs/>
                    </w:rPr>
                  </w:pPr>
                </w:p>
                <w:p w:rsidR="000B396F" w:rsidRPr="00AD16FD" w:rsidRDefault="000B396F" w:rsidP="00A05800">
                  <w:pPr>
                    <w:adjustRightInd w:val="0"/>
                    <w:spacing w:after="0"/>
                    <w:ind w:left="302"/>
                    <w:rPr>
                      <w:b/>
                      <w:bCs/>
                      <w:iCs/>
                    </w:rPr>
                  </w:pPr>
                </w:p>
                <w:p w:rsidR="000B396F" w:rsidRPr="00AD16FD" w:rsidRDefault="000B396F" w:rsidP="00A05800">
                  <w:pPr>
                    <w:adjustRightInd w:val="0"/>
                    <w:spacing w:after="0"/>
                    <w:ind w:left="302"/>
                    <w:rPr>
                      <w:b/>
                      <w:bCs/>
                      <w:iCs/>
                    </w:rPr>
                  </w:pPr>
                  <w:r w:rsidRPr="00AD16FD">
                    <w:rPr>
                      <w:b/>
                      <w:bCs/>
                      <w:iCs/>
                    </w:rPr>
                    <w:t>____________________ (_________________)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4E3CA0" w:rsidRPr="00AD16FD" w:rsidRDefault="004E3CA0" w:rsidP="00A05800">
                  <w:pPr>
                    <w:adjustRightInd w:val="0"/>
                    <w:spacing w:after="0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4E3CA0" w:rsidRPr="00AD16FD" w:rsidRDefault="004E3CA0" w:rsidP="00904E67"/>
        </w:tc>
      </w:tr>
      <w:tr w:rsidR="000B396F" w:rsidRPr="00AD16FD" w:rsidTr="00790A3F">
        <w:tc>
          <w:tcPr>
            <w:tcW w:w="5225" w:type="dxa"/>
            <w:shd w:val="clear" w:color="auto" w:fill="auto"/>
          </w:tcPr>
          <w:p w:rsidR="000B396F" w:rsidRPr="00AD16FD" w:rsidRDefault="000B396F" w:rsidP="00A05800">
            <w:pPr>
              <w:adjustRightInd w:val="0"/>
              <w:spacing w:after="0"/>
              <w:ind w:left="1276"/>
              <w:rPr>
                <w:b/>
                <w:bCs/>
                <w:iCs/>
              </w:rPr>
            </w:pPr>
          </w:p>
        </w:tc>
        <w:tc>
          <w:tcPr>
            <w:tcW w:w="4914" w:type="dxa"/>
            <w:shd w:val="clear" w:color="auto" w:fill="auto"/>
          </w:tcPr>
          <w:p w:rsidR="000B396F" w:rsidRPr="00AD16FD" w:rsidRDefault="000B396F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</w:tc>
      </w:tr>
    </w:tbl>
    <w:p w:rsidR="00A05800" w:rsidRPr="00AD16FD" w:rsidRDefault="00AE2736" w:rsidP="00904E67">
      <w:pPr>
        <w:spacing w:after="200"/>
        <w:jc w:val="left"/>
        <w:rPr>
          <w:rFonts w:eastAsia="SimSun"/>
          <w:color w:val="000000"/>
          <w:kern w:val="1"/>
          <w:lang w:eastAsia="zh-CN" w:bidi="hi-IN"/>
        </w:rPr>
        <w:sectPr w:rsidR="00A05800" w:rsidRPr="00AD16FD" w:rsidSect="00AD16FD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  <w:r w:rsidRPr="00AD16FD">
        <w:rPr>
          <w:rFonts w:eastAsia="SimSun"/>
          <w:color w:val="000000"/>
          <w:kern w:val="1"/>
          <w:lang w:eastAsia="zh-CN" w:bidi="hi-IN"/>
        </w:rPr>
        <w:br w:type="page"/>
      </w:r>
    </w:p>
    <w:p w:rsidR="00AE2736" w:rsidRPr="00AD16FD" w:rsidRDefault="00AE2736" w:rsidP="00904E67">
      <w:pPr>
        <w:spacing w:after="200"/>
        <w:jc w:val="left"/>
        <w:rPr>
          <w:rFonts w:eastAsia="SimSun"/>
          <w:color w:val="000000"/>
          <w:kern w:val="1"/>
          <w:lang w:eastAsia="zh-CN" w:bidi="hi-IN"/>
        </w:rPr>
      </w:pPr>
    </w:p>
    <w:p w:rsidR="00C65A50" w:rsidRPr="00AD16FD" w:rsidRDefault="00C65A50" w:rsidP="00904E67">
      <w:pPr>
        <w:spacing w:after="200"/>
        <w:jc w:val="left"/>
        <w:rPr>
          <w:rFonts w:eastAsia="SimSun"/>
          <w:color w:val="000000"/>
          <w:kern w:val="1"/>
          <w:lang w:eastAsia="zh-CN" w:bidi="hi-IN"/>
        </w:rPr>
      </w:pPr>
    </w:p>
    <w:p w:rsidR="00C65A50" w:rsidRPr="00AD16FD" w:rsidRDefault="00C65A5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t xml:space="preserve">Приложение №4 </w:t>
      </w:r>
    </w:p>
    <w:p w:rsidR="00C65A50" w:rsidRPr="00AD16FD" w:rsidRDefault="00C65A50" w:rsidP="00904E67">
      <w:pPr>
        <w:widowControl w:val="0"/>
        <w:suppressAutoHyphens/>
        <w:spacing w:after="0"/>
        <w:jc w:val="right"/>
        <w:rPr>
          <w:rFonts w:eastAsia="SimSun"/>
          <w:color w:val="000000"/>
          <w:kern w:val="1"/>
          <w:lang w:eastAsia="zh-CN" w:bidi="hi-IN"/>
        </w:rPr>
      </w:pPr>
      <w:r w:rsidRPr="00AD16FD">
        <w:rPr>
          <w:rFonts w:eastAsia="SimSun"/>
          <w:color w:val="000000"/>
          <w:kern w:val="1"/>
          <w:lang w:eastAsia="zh-CN" w:bidi="hi-IN"/>
        </w:rPr>
        <w:t>к проекту Договора на выполнение работ №</w:t>
      </w:r>
      <w:r w:rsidR="00AD16FD">
        <w:rPr>
          <w:rFonts w:eastAsia="SimSun"/>
          <w:color w:val="000000"/>
          <w:kern w:val="1"/>
          <w:lang w:eastAsia="zh-CN" w:bidi="hi-IN"/>
        </w:rPr>
        <w:t>_______________</w:t>
      </w:r>
      <w:r w:rsidRPr="00AD16FD">
        <w:rPr>
          <w:rFonts w:eastAsia="SimSun"/>
          <w:color w:val="000000"/>
          <w:kern w:val="1"/>
          <w:lang w:eastAsia="zh-CN" w:bidi="hi-IN"/>
        </w:rPr>
        <w:t xml:space="preserve"> от «___» ___________ 20</w:t>
      </w:r>
      <w:r w:rsidR="00AD16FD">
        <w:rPr>
          <w:rFonts w:eastAsia="SimSun"/>
          <w:color w:val="000000"/>
          <w:kern w:val="1"/>
          <w:lang w:eastAsia="zh-CN" w:bidi="hi-IN"/>
        </w:rPr>
        <w:t>22</w:t>
      </w:r>
      <w:r w:rsidRPr="00AD16FD">
        <w:rPr>
          <w:rFonts w:eastAsia="SimSun"/>
          <w:color w:val="000000"/>
          <w:kern w:val="1"/>
          <w:lang w:eastAsia="zh-CN" w:bidi="hi-IN"/>
        </w:rPr>
        <w:t>г.</w:t>
      </w:r>
    </w:p>
    <w:p w:rsidR="00C65A50" w:rsidRPr="00AD16FD" w:rsidRDefault="00C65A50" w:rsidP="00904E67">
      <w:pPr>
        <w:spacing w:after="200"/>
        <w:jc w:val="center"/>
        <w:rPr>
          <w:rFonts w:eastAsia="Calibri"/>
          <w:b/>
          <w:i/>
          <w:lang w:eastAsia="en-US"/>
        </w:rPr>
      </w:pPr>
    </w:p>
    <w:p w:rsidR="00C65A50" w:rsidRPr="00AD16FD" w:rsidRDefault="007B0853" w:rsidP="00904E67">
      <w:pPr>
        <w:spacing w:after="200"/>
        <w:jc w:val="center"/>
        <w:rPr>
          <w:rFonts w:eastAsia="Calibri"/>
          <w:b/>
          <w:i/>
          <w:lang w:eastAsia="en-US"/>
        </w:rPr>
      </w:pPr>
      <w:r w:rsidRPr="00AD16FD">
        <w:rPr>
          <w:rFonts w:eastAsia="Calibri"/>
          <w:b/>
          <w:i/>
          <w:lang w:eastAsia="en-US"/>
        </w:rPr>
        <w:t xml:space="preserve">График </w:t>
      </w:r>
      <w:r w:rsidR="00C65A50" w:rsidRPr="00AD16FD">
        <w:rPr>
          <w:rFonts w:eastAsia="Calibri"/>
          <w:b/>
          <w:i/>
          <w:lang w:eastAsia="en-US"/>
        </w:rPr>
        <w:t>выполнения работ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268"/>
        <w:gridCol w:w="5038"/>
        <w:gridCol w:w="3504"/>
      </w:tblGrid>
      <w:tr w:rsidR="00C65A50" w:rsidRPr="00AD16FD" w:rsidTr="00AE2736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b/>
                <w:i/>
                <w:iCs/>
                <w:kern w:val="2"/>
                <w:lang w:eastAsia="zh-CN" w:bidi="hi-IN"/>
              </w:rPr>
              <w:t xml:space="preserve">№ </w:t>
            </w: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п/п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Этап выполнения работ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Срок выполнения работ</w:t>
            </w:r>
          </w:p>
        </w:tc>
      </w:tr>
      <w:tr w:rsidR="00C65A50" w:rsidRPr="00AD16FD" w:rsidTr="00AE2736">
        <w:trPr>
          <w:trHeight w:val="332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1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2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3</w:t>
            </w:r>
          </w:p>
        </w:tc>
      </w:tr>
      <w:tr w:rsidR="00C65A50" w:rsidRPr="00AD16FD" w:rsidTr="00C65A50">
        <w:trPr>
          <w:trHeight w:val="1173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50" w:rsidRPr="00AD16FD" w:rsidRDefault="00C65A50" w:rsidP="00904E67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rFonts w:eastAsia="SimSun"/>
                <w:i/>
                <w:iCs/>
                <w:kern w:val="2"/>
                <w:lang w:eastAsia="zh-CN" w:bidi="hi-IN"/>
              </w:rPr>
            </w:pPr>
            <w:r w:rsidRPr="00AD16FD">
              <w:rPr>
                <w:rFonts w:eastAsia="SimSun"/>
                <w:i/>
                <w:iCs/>
                <w:kern w:val="2"/>
                <w:lang w:eastAsia="zh-CN" w:bidi="hi-IN"/>
              </w:rPr>
              <w:t>1.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50" w:rsidRPr="00AD16FD" w:rsidRDefault="00C65A50" w:rsidP="0035680F">
            <w:pPr>
              <w:autoSpaceDE w:val="0"/>
              <w:autoSpaceDN w:val="0"/>
              <w:adjustRightInd w:val="0"/>
              <w:ind w:firstLine="374"/>
              <w:rPr>
                <w:i/>
              </w:rPr>
            </w:pPr>
            <w:r w:rsidRPr="00AD16FD">
              <w:rPr>
                <w:bCs/>
                <w:i/>
                <w:color w:val="000000"/>
              </w:rPr>
              <w:t>Выполнение р</w:t>
            </w:r>
            <w:r w:rsidRPr="00AD16FD">
              <w:rPr>
                <w:bCs/>
                <w:i/>
                <w:iCs/>
              </w:rPr>
              <w:t>а</w:t>
            </w:r>
            <w:r w:rsidRPr="00AD16FD">
              <w:rPr>
                <w:i/>
                <w:color w:val="000000"/>
              </w:rPr>
              <w:t xml:space="preserve">бот </w:t>
            </w:r>
            <w:r w:rsidR="0035680F" w:rsidRPr="00AD16FD">
              <w:rPr>
                <w:i/>
                <w:color w:val="000000"/>
              </w:rPr>
              <w:t>по техническому перевооружению опасного производственного объекта «Сеть газопотребления» рег. №А42-00029-0003 АО «ЗПП» по адресу: г. Йошкар-Ола, ул. Суворова, 26</w:t>
            </w:r>
            <w:r w:rsidR="002B3146" w:rsidRPr="00AD16FD">
              <w:rPr>
                <w:i/>
                <w:color w:val="000000"/>
              </w:rPr>
              <w:t>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0" w:rsidRPr="00AD16FD" w:rsidRDefault="00C65A50" w:rsidP="00011DF2">
            <w:pPr>
              <w:spacing w:after="0"/>
              <w:rPr>
                <w:i/>
              </w:rPr>
            </w:pPr>
            <w:r w:rsidRPr="00AD16FD">
              <w:rPr>
                <w:i/>
              </w:rPr>
              <w:t xml:space="preserve">В течение </w:t>
            </w:r>
            <w:r w:rsidR="00011DF2" w:rsidRPr="00AD16FD">
              <w:rPr>
                <w:i/>
              </w:rPr>
              <w:t>150</w:t>
            </w:r>
            <w:r w:rsidR="002B3146" w:rsidRPr="00AD16FD">
              <w:rPr>
                <w:i/>
              </w:rPr>
              <w:t xml:space="preserve"> (</w:t>
            </w:r>
            <w:r w:rsidR="00011DF2" w:rsidRPr="00AD16FD">
              <w:rPr>
                <w:i/>
              </w:rPr>
              <w:t>ста пятидесяти</w:t>
            </w:r>
            <w:r w:rsidRPr="00AD16FD">
              <w:rPr>
                <w:i/>
              </w:rPr>
              <w:t>) календарных дней с момента подписания Договора</w:t>
            </w:r>
          </w:p>
        </w:tc>
      </w:tr>
    </w:tbl>
    <w:p w:rsidR="00C65A50" w:rsidRPr="00AD16FD" w:rsidRDefault="00C65A50" w:rsidP="00904E67">
      <w:pPr>
        <w:spacing w:after="200"/>
        <w:jc w:val="left"/>
        <w:rPr>
          <w:rFonts w:eastAsia="Calibri"/>
          <w:color w:val="FF00FF"/>
          <w:lang w:eastAsia="en-US"/>
        </w:rPr>
      </w:pPr>
    </w:p>
    <w:p w:rsidR="00C65A50" w:rsidRPr="00AD16FD" w:rsidRDefault="00AE2736" w:rsidP="00904E67">
      <w:pPr>
        <w:spacing w:after="0"/>
        <w:ind w:firstLine="567"/>
        <w:rPr>
          <w:i/>
          <w:iCs/>
        </w:rPr>
      </w:pPr>
      <w:r w:rsidRPr="00AD16FD">
        <w:rPr>
          <w:i/>
          <w:iCs/>
        </w:rPr>
        <w:t>Общий срок выполнения</w:t>
      </w:r>
      <w:r w:rsidR="00C65A50" w:rsidRPr="00AD16FD">
        <w:rPr>
          <w:i/>
          <w:iCs/>
        </w:rPr>
        <w:t xml:space="preserve"> работ:</w:t>
      </w:r>
      <w:r w:rsidRPr="00AD16FD">
        <w:rPr>
          <w:i/>
          <w:iCs/>
        </w:rPr>
        <w:t xml:space="preserve"> </w:t>
      </w:r>
      <w:r w:rsidR="00011DF2" w:rsidRPr="00AD16FD">
        <w:rPr>
          <w:i/>
          <w:iCs/>
        </w:rPr>
        <w:t>150</w:t>
      </w:r>
      <w:r w:rsidR="00C65A50" w:rsidRPr="00AD16FD">
        <w:rPr>
          <w:i/>
        </w:rPr>
        <w:t xml:space="preserve"> (</w:t>
      </w:r>
      <w:r w:rsidR="00AD16FD">
        <w:rPr>
          <w:i/>
        </w:rPr>
        <w:t>С</w:t>
      </w:r>
      <w:r w:rsidR="00011DF2" w:rsidRPr="00AD16FD">
        <w:rPr>
          <w:i/>
        </w:rPr>
        <w:t>то пятьдесят</w:t>
      </w:r>
      <w:r w:rsidR="00C65A50" w:rsidRPr="00AD16FD">
        <w:rPr>
          <w:i/>
        </w:rPr>
        <w:t>) календарных дней с момента подписания Договора.</w:t>
      </w:r>
    </w:p>
    <w:p w:rsidR="00C65A50" w:rsidRPr="00AD16FD" w:rsidRDefault="00C65A50" w:rsidP="00904E67">
      <w:pPr>
        <w:spacing w:after="0"/>
      </w:pPr>
    </w:p>
    <w:p w:rsidR="00C65A50" w:rsidRPr="00AD16FD" w:rsidRDefault="00C65A50" w:rsidP="00904E67">
      <w:pPr>
        <w:spacing w:after="200"/>
        <w:jc w:val="left"/>
        <w:rPr>
          <w:rFonts w:eastAsia="Calibri"/>
          <w:color w:val="FF00FF"/>
          <w:lang w:eastAsia="en-US"/>
        </w:rPr>
      </w:pPr>
    </w:p>
    <w:tbl>
      <w:tblPr>
        <w:tblpPr w:leftFromText="180" w:rightFromText="180" w:vertAnchor="text" w:horzAnchor="margin" w:tblpXSpec="center" w:tblpY="200"/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C65A50" w:rsidRPr="00AD16FD" w:rsidTr="00AE2736">
        <w:tc>
          <w:tcPr>
            <w:tcW w:w="5495" w:type="dxa"/>
            <w:shd w:val="clear" w:color="auto" w:fill="auto"/>
          </w:tcPr>
          <w:p w:rsidR="00C65A50" w:rsidRPr="00AD16FD" w:rsidRDefault="00607AF3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Г</w:t>
            </w:r>
            <w:r w:rsidR="00C65A50" w:rsidRPr="00AD16FD">
              <w:rPr>
                <w:b/>
                <w:bCs/>
                <w:iCs/>
              </w:rPr>
              <w:t xml:space="preserve">енеральный директор </w:t>
            </w:r>
          </w:p>
          <w:p w:rsidR="00C65A50" w:rsidRPr="00AD16FD" w:rsidRDefault="00C65A50" w:rsidP="00904E67">
            <w:pPr>
              <w:adjustRightInd w:val="0"/>
              <w:spacing w:after="0"/>
              <w:ind w:right="1154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АО «ЗПП»</w:t>
            </w: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____________________ П.И. Козлов</w:t>
            </w:r>
          </w:p>
        </w:tc>
        <w:tc>
          <w:tcPr>
            <w:tcW w:w="4644" w:type="dxa"/>
            <w:shd w:val="clear" w:color="auto" w:fill="auto"/>
          </w:tcPr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</w:rPr>
              <w:t>_____________________________</w:t>
            </w: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  <w:r w:rsidRPr="00AD16FD">
              <w:rPr>
                <w:b/>
                <w:bCs/>
                <w:iCs/>
              </w:rPr>
              <w:t>____________________(___________)</w:t>
            </w:r>
          </w:p>
          <w:p w:rsidR="00C65A50" w:rsidRPr="00AD16FD" w:rsidRDefault="00C65A50" w:rsidP="00904E67">
            <w:pPr>
              <w:adjustRightInd w:val="0"/>
              <w:spacing w:after="0"/>
              <w:rPr>
                <w:b/>
                <w:bCs/>
                <w:iCs/>
              </w:rPr>
            </w:pPr>
          </w:p>
        </w:tc>
      </w:tr>
    </w:tbl>
    <w:p w:rsidR="00C65A50" w:rsidRPr="00AD16FD" w:rsidRDefault="00C65A50" w:rsidP="00904E67">
      <w:pPr>
        <w:spacing w:after="200"/>
      </w:pPr>
    </w:p>
    <w:p w:rsidR="00C65A50" w:rsidRPr="00AD16FD" w:rsidRDefault="00C65A50" w:rsidP="00904E67">
      <w:pPr>
        <w:spacing w:after="200"/>
      </w:pPr>
    </w:p>
    <w:sectPr w:rsidR="00C65A50" w:rsidRPr="00AD16FD" w:rsidSect="00AD16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6F54"/>
    <w:multiLevelType w:val="hybridMultilevel"/>
    <w:tmpl w:val="A35EDA92"/>
    <w:lvl w:ilvl="0" w:tplc="CF245640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470EF7"/>
    <w:multiLevelType w:val="hybridMultilevel"/>
    <w:tmpl w:val="E2A8C500"/>
    <w:lvl w:ilvl="0" w:tplc="47DE6ED6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71505C"/>
    <w:multiLevelType w:val="hybridMultilevel"/>
    <w:tmpl w:val="32B82E6C"/>
    <w:lvl w:ilvl="0" w:tplc="2E222F9E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C349A4"/>
    <w:multiLevelType w:val="hybridMultilevel"/>
    <w:tmpl w:val="CCA20C8C"/>
    <w:lvl w:ilvl="0" w:tplc="B560A424">
      <w:start w:val="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8B69B7"/>
    <w:multiLevelType w:val="multilevel"/>
    <w:tmpl w:val="E9121FF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04731A1"/>
    <w:multiLevelType w:val="hybridMultilevel"/>
    <w:tmpl w:val="CD303B36"/>
    <w:lvl w:ilvl="0" w:tplc="2D30D6B8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22A7634"/>
    <w:multiLevelType w:val="hybridMultilevel"/>
    <w:tmpl w:val="1256EEA2"/>
    <w:lvl w:ilvl="0" w:tplc="B31A8E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D7374D"/>
    <w:multiLevelType w:val="hybridMultilevel"/>
    <w:tmpl w:val="555E4F42"/>
    <w:lvl w:ilvl="0" w:tplc="3AD4666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CE0505"/>
    <w:multiLevelType w:val="hybridMultilevel"/>
    <w:tmpl w:val="48C4F58C"/>
    <w:lvl w:ilvl="0" w:tplc="B4DA7D26">
      <w:start w:val="1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FBC1210"/>
    <w:multiLevelType w:val="hybridMultilevel"/>
    <w:tmpl w:val="97D0A848"/>
    <w:lvl w:ilvl="0" w:tplc="507E6D1A">
      <w:start w:val="1"/>
      <w:numFmt w:val="decimal"/>
      <w:lvlText w:val="%1."/>
      <w:lvlJc w:val="left"/>
      <w:pPr>
        <w:ind w:left="12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3"/>
    <w:rsid w:val="00011DF2"/>
    <w:rsid w:val="00026B3E"/>
    <w:rsid w:val="00042FAC"/>
    <w:rsid w:val="00045DF0"/>
    <w:rsid w:val="00051808"/>
    <w:rsid w:val="00055BF1"/>
    <w:rsid w:val="00072038"/>
    <w:rsid w:val="00073953"/>
    <w:rsid w:val="000A6DF0"/>
    <w:rsid w:val="000B396F"/>
    <w:rsid w:val="000B438C"/>
    <w:rsid w:val="000C349F"/>
    <w:rsid w:val="00111365"/>
    <w:rsid w:val="00146BF8"/>
    <w:rsid w:val="00174177"/>
    <w:rsid w:val="0017449B"/>
    <w:rsid w:val="001A55C8"/>
    <w:rsid w:val="001B54BB"/>
    <w:rsid w:val="00210CF7"/>
    <w:rsid w:val="00211D97"/>
    <w:rsid w:val="0022319D"/>
    <w:rsid w:val="00240794"/>
    <w:rsid w:val="002626CA"/>
    <w:rsid w:val="00263C4E"/>
    <w:rsid w:val="00296702"/>
    <w:rsid w:val="002A6059"/>
    <w:rsid w:val="002B3146"/>
    <w:rsid w:val="002F028C"/>
    <w:rsid w:val="00306CA0"/>
    <w:rsid w:val="00316546"/>
    <w:rsid w:val="0035680F"/>
    <w:rsid w:val="003B2F23"/>
    <w:rsid w:val="003C0ADF"/>
    <w:rsid w:val="00407684"/>
    <w:rsid w:val="004276DF"/>
    <w:rsid w:val="00436513"/>
    <w:rsid w:val="00445902"/>
    <w:rsid w:val="00445A95"/>
    <w:rsid w:val="00487828"/>
    <w:rsid w:val="0049342A"/>
    <w:rsid w:val="004B1E6A"/>
    <w:rsid w:val="004B6EA6"/>
    <w:rsid w:val="004D0B46"/>
    <w:rsid w:val="004E0297"/>
    <w:rsid w:val="004E2C31"/>
    <w:rsid w:val="004E3CA0"/>
    <w:rsid w:val="004F069A"/>
    <w:rsid w:val="004F3FF1"/>
    <w:rsid w:val="004F66F8"/>
    <w:rsid w:val="005031C2"/>
    <w:rsid w:val="00540423"/>
    <w:rsid w:val="005452C5"/>
    <w:rsid w:val="00564840"/>
    <w:rsid w:val="005859FC"/>
    <w:rsid w:val="005A4DC5"/>
    <w:rsid w:val="005A4F80"/>
    <w:rsid w:val="005B4EA7"/>
    <w:rsid w:val="005C6DA6"/>
    <w:rsid w:val="005D199B"/>
    <w:rsid w:val="005D2495"/>
    <w:rsid w:val="005E3C86"/>
    <w:rsid w:val="005E41D4"/>
    <w:rsid w:val="005F7A73"/>
    <w:rsid w:val="00601982"/>
    <w:rsid w:val="0060303B"/>
    <w:rsid w:val="006030F4"/>
    <w:rsid w:val="00607AF3"/>
    <w:rsid w:val="00613D1A"/>
    <w:rsid w:val="00663CD2"/>
    <w:rsid w:val="00684B92"/>
    <w:rsid w:val="006A420B"/>
    <w:rsid w:val="007254C2"/>
    <w:rsid w:val="007408AE"/>
    <w:rsid w:val="00742AF9"/>
    <w:rsid w:val="0075725B"/>
    <w:rsid w:val="00770FB5"/>
    <w:rsid w:val="00771275"/>
    <w:rsid w:val="00790A3F"/>
    <w:rsid w:val="00792FB5"/>
    <w:rsid w:val="007A573E"/>
    <w:rsid w:val="007A6981"/>
    <w:rsid w:val="007B0853"/>
    <w:rsid w:val="007D0A47"/>
    <w:rsid w:val="007E1807"/>
    <w:rsid w:val="008465A4"/>
    <w:rsid w:val="00882705"/>
    <w:rsid w:val="008B62F8"/>
    <w:rsid w:val="008C4C52"/>
    <w:rsid w:val="008C50E2"/>
    <w:rsid w:val="008D2B0C"/>
    <w:rsid w:val="0090130C"/>
    <w:rsid w:val="00904E67"/>
    <w:rsid w:val="009238DF"/>
    <w:rsid w:val="00962364"/>
    <w:rsid w:val="009749A0"/>
    <w:rsid w:val="00987726"/>
    <w:rsid w:val="009A1134"/>
    <w:rsid w:val="009C1C11"/>
    <w:rsid w:val="00A05800"/>
    <w:rsid w:val="00A06577"/>
    <w:rsid w:val="00A22078"/>
    <w:rsid w:val="00A258D7"/>
    <w:rsid w:val="00A44743"/>
    <w:rsid w:val="00A500C7"/>
    <w:rsid w:val="00A50267"/>
    <w:rsid w:val="00A76A0D"/>
    <w:rsid w:val="00A9629B"/>
    <w:rsid w:val="00AD1415"/>
    <w:rsid w:val="00AD16FD"/>
    <w:rsid w:val="00AD21E2"/>
    <w:rsid w:val="00AE140E"/>
    <w:rsid w:val="00AE2736"/>
    <w:rsid w:val="00B043AB"/>
    <w:rsid w:val="00B174BC"/>
    <w:rsid w:val="00B24BBB"/>
    <w:rsid w:val="00B51580"/>
    <w:rsid w:val="00B5364F"/>
    <w:rsid w:val="00B62DFB"/>
    <w:rsid w:val="00B65E24"/>
    <w:rsid w:val="00B849C8"/>
    <w:rsid w:val="00C0358A"/>
    <w:rsid w:val="00C059DF"/>
    <w:rsid w:val="00C05AA9"/>
    <w:rsid w:val="00C16199"/>
    <w:rsid w:val="00C20E95"/>
    <w:rsid w:val="00C51998"/>
    <w:rsid w:val="00C65A50"/>
    <w:rsid w:val="00CE4E5F"/>
    <w:rsid w:val="00CF7CF9"/>
    <w:rsid w:val="00D032BB"/>
    <w:rsid w:val="00D139AA"/>
    <w:rsid w:val="00D172AF"/>
    <w:rsid w:val="00D75BD4"/>
    <w:rsid w:val="00D81C8C"/>
    <w:rsid w:val="00D93797"/>
    <w:rsid w:val="00DA0C08"/>
    <w:rsid w:val="00DB7D7D"/>
    <w:rsid w:val="00DC0A23"/>
    <w:rsid w:val="00DD0376"/>
    <w:rsid w:val="00DE58DC"/>
    <w:rsid w:val="00E1270B"/>
    <w:rsid w:val="00E4244D"/>
    <w:rsid w:val="00E63961"/>
    <w:rsid w:val="00E85DF8"/>
    <w:rsid w:val="00EA2255"/>
    <w:rsid w:val="00EC0955"/>
    <w:rsid w:val="00EC4362"/>
    <w:rsid w:val="00EC5AB3"/>
    <w:rsid w:val="00EE478F"/>
    <w:rsid w:val="00EF3C79"/>
    <w:rsid w:val="00F067C7"/>
    <w:rsid w:val="00F63E7A"/>
    <w:rsid w:val="00F734E2"/>
    <w:rsid w:val="00F77173"/>
    <w:rsid w:val="00F84F7C"/>
    <w:rsid w:val="00FA2907"/>
    <w:rsid w:val="00FB3979"/>
    <w:rsid w:val="00FE6CFD"/>
    <w:rsid w:val="00FE714A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5DA9-31DA-4860-832C-62F08DC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A0"/>
    <w:pPr>
      <w:spacing w:after="6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E3CA0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a0"/>
    <w:rsid w:val="004E3CA0"/>
  </w:style>
  <w:style w:type="paragraph" w:customStyle="1" w:styleId="1">
    <w:name w:val="Абзац списка1"/>
    <w:basedOn w:val="a"/>
    <w:rsid w:val="004E3CA0"/>
    <w:pPr>
      <w:spacing w:after="0"/>
      <w:ind w:left="720"/>
      <w:contextualSpacing/>
      <w:jc w:val="left"/>
    </w:pPr>
    <w:rPr>
      <w:rFonts w:eastAsia="Calibri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42F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FAC"/>
    <w:rPr>
      <w:color w:val="800080"/>
      <w:u w:val="single"/>
    </w:rPr>
  </w:style>
  <w:style w:type="paragraph" w:customStyle="1" w:styleId="font5">
    <w:name w:val="font5"/>
    <w:basedOn w:val="a"/>
    <w:rsid w:val="00042FAC"/>
    <w:pPr>
      <w:spacing w:before="100" w:beforeAutospacing="1" w:after="100" w:afterAutospacing="1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042FAC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042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42FA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42FA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42FAC"/>
    <w:pPr>
      <w:spacing w:before="100" w:beforeAutospacing="1" w:after="100" w:afterAutospacing="1"/>
      <w:jc w:val="left"/>
    </w:pPr>
    <w:rPr>
      <w:b/>
      <w:bCs/>
    </w:rPr>
  </w:style>
  <w:style w:type="paragraph" w:customStyle="1" w:styleId="xl71">
    <w:name w:val="xl71"/>
    <w:basedOn w:val="a"/>
    <w:rsid w:val="00042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42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42FAC"/>
    <w:pP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42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042F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42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42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42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42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42FAC"/>
    <w:pPr>
      <w:pBdr>
        <w:top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42F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042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042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42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042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042FA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042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42F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042F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042F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042FAC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107">
    <w:name w:val="xl107"/>
    <w:basedOn w:val="a"/>
    <w:rsid w:val="00042FA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042FA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042FA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042FA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663CD2"/>
  </w:style>
  <w:style w:type="paragraph" w:styleId="a5">
    <w:name w:val="header"/>
    <w:basedOn w:val="a"/>
    <w:link w:val="a6"/>
    <w:uiPriority w:val="99"/>
    <w:rsid w:val="00663CD2"/>
    <w:pPr>
      <w:tabs>
        <w:tab w:val="center" w:pos="4153"/>
        <w:tab w:val="right" w:pos="8306"/>
      </w:tabs>
      <w:spacing w:after="0"/>
      <w:jc w:val="left"/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63CD2"/>
    <w:rPr>
      <w:rFonts w:eastAsia="Times New Roman"/>
      <w:sz w:val="20"/>
      <w:szCs w:val="20"/>
    </w:rPr>
  </w:style>
  <w:style w:type="paragraph" w:styleId="a7">
    <w:name w:val="footer"/>
    <w:basedOn w:val="a"/>
    <w:link w:val="a8"/>
    <w:uiPriority w:val="99"/>
    <w:rsid w:val="00663CD2"/>
    <w:pPr>
      <w:tabs>
        <w:tab w:val="center" w:pos="4677"/>
        <w:tab w:val="right" w:pos="9355"/>
      </w:tabs>
      <w:spacing w:after="0"/>
      <w:jc w:val="left"/>
    </w:pPr>
    <w:rPr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63CD2"/>
    <w:rPr>
      <w:rFonts w:eastAsia="Times New Roman"/>
      <w:sz w:val="20"/>
      <w:szCs w:val="20"/>
    </w:rPr>
  </w:style>
  <w:style w:type="character" w:styleId="a9">
    <w:name w:val="page number"/>
    <w:uiPriority w:val="99"/>
    <w:rsid w:val="00663CD2"/>
    <w:rPr>
      <w:rFonts w:cs="Times New Roman"/>
    </w:rPr>
  </w:style>
  <w:style w:type="paragraph" w:styleId="aa">
    <w:name w:val="No Spacing"/>
    <w:uiPriority w:val="1"/>
    <w:qFormat/>
    <w:rsid w:val="00663CD2"/>
    <w:pPr>
      <w:spacing w:after="0" w:line="240" w:lineRule="auto"/>
    </w:pPr>
    <w:rPr>
      <w:rFonts w:eastAsia="Times New Roman"/>
      <w:sz w:val="20"/>
      <w:szCs w:val="20"/>
    </w:rPr>
  </w:style>
  <w:style w:type="table" w:styleId="ab">
    <w:name w:val="Table Grid"/>
    <w:basedOn w:val="a1"/>
    <w:uiPriority w:val="59"/>
    <w:rsid w:val="00663CD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3CD2"/>
    <w:pPr>
      <w:spacing w:after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63CD2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93797"/>
  </w:style>
  <w:style w:type="paragraph" w:styleId="ae">
    <w:name w:val="List Paragraph"/>
    <w:basedOn w:val="a"/>
    <w:uiPriority w:val="34"/>
    <w:qFormat/>
    <w:rsid w:val="00F734E2"/>
    <w:pPr>
      <w:spacing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734E2"/>
  </w:style>
  <w:style w:type="paragraph" w:customStyle="1" w:styleId="font6">
    <w:name w:val="font6"/>
    <w:basedOn w:val="a"/>
    <w:rsid w:val="00D032BB"/>
    <w:pPr>
      <w:spacing w:before="100" w:beforeAutospacing="1" w:after="100" w:afterAutospacing="1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font7">
    <w:name w:val="font7"/>
    <w:basedOn w:val="a"/>
    <w:rsid w:val="00D032BB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u w:val="single"/>
    </w:rPr>
  </w:style>
  <w:style w:type="paragraph" w:styleId="af">
    <w:name w:val="Body Text"/>
    <w:basedOn w:val="a"/>
    <w:link w:val="af0"/>
    <w:rsid w:val="00A22078"/>
    <w:pPr>
      <w:spacing w:after="0"/>
    </w:pPr>
    <w:rPr>
      <w:sz w:val="22"/>
      <w:szCs w:val="20"/>
    </w:rPr>
  </w:style>
  <w:style w:type="character" w:customStyle="1" w:styleId="af0">
    <w:name w:val="Основной текст Знак"/>
    <w:basedOn w:val="a0"/>
    <w:link w:val="af"/>
    <w:rsid w:val="00A22078"/>
    <w:rPr>
      <w:rFonts w:eastAsia="Times New Roman"/>
      <w:sz w:val="22"/>
      <w:szCs w:val="20"/>
      <w:lang w:eastAsia="ru-RU"/>
    </w:rPr>
  </w:style>
  <w:style w:type="paragraph" w:styleId="af1">
    <w:name w:val="Normal (Web)"/>
    <w:aliases w:val="Обычный (Web),Обычный (Web) Знак"/>
    <w:basedOn w:val="a"/>
    <w:link w:val="af2"/>
    <w:uiPriority w:val="99"/>
    <w:rsid w:val="00A22078"/>
    <w:pPr>
      <w:suppressAutoHyphens/>
      <w:spacing w:before="280" w:after="280"/>
      <w:jc w:val="left"/>
    </w:pPr>
    <w:rPr>
      <w:lang w:eastAsia="zh-CN"/>
    </w:rPr>
  </w:style>
  <w:style w:type="character" w:customStyle="1" w:styleId="af2">
    <w:name w:val="Обычный (веб) Знак"/>
    <w:aliases w:val="Обычный (Web) Знак1,Обычный (Web) Знак Знак"/>
    <w:basedOn w:val="a0"/>
    <w:link w:val="af1"/>
    <w:uiPriority w:val="99"/>
    <w:locked/>
    <w:rsid w:val="00A22078"/>
    <w:rPr>
      <w:rFonts w:eastAsia="Times New Roman"/>
      <w:lang w:eastAsia="zh-CN"/>
    </w:rPr>
  </w:style>
  <w:style w:type="paragraph" w:customStyle="1" w:styleId="11">
    <w:name w:val="Без интервала1"/>
    <w:uiPriority w:val="99"/>
    <w:rsid w:val="00A22078"/>
    <w:pPr>
      <w:suppressAutoHyphens/>
      <w:spacing w:after="0" w:line="240" w:lineRule="auto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character" w:customStyle="1" w:styleId="af3">
    <w:name w:val="Основной текст_"/>
    <w:link w:val="12"/>
    <w:locked/>
    <w:rsid w:val="00A22078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22078"/>
    <w:pPr>
      <w:shd w:val="clear" w:color="auto" w:fill="FFFFFF"/>
      <w:spacing w:before="120" w:after="0" w:line="298" w:lineRule="exact"/>
      <w:ind w:hanging="840"/>
    </w:pPr>
    <w:rPr>
      <w:rFonts w:eastAsiaTheme="minorHAnsi"/>
      <w:sz w:val="25"/>
      <w:lang w:eastAsia="en-US"/>
    </w:rPr>
  </w:style>
  <w:style w:type="character" w:customStyle="1" w:styleId="ecatbody">
    <w:name w:val="ecatbody"/>
    <w:basedOn w:val="a0"/>
    <w:rsid w:val="00A22078"/>
  </w:style>
  <w:style w:type="character" w:styleId="af4">
    <w:name w:val="Emphasis"/>
    <w:basedOn w:val="a0"/>
    <w:qFormat/>
    <w:rsid w:val="00A05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9D6C-1DDA-429E-982D-5FEB8C7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Крапивина Елена Александровна</cp:lastModifiedBy>
  <cp:revision>25</cp:revision>
  <cp:lastPrinted>2015-12-23T09:05:00Z</cp:lastPrinted>
  <dcterms:created xsi:type="dcterms:W3CDTF">2022-07-21T10:40:00Z</dcterms:created>
  <dcterms:modified xsi:type="dcterms:W3CDTF">2022-11-22T11:56:00Z</dcterms:modified>
</cp:coreProperties>
</file>