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1AFB" w14:textId="4F8EFD4B" w:rsidR="00325D89" w:rsidRPr="00B24701" w:rsidRDefault="00325D89" w:rsidP="00325D89">
      <w:pPr>
        <w:shd w:val="clear" w:color="auto" w:fill="FFFFFF"/>
        <w:spacing w:after="0" w:line="240" w:lineRule="auto"/>
        <w:jc w:val="both"/>
        <w:rPr>
          <w:rFonts w:ascii="Times New Roman" w:eastAsia="Times New Roman" w:hAnsi="Times New Roman" w:cs="Times New Roman"/>
          <w:b/>
          <w:bCs/>
          <w:i/>
          <w:iCs/>
          <w:color w:val="231F20"/>
          <w:sz w:val="24"/>
          <w:szCs w:val="24"/>
          <w:u w:val="single"/>
          <w:bdr w:val="none" w:sz="0" w:space="0" w:color="auto" w:frame="1"/>
          <w:lang w:eastAsia="ru-RU"/>
        </w:rPr>
      </w:pPr>
      <w:r>
        <w:rPr>
          <w:rFonts w:ascii="Times New Roman" w:eastAsia="Times New Roman" w:hAnsi="Times New Roman" w:cs="Times New Roman"/>
          <w:b/>
          <w:bCs/>
          <w:i/>
          <w:iCs/>
          <w:color w:val="231F20"/>
          <w:sz w:val="24"/>
          <w:szCs w:val="24"/>
          <w:u w:val="single"/>
          <w:bdr w:val="none" w:sz="0" w:space="0" w:color="auto" w:frame="1"/>
          <w:lang w:eastAsia="ru-RU"/>
        </w:rPr>
        <w:t>Заявка№</w:t>
      </w:r>
      <w:bookmarkStart w:id="0" w:name="_Hlk146820737"/>
      <w:r w:rsidR="00053A2B">
        <w:rPr>
          <w:rFonts w:ascii="Times New Roman" w:eastAsia="Times New Roman" w:hAnsi="Times New Roman" w:cs="Times New Roman"/>
          <w:b/>
          <w:bCs/>
          <w:i/>
          <w:iCs/>
          <w:color w:val="231F20"/>
          <w:sz w:val="24"/>
          <w:szCs w:val="24"/>
          <w:u w:val="single"/>
          <w:bdr w:val="none" w:sz="0" w:space="0" w:color="auto" w:frame="1"/>
          <w:lang w:eastAsia="ru-RU"/>
        </w:rPr>
        <w:t xml:space="preserve"> </w:t>
      </w:r>
      <w:proofErr w:type="gramStart"/>
      <w:r w:rsidR="005835BD">
        <w:rPr>
          <w:rFonts w:ascii="Times New Roman" w:eastAsia="Times New Roman" w:hAnsi="Times New Roman" w:cs="Times New Roman"/>
          <w:b/>
          <w:bCs/>
          <w:i/>
          <w:iCs/>
          <w:color w:val="231F20"/>
          <w:sz w:val="24"/>
          <w:szCs w:val="24"/>
          <w:u w:val="single"/>
          <w:bdr w:val="none" w:sz="0" w:space="0" w:color="auto" w:frame="1"/>
          <w:lang w:eastAsia="ru-RU"/>
        </w:rPr>
        <w:t>88</w:t>
      </w:r>
      <w:r w:rsidR="00053A2B">
        <w:rPr>
          <w:rFonts w:ascii="Times New Roman" w:eastAsia="Times New Roman" w:hAnsi="Times New Roman" w:cs="Times New Roman"/>
          <w:b/>
          <w:bCs/>
          <w:i/>
          <w:iCs/>
          <w:color w:val="231F20"/>
          <w:sz w:val="24"/>
          <w:szCs w:val="24"/>
          <w:u w:val="single"/>
          <w:bdr w:val="none" w:sz="0" w:space="0" w:color="auto" w:frame="1"/>
          <w:lang w:eastAsia="ru-RU"/>
        </w:rPr>
        <w:t xml:space="preserve"> </w:t>
      </w:r>
      <w:r w:rsidR="00E539CA">
        <w:rPr>
          <w:rFonts w:ascii="Times New Roman" w:eastAsia="Times New Roman" w:hAnsi="Times New Roman" w:cs="Times New Roman"/>
          <w:b/>
          <w:bCs/>
          <w:i/>
          <w:iCs/>
          <w:color w:val="231F20"/>
          <w:sz w:val="24"/>
          <w:szCs w:val="24"/>
          <w:u w:val="single"/>
          <w:bdr w:val="none" w:sz="0" w:space="0" w:color="auto" w:frame="1"/>
          <w:lang w:eastAsia="ru-RU"/>
        </w:rPr>
        <w:t xml:space="preserve"> на</w:t>
      </w:r>
      <w:bookmarkEnd w:id="0"/>
      <w:proofErr w:type="gramEnd"/>
      <w:r w:rsidR="00B24701">
        <w:rPr>
          <w:rFonts w:ascii="Times New Roman" w:eastAsia="Times New Roman" w:hAnsi="Times New Roman" w:cs="Times New Roman"/>
          <w:b/>
          <w:bCs/>
          <w:i/>
          <w:iCs/>
          <w:color w:val="231F20"/>
          <w:sz w:val="24"/>
          <w:szCs w:val="24"/>
          <w:u w:val="single"/>
          <w:bdr w:val="none" w:sz="0" w:space="0" w:color="auto" w:frame="1"/>
          <w:lang w:eastAsia="ru-RU"/>
        </w:rPr>
        <w:t xml:space="preserve"> </w:t>
      </w:r>
      <w:r w:rsidR="00C90C2D">
        <w:rPr>
          <w:rFonts w:ascii="Times New Roman" w:eastAsia="Times New Roman" w:hAnsi="Times New Roman" w:cs="Times New Roman"/>
          <w:b/>
          <w:bCs/>
          <w:i/>
          <w:iCs/>
          <w:color w:val="231F20"/>
          <w:sz w:val="24"/>
          <w:szCs w:val="24"/>
          <w:u w:val="single"/>
          <w:bdr w:val="none" w:sz="0" w:space="0" w:color="auto" w:frame="1"/>
          <w:lang w:eastAsia="ru-RU"/>
        </w:rPr>
        <w:t>разработку проектной документации по ДСК</w:t>
      </w:r>
      <w:r w:rsidR="004042D5">
        <w:rPr>
          <w:rFonts w:ascii="Times New Roman" w:eastAsia="Times New Roman" w:hAnsi="Times New Roman" w:cs="Times New Roman"/>
          <w:b/>
          <w:bCs/>
          <w:i/>
          <w:iCs/>
          <w:color w:val="231F20"/>
          <w:sz w:val="24"/>
          <w:szCs w:val="24"/>
          <w:u w:val="single"/>
          <w:bdr w:val="none" w:sz="0" w:space="0" w:color="auto" w:frame="1"/>
          <w:lang w:eastAsia="ru-RU"/>
        </w:rPr>
        <w:t>№</w:t>
      </w:r>
      <w:r w:rsidR="008D399F">
        <w:rPr>
          <w:rFonts w:ascii="Times New Roman" w:eastAsia="Times New Roman" w:hAnsi="Times New Roman" w:cs="Times New Roman"/>
          <w:b/>
          <w:bCs/>
          <w:i/>
          <w:iCs/>
          <w:color w:val="231F20"/>
          <w:sz w:val="24"/>
          <w:szCs w:val="24"/>
          <w:u w:val="single"/>
          <w:bdr w:val="none" w:sz="0" w:space="0" w:color="auto" w:frame="1"/>
          <w:lang w:eastAsia="ru-RU"/>
        </w:rPr>
        <w:t>1/3</w:t>
      </w:r>
    </w:p>
    <w:p w14:paraId="5851992F" w14:textId="77777777" w:rsidR="00325D89" w:rsidRDefault="00325D89" w:rsidP="00325D89">
      <w:pPr>
        <w:shd w:val="clear" w:color="auto" w:fill="FFFFFF"/>
        <w:spacing w:after="0" w:line="240" w:lineRule="auto"/>
        <w:jc w:val="both"/>
        <w:rPr>
          <w:rFonts w:ascii="Times New Roman" w:eastAsia="Times New Roman" w:hAnsi="Times New Roman" w:cs="Times New Roman"/>
          <w:b/>
          <w:bCs/>
          <w:i/>
          <w:iCs/>
          <w:color w:val="231F20"/>
          <w:sz w:val="24"/>
          <w:szCs w:val="24"/>
          <w:u w:val="single"/>
          <w:bdr w:val="none" w:sz="0" w:space="0" w:color="auto" w:frame="1"/>
          <w:lang w:eastAsia="ru-RU"/>
        </w:rPr>
      </w:pPr>
    </w:p>
    <w:p w14:paraId="4E473404" w14:textId="77777777" w:rsidR="00973333" w:rsidRDefault="00973333" w:rsidP="00973333">
      <w:pPr>
        <w:shd w:val="clear" w:color="auto" w:fill="FFFFFF"/>
        <w:spacing w:after="0" w:line="240" w:lineRule="auto"/>
        <w:jc w:val="both"/>
        <w:rPr>
          <w:rFonts w:ascii="Times New Roman" w:eastAsia="Times New Roman" w:hAnsi="Times New Roman" w:cs="Times New Roman"/>
          <w:b/>
          <w:bCs/>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ООО «Тихий Дон»</w:t>
      </w:r>
      <w:r>
        <w:rPr>
          <w:rFonts w:ascii="Times New Roman" w:eastAsia="Times New Roman" w:hAnsi="Times New Roman" w:cs="Times New Roman"/>
          <w:color w:val="231F20"/>
          <w:sz w:val="24"/>
          <w:szCs w:val="24"/>
          <w:bdr w:val="none" w:sz="0" w:space="0" w:color="auto" w:frame="1"/>
          <w:lang w:val="en-US" w:eastAsia="ru-RU"/>
        </w:rPr>
        <w:t> </w:t>
      </w:r>
      <w:r>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Pr>
          <w:rFonts w:ascii="Times New Roman" w:eastAsia="Times New Roman" w:hAnsi="Times New Roman" w:cs="Times New Roman"/>
          <w:b/>
          <w:bCs/>
          <w:color w:val="231F20"/>
          <w:sz w:val="24"/>
          <w:szCs w:val="24"/>
          <w:bdr w:val="none" w:sz="0" w:space="0" w:color="auto" w:frame="1"/>
          <w:lang w:eastAsia="ru-RU"/>
        </w:rPr>
        <w:t>до</w:t>
      </w:r>
    </w:p>
    <w:p w14:paraId="1CA35BF1" w14:textId="27829920" w:rsidR="00973333" w:rsidRDefault="00001A76" w:rsidP="00973333">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b/>
          <w:bCs/>
          <w:color w:val="231F20"/>
          <w:sz w:val="24"/>
          <w:szCs w:val="24"/>
          <w:bdr w:val="none" w:sz="0" w:space="0" w:color="auto" w:frame="1"/>
          <w:lang w:eastAsia="ru-RU"/>
        </w:rPr>
        <w:t>1</w:t>
      </w:r>
      <w:r w:rsidR="00F53EE1">
        <w:rPr>
          <w:rFonts w:ascii="Times New Roman" w:eastAsia="Times New Roman" w:hAnsi="Times New Roman" w:cs="Times New Roman"/>
          <w:b/>
          <w:bCs/>
          <w:color w:val="231F20"/>
          <w:sz w:val="24"/>
          <w:szCs w:val="24"/>
          <w:bdr w:val="none" w:sz="0" w:space="0" w:color="auto" w:frame="1"/>
          <w:lang w:eastAsia="ru-RU"/>
        </w:rPr>
        <w:t>2</w:t>
      </w:r>
      <w:r w:rsidR="00973333">
        <w:rPr>
          <w:rFonts w:ascii="Times New Roman" w:eastAsia="Times New Roman" w:hAnsi="Times New Roman" w:cs="Times New Roman"/>
          <w:b/>
          <w:bCs/>
          <w:color w:val="231F20"/>
          <w:sz w:val="24"/>
          <w:szCs w:val="24"/>
          <w:bdr w:val="none" w:sz="0" w:space="0" w:color="auto" w:frame="1"/>
          <w:lang w:eastAsia="ru-RU"/>
        </w:rPr>
        <w:t xml:space="preserve">:00 часов </w:t>
      </w:r>
      <w:r w:rsidR="009645F8">
        <w:rPr>
          <w:rFonts w:ascii="Times New Roman" w:eastAsia="Times New Roman" w:hAnsi="Times New Roman" w:cs="Times New Roman"/>
          <w:b/>
          <w:bCs/>
          <w:color w:val="231F20"/>
          <w:sz w:val="24"/>
          <w:szCs w:val="24"/>
          <w:bdr w:val="none" w:sz="0" w:space="0" w:color="auto" w:frame="1"/>
          <w:lang w:eastAsia="ru-RU"/>
        </w:rPr>
        <w:t>28</w:t>
      </w:r>
      <w:r w:rsidR="00973333">
        <w:rPr>
          <w:rFonts w:ascii="Times New Roman" w:eastAsia="Times New Roman" w:hAnsi="Times New Roman" w:cs="Times New Roman"/>
          <w:b/>
          <w:bCs/>
          <w:color w:val="231F20"/>
          <w:sz w:val="24"/>
          <w:szCs w:val="24"/>
          <w:bdr w:val="none" w:sz="0" w:space="0" w:color="auto" w:frame="1"/>
          <w:lang w:eastAsia="ru-RU"/>
        </w:rPr>
        <w:t>.</w:t>
      </w:r>
      <w:r>
        <w:rPr>
          <w:rFonts w:ascii="Times New Roman" w:eastAsia="Times New Roman" w:hAnsi="Times New Roman" w:cs="Times New Roman"/>
          <w:b/>
          <w:bCs/>
          <w:color w:val="231F20"/>
          <w:sz w:val="24"/>
          <w:szCs w:val="24"/>
          <w:bdr w:val="none" w:sz="0" w:space="0" w:color="auto" w:frame="1"/>
          <w:lang w:eastAsia="ru-RU"/>
        </w:rPr>
        <w:t>0</w:t>
      </w:r>
      <w:r w:rsidR="009645F8">
        <w:rPr>
          <w:rFonts w:ascii="Times New Roman" w:eastAsia="Times New Roman" w:hAnsi="Times New Roman" w:cs="Times New Roman"/>
          <w:b/>
          <w:bCs/>
          <w:color w:val="231F20"/>
          <w:sz w:val="24"/>
          <w:szCs w:val="24"/>
          <w:bdr w:val="none" w:sz="0" w:space="0" w:color="auto" w:frame="1"/>
          <w:lang w:eastAsia="ru-RU"/>
        </w:rPr>
        <w:t>6</w:t>
      </w:r>
      <w:r w:rsidR="00973333">
        <w:rPr>
          <w:rFonts w:ascii="Times New Roman" w:eastAsia="Times New Roman" w:hAnsi="Times New Roman" w:cs="Times New Roman"/>
          <w:b/>
          <w:bCs/>
          <w:color w:val="231F20"/>
          <w:sz w:val="24"/>
          <w:szCs w:val="24"/>
          <w:bdr w:val="none" w:sz="0" w:space="0" w:color="auto" w:frame="1"/>
          <w:lang w:eastAsia="ru-RU"/>
        </w:rPr>
        <w:t>.2024 года по МСК</w:t>
      </w:r>
      <w:r w:rsidR="00973333">
        <w:rPr>
          <w:rFonts w:ascii="Times New Roman" w:eastAsia="Times New Roman" w:hAnsi="Times New Roman" w:cs="Times New Roman"/>
          <w:color w:val="231F20"/>
          <w:sz w:val="24"/>
          <w:szCs w:val="24"/>
          <w:bdr w:val="none" w:sz="0" w:space="0" w:color="auto" w:frame="1"/>
          <w:lang w:eastAsia="ru-RU"/>
        </w:rPr>
        <w:t xml:space="preserve"> предоставить технико-коммерческое предложение на поставку следующих ТМЦ для ООО «Тихий Дон»:</w:t>
      </w:r>
    </w:p>
    <w:p w14:paraId="542944AA" w14:textId="1DE37F89" w:rsidR="00812595" w:rsidRPr="00812595" w:rsidRDefault="00812595" w:rsidP="00966A5C">
      <w:pPr>
        <w:spacing w:after="0" w:line="240" w:lineRule="auto"/>
        <w:rPr>
          <w:rFonts w:ascii="Times New Roman" w:hAnsi="Times New Roman" w:cs="Times New Roman"/>
          <w:b/>
        </w:rPr>
      </w:pPr>
      <w:r w:rsidRPr="00812595">
        <w:rPr>
          <w:rFonts w:ascii="Times New Roman" w:hAnsi="Times New Roman" w:cs="Times New Roman"/>
          <w:b/>
        </w:rPr>
        <w:t xml:space="preserve"> </w:t>
      </w:r>
    </w:p>
    <w:p w14:paraId="112D3362" w14:textId="4614D09E" w:rsidR="00973333" w:rsidRPr="004042D5" w:rsidRDefault="008D399F" w:rsidP="00E938FC">
      <w:pPr>
        <w:pStyle w:val="a4"/>
        <w:numPr>
          <w:ilvl w:val="0"/>
          <w:numId w:val="4"/>
        </w:numPr>
        <w:spacing w:after="0" w:line="276" w:lineRule="auto"/>
        <w:ind w:left="0" w:firstLine="360"/>
        <w:jc w:val="both"/>
        <w:rPr>
          <w:rFonts w:ascii="Times New Roman" w:hAnsi="Times New Roman" w:cs="Times New Roman"/>
        </w:rPr>
      </w:pPr>
      <w:r>
        <w:rPr>
          <w:rFonts w:ascii="Times New Roman" w:hAnsi="Times New Roman" w:cs="Times New Roman"/>
          <w:b/>
        </w:rPr>
        <w:t>Модернизация</w:t>
      </w:r>
      <w:r w:rsidR="00812595" w:rsidRPr="004042D5">
        <w:rPr>
          <w:rFonts w:ascii="Times New Roman" w:hAnsi="Times New Roman" w:cs="Times New Roman"/>
          <w:b/>
        </w:rPr>
        <w:t xml:space="preserve"> ДСК №</w:t>
      </w:r>
      <w:r>
        <w:rPr>
          <w:rFonts w:ascii="Times New Roman" w:hAnsi="Times New Roman" w:cs="Times New Roman"/>
          <w:b/>
        </w:rPr>
        <w:t>1/3</w:t>
      </w:r>
      <w:r w:rsidR="004042D5" w:rsidRPr="004042D5">
        <w:rPr>
          <w:rFonts w:ascii="Times New Roman" w:hAnsi="Times New Roman" w:cs="Times New Roman"/>
        </w:rPr>
        <w:t xml:space="preserve">, </w:t>
      </w:r>
      <w:proofErr w:type="gramStart"/>
      <w:r w:rsidR="004042D5" w:rsidRPr="004042D5">
        <w:rPr>
          <w:rFonts w:ascii="Times New Roman" w:hAnsi="Times New Roman" w:cs="Times New Roman"/>
        </w:rPr>
        <w:t xml:space="preserve">на </w:t>
      </w:r>
      <w:r w:rsidR="00973333" w:rsidRPr="004042D5">
        <w:rPr>
          <w:rFonts w:ascii="Times New Roman" w:hAnsi="Times New Roman" w:cs="Times New Roman"/>
        </w:rPr>
        <w:t xml:space="preserve"> участке</w:t>
      </w:r>
      <w:proofErr w:type="gramEnd"/>
      <w:r w:rsidR="00973333" w:rsidRPr="004042D5">
        <w:rPr>
          <w:rFonts w:ascii="Times New Roman" w:hAnsi="Times New Roman" w:cs="Times New Roman"/>
        </w:rPr>
        <w:t xml:space="preserve"> с кадастровым номером 36:03:5300001:99 расположенном по адресу: Воронежская обл., Богучарский район. х. Тихий Дон, ул. Донская, дом №45. </w:t>
      </w:r>
    </w:p>
    <w:p w14:paraId="20B7F8D3" w14:textId="353C5D90" w:rsidR="006646BC" w:rsidRDefault="006646BC" w:rsidP="006646BC">
      <w:pPr>
        <w:spacing w:line="276" w:lineRule="auto"/>
        <w:ind w:left="59"/>
        <w:jc w:val="both"/>
        <w:rPr>
          <w:rFonts w:ascii="Times New Roman" w:hAnsi="Times New Roman" w:cs="Times New Roman"/>
        </w:rPr>
      </w:pPr>
      <w:r w:rsidRPr="00AB57AB">
        <w:rPr>
          <w:rFonts w:ascii="Times New Roman" w:hAnsi="Times New Roman" w:cs="Times New Roman"/>
        </w:rPr>
        <w:t>Двухстадийное проектирование:</w:t>
      </w:r>
      <w:r>
        <w:rPr>
          <w:rFonts w:ascii="Times New Roman" w:hAnsi="Times New Roman" w:cs="Times New Roman"/>
        </w:rPr>
        <w:t xml:space="preserve"> </w:t>
      </w:r>
      <w:r w:rsidRPr="00AB57AB">
        <w:rPr>
          <w:rFonts w:ascii="Times New Roman" w:hAnsi="Times New Roman" w:cs="Times New Roman"/>
        </w:rPr>
        <w:t>1 стадия – проектная документация</w:t>
      </w:r>
      <w:r>
        <w:rPr>
          <w:rFonts w:ascii="Times New Roman" w:hAnsi="Times New Roman" w:cs="Times New Roman"/>
        </w:rPr>
        <w:t xml:space="preserve">; </w:t>
      </w:r>
      <w:r w:rsidRPr="00AB57AB">
        <w:rPr>
          <w:rFonts w:ascii="Times New Roman" w:hAnsi="Times New Roman" w:cs="Times New Roman"/>
        </w:rPr>
        <w:t>2 стадия – рабочая документация</w:t>
      </w:r>
      <w:r w:rsidR="001D0C9A">
        <w:rPr>
          <w:rFonts w:ascii="Times New Roman" w:hAnsi="Times New Roman" w:cs="Times New Roman"/>
        </w:rPr>
        <w:t xml:space="preserve"> (Приложение №1)</w:t>
      </w:r>
    </w:p>
    <w:p w14:paraId="4D7E25EB" w14:textId="1423619B" w:rsidR="00085E19" w:rsidRPr="00966A5C" w:rsidRDefault="00085E1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Для того чтобы воспользоваться настоящим предложением, Вам необходимо направить коммерческое предложение, по адресу эл.</w:t>
      </w:r>
      <w:r w:rsidRPr="00352FBC">
        <w:rPr>
          <w:rFonts w:ascii="Times New Roman" w:eastAsia="Times New Roman" w:hAnsi="Times New Roman" w:cs="Times New Roman"/>
          <w:color w:val="231F20"/>
          <w:sz w:val="24"/>
          <w:szCs w:val="24"/>
          <w:bdr w:val="none" w:sz="0" w:space="0" w:color="auto" w:frame="1"/>
          <w:lang w:eastAsia="ru-RU"/>
        </w:rPr>
        <w:t xml:space="preserve"> </w:t>
      </w:r>
      <w:r>
        <w:rPr>
          <w:rFonts w:ascii="Times New Roman" w:eastAsia="Times New Roman" w:hAnsi="Times New Roman" w:cs="Times New Roman"/>
          <w:color w:val="231F20"/>
          <w:sz w:val="24"/>
          <w:szCs w:val="24"/>
          <w:bdr w:val="none" w:sz="0" w:space="0" w:color="auto" w:frame="1"/>
          <w:lang w:eastAsia="ru-RU"/>
        </w:rPr>
        <w:t>п</w:t>
      </w:r>
      <w:r w:rsidRPr="00325D89">
        <w:rPr>
          <w:rFonts w:ascii="Times New Roman" w:eastAsia="Times New Roman" w:hAnsi="Times New Roman" w:cs="Times New Roman"/>
          <w:color w:val="231F20"/>
          <w:sz w:val="24"/>
          <w:szCs w:val="24"/>
          <w:bdr w:val="none" w:sz="0" w:space="0" w:color="auto" w:frame="1"/>
          <w:lang w:eastAsia="ru-RU"/>
        </w:rPr>
        <w:t>очты</w:t>
      </w:r>
      <w:r>
        <w:rPr>
          <w:rFonts w:ascii="Times New Roman" w:eastAsia="Times New Roman" w:hAnsi="Times New Roman" w:cs="Times New Roman"/>
          <w:color w:val="231F20"/>
          <w:sz w:val="24"/>
          <w:szCs w:val="24"/>
          <w:bdr w:val="none" w:sz="0" w:space="0" w:color="auto" w:frame="1"/>
          <w:lang w:eastAsia="ru-RU"/>
        </w:rPr>
        <w:t>:</w:t>
      </w:r>
      <w:r w:rsidRPr="00325D89">
        <w:rPr>
          <w:rFonts w:ascii="Times New Roman" w:eastAsia="Times New Roman" w:hAnsi="Times New Roman" w:cs="Times New Roman"/>
          <w:color w:val="231F20"/>
          <w:sz w:val="24"/>
          <w:szCs w:val="24"/>
          <w:bdr w:val="none" w:sz="0" w:space="0" w:color="auto" w:frame="1"/>
          <w:lang w:eastAsia="ru-RU"/>
        </w:rPr>
        <w:t> </w:t>
      </w:r>
      <w:hyperlink r:id="rId5" w:history="1">
        <w:r w:rsidR="00966A5C" w:rsidRPr="00C253BF">
          <w:rPr>
            <w:rStyle w:val="a3"/>
            <w:rFonts w:ascii="Times New Roman" w:hAnsi="Times New Roman" w:cs="Times New Roman"/>
            <w:sz w:val="24"/>
            <w:szCs w:val="24"/>
          </w:rPr>
          <w:t>a.</w:t>
        </w:r>
        <w:r w:rsidR="00966A5C" w:rsidRPr="00C253BF">
          <w:rPr>
            <w:rStyle w:val="a3"/>
            <w:rFonts w:ascii="Times New Roman" w:hAnsi="Times New Roman" w:cs="Times New Roman"/>
            <w:sz w:val="24"/>
            <w:szCs w:val="24"/>
            <w:lang w:val="en-US"/>
          </w:rPr>
          <w:t>kuskova</w:t>
        </w:r>
        <w:r w:rsidR="00966A5C" w:rsidRPr="00C253BF">
          <w:rPr>
            <w:rStyle w:val="a3"/>
            <w:rFonts w:ascii="Times New Roman" w:hAnsi="Times New Roman" w:cs="Times New Roman"/>
            <w:sz w:val="24"/>
            <w:szCs w:val="24"/>
          </w:rPr>
          <w:t>@tdon-granit.ru</w:t>
        </w:r>
      </w:hyperlink>
      <w:r w:rsidRPr="00085E19">
        <w:t xml:space="preserve"> </w:t>
      </w:r>
      <w:r w:rsidRPr="00325D89">
        <w:rPr>
          <w:rFonts w:ascii="Times New Roman" w:eastAsia="Times New Roman" w:hAnsi="Times New Roman" w:cs="Times New Roman"/>
          <w:color w:val="000000"/>
          <w:sz w:val="24"/>
          <w:szCs w:val="24"/>
          <w:bdr w:val="none" w:sz="0" w:space="0" w:color="auto" w:frame="1"/>
          <w:lang w:eastAsia="ru-RU"/>
        </w:rPr>
        <w:t>с </w:t>
      </w:r>
      <w:r w:rsidRPr="00325D89">
        <w:rPr>
          <w:rFonts w:ascii="Times New Roman" w:eastAsia="Times New Roman" w:hAnsi="Times New Roman" w:cs="Times New Roman"/>
          <w:color w:val="231F20"/>
          <w:sz w:val="24"/>
          <w:szCs w:val="24"/>
          <w:bdr w:val="none" w:sz="0" w:space="0" w:color="auto" w:frame="1"/>
          <w:lang w:eastAsia="ru-RU"/>
        </w:rPr>
        <w:t>пометкой «</w:t>
      </w:r>
      <w:r w:rsidR="00966A5C" w:rsidRPr="00966A5C">
        <w:rPr>
          <w:rFonts w:ascii="Times New Roman" w:eastAsia="Times New Roman" w:hAnsi="Times New Roman" w:cs="Times New Roman"/>
          <w:i/>
          <w:iCs/>
          <w:color w:val="231F20"/>
          <w:sz w:val="24"/>
          <w:szCs w:val="24"/>
          <w:bdr w:val="none" w:sz="0" w:space="0" w:color="auto" w:frame="1"/>
          <w:lang w:eastAsia="ru-RU"/>
        </w:rPr>
        <w:t>Заявка№</w:t>
      </w:r>
      <w:r w:rsidR="005835BD">
        <w:rPr>
          <w:rFonts w:ascii="Times New Roman" w:eastAsia="Times New Roman" w:hAnsi="Times New Roman" w:cs="Times New Roman"/>
          <w:i/>
          <w:iCs/>
          <w:color w:val="231F20"/>
          <w:sz w:val="24"/>
          <w:szCs w:val="24"/>
          <w:bdr w:val="none" w:sz="0" w:space="0" w:color="auto" w:frame="1"/>
          <w:lang w:eastAsia="ru-RU"/>
        </w:rPr>
        <w:t>88</w:t>
      </w:r>
      <w:r w:rsidR="00966A5C" w:rsidRPr="00966A5C">
        <w:rPr>
          <w:rFonts w:ascii="Times New Roman" w:eastAsia="Times New Roman" w:hAnsi="Times New Roman" w:cs="Times New Roman"/>
          <w:i/>
          <w:iCs/>
          <w:color w:val="231F20"/>
          <w:sz w:val="24"/>
          <w:szCs w:val="24"/>
          <w:bdr w:val="none" w:sz="0" w:space="0" w:color="auto" w:frame="1"/>
          <w:lang w:eastAsia="ru-RU"/>
        </w:rPr>
        <w:t xml:space="preserve"> на </w:t>
      </w:r>
      <w:r w:rsidR="00FD6CAA">
        <w:rPr>
          <w:rFonts w:ascii="Times New Roman" w:eastAsia="Times New Roman" w:hAnsi="Times New Roman" w:cs="Times New Roman"/>
          <w:i/>
          <w:iCs/>
          <w:color w:val="231F20"/>
          <w:sz w:val="24"/>
          <w:szCs w:val="24"/>
          <w:bdr w:val="none" w:sz="0" w:space="0" w:color="auto" w:frame="1"/>
          <w:lang w:eastAsia="ru-RU"/>
        </w:rPr>
        <w:t xml:space="preserve">разработку </w:t>
      </w:r>
      <w:r w:rsidR="00966A5C" w:rsidRPr="00966A5C">
        <w:rPr>
          <w:rFonts w:ascii="Times New Roman" w:eastAsia="Times New Roman" w:hAnsi="Times New Roman" w:cs="Times New Roman"/>
          <w:i/>
          <w:iCs/>
          <w:color w:val="231F20"/>
          <w:sz w:val="24"/>
          <w:szCs w:val="24"/>
          <w:bdr w:val="none" w:sz="0" w:space="0" w:color="auto" w:frame="1"/>
          <w:lang w:eastAsia="ru-RU"/>
        </w:rPr>
        <w:t>проектирование фундаментов ДСК</w:t>
      </w:r>
      <w:r w:rsidR="004042D5">
        <w:rPr>
          <w:rFonts w:ascii="Times New Roman" w:eastAsia="Times New Roman" w:hAnsi="Times New Roman" w:cs="Times New Roman"/>
          <w:i/>
          <w:iCs/>
          <w:color w:val="231F20"/>
          <w:sz w:val="24"/>
          <w:szCs w:val="24"/>
          <w:bdr w:val="none" w:sz="0" w:space="0" w:color="auto" w:frame="1"/>
          <w:lang w:eastAsia="ru-RU"/>
        </w:rPr>
        <w:t>№</w:t>
      </w:r>
      <w:r w:rsidR="008D399F">
        <w:rPr>
          <w:rFonts w:ascii="Times New Roman" w:eastAsia="Times New Roman" w:hAnsi="Times New Roman" w:cs="Times New Roman"/>
          <w:i/>
          <w:iCs/>
          <w:color w:val="231F20"/>
          <w:sz w:val="24"/>
          <w:szCs w:val="24"/>
          <w:bdr w:val="none" w:sz="0" w:space="0" w:color="auto" w:frame="1"/>
          <w:lang w:eastAsia="ru-RU"/>
        </w:rPr>
        <w:t>1/3</w:t>
      </w:r>
      <w:r w:rsidR="00966A5C" w:rsidRPr="00966A5C">
        <w:rPr>
          <w:rFonts w:ascii="Times New Roman" w:eastAsia="Times New Roman" w:hAnsi="Times New Roman" w:cs="Times New Roman"/>
          <w:i/>
          <w:iCs/>
          <w:color w:val="231F20"/>
          <w:sz w:val="24"/>
          <w:szCs w:val="24"/>
          <w:bdr w:val="none" w:sz="0" w:space="0" w:color="auto" w:frame="1"/>
          <w:lang w:eastAsia="ru-RU"/>
        </w:rPr>
        <w:t>».</w:t>
      </w:r>
    </w:p>
    <w:p w14:paraId="340DF08A" w14:textId="2C0D61FF" w:rsidR="00085E19" w:rsidRDefault="00C965CD"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 xml:space="preserve"> </w:t>
      </w:r>
    </w:p>
    <w:p w14:paraId="1700F64F" w14:textId="77777777" w:rsidR="00966A5C" w:rsidRDefault="0089434F"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89434F">
        <w:rPr>
          <w:rFonts w:ascii="Times New Roman" w:eastAsia="Times New Roman" w:hAnsi="Times New Roman" w:cs="Times New Roman"/>
          <w:color w:val="231F20"/>
          <w:sz w:val="24"/>
          <w:szCs w:val="24"/>
          <w:bdr w:val="none" w:sz="0" w:space="0" w:color="auto" w:frame="1"/>
          <w:lang w:eastAsia="ru-RU"/>
        </w:rPr>
        <w:t>В коммерческом предложении необходимо указать</w:t>
      </w:r>
      <w:r w:rsidR="00966A5C">
        <w:rPr>
          <w:rFonts w:ascii="Times New Roman" w:eastAsia="Times New Roman" w:hAnsi="Times New Roman" w:cs="Times New Roman"/>
          <w:color w:val="231F20"/>
          <w:sz w:val="24"/>
          <w:szCs w:val="24"/>
          <w:bdr w:val="none" w:sz="0" w:space="0" w:color="auto" w:frame="1"/>
          <w:lang w:eastAsia="ru-RU"/>
        </w:rPr>
        <w:t>:</w:t>
      </w:r>
    </w:p>
    <w:p w14:paraId="5D49A648" w14:textId="1927F2C9" w:rsidR="00636D89" w:rsidRDefault="00966A5C" w:rsidP="004042D5">
      <w:pPr>
        <w:pStyle w:val="a4"/>
        <w:numPr>
          <w:ilvl w:val="0"/>
          <w:numId w:val="3"/>
        </w:numPr>
        <w:shd w:val="clear" w:color="auto" w:fill="FFFFFF"/>
        <w:spacing w:after="0" w:line="240" w:lineRule="auto"/>
        <w:ind w:left="0" w:firstLine="720"/>
        <w:jc w:val="both"/>
        <w:rPr>
          <w:rFonts w:ascii="Times New Roman" w:eastAsia="Times New Roman" w:hAnsi="Times New Roman" w:cs="Times New Roman"/>
          <w:color w:val="231F20"/>
          <w:sz w:val="24"/>
          <w:szCs w:val="24"/>
          <w:bdr w:val="none" w:sz="0" w:space="0" w:color="auto" w:frame="1"/>
          <w:lang w:eastAsia="ru-RU"/>
        </w:rPr>
      </w:pPr>
      <w:r w:rsidRPr="006646BC">
        <w:rPr>
          <w:rFonts w:ascii="Times New Roman" w:eastAsia="Times New Roman" w:hAnsi="Times New Roman" w:cs="Times New Roman"/>
          <w:color w:val="231F20"/>
          <w:sz w:val="24"/>
          <w:szCs w:val="24"/>
          <w:bdr w:val="none" w:sz="0" w:space="0" w:color="auto" w:frame="1"/>
          <w:lang w:eastAsia="ru-RU"/>
        </w:rPr>
        <w:t>Разработка технической документации «Конструкции железобетонные» по устройству фундаментов на объекте: «Новое строительство ДСК №2»</w:t>
      </w:r>
      <w:r w:rsidR="00053A2B">
        <w:rPr>
          <w:rFonts w:ascii="Times New Roman" w:eastAsia="Times New Roman" w:hAnsi="Times New Roman" w:cs="Times New Roman"/>
          <w:color w:val="231F20"/>
          <w:sz w:val="24"/>
          <w:szCs w:val="24"/>
          <w:bdr w:val="none" w:sz="0" w:space="0" w:color="auto" w:frame="1"/>
          <w:lang w:eastAsia="ru-RU"/>
        </w:rPr>
        <w:t xml:space="preserve"> </w:t>
      </w:r>
    </w:p>
    <w:p w14:paraId="2AB280E1" w14:textId="3BA26E7C" w:rsidR="0089434F" w:rsidRDefault="00636D89" w:rsidP="00C80135">
      <w:pPr>
        <w:pStyle w:val="a4"/>
        <w:numPr>
          <w:ilvl w:val="0"/>
          <w:numId w:val="3"/>
        </w:numPr>
        <w:shd w:val="clear" w:color="auto" w:fill="FFFFFF"/>
        <w:spacing w:after="0" w:line="240" w:lineRule="auto"/>
        <w:ind w:left="360" w:firstLine="360"/>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У</w:t>
      </w:r>
      <w:r w:rsidR="0089434F" w:rsidRPr="00636D89">
        <w:rPr>
          <w:rFonts w:ascii="Times New Roman" w:eastAsia="Times New Roman" w:hAnsi="Times New Roman" w:cs="Times New Roman"/>
          <w:color w:val="231F20"/>
          <w:sz w:val="24"/>
          <w:szCs w:val="24"/>
          <w:bdr w:val="none" w:sz="0" w:space="0" w:color="auto" w:frame="1"/>
          <w:lang w:eastAsia="ru-RU"/>
        </w:rPr>
        <w:t>словия оплаты</w:t>
      </w:r>
    </w:p>
    <w:p w14:paraId="02C4FA24" w14:textId="77777777" w:rsidR="0089434F" w:rsidRDefault="0089434F"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1D070EE2" w14:textId="54F5BCF7" w:rsidR="0089434F" w:rsidRPr="0089434F" w:rsidRDefault="0089434F" w:rsidP="00636D89">
      <w:pPr>
        <w:shd w:val="clear" w:color="auto" w:fill="FFFFFF"/>
        <w:spacing w:after="0" w:line="240" w:lineRule="auto"/>
        <w:ind w:firstLine="851"/>
        <w:jc w:val="both"/>
        <w:rPr>
          <w:rFonts w:ascii="Times New Roman" w:eastAsia="Times New Roman" w:hAnsi="Times New Roman" w:cs="Times New Roman"/>
          <w:color w:val="231F20"/>
          <w:sz w:val="24"/>
          <w:szCs w:val="24"/>
          <w:bdr w:val="none" w:sz="0" w:space="0" w:color="auto" w:frame="1"/>
          <w:lang w:eastAsia="ru-RU"/>
        </w:rPr>
      </w:pPr>
      <w:r w:rsidRPr="0089434F">
        <w:rPr>
          <w:rFonts w:ascii="Times New Roman" w:eastAsia="Times New Roman" w:hAnsi="Times New Roman" w:cs="Times New Roman"/>
          <w:color w:val="231F20"/>
          <w:sz w:val="24"/>
          <w:szCs w:val="24"/>
          <w:bdr w:val="none" w:sz="0" w:space="0" w:color="auto" w:frame="1"/>
          <w:lang w:eastAsia="ru-RU"/>
        </w:rPr>
        <w:t xml:space="preserve">Место </w:t>
      </w:r>
      <w:r w:rsidR="00E539CA">
        <w:rPr>
          <w:rFonts w:ascii="Times New Roman" w:eastAsia="Times New Roman" w:hAnsi="Times New Roman" w:cs="Times New Roman"/>
          <w:color w:val="231F20"/>
          <w:sz w:val="24"/>
          <w:szCs w:val="24"/>
          <w:bdr w:val="none" w:sz="0" w:space="0" w:color="auto" w:frame="1"/>
          <w:lang w:eastAsia="ru-RU"/>
        </w:rPr>
        <w:t>выполнения работ</w:t>
      </w:r>
      <w:r w:rsidRPr="0089434F">
        <w:rPr>
          <w:rFonts w:ascii="Times New Roman" w:eastAsia="Times New Roman" w:hAnsi="Times New Roman" w:cs="Times New Roman"/>
          <w:color w:val="231F20"/>
          <w:sz w:val="24"/>
          <w:szCs w:val="24"/>
          <w:bdr w:val="none" w:sz="0" w:space="0" w:color="auto" w:frame="1"/>
          <w:lang w:eastAsia="ru-RU"/>
        </w:rPr>
        <w:t>: Российская Федерация, 396780, Воронежская область, Богучарский район, хутор Тихий Дон, ул. Донская, д.45, литера 2А</w:t>
      </w:r>
      <w:r>
        <w:rPr>
          <w:rFonts w:ascii="Times New Roman" w:eastAsia="Times New Roman" w:hAnsi="Times New Roman" w:cs="Times New Roman"/>
          <w:color w:val="231F20"/>
          <w:sz w:val="24"/>
          <w:szCs w:val="24"/>
          <w:bdr w:val="none" w:sz="0" w:space="0" w:color="auto" w:frame="1"/>
          <w:lang w:eastAsia="ru-RU"/>
        </w:rPr>
        <w:t>,</w:t>
      </w:r>
      <w:r w:rsidRPr="0089434F">
        <w:rPr>
          <w:rFonts w:ascii="Times New Roman" w:eastAsia="Times New Roman" w:hAnsi="Times New Roman" w:cs="Times New Roman"/>
          <w:color w:val="231F20"/>
          <w:sz w:val="24"/>
          <w:szCs w:val="24"/>
          <w:bdr w:val="none" w:sz="0" w:space="0" w:color="auto" w:frame="1"/>
          <w:lang w:eastAsia="ru-RU"/>
        </w:rPr>
        <w:t xml:space="preserve"> </w:t>
      </w:r>
      <w:r w:rsidR="00D14E61">
        <w:rPr>
          <w:rFonts w:ascii="Times New Roman" w:eastAsia="Times New Roman" w:hAnsi="Times New Roman" w:cs="Times New Roman"/>
          <w:b/>
          <w:bCs/>
          <w:color w:val="231F20"/>
          <w:sz w:val="24"/>
          <w:szCs w:val="24"/>
          <w:bdr w:val="none" w:sz="0" w:space="0" w:color="auto" w:frame="1"/>
          <w:lang w:eastAsia="ru-RU"/>
        </w:rPr>
        <w:t xml:space="preserve">силами и средствами </w:t>
      </w:r>
      <w:r w:rsidR="00D14E61" w:rsidRPr="00352FBC">
        <w:rPr>
          <w:rFonts w:ascii="Times New Roman" w:eastAsia="Times New Roman" w:hAnsi="Times New Roman" w:cs="Times New Roman"/>
          <w:b/>
          <w:bCs/>
          <w:color w:val="231F20"/>
          <w:sz w:val="24"/>
          <w:szCs w:val="24"/>
          <w:bdr w:val="none" w:sz="0" w:space="0" w:color="auto" w:frame="1"/>
          <w:lang w:eastAsia="ru-RU"/>
        </w:rPr>
        <w:t>Подрядчика</w:t>
      </w:r>
      <w:r w:rsidRPr="0089434F">
        <w:rPr>
          <w:rFonts w:ascii="Times New Roman" w:eastAsia="Times New Roman" w:hAnsi="Times New Roman" w:cs="Times New Roman"/>
          <w:color w:val="231F20"/>
          <w:sz w:val="24"/>
          <w:szCs w:val="24"/>
          <w:bdr w:val="none" w:sz="0" w:space="0" w:color="auto" w:frame="1"/>
          <w:lang w:eastAsia="ru-RU"/>
        </w:rPr>
        <w:t>.</w:t>
      </w:r>
    </w:p>
    <w:p w14:paraId="7364DAAF" w14:textId="77777777" w:rsidR="00352FBC" w:rsidRDefault="00352FBC"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4ACB112F" w14:textId="6644AB19" w:rsidR="00325D89" w:rsidRPr="00325D89" w:rsidRDefault="00325D8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6B5F15CF" w14:textId="77777777" w:rsidR="00325D89" w:rsidRPr="00325D89" w:rsidRDefault="00325D8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33F00681" w14:textId="031D5CF6" w:rsidR="008305A1" w:rsidRDefault="00325D89" w:rsidP="00636D89">
      <w:pPr>
        <w:shd w:val="clear" w:color="auto" w:fill="FFFFFF"/>
        <w:spacing w:after="0" w:line="240" w:lineRule="auto"/>
        <w:ind w:firstLine="851"/>
        <w:jc w:val="both"/>
      </w:pPr>
      <w:r w:rsidRPr="00325D89">
        <w:rPr>
          <w:rFonts w:ascii="Times New Roman" w:eastAsia="Times New Roman" w:hAnsi="Times New Roman" w:cs="Times New Roman"/>
          <w:color w:val="231F20"/>
          <w:sz w:val="24"/>
          <w:szCs w:val="24"/>
          <w:bdr w:val="none" w:sz="0" w:space="0" w:color="auto" w:frame="1"/>
          <w:lang w:eastAsia="ru-RU"/>
        </w:rPr>
        <w:t>За дополнительной информацией по предмету запроса предложений обращаться с пн. по пт. с 09</w:t>
      </w:r>
      <w:r w:rsidR="00352FBC">
        <w:rPr>
          <w:rFonts w:ascii="Times New Roman" w:eastAsia="Times New Roman" w:hAnsi="Times New Roman" w:cs="Times New Roman"/>
          <w:color w:val="231F20"/>
          <w:sz w:val="24"/>
          <w:szCs w:val="24"/>
          <w:bdr w:val="none" w:sz="0" w:space="0" w:color="auto" w:frame="1"/>
          <w:lang w:eastAsia="ru-RU"/>
        </w:rPr>
        <w:t>:</w:t>
      </w:r>
      <w:r w:rsidRPr="00325D89">
        <w:rPr>
          <w:rFonts w:ascii="Times New Roman" w:eastAsia="Times New Roman" w:hAnsi="Times New Roman" w:cs="Times New Roman"/>
          <w:color w:val="231F20"/>
          <w:sz w:val="24"/>
          <w:szCs w:val="24"/>
          <w:bdr w:val="none" w:sz="0" w:space="0" w:color="auto" w:frame="1"/>
          <w:lang w:eastAsia="ru-RU"/>
        </w:rPr>
        <w:t>00 до</w:t>
      </w:r>
      <w:r w:rsidR="00E82B5E">
        <w:rPr>
          <w:rFonts w:ascii="Times New Roman" w:eastAsia="Times New Roman" w:hAnsi="Times New Roman" w:cs="Times New Roman"/>
          <w:color w:val="231F20"/>
          <w:sz w:val="24"/>
          <w:szCs w:val="24"/>
          <w:bdr w:val="none" w:sz="0" w:space="0" w:color="auto" w:frame="1"/>
          <w:lang w:eastAsia="ru-RU"/>
        </w:rPr>
        <w:t xml:space="preserve"> </w:t>
      </w:r>
      <w:r w:rsidRPr="00325D89">
        <w:rPr>
          <w:rFonts w:ascii="Times New Roman" w:eastAsia="Times New Roman" w:hAnsi="Times New Roman" w:cs="Times New Roman"/>
          <w:color w:val="231F20"/>
          <w:sz w:val="24"/>
          <w:szCs w:val="24"/>
          <w:bdr w:val="none" w:sz="0" w:space="0" w:color="auto" w:frame="1"/>
          <w:lang w:eastAsia="ru-RU"/>
        </w:rPr>
        <w:t>1</w:t>
      </w:r>
      <w:r w:rsidR="00352FBC">
        <w:rPr>
          <w:rFonts w:ascii="Times New Roman" w:eastAsia="Times New Roman" w:hAnsi="Times New Roman" w:cs="Times New Roman"/>
          <w:color w:val="231F20"/>
          <w:sz w:val="24"/>
          <w:szCs w:val="24"/>
          <w:bdr w:val="none" w:sz="0" w:space="0" w:color="auto" w:frame="1"/>
          <w:lang w:eastAsia="ru-RU"/>
        </w:rPr>
        <w:t>7:0</w:t>
      </w:r>
      <w:r w:rsidRPr="00325D89">
        <w:rPr>
          <w:rFonts w:ascii="Times New Roman" w:eastAsia="Times New Roman" w:hAnsi="Times New Roman" w:cs="Times New Roman"/>
          <w:color w:val="231F20"/>
          <w:sz w:val="24"/>
          <w:szCs w:val="24"/>
          <w:bdr w:val="none" w:sz="0" w:space="0" w:color="auto" w:frame="1"/>
          <w:lang w:eastAsia="ru-RU"/>
        </w:rPr>
        <w:t>0 по тел. 8</w:t>
      </w:r>
      <w:r w:rsidR="00352FBC">
        <w:rPr>
          <w:rFonts w:ascii="Times New Roman" w:eastAsia="Times New Roman" w:hAnsi="Times New Roman" w:cs="Times New Roman"/>
          <w:color w:val="231F20"/>
          <w:sz w:val="24"/>
          <w:szCs w:val="24"/>
          <w:bdr w:val="none" w:sz="0" w:space="0" w:color="auto" w:frame="1"/>
          <w:lang w:eastAsia="ru-RU"/>
        </w:rPr>
        <w:t xml:space="preserve"> </w:t>
      </w:r>
      <w:r w:rsidRPr="00325D89">
        <w:rPr>
          <w:rFonts w:ascii="Times New Roman" w:eastAsia="Times New Roman" w:hAnsi="Times New Roman" w:cs="Times New Roman"/>
          <w:color w:val="231F20"/>
          <w:sz w:val="24"/>
          <w:szCs w:val="24"/>
          <w:bdr w:val="none" w:sz="0" w:space="0" w:color="auto" w:frame="1"/>
          <w:lang w:eastAsia="ru-RU"/>
        </w:rPr>
        <w:t>(495) 431-65-42 доб.</w:t>
      </w:r>
      <w:r w:rsidR="00352FBC">
        <w:rPr>
          <w:rFonts w:ascii="Times New Roman" w:eastAsia="Times New Roman" w:hAnsi="Times New Roman" w:cs="Times New Roman"/>
          <w:color w:val="231F20"/>
          <w:sz w:val="24"/>
          <w:szCs w:val="24"/>
          <w:bdr w:val="none" w:sz="0" w:space="0" w:color="auto" w:frame="1"/>
          <w:lang w:eastAsia="ru-RU"/>
        </w:rPr>
        <w:t>: 2</w:t>
      </w:r>
      <w:r w:rsidR="00636D89">
        <w:rPr>
          <w:rFonts w:ascii="Times New Roman" w:eastAsia="Times New Roman" w:hAnsi="Times New Roman" w:cs="Times New Roman"/>
          <w:color w:val="231F20"/>
          <w:sz w:val="24"/>
          <w:szCs w:val="24"/>
          <w:bdr w:val="none" w:sz="0" w:space="0" w:color="auto" w:frame="1"/>
          <w:lang w:eastAsia="ru-RU"/>
        </w:rPr>
        <w:t>41</w:t>
      </w:r>
      <w:r w:rsidR="00352FBC">
        <w:rPr>
          <w:rFonts w:ascii="Times New Roman" w:eastAsia="Times New Roman" w:hAnsi="Times New Roman" w:cs="Times New Roman"/>
          <w:color w:val="231F20"/>
          <w:sz w:val="24"/>
          <w:szCs w:val="24"/>
          <w:bdr w:val="none" w:sz="0" w:space="0" w:color="auto" w:frame="1"/>
          <w:lang w:eastAsia="ru-RU"/>
        </w:rPr>
        <w:t xml:space="preserve"> </w:t>
      </w:r>
      <w:r w:rsidR="00C35805">
        <w:rPr>
          <w:rFonts w:ascii="Times New Roman" w:eastAsia="Times New Roman" w:hAnsi="Times New Roman" w:cs="Times New Roman"/>
          <w:color w:val="231F20"/>
          <w:sz w:val="24"/>
          <w:szCs w:val="24"/>
          <w:bdr w:val="none" w:sz="0" w:space="0" w:color="auto" w:frame="1"/>
          <w:lang w:eastAsia="ru-RU"/>
        </w:rPr>
        <w:t>–</w:t>
      </w:r>
      <w:r w:rsidR="00352FBC">
        <w:rPr>
          <w:rFonts w:ascii="Times New Roman" w:eastAsia="Times New Roman" w:hAnsi="Times New Roman" w:cs="Times New Roman"/>
          <w:color w:val="231F20"/>
          <w:sz w:val="24"/>
          <w:szCs w:val="24"/>
          <w:bdr w:val="none" w:sz="0" w:space="0" w:color="auto" w:frame="1"/>
          <w:lang w:eastAsia="ru-RU"/>
        </w:rPr>
        <w:t xml:space="preserve"> Ан</w:t>
      </w:r>
      <w:r w:rsidR="00636D89">
        <w:rPr>
          <w:rFonts w:ascii="Times New Roman" w:eastAsia="Times New Roman" w:hAnsi="Times New Roman" w:cs="Times New Roman"/>
          <w:color w:val="231F20"/>
          <w:sz w:val="24"/>
          <w:szCs w:val="24"/>
          <w:bdr w:val="none" w:sz="0" w:space="0" w:color="auto" w:frame="1"/>
          <w:lang w:eastAsia="ru-RU"/>
        </w:rPr>
        <w:t>н</w:t>
      </w:r>
      <w:r w:rsidR="00352FBC">
        <w:rPr>
          <w:rFonts w:ascii="Times New Roman" w:eastAsia="Times New Roman" w:hAnsi="Times New Roman" w:cs="Times New Roman"/>
          <w:color w:val="231F20"/>
          <w:sz w:val="24"/>
          <w:szCs w:val="24"/>
          <w:bdr w:val="none" w:sz="0" w:space="0" w:color="auto" w:frame="1"/>
          <w:lang w:eastAsia="ru-RU"/>
        </w:rPr>
        <w:t>а</w:t>
      </w:r>
      <w:r w:rsidR="00636D89">
        <w:rPr>
          <w:rFonts w:ascii="Times New Roman" w:eastAsia="Times New Roman" w:hAnsi="Times New Roman" w:cs="Times New Roman"/>
          <w:color w:val="231F20"/>
          <w:sz w:val="24"/>
          <w:szCs w:val="24"/>
          <w:bdr w:val="none" w:sz="0" w:space="0" w:color="auto" w:frame="1"/>
          <w:lang w:eastAsia="ru-RU"/>
        </w:rPr>
        <w:t>.</w:t>
      </w:r>
    </w:p>
    <w:sectPr w:rsidR="008305A1" w:rsidSect="00A061E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6A8"/>
    <w:multiLevelType w:val="hybridMultilevel"/>
    <w:tmpl w:val="D8EED5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5C639B6"/>
    <w:multiLevelType w:val="hybridMultilevel"/>
    <w:tmpl w:val="595C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2A704F"/>
    <w:multiLevelType w:val="hybridMultilevel"/>
    <w:tmpl w:val="1186B92A"/>
    <w:lvl w:ilvl="0" w:tplc="175CAB24">
      <w:start w:val="1"/>
      <w:numFmt w:val="decimal"/>
      <w:lvlText w:val="%1."/>
      <w:lvlJc w:val="left"/>
      <w:pPr>
        <w:ind w:left="928"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3E537B"/>
    <w:multiLevelType w:val="hybridMultilevel"/>
    <w:tmpl w:val="EC980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C"/>
    <w:rsid w:val="00001A76"/>
    <w:rsid w:val="00045F62"/>
    <w:rsid w:val="00053A2B"/>
    <w:rsid w:val="0007752D"/>
    <w:rsid w:val="000826EC"/>
    <w:rsid w:val="00085E19"/>
    <w:rsid w:val="000A09A1"/>
    <w:rsid w:val="000A5D98"/>
    <w:rsid w:val="000B026C"/>
    <w:rsid w:val="00110BB6"/>
    <w:rsid w:val="00136F92"/>
    <w:rsid w:val="00147BA2"/>
    <w:rsid w:val="0018660D"/>
    <w:rsid w:val="001C7A3A"/>
    <w:rsid w:val="001D0C9A"/>
    <w:rsid w:val="001E0FB2"/>
    <w:rsid w:val="001E4438"/>
    <w:rsid w:val="00223E2F"/>
    <w:rsid w:val="00227470"/>
    <w:rsid w:val="00265079"/>
    <w:rsid w:val="00267285"/>
    <w:rsid w:val="002D1CC1"/>
    <w:rsid w:val="00315875"/>
    <w:rsid w:val="00325D89"/>
    <w:rsid w:val="00336CBB"/>
    <w:rsid w:val="00352FBC"/>
    <w:rsid w:val="003631DC"/>
    <w:rsid w:val="003A69BD"/>
    <w:rsid w:val="003E24E3"/>
    <w:rsid w:val="003F7D45"/>
    <w:rsid w:val="004042D5"/>
    <w:rsid w:val="004459AE"/>
    <w:rsid w:val="00446731"/>
    <w:rsid w:val="00454E01"/>
    <w:rsid w:val="00464CD1"/>
    <w:rsid w:val="004754D9"/>
    <w:rsid w:val="00476131"/>
    <w:rsid w:val="0048612F"/>
    <w:rsid w:val="004A5302"/>
    <w:rsid w:val="004D1145"/>
    <w:rsid w:val="004D1D96"/>
    <w:rsid w:val="004D381D"/>
    <w:rsid w:val="004E31D1"/>
    <w:rsid w:val="00536F59"/>
    <w:rsid w:val="00574F05"/>
    <w:rsid w:val="005835BD"/>
    <w:rsid w:val="0058388C"/>
    <w:rsid w:val="005C0239"/>
    <w:rsid w:val="005C29D6"/>
    <w:rsid w:val="006013EA"/>
    <w:rsid w:val="006034EB"/>
    <w:rsid w:val="00636D89"/>
    <w:rsid w:val="00643B8C"/>
    <w:rsid w:val="006646BC"/>
    <w:rsid w:val="00665B75"/>
    <w:rsid w:val="006B5DAE"/>
    <w:rsid w:val="006C1692"/>
    <w:rsid w:val="006E2D93"/>
    <w:rsid w:val="006F7F0E"/>
    <w:rsid w:val="00710B9F"/>
    <w:rsid w:val="0077648F"/>
    <w:rsid w:val="007A14C8"/>
    <w:rsid w:val="00812595"/>
    <w:rsid w:val="008263D6"/>
    <w:rsid w:val="008305A1"/>
    <w:rsid w:val="00870823"/>
    <w:rsid w:val="0087091F"/>
    <w:rsid w:val="008810D9"/>
    <w:rsid w:val="0089434F"/>
    <w:rsid w:val="008A00C3"/>
    <w:rsid w:val="008C2F57"/>
    <w:rsid w:val="008D399F"/>
    <w:rsid w:val="008F4B07"/>
    <w:rsid w:val="00924A19"/>
    <w:rsid w:val="009645F8"/>
    <w:rsid w:val="009648B0"/>
    <w:rsid w:val="00966A5C"/>
    <w:rsid w:val="00973333"/>
    <w:rsid w:val="0099692E"/>
    <w:rsid w:val="009B0A9F"/>
    <w:rsid w:val="009F72D3"/>
    <w:rsid w:val="00A061E7"/>
    <w:rsid w:val="00A1441F"/>
    <w:rsid w:val="00A412DC"/>
    <w:rsid w:val="00A62B7D"/>
    <w:rsid w:val="00A64CFF"/>
    <w:rsid w:val="00AA0339"/>
    <w:rsid w:val="00AB57AB"/>
    <w:rsid w:val="00AC4DFA"/>
    <w:rsid w:val="00AE3D84"/>
    <w:rsid w:val="00AF1857"/>
    <w:rsid w:val="00B22602"/>
    <w:rsid w:val="00B24701"/>
    <w:rsid w:val="00B27C91"/>
    <w:rsid w:val="00B312E4"/>
    <w:rsid w:val="00B5039A"/>
    <w:rsid w:val="00B64B28"/>
    <w:rsid w:val="00BE5FDF"/>
    <w:rsid w:val="00BF0374"/>
    <w:rsid w:val="00C03A63"/>
    <w:rsid w:val="00C35805"/>
    <w:rsid w:val="00C54F3C"/>
    <w:rsid w:val="00C668AB"/>
    <w:rsid w:val="00C90C2D"/>
    <w:rsid w:val="00C965CD"/>
    <w:rsid w:val="00CA11D6"/>
    <w:rsid w:val="00CA4AC6"/>
    <w:rsid w:val="00CB7FB6"/>
    <w:rsid w:val="00D14E61"/>
    <w:rsid w:val="00D27622"/>
    <w:rsid w:val="00D34EC7"/>
    <w:rsid w:val="00D41C1E"/>
    <w:rsid w:val="00D73C02"/>
    <w:rsid w:val="00D8257F"/>
    <w:rsid w:val="00E173A9"/>
    <w:rsid w:val="00E36CFC"/>
    <w:rsid w:val="00E539CA"/>
    <w:rsid w:val="00E70895"/>
    <w:rsid w:val="00E82B5E"/>
    <w:rsid w:val="00EA4B69"/>
    <w:rsid w:val="00ED27ED"/>
    <w:rsid w:val="00EE47AC"/>
    <w:rsid w:val="00F17EB1"/>
    <w:rsid w:val="00F25CF6"/>
    <w:rsid w:val="00F53EE1"/>
    <w:rsid w:val="00F6260C"/>
    <w:rsid w:val="00F65DD5"/>
    <w:rsid w:val="00F95B5C"/>
    <w:rsid w:val="00FC2FB2"/>
    <w:rsid w:val="00FC62AB"/>
    <w:rsid w:val="00FD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customStyle="1" w:styleId="1">
    <w:name w:val="Неразрешенное упоминание1"/>
    <w:basedOn w:val="a0"/>
    <w:uiPriority w:val="99"/>
    <w:semiHidden/>
    <w:unhideWhenUsed/>
    <w:rsid w:val="006034EB"/>
    <w:rPr>
      <w:color w:val="605E5C"/>
      <w:shd w:val="clear" w:color="auto" w:fill="E1DFDD"/>
    </w:rPr>
  </w:style>
  <w:style w:type="paragraph" w:styleId="a4">
    <w:name w:val="List Paragraph"/>
    <w:basedOn w:val="a"/>
    <w:uiPriority w:val="34"/>
    <w:qFormat/>
    <w:rsid w:val="00D73C02"/>
    <w:pPr>
      <w:ind w:left="720"/>
      <w:contextualSpacing/>
    </w:pPr>
  </w:style>
  <w:style w:type="paragraph" w:styleId="a5">
    <w:name w:val="header"/>
    <w:basedOn w:val="a"/>
    <w:link w:val="a6"/>
    <w:rsid w:val="008125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812595"/>
    <w:rPr>
      <w:rFonts w:ascii="Times New Roman" w:eastAsia="Times New Roman" w:hAnsi="Times New Roman" w:cs="Times New Roman"/>
      <w:sz w:val="24"/>
      <w:szCs w:val="24"/>
      <w:lang w:eastAsia="ru-RU"/>
    </w:rPr>
  </w:style>
  <w:style w:type="paragraph" w:styleId="a7">
    <w:name w:val="Body Text"/>
    <w:basedOn w:val="a"/>
    <w:link w:val="a8"/>
    <w:rsid w:val="00812595"/>
    <w:pPr>
      <w:spacing w:after="120" w:line="24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12595"/>
    <w:rPr>
      <w:rFonts w:ascii="Times New Roman" w:eastAsia="Times New Roman" w:hAnsi="Times New Roman" w:cs="Times New Roman"/>
      <w:sz w:val="28"/>
      <w:szCs w:val="20"/>
      <w:lang w:eastAsia="ru-RU"/>
    </w:rPr>
  </w:style>
  <w:style w:type="paragraph" w:styleId="a9">
    <w:name w:val="No Spacing"/>
    <w:uiPriority w:val="1"/>
    <w:qFormat/>
    <w:rsid w:val="0077648F"/>
    <w:pPr>
      <w:spacing w:after="0" w:line="240" w:lineRule="auto"/>
    </w:pPr>
  </w:style>
  <w:style w:type="paragraph" w:styleId="aa">
    <w:name w:val="footer"/>
    <w:basedOn w:val="a"/>
    <w:link w:val="ab"/>
    <w:rsid w:val="00776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77648F"/>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96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0957">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uskova@tdon-gran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98</cp:revision>
  <dcterms:created xsi:type="dcterms:W3CDTF">2023-08-29T13:28:00Z</dcterms:created>
  <dcterms:modified xsi:type="dcterms:W3CDTF">2024-06-25T11:22:00Z</dcterms:modified>
</cp:coreProperties>
</file>