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8A" w:rsidRPr="00ED018A" w:rsidRDefault="00ED018A" w:rsidP="00ED018A">
      <w:pPr>
        <w:keepNext/>
        <w:widowControl w:val="0"/>
        <w:suppressAutoHyphens/>
        <w:spacing w:after="0" w:line="240" w:lineRule="auto"/>
        <w:ind w:firstLine="851"/>
        <w:jc w:val="right"/>
        <w:outlineLvl w:val="0"/>
        <w:rPr>
          <w:rFonts w:ascii="Times New Roman" w:eastAsiaTheme="minorHAnsi" w:hAnsi="Times New Roman"/>
          <w:b/>
          <w:color w:val="000000"/>
        </w:rPr>
      </w:pPr>
      <w:bookmarkStart w:id="0" w:name="_GoBack"/>
      <w:r w:rsidRPr="00ED018A">
        <w:rPr>
          <w:rFonts w:ascii="Times New Roman" w:eastAsiaTheme="minorHAnsi" w:hAnsi="Times New Roman"/>
          <w:b/>
          <w:color w:val="000000"/>
        </w:rPr>
        <w:t>Приложение №4 к Извещению</w:t>
      </w:r>
    </w:p>
    <w:p w:rsidR="003E0175" w:rsidRPr="00ED018A" w:rsidRDefault="003E0175" w:rsidP="00D468D5">
      <w:pPr>
        <w:keepNext/>
        <w:widowControl w:val="0"/>
        <w:suppressAutoHyphens/>
        <w:spacing w:after="0" w:line="240" w:lineRule="auto"/>
        <w:ind w:firstLine="851"/>
        <w:jc w:val="center"/>
        <w:outlineLvl w:val="0"/>
        <w:rPr>
          <w:rFonts w:ascii="Times New Roman" w:eastAsiaTheme="minorHAnsi" w:hAnsi="Times New Roman"/>
          <w:b/>
          <w:color w:val="000000"/>
        </w:rPr>
      </w:pPr>
      <w:r w:rsidRPr="00ED018A">
        <w:rPr>
          <w:rFonts w:ascii="Times New Roman" w:eastAsiaTheme="minorHAnsi" w:hAnsi="Times New Roman"/>
          <w:b/>
          <w:color w:val="000000"/>
        </w:rPr>
        <w:t>ДОГОВОР</w:t>
      </w:r>
      <w:r w:rsidR="0075498B" w:rsidRPr="00ED018A">
        <w:rPr>
          <w:rFonts w:ascii="Times New Roman" w:eastAsiaTheme="minorHAnsi" w:hAnsi="Times New Roman"/>
          <w:b/>
          <w:color w:val="000000"/>
        </w:rPr>
        <w:t xml:space="preserve"> ПОСТАВКИ</w:t>
      </w:r>
      <w:r w:rsidRPr="00ED018A">
        <w:rPr>
          <w:rFonts w:ascii="Times New Roman" w:eastAsiaTheme="minorHAnsi" w:hAnsi="Times New Roman"/>
          <w:b/>
          <w:color w:val="000000"/>
        </w:rPr>
        <w:t xml:space="preserve"> № ________________</w:t>
      </w:r>
    </w:p>
    <w:p w:rsidR="003E0175" w:rsidRPr="00ED018A" w:rsidRDefault="003E0175" w:rsidP="00D468D5">
      <w:pPr>
        <w:keepNext/>
        <w:widowControl w:val="0"/>
        <w:suppressAutoHyphens/>
        <w:spacing w:after="0" w:line="240" w:lineRule="auto"/>
        <w:ind w:firstLine="851"/>
        <w:rPr>
          <w:rFonts w:ascii="Times New Roman" w:eastAsiaTheme="minorHAnsi" w:hAnsi="Times New Roman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9"/>
        <w:gridCol w:w="4964"/>
      </w:tblGrid>
      <w:tr w:rsidR="003E0175" w:rsidRPr="00ED018A" w:rsidTr="003E0175">
        <w:tc>
          <w:tcPr>
            <w:tcW w:w="5148" w:type="dxa"/>
          </w:tcPr>
          <w:p w:rsidR="003E0175" w:rsidRPr="00ED018A" w:rsidRDefault="003E0175" w:rsidP="00D468D5">
            <w:pPr>
              <w:keepNext/>
              <w:widowControl w:val="0"/>
              <w:suppressAutoHyphens/>
              <w:spacing w:after="0" w:line="240" w:lineRule="auto"/>
              <w:ind w:firstLine="851"/>
              <w:rPr>
                <w:rFonts w:ascii="Times New Roman" w:eastAsiaTheme="minorHAnsi" w:hAnsi="Times New Roman"/>
                <w:color w:val="000000"/>
              </w:rPr>
            </w:pPr>
            <w:r w:rsidRPr="00ED018A">
              <w:rPr>
                <w:rFonts w:ascii="Times New Roman" w:eastAsiaTheme="minorHAnsi" w:hAnsi="Times New Roman"/>
                <w:color w:val="000000"/>
              </w:rPr>
              <w:t>г. Волгоград</w:t>
            </w:r>
          </w:p>
        </w:tc>
        <w:tc>
          <w:tcPr>
            <w:tcW w:w="5148" w:type="dxa"/>
          </w:tcPr>
          <w:p w:rsidR="003E0175" w:rsidRPr="00ED018A" w:rsidRDefault="003E0175" w:rsidP="00D468D5">
            <w:pPr>
              <w:keepNext/>
              <w:widowControl w:val="0"/>
              <w:suppressAutoHyphens/>
              <w:spacing w:after="0" w:line="240" w:lineRule="auto"/>
              <w:ind w:firstLine="851"/>
              <w:rPr>
                <w:rFonts w:ascii="Times New Roman" w:eastAsiaTheme="minorHAnsi" w:hAnsi="Times New Roman"/>
                <w:color w:val="000000"/>
              </w:rPr>
            </w:pPr>
            <w:r w:rsidRPr="00ED018A">
              <w:rPr>
                <w:rFonts w:ascii="Times New Roman" w:eastAsiaTheme="minorHAnsi" w:hAnsi="Times New Roman"/>
                <w:color w:val="000000"/>
              </w:rPr>
              <w:t xml:space="preserve">                «___» __________ 20___ г.</w:t>
            </w:r>
          </w:p>
        </w:tc>
      </w:tr>
    </w:tbl>
    <w:p w:rsidR="003E0175" w:rsidRPr="00ED018A" w:rsidRDefault="003E0175" w:rsidP="00D468D5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/>
          <w:color w:val="000000"/>
        </w:rPr>
      </w:pPr>
    </w:p>
    <w:p w:rsidR="00220A21" w:rsidRPr="00ED018A" w:rsidRDefault="00220A21" w:rsidP="00220A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zh-CN"/>
        </w:rPr>
      </w:pPr>
      <w:r w:rsidRPr="00ED018A">
        <w:rPr>
          <w:rFonts w:ascii="Times New Roman" w:eastAsia="Times New Roman" w:hAnsi="Times New Roman"/>
          <w:b/>
          <w:lang w:eastAsia="zh-CN"/>
        </w:rPr>
        <w:t>Общество с ограниченной ответственностью «Концессии теплоснабжения»</w:t>
      </w:r>
      <w:r w:rsidRPr="00ED018A">
        <w:rPr>
          <w:rFonts w:ascii="Times New Roman" w:eastAsia="Times New Roman" w:hAnsi="Times New Roman"/>
          <w:color w:val="000000"/>
          <w:lang w:eastAsia="zh-CN"/>
        </w:rPr>
        <w:t xml:space="preserve">, именуемое в дальнейшем «Покупатель», в лице </w:t>
      </w:r>
      <w:r w:rsidR="00162217" w:rsidRPr="00ED018A">
        <w:rPr>
          <w:rFonts w:ascii="Times New Roman" w:eastAsia="Times New Roman" w:hAnsi="Times New Roman"/>
          <w:color w:val="000000"/>
          <w:lang w:eastAsia="zh-CN"/>
        </w:rPr>
        <w:t>__________________</w:t>
      </w:r>
      <w:r w:rsidRPr="00ED018A">
        <w:rPr>
          <w:rFonts w:ascii="Times New Roman" w:eastAsia="Times New Roman" w:hAnsi="Times New Roman"/>
          <w:color w:val="000000"/>
          <w:lang w:eastAsia="zh-CN"/>
        </w:rPr>
        <w:t>,</w:t>
      </w:r>
      <w:r w:rsidRPr="00ED018A">
        <w:rPr>
          <w:rFonts w:ascii="Times New Roman" w:eastAsia="Times New Roman" w:hAnsi="Times New Roman"/>
          <w:b/>
          <w:color w:val="000000"/>
          <w:lang w:eastAsia="zh-CN"/>
        </w:rPr>
        <w:t xml:space="preserve"> </w:t>
      </w:r>
      <w:r w:rsidRPr="00ED018A">
        <w:rPr>
          <w:rFonts w:ascii="Times New Roman" w:eastAsia="Times New Roman" w:hAnsi="Times New Roman"/>
          <w:color w:val="000000"/>
          <w:lang w:eastAsia="zh-CN"/>
        </w:rPr>
        <w:t xml:space="preserve">действующего на основании </w:t>
      </w:r>
      <w:r w:rsidR="00162217" w:rsidRPr="00ED018A">
        <w:rPr>
          <w:rFonts w:ascii="Times New Roman" w:eastAsia="Times New Roman" w:hAnsi="Times New Roman"/>
          <w:color w:val="000000"/>
          <w:lang w:eastAsia="zh-CN"/>
        </w:rPr>
        <w:t>__________</w:t>
      </w:r>
      <w:r w:rsidRPr="00ED018A">
        <w:rPr>
          <w:rFonts w:ascii="Times New Roman" w:eastAsia="Times New Roman" w:hAnsi="Times New Roman"/>
          <w:color w:val="000000"/>
          <w:lang w:eastAsia="zh-CN"/>
        </w:rPr>
        <w:t xml:space="preserve">, с одной стороны, </w:t>
      </w:r>
      <w:r w:rsidRPr="00ED018A">
        <w:rPr>
          <w:rFonts w:ascii="Times New Roman" w:eastAsia="Times New Roman" w:hAnsi="Times New Roman"/>
          <w:lang w:eastAsia="zh-CN"/>
        </w:rPr>
        <w:t xml:space="preserve">и </w:t>
      </w:r>
    </w:p>
    <w:p w:rsidR="00220A21" w:rsidRPr="00ED018A" w:rsidRDefault="00220A21" w:rsidP="00220A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zh-CN"/>
        </w:rPr>
      </w:pPr>
      <w:r w:rsidRPr="00ED018A">
        <w:rPr>
          <w:rFonts w:ascii="Times New Roman" w:eastAsia="Times New Roman" w:hAnsi="Times New Roman"/>
          <w:b/>
          <w:color w:val="000000"/>
          <w:lang w:eastAsia="zh-CN"/>
        </w:rPr>
        <w:t>Общество с огр</w:t>
      </w:r>
      <w:r w:rsidR="00B50C23" w:rsidRPr="00ED018A">
        <w:rPr>
          <w:rFonts w:ascii="Times New Roman" w:eastAsia="Times New Roman" w:hAnsi="Times New Roman"/>
          <w:b/>
          <w:color w:val="000000"/>
          <w:lang w:eastAsia="zh-CN"/>
        </w:rPr>
        <w:t xml:space="preserve">аниченной ответственностью </w:t>
      </w:r>
      <w:r w:rsidR="00162217" w:rsidRPr="00ED018A">
        <w:rPr>
          <w:rFonts w:ascii="Times New Roman" w:eastAsia="Times New Roman" w:hAnsi="Times New Roman"/>
          <w:b/>
          <w:color w:val="000000"/>
          <w:lang w:eastAsia="zh-CN"/>
        </w:rPr>
        <w:t>___________</w:t>
      </w:r>
      <w:r w:rsidRPr="00ED018A">
        <w:rPr>
          <w:rFonts w:ascii="Times New Roman" w:eastAsia="Times New Roman" w:hAnsi="Times New Roman"/>
          <w:b/>
          <w:color w:val="000000"/>
          <w:lang w:eastAsia="zh-CN"/>
        </w:rPr>
        <w:t>,</w:t>
      </w:r>
      <w:r w:rsidRPr="00ED018A">
        <w:rPr>
          <w:rFonts w:ascii="Times New Roman" w:eastAsia="Times New Roman" w:hAnsi="Times New Roman"/>
          <w:color w:val="000000"/>
          <w:lang w:eastAsia="zh-CN"/>
        </w:rPr>
        <w:t xml:space="preserve"> именуемое в дальнейшем «Поставщик», в лице </w:t>
      </w:r>
      <w:r w:rsidR="00162217" w:rsidRPr="00ED018A">
        <w:rPr>
          <w:rFonts w:ascii="Times New Roman" w:eastAsia="Times New Roman" w:hAnsi="Times New Roman"/>
          <w:color w:val="000000"/>
          <w:lang w:eastAsia="zh-CN"/>
        </w:rPr>
        <w:t>___________</w:t>
      </w:r>
      <w:r w:rsidRPr="00ED018A">
        <w:rPr>
          <w:rFonts w:ascii="Times New Roman" w:eastAsia="Times New Roman" w:hAnsi="Times New Roman"/>
          <w:color w:val="000000"/>
          <w:lang w:eastAsia="zh-CN"/>
        </w:rPr>
        <w:t xml:space="preserve">, действующего на основании </w:t>
      </w:r>
      <w:r w:rsidR="00162217" w:rsidRPr="00ED018A">
        <w:rPr>
          <w:rFonts w:ascii="Times New Roman" w:eastAsia="Times New Roman" w:hAnsi="Times New Roman"/>
          <w:color w:val="000000"/>
          <w:lang w:eastAsia="zh-CN"/>
        </w:rPr>
        <w:t>______________</w:t>
      </w:r>
      <w:r w:rsidRPr="00ED018A">
        <w:rPr>
          <w:rFonts w:ascii="Times New Roman" w:eastAsia="Times New Roman" w:hAnsi="Times New Roman"/>
          <w:lang w:eastAsia="zh-CN"/>
        </w:rPr>
        <w:t xml:space="preserve">, </w:t>
      </w:r>
      <w:r w:rsidRPr="00ED018A">
        <w:rPr>
          <w:rFonts w:ascii="Times New Roman" w:eastAsia="Times New Roman" w:hAnsi="Times New Roman"/>
          <w:color w:val="000000"/>
          <w:lang w:eastAsia="zh-CN"/>
        </w:rPr>
        <w:t xml:space="preserve">с другой стороны, </w:t>
      </w:r>
      <w:r w:rsidR="005C6C5C" w:rsidRPr="00ED018A">
        <w:rPr>
          <w:rFonts w:ascii="Times New Roman" w:eastAsia="Times New Roman" w:hAnsi="Times New Roman"/>
          <w:lang w:eastAsia="zh-CN"/>
        </w:rPr>
        <w:t>совместно именуемые Стороны, заключили настоящий договор (далее по тексту - Договор) о нижеследующем</w:t>
      </w:r>
      <w:r w:rsidRPr="00ED018A">
        <w:rPr>
          <w:rFonts w:ascii="Times New Roman" w:eastAsiaTheme="minorHAnsi" w:hAnsi="Times New Roman"/>
          <w:color w:val="000000"/>
        </w:rPr>
        <w:t>:</w:t>
      </w:r>
    </w:p>
    <w:p w:rsidR="003E0175" w:rsidRPr="00ED018A" w:rsidRDefault="003E0175" w:rsidP="00D468D5">
      <w:pPr>
        <w:keepNext/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3E0175" w:rsidRPr="00ED018A" w:rsidRDefault="003E0175" w:rsidP="00D468D5">
      <w:pPr>
        <w:pStyle w:val="af3"/>
        <w:keepNext/>
        <w:widowControl w:val="0"/>
        <w:numPr>
          <w:ilvl w:val="0"/>
          <w:numId w:val="3"/>
        </w:numPr>
        <w:suppressAutoHyphens/>
        <w:ind w:left="0" w:firstLine="709"/>
        <w:jc w:val="center"/>
        <w:rPr>
          <w:b/>
          <w:sz w:val="22"/>
          <w:szCs w:val="22"/>
        </w:rPr>
      </w:pPr>
      <w:r w:rsidRPr="00ED018A">
        <w:rPr>
          <w:b/>
          <w:sz w:val="22"/>
          <w:szCs w:val="22"/>
        </w:rPr>
        <w:t>ПРЕДМЕТ ДОГОВОРА</w:t>
      </w:r>
    </w:p>
    <w:p w:rsidR="003E0175" w:rsidRPr="00ED018A" w:rsidRDefault="00553C66" w:rsidP="00D468D5">
      <w:pPr>
        <w:pStyle w:val="13"/>
        <w:keepNext/>
        <w:widowControl w:val="0"/>
        <w:numPr>
          <w:ilvl w:val="1"/>
          <w:numId w:val="3"/>
        </w:numPr>
        <w:shd w:val="clear" w:color="auto" w:fill="auto"/>
        <w:tabs>
          <w:tab w:val="left" w:pos="1134"/>
        </w:tabs>
        <w:suppressAutoHyphens/>
        <w:spacing w:before="0" w:after="0" w:line="240" w:lineRule="auto"/>
        <w:ind w:left="0" w:right="20" w:firstLine="709"/>
        <w:rPr>
          <w:rFonts w:cs="Times New Roman"/>
          <w:color w:val="000000"/>
          <w:sz w:val="22"/>
          <w:szCs w:val="22"/>
        </w:rPr>
      </w:pPr>
      <w:r w:rsidRPr="00ED018A">
        <w:rPr>
          <w:rFonts w:cs="Times New Roman"/>
          <w:color w:val="000000"/>
          <w:sz w:val="22"/>
          <w:szCs w:val="22"/>
        </w:rPr>
        <w:t xml:space="preserve">На условиях, в порядке и в сроки, которые определены Сторонами в Договоре, Поставщик обязуется передать Покупателю </w:t>
      </w:r>
      <w:r w:rsidR="00643848" w:rsidRPr="00ED018A">
        <w:rPr>
          <w:rFonts w:cs="Times New Roman"/>
          <w:color w:val="000000"/>
          <w:sz w:val="22"/>
          <w:szCs w:val="22"/>
        </w:rPr>
        <w:t>Товар</w:t>
      </w:r>
      <w:r w:rsidRPr="00ED018A">
        <w:rPr>
          <w:rFonts w:cs="Times New Roman"/>
          <w:color w:val="000000"/>
          <w:sz w:val="22"/>
          <w:szCs w:val="22"/>
        </w:rPr>
        <w:t xml:space="preserve"> согласно Спецификации (Приложение №1), являющейся неотъемлемой частью настоящего Договора, а Покупатель обязуется принять и оплатить Товар в порядке и сроки, установленные настоящим Договором</w:t>
      </w:r>
      <w:r w:rsidR="003E0175" w:rsidRPr="00ED018A">
        <w:rPr>
          <w:rFonts w:cs="Times New Roman"/>
          <w:color w:val="000000"/>
          <w:sz w:val="22"/>
          <w:szCs w:val="22"/>
        </w:rPr>
        <w:t>.</w:t>
      </w:r>
      <w:r w:rsidR="00220A21" w:rsidRPr="00ED018A">
        <w:rPr>
          <w:rFonts w:eastAsia="Calibri" w:cs="Times New Roman"/>
          <w:color w:val="000000"/>
          <w:sz w:val="22"/>
          <w:szCs w:val="22"/>
          <w:vertAlign w:val="superscript"/>
        </w:rPr>
        <w:t xml:space="preserve"> </w:t>
      </w:r>
    </w:p>
    <w:p w:rsidR="003E0175" w:rsidRPr="00ED018A" w:rsidRDefault="003E0175" w:rsidP="00D468D5">
      <w:pPr>
        <w:pStyle w:val="af3"/>
        <w:keepNext/>
        <w:widowControl w:val="0"/>
        <w:numPr>
          <w:ilvl w:val="1"/>
          <w:numId w:val="3"/>
        </w:numPr>
        <w:tabs>
          <w:tab w:val="left" w:pos="748"/>
          <w:tab w:val="left" w:pos="935"/>
          <w:tab w:val="left" w:pos="1134"/>
        </w:tabs>
        <w:suppressAutoHyphens/>
        <w:ind w:left="0" w:firstLine="709"/>
        <w:jc w:val="both"/>
        <w:rPr>
          <w:rFonts w:eastAsia="Arial Unicode MS"/>
          <w:color w:val="000000"/>
          <w:sz w:val="22"/>
          <w:szCs w:val="22"/>
        </w:rPr>
      </w:pPr>
      <w:r w:rsidRPr="00ED018A">
        <w:rPr>
          <w:rFonts w:eastAsia="Arial Unicode MS"/>
          <w:color w:val="000000"/>
          <w:sz w:val="22"/>
          <w:szCs w:val="22"/>
        </w:rPr>
        <w:t xml:space="preserve">Товар - имущество, поставляемое по Договору в количестве и ассортименте, </w:t>
      </w:r>
      <w:r w:rsidR="00FF3F2E" w:rsidRPr="00ED018A">
        <w:rPr>
          <w:rFonts w:eastAsia="Arial Unicode MS"/>
          <w:color w:val="000000"/>
          <w:sz w:val="22"/>
          <w:szCs w:val="22"/>
        </w:rPr>
        <w:t xml:space="preserve">комплектности, </w:t>
      </w:r>
      <w:r w:rsidRPr="00ED018A">
        <w:rPr>
          <w:rFonts w:eastAsia="Arial Unicode MS"/>
          <w:color w:val="000000"/>
          <w:sz w:val="22"/>
          <w:szCs w:val="22"/>
        </w:rPr>
        <w:t>определенном в Спецификации (Приложение №1)</w:t>
      </w:r>
      <w:r w:rsidR="00FF3F2E" w:rsidRPr="00ED018A">
        <w:rPr>
          <w:rFonts w:eastAsia="Arial Unicode MS"/>
          <w:color w:val="000000"/>
          <w:sz w:val="22"/>
          <w:szCs w:val="22"/>
        </w:rPr>
        <w:t>.</w:t>
      </w:r>
    </w:p>
    <w:p w:rsidR="007C2A76" w:rsidRPr="00ED018A" w:rsidRDefault="007C2A76" w:rsidP="00D468D5">
      <w:pPr>
        <w:pStyle w:val="13"/>
        <w:keepNext/>
        <w:widowControl w:val="0"/>
        <w:shd w:val="clear" w:color="auto" w:fill="auto"/>
        <w:tabs>
          <w:tab w:val="left" w:pos="1134"/>
        </w:tabs>
        <w:suppressAutoHyphens/>
        <w:spacing w:before="0" w:after="0" w:line="240" w:lineRule="auto"/>
        <w:ind w:right="20" w:firstLine="709"/>
        <w:rPr>
          <w:rFonts w:eastAsia="Arial Unicode MS" w:cs="Times New Roman"/>
          <w:color w:val="000000"/>
          <w:sz w:val="22"/>
          <w:szCs w:val="22"/>
          <w:lang w:eastAsia="ru-RU"/>
        </w:rPr>
      </w:pPr>
      <w:r w:rsidRPr="00ED018A">
        <w:rPr>
          <w:rFonts w:eastAsia="Arial Unicode MS" w:cs="Times New Roman"/>
          <w:color w:val="000000"/>
          <w:sz w:val="22"/>
          <w:szCs w:val="22"/>
          <w:lang w:eastAsia="ru-RU"/>
        </w:rPr>
        <w:t>Под «партией Товара» для целей Договора понимается количество (ассортимент) Товара, поставляемое одновременно, согласно срокам, предусмотренн</w:t>
      </w:r>
      <w:r w:rsidR="00220A21" w:rsidRPr="00ED018A">
        <w:rPr>
          <w:rFonts w:eastAsia="Arial Unicode MS" w:cs="Times New Roman"/>
          <w:color w:val="000000"/>
          <w:sz w:val="22"/>
          <w:szCs w:val="22"/>
          <w:lang w:eastAsia="ru-RU"/>
        </w:rPr>
        <w:t>ым Спецификацией (Приложение №1</w:t>
      </w:r>
      <w:r w:rsidRPr="00ED018A">
        <w:rPr>
          <w:rFonts w:eastAsia="Arial Unicode MS" w:cs="Times New Roman"/>
          <w:color w:val="000000"/>
          <w:sz w:val="22"/>
          <w:szCs w:val="22"/>
          <w:lang w:eastAsia="ru-RU"/>
        </w:rPr>
        <w:t xml:space="preserve">. </w:t>
      </w:r>
    </w:p>
    <w:p w:rsidR="003E0175" w:rsidRPr="00ED018A" w:rsidRDefault="003E0175" w:rsidP="00D468D5">
      <w:pPr>
        <w:pStyle w:val="13"/>
        <w:keepNext/>
        <w:widowControl w:val="0"/>
        <w:numPr>
          <w:ilvl w:val="1"/>
          <w:numId w:val="3"/>
        </w:numPr>
        <w:shd w:val="clear" w:color="auto" w:fill="auto"/>
        <w:tabs>
          <w:tab w:val="left" w:pos="1134"/>
        </w:tabs>
        <w:suppressAutoHyphens/>
        <w:spacing w:before="0" w:after="0" w:line="240" w:lineRule="auto"/>
        <w:ind w:left="0" w:right="20" w:firstLine="709"/>
        <w:rPr>
          <w:rFonts w:cs="Times New Roman"/>
          <w:color w:val="000000"/>
          <w:sz w:val="22"/>
          <w:szCs w:val="22"/>
        </w:rPr>
      </w:pPr>
      <w:r w:rsidRPr="00ED018A">
        <w:rPr>
          <w:rFonts w:cs="Times New Roman"/>
          <w:color w:val="000000"/>
          <w:sz w:val="22"/>
          <w:szCs w:val="22"/>
        </w:rPr>
        <w:t xml:space="preserve">Поставка Товара осуществляется в сроки, определенные в </w:t>
      </w:r>
      <w:r w:rsidR="002E7B25" w:rsidRPr="00ED018A">
        <w:rPr>
          <w:rFonts w:cs="Times New Roman"/>
          <w:color w:val="000000"/>
          <w:sz w:val="22"/>
          <w:szCs w:val="22"/>
        </w:rPr>
        <w:t xml:space="preserve">Спецификации. </w:t>
      </w:r>
    </w:p>
    <w:p w:rsidR="00D4040F" w:rsidRPr="00ED018A" w:rsidRDefault="00D4040F" w:rsidP="00D468D5">
      <w:pPr>
        <w:keepNext/>
        <w:widowControl w:val="0"/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</w:rPr>
      </w:pPr>
      <w:bookmarkStart w:id="1" w:name="_Ref33108809"/>
      <w:bookmarkStart w:id="2" w:name="_Ref407027595"/>
      <w:r w:rsidRPr="00ED018A">
        <w:rPr>
          <w:rFonts w:ascii="Times New Roman" w:eastAsiaTheme="minorHAnsi" w:hAnsi="Times New Roman"/>
          <w:color w:val="000000"/>
        </w:rPr>
        <w:t xml:space="preserve">Поставщик осуществляет отгрузку Товара не ранее получения от Покупателя </w:t>
      </w:r>
      <w:r w:rsidR="00643848" w:rsidRPr="00ED018A">
        <w:rPr>
          <w:rFonts w:ascii="Times New Roman" w:eastAsiaTheme="minorHAnsi" w:hAnsi="Times New Roman"/>
          <w:color w:val="000000"/>
        </w:rPr>
        <w:t>У</w:t>
      </w:r>
      <w:r w:rsidRPr="00ED018A">
        <w:rPr>
          <w:rFonts w:ascii="Times New Roman" w:eastAsiaTheme="minorHAnsi" w:hAnsi="Times New Roman"/>
          <w:color w:val="000000"/>
        </w:rPr>
        <w:t xml:space="preserve">ведомления о готовности принять Товар. Уведомление направляется </w:t>
      </w:r>
      <w:r w:rsidR="00C40814" w:rsidRPr="00ED018A">
        <w:rPr>
          <w:rFonts w:ascii="Times New Roman" w:hAnsi="Times New Roman"/>
          <w:iCs/>
          <w:lang w:eastAsia="ru-RU"/>
        </w:rPr>
        <w:t xml:space="preserve">с электронной почты Покупателя </w:t>
      </w:r>
      <w:r w:rsidR="00162217" w:rsidRPr="00ED018A">
        <w:rPr>
          <w:rFonts w:ascii="Times New Roman" w:hAnsi="Times New Roman"/>
        </w:rPr>
        <w:t>____________</w:t>
      </w:r>
      <w:r w:rsidR="00C40814" w:rsidRPr="00ED018A">
        <w:rPr>
          <w:rFonts w:ascii="Times New Roman" w:hAnsi="Times New Roman"/>
          <w:iCs/>
          <w:lang w:eastAsia="ru-RU"/>
        </w:rPr>
        <w:t xml:space="preserve"> </w:t>
      </w:r>
      <w:r w:rsidR="00643848" w:rsidRPr="00ED018A">
        <w:rPr>
          <w:rFonts w:ascii="Times New Roman" w:eastAsiaTheme="minorHAnsi" w:hAnsi="Times New Roman"/>
          <w:color w:val="000000"/>
        </w:rPr>
        <w:t>н</w:t>
      </w:r>
      <w:r w:rsidRPr="00ED018A">
        <w:rPr>
          <w:rFonts w:ascii="Times New Roman" w:eastAsiaTheme="minorHAnsi" w:hAnsi="Times New Roman"/>
          <w:color w:val="000000"/>
        </w:rPr>
        <w:t xml:space="preserve">а электронную почту </w:t>
      </w:r>
      <w:r w:rsidR="00643848" w:rsidRPr="00ED018A">
        <w:rPr>
          <w:rFonts w:ascii="Times New Roman" w:eastAsiaTheme="minorHAnsi" w:hAnsi="Times New Roman"/>
          <w:color w:val="000000"/>
        </w:rPr>
        <w:t>Поставщика</w:t>
      </w:r>
      <w:r w:rsidR="00220A21" w:rsidRPr="00ED018A">
        <w:rPr>
          <w:rFonts w:ascii="Times New Roman" w:eastAsiaTheme="minorHAnsi" w:hAnsi="Times New Roman"/>
          <w:color w:val="000000"/>
        </w:rPr>
        <w:t xml:space="preserve"> </w:t>
      </w:r>
      <w:r w:rsidR="00162217" w:rsidRPr="00ED018A">
        <w:rPr>
          <w:rFonts w:ascii="Times New Roman" w:eastAsiaTheme="minorHAnsi" w:hAnsi="Times New Roman"/>
        </w:rPr>
        <w:t>_____________</w:t>
      </w:r>
      <w:proofErr w:type="gramStart"/>
      <w:r w:rsidR="00162217" w:rsidRPr="00ED018A">
        <w:rPr>
          <w:rFonts w:ascii="Times New Roman" w:eastAsiaTheme="minorHAnsi" w:hAnsi="Times New Roman"/>
        </w:rPr>
        <w:t>_</w:t>
      </w:r>
      <w:r w:rsidR="00B50C23" w:rsidRPr="00ED018A">
        <w:rPr>
          <w:rFonts w:ascii="Times New Roman" w:eastAsiaTheme="minorHAnsi" w:hAnsi="Times New Roman"/>
          <w:color w:val="000000"/>
        </w:rPr>
        <w:t xml:space="preserve"> .</w:t>
      </w:r>
      <w:proofErr w:type="gramEnd"/>
      <w:r w:rsidR="00B50C23" w:rsidRPr="00ED018A">
        <w:rPr>
          <w:rFonts w:ascii="Times New Roman" w:eastAsiaTheme="minorHAnsi" w:hAnsi="Times New Roman"/>
          <w:color w:val="000000"/>
        </w:rPr>
        <w:t xml:space="preserve"> </w:t>
      </w:r>
      <w:r w:rsidRPr="00ED018A">
        <w:rPr>
          <w:rFonts w:ascii="Times New Roman" w:eastAsiaTheme="minorHAnsi" w:hAnsi="Times New Roman"/>
          <w:color w:val="000000"/>
        </w:rPr>
        <w:t>В случае осуществления отгрузки Товара до момента получения указанного уведомления, все расходы и затраты, связанные с задержкой приемки Товара, его ответственным хранением до даты приемки и иные подобные затраты, относятся на Поставщика.</w:t>
      </w:r>
    </w:p>
    <w:p w:rsidR="003E0175" w:rsidRPr="00ED018A" w:rsidRDefault="003E0175" w:rsidP="00D468D5">
      <w:pPr>
        <w:pStyle w:val="13"/>
        <w:keepNext/>
        <w:widowControl w:val="0"/>
        <w:numPr>
          <w:ilvl w:val="1"/>
          <w:numId w:val="3"/>
        </w:numPr>
        <w:shd w:val="clear" w:color="auto" w:fill="auto"/>
        <w:tabs>
          <w:tab w:val="left" w:pos="1134"/>
        </w:tabs>
        <w:suppressAutoHyphens/>
        <w:spacing w:before="0" w:after="0" w:line="240" w:lineRule="auto"/>
        <w:ind w:left="0" w:right="20" w:firstLine="709"/>
        <w:rPr>
          <w:rFonts w:cs="Times New Roman"/>
          <w:color w:val="000000"/>
          <w:sz w:val="22"/>
          <w:szCs w:val="22"/>
        </w:rPr>
      </w:pPr>
      <w:r w:rsidRPr="00ED018A">
        <w:rPr>
          <w:rFonts w:cs="Times New Roman"/>
          <w:color w:val="000000"/>
          <w:sz w:val="22"/>
          <w:szCs w:val="22"/>
        </w:rPr>
        <w:t>Поставщик гарантирует, что Товар на момент передачи его Покупателю будет принадлежать Поставщику на праве собственности, не будет заложен или арестован, не будет являться предметом исков третьих лиц, не обременен каким-либо иным образом, а также в отношении Товара будут произведены все необходимые таможенные платежи, произведено необходимое таможенное оформление (полная таможенная проверка) в соответствии с действующим законодательством</w:t>
      </w:r>
      <w:r w:rsidR="001A5990" w:rsidRPr="00ED018A">
        <w:rPr>
          <w:rFonts w:cs="Times New Roman"/>
          <w:color w:val="000000"/>
          <w:sz w:val="22"/>
          <w:szCs w:val="22"/>
        </w:rPr>
        <w:t xml:space="preserve"> РФ</w:t>
      </w:r>
      <w:r w:rsidRPr="00ED018A">
        <w:rPr>
          <w:rFonts w:cs="Times New Roman"/>
          <w:color w:val="000000"/>
          <w:sz w:val="22"/>
          <w:szCs w:val="22"/>
        </w:rPr>
        <w:t>.</w:t>
      </w:r>
      <w:bookmarkEnd w:id="1"/>
    </w:p>
    <w:p w:rsidR="003E0175" w:rsidRPr="00ED018A" w:rsidRDefault="003E0175" w:rsidP="00D468D5">
      <w:pPr>
        <w:pStyle w:val="13"/>
        <w:keepNext/>
        <w:widowControl w:val="0"/>
        <w:numPr>
          <w:ilvl w:val="1"/>
          <w:numId w:val="3"/>
        </w:numPr>
        <w:shd w:val="clear" w:color="auto" w:fill="auto"/>
        <w:tabs>
          <w:tab w:val="left" w:pos="1134"/>
        </w:tabs>
        <w:suppressAutoHyphens/>
        <w:spacing w:before="0" w:after="0" w:line="240" w:lineRule="auto"/>
        <w:ind w:left="0" w:right="20" w:firstLine="709"/>
        <w:rPr>
          <w:rFonts w:cs="Times New Roman"/>
          <w:color w:val="000000"/>
          <w:sz w:val="22"/>
          <w:szCs w:val="22"/>
        </w:rPr>
      </w:pPr>
      <w:r w:rsidRPr="00ED018A">
        <w:rPr>
          <w:rFonts w:cs="Times New Roman"/>
          <w:color w:val="000000"/>
          <w:sz w:val="22"/>
          <w:szCs w:val="22"/>
        </w:rPr>
        <w:t>При несоблюдении указанных в п.</w:t>
      </w:r>
      <w:r w:rsidR="002E207D" w:rsidRPr="00ED018A">
        <w:rPr>
          <w:rFonts w:cs="Times New Roman"/>
          <w:color w:val="000000"/>
          <w:sz w:val="22"/>
          <w:szCs w:val="22"/>
        </w:rPr>
        <w:t xml:space="preserve">1.4. </w:t>
      </w:r>
      <w:r w:rsidRPr="00ED018A">
        <w:rPr>
          <w:rFonts w:cs="Times New Roman"/>
          <w:color w:val="000000"/>
          <w:sz w:val="22"/>
          <w:szCs w:val="22"/>
        </w:rPr>
        <w:t xml:space="preserve">Договора требований Покупатель вправе в одностороннем внесудебном порядке отказаться от исполнения Договора. </w:t>
      </w:r>
    </w:p>
    <w:p w:rsidR="003E0175" w:rsidRPr="00ED018A" w:rsidRDefault="003E0175" w:rsidP="008F7603">
      <w:pPr>
        <w:pStyle w:val="13"/>
        <w:keepNext/>
        <w:widowControl w:val="0"/>
        <w:numPr>
          <w:ilvl w:val="1"/>
          <w:numId w:val="3"/>
        </w:numPr>
        <w:shd w:val="clear" w:color="auto" w:fill="auto"/>
        <w:tabs>
          <w:tab w:val="left" w:pos="1134"/>
        </w:tabs>
        <w:suppressAutoHyphens/>
        <w:spacing w:before="0" w:after="0" w:line="240" w:lineRule="auto"/>
        <w:ind w:left="0" w:right="20" w:firstLine="709"/>
        <w:rPr>
          <w:rFonts w:cs="Times New Roman"/>
          <w:color w:val="000000"/>
          <w:sz w:val="22"/>
          <w:szCs w:val="22"/>
        </w:rPr>
      </w:pPr>
      <w:bookmarkStart w:id="3" w:name="_Ref37250048"/>
      <w:bookmarkStart w:id="4" w:name="_Toc157679432"/>
      <w:bookmarkStart w:id="5" w:name="_Toc168144775"/>
      <w:bookmarkStart w:id="6" w:name="_Toc168159761"/>
      <w:bookmarkStart w:id="7" w:name="_Toc213335119"/>
      <w:bookmarkStart w:id="8" w:name="_Toc213679122"/>
      <w:bookmarkStart w:id="9" w:name="_Toc213679200"/>
      <w:bookmarkEnd w:id="2"/>
      <w:r w:rsidRPr="00ED018A">
        <w:rPr>
          <w:rFonts w:cs="Times New Roman"/>
          <w:color w:val="000000"/>
          <w:sz w:val="22"/>
          <w:szCs w:val="22"/>
        </w:rPr>
        <w:t>Сроки, условия и место поставки Товара определяются в</w:t>
      </w:r>
      <w:bookmarkEnd w:id="3"/>
      <w:r w:rsidR="002E207D" w:rsidRPr="00ED018A">
        <w:rPr>
          <w:rFonts w:cs="Times New Roman"/>
          <w:color w:val="000000"/>
          <w:sz w:val="22"/>
          <w:szCs w:val="22"/>
        </w:rPr>
        <w:t xml:space="preserve"> Спецификации (Приложение №1).</w:t>
      </w:r>
    </w:p>
    <w:p w:rsidR="00220A21" w:rsidRPr="00ED018A" w:rsidRDefault="00220A21" w:rsidP="00220A21">
      <w:pPr>
        <w:pStyle w:val="13"/>
        <w:keepNext/>
        <w:widowControl w:val="0"/>
        <w:shd w:val="clear" w:color="auto" w:fill="auto"/>
        <w:tabs>
          <w:tab w:val="left" w:pos="1134"/>
        </w:tabs>
        <w:suppressAutoHyphens/>
        <w:spacing w:before="0" w:after="0" w:line="240" w:lineRule="auto"/>
        <w:ind w:left="709" w:right="20" w:firstLine="0"/>
        <w:rPr>
          <w:rFonts w:cs="Times New Roman"/>
          <w:color w:val="000000"/>
          <w:sz w:val="22"/>
          <w:szCs w:val="22"/>
        </w:rPr>
      </w:pPr>
    </w:p>
    <w:p w:rsidR="003E0175" w:rsidRPr="00ED018A" w:rsidRDefault="003E0175" w:rsidP="00D468D5">
      <w:pPr>
        <w:pStyle w:val="af3"/>
        <w:keepNext/>
        <w:widowControl w:val="0"/>
        <w:numPr>
          <w:ilvl w:val="0"/>
          <w:numId w:val="3"/>
        </w:numPr>
        <w:suppressAutoHyphens/>
        <w:ind w:left="0" w:firstLine="0"/>
        <w:jc w:val="center"/>
        <w:outlineLvl w:val="1"/>
        <w:rPr>
          <w:b/>
          <w:sz w:val="22"/>
          <w:szCs w:val="22"/>
        </w:rPr>
      </w:pPr>
      <w:r w:rsidRPr="00ED018A">
        <w:rPr>
          <w:b/>
          <w:sz w:val="22"/>
          <w:szCs w:val="22"/>
        </w:rPr>
        <w:t>ЦЕНА ДОГОВОРА</w:t>
      </w:r>
      <w:bookmarkEnd w:id="4"/>
      <w:bookmarkEnd w:id="5"/>
      <w:bookmarkEnd w:id="6"/>
      <w:bookmarkEnd w:id="7"/>
      <w:bookmarkEnd w:id="8"/>
      <w:bookmarkEnd w:id="9"/>
      <w:r w:rsidRPr="00ED018A">
        <w:rPr>
          <w:b/>
          <w:sz w:val="22"/>
          <w:szCs w:val="22"/>
        </w:rPr>
        <w:t xml:space="preserve"> И ПОРЯДОК ОПЛАТЫ</w:t>
      </w:r>
    </w:p>
    <w:p w:rsidR="00162217" w:rsidRPr="00ED018A" w:rsidRDefault="00162217" w:rsidP="00162217">
      <w:pPr>
        <w:pStyle w:val="af3"/>
        <w:keepNext/>
        <w:widowControl w:val="0"/>
        <w:numPr>
          <w:ilvl w:val="1"/>
          <w:numId w:val="3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2"/>
          <w:szCs w:val="22"/>
        </w:rPr>
      </w:pPr>
      <w:r w:rsidRPr="00ED018A">
        <w:rPr>
          <w:sz w:val="22"/>
          <w:szCs w:val="22"/>
        </w:rPr>
        <w:t>Цена настоящего Договора составляет _________</w:t>
      </w:r>
      <w:proofErr w:type="gramStart"/>
      <w:r w:rsidRPr="00ED018A">
        <w:rPr>
          <w:sz w:val="22"/>
          <w:szCs w:val="22"/>
        </w:rPr>
        <w:t>_(</w:t>
      </w:r>
      <w:proofErr w:type="gramEnd"/>
      <w:r w:rsidRPr="00ED018A">
        <w:rPr>
          <w:sz w:val="22"/>
          <w:szCs w:val="22"/>
        </w:rPr>
        <w:t xml:space="preserve">___________) рублей ____ копеек, в </w:t>
      </w:r>
      <w:proofErr w:type="spellStart"/>
      <w:r w:rsidRPr="00ED018A">
        <w:rPr>
          <w:sz w:val="22"/>
          <w:szCs w:val="22"/>
        </w:rPr>
        <w:t>т.ч</w:t>
      </w:r>
      <w:proofErr w:type="spellEnd"/>
      <w:r w:rsidRPr="00ED018A">
        <w:rPr>
          <w:sz w:val="22"/>
          <w:szCs w:val="22"/>
        </w:rPr>
        <w:t xml:space="preserve">. НДС _____% - _________(__________) рублей ____ копеек. </w:t>
      </w:r>
      <w:r w:rsidRPr="00ED018A">
        <w:rPr>
          <w:rStyle w:val="aff1"/>
          <w:sz w:val="22"/>
          <w:szCs w:val="22"/>
        </w:rPr>
        <w:footnoteReference w:id="1"/>
      </w:r>
    </w:p>
    <w:p w:rsidR="003E0175" w:rsidRPr="00ED018A" w:rsidRDefault="003E0175" w:rsidP="00F33677">
      <w:pPr>
        <w:keepNext/>
        <w:widowControl w:val="0"/>
        <w:tabs>
          <w:tab w:val="left" w:pos="1276"/>
          <w:tab w:val="left" w:pos="1431"/>
        </w:tabs>
        <w:suppressAutoHyphens/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lang w:eastAsia="ru-RU"/>
        </w:rPr>
      </w:pPr>
      <w:r w:rsidRPr="00ED018A">
        <w:rPr>
          <w:rFonts w:ascii="Times New Roman" w:hAnsi="Times New Roman"/>
          <w:color w:val="000000"/>
          <w:lang w:eastAsia="ru-RU"/>
        </w:rPr>
        <w:t xml:space="preserve">Детализация цены Договора </w:t>
      </w:r>
      <w:r w:rsidR="004A4855" w:rsidRPr="00ED018A">
        <w:rPr>
          <w:rFonts w:ascii="Times New Roman" w:hAnsi="Times New Roman"/>
          <w:color w:val="000000"/>
          <w:lang w:eastAsia="ru-RU"/>
        </w:rPr>
        <w:t xml:space="preserve">(цены единицы Товара) </w:t>
      </w:r>
      <w:r w:rsidRPr="00ED018A">
        <w:rPr>
          <w:rFonts w:ascii="Times New Roman" w:hAnsi="Times New Roman"/>
          <w:color w:val="000000"/>
          <w:lang w:eastAsia="ru-RU"/>
        </w:rPr>
        <w:t>приведена в Спецификации (Приложение №1).</w:t>
      </w:r>
    </w:p>
    <w:p w:rsidR="003E0175" w:rsidRPr="00ED018A" w:rsidRDefault="00A354D9" w:rsidP="00162217">
      <w:pPr>
        <w:pStyle w:val="af3"/>
        <w:keepNext/>
        <w:widowControl w:val="0"/>
        <w:numPr>
          <w:ilvl w:val="1"/>
          <w:numId w:val="3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2"/>
          <w:szCs w:val="22"/>
        </w:rPr>
      </w:pPr>
      <w:r w:rsidRPr="00ED018A">
        <w:rPr>
          <w:sz w:val="22"/>
          <w:szCs w:val="22"/>
        </w:rPr>
        <w:t>Цена Договора (цена единицы Товара) является твёрдой и не подлежит увеличению, в том числе в случаях изменения индексов инфляции, изменения курса валют, удорожания материалов и иных обстоятельств, за исключением случаев, предусмотренных законодательством Российской Федерации</w:t>
      </w:r>
      <w:r w:rsidR="003E0175" w:rsidRPr="00ED018A">
        <w:rPr>
          <w:sz w:val="22"/>
          <w:szCs w:val="22"/>
        </w:rPr>
        <w:t xml:space="preserve">. </w:t>
      </w:r>
    </w:p>
    <w:p w:rsidR="003E0175" w:rsidRPr="00ED018A" w:rsidRDefault="003E0175" w:rsidP="00162217">
      <w:pPr>
        <w:pStyle w:val="af3"/>
        <w:keepNext/>
        <w:numPr>
          <w:ilvl w:val="1"/>
          <w:numId w:val="3"/>
        </w:numPr>
        <w:tabs>
          <w:tab w:val="left" w:pos="1134"/>
        </w:tabs>
        <w:suppressAutoHyphens/>
        <w:ind w:left="0" w:firstLine="709"/>
        <w:jc w:val="both"/>
        <w:outlineLvl w:val="1"/>
        <w:rPr>
          <w:sz w:val="22"/>
          <w:szCs w:val="22"/>
        </w:rPr>
      </w:pPr>
      <w:r w:rsidRPr="00ED018A">
        <w:rPr>
          <w:sz w:val="22"/>
          <w:szCs w:val="22"/>
        </w:rPr>
        <w:t xml:space="preserve">Установленная цена Договора включает в себя стоимость Товара, стоимость тары (упаковки), </w:t>
      </w:r>
      <w:r w:rsidRPr="00ED018A">
        <w:rPr>
          <w:rFonts w:eastAsia="Calibri"/>
          <w:sz w:val="22"/>
          <w:szCs w:val="22"/>
        </w:rPr>
        <w:t>маркировки</w:t>
      </w:r>
      <w:r w:rsidRPr="00ED018A">
        <w:rPr>
          <w:sz w:val="22"/>
          <w:szCs w:val="22"/>
        </w:rPr>
        <w:t>, все затраты Поставщика, связанные с перевозкой, доставкой</w:t>
      </w:r>
      <w:r w:rsidR="00993864" w:rsidRPr="00ED018A">
        <w:rPr>
          <w:sz w:val="22"/>
          <w:szCs w:val="22"/>
        </w:rPr>
        <w:t xml:space="preserve"> Товара до места, указанного в Спецификации (Приложение №1)</w:t>
      </w:r>
      <w:r w:rsidR="00043C70" w:rsidRPr="00ED018A">
        <w:rPr>
          <w:sz w:val="22"/>
          <w:szCs w:val="22"/>
        </w:rPr>
        <w:t>,</w:t>
      </w:r>
      <w:r w:rsidR="00C135E5" w:rsidRPr="00ED018A">
        <w:rPr>
          <w:sz w:val="22"/>
          <w:szCs w:val="22"/>
        </w:rPr>
        <w:t xml:space="preserve"> </w:t>
      </w:r>
      <w:r w:rsidR="00043C70" w:rsidRPr="00ED018A">
        <w:rPr>
          <w:sz w:val="22"/>
          <w:szCs w:val="22"/>
        </w:rPr>
        <w:t xml:space="preserve">монтажом/вводом в эксплуатацию (если это применимо для поставляемого Товара) </w:t>
      </w:r>
      <w:r w:rsidRPr="00ED018A">
        <w:rPr>
          <w:sz w:val="22"/>
          <w:szCs w:val="22"/>
        </w:rPr>
        <w:t>и передачей Товара Покупателю, а также все налоги, пошлины, сборы, и другие затраты, которые Поставщик должен понести в связи с выполнением обязательств по Договору. Поставщик в счёт цены по Договору осуществляет хранение Товара вплоть до момента передачи его Покупателю.</w:t>
      </w:r>
    </w:p>
    <w:p w:rsidR="001127A0" w:rsidRPr="00ED018A" w:rsidRDefault="001127A0" w:rsidP="00162217">
      <w:pPr>
        <w:pStyle w:val="af3"/>
        <w:keepNext/>
        <w:numPr>
          <w:ilvl w:val="1"/>
          <w:numId w:val="3"/>
        </w:numPr>
        <w:tabs>
          <w:tab w:val="left" w:pos="1134"/>
        </w:tabs>
        <w:suppressAutoHyphens/>
        <w:ind w:left="0" w:firstLine="709"/>
        <w:jc w:val="both"/>
        <w:outlineLvl w:val="1"/>
        <w:rPr>
          <w:sz w:val="22"/>
          <w:szCs w:val="22"/>
        </w:rPr>
      </w:pPr>
      <w:r w:rsidRPr="00ED018A">
        <w:rPr>
          <w:iCs/>
          <w:sz w:val="22"/>
          <w:szCs w:val="22"/>
        </w:rPr>
        <w:t>Покупатель производит окончательный расч</w:t>
      </w:r>
      <w:r w:rsidR="00804766" w:rsidRPr="00ED018A">
        <w:rPr>
          <w:iCs/>
          <w:sz w:val="22"/>
          <w:szCs w:val="22"/>
        </w:rPr>
        <w:t>ет за поставленный Товар/партию</w:t>
      </w:r>
      <w:r w:rsidR="00F33677" w:rsidRPr="00ED018A">
        <w:rPr>
          <w:iCs/>
          <w:sz w:val="22"/>
          <w:szCs w:val="22"/>
        </w:rPr>
        <w:t xml:space="preserve"> </w:t>
      </w:r>
      <w:r w:rsidRPr="00ED018A">
        <w:rPr>
          <w:iCs/>
          <w:sz w:val="22"/>
          <w:szCs w:val="22"/>
        </w:rPr>
        <w:t xml:space="preserve">Товара с даты (момента) </w:t>
      </w:r>
      <w:r w:rsidRPr="00ED018A">
        <w:rPr>
          <w:sz w:val="22"/>
          <w:szCs w:val="22"/>
        </w:rPr>
        <w:t>получения</w:t>
      </w:r>
      <w:r w:rsidRPr="00ED018A">
        <w:rPr>
          <w:iCs/>
          <w:sz w:val="22"/>
          <w:szCs w:val="22"/>
        </w:rPr>
        <w:t xml:space="preserve"> Товара/партии Товара в полном объёме</w:t>
      </w:r>
      <w:r w:rsidRPr="00ED018A">
        <w:rPr>
          <w:rFonts w:eastAsia="Calibri"/>
          <w:sz w:val="22"/>
          <w:szCs w:val="22"/>
        </w:rPr>
        <w:t xml:space="preserve"> </w:t>
      </w:r>
      <w:r w:rsidRPr="00ED018A">
        <w:rPr>
          <w:iCs/>
          <w:sz w:val="22"/>
          <w:szCs w:val="22"/>
        </w:rPr>
        <w:t xml:space="preserve">в течение </w:t>
      </w:r>
      <w:r w:rsidR="00804766" w:rsidRPr="00ED018A">
        <w:rPr>
          <w:iCs/>
          <w:sz w:val="22"/>
          <w:szCs w:val="22"/>
        </w:rPr>
        <w:t>15 рабочих дней</w:t>
      </w:r>
      <w:r w:rsidRPr="00ED018A">
        <w:rPr>
          <w:iCs/>
          <w:sz w:val="22"/>
          <w:szCs w:val="22"/>
        </w:rPr>
        <w:t xml:space="preserve"> </w:t>
      </w:r>
      <w:r w:rsidR="00D54810" w:rsidRPr="00ED018A">
        <w:rPr>
          <w:iCs/>
          <w:sz w:val="22"/>
          <w:szCs w:val="22"/>
        </w:rPr>
        <w:t xml:space="preserve">(7 рабочих дней </w:t>
      </w:r>
      <w:r w:rsidR="00D54810" w:rsidRPr="00ED018A">
        <w:rPr>
          <w:iCs/>
          <w:sz w:val="22"/>
          <w:szCs w:val="22"/>
        </w:rPr>
        <w:lastRenderedPageBreak/>
        <w:t xml:space="preserve">для субъектов СМП) </w:t>
      </w:r>
      <w:r w:rsidRPr="00ED018A">
        <w:rPr>
          <w:iCs/>
          <w:sz w:val="22"/>
          <w:szCs w:val="22"/>
        </w:rPr>
        <w:t>со дня</w:t>
      </w:r>
      <w:r w:rsidR="003E0175" w:rsidRPr="00ED018A">
        <w:rPr>
          <w:sz w:val="22"/>
          <w:szCs w:val="22"/>
        </w:rPr>
        <w:t xml:space="preserve"> подписания товарной накладной</w:t>
      </w:r>
      <w:r w:rsidR="00043C70" w:rsidRPr="00ED018A">
        <w:rPr>
          <w:sz w:val="22"/>
          <w:szCs w:val="22"/>
        </w:rPr>
        <w:t xml:space="preserve"> </w:t>
      </w:r>
      <w:r w:rsidR="003E0175" w:rsidRPr="00ED018A">
        <w:rPr>
          <w:sz w:val="22"/>
          <w:szCs w:val="22"/>
        </w:rPr>
        <w:t>/</w:t>
      </w:r>
      <w:r w:rsidR="00043C70" w:rsidRPr="00ED018A">
        <w:rPr>
          <w:sz w:val="22"/>
          <w:szCs w:val="22"/>
        </w:rPr>
        <w:t xml:space="preserve"> УПД</w:t>
      </w:r>
      <w:r w:rsidR="003E0175" w:rsidRPr="00ED018A">
        <w:rPr>
          <w:sz w:val="22"/>
          <w:szCs w:val="22"/>
        </w:rPr>
        <w:t xml:space="preserve"> уполном</w:t>
      </w:r>
      <w:r w:rsidR="007A6693" w:rsidRPr="00ED018A">
        <w:rPr>
          <w:sz w:val="22"/>
          <w:szCs w:val="22"/>
        </w:rPr>
        <w:t>оченными представителями Сторон</w:t>
      </w:r>
      <w:r w:rsidR="003E0175" w:rsidRPr="00ED018A">
        <w:rPr>
          <w:sz w:val="22"/>
          <w:szCs w:val="22"/>
        </w:rPr>
        <w:t>.</w:t>
      </w:r>
    </w:p>
    <w:p w:rsidR="003E0175" w:rsidRPr="00ED018A" w:rsidRDefault="003E0175" w:rsidP="00162217">
      <w:pPr>
        <w:pStyle w:val="af3"/>
        <w:keepNext/>
        <w:numPr>
          <w:ilvl w:val="1"/>
          <w:numId w:val="3"/>
        </w:numPr>
        <w:tabs>
          <w:tab w:val="left" w:pos="1134"/>
        </w:tabs>
        <w:suppressAutoHyphens/>
        <w:ind w:left="0" w:firstLine="709"/>
        <w:jc w:val="both"/>
        <w:outlineLvl w:val="1"/>
        <w:rPr>
          <w:iCs/>
          <w:sz w:val="22"/>
          <w:szCs w:val="22"/>
        </w:rPr>
      </w:pPr>
      <w:r w:rsidRPr="00ED018A">
        <w:rPr>
          <w:iCs/>
          <w:sz w:val="22"/>
          <w:szCs w:val="22"/>
        </w:rPr>
        <w:t xml:space="preserve">В </w:t>
      </w:r>
      <w:r w:rsidRPr="00ED018A">
        <w:rPr>
          <w:sz w:val="22"/>
          <w:szCs w:val="22"/>
        </w:rPr>
        <w:t>случае</w:t>
      </w:r>
      <w:r w:rsidRPr="00ED018A">
        <w:rPr>
          <w:iCs/>
          <w:sz w:val="22"/>
          <w:szCs w:val="22"/>
        </w:rPr>
        <w:t xml:space="preserve"> </w:t>
      </w:r>
      <w:proofErr w:type="spellStart"/>
      <w:r w:rsidRPr="00ED018A">
        <w:rPr>
          <w:iCs/>
          <w:sz w:val="22"/>
          <w:szCs w:val="22"/>
        </w:rPr>
        <w:t>непредоставления</w:t>
      </w:r>
      <w:proofErr w:type="spellEnd"/>
      <w:r w:rsidRPr="00ED018A">
        <w:rPr>
          <w:iCs/>
          <w:sz w:val="22"/>
          <w:szCs w:val="22"/>
        </w:rPr>
        <w:t xml:space="preserve"> полного комплекта надлежащим образом оформленной документации в соответствии с настоящим пунктом, Покупатель вправе не производить оплату Товара. При этом он не несёт ответственности за нарушение сроков оплаты Товара. </w:t>
      </w:r>
    </w:p>
    <w:p w:rsidR="00C4347D" w:rsidRPr="00ED018A" w:rsidRDefault="003E0175" w:rsidP="00162217">
      <w:pPr>
        <w:pStyle w:val="af3"/>
        <w:keepNext/>
        <w:numPr>
          <w:ilvl w:val="1"/>
          <w:numId w:val="3"/>
        </w:numPr>
        <w:tabs>
          <w:tab w:val="left" w:pos="1134"/>
        </w:tabs>
        <w:suppressAutoHyphens/>
        <w:ind w:left="0" w:firstLine="709"/>
        <w:jc w:val="both"/>
        <w:outlineLvl w:val="1"/>
        <w:rPr>
          <w:iCs/>
          <w:sz w:val="22"/>
          <w:szCs w:val="22"/>
        </w:rPr>
      </w:pPr>
      <w:r w:rsidRPr="00ED018A">
        <w:rPr>
          <w:iCs/>
          <w:sz w:val="22"/>
          <w:szCs w:val="22"/>
        </w:rPr>
        <w:t xml:space="preserve">Все расчеты по Договору производятся в безналичном порядке, в российских рублях. </w:t>
      </w:r>
      <w:r w:rsidR="00C4347D" w:rsidRPr="00ED018A">
        <w:rPr>
          <w:iCs/>
          <w:sz w:val="22"/>
          <w:szCs w:val="22"/>
        </w:rPr>
        <w:t xml:space="preserve">Датой оплаты считается дата списания денежных средств со счета </w:t>
      </w:r>
      <w:r w:rsidR="00C2564F" w:rsidRPr="00ED018A">
        <w:rPr>
          <w:iCs/>
          <w:sz w:val="22"/>
          <w:szCs w:val="22"/>
        </w:rPr>
        <w:t>Покупателя</w:t>
      </w:r>
      <w:r w:rsidR="00C4347D" w:rsidRPr="00ED018A">
        <w:rPr>
          <w:iCs/>
          <w:sz w:val="22"/>
          <w:szCs w:val="22"/>
        </w:rPr>
        <w:t xml:space="preserve">. За дальнейшее прохождение денежных средств </w:t>
      </w:r>
      <w:r w:rsidR="00C2564F" w:rsidRPr="00ED018A">
        <w:rPr>
          <w:iCs/>
          <w:sz w:val="22"/>
          <w:szCs w:val="22"/>
        </w:rPr>
        <w:t>Покупатель</w:t>
      </w:r>
      <w:r w:rsidR="00C4347D" w:rsidRPr="00ED018A">
        <w:rPr>
          <w:iCs/>
          <w:sz w:val="22"/>
          <w:szCs w:val="22"/>
        </w:rPr>
        <w:t xml:space="preserve"> ответственности не несёт. </w:t>
      </w:r>
    </w:p>
    <w:p w:rsidR="00C4347D" w:rsidRPr="00ED018A" w:rsidRDefault="00C4347D" w:rsidP="00162217">
      <w:pPr>
        <w:pStyle w:val="af3"/>
        <w:keepNext/>
        <w:numPr>
          <w:ilvl w:val="1"/>
          <w:numId w:val="3"/>
        </w:numPr>
        <w:tabs>
          <w:tab w:val="left" w:pos="1134"/>
        </w:tabs>
        <w:suppressAutoHyphens/>
        <w:ind w:left="0" w:firstLine="709"/>
        <w:jc w:val="both"/>
        <w:outlineLvl w:val="1"/>
        <w:rPr>
          <w:iCs/>
          <w:sz w:val="22"/>
          <w:szCs w:val="22"/>
        </w:rPr>
      </w:pPr>
      <w:r w:rsidRPr="00ED018A">
        <w:rPr>
          <w:iCs/>
          <w:sz w:val="22"/>
          <w:szCs w:val="22"/>
        </w:rPr>
        <w:t>Поставщик по требованию Покупателя обязан в течение 2 (двух) рабочих дней предоставлять подписанные акты сверки расчетов (далее - Акт сверки), составленные на последнее число отчетного месяца либо на текущую дату в 2-х экземплярах.</w:t>
      </w:r>
    </w:p>
    <w:p w:rsidR="00BF144C" w:rsidRPr="00ED018A" w:rsidRDefault="00C4347D" w:rsidP="00162217">
      <w:pPr>
        <w:pStyle w:val="af3"/>
        <w:keepNext/>
        <w:numPr>
          <w:ilvl w:val="1"/>
          <w:numId w:val="3"/>
        </w:numPr>
        <w:tabs>
          <w:tab w:val="left" w:pos="1134"/>
        </w:tabs>
        <w:suppressAutoHyphens/>
        <w:ind w:left="0" w:firstLine="709"/>
        <w:jc w:val="both"/>
        <w:outlineLvl w:val="1"/>
        <w:rPr>
          <w:iCs/>
          <w:sz w:val="22"/>
          <w:szCs w:val="22"/>
        </w:rPr>
      </w:pPr>
      <w:r w:rsidRPr="00ED018A">
        <w:rPr>
          <w:iCs/>
          <w:sz w:val="22"/>
          <w:szCs w:val="22"/>
        </w:rPr>
        <w:t xml:space="preserve">Покупатель вправе удержать из денежных средств, подлежащих уплате Поставщику, суммы любых неустоек и возмещаемых расходов, подлежащие уплате Поставщиком Покупателю в соответствии с Договором и/или на основании норм законодательства РФ, направив Поставщику соответствующее письменное уведомление </w:t>
      </w:r>
      <w:r w:rsidRPr="00ED018A">
        <w:rPr>
          <w:sz w:val="22"/>
          <w:szCs w:val="22"/>
        </w:rPr>
        <w:t>по электронной почте, указанной в пункте 1.3. Договора и</w:t>
      </w:r>
      <w:r w:rsidR="00A97A63" w:rsidRPr="00ED018A">
        <w:rPr>
          <w:sz w:val="22"/>
          <w:szCs w:val="22"/>
        </w:rPr>
        <w:t>ли</w:t>
      </w:r>
      <w:r w:rsidRPr="00ED018A">
        <w:rPr>
          <w:sz w:val="22"/>
          <w:szCs w:val="22"/>
        </w:rPr>
        <w:t xml:space="preserve"> Разделе </w:t>
      </w:r>
      <w:r w:rsidR="008D558D" w:rsidRPr="00ED018A">
        <w:rPr>
          <w:sz w:val="22"/>
          <w:szCs w:val="22"/>
        </w:rPr>
        <w:t>12</w:t>
      </w:r>
      <w:r w:rsidRPr="00ED018A">
        <w:rPr>
          <w:sz w:val="22"/>
          <w:szCs w:val="22"/>
        </w:rPr>
        <w:t xml:space="preserve"> </w:t>
      </w:r>
      <w:r w:rsidRPr="00ED018A">
        <w:rPr>
          <w:iCs/>
          <w:sz w:val="22"/>
          <w:szCs w:val="22"/>
        </w:rPr>
        <w:t>о намерении уменьшить сумму платежа на сумму начисленной неустойки/возмещаемых расходов.</w:t>
      </w:r>
      <w:r w:rsidR="00BF144C" w:rsidRPr="00ED018A">
        <w:rPr>
          <w:iCs/>
          <w:sz w:val="22"/>
          <w:szCs w:val="22"/>
        </w:rPr>
        <w:t xml:space="preserve"> </w:t>
      </w:r>
    </w:p>
    <w:p w:rsidR="003E0175" w:rsidRPr="00ED018A" w:rsidRDefault="003E0175" w:rsidP="00162217">
      <w:pPr>
        <w:pStyle w:val="af3"/>
        <w:keepNext/>
        <w:tabs>
          <w:tab w:val="left" w:pos="1134"/>
        </w:tabs>
        <w:suppressAutoHyphens/>
        <w:ind w:left="709"/>
        <w:jc w:val="both"/>
        <w:outlineLvl w:val="1"/>
        <w:rPr>
          <w:iCs/>
          <w:sz w:val="22"/>
          <w:szCs w:val="22"/>
        </w:rPr>
      </w:pPr>
    </w:p>
    <w:p w:rsidR="003E0175" w:rsidRPr="00ED018A" w:rsidRDefault="003E0175" w:rsidP="00D468D5">
      <w:pPr>
        <w:pStyle w:val="af3"/>
        <w:keepNext/>
        <w:widowControl w:val="0"/>
        <w:numPr>
          <w:ilvl w:val="0"/>
          <w:numId w:val="7"/>
        </w:numPr>
        <w:suppressAutoHyphens/>
        <w:ind w:left="567" w:hanging="567"/>
        <w:jc w:val="center"/>
        <w:rPr>
          <w:b/>
          <w:color w:val="000000"/>
          <w:sz w:val="22"/>
          <w:szCs w:val="22"/>
        </w:rPr>
      </w:pPr>
      <w:r w:rsidRPr="00ED018A">
        <w:rPr>
          <w:b/>
          <w:color w:val="000000"/>
          <w:sz w:val="22"/>
          <w:szCs w:val="22"/>
        </w:rPr>
        <w:t>ПРАВА И ОБЯЗАННОСТИ СТОРОН</w:t>
      </w:r>
    </w:p>
    <w:p w:rsidR="003E0175" w:rsidRPr="00ED018A" w:rsidRDefault="003E0175" w:rsidP="00D468D5">
      <w:pPr>
        <w:pStyle w:val="af3"/>
        <w:keepNext/>
        <w:widowControl w:val="0"/>
        <w:numPr>
          <w:ilvl w:val="1"/>
          <w:numId w:val="7"/>
        </w:numPr>
        <w:tabs>
          <w:tab w:val="left" w:pos="1134"/>
        </w:tabs>
        <w:suppressAutoHyphens/>
        <w:ind w:left="0" w:firstLine="709"/>
        <w:jc w:val="both"/>
        <w:rPr>
          <w:b/>
          <w:sz w:val="22"/>
          <w:szCs w:val="22"/>
        </w:rPr>
      </w:pPr>
      <w:r w:rsidRPr="00ED018A">
        <w:rPr>
          <w:b/>
          <w:sz w:val="22"/>
          <w:szCs w:val="22"/>
        </w:rPr>
        <w:t>Поставщик обязан:</w:t>
      </w:r>
    </w:p>
    <w:p w:rsidR="003E0175" w:rsidRPr="00ED018A" w:rsidRDefault="003E0175" w:rsidP="00D468D5">
      <w:pPr>
        <w:pStyle w:val="af3"/>
        <w:keepNext/>
        <w:widowControl w:val="0"/>
        <w:numPr>
          <w:ilvl w:val="2"/>
          <w:numId w:val="7"/>
        </w:numPr>
        <w:tabs>
          <w:tab w:val="left" w:pos="1276"/>
        </w:tabs>
        <w:suppressAutoHyphens/>
        <w:ind w:left="0" w:firstLine="709"/>
        <w:jc w:val="both"/>
        <w:rPr>
          <w:sz w:val="22"/>
          <w:szCs w:val="22"/>
        </w:rPr>
      </w:pPr>
      <w:r w:rsidRPr="00ED018A">
        <w:rPr>
          <w:sz w:val="22"/>
          <w:szCs w:val="22"/>
        </w:rPr>
        <w:t>произвести поставку Товара в соответствии с условиями Договора;</w:t>
      </w:r>
    </w:p>
    <w:p w:rsidR="000708C9" w:rsidRPr="00ED018A" w:rsidRDefault="000708C9" w:rsidP="00D468D5">
      <w:pPr>
        <w:pStyle w:val="af3"/>
        <w:keepNext/>
        <w:widowControl w:val="0"/>
        <w:numPr>
          <w:ilvl w:val="2"/>
          <w:numId w:val="7"/>
        </w:numPr>
        <w:tabs>
          <w:tab w:val="left" w:pos="1276"/>
        </w:tabs>
        <w:suppressAutoHyphens/>
        <w:ind w:left="0" w:right="40" w:firstLine="709"/>
        <w:jc w:val="both"/>
        <w:rPr>
          <w:color w:val="000000"/>
          <w:sz w:val="22"/>
          <w:szCs w:val="22"/>
        </w:rPr>
      </w:pPr>
      <w:bookmarkStart w:id="10" w:name="_Ref444595514"/>
      <w:r w:rsidRPr="00ED018A">
        <w:rPr>
          <w:color w:val="000000"/>
          <w:sz w:val="22"/>
          <w:szCs w:val="22"/>
        </w:rPr>
        <w:t xml:space="preserve"> </w:t>
      </w:r>
      <w:bookmarkEnd w:id="10"/>
      <w:r w:rsidRPr="00ED018A">
        <w:rPr>
          <w:color w:val="000000"/>
          <w:sz w:val="22"/>
          <w:szCs w:val="22"/>
        </w:rPr>
        <w:t>при поставке Товара Поставщик обязан предоставить Покупателю следующую документацию</w:t>
      </w:r>
      <w:r w:rsidRPr="00ED018A">
        <w:rPr>
          <w:bCs/>
          <w:color w:val="000000"/>
          <w:sz w:val="22"/>
          <w:szCs w:val="22"/>
        </w:rPr>
        <w:t>:</w:t>
      </w:r>
    </w:p>
    <w:p w:rsidR="000708C9" w:rsidRPr="00ED018A" w:rsidRDefault="000708C9" w:rsidP="00D468D5">
      <w:pPr>
        <w:keepNext/>
        <w:widowControl w:val="0"/>
        <w:tabs>
          <w:tab w:val="left" w:pos="1276"/>
          <w:tab w:val="left" w:pos="1431"/>
        </w:tabs>
        <w:suppressAutoHyphens/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lang w:eastAsia="ru-RU"/>
        </w:rPr>
      </w:pPr>
      <w:r w:rsidRPr="00ED018A">
        <w:rPr>
          <w:rFonts w:ascii="Times New Roman" w:hAnsi="Times New Roman"/>
          <w:color w:val="000000"/>
          <w:lang w:eastAsia="ru-RU"/>
        </w:rPr>
        <w:t>- сертификаты (декларации) соответствия (или их заверенные копии), подтверждающие соответствие Товара требованиям нормативных документов (если сертификация товара предусмотрена законодательством РФ));</w:t>
      </w:r>
    </w:p>
    <w:p w:rsidR="000708C9" w:rsidRPr="00ED018A" w:rsidRDefault="000708C9" w:rsidP="00D468D5">
      <w:pPr>
        <w:keepNext/>
        <w:widowControl w:val="0"/>
        <w:tabs>
          <w:tab w:val="left" w:pos="1276"/>
          <w:tab w:val="left" w:pos="1453"/>
        </w:tabs>
        <w:suppressAutoHyphens/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lang w:eastAsia="ru-RU"/>
        </w:rPr>
      </w:pPr>
      <w:r w:rsidRPr="00ED018A">
        <w:rPr>
          <w:rFonts w:ascii="Times New Roman" w:hAnsi="Times New Roman"/>
          <w:color w:val="000000"/>
          <w:lang w:eastAsia="ru-RU"/>
        </w:rPr>
        <w:t>- документы (или их копии, заверенные печатью Поставщика) о качестве от производителя Товара, содержащих сведения о гарантийных обязательствах на Товар;</w:t>
      </w:r>
    </w:p>
    <w:p w:rsidR="001F7832" w:rsidRPr="00ED018A" w:rsidRDefault="000708C9" w:rsidP="001F7832">
      <w:pPr>
        <w:keepNext/>
        <w:widowControl w:val="0"/>
        <w:tabs>
          <w:tab w:val="left" w:pos="1276"/>
          <w:tab w:val="left" w:pos="1446"/>
        </w:tabs>
        <w:suppressAutoHyphens/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lang w:eastAsia="ru-RU"/>
        </w:rPr>
      </w:pPr>
      <w:r w:rsidRPr="00ED018A">
        <w:rPr>
          <w:rFonts w:ascii="Times New Roman" w:hAnsi="Times New Roman"/>
          <w:color w:val="000000"/>
          <w:lang w:eastAsia="ru-RU"/>
        </w:rPr>
        <w:t xml:space="preserve">- </w:t>
      </w:r>
      <w:r w:rsidR="001F7832" w:rsidRPr="00ED018A">
        <w:rPr>
          <w:rFonts w:ascii="Times New Roman" w:hAnsi="Times New Roman"/>
          <w:color w:val="000000"/>
          <w:lang w:eastAsia="ru-RU"/>
        </w:rPr>
        <w:t xml:space="preserve"> счёт на оплату и счет-фактуру;</w:t>
      </w:r>
    </w:p>
    <w:p w:rsidR="001F7832" w:rsidRPr="00ED018A" w:rsidRDefault="001F7832" w:rsidP="001F7832">
      <w:pPr>
        <w:keepNext/>
        <w:widowControl w:val="0"/>
        <w:tabs>
          <w:tab w:val="left" w:pos="1276"/>
          <w:tab w:val="left" w:pos="1446"/>
        </w:tabs>
        <w:suppressAutoHyphens/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lang w:eastAsia="ru-RU"/>
        </w:rPr>
      </w:pPr>
      <w:r w:rsidRPr="00ED018A">
        <w:rPr>
          <w:rFonts w:ascii="Times New Roman" w:hAnsi="Times New Roman"/>
          <w:color w:val="000000"/>
          <w:lang w:eastAsia="ru-RU"/>
        </w:rPr>
        <w:t>- товарн</w:t>
      </w:r>
      <w:r w:rsidR="00F415BD" w:rsidRPr="00ED018A">
        <w:rPr>
          <w:rFonts w:ascii="Times New Roman" w:hAnsi="Times New Roman"/>
          <w:color w:val="000000"/>
          <w:lang w:eastAsia="ru-RU"/>
        </w:rPr>
        <w:t>ую</w:t>
      </w:r>
      <w:r w:rsidRPr="00ED018A">
        <w:rPr>
          <w:rFonts w:ascii="Times New Roman" w:hAnsi="Times New Roman"/>
          <w:color w:val="000000"/>
          <w:lang w:eastAsia="ru-RU"/>
        </w:rPr>
        <w:t xml:space="preserve"> накладн</w:t>
      </w:r>
      <w:r w:rsidR="00F415BD" w:rsidRPr="00ED018A">
        <w:rPr>
          <w:rFonts w:ascii="Times New Roman" w:hAnsi="Times New Roman"/>
          <w:color w:val="000000"/>
          <w:lang w:eastAsia="ru-RU"/>
        </w:rPr>
        <w:t>ую</w:t>
      </w:r>
      <w:r w:rsidRPr="00ED018A">
        <w:rPr>
          <w:rFonts w:ascii="Times New Roman" w:hAnsi="Times New Roman"/>
          <w:color w:val="000000"/>
          <w:lang w:eastAsia="ru-RU"/>
        </w:rPr>
        <w:t xml:space="preserve"> /УПД в 2-х экз.; </w:t>
      </w:r>
    </w:p>
    <w:p w:rsidR="001F7832" w:rsidRPr="00ED018A" w:rsidRDefault="00F415BD" w:rsidP="001F7832">
      <w:pPr>
        <w:keepNext/>
        <w:widowControl w:val="0"/>
        <w:tabs>
          <w:tab w:val="left" w:pos="1276"/>
          <w:tab w:val="left" w:pos="1446"/>
        </w:tabs>
        <w:suppressAutoHyphens/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lang w:eastAsia="ru-RU"/>
        </w:rPr>
      </w:pPr>
      <w:r w:rsidRPr="00ED018A">
        <w:rPr>
          <w:rFonts w:ascii="Times New Roman" w:hAnsi="Times New Roman"/>
          <w:color w:val="000000"/>
          <w:lang w:eastAsia="ru-RU"/>
        </w:rPr>
        <w:t xml:space="preserve">- </w:t>
      </w:r>
      <w:r w:rsidR="001F7832" w:rsidRPr="00ED018A">
        <w:rPr>
          <w:rFonts w:ascii="Times New Roman" w:hAnsi="Times New Roman"/>
          <w:color w:val="000000"/>
          <w:lang w:eastAsia="ru-RU"/>
        </w:rPr>
        <w:t>транспортн</w:t>
      </w:r>
      <w:r w:rsidRPr="00ED018A">
        <w:rPr>
          <w:rFonts w:ascii="Times New Roman" w:hAnsi="Times New Roman"/>
          <w:color w:val="000000"/>
          <w:lang w:eastAsia="ru-RU"/>
        </w:rPr>
        <w:t>ую</w:t>
      </w:r>
      <w:r w:rsidR="001F7832" w:rsidRPr="00ED018A">
        <w:rPr>
          <w:rFonts w:ascii="Times New Roman" w:hAnsi="Times New Roman"/>
          <w:color w:val="000000"/>
          <w:lang w:eastAsia="ru-RU"/>
        </w:rPr>
        <w:t xml:space="preserve"> накладн</w:t>
      </w:r>
      <w:r w:rsidRPr="00ED018A">
        <w:rPr>
          <w:rFonts w:ascii="Times New Roman" w:hAnsi="Times New Roman"/>
          <w:color w:val="000000"/>
          <w:lang w:eastAsia="ru-RU"/>
        </w:rPr>
        <w:t>ую</w:t>
      </w:r>
      <w:r w:rsidR="001F7832" w:rsidRPr="00ED018A">
        <w:rPr>
          <w:rFonts w:ascii="Times New Roman" w:hAnsi="Times New Roman"/>
          <w:color w:val="000000"/>
          <w:lang w:eastAsia="ru-RU"/>
        </w:rPr>
        <w:t xml:space="preserve"> /товарно-транспортн</w:t>
      </w:r>
      <w:r w:rsidRPr="00ED018A">
        <w:rPr>
          <w:rFonts w:ascii="Times New Roman" w:hAnsi="Times New Roman"/>
          <w:color w:val="000000"/>
          <w:lang w:eastAsia="ru-RU"/>
        </w:rPr>
        <w:t>ую</w:t>
      </w:r>
      <w:r w:rsidR="001F7832" w:rsidRPr="00ED018A">
        <w:rPr>
          <w:rFonts w:ascii="Times New Roman" w:hAnsi="Times New Roman"/>
          <w:color w:val="000000"/>
          <w:lang w:eastAsia="ru-RU"/>
        </w:rPr>
        <w:t xml:space="preserve"> накладн</w:t>
      </w:r>
      <w:r w:rsidRPr="00ED018A">
        <w:rPr>
          <w:rFonts w:ascii="Times New Roman" w:hAnsi="Times New Roman"/>
          <w:color w:val="000000"/>
          <w:lang w:eastAsia="ru-RU"/>
        </w:rPr>
        <w:t>ую</w:t>
      </w:r>
      <w:r w:rsidR="001F7832" w:rsidRPr="00ED018A">
        <w:rPr>
          <w:rFonts w:ascii="Times New Roman" w:hAnsi="Times New Roman"/>
          <w:color w:val="000000"/>
          <w:lang w:eastAsia="ru-RU"/>
        </w:rPr>
        <w:t>;</w:t>
      </w:r>
    </w:p>
    <w:p w:rsidR="001F7832" w:rsidRPr="00ED018A" w:rsidRDefault="00F415BD" w:rsidP="001F7832">
      <w:pPr>
        <w:keepNext/>
        <w:widowControl w:val="0"/>
        <w:tabs>
          <w:tab w:val="left" w:pos="1276"/>
          <w:tab w:val="left" w:pos="1446"/>
        </w:tabs>
        <w:suppressAutoHyphens/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lang w:eastAsia="ru-RU"/>
        </w:rPr>
      </w:pPr>
      <w:r w:rsidRPr="00ED018A">
        <w:rPr>
          <w:rFonts w:ascii="Times New Roman" w:hAnsi="Times New Roman"/>
          <w:color w:val="000000"/>
          <w:lang w:eastAsia="ru-RU"/>
        </w:rPr>
        <w:t xml:space="preserve">- </w:t>
      </w:r>
      <w:r w:rsidR="001F7832" w:rsidRPr="00ED018A">
        <w:rPr>
          <w:rFonts w:ascii="Times New Roman" w:hAnsi="Times New Roman"/>
          <w:color w:val="000000"/>
          <w:lang w:eastAsia="ru-RU"/>
        </w:rPr>
        <w:t>документы, подтверждающие полномочия представителя Поставщика на подписание документов, указанных в настоящем пункте Договора (копии документов, заверенных подписью уполномоченного лица и печатью Поставщика);</w:t>
      </w:r>
    </w:p>
    <w:p w:rsidR="000708C9" w:rsidRPr="00ED018A" w:rsidRDefault="00F415BD" w:rsidP="001F7832">
      <w:pPr>
        <w:keepNext/>
        <w:widowControl w:val="0"/>
        <w:tabs>
          <w:tab w:val="left" w:pos="1276"/>
          <w:tab w:val="left" w:pos="1446"/>
        </w:tabs>
        <w:suppressAutoHyphens/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lang w:eastAsia="ru-RU"/>
        </w:rPr>
      </w:pPr>
      <w:r w:rsidRPr="00ED018A">
        <w:rPr>
          <w:rFonts w:ascii="Times New Roman" w:hAnsi="Times New Roman"/>
          <w:color w:val="000000"/>
          <w:lang w:eastAsia="ru-RU"/>
        </w:rPr>
        <w:t xml:space="preserve">- </w:t>
      </w:r>
      <w:r w:rsidR="001F7832" w:rsidRPr="00ED018A">
        <w:rPr>
          <w:rFonts w:ascii="Times New Roman" w:hAnsi="Times New Roman"/>
          <w:color w:val="000000"/>
          <w:lang w:eastAsia="ru-RU"/>
        </w:rPr>
        <w:t>документы, подтверждающие проведение всех необходимых мероприятий, требуемых для начала эксплуатации Товара (если применимо)</w:t>
      </w:r>
      <w:r w:rsidR="000708C9" w:rsidRPr="00ED018A">
        <w:rPr>
          <w:rFonts w:ascii="Times New Roman" w:hAnsi="Times New Roman"/>
          <w:color w:val="000000"/>
          <w:lang w:eastAsia="ru-RU"/>
        </w:rPr>
        <w:t>;</w:t>
      </w:r>
    </w:p>
    <w:p w:rsidR="000708C9" w:rsidRPr="00ED018A" w:rsidRDefault="000708C9" w:rsidP="00D468D5">
      <w:pPr>
        <w:keepNext/>
        <w:widowControl w:val="0"/>
        <w:tabs>
          <w:tab w:val="left" w:pos="1446"/>
        </w:tabs>
        <w:suppressAutoHyphens/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lang w:eastAsia="ru-RU"/>
        </w:rPr>
      </w:pPr>
      <w:r w:rsidRPr="00ED018A">
        <w:rPr>
          <w:rFonts w:ascii="Times New Roman" w:hAnsi="Times New Roman"/>
          <w:color w:val="000000"/>
          <w:lang w:eastAsia="ru-RU"/>
        </w:rPr>
        <w:t>- заверенную копию или учтенный экземпляр стандарта предприятия, по которому поставляется Товар (ТУ, СТП и т.п.), или выписка/</w:t>
      </w:r>
      <w:proofErr w:type="spellStart"/>
      <w:r w:rsidRPr="00ED018A">
        <w:rPr>
          <w:rFonts w:ascii="Times New Roman" w:hAnsi="Times New Roman"/>
          <w:color w:val="000000"/>
          <w:lang w:eastAsia="ru-RU"/>
        </w:rPr>
        <w:t>выкопировка</w:t>
      </w:r>
      <w:proofErr w:type="spellEnd"/>
      <w:r w:rsidRPr="00ED018A">
        <w:rPr>
          <w:rFonts w:ascii="Times New Roman" w:hAnsi="Times New Roman"/>
          <w:color w:val="000000"/>
          <w:lang w:eastAsia="ru-RU"/>
        </w:rPr>
        <w:t xml:space="preserve"> его отдельных разделов (в случае если Товар изготавливается по внутреннему стандарту предприятия Поставщика или по не государственному или отраслевому стандарту);</w:t>
      </w:r>
    </w:p>
    <w:p w:rsidR="00D969F1" w:rsidRPr="00ED018A" w:rsidRDefault="00D969F1" w:rsidP="00D969F1">
      <w:pPr>
        <w:keepNext/>
        <w:widowControl w:val="0"/>
        <w:tabs>
          <w:tab w:val="left" w:pos="1446"/>
        </w:tabs>
        <w:suppressAutoHyphens/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lang w:eastAsia="ru-RU"/>
        </w:rPr>
      </w:pPr>
      <w:r w:rsidRPr="00ED018A">
        <w:rPr>
          <w:rFonts w:ascii="Times New Roman" w:hAnsi="Times New Roman"/>
          <w:color w:val="000000"/>
          <w:lang w:eastAsia="ru-RU"/>
        </w:rPr>
        <w:t>- иную документацию, предоставление которой совместно с Товаром является обязательным в соответствии с Договором и законодательством РФ;</w:t>
      </w:r>
    </w:p>
    <w:p w:rsidR="00D969F1" w:rsidRPr="00ED018A" w:rsidRDefault="00D969F1" w:rsidP="00D969F1">
      <w:pPr>
        <w:keepNext/>
        <w:widowControl w:val="0"/>
        <w:tabs>
          <w:tab w:val="left" w:pos="1446"/>
        </w:tabs>
        <w:suppressAutoHyphens/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lang w:eastAsia="ru-RU"/>
        </w:rPr>
      </w:pPr>
      <w:r w:rsidRPr="00ED018A">
        <w:rPr>
          <w:rFonts w:ascii="Times New Roman" w:hAnsi="Times New Roman"/>
          <w:color w:val="000000"/>
        </w:rPr>
        <w:t>Счет-фактура оформляется в соответствии со ст. 168-169 НК РФ. В случае ненадлежащего оформления счетов-фактур, а также несвоевременного их предоставления, вследствие чего сумма налога на добавленную стоимость не будет принята к вычету (возмещению) налоговыми органами из бюджета, Покупатель вправе потребовать от Поставщика возмещения убытков, вызванных незачетом налога в бюджет</w:t>
      </w:r>
      <w:r w:rsidRPr="00ED018A">
        <w:rPr>
          <w:rFonts w:ascii="Times New Roman" w:hAnsi="Times New Roman"/>
        </w:rPr>
        <w:t xml:space="preserve">. </w:t>
      </w:r>
    </w:p>
    <w:p w:rsidR="000708C9" w:rsidRPr="00ED018A" w:rsidRDefault="000708C9" w:rsidP="00D468D5">
      <w:pPr>
        <w:pStyle w:val="af3"/>
        <w:keepNext/>
        <w:widowControl w:val="0"/>
        <w:numPr>
          <w:ilvl w:val="2"/>
          <w:numId w:val="7"/>
        </w:numPr>
        <w:tabs>
          <w:tab w:val="left" w:pos="1276"/>
          <w:tab w:val="left" w:pos="1446"/>
        </w:tabs>
        <w:suppressAutoHyphens/>
        <w:ind w:left="0" w:right="40" w:firstLine="709"/>
        <w:jc w:val="both"/>
        <w:rPr>
          <w:color w:val="000000"/>
          <w:sz w:val="22"/>
          <w:szCs w:val="22"/>
        </w:rPr>
      </w:pPr>
      <w:r w:rsidRPr="00ED018A">
        <w:rPr>
          <w:sz w:val="22"/>
          <w:szCs w:val="22"/>
        </w:rPr>
        <w:t>обеспечить надлежащую упаковку и маркировку поставляемого Товара, в соответствии с условиями Договора, требованиями нормативных документов, с целью обеспечения сохранности Товара при перевозке и хранении;</w:t>
      </w:r>
    </w:p>
    <w:p w:rsidR="000708C9" w:rsidRPr="00ED018A" w:rsidRDefault="000708C9" w:rsidP="00D468D5">
      <w:pPr>
        <w:pStyle w:val="af3"/>
        <w:keepNext/>
        <w:widowControl w:val="0"/>
        <w:numPr>
          <w:ilvl w:val="2"/>
          <w:numId w:val="7"/>
        </w:numPr>
        <w:tabs>
          <w:tab w:val="left" w:pos="1276"/>
          <w:tab w:val="left" w:pos="1446"/>
        </w:tabs>
        <w:suppressAutoHyphens/>
        <w:ind w:left="0" w:right="40" w:firstLine="709"/>
        <w:jc w:val="both"/>
        <w:rPr>
          <w:sz w:val="22"/>
          <w:szCs w:val="22"/>
        </w:rPr>
      </w:pPr>
      <w:r w:rsidRPr="00ED018A">
        <w:rPr>
          <w:sz w:val="22"/>
          <w:szCs w:val="22"/>
        </w:rPr>
        <w:t xml:space="preserve">с момента получения предписаний и/или претензий от Покупателя устранять все допущенные нарушения условий Договора, </w:t>
      </w:r>
      <w:proofErr w:type="gramStart"/>
      <w:r w:rsidRPr="00ED018A">
        <w:rPr>
          <w:sz w:val="22"/>
          <w:szCs w:val="22"/>
        </w:rPr>
        <w:t>в сроки</w:t>
      </w:r>
      <w:proofErr w:type="gramEnd"/>
      <w:r w:rsidRPr="00ED018A">
        <w:rPr>
          <w:sz w:val="22"/>
          <w:szCs w:val="22"/>
        </w:rPr>
        <w:t xml:space="preserve"> установленные Покупателем, а если сроки Покупателем не установлены – в сроки, установленные Договором;</w:t>
      </w:r>
    </w:p>
    <w:p w:rsidR="000708C9" w:rsidRPr="00ED018A" w:rsidRDefault="000708C9" w:rsidP="00D468D5">
      <w:pPr>
        <w:pStyle w:val="af3"/>
        <w:keepNext/>
        <w:widowControl w:val="0"/>
        <w:numPr>
          <w:ilvl w:val="2"/>
          <w:numId w:val="7"/>
        </w:numPr>
        <w:tabs>
          <w:tab w:val="left" w:pos="1276"/>
          <w:tab w:val="left" w:pos="1446"/>
        </w:tabs>
        <w:suppressAutoHyphens/>
        <w:ind w:left="0" w:right="40" w:firstLine="709"/>
        <w:jc w:val="both"/>
        <w:rPr>
          <w:bCs/>
          <w:sz w:val="22"/>
          <w:szCs w:val="22"/>
        </w:rPr>
      </w:pPr>
      <w:r w:rsidRPr="00ED018A">
        <w:rPr>
          <w:bCs/>
          <w:sz w:val="22"/>
          <w:szCs w:val="22"/>
        </w:rPr>
        <w:t>возместить Покупателю все убытки, вызванные расторжением или неисполнением Договора по вине Поставщика;</w:t>
      </w:r>
    </w:p>
    <w:p w:rsidR="000708C9" w:rsidRPr="00ED018A" w:rsidRDefault="000708C9" w:rsidP="00D468D5">
      <w:pPr>
        <w:pStyle w:val="af3"/>
        <w:keepNext/>
        <w:widowControl w:val="0"/>
        <w:numPr>
          <w:ilvl w:val="2"/>
          <w:numId w:val="7"/>
        </w:numPr>
        <w:tabs>
          <w:tab w:val="left" w:pos="1276"/>
        </w:tabs>
        <w:suppressAutoHyphens/>
        <w:ind w:left="0" w:right="40" w:firstLine="709"/>
        <w:jc w:val="both"/>
        <w:rPr>
          <w:bCs/>
          <w:sz w:val="22"/>
          <w:szCs w:val="22"/>
        </w:rPr>
      </w:pPr>
      <w:r w:rsidRPr="00ED018A">
        <w:rPr>
          <w:bCs/>
          <w:sz w:val="22"/>
          <w:szCs w:val="22"/>
        </w:rPr>
        <w:t xml:space="preserve">обеспечить безопасную доставку Товара до Покупателя, при этом транспортное средство должно удовлетворять требованиям обеспечения сохранности перевозимого Товара, одновременно Поставщик при необходимости должен обладать разрешительными документами, позволяющими </w:t>
      </w:r>
      <w:r w:rsidRPr="00ED018A">
        <w:rPr>
          <w:bCs/>
          <w:sz w:val="22"/>
          <w:szCs w:val="22"/>
        </w:rPr>
        <w:lastRenderedPageBreak/>
        <w:t>осуществлять доставку (перевозку) Товара;</w:t>
      </w:r>
    </w:p>
    <w:p w:rsidR="000708C9" w:rsidRPr="00ED018A" w:rsidRDefault="000708C9" w:rsidP="00D468D5">
      <w:pPr>
        <w:pStyle w:val="af3"/>
        <w:keepNext/>
        <w:widowControl w:val="0"/>
        <w:numPr>
          <w:ilvl w:val="2"/>
          <w:numId w:val="7"/>
        </w:numPr>
        <w:tabs>
          <w:tab w:val="left" w:pos="1276"/>
        </w:tabs>
        <w:suppressAutoHyphens/>
        <w:ind w:left="0" w:right="40" w:firstLine="709"/>
        <w:jc w:val="both"/>
        <w:rPr>
          <w:bCs/>
          <w:sz w:val="22"/>
          <w:szCs w:val="22"/>
        </w:rPr>
      </w:pPr>
      <w:r w:rsidRPr="00ED018A">
        <w:rPr>
          <w:rFonts w:eastAsia="Calibri"/>
          <w:sz w:val="22"/>
          <w:szCs w:val="22"/>
        </w:rPr>
        <w:t xml:space="preserve"> самостоятельно учитывать полученные доходы и перечислять налоги в бюджет бюджетной системы Российской Федерации если Поставщик является физическим лицом, но не является индивидуальным предпринимателем, и применяет специальный налоговый режим «Налог на профессиональный доход»</w:t>
      </w:r>
      <w:r w:rsidRPr="00ED018A">
        <w:rPr>
          <w:sz w:val="22"/>
          <w:szCs w:val="22"/>
        </w:rPr>
        <w:t>.</w:t>
      </w:r>
    </w:p>
    <w:p w:rsidR="000708C9" w:rsidRPr="00ED018A" w:rsidRDefault="000708C9" w:rsidP="00D468D5">
      <w:pPr>
        <w:pStyle w:val="af3"/>
        <w:keepNext/>
        <w:widowControl w:val="0"/>
        <w:numPr>
          <w:ilvl w:val="1"/>
          <w:numId w:val="7"/>
        </w:numPr>
        <w:tabs>
          <w:tab w:val="left" w:pos="1134"/>
        </w:tabs>
        <w:suppressAutoHyphens/>
        <w:ind w:left="0" w:firstLine="709"/>
        <w:jc w:val="both"/>
        <w:rPr>
          <w:b/>
          <w:color w:val="000000"/>
          <w:sz w:val="22"/>
          <w:szCs w:val="22"/>
        </w:rPr>
      </w:pPr>
      <w:r w:rsidRPr="00ED018A">
        <w:rPr>
          <w:b/>
          <w:color w:val="000000"/>
          <w:sz w:val="22"/>
          <w:szCs w:val="22"/>
        </w:rPr>
        <w:t>Поставщик вправе:</w:t>
      </w:r>
    </w:p>
    <w:p w:rsidR="000708C9" w:rsidRPr="00ED018A" w:rsidRDefault="000708C9" w:rsidP="00D468D5">
      <w:pPr>
        <w:pStyle w:val="af3"/>
        <w:keepNext/>
        <w:widowControl w:val="0"/>
        <w:numPr>
          <w:ilvl w:val="2"/>
          <w:numId w:val="7"/>
        </w:numPr>
        <w:tabs>
          <w:tab w:val="left" w:pos="709"/>
        </w:tabs>
        <w:suppressAutoHyphens/>
        <w:ind w:left="0" w:firstLine="709"/>
        <w:jc w:val="both"/>
        <w:rPr>
          <w:sz w:val="22"/>
          <w:szCs w:val="22"/>
        </w:rPr>
      </w:pPr>
      <w:r w:rsidRPr="00ED018A">
        <w:rPr>
          <w:sz w:val="22"/>
          <w:szCs w:val="22"/>
        </w:rPr>
        <w:t>требовать от Покупателя своевременной оплаты Товара, при надлежащем соблюдении со своей стороны условий и сроков Договора;</w:t>
      </w:r>
    </w:p>
    <w:p w:rsidR="000708C9" w:rsidRPr="00ED018A" w:rsidRDefault="000708C9" w:rsidP="00D468D5">
      <w:pPr>
        <w:pStyle w:val="af3"/>
        <w:keepNext/>
        <w:widowControl w:val="0"/>
        <w:numPr>
          <w:ilvl w:val="2"/>
          <w:numId w:val="7"/>
        </w:numPr>
        <w:tabs>
          <w:tab w:val="left" w:pos="709"/>
        </w:tabs>
        <w:suppressAutoHyphens/>
        <w:ind w:left="0" w:firstLine="709"/>
        <w:jc w:val="both"/>
        <w:rPr>
          <w:sz w:val="22"/>
          <w:szCs w:val="22"/>
        </w:rPr>
      </w:pPr>
      <w:r w:rsidRPr="00ED018A">
        <w:rPr>
          <w:sz w:val="22"/>
          <w:szCs w:val="22"/>
        </w:rPr>
        <w:t>требовать от Покупателя своевременной приемки Товара, поставленного в срок и на условиях, установленных Договором;</w:t>
      </w:r>
    </w:p>
    <w:p w:rsidR="000708C9" w:rsidRPr="00ED018A" w:rsidRDefault="000708C9" w:rsidP="00D468D5">
      <w:pPr>
        <w:pStyle w:val="af3"/>
        <w:keepNext/>
        <w:widowControl w:val="0"/>
        <w:numPr>
          <w:ilvl w:val="2"/>
          <w:numId w:val="7"/>
        </w:numPr>
        <w:tabs>
          <w:tab w:val="left" w:pos="709"/>
        </w:tabs>
        <w:suppressAutoHyphens/>
        <w:ind w:left="0" w:firstLine="709"/>
        <w:jc w:val="both"/>
        <w:rPr>
          <w:sz w:val="22"/>
          <w:szCs w:val="22"/>
        </w:rPr>
      </w:pPr>
      <w:r w:rsidRPr="00ED018A">
        <w:rPr>
          <w:sz w:val="22"/>
          <w:szCs w:val="22"/>
        </w:rPr>
        <w:t xml:space="preserve">досрочно поставить Товар </w:t>
      </w:r>
      <w:r w:rsidRPr="00ED018A">
        <w:rPr>
          <w:color w:val="000000"/>
          <w:sz w:val="22"/>
          <w:szCs w:val="22"/>
        </w:rPr>
        <w:t>с предварительного письменного согласия Покупателя.</w:t>
      </w:r>
    </w:p>
    <w:p w:rsidR="000708C9" w:rsidRPr="00ED018A" w:rsidRDefault="000708C9" w:rsidP="00D468D5">
      <w:pPr>
        <w:pStyle w:val="af3"/>
        <w:keepNext/>
        <w:widowControl w:val="0"/>
        <w:numPr>
          <w:ilvl w:val="1"/>
          <w:numId w:val="7"/>
        </w:numPr>
        <w:tabs>
          <w:tab w:val="left" w:pos="1134"/>
        </w:tabs>
        <w:suppressAutoHyphens/>
        <w:ind w:left="0" w:firstLine="709"/>
        <w:jc w:val="both"/>
        <w:rPr>
          <w:b/>
          <w:color w:val="000000"/>
          <w:sz w:val="22"/>
          <w:szCs w:val="22"/>
        </w:rPr>
      </w:pPr>
      <w:r w:rsidRPr="00ED018A">
        <w:rPr>
          <w:b/>
          <w:color w:val="000000"/>
          <w:sz w:val="22"/>
          <w:szCs w:val="22"/>
        </w:rPr>
        <w:t>Покупатель обязан:</w:t>
      </w:r>
    </w:p>
    <w:p w:rsidR="000708C9" w:rsidRPr="00ED018A" w:rsidRDefault="000708C9" w:rsidP="00D468D5">
      <w:pPr>
        <w:pStyle w:val="af3"/>
        <w:keepNext/>
        <w:widowControl w:val="0"/>
        <w:numPr>
          <w:ilvl w:val="2"/>
          <w:numId w:val="7"/>
        </w:numPr>
        <w:tabs>
          <w:tab w:val="left" w:pos="709"/>
        </w:tabs>
        <w:suppressAutoHyphens/>
        <w:ind w:left="0" w:firstLine="709"/>
        <w:jc w:val="both"/>
        <w:rPr>
          <w:sz w:val="22"/>
          <w:szCs w:val="22"/>
        </w:rPr>
      </w:pPr>
      <w:r w:rsidRPr="00ED018A">
        <w:rPr>
          <w:sz w:val="22"/>
          <w:szCs w:val="22"/>
        </w:rPr>
        <w:t>своевременно производить оплату Товара, поставленного без нарушения Поставщиком условий и сроков Договора;</w:t>
      </w:r>
    </w:p>
    <w:p w:rsidR="000708C9" w:rsidRPr="00ED018A" w:rsidRDefault="000708C9" w:rsidP="00D468D5">
      <w:pPr>
        <w:pStyle w:val="af3"/>
        <w:keepNext/>
        <w:widowControl w:val="0"/>
        <w:numPr>
          <w:ilvl w:val="2"/>
          <w:numId w:val="7"/>
        </w:numPr>
        <w:tabs>
          <w:tab w:val="left" w:pos="709"/>
        </w:tabs>
        <w:suppressAutoHyphens/>
        <w:ind w:left="0" w:firstLine="709"/>
        <w:jc w:val="both"/>
        <w:rPr>
          <w:sz w:val="22"/>
          <w:szCs w:val="22"/>
        </w:rPr>
      </w:pPr>
      <w:r w:rsidRPr="00ED018A">
        <w:rPr>
          <w:sz w:val="22"/>
          <w:szCs w:val="22"/>
        </w:rPr>
        <w:t>принять Товар в порядке и сроки, установленные Договором.</w:t>
      </w:r>
    </w:p>
    <w:p w:rsidR="000708C9" w:rsidRPr="00ED018A" w:rsidRDefault="000708C9" w:rsidP="00D468D5">
      <w:pPr>
        <w:pStyle w:val="af3"/>
        <w:keepNext/>
        <w:widowControl w:val="0"/>
        <w:numPr>
          <w:ilvl w:val="1"/>
          <w:numId w:val="7"/>
        </w:numPr>
        <w:tabs>
          <w:tab w:val="left" w:pos="709"/>
          <w:tab w:val="left" w:pos="1134"/>
        </w:tabs>
        <w:suppressAutoHyphens/>
        <w:ind w:left="0" w:firstLine="709"/>
        <w:jc w:val="both"/>
        <w:rPr>
          <w:b/>
          <w:sz w:val="22"/>
          <w:szCs w:val="22"/>
        </w:rPr>
      </w:pPr>
      <w:r w:rsidRPr="00ED018A">
        <w:rPr>
          <w:b/>
          <w:sz w:val="22"/>
          <w:szCs w:val="22"/>
        </w:rPr>
        <w:t>Покупатель вправе:</w:t>
      </w:r>
    </w:p>
    <w:p w:rsidR="000708C9" w:rsidRPr="00ED018A" w:rsidRDefault="000708C9" w:rsidP="00D468D5">
      <w:pPr>
        <w:pStyle w:val="af3"/>
        <w:keepNext/>
        <w:widowControl w:val="0"/>
        <w:numPr>
          <w:ilvl w:val="2"/>
          <w:numId w:val="7"/>
        </w:numPr>
        <w:tabs>
          <w:tab w:val="left" w:pos="709"/>
          <w:tab w:val="left" w:pos="1276"/>
        </w:tabs>
        <w:suppressAutoHyphens/>
        <w:ind w:left="0" w:firstLine="709"/>
        <w:jc w:val="both"/>
        <w:rPr>
          <w:sz w:val="22"/>
          <w:szCs w:val="22"/>
        </w:rPr>
      </w:pPr>
      <w:bookmarkStart w:id="11" w:name="_Ref33115251"/>
      <w:r w:rsidRPr="00ED018A">
        <w:rPr>
          <w:sz w:val="22"/>
          <w:szCs w:val="22"/>
        </w:rPr>
        <w:t xml:space="preserve">отказаться от Товара (партии Товара), поставка которого просрочена более чем на </w:t>
      </w:r>
      <w:r w:rsidR="00804766" w:rsidRPr="00ED018A">
        <w:rPr>
          <w:sz w:val="22"/>
          <w:szCs w:val="22"/>
        </w:rPr>
        <w:t>10 (десять) рабочих</w:t>
      </w:r>
      <w:r w:rsidRPr="00ED018A">
        <w:rPr>
          <w:sz w:val="22"/>
          <w:szCs w:val="22"/>
        </w:rPr>
        <w:t xml:space="preserve"> дней, уведомив Поставщика в любое время, начиная со дня начала просрочки, а также в иных случаях, предусмотренных Договором и законодательством РФ </w:t>
      </w:r>
      <w:r w:rsidRPr="00ED018A">
        <w:rPr>
          <w:bCs/>
          <w:sz w:val="22"/>
          <w:szCs w:val="22"/>
        </w:rPr>
        <w:t xml:space="preserve">без </w:t>
      </w:r>
      <w:proofErr w:type="gramStart"/>
      <w:r w:rsidRPr="00ED018A">
        <w:rPr>
          <w:bCs/>
          <w:sz w:val="22"/>
          <w:szCs w:val="22"/>
        </w:rPr>
        <w:t>компенсации  Поставщику</w:t>
      </w:r>
      <w:proofErr w:type="gramEnd"/>
      <w:r w:rsidRPr="00ED018A">
        <w:rPr>
          <w:bCs/>
          <w:sz w:val="22"/>
          <w:szCs w:val="22"/>
        </w:rPr>
        <w:t xml:space="preserve"> каких-либо затрат и убытков</w:t>
      </w:r>
      <w:r w:rsidRPr="00ED018A">
        <w:rPr>
          <w:sz w:val="22"/>
          <w:szCs w:val="22"/>
        </w:rPr>
        <w:t>;</w:t>
      </w:r>
      <w:bookmarkEnd w:id="11"/>
      <w:r w:rsidRPr="00ED018A">
        <w:rPr>
          <w:sz w:val="22"/>
          <w:szCs w:val="22"/>
        </w:rPr>
        <w:t xml:space="preserve"> </w:t>
      </w:r>
    </w:p>
    <w:p w:rsidR="000708C9" w:rsidRPr="00ED018A" w:rsidRDefault="000708C9" w:rsidP="00D468D5">
      <w:pPr>
        <w:pStyle w:val="af3"/>
        <w:keepNext/>
        <w:widowControl w:val="0"/>
        <w:numPr>
          <w:ilvl w:val="2"/>
          <w:numId w:val="7"/>
        </w:numPr>
        <w:tabs>
          <w:tab w:val="left" w:pos="1276"/>
        </w:tabs>
        <w:suppressAutoHyphens/>
        <w:ind w:left="0" w:firstLine="709"/>
        <w:jc w:val="both"/>
        <w:rPr>
          <w:sz w:val="22"/>
          <w:szCs w:val="22"/>
        </w:rPr>
      </w:pPr>
      <w:r w:rsidRPr="00ED018A">
        <w:rPr>
          <w:sz w:val="22"/>
          <w:szCs w:val="22"/>
        </w:rPr>
        <w:t>проверять ход и качество выполнения Поставщиком условий Договора;</w:t>
      </w:r>
    </w:p>
    <w:p w:rsidR="000708C9" w:rsidRPr="00ED018A" w:rsidRDefault="000708C9" w:rsidP="00D468D5">
      <w:pPr>
        <w:pStyle w:val="af3"/>
        <w:keepNext/>
        <w:widowControl w:val="0"/>
        <w:numPr>
          <w:ilvl w:val="2"/>
          <w:numId w:val="7"/>
        </w:numPr>
        <w:tabs>
          <w:tab w:val="left" w:pos="1276"/>
        </w:tabs>
        <w:suppressAutoHyphens/>
        <w:ind w:left="0" w:firstLine="709"/>
        <w:jc w:val="both"/>
        <w:rPr>
          <w:bCs/>
          <w:sz w:val="22"/>
          <w:szCs w:val="22"/>
        </w:rPr>
      </w:pPr>
      <w:r w:rsidRPr="00ED018A">
        <w:rPr>
          <w:sz w:val="22"/>
          <w:szCs w:val="22"/>
        </w:rPr>
        <w:t xml:space="preserve">при </w:t>
      </w:r>
      <w:r w:rsidRPr="00ED018A">
        <w:rPr>
          <w:bCs/>
          <w:sz w:val="22"/>
          <w:szCs w:val="22"/>
        </w:rPr>
        <w:t xml:space="preserve">неисполнении Поставщиком требований, указанных в </w:t>
      </w:r>
      <w:proofErr w:type="spellStart"/>
      <w:r w:rsidRPr="00ED018A">
        <w:rPr>
          <w:bCs/>
          <w:sz w:val="22"/>
          <w:szCs w:val="22"/>
        </w:rPr>
        <w:t>пп</w:t>
      </w:r>
      <w:proofErr w:type="spellEnd"/>
      <w:r w:rsidRPr="00ED018A">
        <w:rPr>
          <w:bCs/>
          <w:sz w:val="22"/>
          <w:szCs w:val="22"/>
        </w:rPr>
        <w:t>. 3.1.2., п. 4.1., п. 6.1. Договора отказаться в одностороннем порядке от исполнения Договора как полностью, так и в части, без компенсации Поставщику каких-либо затрат и убытков;</w:t>
      </w:r>
    </w:p>
    <w:p w:rsidR="003E0175" w:rsidRPr="00ED018A" w:rsidRDefault="000708C9" w:rsidP="00D468D5">
      <w:pPr>
        <w:pStyle w:val="af3"/>
        <w:keepNext/>
        <w:widowControl w:val="0"/>
        <w:numPr>
          <w:ilvl w:val="2"/>
          <w:numId w:val="7"/>
        </w:numPr>
        <w:tabs>
          <w:tab w:val="left" w:pos="1276"/>
          <w:tab w:val="left" w:pos="1431"/>
        </w:tabs>
        <w:suppressAutoHyphens/>
        <w:ind w:left="0" w:right="40" w:firstLine="709"/>
        <w:jc w:val="both"/>
        <w:rPr>
          <w:sz w:val="22"/>
          <w:szCs w:val="22"/>
        </w:rPr>
      </w:pPr>
      <w:r w:rsidRPr="00ED018A">
        <w:rPr>
          <w:sz w:val="22"/>
          <w:szCs w:val="22"/>
        </w:rPr>
        <w:t>осуществлять иные права, предусмотренные Договором и законодательством РФ</w:t>
      </w:r>
      <w:r w:rsidR="003E0175" w:rsidRPr="00ED018A">
        <w:rPr>
          <w:sz w:val="22"/>
          <w:szCs w:val="22"/>
        </w:rPr>
        <w:t xml:space="preserve">. </w:t>
      </w:r>
    </w:p>
    <w:p w:rsidR="003E0175" w:rsidRPr="00ED018A" w:rsidRDefault="003E0175" w:rsidP="00D468D5">
      <w:pPr>
        <w:keepNext/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3E0175" w:rsidRPr="00ED018A" w:rsidRDefault="003E0175" w:rsidP="00D468D5">
      <w:pPr>
        <w:pStyle w:val="af3"/>
        <w:keepNext/>
        <w:widowControl w:val="0"/>
        <w:numPr>
          <w:ilvl w:val="0"/>
          <w:numId w:val="7"/>
        </w:numPr>
        <w:suppressAutoHyphens/>
        <w:ind w:left="0" w:firstLine="709"/>
        <w:jc w:val="center"/>
        <w:rPr>
          <w:b/>
          <w:bCs/>
          <w:sz w:val="22"/>
          <w:szCs w:val="22"/>
        </w:rPr>
      </w:pPr>
      <w:r w:rsidRPr="00ED018A">
        <w:rPr>
          <w:b/>
          <w:bCs/>
          <w:sz w:val="22"/>
          <w:szCs w:val="22"/>
        </w:rPr>
        <w:t>УСЛОВИЯ И ПОРЯДОК ПОСТАВКИ. ПРИЕМКА ТОВАРА</w:t>
      </w:r>
    </w:p>
    <w:p w:rsidR="00410A56" w:rsidRPr="00ED018A" w:rsidRDefault="00410A56" w:rsidP="00410A56">
      <w:pPr>
        <w:pStyle w:val="af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bookmarkStart w:id="12" w:name="_Ref444780965"/>
      <w:bookmarkStart w:id="13" w:name="_Ref444693829"/>
      <w:r w:rsidRPr="00ED018A">
        <w:rPr>
          <w:color w:val="000000"/>
          <w:sz w:val="22"/>
          <w:szCs w:val="22"/>
        </w:rPr>
        <w:t xml:space="preserve">Поставляемый Товар должен соответствовать условиям Договора, </w:t>
      </w:r>
      <w:r w:rsidRPr="00ED018A">
        <w:rPr>
          <w:sz w:val="22"/>
          <w:szCs w:val="22"/>
        </w:rPr>
        <w:t>требованиям нормативной документации</w:t>
      </w:r>
      <w:r w:rsidRPr="00ED018A">
        <w:rPr>
          <w:color w:val="000000"/>
          <w:sz w:val="22"/>
          <w:szCs w:val="22"/>
        </w:rPr>
        <w:t xml:space="preserve">, а также требованиям, указанным в согласованной </w:t>
      </w:r>
      <w:proofErr w:type="gramStart"/>
      <w:r w:rsidRPr="00ED018A">
        <w:rPr>
          <w:color w:val="000000"/>
          <w:sz w:val="22"/>
          <w:szCs w:val="22"/>
        </w:rPr>
        <w:t>Сторонами  Спецификации</w:t>
      </w:r>
      <w:proofErr w:type="gramEnd"/>
      <w:r w:rsidRPr="00ED018A">
        <w:rPr>
          <w:color w:val="000000"/>
          <w:sz w:val="22"/>
          <w:szCs w:val="22"/>
        </w:rPr>
        <w:t xml:space="preserve"> (Приложение №1).</w:t>
      </w:r>
      <w:bookmarkEnd w:id="12"/>
      <w:r w:rsidRPr="00ED018A">
        <w:rPr>
          <w:color w:val="000000"/>
          <w:sz w:val="22"/>
          <w:szCs w:val="22"/>
        </w:rPr>
        <w:t xml:space="preserve"> </w:t>
      </w:r>
    </w:p>
    <w:p w:rsidR="00410A56" w:rsidRPr="00ED018A" w:rsidRDefault="00410A56" w:rsidP="00410A56">
      <w:pPr>
        <w:pStyle w:val="af3"/>
        <w:tabs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ED018A">
        <w:rPr>
          <w:color w:val="000000"/>
          <w:sz w:val="22"/>
          <w:szCs w:val="22"/>
        </w:rPr>
        <w:t>Качество Товара удостоверяется паспортом (сертификатом) качества, а также иными документами, предусмотренными законодательством РФ и Договором, подтверждающими качество товара.</w:t>
      </w:r>
      <w:bookmarkEnd w:id="13"/>
    </w:p>
    <w:p w:rsidR="00410A56" w:rsidRPr="00ED018A" w:rsidRDefault="00410A56" w:rsidP="00410A56">
      <w:pPr>
        <w:pStyle w:val="13"/>
        <w:numPr>
          <w:ilvl w:val="1"/>
          <w:numId w:val="7"/>
        </w:numPr>
        <w:shd w:val="clear" w:color="auto" w:fill="auto"/>
        <w:tabs>
          <w:tab w:val="left" w:pos="748"/>
          <w:tab w:val="left" w:pos="935"/>
          <w:tab w:val="left" w:pos="1134"/>
        </w:tabs>
        <w:spacing w:before="0" w:after="0" w:line="240" w:lineRule="auto"/>
        <w:ind w:left="0" w:right="20" w:firstLine="709"/>
        <w:rPr>
          <w:rFonts w:cs="Times New Roman"/>
          <w:sz w:val="22"/>
          <w:szCs w:val="22"/>
          <w:lang w:eastAsia="ru-RU"/>
        </w:rPr>
      </w:pPr>
      <w:r w:rsidRPr="00ED018A">
        <w:rPr>
          <w:rFonts w:cs="Times New Roman"/>
          <w:sz w:val="22"/>
          <w:szCs w:val="22"/>
          <w:lang w:eastAsia="ru-RU"/>
        </w:rPr>
        <w:t xml:space="preserve">Датой (моментом) поставки, датой (моментом) перехода права собственности на Товар (партию Товара) и датой (моментом) перехода риска случайной гибели, повреждения Товара считается дата </w:t>
      </w:r>
      <w:r w:rsidRPr="00ED018A">
        <w:rPr>
          <w:rFonts w:cs="Times New Roman"/>
          <w:bCs/>
          <w:sz w:val="22"/>
          <w:szCs w:val="22"/>
          <w:lang w:eastAsia="ru-RU"/>
        </w:rPr>
        <w:t xml:space="preserve">(момент) передачи Товара (партии Товара) Покупателю в месте поставки, определенном в соответствии с п.1.6. Договора, при наличии подписанной уполномоченными представителями Сторонами </w:t>
      </w:r>
      <w:r w:rsidRPr="00ED018A">
        <w:rPr>
          <w:rFonts w:cs="Times New Roman"/>
          <w:sz w:val="22"/>
          <w:szCs w:val="22"/>
          <w:lang w:eastAsia="ru-RU"/>
        </w:rPr>
        <w:t xml:space="preserve">товарной накладной/УПД, </w:t>
      </w:r>
      <w:r w:rsidRPr="00ED018A">
        <w:rPr>
          <w:rFonts w:cs="Times New Roman"/>
          <w:bCs/>
          <w:sz w:val="22"/>
          <w:szCs w:val="22"/>
          <w:lang w:eastAsia="ru-RU"/>
        </w:rPr>
        <w:t>оформленной в двух экземплярах п</w:t>
      </w:r>
      <w:r w:rsidRPr="00ED018A">
        <w:rPr>
          <w:rFonts w:cs="Times New Roman"/>
          <w:sz w:val="22"/>
          <w:szCs w:val="22"/>
          <w:lang w:eastAsia="ru-RU"/>
        </w:rPr>
        <w:t xml:space="preserve">о результатам приемки. </w:t>
      </w:r>
    </w:p>
    <w:p w:rsidR="00410A56" w:rsidRPr="00ED018A" w:rsidRDefault="00410A56" w:rsidP="00410A56">
      <w:pPr>
        <w:pStyle w:val="af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noProof/>
          <w:sz w:val="22"/>
          <w:szCs w:val="22"/>
        </w:rPr>
      </w:pPr>
      <w:bookmarkStart w:id="14" w:name="_Ref444596094"/>
      <w:bookmarkStart w:id="15" w:name="_Ref33114978"/>
      <w:r w:rsidRPr="00ED018A">
        <w:rPr>
          <w:sz w:val="22"/>
          <w:szCs w:val="22"/>
        </w:rPr>
        <w:t>Поставщик</w:t>
      </w:r>
      <w:r w:rsidRPr="00ED018A">
        <w:rPr>
          <w:rFonts w:eastAsia="Calibri"/>
          <w:sz w:val="22"/>
          <w:szCs w:val="22"/>
          <w:lang w:eastAsia="en-US"/>
        </w:rPr>
        <w:t xml:space="preserve"> </w:t>
      </w:r>
      <w:r w:rsidRPr="00ED018A">
        <w:rPr>
          <w:sz w:val="22"/>
          <w:szCs w:val="22"/>
        </w:rPr>
        <w:t xml:space="preserve">за </w:t>
      </w:r>
      <w:r w:rsidR="00804766" w:rsidRPr="00ED018A">
        <w:rPr>
          <w:sz w:val="22"/>
          <w:szCs w:val="22"/>
        </w:rPr>
        <w:t>1(один рабочий)</w:t>
      </w:r>
      <w:r w:rsidRPr="00ED018A">
        <w:rPr>
          <w:sz w:val="22"/>
          <w:szCs w:val="22"/>
        </w:rPr>
        <w:t xml:space="preserve"> д</w:t>
      </w:r>
      <w:r w:rsidR="00804766" w:rsidRPr="00ED018A">
        <w:rPr>
          <w:sz w:val="22"/>
          <w:szCs w:val="22"/>
        </w:rPr>
        <w:t>ень</w:t>
      </w:r>
      <w:r w:rsidRPr="00ED018A">
        <w:rPr>
          <w:sz w:val="22"/>
          <w:szCs w:val="22"/>
        </w:rPr>
        <w:t xml:space="preserve"> до отгрузки Товара, обязан сообщить Покупателю по электронной почте, указанной в пункте 1.3. Договора, следующие данные: отгрузочные реквизиты Поставщика, наименование, количество и ассор</w:t>
      </w:r>
      <w:r w:rsidR="005D79C5" w:rsidRPr="00ED018A">
        <w:rPr>
          <w:sz w:val="22"/>
          <w:szCs w:val="22"/>
        </w:rPr>
        <w:t xml:space="preserve">тимент Товара, вид транспорта, </w:t>
      </w:r>
      <w:r w:rsidRPr="00ED018A">
        <w:rPr>
          <w:sz w:val="22"/>
          <w:szCs w:val="22"/>
        </w:rPr>
        <w:t>дату отгрузки, дату прибытия Товара в место поставки</w:t>
      </w:r>
      <w:bookmarkEnd w:id="14"/>
      <w:r w:rsidRPr="00ED018A">
        <w:rPr>
          <w:sz w:val="22"/>
          <w:szCs w:val="22"/>
        </w:rPr>
        <w:t>.</w:t>
      </w:r>
      <w:bookmarkEnd w:id="15"/>
    </w:p>
    <w:p w:rsidR="00410A56" w:rsidRPr="00ED018A" w:rsidRDefault="00410A56" w:rsidP="00410A56">
      <w:pPr>
        <w:pStyle w:val="af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ED018A">
        <w:rPr>
          <w:sz w:val="22"/>
          <w:szCs w:val="22"/>
        </w:rPr>
        <w:t xml:space="preserve">Приёмка Товара по количеству и качеству производится Покупателем в течение 5 (пяти) рабочих дней посредством установленных механизмов определения количества, существующих для данного вида Товара (подсчет, взвешивание, расчетный метод и др.) на основании данных о Товаре, указанных в накладных, приемка по качеству - в соответствии с документами о качестве, условиями стандартов и других норм и правил, существующих для данного вида Товара.  </w:t>
      </w:r>
    </w:p>
    <w:p w:rsidR="00410A56" w:rsidRPr="00ED018A" w:rsidRDefault="00410A56" w:rsidP="00410A56">
      <w:pPr>
        <w:pStyle w:val="af3"/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ED018A">
        <w:rPr>
          <w:sz w:val="22"/>
          <w:szCs w:val="22"/>
        </w:rPr>
        <w:t xml:space="preserve">Покупатель вправе провести экспертизу Товара своими силами или к ее проведению могут привлекаться эксперты, экспертные организации. В случае привлечения к проведению экспертизы Товара экспертов или экспертных организаций, срок приемки Товара может быть увеличен до 10 (десяти) рабочих дней с даты поставки Товара, Покупатель уведомляет Поставщика по электронной почте, указанной в пункте 1.3. Договора и Разделе </w:t>
      </w:r>
      <w:r w:rsidR="00916B64" w:rsidRPr="00ED018A">
        <w:rPr>
          <w:sz w:val="22"/>
          <w:szCs w:val="22"/>
        </w:rPr>
        <w:t xml:space="preserve">12 </w:t>
      </w:r>
      <w:r w:rsidRPr="00ED018A">
        <w:rPr>
          <w:sz w:val="22"/>
          <w:szCs w:val="22"/>
        </w:rPr>
        <w:t>о проведении такой экспертизы.</w:t>
      </w:r>
    </w:p>
    <w:p w:rsidR="00410A56" w:rsidRPr="00ED018A" w:rsidRDefault="00410A56" w:rsidP="00410A56">
      <w:pPr>
        <w:pStyle w:val="af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ED018A">
        <w:rPr>
          <w:bCs/>
          <w:sz w:val="22"/>
          <w:szCs w:val="22"/>
        </w:rPr>
        <w:t xml:space="preserve">Приемка Товара </w:t>
      </w:r>
      <w:r w:rsidRPr="00ED018A">
        <w:rPr>
          <w:sz w:val="22"/>
          <w:szCs w:val="22"/>
        </w:rPr>
        <w:t xml:space="preserve">по количеству и качеству </w:t>
      </w:r>
      <w:r w:rsidRPr="00ED018A">
        <w:rPr>
          <w:bCs/>
          <w:sz w:val="22"/>
          <w:szCs w:val="22"/>
        </w:rPr>
        <w:t xml:space="preserve">подтверждается подписанием Покупателем </w:t>
      </w:r>
      <w:r w:rsidRPr="00ED018A">
        <w:rPr>
          <w:sz w:val="22"/>
          <w:szCs w:val="22"/>
        </w:rPr>
        <w:t xml:space="preserve">товарной накладной/УПД, </w:t>
      </w:r>
      <w:r w:rsidRPr="00ED018A">
        <w:rPr>
          <w:bCs/>
          <w:sz w:val="22"/>
          <w:szCs w:val="22"/>
        </w:rPr>
        <w:t xml:space="preserve">оформленной в двух экземплярах, </w:t>
      </w:r>
      <w:r w:rsidRPr="00ED018A">
        <w:rPr>
          <w:rFonts w:eastAsia="Calibri"/>
          <w:sz w:val="22"/>
          <w:szCs w:val="22"/>
        </w:rPr>
        <w:t>в сроки</w:t>
      </w:r>
      <w:r w:rsidRPr="00ED018A">
        <w:rPr>
          <w:bCs/>
          <w:sz w:val="22"/>
          <w:szCs w:val="22"/>
        </w:rPr>
        <w:t>, указанные в п.4.4. Договора.</w:t>
      </w:r>
      <w:r w:rsidRPr="00ED018A">
        <w:rPr>
          <w:sz w:val="22"/>
          <w:szCs w:val="22"/>
        </w:rPr>
        <w:t xml:space="preserve"> При этом срок приемки Товара продлевается на количество дней соразмерно сроку устранения Поставщиком недостатков, указанных в п. 4.6., 4.8., 4.18., 4.19.</w:t>
      </w:r>
    </w:p>
    <w:p w:rsidR="00410A56" w:rsidRPr="00ED018A" w:rsidRDefault="00410A56" w:rsidP="00410A56">
      <w:pPr>
        <w:pStyle w:val="af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ED018A">
        <w:rPr>
          <w:sz w:val="22"/>
          <w:szCs w:val="22"/>
        </w:rPr>
        <w:lastRenderedPageBreak/>
        <w:t xml:space="preserve">Поставка Товара без документов, указанных в п.3.1.2. Договора, считается некомплектной, и Покупатель вправе не подписывать товарную накладную/УПД до устранения Поставщиком некомплектности. </w:t>
      </w:r>
    </w:p>
    <w:p w:rsidR="00410A56" w:rsidRPr="00ED018A" w:rsidRDefault="00410A56" w:rsidP="00410A56">
      <w:pPr>
        <w:pStyle w:val="af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ED018A">
        <w:rPr>
          <w:sz w:val="22"/>
          <w:szCs w:val="22"/>
        </w:rPr>
        <w:t xml:space="preserve">При приемке Товара проверяется соответствие данным, указанным в товаросопроводительных документах и Договоре; проверяется, были ли соблюдены установленные правила перевозки, обеспечивающие предохранение Товара от повреждения и порчи во время перевозки (укладка, температурный режим и др.), а также производится осмотр по внешнему виду Товара. </w:t>
      </w:r>
    </w:p>
    <w:p w:rsidR="00410A56" w:rsidRPr="00ED018A" w:rsidRDefault="00410A56" w:rsidP="00410A56">
      <w:pPr>
        <w:pStyle w:val="af3"/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ED018A">
        <w:rPr>
          <w:sz w:val="22"/>
          <w:szCs w:val="22"/>
        </w:rPr>
        <w:t xml:space="preserve">Количество </w:t>
      </w:r>
      <w:r w:rsidRPr="00ED018A">
        <w:rPr>
          <w:bCs/>
          <w:sz w:val="22"/>
          <w:szCs w:val="22"/>
        </w:rPr>
        <w:t>поступившего</w:t>
      </w:r>
      <w:r w:rsidRPr="00ED018A">
        <w:rPr>
          <w:sz w:val="22"/>
          <w:szCs w:val="22"/>
        </w:rPr>
        <w:t xml:space="preserve"> Товара при приемке должно определяться в тех же единицах измерения, которые указаны в сопроводительных документах и в Спецификации (Приложение №1).</w:t>
      </w:r>
    </w:p>
    <w:p w:rsidR="00410A56" w:rsidRPr="00ED018A" w:rsidRDefault="00410A56" w:rsidP="00410A56">
      <w:pPr>
        <w:pStyle w:val="af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bookmarkStart w:id="16" w:name="_Ref33115371"/>
      <w:r w:rsidRPr="00ED018A">
        <w:rPr>
          <w:sz w:val="22"/>
          <w:szCs w:val="22"/>
        </w:rPr>
        <w:t xml:space="preserve">При обнаружении несоответствия количества и/или качества и/или ассортимента, комплектности поставляемого Товара, условиям Договора, Покупатель обязан в срок не позднее следующего дня после обнаружения, уведомить об этом Поставщика по электронной почте, указанной в пункте 1.3. Договора или Разделе </w:t>
      </w:r>
      <w:r w:rsidR="00EE1EAF" w:rsidRPr="00ED018A">
        <w:rPr>
          <w:sz w:val="22"/>
          <w:szCs w:val="22"/>
        </w:rPr>
        <w:t>12 Договора</w:t>
      </w:r>
      <w:r w:rsidRPr="00ED018A">
        <w:rPr>
          <w:sz w:val="22"/>
          <w:szCs w:val="22"/>
        </w:rPr>
        <w:t>.</w:t>
      </w:r>
      <w:bookmarkEnd w:id="16"/>
      <w:r w:rsidRPr="00ED018A">
        <w:rPr>
          <w:sz w:val="22"/>
          <w:szCs w:val="22"/>
        </w:rPr>
        <w:t xml:space="preserve"> </w:t>
      </w:r>
    </w:p>
    <w:p w:rsidR="00410A56" w:rsidRPr="00ED018A" w:rsidRDefault="00410A56" w:rsidP="00410A56">
      <w:pPr>
        <w:pStyle w:val="af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ED018A">
        <w:rPr>
          <w:sz w:val="22"/>
          <w:szCs w:val="22"/>
        </w:rPr>
        <w:t xml:space="preserve">Поставщик обязан в срок, указанный в извещении Покупателя направить своего уполномоченного представителя для проведения совместной приемки и оформления акта приемки. О направлении представителя для проведения совместной приёмки Поставщик должен уведомить Покупателя по электронной почте в день получения от Покупателя указанного извещения, или в тот же срок должен распорядиться о продолжении приемки Товара Покупателем без его участия. </w:t>
      </w:r>
    </w:p>
    <w:p w:rsidR="00410A56" w:rsidRPr="00ED018A" w:rsidRDefault="00410A56" w:rsidP="00410A56">
      <w:pPr>
        <w:pStyle w:val="af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ED018A">
        <w:rPr>
          <w:sz w:val="22"/>
          <w:szCs w:val="22"/>
        </w:rPr>
        <w:t>Представитель Поставщика должен иметь надлежащим образом оформленные полномочия на участие в совместной приемке (подлинник либо заверенная Поставщиком копия доверенности представителя Поставщика остается на хранении у Покупателя (грузополучателя)).</w:t>
      </w:r>
    </w:p>
    <w:p w:rsidR="00410A56" w:rsidRPr="00ED018A" w:rsidRDefault="00410A56" w:rsidP="00410A56">
      <w:pPr>
        <w:pStyle w:val="af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ED018A">
        <w:rPr>
          <w:sz w:val="22"/>
          <w:szCs w:val="22"/>
        </w:rPr>
        <w:t xml:space="preserve">В случае неявки уполномоченного представителя Поставщика в указанный выше срок и/или неполучения от Поставщика уведомления о продолжения приемки без его участия, Покупатель вправе завершить приемку самостоятельно </w:t>
      </w:r>
      <w:r w:rsidRPr="00ED018A">
        <w:rPr>
          <w:bCs/>
          <w:sz w:val="22"/>
          <w:szCs w:val="22"/>
        </w:rPr>
        <w:t>либо с привлечением стороннего юридического лица, либо (на усмотрение Покупателя) в одностороннем порядке с отметкой о неявке уполномоченного представителя Поставщика.</w:t>
      </w:r>
    </w:p>
    <w:p w:rsidR="00410A56" w:rsidRPr="00ED018A" w:rsidRDefault="00410A56" w:rsidP="00410A56">
      <w:pPr>
        <w:pStyle w:val="af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ED018A">
        <w:rPr>
          <w:bCs/>
          <w:sz w:val="22"/>
          <w:szCs w:val="22"/>
        </w:rPr>
        <w:t xml:space="preserve">В случае отсутствия уполномоченного представителя Поставщика, уведомленного надлежащим образом о </w:t>
      </w:r>
      <w:r w:rsidRPr="00ED018A">
        <w:rPr>
          <w:sz w:val="22"/>
          <w:szCs w:val="22"/>
        </w:rPr>
        <w:t>необходимости</w:t>
      </w:r>
      <w:r w:rsidRPr="00ED018A">
        <w:rPr>
          <w:bCs/>
          <w:sz w:val="22"/>
          <w:szCs w:val="22"/>
        </w:rPr>
        <w:t xml:space="preserve"> прибытия для приемки Товара, считается, что Поставщик соглашается со всем, что будет изложено в акте о выявленных недостатках и не сможет в дальнейшем ссылаться на отсутствие своей подписи в акте. Акт о выявленных недостатках направляется Поставщику </w:t>
      </w:r>
      <w:r w:rsidRPr="00ED018A">
        <w:rPr>
          <w:sz w:val="22"/>
          <w:szCs w:val="22"/>
        </w:rPr>
        <w:t xml:space="preserve">по электронной почте, указанной в пункте 1.3. Договора и Разделе </w:t>
      </w:r>
      <w:r w:rsidR="00EE1EAF" w:rsidRPr="00ED018A">
        <w:rPr>
          <w:sz w:val="22"/>
          <w:szCs w:val="22"/>
        </w:rPr>
        <w:t>12</w:t>
      </w:r>
      <w:r w:rsidRPr="00ED018A">
        <w:rPr>
          <w:sz w:val="22"/>
          <w:szCs w:val="22"/>
        </w:rPr>
        <w:t xml:space="preserve"> Договора, в течение 2-х (двух) рабочих дней с даты подписания такого акта.</w:t>
      </w:r>
    </w:p>
    <w:p w:rsidR="00410A56" w:rsidRPr="00ED018A" w:rsidRDefault="00410A56" w:rsidP="00410A56">
      <w:pPr>
        <w:pStyle w:val="af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ED018A">
        <w:rPr>
          <w:bCs/>
          <w:sz w:val="22"/>
          <w:szCs w:val="22"/>
        </w:rPr>
        <w:t xml:space="preserve">Составленный Покупателем односторонний акт о выявленных недостатках </w:t>
      </w:r>
      <w:r w:rsidRPr="00ED018A">
        <w:rPr>
          <w:sz w:val="22"/>
          <w:szCs w:val="22"/>
        </w:rPr>
        <w:t xml:space="preserve">будет являться достаточным основанием для возникновения у Покупателя права требовать восстановления (ремонта), замены Товара, доукомплектования Товара, уменьшения покупной цены, либо права Покупателя на отказ от Товара и корреспондирующей обязанности Поставщика выполнить требование Покупателя. </w:t>
      </w:r>
    </w:p>
    <w:p w:rsidR="00410A56" w:rsidRPr="00ED018A" w:rsidRDefault="00410A56" w:rsidP="00410A56">
      <w:pPr>
        <w:pStyle w:val="af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ED018A">
        <w:rPr>
          <w:bCs/>
          <w:sz w:val="22"/>
          <w:szCs w:val="22"/>
        </w:rPr>
        <w:t xml:space="preserve">В случае несогласия с предъявляемой Покупателем претензией о некачественной поставке, Поставщик самостоятельно подтверждает качество Товара заключением эксперта, экспертной организации и оригинал экспертного заключения передает Покупателю. Выбор эксперта, экспертной организации осуществляется Поставщиком и согласовывается с Покупателем по электронной почте, </w:t>
      </w:r>
      <w:r w:rsidRPr="00ED018A">
        <w:rPr>
          <w:sz w:val="22"/>
          <w:szCs w:val="22"/>
        </w:rPr>
        <w:t>указанной в пункте 1.3. Договора</w:t>
      </w:r>
      <w:r w:rsidRPr="00ED018A">
        <w:rPr>
          <w:bCs/>
          <w:sz w:val="22"/>
          <w:szCs w:val="22"/>
        </w:rPr>
        <w:t>. Оплата услуг эксперта, экспертной организации, а также оплата всех иных расходов, связанных с проведением экспертизы, в том числе расходов на транспортировку Товара для экспертизы, осуществляется Поставщиком.</w:t>
      </w:r>
    </w:p>
    <w:p w:rsidR="00410A56" w:rsidRPr="00ED018A" w:rsidRDefault="00410A56" w:rsidP="00410A56">
      <w:pPr>
        <w:pStyle w:val="af3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bookmarkStart w:id="17" w:name="_Ref444603767"/>
      <w:r w:rsidRPr="00ED018A">
        <w:rPr>
          <w:sz w:val="22"/>
          <w:szCs w:val="22"/>
        </w:rPr>
        <w:t>Покупатель вправе отказаться от Товара (партии Товара) в случаях, предусмотренных законодательством РФ и Договором, в том числе, когда Товар поставлен:</w:t>
      </w:r>
      <w:bookmarkEnd w:id="17"/>
    </w:p>
    <w:p w:rsidR="00410A56" w:rsidRPr="00ED018A" w:rsidRDefault="00410A56" w:rsidP="00410A56">
      <w:pPr>
        <w:pStyle w:val="af3"/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ED018A">
        <w:rPr>
          <w:sz w:val="22"/>
          <w:szCs w:val="22"/>
        </w:rPr>
        <w:t>- в ненадлежащем количестве и/или ненадлежащего качества и/или в ненадлежащей комплектности (в том числе при отсутствии принадлежностей);</w:t>
      </w:r>
    </w:p>
    <w:p w:rsidR="00410A56" w:rsidRPr="00ED018A" w:rsidRDefault="00410A56" w:rsidP="00410A56">
      <w:pPr>
        <w:pStyle w:val="af3"/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ED018A">
        <w:rPr>
          <w:sz w:val="22"/>
          <w:szCs w:val="22"/>
        </w:rPr>
        <w:t>- с нарушением срока поставки на количество дней, указанное в п. 3.4.1. Договора.</w:t>
      </w:r>
    </w:p>
    <w:p w:rsidR="00410A56" w:rsidRPr="00ED018A" w:rsidRDefault="00410A56" w:rsidP="00410A56">
      <w:pPr>
        <w:pStyle w:val="af3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ED018A">
        <w:rPr>
          <w:sz w:val="22"/>
          <w:szCs w:val="22"/>
        </w:rPr>
        <w:t xml:space="preserve">В случае, когда в соответствии с условиями настоящего Договора и (или) в соответствии с законодательством РФ Покупатель отказался от исполнения Договора либо от принятия Товара (партии Товара), Покупатель вправе потребовать от Поставщика возмещения убытков, в том числе в виде разницы между ценой по замещающей сделке и ценой Товара по настоящему Договору вне зависимости от того, заключена ли замещающая сделка до или после прекращения настоящего Договора. </w:t>
      </w:r>
    </w:p>
    <w:p w:rsidR="00410A56" w:rsidRPr="00ED018A" w:rsidRDefault="00410A56" w:rsidP="00410A56">
      <w:pPr>
        <w:pStyle w:val="af3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ED018A">
        <w:rPr>
          <w:sz w:val="22"/>
          <w:szCs w:val="22"/>
        </w:rPr>
        <w:t xml:space="preserve">Товар, поставленный с недостатками, будет считаться </w:t>
      </w:r>
      <w:proofErr w:type="spellStart"/>
      <w:r w:rsidRPr="00ED018A">
        <w:rPr>
          <w:sz w:val="22"/>
          <w:szCs w:val="22"/>
        </w:rPr>
        <w:t>непоставленным</w:t>
      </w:r>
      <w:proofErr w:type="spellEnd"/>
      <w:r w:rsidRPr="00ED018A">
        <w:rPr>
          <w:sz w:val="22"/>
          <w:szCs w:val="22"/>
        </w:rPr>
        <w:t xml:space="preserve"> в срок, установленный Договором. Отказ Покупателя от Товара (партии Товара) либо части Товара (части партии Товара) равно как и предъявление Покупателем требования об устранении недостатков Товара, о замене, </w:t>
      </w:r>
      <w:r w:rsidRPr="00ED018A">
        <w:rPr>
          <w:sz w:val="22"/>
          <w:szCs w:val="22"/>
        </w:rPr>
        <w:lastRenderedPageBreak/>
        <w:t>доукомплектовании Товара не является основанием для освобождения Поставщика от ответственности за просрочку поставки.</w:t>
      </w:r>
    </w:p>
    <w:p w:rsidR="00410A56" w:rsidRPr="00ED018A" w:rsidRDefault="00410A56" w:rsidP="00410A56">
      <w:pPr>
        <w:pStyle w:val="af3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ED018A">
        <w:rPr>
          <w:rFonts w:eastAsia="Calibri"/>
          <w:sz w:val="22"/>
          <w:szCs w:val="22"/>
        </w:rPr>
        <w:t xml:space="preserve">При обнаружении недопоставки Товара вправе потребовать от Поставщика поставить недостающее количество Товара либо отказаться от исполнения Договора в одностороннем внесудебном порядке. Если Покупателем заявлено требование о допоставке Товара, Поставщик обязан </w:t>
      </w:r>
      <w:proofErr w:type="spellStart"/>
      <w:r w:rsidRPr="00ED018A">
        <w:rPr>
          <w:rFonts w:eastAsia="Calibri"/>
          <w:sz w:val="22"/>
          <w:szCs w:val="22"/>
        </w:rPr>
        <w:t>допоставить</w:t>
      </w:r>
      <w:proofErr w:type="spellEnd"/>
      <w:r w:rsidRPr="00ED018A">
        <w:rPr>
          <w:rFonts w:eastAsia="Calibri"/>
          <w:sz w:val="22"/>
          <w:szCs w:val="22"/>
        </w:rPr>
        <w:t xml:space="preserve"> Товар в течение 10 (десяти) рабочих дней с момента предъявления Покупателем требования о допоставке Товара. </w:t>
      </w:r>
    </w:p>
    <w:p w:rsidR="00410A56" w:rsidRPr="00ED018A" w:rsidRDefault="00410A56" w:rsidP="00410A56">
      <w:pPr>
        <w:pStyle w:val="af3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ED018A">
        <w:rPr>
          <w:sz w:val="22"/>
          <w:szCs w:val="22"/>
        </w:rPr>
        <w:t xml:space="preserve">Требование Покупателя о замене, доукомплектовании, восстановлении (ремонте) Товара должно быть исполнено Поставщиком в срок, указанный в рекламационном акте, а в случае, если такой срок не установлен – в срок не позднее </w:t>
      </w:r>
      <w:r w:rsidRPr="00ED018A">
        <w:rPr>
          <w:rFonts w:eastAsia="Calibri"/>
          <w:sz w:val="22"/>
          <w:szCs w:val="22"/>
        </w:rPr>
        <w:t xml:space="preserve">в течение 10 (десяти) рабочих </w:t>
      </w:r>
      <w:proofErr w:type="gramStart"/>
      <w:r w:rsidRPr="00ED018A">
        <w:rPr>
          <w:rFonts w:eastAsia="Calibri"/>
          <w:sz w:val="22"/>
          <w:szCs w:val="22"/>
        </w:rPr>
        <w:t>дней</w:t>
      </w:r>
      <w:r w:rsidRPr="00ED018A" w:rsidDel="001B1292">
        <w:rPr>
          <w:sz w:val="22"/>
          <w:szCs w:val="22"/>
        </w:rPr>
        <w:t xml:space="preserve"> </w:t>
      </w:r>
      <w:r w:rsidRPr="00ED018A">
        <w:rPr>
          <w:sz w:val="22"/>
          <w:szCs w:val="22"/>
        </w:rPr>
        <w:t xml:space="preserve"> с</w:t>
      </w:r>
      <w:proofErr w:type="gramEnd"/>
      <w:r w:rsidRPr="00ED018A">
        <w:rPr>
          <w:sz w:val="22"/>
          <w:szCs w:val="22"/>
        </w:rPr>
        <w:t xml:space="preserve"> даты предъявления требования.</w:t>
      </w:r>
    </w:p>
    <w:p w:rsidR="00410A56" w:rsidRPr="00ED018A" w:rsidRDefault="00410A56" w:rsidP="00410A56">
      <w:pPr>
        <w:pStyle w:val="af3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bookmarkStart w:id="18" w:name="_Ref33115355"/>
      <w:r w:rsidRPr="00ED018A">
        <w:rPr>
          <w:sz w:val="22"/>
          <w:szCs w:val="22"/>
        </w:rPr>
        <w:t xml:space="preserve">Товар, от которого Покупатель отказался, принимается Покупателем на ответственное хранение. Поставщик обязан своими силами и/или своими средствами вывезти Товар в срок, не превышающий </w:t>
      </w:r>
      <w:r w:rsidRPr="00ED018A">
        <w:rPr>
          <w:rFonts w:eastAsia="Calibri"/>
          <w:sz w:val="22"/>
          <w:szCs w:val="22"/>
        </w:rPr>
        <w:t xml:space="preserve">в течение 10 (десяти) рабочих </w:t>
      </w:r>
      <w:r w:rsidRPr="00ED018A">
        <w:rPr>
          <w:sz w:val="22"/>
          <w:szCs w:val="22"/>
        </w:rPr>
        <w:t>дней со дня заявления Покупателем отказа от принятия Товара.</w:t>
      </w:r>
      <w:bookmarkEnd w:id="18"/>
      <w:r w:rsidRPr="00ED018A">
        <w:rPr>
          <w:sz w:val="22"/>
          <w:szCs w:val="22"/>
        </w:rPr>
        <w:t xml:space="preserve"> </w:t>
      </w:r>
    </w:p>
    <w:p w:rsidR="00410A56" w:rsidRPr="00ED018A" w:rsidRDefault="00410A56" w:rsidP="00410A56">
      <w:pPr>
        <w:pStyle w:val="af3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ED018A">
        <w:rPr>
          <w:sz w:val="22"/>
          <w:szCs w:val="22"/>
        </w:rPr>
        <w:t xml:space="preserve">Если Поставщик в срок, установленный п.4.19. Договора, не распорядится Товаром, Покупатель вправе реализовать, утилизировать или возвратить Товар Поставщику за счёт Поставщика. При этом Покупатель по собственному усмотрению делает выбор между возвратом, реализацией и утилизацией. </w:t>
      </w:r>
    </w:p>
    <w:p w:rsidR="00410A56" w:rsidRPr="00ED018A" w:rsidRDefault="00410A56" w:rsidP="00410A56">
      <w:pPr>
        <w:pStyle w:val="af3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ED018A">
        <w:rPr>
          <w:sz w:val="22"/>
          <w:szCs w:val="22"/>
        </w:rPr>
        <w:t xml:space="preserve">Необходимые расходы, понесенные Покупателем в связи с принятием Товара на ответственное хранение, реализацией (в том числе, несостоявшейся) и/или утилизацией Товара, либо его возвратом Поставщику, подлежат возмещению Поставщиком в течение 5 (пяти) рабочих дней после получения им соответствующего требования от Покупателя. Покупатель перечисляет вырученные от реализации Товара средства Поставщику за вычетом причитающихся Покупателю к возмещению средств посредством безналичного перевода на расчетный счет Продавца в течение 10 (десяти) рабочих дней с даты получения средств от реализации Товара. </w:t>
      </w:r>
    </w:p>
    <w:p w:rsidR="00410A56" w:rsidRPr="00ED018A" w:rsidRDefault="00410A56" w:rsidP="00410A56">
      <w:pPr>
        <w:pStyle w:val="af3"/>
        <w:numPr>
          <w:ilvl w:val="1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rFonts w:eastAsiaTheme="minorHAnsi"/>
          <w:sz w:val="22"/>
          <w:szCs w:val="22"/>
          <w:lang w:eastAsia="en-US"/>
        </w:rPr>
      </w:pPr>
      <w:r w:rsidRPr="00ED018A">
        <w:rPr>
          <w:rFonts w:eastAsiaTheme="minorHAnsi"/>
          <w:sz w:val="22"/>
          <w:szCs w:val="22"/>
          <w:lang w:eastAsia="en-US"/>
        </w:rPr>
        <w:t xml:space="preserve">В случае обнаружения в Товаре после его приемки скрытых недостатков, составляется Акт о скрытых недостатках Товара. Составление (оформление) Акта о скрытых недостатках Товара осуществляется в порядке и в сроки, предусмотренные в </w:t>
      </w:r>
      <w:proofErr w:type="spellStart"/>
      <w:r w:rsidRPr="00ED018A">
        <w:rPr>
          <w:rFonts w:eastAsiaTheme="minorHAnsi"/>
          <w:sz w:val="22"/>
          <w:szCs w:val="22"/>
          <w:lang w:eastAsia="en-US"/>
        </w:rPr>
        <w:t>п.п</w:t>
      </w:r>
      <w:proofErr w:type="spellEnd"/>
      <w:r w:rsidRPr="00ED018A">
        <w:rPr>
          <w:rFonts w:eastAsiaTheme="minorHAnsi"/>
          <w:sz w:val="22"/>
          <w:szCs w:val="22"/>
          <w:lang w:eastAsia="en-US"/>
        </w:rPr>
        <w:t>. 4.</w:t>
      </w:r>
      <w:proofErr w:type="gramStart"/>
      <w:r w:rsidRPr="00ED018A">
        <w:rPr>
          <w:rFonts w:eastAsiaTheme="minorHAnsi"/>
          <w:sz w:val="22"/>
          <w:szCs w:val="22"/>
          <w:lang w:eastAsia="en-US"/>
        </w:rPr>
        <w:t>8.-</w:t>
      </w:r>
      <w:proofErr w:type="gramEnd"/>
      <w:r w:rsidRPr="00ED018A">
        <w:rPr>
          <w:rFonts w:eastAsiaTheme="minorHAnsi"/>
          <w:sz w:val="22"/>
          <w:szCs w:val="22"/>
          <w:lang w:eastAsia="en-US"/>
        </w:rPr>
        <w:t>4.13.  Договора.</w:t>
      </w:r>
    </w:p>
    <w:p w:rsidR="00410A56" w:rsidRPr="00ED018A" w:rsidRDefault="00410A56" w:rsidP="00410A56">
      <w:pPr>
        <w:pStyle w:val="af3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ED018A">
        <w:rPr>
          <w:sz w:val="22"/>
          <w:szCs w:val="22"/>
        </w:rPr>
        <w:t>В Техническом задании (Приложение №2) могут быть предусмотрены дополнительные требования к проведению проверки качества и/или количества Товара.</w:t>
      </w:r>
    </w:p>
    <w:p w:rsidR="00410A56" w:rsidRPr="00ED018A" w:rsidRDefault="00410A56" w:rsidP="00410A56">
      <w:pPr>
        <w:pStyle w:val="af3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ED018A">
        <w:rPr>
          <w:sz w:val="22"/>
          <w:szCs w:val="22"/>
        </w:rPr>
        <w:t xml:space="preserve">Если Поставщик передал Покупателю Товар в количестве, превышающем указанное в Спецификации или в соответствующей отгрузочной разнарядке (заявке), в том числе с превышением </w:t>
      </w:r>
      <w:proofErr w:type="spellStart"/>
      <w:r w:rsidRPr="00ED018A">
        <w:rPr>
          <w:sz w:val="22"/>
          <w:szCs w:val="22"/>
        </w:rPr>
        <w:t>толеранса</w:t>
      </w:r>
      <w:proofErr w:type="spellEnd"/>
      <w:r w:rsidRPr="00ED018A">
        <w:rPr>
          <w:sz w:val="22"/>
          <w:szCs w:val="22"/>
        </w:rPr>
        <w:t xml:space="preserve"> (в случае, если Договором предусмотрен </w:t>
      </w:r>
      <w:proofErr w:type="spellStart"/>
      <w:r w:rsidRPr="00ED018A">
        <w:rPr>
          <w:sz w:val="22"/>
          <w:szCs w:val="22"/>
        </w:rPr>
        <w:t>толеранс</w:t>
      </w:r>
      <w:proofErr w:type="spellEnd"/>
      <w:r w:rsidRPr="00ED018A">
        <w:rPr>
          <w:sz w:val="22"/>
          <w:szCs w:val="22"/>
        </w:rPr>
        <w:t xml:space="preserve">), Покупатель вправе отказаться от приемки излишнего количества поставленного Товара без пописанного Сторонами дополнительного соглашения. </w:t>
      </w:r>
    </w:p>
    <w:p w:rsidR="003E0175" w:rsidRPr="00ED018A" w:rsidRDefault="00410A56" w:rsidP="00804766">
      <w:pPr>
        <w:pStyle w:val="af3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ED018A">
        <w:rPr>
          <w:bCs/>
          <w:sz w:val="22"/>
          <w:szCs w:val="22"/>
        </w:rPr>
        <w:t>Во всем, что не предусмотрено Разделом 4. Договора, Стороны руководствуются 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СССР от 15.06.1965 г. № П-6 и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от 25.04.1966 г. № П-7.</w:t>
      </w:r>
    </w:p>
    <w:p w:rsidR="00242D26" w:rsidRPr="00ED018A" w:rsidRDefault="00242D26" w:rsidP="00242D26">
      <w:pPr>
        <w:pStyle w:val="af3"/>
        <w:tabs>
          <w:tab w:val="left" w:pos="1276"/>
        </w:tabs>
        <w:ind w:left="709"/>
        <w:jc w:val="both"/>
        <w:rPr>
          <w:sz w:val="22"/>
          <w:szCs w:val="22"/>
        </w:rPr>
      </w:pPr>
    </w:p>
    <w:p w:rsidR="003E0175" w:rsidRPr="00ED018A" w:rsidRDefault="003E0175" w:rsidP="00D468D5">
      <w:pPr>
        <w:pStyle w:val="af3"/>
        <w:keepNext/>
        <w:widowControl w:val="0"/>
        <w:numPr>
          <w:ilvl w:val="0"/>
          <w:numId w:val="7"/>
        </w:numPr>
        <w:tabs>
          <w:tab w:val="left" w:pos="0"/>
        </w:tabs>
        <w:suppressAutoHyphens/>
        <w:ind w:left="0" w:firstLine="709"/>
        <w:jc w:val="center"/>
        <w:outlineLvl w:val="1"/>
        <w:rPr>
          <w:b/>
          <w:sz w:val="22"/>
          <w:szCs w:val="22"/>
        </w:rPr>
      </w:pPr>
      <w:r w:rsidRPr="00ED018A">
        <w:rPr>
          <w:b/>
          <w:sz w:val="22"/>
          <w:szCs w:val="22"/>
        </w:rPr>
        <w:t>УПАКОВКА И МАРКИРОВКА</w:t>
      </w:r>
    </w:p>
    <w:p w:rsidR="007A6693" w:rsidRPr="00ED018A" w:rsidRDefault="007A6693" w:rsidP="00D468D5">
      <w:pPr>
        <w:pStyle w:val="af3"/>
        <w:keepNext/>
        <w:widowControl w:val="0"/>
        <w:numPr>
          <w:ilvl w:val="1"/>
          <w:numId w:val="7"/>
        </w:numPr>
        <w:tabs>
          <w:tab w:val="left" w:pos="1276"/>
        </w:tabs>
        <w:suppressAutoHyphens/>
        <w:ind w:left="0" w:firstLine="709"/>
        <w:jc w:val="both"/>
        <w:rPr>
          <w:sz w:val="22"/>
          <w:szCs w:val="22"/>
        </w:rPr>
      </w:pPr>
      <w:r w:rsidRPr="00ED018A">
        <w:rPr>
          <w:sz w:val="22"/>
          <w:szCs w:val="22"/>
        </w:rPr>
        <w:t>Упаковка и маркировка Товара должна обеспечивать полную сохранность Товара при транспортировке всеми видами транспорта, включая перевалки, перегрузки, и должна соответствовать требованиям нормативных документов.</w:t>
      </w:r>
    </w:p>
    <w:p w:rsidR="003E0175" w:rsidRPr="00ED018A" w:rsidRDefault="003E0175" w:rsidP="00D468D5">
      <w:pPr>
        <w:keepNext/>
        <w:widowControl w:val="0"/>
        <w:tabs>
          <w:tab w:val="num" w:pos="223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3E0175" w:rsidRPr="00ED018A" w:rsidRDefault="003E0175" w:rsidP="00D468D5">
      <w:pPr>
        <w:pStyle w:val="af3"/>
        <w:keepNext/>
        <w:widowControl w:val="0"/>
        <w:numPr>
          <w:ilvl w:val="0"/>
          <w:numId w:val="7"/>
        </w:numPr>
        <w:tabs>
          <w:tab w:val="left" w:pos="567"/>
          <w:tab w:val="left" w:pos="709"/>
        </w:tabs>
        <w:suppressAutoHyphens/>
        <w:ind w:left="0" w:firstLine="0"/>
        <w:jc w:val="center"/>
        <w:rPr>
          <w:b/>
          <w:sz w:val="22"/>
          <w:szCs w:val="22"/>
        </w:rPr>
      </w:pPr>
      <w:r w:rsidRPr="00ED018A">
        <w:rPr>
          <w:b/>
          <w:sz w:val="22"/>
          <w:szCs w:val="22"/>
        </w:rPr>
        <w:t>ТРЕБОВАНИЯ ПО КАЧЕСТВУ, АССОРТИМЕНТУ, КОЛИЧЕСТВУ</w:t>
      </w:r>
    </w:p>
    <w:p w:rsidR="00972C3B" w:rsidRPr="00ED018A" w:rsidRDefault="00972C3B" w:rsidP="00D468D5">
      <w:pPr>
        <w:pStyle w:val="af3"/>
        <w:keepNext/>
        <w:widowControl w:val="0"/>
        <w:numPr>
          <w:ilvl w:val="1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bookmarkStart w:id="19" w:name="_Ref444693935"/>
      <w:r w:rsidRPr="00ED018A">
        <w:rPr>
          <w:color w:val="000000"/>
          <w:sz w:val="22"/>
          <w:szCs w:val="22"/>
        </w:rPr>
        <w:t xml:space="preserve">Качество, ассортимент и количество поставляемого Товара должны соответствовать условиям Договора, а также </w:t>
      </w:r>
      <w:r w:rsidRPr="00ED018A">
        <w:rPr>
          <w:sz w:val="22"/>
          <w:szCs w:val="22"/>
        </w:rPr>
        <w:t>соответствовать</w:t>
      </w:r>
      <w:r w:rsidRPr="00ED018A">
        <w:rPr>
          <w:color w:val="000000"/>
          <w:sz w:val="22"/>
          <w:szCs w:val="22"/>
        </w:rPr>
        <w:t xml:space="preserve"> требованиям, указанным в Спецификации, </w:t>
      </w:r>
      <w:r w:rsidRPr="00ED018A">
        <w:rPr>
          <w:sz w:val="22"/>
          <w:szCs w:val="22"/>
        </w:rPr>
        <w:t>в том числе нормативным документам, ГОСТам, ТУ и сертификату соответствия выданного изготовителем Товара.</w:t>
      </w:r>
      <w:bookmarkEnd w:id="19"/>
    </w:p>
    <w:p w:rsidR="00972C3B" w:rsidRPr="00ED018A" w:rsidRDefault="00972C3B" w:rsidP="00D468D5">
      <w:pPr>
        <w:keepNext/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ED018A">
        <w:rPr>
          <w:rFonts w:ascii="Times New Roman" w:hAnsi="Times New Roman"/>
        </w:rPr>
        <w:t>Во всех случаях, когда в Договоре, Спецификации, имеются ссылки на нормы и стандарты, в соответствии с которыми должен выполняться Договор, должны применяться нормы и стандарты, действующие на момент подписания Договора.</w:t>
      </w:r>
    </w:p>
    <w:p w:rsidR="003E0175" w:rsidRPr="00ED018A" w:rsidRDefault="00972C3B" w:rsidP="00D468D5">
      <w:pPr>
        <w:pStyle w:val="af3"/>
        <w:keepNext/>
        <w:widowControl w:val="0"/>
        <w:numPr>
          <w:ilvl w:val="1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ED018A">
        <w:rPr>
          <w:sz w:val="22"/>
          <w:szCs w:val="22"/>
        </w:rPr>
        <w:t xml:space="preserve">Поставщик несет ответственность за качество поставленного по Договору Товара вне зависимости от того, является Поставщик изготовителем Товара или нет, а также вне зависимости от </w:t>
      </w:r>
      <w:r w:rsidRPr="00ED018A">
        <w:rPr>
          <w:sz w:val="22"/>
          <w:szCs w:val="22"/>
        </w:rPr>
        <w:lastRenderedPageBreak/>
        <w:t>местонахождения или юрисдикции изготовителя Товара. После удовлетворения претензий Покупателя по качеству Товара Поставщик вправе предъявить регрессные требования к изготовителю Товара.</w:t>
      </w:r>
    </w:p>
    <w:p w:rsidR="005F7EF2" w:rsidRPr="00ED018A" w:rsidRDefault="005F7EF2" w:rsidP="00D468D5">
      <w:pPr>
        <w:pStyle w:val="af3"/>
        <w:keepNext/>
        <w:widowControl w:val="0"/>
        <w:numPr>
          <w:ilvl w:val="1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ED018A">
        <w:rPr>
          <w:sz w:val="22"/>
          <w:szCs w:val="22"/>
        </w:rPr>
        <w:t xml:space="preserve">Гарантийный срок на Товар устанавливается в Спецификации (Приложение №1). </w:t>
      </w:r>
    </w:p>
    <w:p w:rsidR="003E0175" w:rsidRPr="00ED018A" w:rsidRDefault="003E0175" w:rsidP="00D468D5">
      <w:pPr>
        <w:pStyle w:val="af3"/>
        <w:keepNext/>
        <w:widowControl w:val="0"/>
        <w:tabs>
          <w:tab w:val="left" w:pos="1134"/>
        </w:tabs>
        <w:suppressAutoHyphens/>
        <w:ind w:left="709" w:firstLine="709"/>
        <w:jc w:val="both"/>
        <w:rPr>
          <w:sz w:val="22"/>
          <w:szCs w:val="22"/>
        </w:rPr>
      </w:pPr>
    </w:p>
    <w:p w:rsidR="003E0175" w:rsidRPr="00ED018A" w:rsidRDefault="003E0175" w:rsidP="00D468D5">
      <w:pPr>
        <w:pStyle w:val="af3"/>
        <w:keepNext/>
        <w:widowControl w:val="0"/>
        <w:numPr>
          <w:ilvl w:val="0"/>
          <w:numId w:val="7"/>
        </w:numPr>
        <w:suppressAutoHyphens/>
        <w:ind w:left="567" w:hanging="567"/>
        <w:jc w:val="center"/>
        <w:rPr>
          <w:b/>
          <w:color w:val="000000"/>
          <w:sz w:val="22"/>
          <w:szCs w:val="22"/>
        </w:rPr>
      </w:pPr>
      <w:r w:rsidRPr="00ED018A">
        <w:rPr>
          <w:b/>
          <w:color w:val="000000"/>
          <w:sz w:val="22"/>
          <w:szCs w:val="22"/>
        </w:rPr>
        <w:t>ОТВЕТСТВЕННОСТЬ СТОРОН</w:t>
      </w:r>
    </w:p>
    <w:p w:rsidR="003E0175" w:rsidRPr="00ED018A" w:rsidRDefault="003E0175" w:rsidP="00D468D5">
      <w:pPr>
        <w:pStyle w:val="af3"/>
        <w:keepNext/>
        <w:widowControl w:val="0"/>
        <w:numPr>
          <w:ilvl w:val="1"/>
          <w:numId w:val="7"/>
        </w:numPr>
        <w:tabs>
          <w:tab w:val="num" w:pos="1134"/>
          <w:tab w:val="left" w:pos="1418"/>
        </w:tabs>
        <w:suppressAutoHyphens/>
        <w:ind w:left="0" w:firstLine="709"/>
        <w:jc w:val="both"/>
        <w:rPr>
          <w:color w:val="000000"/>
          <w:sz w:val="22"/>
          <w:szCs w:val="22"/>
        </w:rPr>
      </w:pPr>
      <w:r w:rsidRPr="00ED018A">
        <w:rPr>
          <w:color w:val="000000"/>
          <w:sz w:val="22"/>
          <w:szCs w:val="22"/>
        </w:rPr>
        <w:t>Стороны, в случаях неисполнения или ненадлежащего исполнения принятых на себя обязательств по Договору, несут ответственность в соответствии с Договором и законодательством РФ.</w:t>
      </w:r>
    </w:p>
    <w:p w:rsidR="002E7B25" w:rsidRPr="00ED018A" w:rsidRDefault="002E7B25" w:rsidP="00804766">
      <w:pPr>
        <w:pStyle w:val="af3"/>
        <w:keepNext/>
        <w:widowControl w:val="0"/>
        <w:numPr>
          <w:ilvl w:val="1"/>
          <w:numId w:val="7"/>
        </w:numPr>
        <w:tabs>
          <w:tab w:val="num" w:pos="1134"/>
          <w:tab w:val="left" w:pos="1418"/>
        </w:tabs>
        <w:suppressAutoHyphens/>
        <w:ind w:left="0" w:firstLine="709"/>
        <w:jc w:val="both"/>
        <w:rPr>
          <w:color w:val="000000"/>
          <w:sz w:val="22"/>
          <w:szCs w:val="22"/>
        </w:rPr>
      </w:pPr>
      <w:bookmarkStart w:id="20" w:name="_Ref33109707"/>
      <w:r w:rsidRPr="00ED018A">
        <w:rPr>
          <w:color w:val="000000"/>
          <w:sz w:val="22"/>
          <w:szCs w:val="22"/>
        </w:rPr>
        <w:t xml:space="preserve">В случае не поставки, недопоставки, просрочки поставки/поставки в не полном объеме Товара в установленные сроки </w:t>
      </w:r>
      <w:r w:rsidR="00027923" w:rsidRPr="00ED018A">
        <w:rPr>
          <w:color w:val="000000"/>
          <w:sz w:val="22"/>
          <w:szCs w:val="22"/>
        </w:rPr>
        <w:t xml:space="preserve">Покупатель </w:t>
      </w:r>
      <w:r w:rsidRPr="00ED018A">
        <w:rPr>
          <w:color w:val="000000"/>
          <w:sz w:val="22"/>
          <w:szCs w:val="22"/>
        </w:rPr>
        <w:t xml:space="preserve">вправе потребовать от </w:t>
      </w:r>
      <w:r w:rsidR="00027923" w:rsidRPr="00ED018A">
        <w:rPr>
          <w:color w:val="000000"/>
          <w:sz w:val="22"/>
          <w:szCs w:val="22"/>
        </w:rPr>
        <w:t xml:space="preserve">Поставщика </w:t>
      </w:r>
      <w:r w:rsidRPr="00ED018A">
        <w:rPr>
          <w:color w:val="000000"/>
          <w:sz w:val="22"/>
          <w:szCs w:val="22"/>
        </w:rPr>
        <w:t xml:space="preserve">неустойку в размере </w:t>
      </w:r>
      <w:r w:rsidR="00804766" w:rsidRPr="00ED018A">
        <w:rPr>
          <w:color w:val="000000"/>
          <w:sz w:val="22"/>
          <w:szCs w:val="22"/>
        </w:rPr>
        <w:t>0,1</w:t>
      </w:r>
      <w:r w:rsidR="00045EE9" w:rsidRPr="00ED018A">
        <w:rPr>
          <w:color w:val="000000"/>
          <w:sz w:val="22"/>
          <w:szCs w:val="22"/>
        </w:rPr>
        <w:t xml:space="preserve"> </w:t>
      </w:r>
      <w:r w:rsidRPr="00ED018A">
        <w:rPr>
          <w:color w:val="000000"/>
          <w:sz w:val="22"/>
          <w:szCs w:val="22"/>
        </w:rPr>
        <w:t>% от стоимости не поставленного, недопоставленного, поставленного с просрочкой/не в полном объеме Товара за каждый день просрочки</w:t>
      </w:r>
      <w:bookmarkEnd w:id="20"/>
      <w:r w:rsidRPr="00ED018A">
        <w:rPr>
          <w:color w:val="000000"/>
          <w:sz w:val="22"/>
          <w:szCs w:val="22"/>
        </w:rPr>
        <w:t xml:space="preserve">. </w:t>
      </w:r>
    </w:p>
    <w:p w:rsidR="002E7B25" w:rsidRPr="00ED018A" w:rsidRDefault="002E7B25" w:rsidP="00D468D5">
      <w:pPr>
        <w:pStyle w:val="af3"/>
        <w:keepNext/>
        <w:widowControl w:val="0"/>
        <w:numPr>
          <w:ilvl w:val="1"/>
          <w:numId w:val="7"/>
        </w:numPr>
        <w:tabs>
          <w:tab w:val="num" w:pos="1134"/>
          <w:tab w:val="left" w:pos="1418"/>
        </w:tabs>
        <w:suppressAutoHyphens/>
        <w:ind w:left="0" w:firstLine="709"/>
        <w:jc w:val="both"/>
        <w:rPr>
          <w:color w:val="000000"/>
          <w:sz w:val="22"/>
          <w:szCs w:val="22"/>
        </w:rPr>
      </w:pPr>
      <w:r w:rsidRPr="00ED018A">
        <w:rPr>
          <w:color w:val="000000"/>
          <w:sz w:val="22"/>
          <w:szCs w:val="22"/>
        </w:rPr>
        <w:t xml:space="preserve">В случае, когда в соответствии с условиями настоящего Договора и (или) в соответствии с законодательством РФ Покупатель отказался от исполнения Договора либо от принятия Товара, Покупатель вправе потребовать от Поставщика возмещения убытков, в том числе в виде разницы между ценой по замещающей сделке и ценой Товара по настоящему Договору вне зависимости от того, заключена ли замещающая сделка до или после прекращения настоящего Договора. </w:t>
      </w:r>
    </w:p>
    <w:p w:rsidR="002E7B25" w:rsidRPr="00ED018A" w:rsidRDefault="002E7B25" w:rsidP="00D468D5">
      <w:pPr>
        <w:pStyle w:val="af3"/>
        <w:keepNext/>
        <w:widowControl w:val="0"/>
        <w:numPr>
          <w:ilvl w:val="1"/>
          <w:numId w:val="7"/>
        </w:numPr>
        <w:tabs>
          <w:tab w:val="num" w:pos="1134"/>
          <w:tab w:val="left" w:pos="1418"/>
        </w:tabs>
        <w:suppressAutoHyphens/>
        <w:ind w:left="0" w:firstLine="709"/>
        <w:jc w:val="both"/>
        <w:rPr>
          <w:color w:val="000000"/>
          <w:sz w:val="22"/>
          <w:szCs w:val="22"/>
        </w:rPr>
      </w:pPr>
      <w:r w:rsidRPr="00ED018A">
        <w:rPr>
          <w:color w:val="000000"/>
          <w:sz w:val="22"/>
          <w:szCs w:val="22"/>
        </w:rPr>
        <w:t>Положения п.</w:t>
      </w:r>
      <w:proofErr w:type="gramStart"/>
      <w:r w:rsidRPr="00ED018A">
        <w:rPr>
          <w:color w:val="000000"/>
          <w:sz w:val="22"/>
          <w:szCs w:val="22"/>
        </w:rPr>
        <w:t>1.ст.</w:t>
      </w:r>
      <w:proofErr w:type="gramEnd"/>
      <w:r w:rsidRPr="00ED018A">
        <w:rPr>
          <w:color w:val="000000"/>
          <w:sz w:val="22"/>
          <w:szCs w:val="22"/>
        </w:rPr>
        <w:t>317.1.  ГК РФ к отношениям Сторон не применяются.</w:t>
      </w:r>
    </w:p>
    <w:p w:rsidR="002E7B25" w:rsidRPr="00ED018A" w:rsidRDefault="002E7B25" w:rsidP="00D468D5">
      <w:pPr>
        <w:pStyle w:val="af3"/>
        <w:keepNext/>
        <w:widowControl w:val="0"/>
        <w:numPr>
          <w:ilvl w:val="1"/>
          <w:numId w:val="7"/>
        </w:numPr>
        <w:tabs>
          <w:tab w:val="num" w:pos="1134"/>
          <w:tab w:val="left" w:pos="1418"/>
        </w:tabs>
        <w:suppressAutoHyphens/>
        <w:ind w:left="0" w:firstLine="709"/>
        <w:jc w:val="both"/>
        <w:rPr>
          <w:color w:val="000000"/>
          <w:sz w:val="22"/>
          <w:szCs w:val="22"/>
        </w:rPr>
      </w:pPr>
      <w:r w:rsidRPr="00ED018A">
        <w:rPr>
          <w:color w:val="000000"/>
          <w:sz w:val="22"/>
          <w:szCs w:val="22"/>
        </w:rPr>
        <w:t>В случае если Поставщик не выставил в срок счет-фактуру, либо выставил счет-фактуру, содержание которой не соответствует ст. 169 Налогового Кодекса Российской Федерации, Покупатель вправе взыскать с Поставщика неустойку в сумме налога на добавленную стоимость, которая могла бы быть предъявлена Покупателем к вычету или возмещению из бюджета, при условии надлежащего оформления и предоставления счет-фактуры. Стороны признают, что для взыскания неустойки, предусмотренной настоящим пунктом, Покупатель не обязан доказывать факт отказа налоговых органов в представлении вычетов или возмещения Покупателю из бюджета суммы налога на добавленную стоимость.</w:t>
      </w:r>
    </w:p>
    <w:p w:rsidR="002E7B25" w:rsidRPr="00ED018A" w:rsidRDefault="002E7B25" w:rsidP="00D468D5">
      <w:pPr>
        <w:pStyle w:val="af3"/>
        <w:keepNext/>
        <w:widowControl w:val="0"/>
        <w:numPr>
          <w:ilvl w:val="1"/>
          <w:numId w:val="7"/>
        </w:numPr>
        <w:tabs>
          <w:tab w:val="num" w:pos="1134"/>
          <w:tab w:val="left" w:pos="1418"/>
        </w:tabs>
        <w:suppressAutoHyphens/>
        <w:ind w:left="0" w:firstLine="709"/>
        <w:jc w:val="both"/>
        <w:rPr>
          <w:color w:val="000000"/>
          <w:sz w:val="22"/>
          <w:szCs w:val="22"/>
        </w:rPr>
      </w:pPr>
      <w:r w:rsidRPr="00ED018A">
        <w:rPr>
          <w:color w:val="000000"/>
          <w:sz w:val="22"/>
          <w:szCs w:val="22"/>
        </w:rPr>
        <w:t xml:space="preserve">Покупатель вправе требовать от Поставщика возмещения убытков, причиненных ненадлежащим исполнением Договора, в полной сумме сверх всех сумм неустоек, процентов и прочих штрафных санкций. </w:t>
      </w:r>
    </w:p>
    <w:p w:rsidR="003E0175" w:rsidRPr="00ED018A" w:rsidRDefault="003E0175" w:rsidP="00D468D5">
      <w:pPr>
        <w:pStyle w:val="13"/>
        <w:keepNext/>
        <w:widowControl w:val="0"/>
        <w:numPr>
          <w:ilvl w:val="1"/>
          <w:numId w:val="7"/>
        </w:numPr>
        <w:shd w:val="clear" w:color="auto" w:fill="auto"/>
        <w:tabs>
          <w:tab w:val="left" w:pos="0"/>
          <w:tab w:val="left" w:pos="567"/>
          <w:tab w:val="num" w:pos="1134"/>
        </w:tabs>
        <w:suppressAutoHyphens/>
        <w:spacing w:before="0" w:after="0" w:line="240" w:lineRule="auto"/>
        <w:ind w:left="0" w:right="20" w:firstLine="709"/>
        <w:rPr>
          <w:rFonts w:cs="Times New Roman"/>
          <w:sz w:val="22"/>
          <w:szCs w:val="22"/>
        </w:rPr>
      </w:pPr>
      <w:r w:rsidRPr="00ED018A">
        <w:rPr>
          <w:rFonts w:cs="Times New Roman"/>
          <w:sz w:val="22"/>
          <w:szCs w:val="22"/>
        </w:rPr>
        <w:t>Покупатель вправе удержать из денежных средств, подлежащих уплате Поставщику, суммы любых неустоек и возмещаемых расходов, подлежащие уплате Поставщиком Покупателю в соответствии с Договором и/или на основании норм законодательства</w:t>
      </w:r>
      <w:r w:rsidR="001A5990" w:rsidRPr="00ED018A">
        <w:rPr>
          <w:rFonts w:cs="Times New Roman"/>
          <w:sz w:val="22"/>
          <w:szCs w:val="22"/>
        </w:rPr>
        <w:t xml:space="preserve"> РФ</w:t>
      </w:r>
      <w:r w:rsidRPr="00ED018A">
        <w:rPr>
          <w:rFonts w:cs="Times New Roman"/>
          <w:sz w:val="22"/>
          <w:szCs w:val="22"/>
        </w:rPr>
        <w:t xml:space="preserve">, направив Поставщику соответствующее письменное уведомление о намерении уменьшить сумму платежа на сумму начисленной неустойки/возмещаемых расходов. </w:t>
      </w:r>
    </w:p>
    <w:p w:rsidR="005F7EF2" w:rsidRPr="00ED018A" w:rsidRDefault="005F7EF2" w:rsidP="00D468D5">
      <w:pPr>
        <w:pStyle w:val="13"/>
        <w:keepNext/>
        <w:widowControl w:val="0"/>
        <w:shd w:val="clear" w:color="auto" w:fill="auto"/>
        <w:tabs>
          <w:tab w:val="left" w:pos="0"/>
          <w:tab w:val="left" w:pos="567"/>
        </w:tabs>
        <w:suppressAutoHyphens/>
        <w:spacing w:before="0" w:after="0" w:line="240" w:lineRule="auto"/>
        <w:ind w:left="709" w:right="20" w:firstLine="0"/>
        <w:rPr>
          <w:rFonts w:cs="Times New Roman"/>
          <w:sz w:val="22"/>
          <w:szCs w:val="22"/>
        </w:rPr>
      </w:pPr>
    </w:p>
    <w:p w:rsidR="003E0175" w:rsidRPr="00ED018A" w:rsidRDefault="003E0175" w:rsidP="00D468D5">
      <w:pPr>
        <w:pStyle w:val="af3"/>
        <w:keepNext/>
        <w:widowControl w:val="0"/>
        <w:numPr>
          <w:ilvl w:val="0"/>
          <w:numId w:val="7"/>
        </w:numPr>
        <w:suppressAutoHyphens/>
        <w:ind w:left="567" w:hanging="567"/>
        <w:jc w:val="center"/>
        <w:rPr>
          <w:b/>
          <w:color w:val="000000"/>
          <w:sz w:val="22"/>
          <w:szCs w:val="22"/>
        </w:rPr>
      </w:pPr>
      <w:r w:rsidRPr="00ED018A">
        <w:rPr>
          <w:b/>
          <w:color w:val="000000"/>
          <w:sz w:val="22"/>
          <w:szCs w:val="22"/>
        </w:rPr>
        <w:t>ОБСТОЯТЕЛЬСТВА НЕПРЕОДОЛИМОЙ СИЛЫ</w:t>
      </w:r>
    </w:p>
    <w:p w:rsidR="003E0175" w:rsidRPr="00ED018A" w:rsidRDefault="003E0175" w:rsidP="00D468D5">
      <w:pPr>
        <w:pStyle w:val="13"/>
        <w:keepNext/>
        <w:widowControl w:val="0"/>
        <w:numPr>
          <w:ilvl w:val="1"/>
          <w:numId w:val="7"/>
        </w:numPr>
        <w:shd w:val="clear" w:color="auto" w:fill="auto"/>
        <w:tabs>
          <w:tab w:val="left" w:pos="0"/>
          <w:tab w:val="left" w:pos="567"/>
          <w:tab w:val="num" w:pos="1134"/>
        </w:tabs>
        <w:suppressAutoHyphens/>
        <w:spacing w:before="0" w:after="0" w:line="240" w:lineRule="auto"/>
        <w:ind w:left="0" w:right="20" w:firstLine="709"/>
        <w:rPr>
          <w:rFonts w:cs="Times New Roman"/>
          <w:sz w:val="22"/>
          <w:szCs w:val="22"/>
        </w:rPr>
      </w:pPr>
      <w:r w:rsidRPr="00ED018A">
        <w:rPr>
          <w:rFonts w:cs="Times New Roman"/>
          <w:sz w:val="22"/>
          <w:szCs w:val="22"/>
        </w:rPr>
        <w:t>Стороны освобождаются от ответственности за невыполнение и/или несвоевременное выполнение обязательств по Договору на срок действия обстоятельств непреодолимой силы – форс-мажорных обстоятельств.</w:t>
      </w:r>
    </w:p>
    <w:p w:rsidR="003E0175" w:rsidRPr="00ED018A" w:rsidRDefault="003E0175" w:rsidP="00D468D5">
      <w:pPr>
        <w:pStyle w:val="13"/>
        <w:keepNext/>
        <w:widowControl w:val="0"/>
        <w:numPr>
          <w:ilvl w:val="1"/>
          <w:numId w:val="7"/>
        </w:numPr>
        <w:shd w:val="clear" w:color="auto" w:fill="auto"/>
        <w:tabs>
          <w:tab w:val="left" w:pos="0"/>
          <w:tab w:val="left" w:pos="567"/>
          <w:tab w:val="num" w:pos="1134"/>
        </w:tabs>
        <w:suppressAutoHyphens/>
        <w:spacing w:before="0" w:after="0" w:line="240" w:lineRule="auto"/>
        <w:ind w:left="0" w:right="20" w:firstLine="709"/>
        <w:rPr>
          <w:rFonts w:cs="Times New Roman"/>
          <w:sz w:val="22"/>
          <w:szCs w:val="22"/>
        </w:rPr>
      </w:pPr>
      <w:r w:rsidRPr="00ED018A">
        <w:rPr>
          <w:rFonts w:cs="Times New Roman"/>
          <w:sz w:val="22"/>
          <w:szCs w:val="22"/>
        </w:rPr>
        <w:t>Под обстоятельствами непреодолимой силы понимаются такие обстоятельства, которые возникли после заключения Договора в результате непредвиденных, непредотвратимых и независящих от Сторон событий чрезвычайного характера, таких как то: землетрясение, наводнение, иные стихийные действия природного характера, общественные беспорядки, пожар от внешнего источника (молнии, разряда внешних линий электропередач), общественная забастовка государственных органов, компаний монополистов (за исключением персонала, работающего у Сторон, или приглашенного ими в качестве третьего лица для выполнения работ), влияющие на выполнение работ, запретительные действия органов законодательной и исполнительной власти, не спровоцированные Сторонами по Договору, война и/или революция в месте исполнения Стороной своих обязательств. Не является форс-мажором административное приостановление деятельности Поставщика ввиду нарушения им порядка привлечения к трудовой деятельности иностранных граждан или лиц без гражданства, иного невыполнения требований Законодательства РФ.</w:t>
      </w:r>
    </w:p>
    <w:p w:rsidR="003E0175" w:rsidRPr="00ED018A" w:rsidRDefault="003E0175" w:rsidP="00D468D5">
      <w:pPr>
        <w:pStyle w:val="13"/>
        <w:keepNext/>
        <w:widowControl w:val="0"/>
        <w:numPr>
          <w:ilvl w:val="1"/>
          <w:numId w:val="7"/>
        </w:numPr>
        <w:shd w:val="clear" w:color="auto" w:fill="auto"/>
        <w:tabs>
          <w:tab w:val="left" w:pos="0"/>
          <w:tab w:val="left" w:pos="567"/>
          <w:tab w:val="num" w:pos="1134"/>
        </w:tabs>
        <w:suppressAutoHyphens/>
        <w:spacing w:before="0" w:after="0" w:line="240" w:lineRule="auto"/>
        <w:ind w:left="0" w:right="20" w:firstLine="709"/>
        <w:rPr>
          <w:rFonts w:cs="Times New Roman"/>
          <w:sz w:val="22"/>
          <w:szCs w:val="22"/>
        </w:rPr>
      </w:pPr>
      <w:r w:rsidRPr="00ED018A">
        <w:rPr>
          <w:rFonts w:cs="Times New Roman"/>
          <w:sz w:val="22"/>
          <w:szCs w:val="22"/>
        </w:rPr>
        <w:t xml:space="preserve">В случае наступления форс-мажорных обстоятельств Сторона, встретившая препятствие для выполнения своих обязательств по Договору, должна незамедлительно уведомить другую Сторону о наступлении, предположительной длительности и прекращении форс-мажорных обстоятельств. Сторона, ссылающаяся на обстоятельства непреодолимой силы, обязана информировать другую Сторону о наступлении подобных обстоятельств в письменной форме не позднее 7 (семи) Рабочих дней с момента их возникновения. Информация должна содержать данные о характере обстоятельств, оценку их влияния </w:t>
      </w:r>
      <w:r w:rsidRPr="00ED018A">
        <w:rPr>
          <w:rFonts w:cs="Times New Roman"/>
          <w:sz w:val="22"/>
          <w:szCs w:val="22"/>
        </w:rPr>
        <w:lastRenderedPageBreak/>
        <w:t>на исполнение Стороной своих обязательств по Договору и на срок исполнения обязательств.</w:t>
      </w:r>
    </w:p>
    <w:p w:rsidR="003E0175" w:rsidRPr="00ED018A" w:rsidRDefault="003E0175" w:rsidP="00D468D5">
      <w:pPr>
        <w:pStyle w:val="13"/>
        <w:keepNext/>
        <w:widowControl w:val="0"/>
        <w:numPr>
          <w:ilvl w:val="1"/>
          <w:numId w:val="7"/>
        </w:numPr>
        <w:shd w:val="clear" w:color="auto" w:fill="auto"/>
        <w:tabs>
          <w:tab w:val="left" w:pos="0"/>
          <w:tab w:val="left" w:pos="567"/>
          <w:tab w:val="num" w:pos="1134"/>
        </w:tabs>
        <w:suppressAutoHyphens/>
        <w:spacing w:before="0" w:after="0" w:line="240" w:lineRule="auto"/>
        <w:ind w:left="0" w:right="20" w:firstLine="709"/>
        <w:rPr>
          <w:rFonts w:cs="Times New Roman"/>
          <w:sz w:val="22"/>
          <w:szCs w:val="22"/>
        </w:rPr>
      </w:pPr>
      <w:r w:rsidRPr="00ED018A">
        <w:rPr>
          <w:rFonts w:cs="Times New Roman"/>
          <w:sz w:val="22"/>
          <w:szCs w:val="22"/>
        </w:rPr>
        <w:t>Не извещение или несвоевременное извещение о форс-мажорных обстоятельствах лишает соответствующую Сторону возможности ссылаться на них в будущем.</w:t>
      </w:r>
    </w:p>
    <w:p w:rsidR="003E0175" w:rsidRPr="00ED018A" w:rsidRDefault="003E0175" w:rsidP="00D468D5">
      <w:pPr>
        <w:pStyle w:val="13"/>
        <w:keepNext/>
        <w:widowControl w:val="0"/>
        <w:numPr>
          <w:ilvl w:val="1"/>
          <w:numId w:val="7"/>
        </w:numPr>
        <w:shd w:val="clear" w:color="auto" w:fill="auto"/>
        <w:tabs>
          <w:tab w:val="left" w:pos="0"/>
          <w:tab w:val="left" w:pos="567"/>
          <w:tab w:val="num" w:pos="1134"/>
        </w:tabs>
        <w:suppressAutoHyphens/>
        <w:spacing w:before="0" w:after="0" w:line="240" w:lineRule="auto"/>
        <w:ind w:left="0" w:right="20" w:firstLine="709"/>
        <w:rPr>
          <w:rFonts w:cs="Times New Roman"/>
          <w:sz w:val="22"/>
          <w:szCs w:val="22"/>
        </w:rPr>
      </w:pPr>
      <w:r w:rsidRPr="00ED018A">
        <w:rPr>
          <w:rFonts w:cs="Times New Roman"/>
          <w:sz w:val="22"/>
          <w:szCs w:val="22"/>
        </w:rPr>
        <w:t>По требованию другой Стороны Сторона, ссылающаяся на обстоятельства непреодолимой силы, должна предоставить документы компетентных организаций и/или органов власти, подтверждающих возникновение обстоятельств непреодолимой силы.</w:t>
      </w:r>
    </w:p>
    <w:p w:rsidR="003E0175" w:rsidRPr="00ED018A" w:rsidRDefault="003E0175" w:rsidP="00D468D5">
      <w:pPr>
        <w:pStyle w:val="13"/>
        <w:keepNext/>
        <w:widowControl w:val="0"/>
        <w:numPr>
          <w:ilvl w:val="1"/>
          <w:numId w:val="7"/>
        </w:numPr>
        <w:shd w:val="clear" w:color="auto" w:fill="auto"/>
        <w:tabs>
          <w:tab w:val="left" w:pos="0"/>
          <w:tab w:val="left" w:pos="567"/>
          <w:tab w:val="num" w:pos="1134"/>
        </w:tabs>
        <w:suppressAutoHyphens/>
        <w:spacing w:before="0" w:after="0" w:line="240" w:lineRule="auto"/>
        <w:ind w:left="0" w:right="20" w:firstLine="709"/>
        <w:rPr>
          <w:rFonts w:cs="Times New Roman"/>
          <w:sz w:val="22"/>
          <w:szCs w:val="22"/>
        </w:rPr>
      </w:pPr>
      <w:r w:rsidRPr="00ED018A">
        <w:rPr>
          <w:rFonts w:cs="Times New Roman"/>
          <w:sz w:val="22"/>
          <w:szCs w:val="22"/>
        </w:rPr>
        <w:t>Срок исполнения обстоятельств по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3E0175" w:rsidRPr="00ED018A" w:rsidRDefault="003E0175" w:rsidP="00D468D5">
      <w:pPr>
        <w:pStyle w:val="af3"/>
        <w:keepNext/>
        <w:widowControl w:val="0"/>
        <w:tabs>
          <w:tab w:val="left" w:pos="1418"/>
        </w:tabs>
        <w:suppressAutoHyphens/>
        <w:ind w:left="567"/>
        <w:jc w:val="both"/>
        <w:rPr>
          <w:sz w:val="22"/>
          <w:szCs w:val="22"/>
        </w:rPr>
      </w:pPr>
    </w:p>
    <w:p w:rsidR="003E0175" w:rsidRPr="00ED018A" w:rsidRDefault="003E0175" w:rsidP="00D468D5">
      <w:pPr>
        <w:pStyle w:val="af3"/>
        <w:keepNext/>
        <w:widowControl w:val="0"/>
        <w:numPr>
          <w:ilvl w:val="0"/>
          <w:numId w:val="7"/>
        </w:numPr>
        <w:suppressAutoHyphens/>
        <w:ind w:left="567" w:hanging="567"/>
        <w:jc w:val="center"/>
        <w:rPr>
          <w:b/>
          <w:color w:val="000000"/>
          <w:sz w:val="22"/>
          <w:szCs w:val="22"/>
        </w:rPr>
      </w:pPr>
      <w:r w:rsidRPr="00ED018A">
        <w:rPr>
          <w:b/>
          <w:color w:val="000000"/>
          <w:sz w:val="22"/>
          <w:szCs w:val="22"/>
        </w:rPr>
        <w:t>РАЗРЕШЕНИЕ СПОРОВ И ПРИМЕНИМОЕ ПРАВО</w:t>
      </w:r>
    </w:p>
    <w:p w:rsidR="003E0175" w:rsidRPr="00ED018A" w:rsidRDefault="003E0175" w:rsidP="00D468D5">
      <w:pPr>
        <w:pStyle w:val="13"/>
        <w:keepNext/>
        <w:widowControl w:val="0"/>
        <w:numPr>
          <w:ilvl w:val="1"/>
          <w:numId w:val="7"/>
        </w:numPr>
        <w:shd w:val="clear" w:color="auto" w:fill="auto"/>
        <w:tabs>
          <w:tab w:val="left" w:pos="0"/>
          <w:tab w:val="left" w:pos="567"/>
          <w:tab w:val="num" w:pos="1134"/>
        </w:tabs>
        <w:suppressAutoHyphens/>
        <w:spacing w:before="0" w:after="0" w:line="240" w:lineRule="auto"/>
        <w:ind w:left="0" w:right="20" w:firstLine="709"/>
        <w:rPr>
          <w:rFonts w:cs="Times New Roman"/>
          <w:sz w:val="22"/>
          <w:szCs w:val="22"/>
        </w:rPr>
      </w:pPr>
      <w:r w:rsidRPr="00ED018A">
        <w:rPr>
          <w:rFonts w:cs="Times New Roman"/>
          <w:sz w:val="22"/>
          <w:szCs w:val="22"/>
        </w:rPr>
        <w:t xml:space="preserve">До обращения в суд обязателен претензионный порядок урегулирования споров. Сторона, получившая претензию, обязана дать на нее ответ в течение 20 дней с момента ее получения. </w:t>
      </w:r>
    </w:p>
    <w:p w:rsidR="003E0175" w:rsidRPr="00ED018A" w:rsidRDefault="003E0175" w:rsidP="00D468D5">
      <w:pPr>
        <w:pStyle w:val="13"/>
        <w:keepNext/>
        <w:widowControl w:val="0"/>
        <w:numPr>
          <w:ilvl w:val="1"/>
          <w:numId w:val="7"/>
        </w:numPr>
        <w:shd w:val="clear" w:color="auto" w:fill="auto"/>
        <w:tabs>
          <w:tab w:val="left" w:pos="0"/>
          <w:tab w:val="left" w:pos="567"/>
          <w:tab w:val="num" w:pos="1134"/>
        </w:tabs>
        <w:suppressAutoHyphens/>
        <w:spacing w:before="0" w:after="0" w:line="240" w:lineRule="auto"/>
        <w:ind w:left="0" w:right="20" w:firstLine="709"/>
        <w:rPr>
          <w:rFonts w:cs="Times New Roman"/>
          <w:sz w:val="22"/>
          <w:szCs w:val="22"/>
        </w:rPr>
      </w:pPr>
      <w:r w:rsidRPr="00ED018A">
        <w:rPr>
          <w:rFonts w:cs="Times New Roman"/>
          <w:sz w:val="22"/>
          <w:szCs w:val="22"/>
        </w:rPr>
        <w:t>Если споры Сторон, возникающие на основании и в связи с Договором, в том числе с его заключением, исполнением, изменением, расторжением и недействительностью, не решены с соблюдением претензионного порядка, они подлежат разрешению в Арбитражном суде Волгоградской области.</w:t>
      </w:r>
    </w:p>
    <w:p w:rsidR="006B01CE" w:rsidRPr="00ED018A" w:rsidRDefault="006B01CE" w:rsidP="006B01CE">
      <w:pPr>
        <w:pStyle w:val="13"/>
        <w:keepNext/>
        <w:widowControl w:val="0"/>
        <w:shd w:val="clear" w:color="auto" w:fill="auto"/>
        <w:tabs>
          <w:tab w:val="left" w:pos="0"/>
          <w:tab w:val="left" w:pos="567"/>
        </w:tabs>
        <w:suppressAutoHyphens/>
        <w:spacing w:before="0" w:after="0" w:line="240" w:lineRule="auto"/>
        <w:ind w:left="709" w:right="20" w:firstLine="0"/>
        <w:rPr>
          <w:rFonts w:cs="Times New Roman"/>
          <w:sz w:val="22"/>
          <w:szCs w:val="22"/>
        </w:rPr>
      </w:pPr>
    </w:p>
    <w:p w:rsidR="006B01CE" w:rsidRPr="00ED018A" w:rsidRDefault="006B01CE" w:rsidP="006B01CE">
      <w:pPr>
        <w:pStyle w:val="af3"/>
        <w:keepNext/>
        <w:widowControl w:val="0"/>
        <w:numPr>
          <w:ilvl w:val="0"/>
          <w:numId w:val="7"/>
        </w:numPr>
        <w:suppressAutoHyphens/>
        <w:ind w:left="567" w:hanging="567"/>
        <w:jc w:val="center"/>
        <w:rPr>
          <w:b/>
          <w:color w:val="000000"/>
          <w:sz w:val="22"/>
          <w:szCs w:val="22"/>
        </w:rPr>
      </w:pPr>
      <w:bookmarkStart w:id="21" w:name="_Toc157679450"/>
      <w:bookmarkStart w:id="22" w:name="_Toc168144793"/>
      <w:bookmarkStart w:id="23" w:name="_Toc168159779"/>
      <w:bookmarkStart w:id="24" w:name="_Toc213335131"/>
      <w:bookmarkStart w:id="25" w:name="_Toc213679134"/>
      <w:bookmarkStart w:id="26" w:name="_Toc213679212"/>
      <w:r w:rsidRPr="00ED018A">
        <w:rPr>
          <w:b/>
          <w:color w:val="000000"/>
          <w:sz w:val="22"/>
          <w:szCs w:val="22"/>
        </w:rPr>
        <w:t xml:space="preserve">ЗАВЕРЕНИЯ ОБ ОБСТОЯТЕЛЬСТВАХ И </w:t>
      </w:r>
    </w:p>
    <w:p w:rsidR="006B01CE" w:rsidRPr="00ED018A" w:rsidRDefault="006B01CE" w:rsidP="006B01CE">
      <w:pPr>
        <w:pStyle w:val="af3"/>
        <w:keepNext/>
        <w:widowControl w:val="0"/>
        <w:suppressAutoHyphens/>
        <w:ind w:left="567"/>
        <w:jc w:val="center"/>
        <w:rPr>
          <w:b/>
          <w:color w:val="000000"/>
          <w:sz w:val="22"/>
          <w:szCs w:val="22"/>
        </w:rPr>
      </w:pPr>
      <w:r w:rsidRPr="00ED018A">
        <w:rPr>
          <w:b/>
          <w:color w:val="000000"/>
          <w:sz w:val="22"/>
          <w:szCs w:val="22"/>
        </w:rPr>
        <w:t>ОБЯЗАТЕЛЬСТВА ПО ВОЗМЕЩЕНИЮ ПОТЕРЬ</w:t>
      </w:r>
    </w:p>
    <w:p w:rsidR="006B01CE" w:rsidRPr="00ED018A" w:rsidRDefault="006B01CE" w:rsidP="006B01CE">
      <w:pPr>
        <w:pStyle w:val="13"/>
        <w:keepNext/>
        <w:widowControl w:val="0"/>
        <w:numPr>
          <w:ilvl w:val="1"/>
          <w:numId w:val="7"/>
        </w:numPr>
        <w:shd w:val="clear" w:color="auto" w:fill="auto"/>
        <w:tabs>
          <w:tab w:val="left" w:pos="0"/>
          <w:tab w:val="left" w:pos="567"/>
          <w:tab w:val="num" w:pos="1134"/>
        </w:tabs>
        <w:suppressAutoHyphens/>
        <w:spacing w:before="0" w:after="0" w:line="240" w:lineRule="auto"/>
        <w:ind w:left="0" w:right="20" w:firstLine="709"/>
        <w:rPr>
          <w:rFonts w:cs="Times New Roman"/>
          <w:sz w:val="22"/>
          <w:szCs w:val="22"/>
        </w:rPr>
      </w:pPr>
      <w:r w:rsidRPr="00ED018A">
        <w:rPr>
          <w:rFonts w:cs="Times New Roman"/>
          <w:sz w:val="22"/>
          <w:szCs w:val="22"/>
        </w:rPr>
        <w:t>Руководствуясь статьями 406.1, 431.2. Гражданского кодекса РФ, а также налоговым законодательством Российской Федерации, Поставщик заверяет Покупателя и гарантирует Покупателю, что:</w:t>
      </w:r>
    </w:p>
    <w:p w:rsidR="006B01CE" w:rsidRPr="00ED018A" w:rsidRDefault="006B01CE" w:rsidP="006B01CE">
      <w:pPr>
        <w:pStyle w:val="13"/>
        <w:keepNext/>
        <w:widowControl w:val="0"/>
        <w:numPr>
          <w:ilvl w:val="2"/>
          <w:numId w:val="7"/>
        </w:numPr>
        <w:shd w:val="clear" w:color="auto" w:fill="auto"/>
        <w:tabs>
          <w:tab w:val="left" w:pos="0"/>
          <w:tab w:val="left" w:pos="567"/>
        </w:tabs>
        <w:suppressAutoHyphens/>
        <w:spacing w:before="0" w:after="0" w:line="240" w:lineRule="auto"/>
        <w:ind w:left="0" w:right="20" w:firstLine="709"/>
        <w:rPr>
          <w:rFonts w:cs="Times New Roman"/>
          <w:sz w:val="22"/>
          <w:szCs w:val="22"/>
        </w:rPr>
      </w:pPr>
      <w:r w:rsidRPr="00ED018A">
        <w:rPr>
          <w:rFonts w:cs="Times New Roman"/>
          <w:sz w:val="22"/>
          <w:szCs w:val="22"/>
        </w:rPr>
        <w:t>Поставщик является надлежащим образом учрежденным и зарегистрированным юридическим лицом.</w:t>
      </w:r>
    </w:p>
    <w:p w:rsidR="006B01CE" w:rsidRPr="00ED018A" w:rsidRDefault="006B01CE" w:rsidP="006B01CE">
      <w:pPr>
        <w:pStyle w:val="13"/>
        <w:keepNext/>
        <w:widowControl w:val="0"/>
        <w:numPr>
          <w:ilvl w:val="2"/>
          <w:numId w:val="7"/>
        </w:numPr>
        <w:shd w:val="clear" w:color="auto" w:fill="auto"/>
        <w:tabs>
          <w:tab w:val="left" w:pos="0"/>
          <w:tab w:val="left" w:pos="567"/>
        </w:tabs>
        <w:suppressAutoHyphens/>
        <w:spacing w:before="0" w:after="0" w:line="240" w:lineRule="auto"/>
        <w:ind w:left="0" w:right="20" w:firstLine="709"/>
        <w:rPr>
          <w:rFonts w:cs="Times New Roman"/>
          <w:sz w:val="22"/>
          <w:szCs w:val="22"/>
        </w:rPr>
      </w:pPr>
      <w:r w:rsidRPr="00ED018A">
        <w:rPr>
          <w:rFonts w:cs="Times New Roman"/>
          <w:sz w:val="22"/>
          <w:szCs w:val="22"/>
        </w:rPr>
        <w:t>Единоличный исполнительный орган Поставщика находится и осуществляет функции управления по месту нахождения (регистрации) юридического лица.</w:t>
      </w:r>
    </w:p>
    <w:p w:rsidR="006B01CE" w:rsidRPr="00ED018A" w:rsidRDefault="006B01CE" w:rsidP="006B01CE">
      <w:pPr>
        <w:pStyle w:val="13"/>
        <w:keepNext/>
        <w:widowControl w:val="0"/>
        <w:numPr>
          <w:ilvl w:val="2"/>
          <w:numId w:val="7"/>
        </w:numPr>
        <w:shd w:val="clear" w:color="auto" w:fill="auto"/>
        <w:tabs>
          <w:tab w:val="left" w:pos="0"/>
          <w:tab w:val="left" w:pos="567"/>
        </w:tabs>
        <w:suppressAutoHyphens/>
        <w:spacing w:before="0" w:after="0" w:line="240" w:lineRule="auto"/>
        <w:ind w:left="0" w:right="20" w:firstLine="709"/>
        <w:rPr>
          <w:rFonts w:cs="Times New Roman"/>
          <w:sz w:val="22"/>
          <w:szCs w:val="22"/>
        </w:rPr>
      </w:pPr>
      <w:r w:rsidRPr="00ED018A">
        <w:rPr>
          <w:rFonts w:cs="Times New Roman"/>
          <w:sz w:val="22"/>
          <w:szCs w:val="22"/>
        </w:rPr>
        <w:t>Для заключения и исполнения настоящего Договора Поставщик получил все необходимые согласия, одобрения и разрешения, получение которых необходимо в соответствии с Законодательством РФ, учредительными и локальными документами Поставщика.</w:t>
      </w:r>
    </w:p>
    <w:p w:rsidR="006B01CE" w:rsidRPr="00ED018A" w:rsidRDefault="006B01CE" w:rsidP="006B01CE">
      <w:pPr>
        <w:pStyle w:val="13"/>
        <w:keepNext/>
        <w:widowControl w:val="0"/>
        <w:numPr>
          <w:ilvl w:val="2"/>
          <w:numId w:val="7"/>
        </w:numPr>
        <w:shd w:val="clear" w:color="auto" w:fill="auto"/>
        <w:tabs>
          <w:tab w:val="left" w:pos="0"/>
          <w:tab w:val="left" w:pos="567"/>
        </w:tabs>
        <w:suppressAutoHyphens/>
        <w:spacing w:before="0" w:after="0" w:line="240" w:lineRule="auto"/>
        <w:ind w:left="0" w:right="20" w:firstLine="709"/>
        <w:rPr>
          <w:rFonts w:cs="Times New Roman"/>
          <w:sz w:val="22"/>
          <w:szCs w:val="22"/>
        </w:rPr>
      </w:pPr>
      <w:r w:rsidRPr="00ED018A">
        <w:rPr>
          <w:rFonts w:cs="Times New Roman"/>
          <w:sz w:val="22"/>
          <w:szCs w:val="22"/>
        </w:rPr>
        <w:t>Поставщик имеет надлежащий ОКВЭД (-ы) для исполнения Договора.</w:t>
      </w:r>
    </w:p>
    <w:p w:rsidR="006B01CE" w:rsidRPr="00ED018A" w:rsidRDefault="006B01CE" w:rsidP="006B01CE">
      <w:pPr>
        <w:pStyle w:val="13"/>
        <w:keepNext/>
        <w:widowControl w:val="0"/>
        <w:numPr>
          <w:ilvl w:val="2"/>
          <w:numId w:val="7"/>
        </w:numPr>
        <w:shd w:val="clear" w:color="auto" w:fill="auto"/>
        <w:tabs>
          <w:tab w:val="left" w:pos="0"/>
          <w:tab w:val="left" w:pos="567"/>
        </w:tabs>
        <w:suppressAutoHyphens/>
        <w:spacing w:before="0" w:after="0" w:line="240" w:lineRule="auto"/>
        <w:ind w:left="0" w:right="20" w:firstLine="709"/>
        <w:rPr>
          <w:rFonts w:cs="Times New Roman"/>
          <w:sz w:val="22"/>
          <w:szCs w:val="22"/>
        </w:rPr>
      </w:pPr>
      <w:r w:rsidRPr="00ED018A">
        <w:rPr>
          <w:rFonts w:cs="Times New Roman"/>
          <w:sz w:val="22"/>
          <w:szCs w:val="22"/>
        </w:rPr>
        <w:t>Не существует законодательных, подзаконных нормативных и индивидуальных актов, локальных документов, а также решений органов управления, запрещающих Поставщику или ограничивающих его право заключать и исполнять настоящий Договор.</w:t>
      </w:r>
    </w:p>
    <w:p w:rsidR="006B01CE" w:rsidRPr="00ED018A" w:rsidRDefault="006B01CE" w:rsidP="006B01CE">
      <w:pPr>
        <w:pStyle w:val="13"/>
        <w:keepNext/>
        <w:widowControl w:val="0"/>
        <w:numPr>
          <w:ilvl w:val="2"/>
          <w:numId w:val="7"/>
        </w:numPr>
        <w:shd w:val="clear" w:color="auto" w:fill="auto"/>
        <w:tabs>
          <w:tab w:val="left" w:pos="0"/>
          <w:tab w:val="left" w:pos="567"/>
        </w:tabs>
        <w:suppressAutoHyphens/>
        <w:spacing w:before="0" w:after="0" w:line="240" w:lineRule="auto"/>
        <w:ind w:left="0" w:right="20" w:firstLine="709"/>
        <w:rPr>
          <w:rFonts w:cs="Times New Roman"/>
          <w:sz w:val="22"/>
          <w:szCs w:val="22"/>
        </w:rPr>
      </w:pPr>
      <w:r w:rsidRPr="00ED018A">
        <w:rPr>
          <w:rFonts w:cs="Times New Roman"/>
          <w:sz w:val="22"/>
          <w:szCs w:val="22"/>
        </w:rPr>
        <w:t>Лицо, подписывающее настоящий Договор от имени Поставщика, имеет все необходимые для такого подписания полномочия.</w:t>
      </w:r>
    </w:p>
    <w:p w:rsidR="006B01CE" w:rsidRPr="00ED018A" w:rsidRDefault="006B01CE" w:rsidP="006B01CE">
      <w:pPr>
        <w:pStyle w:val="13"/>
        <w:keepNext/>
        <w:widowControl w:val="0"/>
        <w:numPr>
          <w:ilvl w:val="2"/>
          <w:numId w:val="7"/>
        </w:numPr>
        <w:shd w:val="clear" w:color="auto" w:fill="auto"/>
        <w:tabs>
          <w:tab w:val="left" w:pos="0"/>
          <w:tab w:val="left" w:pos="567"/>
        </w:tabs>
        <w:suppressAutoHyphens/>
        <w:spacing w:before="0" w:after="0" w:line="240" w:lineRule="auto"/>
        <w:ind w:left="0" w:right="20" w:firstLine="709"/>
        <w:rPr>
          <w:rFonts w:cs="Times New Roman"/>
          <w:sz w:val="22"/>
          <w:szCs w:val="22"/>
        </w:rPr>
      </w:pPr>
      <w:r w:rsidRPr="00ED018A">
        <w:rPr>
          <w:rFonts w:cs="Times New Roman"/>
          <w:sz w:val="22"/>
          <w:szCs w:val="22"/>
        </w:rPr>
        <w:t>Поставщиком уплачиваются все налоги и сборы в соответствии с законодательством РФ, а также им ведется и своевременно подается в налоговые и иные государственные органы налоговая, статистическая и иная государственная отчетность в соответствии с законодательством РФ.</w:t>
      </w:r>
    </w:p>
    <w:p w:rsidR="006B01CE" w:rsidRPr="00ED018A" w:rsidRDefault="006B01CE" w:rsidP="006B01CE">
      <w:pPr>
        <w:pStyle w:val="13"/>
        <w:keepNext/>
        <w:widowControl w:val="0"/>
        <w:numPr>
          <w:ilvl w:val="2"/>
          <w:numId w:val="7"/>
        </w:numPr>
        <w:shd w:val="clear" w:color="auto" w:fill="auto"/>
        <w:tabs>
          <w:tab w:val="left" w:pos="0"/>
          <w:tab w:val="left" w:pos="567"/>
        </w:tabs>
        <w:suppressAutoHyphens/>
        <w:spacing w:before="0" w:after="0" w:line="240" w:lineRule="auto"/>
        <w:ind w:left="0" w:right="20" w:firstLine="709"/>
        <w:rPr>
          <w:rFonts w:cs="Times New Roman"/>
          <w:sz w:val="22"/>
          <w:szCs w:val="22"/>
        </w:rPr>
      </w:pPr>
      <w:r w:rsidRPr="00ED018A">
        <w:rPr>
          <w:rFonts w:cs="Times New Roman"/>
          <w:sz w:val="22"/>
          <w:szCs w:val="22"/>
        </w:rPr>
        <w:t>Все операции Поставщика, связанные с исполнением Договора, полностью отражены в первичной документации Поставщика, в бухгалтерской, налоговой, статистической и любой иной отчетности, обязанность по ведению которой возлагается на Поставщика.</w:t>
      </w:r>
    </w:p>
    <w:p w:rsidR="006B01CE" w:rsidRPr="00ED018A" w:rsidRDefault="006B01CE" w:rsidP="006B01CE">
      <w:pPr>
        <w:pStyle w:val="13"/>
        <w:keepNext/>
        <w:widowControl w:val="0"/>
        <w:numPr>
          <w:ilvl w:val="2"/>
          <w:numId w:val="7"/>
        </w:numPr>
        <w:shd w:val="clear" w:color="auto" w:fill="auto"/>
        <w:tabs>
          <w:tab w:val="left" w:pos="0"/>
          <w:tab w:val="left" w:pos="567"/>
        </w:tabs>
        <w:suppressAutoHyphens/>
        <w:spacing w:before="0" w:after="0" w:line="240" w:lineRule="auto"/>
        <w:ind w:left="0" w:right="20" w:firstLine="709"/>
        <w:rPr>
          <w:rFonts w:cs="Times New Roman"/>
          <w:sz w:val="22"/>
          <w:szCs w:val="22"/>
        </w:rPr>
      </w:pPr>
      <w:r w:rsidRPr="00ED018A">
        <w:rPr>
          <w:rFonts w:cs="Times New Roman"/>
          <w:sz w:val="22"/>
          <w:szCs w:val="22"/>
        </w:rPr>
        <w:t>Поставщик гарантирует и обязуется отражать в налоговой отчетности налог на добавленную стоимость (НДС), уплаченный Покупателем Поставщику в составе цены Договора.</w:t>
      </w:r>
    </w:p>
    <w:p w:rsidR="006B01CE" w:rsidRPr="00ED018A" w:rsidRDefault="006B01CE" w:rsidP="00C0249B">
      <w:pPr>
        <w:pStyle w:val="13"/>
        <w:keepNext/>
        <w:widowControl w:val="0"/>
        <w:numPr>
          <w:ilvl w:val="2"/>
          <w:numId w:val="7"/>
        </w:numPr>
        <w:shd w:val="clear" w:color="auto" w:fill="auto"/>
        <w:tabs>
          <w:tab w:val="left" w:pos="0"/>
          <w:tab w:val="left" w:pos="567"/>
        </w:tabs>
        <w:suppressAutoHyphens/>
        <w:spacing w:before="0" w:after="0" w:line="240" w:lineRule="auto"/>
        <w:ind w:left="-57" w:firstLine="709"/>
        <w:rPr>
          <w:rFonts w:cs="Times New Roman"/>
          <w:sz w:val="22"/>
          <w:szCs w:val="22"/>
        </w:rPr>
      </w:pPr>
      <w:r w:rsidRPr="00ED018A">
        <w:rPr>
          <w:rFonts w:cs="Times New Roman"/>
          <w:sz w:val="22"/>
          <w:szCs w:val="22"/>
        </w:rPr>
        <w:t>Поставщик в сроки, установленные Договором и законодательством РФ, предоставит Покупателю полностью соответствующие законодательству РФ первичные документы по настоящему договору (включая, но не ограничиваясь: счета-фактуры, акты приема-передачи и т.д.).</w:t>
      </w:r>
    </w:p>
    <w:p w:rsidR="006B01CE" w:rsidRPr="00ED018A" w:rsidRDefault="006B01CE" w:rsidP="006B01CE">
      <w:pPr>
        <w:pStyle w:val="13"/>
        <w:keepNext/>
        <w:widowControl w:val="0"/>
        <w:numPr>
          <w:ilvl w:val="2"/>
          <w:numId w:val="7"/>
        </w:numPr>
        <w:shd w:val="clear" w:color="auto" w:fill="auto"/>
        <w:tabs>
          <w:tab w:val="left" w:pos="0"/>
          <w:tab w:val="left" w:pos="567"/>
        </w:tabs>
        <w:suppressAutoHyphens/>
        <w:spacing w:before="0" w:after="0" w:line="240" w:lineRule="auto"/>
        <w:ind w:left="0" w:right="20" w:firstLine="709"/>
        <w:rPr>
          <w:rFonts w:cs="Times New Roman"/>
          <w:sz w:val="22"/>
          <w:szCs w:val="22"/>
        </w:rPr>
      </w:pPr>
      <w:r w:rsidRPr="00ED018A">
        <w:rPr>
          <w:rFonts w:cs="Times New Roman"/>
          <w:sz w:val="22"/>
          <w:szCs w:val="22"/>
        </w:rPr>
        <w:t>Поставщик подтверждает, что ему известно о том, что заверения и гарантии Поставщика, указанные в настоящем разделе, имеют существенное значение для Покупателя, и Покупатель полагался на них при заключении настоящего Договора.</w:t>
      </w:r>
    </w:p>
    <w:p w:rsidR="006B01CE" w:rsidRPr="00ED018A" w:rsidRDefault="006B01CE" w:rsidP="006B01CE">
      <w:pPr>
        <w:pStyle w:val="13"/>
        <w:keepNext/>
        <w:widowControl w:val="0"/>
        <w:numPr>
          <w:ilvl w:val="2"/>
          <w:numId w:val="7"/>
        </w:numPr>
        <w:shd w:val="clear" w:color="auto" w:fill="auto"/>
        <w:tabs>
          <w:tab w:val="left" w:pos="0"/>
          <w:tab w:val="left" w:pos="567"/>
        </w:tabs>
        <w:suppressAutoHyphens/>
        <w:spacing w:before="0" w:after="0" w:line="240" w:lineRule="auto"/>
        <w:ind w:left="0" w:right="20" w:firstLine="709"/>
        <w:rPr>
          <w:rFonts w:cs="Times New Roman"/>
          <w:sz w:val="22"/>
          <w:szCs w:val="22"/>
        </w:rPr>
      </w:pPr>
      <w:r w:rsidRPr="00ED018A">
        <w:rPr>
          <w:rFonts w:cs="Times New Roman"/>
          <w:sz w:val="22"/>
          <w:szCs w:val="22"/>
        </w:rPr>
        <w:t xml:space="preserve">Поставщик обязуется по первому требованию Покупателя и/или налоговых органов (в </w:t>
      </w:r>
      <w:proofErr w:type="spellStart"/>
      <w:r w:rsidRPr="00ED018A">
        <w:rPr>
          <w:rFonts w:cs="Times New Roman"/>
          <w:sz w:val="22"/>
          <w:szCs w:val="22"/>
        </w:rPr>
        <w:t>т.ч</w:t>
      </w:r>
      <w:proofErr w:type="spellEnd"/>
      <w:r w:rsidRPr="00ED018A">
        <w:rPr>
          <w:rFonts w:cs="Times New Roman"/>
          <w:sz w:val="22"/>
          <w:szCs w:val="22"/>
        </w:rPr>
        <w:t>. при встречной налоговой проверке) предоставить надлежащим образом заверенные копии документов, относящихся к настоящему Договору и подтверждающих гарантии и заверения, указанные в настоящем Договоре, в срок, не превышающий 5 (пять) рабочих дней с момента получения соответствующего запроса от Покупателя и/или налогового органа.</w:t>
      </w:r>
    </w:p>
    <w:p w:rsidR="006B01CE" w:rsidRPr="00ED018A" w:rsidRDefault="006B01CE" w:rsidP="006B01CE">
      <w:pPr>
        <w:pStyle w:val="13"/>
        <w:keepNext/>
        <w:widowControl w:val="0"/>
        <w:numPr>
          <w:ilvl w:val="2"/>
          <w:numId w:val="7"/>
        </w:numPr>
        <w:shd w:val="clear" w:color="auto" w:fill="auto"/>
        <w:tabs>
          <w:tab w:val="left" w:pos="0"/>
          <w:tab w:val="left" w:pos="567"/>
        </w:tabs>
        <w:suppressAutoHyphens/>
        <w:spacing w:before="0" w:after="0" w:line="240" w:lineRule="auto"/>
        <w:ind w:left="0" w:right="20" w:firstLine="709"/>
        <w:rPr>
          <w:rFonts w:cs="Times New Roman"/>
          <w:sz w:val="22"/>
          <w:szCs w:val="22"/>
        </w:rPr>
      </w:pPr>
      <w:r w:rsidRPr="00ED018A">
        <w:rPr>
          <w:rFonts w:cs="Times New Roman"/>
          <w:sz w:val="22"/>
          <w:szCs w:val="22"/>
        </w:rPr>
        <w:t xml:space="preserve">Поставщик обязуется возместить Покупателю все убытки, причиненные Покупателю недостоверностью заверений и гарантий, указанных в настоящем Договоре, и/или </w:t>
      </w:r>
      <w:r w:rsidRPr="00ED018A">
        <w:rPr>
          <w:rFonts w:cs="Times New Roman"/>
          <w:sz w:val="22"/>
          <w:szCs w:val="22"/>
        </w:rPr>
        <w:lastRenderedPageBreak/>
        <w:t xml:space="preserve">допущенных Поставщиком нарушений (в </w:t>
      </w:r>
      <w:proofErr w:type="spellStart"/>
      <w:r w:rsidRPr="00ED018A">
        <w:rPr>
          <w:rFonts w:cs="Times New Roman"/>
          <w:sz w:val="22"/>
          <w:szCs w:val="22"/>
        </w:rPr>
        <w:t>т.ч</w:t>
      </w:r>
      <w:proofErr w:type="spellEnd"/>
      <w:r w:rsidRPr="00ED018A">
        <w:rPr>
          <w:rFonts w:cs="Times New Roman"/>
          <w:sz w:val="22"/>
          <w:szCs w:val="22"/>
        </w:rPr>
        <w:t>. налогового законодательства).</w:t>
      </w:r>
    </w:p>
    <w:p w:rsidR="006B01CE" w:rsidRPr="00ED018A" w:rsidRDefault="006B01CE" w:rsidP="006B01CE">
      <w:pPr>
        <w:pStyle w:val="13"/>
        <w:keepNext/>
        <w:widowControl w:val="0"/>
        <w:numPr>
          <w:ilvl w:val="2"/>
          <w:numId w:val="7"/>
        </w:numPr>
        <w:shd w:val="clear" w:color="auto" w:fill="auto"/>
        <w:tabs>
          <w:tab w:val="left" w:pos="0"/>
          <w:tab w:val="left" w:pos="567"/>
        </w:tabs>
        <w:suppressAutoHyphens/>
        <w:spacing w:before="0" w:after="0" w:line="240" w:lineRule="auto"/>
        <w:ind w:left="0" w:right="20" w:firstLine="709"/>
        <w:rPr>
          <w:rFonts w:cs="Times New Roman"/>
          <w:sz w:val="22"/>
          <w:szCs w:val="22"/>
        </w:rPr>
      </w:pPr>
      <w:r w:rsidRPr="00ED018A">
        <w:rPr>
          <w:rFonts w:cs="Times New Roman"/>
          <w:sz w:val="22"/>
          <w:szCs w:val="22"/>
        </w:rPr>
        <w:t>Помимо возмещения убытков, Поставщик обязуется возместить Покупателю имущественные потери, возникшие в связи с предъявлением к Покупателю требований налоговых органов, в размере:</w:t>
      </w:r>
    </w:p>
    <w:p w:rsidR="006B01CE" w:rsidRPr="00ED018A" w:rsidRDefault="006B01CE" w:rsidP="006B01CE">
      <w:pPr>
        <w:pStyle w:val="af3"/>
        <w:keepNext/>
        <w:widowControl w:val="0"/>
        <w:suppressAutoHyphens/>
        <w:ind w:left="0" w:firstLine="709"/>
        <w:jc w:val="both"/>
        <w:rPr>
          <w:sz w:val="22"/>
          <w:szCs w:val="22"/>
        </w:rPr>
      </w:pPr>
      <w:r w:rsidRPr="00ED018A">
        <w:rPr>
          <w:sz w:val="22"/>
          <w:szCs w:val="22"/>
        </w:rPr>
        <w:t xml:space="preserve">а) сумм, уплаченных Покупателем в бюджет на основании решений (требований) налоговых органов о доначислении НДС (в </w:t>
      </w:r>
      <w:proofErr w:type="spellStart"/>
      <w:r w:rsidRPr="00ED018A">
        <w:rPr>
          <w:sz w:val="22"/>
          <w:szCs w:val="22"/>
        </w:rPr>
        <w:t>т.ч</w:t>
      </w:r>
      <w:proofErr w:type="spellEnd"/>
      <w:r w:rsidRPr="00ED018A">
        <w:rPr>
          <w:sz w:val="22"/>
          <w:szCs w:val="22"/>
        </w:rPr>
        <w:t xml:space="preserve">. решений об отказе в применении налоговых вычетов), который был уплачен Поставщику в составе цены Договора, либо решений об уплате этого НДС Покупателем в бюджет, решений (требований) об уплате пеней и штрафов на указанный размер </w:t>
      </w:r>
      <w:proofErr w:type="spellStart"/>
      <w:r w:rsidRPr="00ED018A">
        <w:rPr>
          <w:sz w:val="22"/>
          <w:szCs w:val="22"/>
        </w:rPr>
        <w:t>доначисленного</w:t>
      </w:r>
      <w:proofErr w:type="spellEnd"/>
      <w:r w:rsidRPr="00ED018A">
        <w:rPr>
          <w:sz w:val="22"/>
          <w:szCs w:val="22"/>
        </w:rPr>
        <w:t xml:space="preserve"> НДС;</w:t>
      </w:r>
    </w:p>
    <w:p w:rsidR="006B01CE" w:rsidRPr="00ED018A" w:rsidRDefault="006B01CE" w:rsidP="006B01CE">
      <w:pPr>
        <w:pStyle w:val="af3"/>
        <w:keepNext/>
        <w:widowControl w:val="0"/>
        <w:suppressAutoHyphens/>
        <w:ind w:left="0" w:firstLine="709"/>
        <w:jc w:val="both"/>
        <w:rPr>
          <w:sz w:val="22"/>
          <w:szCs w:val="22"/>
        </w:rPr>
      </w:pPr>
      <w:r w:rsidRPr="00ED018A">
        <w:rPr>
          <w:sz w:val="22"/>
          <w:szCs w:val="22"/>
        </w:rPr>
        <w:t xml:space="preserve">б) сумм, возмещенных Покупателем иным лицам, прямо или косвенно приобретшим результат работ по Договору у Покупателя, уплаченных ими в бюджет на основании соответствующих решений (требований) налоговых органов (о доначислении НДС, об уплате НДС в бюджет, об уплате пеней и штрафов на размер </w:t>
      </w:r>
      <w:proofErr w:type="spellStart"/>
      <w:r w:rsidRPr="00ED018A">
        <w:rPr>
          <w:sz w:val="22"/>
          <w:szCs w:val="22"/>
        </w:rPr>
        <w:t>доначисленного</w:t>
      </w:r>
      <w:proofErr w:type="spellEnd"/>
      <w:r w:rsidRPr="00ED018A">
        <w:rPr>
          <w:sz w:val="22"/>
          <w:szCs w:val="22"/>
        </w:rPr>
        <w:t xml:space="preserve"> НДС).</w:t>
      </w:r>
    </w:p>
    <w:p w:rsidR="006B01CE" w:rsidRPr="00ED018A" w:rsidRDefault="006B01CE" w:rsidP="006B01CE">
      <w:pPr>
        <w:pStyle w:val="13"/>
        <w:keepNext/>
        <w:widowControl w:val="0"/>
        <w:numPr>
          <w:ilvl w:val="1"/>
          <w:numId w:val="7"/>
        </w:numPr>
        <w:shd w:val="clear" w:color="auto" w:fill="auto"/>
        <w:tabs>
          <w:tab w:val="left" w:pos="0"/>
          <w:tab w:val="left" w:pos="567"/>
          <w:tab w:val="num" w:pos="1134"/>
        </w:tabs>
        <w:suppressAutoHyphens/>
        <w:spacing w:before="0" w:after="0" w:line="240" w:lineRule="auto"/>
        <w:ind w:left="0" w:right="20" w:firstLine="709"/>
        <w:rPr>
          <w:rFonts w:cs="Times New Roman"/>
          <w:sz w:val="22"/>
          <w:szCs w:val="22"/>
        </w:rPr>
      </w:pPr>
      <w:r w:rsidRPr="00ED018A">
        <w:rPr>
          <w:rFonts w:cs="Times New Roman"/>
          <w:sz w:val="22"/>
          <w:szCs w:val="22"/>
        </w:rPr>
        <w:t>Поставщик обязуется возместить Покупателю убытки и имущественные потери, предусмотренные настоящим Договором и (или) Законодательством РФ, в течение 5 (пяти) рабочих дней с даты получения от Покупателя соответствующего письменного требования.</w:t>
      </w:r>
    </w:p>
    <w:p w:rsidR="002E7B25" w:rsidRPr="00ED018A" w:rsidRDefault="006B01CE" w:rsidP="006B01CE">
      <w:pPr>
        <w:pStyle w:val="13"/>
        <w:keepNext/>
        <w:widowControl w:val="0"/>
        <w:numPr>
          <w:ilvl w:val="1"/>
          <w:numId w:val="7"/>
        </w:numPr>
        <w:shd w:val="clear" w:color="auto" w:fill="auto"/>
        <w:tabs>
          <w:tab w:val="left" w:pos="0"/>
          <w:tab w:val="left" w:pos="567"/>
          <w:tab w:val="num" w:pos="1134"/>
        </w:tabs>
        <w:suppressAutoHyphens/>
        <w:spacing w:before="0" w:after="0" w:line="240" w:lineRule="auto"/>
        <w:ind w:left="0" w:right="20" w:firstLine="709"/>
        <w:rPr>
          <w:rFonts w:cs="Times New Roman"/>
          <w:sz w:val="22"/>
          <w:szCs w:val="22"/>
        </w:rPr>
      </w:pPr>
      <w:r w:rsidRPr="00ED018A">
        <w:rPr>
          <w:rFonts w:cs="Times New Roman"/>
          <w:sz w:val="22"/>
          <w:szCs w:val="22"/>
        </w:rPr>
        <w:t>Обязательства и ответственность Поставщика по возмещению убытков и имущественных потерь, предусмотренная настоящим разделом Договора, применяется независимо от факта обжалования Покупателем в судебном порядке решений налоговых органов.</w:t>
      </w:r>
    </w:p>
    <w:p w:rsidR="006B01CE" w:rsidRPr="00ED018A" w:rsidRDefault="006B01CE" w:rsidP="00D468D5">
      <w:pPr>
        <w:pStyle w:val="af3"/>
        <w:keepNext/>
        <w:widowControl w:val="0"/>
        <w:suppressAutoHyphens/>
        <w:ind w:left="567"/>
        <w:jc w:val="both"/>
        <w:rPr>
          <w:sz w:val="22"/>
          <w:szCs w:val="22"/>
        </w:rPr>
      </w:pPr>
    </w:p>
    <w:bookmarkEnd w:id="21"/>
    <w:bookmarkEnd w:id="22"/>
    <w:bookmarkEnd w:id="23"/>
    <w:bookmarkEnd w:id="24"/>
    <w:bookmarkEnd w:id="25"/>
    <w:bookmarkEnd w:id="26"/>
    <w:p w:rsidR="002E7B25" w:rsidRPr="00ED018A" w:rsidRDefault="002E7B25" w:rsidP="00D468D5">
      <w:pPr>
        <w:keepNext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ED018A">
        <w:rPr>
          <w:rFonts w:ascii="Times New Roman" w:eastAsia="Times New Roman" w:hAnsi="Times New Roman"/>
          <w:b/>
          <w:lang w:eastAsia="ar-SA"/>
        </w:rPr>
        <w:t xml:space="preserve"> СРОК ДЕЙСТВИЯ ДОГОВОРА И ПРОЧИЕ УСЛОВИЯ</w:t>
      </w:r>
    </w:p>
    <w:p w:rsidR="002E7B25" w:rsidRPr="00ED018A" w:rsidRDefault="002E7B25" w:rsidP="00D468D5">
      <w:pPr>
        <w:pStyle w:val="af3"/>
        <w:keepNext/>
        <w:widowControl w:val="0"/>
        <w:numPr>
          <w:ilvl w:val="1"/>
          <w:numId w:val="7"/>
        </w:numPr>
        <w:tabs>
          <w:tab w:val="left" w:pos="1276"/>
        </w:tabs>
        <w:suppressAutoHyphens/>
        <w:ind w:left="0" w:firstLine="709"/>
        <w:jc w:val="both"/>
        <w:rPr>
          <w:sz w:val="22"/>
          <w:szCs w:val="22"/>
        </w:rPr>
      </w:pPr>
      <w:r w:rsidRPr="00ED018A">
        <w:rPr>
          <w:sz w:val="22"/>
          <w:szCs w:val="22"/>
        </w:rPr>
        <w:t>Настоящий Договор вступает в силу со дня его заключения и действует до</w:t>
      </w:r>
      <w:r w:rsidR="005D739B" w:rsidRPr="00ED018A">
        <w:rPr>
          <w:sz w:val="22"/>
          <w:szCs w:val="22"/>
        </w:rPr>
        <w:t xml:space="preserve"> 31 декабря 2022 </w:t>
      </w:r>
      <w:r w:rsidR="00804766" w:rsidRPr="00ED018A">
        <w:rPr>
          <w:sz w:val="22"/>
          <w:szCs w:val="22"/>
        </w:rPr>
        <w:t>года</w:t>
      </w:r>
      <w:r w:rsidR="001A5990" w:rsidRPr="00ED018A">
        <w:rPr>
          <w:sz w:val="22"/>
          <w:szCs w:val="22"/>
        </w:rPr>
        <w:t>, а в части неисполненных обязательств - до</w:t>
      </w:r>
      <w:r w:rsidRPr="00ED018A">
        <w:rPr>
          <w:sz w:val="22"/>
          <w:szCs w:val="22"/>
        </w:rPr>
        <w:t xml:space="preserve"> полного исполнения Сторонами своих обязательств по нему.</w:t>
      </w:r>
    </w:p>
    <w:p w:rsidR="002E7B25" w:rsidRPr="00ED018A" w:rsidRDefault="002E7B25" w:rsidP="00D468D5">
      <w:pPr>
        <w:pStyle w:val="af3"/>
        <w:keepNext/>
        <w:widowControl w:val="0"/>
        <w:numPr>
          <w:ilvl w:val="1"/>
          <w:numId w:val="7"/>
        </w:numPr>
        <w:tabs>
          <w:tab w:val="left" w:pos="1276"/>
        </w:tabs>
        <w:suppressAutoHyphens/>
        <w:ind w:left="0" w:firstLine="709"/>
        <w:jc w:val="both"/>
        <w:rPr>
          <w:sz w:val="22"/>
          <w:szCs w:val="22"/>
        </w:rPr>
      </w:pPr>
      <w:r w:rsidRPr="00ED018A">
        <w:rPr>
          <w:sz w:val="22"/>
          <w:szCs w:val="22"/>
        </w:rPr>
        <w:t>В случае изменения наименования, адреса места нахождения или банковских реквизитов Стороны, она письменно извещает об этом другую Сторону в течение 10 (десяти) рабочих дней со дня такого изменения.</w:t>
      </w:r>
    </w:p>
    <w:p w:rsidR="002E7B25" w:rsidRPr="00ED018A" w:rsidRDefault="002E7B25" w:rsidP="00D468D5">
      <w:pPr>
        <w:pStyle w:val="af3"/>
        <w:keepNext/>
        <w:widowControl w:val="0"/>
        <w:numPr>
          <w:ilvl w:val="1"/>
          <w:numId w:val="7"/>
        </w:numPr>
        <w:tabs>
          <w:tab w:val="left" w:pos="1276"/>
        </w:tabs>
        <w:suppressAutoHyphens/>
        <w:ind w:left="0" w:firstLine="709"/>
        <w:jc w:val="both"/>
        <w:rPr>
          <w:sz w:val="22"/>
          <w:szCs w:val="22"/>
        </w:rPr>
      </w:pPr>
      <w:r w:rsidRPr="00ED018A">
        <w:rPr>
          <w:sz w:val="22"/>
          <w:szCs w:val="22"/>
        </w:rPr>
        <w:t>При исполнении настоящего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реорганизации юридического лица в форме преобразования, слияния или присоединения.</w:t>
      </w:r>
    </w:p>
    <w:p w:rsidR="002E7B25" w:rsidRPr="00ED018A" w:rsidRDefault="002E7B25" w:rsidP="00D468D5">
      <w:pPr>
        <w:pStyle w:val="af3"/>
        <w:keepNext/>
        <w:widowControl w:val="0"/>
        <w:numPr>
          <w:ilvl w:val="1"/>
          <w:numId w:val="7"/>
        </w:numPr>
        <w:tabs>
          <w:tab w:val="left" w:pos="1276"/>
        </w:tabs>
        <w:suppressAutoHyphens/>
        <w:ind w:left="0" w:firstLine="709"/>
        <w:jc w:val="both"/>
        <w:rPr>
          <w:sz w:val="22"/>
          <w:szCs w:val="22"/>
        </w:rPr>
      </w:pPr>
      <w:r w:rsidRPr="00ED018A">
        <w:rPr>
          <w:sz w:val="22"/>
          <w:szCs w:val="22"/>
        </w:rPr>
        <w:t>Изменения и дополнения к настоящему Договору осуществляются Сторонами в письменном виде путем заключения дополнительного соглашения. Все дополнительные соглашения являются неотъемлемыми приложениями Договора и имеют юридическую силу лишь в том случае, если они совершены в письменном виде и подписаны полномочными представителями Сторон.</w:t>
      </w:r>
    </w:p>
    <w:p w:rsidR="002E7B25" w:rsidRPr="00ED018A" w:rsidRDefault="002E7B25" w:rsidP="00D468D5">
      <w:pPr>
        <w:pStyle w:val="af3"/>
        <w:keepNext/>
        <w:widowControl w:val="0"/>
        <w:numPr>
          <w:ilvl w:val="1"/>
          <w:numId w:val="7"/>
        </w:numPr>
        <w:tabs>
          <w:tab w:val="left" w:pos="1276"/>
        </w:tabs>
        <w:suppressAutoHyphens/>
        <w:ind w:left="0" w:firstLine="709"/>
        <w:jc w:val="both"/>
        <w:rPr>
          <w:sz w:val="22"/>
          <w:szCs w:val="22"/>
        </w:rPr>
      </w:pPr>
      <w:r w:rsidRPr="00ED018A">
        <w:rPr>
          <w:sz w:val="22"/>
          <w:szCs w:val="22"/>
        </w:rPr>
        <w:t>Договор, его содержание, а также все приложения к нему являются конфиденциальными документами и не подлежат разглашению или использованию Сторонами в каких-либо целях без письменного согласия другой Стороны, за исключением случаев, когда этого требуют официальные органы вследствие выполнения требований действующего законодательства</w:t>
      </w:r>
      <w:r w:rsidR="001A5990" w:rsidRPr="00ED018A">
        <w:rPr>
          <w:sz w:val="22"/>
          <w:szCs w:val="22"/>
        </w:rPr>
        <w:t xml:space="preserve"> РФ</w:t>
      </w:r>
      <w:r w:rsidRPr="00ED018A">
        <w:rPr>
          <w:sz w:val="22"/>
          <w:szCs w:val="22"/>
        </w:rPr>
        <w:t>.</w:t>
      </w:r>
    </w:p>
    <w:p w:rsidR="002E7B25" w:rsidRPr="00ED018A" w:rsidRDefault="002E7B25" w:rsidP="00D468D5">
      <w:pPr>
        <w:pStyle w:val="af3"/>
        <w:keepNext/>
        <w:widowControl w:val="0"/>
        <w:numPr>
          <w:ilvl w:val="1"/>
          <w:numId w:val="7"/>
        </w:numPr>
        <w:tabs>
          <w:tab w:val="left" w:pos="1276"/>
        </w:tabs>
        <w:suppressAutoHyphens/>
        <w:ind w:left="0" w:firstLine="709"/>
        <w:jc w:val="both"/>
        <w:rPr>
          <w:sz w:val="22"/>
          <w:szCs w:val="22"/>
        </w:rPr>
      </w:pPr>
      <w:r w:rsidRPr="00ED018A">
        <w:rPr>
          <w:sz w:val="22"/>
          <w:szCs w:val="22"/>
        </w:rPr>
        <w:t xml:space="preserve">Уступка Поставщиком права требования, уступка денежного требования по Договору факторинга, передача в залог права требования из настоящего Договора осуществляется только с письменного согласия Покупателя, оформляемого путем подписания трехстороннего соглашения (уведомления) между Покупателем, Поставщиком и третьей стороной.                                                 </w:t>
      </w:r>
    </w:p>
    <w:p w:rsidR="002E7B25" w:rsidRPr="00ED018A" w:rsidRDefault="002E7B25" w:rsidP="00D468D5">
      <w:pPr>
        <w:pStyle w:val="af3"/>
        <w:keepNext/>
        <w:widowControl w:val="0"/>
        <w:numPr>
          <w:ilvl w:val="1"/>
          <w:numId w:val="7"/>
        </w:numPr>
        <w:tabs>
          <w:tab w:val="left" w:pos="1276"/>
        </w:tabs>
        <w:suppressAutoHyphens/>
        <w:ind w:left="0" w:firstLine="709"/>
        <w:jc w:val="both"/>
        <w:rPr>
          <w:sz w:val="22"/>
          <w:szCs w:val="22"/>
        </w:rPr>
      </w:pPr>
      <w:r w:rsidRPr="00ED018A">
        <w:rPr>
          <w:sz w:val="22"/>
          <w:szCs w:val="22"/>
        </w:rPr>
        <w:t>По вопросам, не предусмотренным условиями настоящего Договора, применяются положения действующего законодательства</w:t>
      </w:r>
      <w:r w:rsidR="001A5990" w:rsidRPr="00ED018A">
        <w:rPr>
          <w:sz w:val="22"/>
          <w:szCs w:val="22"/>
        </w:rPr>
        <w:t xml:space="preserve"> РФ</w:t>
      </w:r>
      <w:r w:rsidRPr="00ED018A">
        <w:rPr>
          <w:sz w:val="22"/>
          <w:szCs w:val="22"/>
        </w:rPr>
        <w:t>.</w:t>
      </w:r>
    </w:p>
    <w:p w:rsidR="001A5990" w:rsidRPr="00ED018A" w:rsidRDefault="001A5990" w:rsidP="00D468D5">
      <w:pPr>
        <w:pStyle w:val="af3"/>
        <w:keepNext/>
        <w:widowControl w:val="0"/>
        <w:numPr>
          <w:ilvl w:val="1"/>
          <w:numId w:val="7"/>
        </w:numPr>
        <w:tabs>
          <w:tab w:val="left" w:pos="1276"/>
        </w:tabs>
        <w:suppressAutoHyphens/>
        <w:ind w:left="0" w:firstLine="709"/>
        <w:jc w:val="both"/>
        <w:rPr>
          <w:sz w:val="22"/>
          <w:szCs w:val="22"/>
        </w:rPr>
      </w:pPr>
      <w:r w:rsidRPr="00ED018A">
        <w:rPr>
          <w:sz w:val="22"/>
          <w:szCs w:val="22"/>
        </w:rPr>
        <w:t xml:space="preserve">Договор заключен путем составления одного документа, подписанного уполномоченными представителями Сторон, в двух экземплярах, имеющих равную юридическую силу, по одному для </w:t>
      </w:r>
      <w:r w:rsidRPr="00ED018A">
        <w:rPr>
          <w:sz w:val="22"/>
          <w:szCs w:val="22"/>
        </w:rPr>
        <w:lastRenderedPageBreak/>
        <w:t xml:space="preserve">каждой из Сторон, </w:t>
      </w:r>
    </w:p>
    <w:p w:rsidR="002E7B25" w:rsidRPr="00ED018A" w:rsidRDefault="002E7B25" w:rsidP="00D468D5">
      <w:pPr>
        <w:pStyle w:val="af3"/>
        <w:keepNext/>
        <w:widowControl w:val="0"/>
        <w:numPr>
          <w:ilvl w:val="1"/>
          <w:numId w:val="7"/>
        </w:numPr>
        <w:tabs>
          <w:tab w:val="left" w:pos="1276"/>
        </w:tabs>
        <w:suppressAutoHyphens/>
        <w:ind w:left="0" w:firstLine="709"/>
        <w:jc w:val="both"/>
        <w:rPr>
          <w:sz w:val="22"/>
          <w:szCs w:val="22"/>
        </w:rPr>
      </w:pPr>
      <w:r w:rsidRPr="00ED018A">
        <w:rPr>
          <w:sz w:val="22"/>
          <w:szCs w:val="22"/>
        </w:rPr>
        <w:t>Неотъемлемой частью Договора являются следующие Приложения:</w:t>
      </w:r>
    </w:p>
    <w:p w:rsidR="002E7B25" w:rsidRPr="00ED018A" w:rsidRDefault="002E7B25" w:rsidP="00804766">
      <w:pPr>
        <w:keepNext/>
        <w:widowControl w:val="0"/>
        <w:suppressAutoHyphens/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  <w:r w:rsidRPr="00ED018A">
        <w:rPr>
          <w:rFonts w:ascii="Times New Roman" w:eastAsia="Times New Roman" w:hAnsi="Times New Roman"/>
          <w:lang w:eastAsia="ru-RU"/>
        </w:rPr>
        <w:t>Прил</w:t>
      </w:r>
      <w:r w:rsidR="00804766" w:rsidRPr="00ED018A">
        <w:rPr>
          <w:rFonts w:ascii="Times New Roman" w:eastAsia="Times New Roman" w:hAnsi="Times New Roman"/>
          <w:lang w:eastAsia="ru-RU"/>
        </w:rPr>
        <w:t>ожение №1 «Спецификация».</w:t>
      </w:r>
    </w:p>
    <w:p w:rsidR="00804766" w:rsidRPr="00ED018A" w:rsidRDefault="00804766" w:rsidP="00804766">
      <w:pPr>
        <w:keepNext/>
        <w:widowControl w:val="0"/>
        <w:suppressAutoHyphens/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</w:p>
    <w:p w:rsidR="002E7B25" w:rsidRPr="00ED018A" w:rsidRDefault="002E7B25" w:rsidP="00D468D5">
      <w:pPr>
        <w:keepNext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ED018A">
        <w:rPr>
          <w:rFonts w:ascii="Times New Roman" w:eastAsia="Times New Roman" w:hAnsi="Times New Roman"/>
          <w:b/>
          <w:lang w:eastAsia="ar-SA"/>
        </w:rPr>
        <w:t xml:space="preserve"> </w:t>
      </w:r>
      <w:bookmarkStart w:id="27" w:name="_Ref33115198"/>
      <w:r w:rsidRPr="00ED018A">
        <w:rPr>
          <w:rFonts w:ascii="Times New Roman" w:eastAsia="Times New Roman" w:hAnsi="Times New Roman"/>
          <w:b/>
          <w:lang w:eastAsia="ar-SA"/>
        </w:rPr>
        <w:t>АДРЕСА, РЕКВИЗИТЫ И ПОДПИСИ СТОРОН</w:t>
      </w:r>
      <w:bookmarkEnd w:id="27"/>
      <w:r w:rsidRPr="00ED018A">
        <w:rPr>
          <w:rFonts w:ascii="Times New Roman" w:eastAsia="Times New Roman" w:hAnsi="Times New Roman"/>
          <w:b/>
          <w:lang w:eastAsia="ar-SA"/>
        </w:rPr>
        <w:t xml:space="preserve">                                  </w:t>
      </w:r>
    </w:p>
    <w:tbl>
      <w:tblPr>
        <w:tblW w:w="10032" w:type="dxa"/>
        <w:jc w:val="center"/>
        <w:tblLayout w:type="fixed"/>
        <w:tblLook w:val="0000" w:firstRow="0" w:lastRow="0" w:firstColumn="0" w:lastColumn="0" w:noHBand="0" w:noVBand="0"/>
      </w:tblPr>
      <w:tblGrid>
        <w:gridCol w:w="4852"/>
        <w:gridCol w:w="252"/>
        <w:gridCol w:w="4676"/>
        <w:gridCol w:w="252"/>
      </w:tblGrid>
      <w:tr w:rsidR="002E7B25" w:rsidRPr="00ED018A" w:rsidTr="001A5990">
        <w:trPr>
          <w:trHeight w:val="20"/>
          <w:jc w:val="center"/>
        </w:trPr>
        <w:tc>
          <w:tcPr>
            <w:tcW w:w="5104" w:type="dxa"/>
            <w:gridSpan w:val="2"/>
          </w:tcPr>
          <w:p w:rsidR="002E7B25" w:rsidRPr="00ED018A" w:rsidRDefault="002E7B25" w:rsidP="00D468D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  <w:r w:rsidRPr="00ED018A">
              <w:rPr>
                <w:rFonts w:ascii="Times New Roman" w:eastAsia="Times New Roman" w:hAnsi="Times New Roman"/>
                <w:lang w:eastAsia="ru-RU"/>
              </w:rPr>
              <w:t>Покупатель:</w:t>
            </w:r>
          </w:p>
        </w:tc>
        <w:tc>
          <w:tcPr>
            <w:tcW w:w="4928" w:type="dxa"/>
            <w:gridSpan w:val="2"/>
          </w:tcPr>
          <w:p w:rsidR="002E7B25" w:rsidRPr="00ED018A" w:rsidRDefault="002E7B25" w:rsidP="00D468D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  <w:r w:rsidRPr="00ED018A">
              <w:rPr>
                <w:rFonts w:ascii="Times New Roman" w:eastAsia="Times New Roman" w:hAnsi="Times New Roman"/>
                <w:lang w:eastAsia="ru-RU"/>
              </w:rPr>
              <w:t>Поставщик:</w:t>
            </w:r>
          </w:p>
        </w:tc>
      </w:tr>
      <w:tr w:rsidR="002E7B25" w:rsidRPr="00ED018A" w:rsidTr="001A5990">
        <w:trPr>
          <w:trHeight w:val="20"/>
          <w:jc w:val="center"/>
        </w:trPr>
        <w:tc>
          <w:tcPr>
            <w:tcW w:w="5104" w:type="dxa"/>
            <w:gridSpan w:val="2"/>
          </w:tcPr>
          <w:p w:rsidR="002E7B25" w:rsidRPr="00ED018A" w:rsidRDefault="002E7B25" w:rsidP="00D468D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  <w:r w:rsidRPr="00ED018A">
              <w:rPr>
                <w:rFonts w:ascii="Times New Roman" w:eastAsia="Times New Roman" w:hAnsi="Times New Roman"/>
                <w:lang w:eastAsia="ru-RU"/>
              </w:rPr>
              <w:t>ООО «Концессии теплоснабжения»</w:t>
            </w:r>
          </w:p>
          <w:p w:rsidR="002E7B25" w:rsidRPr="00ED018A" w:rsidRDefault="002E7B25" w:rsidP="00D468D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28" w:type="dxa"/>
            <w:gridSpan w:val="2"/>
          </w:tcPr>
          <w:p w:rsidR="002E7B25" w:rsidRPr="00ED018A" w:rsidRDefault="00162217" w:rsidP="00D468D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  <w:r w:rsidRPr="00ED018A">
              <w:rPr>
                <w:rFonts w:ascii="Times New Roman" w:eastAsia="Times New Roman" w:hAnsi="Times New Roman"/>
                <w:lang w:eastAsia="ru-RU"/>
              </w:rPr>
              <w:t>______________</w:t>
            </w:r>
          </w:p>
        </w:tc>
      </w:tr>
      <w:tr w:rsidR="002E7B25" w:rsidRPr="00ED018A" w:rsidTr="001A5990">
        <w:trPr>
          <w:trHeight w:val="20"/>
          <w:jc w:val="center"/>
        </w:trPr>
        <w:tc>
          <w:tcPr>
            <w:tcW w:w="5104" w:type="dxa"/>
            <w:gridSpan w:val="2"/>
          </w:tcPr>
          <w:p w:rsidR="002E7B25" w:rsidRPr="00ED018A" w:rsidRDefault="002C3EF0" w:rsidP="00D468D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  <w:r w:rsidRPr="00ED018A">
              <w:rPr>
                <w:rFonts w:ascii="Times New Roman" w:eastAsia="Times New Roman" w:hAnsi="Times New Roman"/>
                <w:lang w:eastAsia="ru-RU"/>
              </w:rPr>
              <w:t>Юридический адрес</w:t>
            </w:r>
            <w:r w:rsidR="002E7B25" w:rsidRPr="00ED018A">
              <w:rPr>
                <w:rFonts w:ascii="Times New Roman" w:eastAsia="Times New Roman" w:hAnsi="Times New Roman"/>
                <w:lang w:eastAsia="ru-RU"/>
              </w:rPr>
              <w:t xml:space="preserve">: 400066, Россия г.Волгоград, ул. Порт-Саида, д.16А  </w:t>
            </w:r>
          </w:p>
          <w:p w:rsidR="002E7B25" w:rsidRPr="00ED018A" w:rsidRDefault="002E7B25" w:rsidP="00D468D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  <w:r w:rsidRPr="00ED018A">
              <w:rPr>
                <w:rFonts w:ascii="Times New Roman" w:eastAsia="Times New Roman" w:hAnsi="Times New Roman"/>
                <w:lang w:eastAsia="ru-RU"/>
              </w:rPr>
              <w:t xml:space="preserve">Фактический адрес: 400066, Россия г.Волгоград, ул. Порт-Саида, д.16А  </w:t>
            </w:r>
          </w:p>
          <w:p w:rsidR="002C3EF0" w:rsidRPr="00ED018A" w:rsidRDefault="002C3EF0" w:rsidP="00D468D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  <w:r w:rsidRPr="00ED018A">
              <w:rPr>
                <w:rFonts w:ascii="Times New Roman" w:eastAsia="Times New Roman" w:hAnsi="Times New Roman"/>
                <w:lang w:eastAsia="ru-RU"/>
              </w:rPr>
              <w:t xml:space="preserve">Почтовый адрес: 400066, Россия г.Волгоград, ул. Порт-Саида, д.16А  </w:t>
            </w:r>
          </w:p>
          <w:p w:rsidR="002E7B25" w:rsidRPr="00ED018A" w:rsidRDefault="002E7B25" w:rsidP="00D468D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  <w:r w:rsidRPr="00ED018A">
              <w:rPr>
                <w:rFonts w:ascii="Times New Roman" w:eastAsia="Times New Roman" w:hAnsi="Times New Roman"/>
                <w:lang w:eastAsia="ru-RU"/>
              </w:rPr>
              <w:t>Телефон: (8442) 99-02-94</w:t>
            </w:r>
          </w:p>
          <w:p w:rsidR="002E7B25" w:rsidRPr="00ED018A" w:rsidRDefault="002E7B25" w:rsidP="00D468D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val="en-US" w:eastAsia="ru-RU"/>
              </w:rPr>
            </w:pPr>
            <w:r w:rsidRPr="00ED018A">
              <w:rPr>
                <w:rFonts w:ascii="Times New Roman" w:eastAsia="Times New Roman" w:hAnsi="Times New Roman"/>
                <w:lang w:val="en-US" w:eastAsia="ru-RU"/>
              </w:rPr>
              <w:t>E-mail: info@teplovolgograd.ru</w:t>
            </w:r>
          </w:p>
          <w:p w:rsidR="002E7B25" w:rsidRPr="00ED018A" w:rsidRDefault="002E7B25" w:rsidP="00D468D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val="en-US" w:eastAsia="ru-RU"/>
              </w:rPr>
            </w:pPr>
            <w:r w:rsidRPr="00ED018A">
              <w:rPr>
                <w:rFonts w:ascii="Times New Roman" w:eastAsia="Times New Roman" w:hAnsi="Times New Roman"/>
                <w:lang w:eastAsia="ru-RU"/>
              </w:rPr>
              <w:t>ИНН</w:t>
            </w:r>
            <w:r w:rsidRPr="00ED018A">
              <w:rPr>
                <w:rFonts w:ascii="Times New Roman" w:eastAsia="Times New Roman" w:hAnsi="Times New Roman"/>
                <w:lang w:val="en-US" w:eastAsia="ru-RU"/>
              </w:rPr>
              <w:t xml:space="preserve"> 3444259579 </w:t>
            </w:r>
          </w:p>
          <w:p w:rsidR="002E7B25" w:rsidRPr="00ED018A" w:rsidRDefault="002E7B25" w:rsidP="00D468D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  <w:r w:rsidRPr="00ED018A">
              <w:rPr>
                <w:rFonts w:ascii="Times New Roman" w:eastAsia="Times New Roman" w:hAnsi="Times New Roman"/>
                <w:lang w:eastAsia="ru-RU"/>
              </w:rPr>
              <w:t xml:space="preserve">КПП 344401001                  </w:t>
            </w:r>
          </w:p>
          <w:p w:rsidR="002E7B25" w:rsidRPr="00ED018A" w:rsidRDefault="002E7B25" w:rsidP="00D468D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  <w:r w:rsidRPr="00ED018A">
              <w:rPr>
                <w:rFonts w:ascii="Times New Roman" w:eastAsia="Times New Roman" w:hAnsi="Times New Roman"/>
                <w:lang w:eastAsia="ru-RU"/>
              </w:rPr>
              <w:t>ОГРН 1163443068722</w:t>
            </w:r>
          </w:p>
          <w:p w:rsidR="002E7B25" w:rsidRPr="00ED018A" w:rsidRDefault="002E7B25" w:rsidP="00D468D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  <w:r w:rsidRPr="00ED018A">
              <w:rPr>
                <w:rFonts w:ascii="Times New Roman" w:eastAsia="Times New Roman" w:hAnsi="Times New Roman"/>
                <w:lang w:eastAsia="ru-RU"/>
              </w:rPr>
              <w:t>р/с 40702810119000000354</w:t>
            </w:r>
          </w:p>
          <w:p w:rsidR="002E7B25" w:rsidRPr="00ED018A" w:rsidRDefault="002E7B25" w:rsidP="00D468D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  <w:r w:rsidRPr="00ED018A">
              <w:rPr>
                <w:rFonts w:ascii="Times New Roman" w:eastAsia="Times New Roman" w:hAnsi="Times New Roman"/>
                <w:lang w:eastAsia="ru-RU"/>
              </w:rPr>
              <w:t xml:space="preserve">Московский филиал «БАНК СГБ» </w:t>
            </w:r>
          </w:p>
          <w:p w:rsidR="002E7B25" w:rsidRPr="00ED018A" w:rsidRDefault="002E7B25" w:rsidP="00D468D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  <w:r w:rsidRPr="00ED018A">
              <w:rPr>
                <w:rFonts w:ascii="Times New Roman" w:eastAsia="Times New Roman" w:hAnsi="Times New Roman"/>
                <w:lang w:eastAsia="ru-RU"/>
              </w:rPr>
              <w:t xml:space="preserve">г. Москва </w:t>
            </w:r>
          </w:p>
          <w:p w:rsidR="002E7B25" w:rsidRPr="00ED018A" w:rsidRDefault="002E7B25" w:rsidP="00D468D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  <w:r w:rsidRPr="00ED018A">
              <w:rPr>
                <w:rFonts w:ascii="Times New Roman" w:eastAsia="Times New Roman" w:hAnsi="Times New Roman"/>
                <w:lang w:eastAsia="ru-RU"/>
              </w:rPr>
              <w:t>к/с 30101810245250000094</w:t>
            </w:r>
          </w:p>
          <w:p w:rsidR="002E7B25" w:rsidRPr="00ED018A" w:rsidRDefault="002E7B25" w:rsidP="00D468D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  <w:r w:rsidRPr="00ED018A">
              <w:rPr>
                <w:rFonts w:ascii="Times New Roman" w:eastAsia="Times New Roman" w:hAnsi="Times New Roman"/>
                <w:lang w:eastAsia="ru-RU"/>
              </w:rPr>
              <w:t>БИК 044525094</w:t>
            </w:r>
          </w:p>
          <w:p w:rsidR="002E7B25" w:rsidRPr="00ED018A" w:rsidRDefault="002E7B25" w:rsidP="00D468D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  <w:r w:rsidRPr="00ED018A">
              <w:rPr>
                <w:rFonts w:ascii="Times New Roman" w:eastAsia="Times New Roman" w:hAnsi="Times New Roman"/>
                <w:lang w:eastAsia="ru-RU"/>
              </w:rPr>
              <w:t>Дата постановки на учет 27.06.2016</w:t>
            </w:r>
          </w:p>
        </w:tc>
        <w:tc>
          <w:tcPr>
            <w:tcW w:w="4928" w:type="dxa"/>
            <w:gridSpan w:val="2"/>
          </w:tcPr>
          <w:p w:rsidR="00C0249B" w:rsidRPr="00ED018A" w:rsidRDefault="002E7B25" w:rsidP="00C0249B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D018A">
              <w:rPr>
                <w:rFonts w:ascii="Times New Roman" w:eastAsia="Times New Roman" w:hAnsi="Times New Roman"/>
                <w:lang w:eastAsia="ru-RU"/>
              </w:rPr>
              <w:t xml:space="preserve">Место нахождения: </w:t>
            </w:r>
            <w:r w:rsidR="00162217" w:rsidRPr="00ED018A">
              <w:rPr>
                <w:rFonts w:ascii="Times New Roman" w:eastAsia="Times New Roman" w:hAnsi="Times New Roman"/>
              </w:rPr>
              <w:t>___________</w:t>
            </w:r>
          </w:p>
          <w:p w:rsidR="00C0249B" w:rsidRPr="00ED018A" w:rsidRDefault="002E7B25" w:rsidP="00C0249B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18A">
              <w:rPr>
                <w:rFonts w:ascii="Times New Roman" w:eastAsia="Times New Roman" w:hAnsi="Times New Roman"/>
                <w:lang w:eastAsia="ru-RU"/>
              </w:rPr>
              <w:t xml:space="preserve">Фактический адрес: </w:t>
            </w:r>
            <w:r w:rsidR="00162217" w:rsidRPr="00ED018A">
              <w:rPr>
                <w:rFonts w:ascii="Times New Roman" w:eastAsia="Times New Roman" w:hAnsi="Times New Roman"/>
                <w:lang w:eastAsia="ru-RU"/>
              </w:rPr>
              <w:t>___________</w:t>
            </w:r>
          </w:p>
          <w:p w:rsidR="00C0249B" w:rsidRPr="00ED018A" w:rsidRDefault="002C3EF0" w:rsidP="00C0249B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D018A">
              <w:rPr>
                <w:rFonts w:ascii="Times New Roman" w:eastAsia="Times New Roman" w:hAnsi="Times New Roman"/>
                <w:lang w:eastAsia="ru-RU"/>
              </w:rPr>
              <w:t>Почтовый адрес</w:t>
            </w:r>
            <w:r w:rsidR="00C0249B" w:rsidRPr="00ED018A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="00162217" w:rsidRPr="00ED018A">
              <w:rPr>
                <w:rFonts w:ascii="Times New Roman" w:eastAsia="Times New Roman" w:hAnsi="Times New Roman"/>
              </w:rPr>
              <w:t>_____________</w:t>
            </w:r>
          </w:p>
          <w:p w:rsidR="00956CEB" w:rsidRPr="00ED018A" w:rsidRDefault="002E7B25" w:rsidP="00D468D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  <w:r w:rsidRPr="00ED018A">
              <w:rPr>
                <w:rFonts w:ascii="Times New Roman" w:eastAsia="Times New Roman" w:hAnsi="Times New Roman"/>
                <w:lang w:eastAsia="ru-RU"/>
              </w:rPr>
              <w:t xml:space="preserve">Телефон: </w:t>
            </w:r>
            <w:r w:rsidR="00F0797E" w:rsidRPr="00ED018A">
              <w:rPr>
                <w:rFonts w:ascii="Times New Roman" w:eastAsia="Times New Roman" w:hAnsi="Times New Roman"/>
                <w:lang w:eastAsia="ru-RU"/>
              </w:rPr>
              <w:t>_______________</w:t>
            </w:r>
          </w:p>
          <w:p w:rsidR="00956CEB" w:rsidRPr="00ED018A" w:rsidRDefault="002E7B25" w:rsidP="00D468D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  <w:r w:rsidRPr="00ED018A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ED018A">
              <w:rPr>
                <w:rFonts w:ascii="Times New Roman" w:eastAsia="Times New Roman" w:hAnsi="Times New Roman"/>
                <w:lang w:eastAsia="ru-RU"/>
              </w:rPr>
              <w:t>-</w:t>
            </w:r>
            <w:r w:rsidRPr="00ED018A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ED018A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="00F0797E" w:rsidRPr="00ED018A">
              <w:rPr>
                <w:rFonts w:ascii="Times New Roman" w:eastAsia="Times New Roman" w:hAnsi="Times New Roman"/>
              </w:rPr>
              <w:t>_______________</w:t>
            </w:r>
          </w:p>
          <w:p w:rsidR="00956CEB" w:rsidRPr="00ED018A" w:rsidRDefault="00956CEB" w:rsidP="00956CEB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  <w:r w:rsidRPr="00ED018A"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F0797E" w:rsidRPr="00ED018A">
              <w:rPr>
                <w:rFonts w:ascii="Times New Roman" w:eastAsia="Times New Roman" w:hAnsi="Times New Roman"/>
                <w:lang w:eastAsia="ru-RU"/>
              </w:rPr>
              <w:t>_______________</w:t>
            </w:r>
          </w:p>
          <w:p w:rsidR="00956CEB" w:rsidRPr="00ED018A" w:rsidRDefault="00956CEB" w:rsidP="00956CEB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  <w:r w:rsidRPr="00ED018A">
              <w:rPr>
                <w:rFonts w:ascii="Times New Roman" w:eastAsia="Times New Roman" w:hAnsi="Times New Roman"/>
                <w:lang w:eastAsia="ru-RU"/>
              </w:rPr>
              <w:t xml:space="preserve">КПП </w:t>
            </w:r>
            <w:r w:rsidR="00F0797E" w:rsidRPr="00ED018A">
              <w:rPr>
                <w:rFonts w:ascii="Times New Roman" w:eastAsia="Times New Roman" w:hAnsi="Times New Roman"/>
                <w:lang w:eastAsia="ru-RU"/>
              </w:rPr>
              <w:t>_______________</w:t>
            </w:r>
          </w:p>
          <w:p w:rsidR="00956CEB" w:rsidRPr="00ED018A" w:rsidRDefault="00956CEB" w:rsidP="00956CEB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  <w:r w:rsidRPr="00ED018A"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  <w:r w:rsidR="00F0797E" w:rsidRPr="00ED018A">
              <w:rPr>
                <w:rFonts w:ascii="Times New Roman" w:eastAsia="Times New Roman" w:hAnsi="Times New Roman"/>
                <w:lang w:eastAsia="ru-RU"/>
              </w:rPr>
              <w:t>________________</w:t>
            </w:r>
          </w:p>
          <w:p w:rsidR="00956CEB" w:rsidRPr="00ED018A" w:rsidRDefault="00956CEB" w:rsidP="00956CEB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  <w:r w:rsidRPr="00ED018A">
              <w:rPr>
                <w:rFonts w:ascii="Times New Roman" w:eastAsia="Times New Roman" w:hAnsi="Times New Roman"/>
                <w:lang w:eastAsia="ru-RU"/>
              </w:rPr>
              <w:t xml:space="preserve">р/с № </w:t>
            </w:r>
            <w:r w:rsidR="00F0797E" w:rsidRPr="00ED018A">
              <w:rPr>
                <w:rFonts w:ascii="Times New Roman" w:eastAsia="Times New Roman" w:hAnsi="Times New Roman"/>
                <w:lang w:eastAsia="ru-RU"/>
              </w:rPr>
              <w:t>__________________</w:t>
            </w:r>
          </w:p>
          <w:p w:rsidR="003B5199" w:rsidRPr="00ED018A" w:rsidRDefault="00F0797E" w:rsidP="003B5199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  <w:r w:rsidRPr="00ED018A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956CEB" w:rsidRPr="00ED018A" w:rsidRDefault="00956CEB" w:rsidP="00956CEB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  <w:r w:rsidRPr="00ED018A">
              <w:rPr>
                <w:rFonts w:ascii="Times New Roman" w:eastAsia="Times New Roman" w:hAnsi="Times New Roman"/>
                <w:lang w:eastAsia="ru-RU"/>
              </w:rPr>
              <w:t xml:space="preserve">к/с № </w:t>
            </w:r>
            <w:r w:rsidR="00F0797E" w:rsidRPr="00ED018A">
              <w:rPr>
                <w:rFonts w:ascii="Times New Roman" w:eastAsia="Times New Roman" w:hAnsi="Times New Roman"/>
                <w:lang w:eastAsia="ru-RU"/>
              </w:rPr>
              <w:t>__________________</w:t>
            </w:r>
          </w:p>
          <w:p w:rsidR="00956CEB" w:rsidRPr="00ED018A" w:rsidRDefault="00956CEB" w:rsidP="00956CEB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  <w:r w:rsidRPr="00ED018A">
              <w:rPr>
                <w:rFonts w:ascii="Times New Roman" w:eastAsia="Times New Roman" w:hAnsi="Times New Roman"/>
                <w:lang w:eastAsia="ru-RU"/>
              </w:rPr>
              <w:t xml:space="preserve">БИК </w:t>
            </w:r>
            <w:r w:rsidR="00F0797E" w:rsidRPr="00ED018A">
              <w:rPr>
                <w:rFonts w:ascii="Times New Roman" w:eastAsia="Times New Roman" w:hAnsi="Times New Roman"/>
                <w:lang w:eastAsia="ru-RU"/>
              </w:rPr>
              <w:t>___________________</w:t>
            </w:r>
          </w:p>
          <w:p w:rsidR="002E7B25" w:rsidRPr="00ED018A" w:rsidRDefault="00956CEB" w:rsidP="00F0797E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  <w:r w:rsidRPr="00ED018A">
              <w:rPr>
                <w:rFonts w:ascii="Times New Roman" w:eastAsia="Times New Roman" w:hAnsi="Times New Roman"/>
                <w:lang w:eastAsia="ru-RU"/>
              </w:rPr>
              <w:t xml:space="preserve">Дата постановки на учет </w:t>
            </w:r>
            <w:r w:rsidR="00F0797E" w:rsidRPr="00ED018A">
              <w:rPr>
                <w:rFonts w:ascii="Times New Roman" w:eastAsia="Times New Roman" w:hAnsi="Times New Roman"/>
                <w:lang w:eastAsia="ru-RU"/>
              </w:rPr>
              <w:t>___________</w:t>
            </w:r>
          </w:p>
        </w:tc>
      </w:tr>
      <w:tr w:rsidR="002E7B25" w:rsidRPr="00ED018A" w:rsidTr="001A5990">
        <w:trPr>
          <w:trHeight w:val="899"/>
          <w:jc w:val="center"/>
        </w:trPr>
        <w:tc>
          <w:tcPr>
            <w:tcW w:w="5104" w:type="dxa"/>
            <w:gridSpan w:val="2"/>
          </w:tcPr>
          <w:p w:rsidR="00804766" w:rsidRPr="00ED018A" w:rsidRDefault="00804766" w:rsidP="00D468D5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</w:p>
          <w:p w:rsidR="00804766" w:rsidRPr="00ED018A" w:rsidRDefault="00F0797E" w:rsidP="00804766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  <w:r w:rsidRPr="00ED018A">
              <w:rPr>
                <w:rFonts w:ascii="Times New Roman" w:eastAsia="Times New Roman" w:hAnsi="Times New Roman"/>
                <w:lang w:eastAsia="ru-RU"/>
              </w:rPr>
              <w:t>_______________________</w:t>
            </w:r>
          </w:p>
          <w:p w:rsidR="002E7B25" w:rsidRPr="00ED018A" w:rsidRDefault="002E7B25" w:rsidP="00F0797E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  <w:r w:rsidRPr="00ED018A">
              <w:rPr>
                <w:rFonts w:ascii="Times New Roman" w:eastAsia="Times New Roman" w:hAnsi="Times New Roman"/>
                <w:lang w:eastAsia="ru-RU"/>
              </w:rPr>
              <w:t xml:space="preserve">____________________ / </w:t>
            </w:r>
            <w:r w:rsidR="00F0797E" w:rsidRPr="00ED018A">
              <w:rPr>
                <w:rFonts w:ascii="Times New Roman" w:eastAsia="Times New Roman" w:hAnsi="Times New Roman"/>
                <w:lang w:eastAsia="ru-RU"/>
              </w:rPr>
              <w:t>____________</w:t>
            </w:r>
            <w:r w:rsidR="00804766" w:rsidRPr="00ED018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D018A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4928" w:type="dxa"/>
            <w:gridSpan w:val="2"/>
          </w:tcPr>
          <w:p w:rsidR="00956CEB" w:rsidRPr="00ED018A" w:rsidRDefault="002E7B25" w:rsidP="00956CEB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  <w:r w:rsidRPr="00ED018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56CEB" w:rsidRPr="00ED018A" w:rsidRDefault="00956CEB" w:rsidP="00956CEB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  <w:r w:rsidRPr="00ED018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0797E" w:rsidRPr="00ED018A">
              <w:rPr>
                <w:rFonts w:ascii="Times New Roman" w:eastAsia="Times New Roman" w:hAnsi="Times New Roman"/>
                <w:lang w:eastAsia="ru-RU"/>
              </w:rPr>
              <w:t>_______________</w:t>
            </w:r>
          </w:p>
          <w:p w:rsidR="00956CEB" w:rsidRPr="00ED018A" w:rsidRDefault="00F0797E" w:rsidP="00956CEB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  <w:r w:rsidRPr="00ED018A">
              <w:rPr>
                <w:rFonts w:ascii="Times New Roman" w:eastAsia="Times New Roman" w:hAnsi="Times New Roman"/>
                <w:lang w:eastAsia="ru-RU"/>
              </w:rPr>
              <w:t>_______________</w:t>
            </w:r>
          </w:p>
          <w:p w:rsidR="00956CEB" w:rsidRPr="00ED018A" w:rsidRDefault="00956CEB" w:rsidP="00956CEB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  <w:r w:rsidRPr="00ED018A">
              <w:rPr>
                <w:rFonts w:ascii="Times New Roman" w:eastAsia="Times New Roman" w:hAnsi="Times New Roman"/>
                <w:lang w:eastAsia="ru-RU"/>
              </w:rPr>
              <w:t xml:space="preserve">____________________ / </w:t>
            </w:r>
            <w:r w:rsidR="00F0797E" w:rsidRPr="00ED018A">
              <w:rPr>
                <w:rFonts w:ascii="Times New Roman" w:eastAsia="Times New Roman" w:hAnsi="Times New Roman"/>
                <w:lang w:eastAsia="ru-RU"/>
              </w:rPr>
              <w:t>______________</w:t>
            </w:r>
            <w:r w:rsidR="003B5199" w:rsidRPr="00ED018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D018A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E7B25" w:rsidRPr="00ED018A" w:rsidRDefault="002E7B25" w:rsidP="00956CEB">
            <w:pPr>
              <w:keepNext/>
              <w:widowControl w:val="0"/>
              <w:suppressAutoHyphens/>
              <w:spacing w:after="0" w:line="240" w:lineRule="auto"/>
              <w:ind w:right="-535" w:firstLine="2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E7B25" w:rsidRPr="00ED018A" w:rsidTr="001A5990">
        <w:trPr>
          <w:gridAfter w:val="1"/>
          <w:wAfter w:w="252" w:type="dxa"/>
          <w:trHeight w:val="300"/>
          <w:jc w:val="center"/>
        </w:trPr>
        <w:tc>
          <w:tcPr>
            <w:tcW w:w="4852" w:type="dxa"/>
          </w:tcPr>
          <w:p w:rsidR="002E7B25" w:rsidRPr="00ED018A" w:rsidRDefault="002E7B25" w:rsidP="00D468D5">
            <w:pPr>
              <w:keepNext/>
              <w:widowControl w:val="0"/>
              <w:suppressAutoHyphens/>
              <w:spacing w:after="0" w:line="240" w:lineRule="auto"/>
              <w:ind w:firstLine="851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018A">
              <w:rPr>
                <w:rFonts w:ascii="Times New Roman" w:eastAsia="Times New Roman" w:hAnsi="Times New Roman"/>
                <w:lang w:eastAsia="ru-RU"/>
              </w:rPr>
              <w:t>м.п</w:t>
            </w:r>
            <w:proofErr w:type="spellEnd"/>
            <w:r w:rsidRPr="00ED018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928" w:type="dxa"/>
            <w:gridSpan w:val="2"/>
          </w:tcPr>
          <w:p w:rsidR="002E7B25" w:rsidRPr="00ED018A" w:rsidRDefault="002E7B25" w:rsidP="00D468D5">
            <w:pPr>
              <w:keepNext/>
              <w:widowControl w:val="0"/>
              <w:suppressAutoHyphens/>
              <w:spacing w:after="0" w:line="240" w:lineRule="auto"/>
              <w:ind w:firstLine="851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D018A">
              <w:rPr>
                <w:rFonts w:ascii="Times New Roman" w:eastAsia="Times New Roman" w:hAnsi="Times New Roman"/>
                <w:lang w:eastAsia="ru-RU"/>
              </w:rPr>
              <w:t>м.п</w:t>
            </w:r>
            <w:proofErr w:type="spellEnd"/>
            <w:r w:rsidRPr="00ED018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</w:tbl>
    <w:p w:rsidR="003E0175" w:rsidRPr="00ED018A" w:rsidRDefault="003E0175" w:rsidP="00D468D5">
      <w:pPr>
        <w:keepNext/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ru-RU"/>
        </w:rPr>
        <w:sectPr w:rsidR="003E0175" w:rsidRPr="00ED018A" w:rsidSect="00CB38F2">
          <w:headerReference w:type="default" r:id="rId8"/>
          <w:footerReference w:type="default" r:id="rId9"/>
          <w:pgSz w:w="11906" w:h="16838"/>
          <w:pgMar w:top="993" w:right="707" w:bottom="993" w:left="1276" w:header="567" w:footer="709" w:gutter="0"/>
          <w:cols w:space="708"/>
          <w:titlePg/>
          <w:docGrid w:linePitch="360"/>
        </w:sectPr>
      </w:pPr>
    </w:p>
    <w:p w:rsidR="005D79C5" w:rsidRPr="00ED018A" w:rsidRDefault="005D79C5" w:rsidP="00D468D5">
      <w:pPr>
        <w:keepNext/>
        <w:widowControl w:val="0"/>
        <w:shd w:val="clear" w:color="auto" w:fill="FFFFFF"/>
        <w:suppressAutoHyphens/>
        <w:spacing w:after="0" w:line="240" w:lineRule="auto"/>
        <w:ind w:left="11340"/>
        <w:rPr>
          <w:rFonts w:ascii="Times New Roman" w:hAnsi="Times New Roman"/>
          <w:color w:val="000000"/>
        </w:rPr>
      </w:pPr>
    </w:p>
    <w:p w:rsidR="005D79C5" w:rsidRPr="00ED018A" w:rsidRDefault="005D79C5" w:rsidP="00D468D5">
      <w:pPr>
        <w:keepNext/>
        <w:widowControl w:val="0"/>
        <w:shd w:val="clear" w:color="auto" w:fill="FFFFFF"/>
        <w:suppressAutoHyphens/>
        <w:spacing w:after="0" w:line="240" w:lineRule="auto"/>
        <w:ind w:left="11340"/>
        <w:rPr>
          <w:rFonts w:ascii="Times New Roman" w:hAnsi="Times New Roman"/>
          <w:color w:val="000000"/>
        </w:rPr>
      </w:pPr>
    </w:p>
    <w:p w:rsidR="007C2A76" w:rsidRPr="00ED018A" w:rsidRDefault="007C2A76" w:rsidP="00D468D5">
      <w:pPr>
        <w:keepNext/>
        <w:widowControl w:val="0"/>
        <w:shd w:val="clear" w:color="auto" w:fill="FFFFFF"/>
        <w:suppressAutoHyphens/>
        <w:spacing w:after="0" w:line="240" w:lineRule="auto"/>
        <w:ind w:left="11340"/>
        <w:rPr>
          <w:rFonts w:ascii="Times New Roman" w:hAnsi="Times New Roman"/>
          <w:color w:val="000000"/>
        </w:rPr>
      </w:pPr>
      <w:r w:rsidRPr="00ED018A">
        <w:rPr>
          <w:rFonts w:ascii="Times New Roman" w:hAnsi="Times New Roman"/>
          <w:color w:val="000000"/>
        </w:rPr>
        <w:t xml:space="preserve">Приложение № 1 </w:t>
      </w:r>
    </w:p>
    <w:p w:rsidR="007C2A76" w:rsidRPr="00ED018A" w:rsidRDefault="007C2A76" w:rsidP="00D468D5">
      <w:pPr>
        <w:keepNext/>
        <w:widowControl w:val="0"/>
        <w:shd w:val="clear" w:color="auto" w:fill="FFFFFF"/>
        <w:tabs>
          <w:tab w:val="left" w:leader="underscore" w:pos="14016"/>
        </w:tabs>
        <w:suppressAutoHyphens/>
        <w:spacing w:after="0" w:line="240" w:lineRule="auto"/>
        <w:ind w:left="11340"/>
        <w:rPr>
          <w:rFonts w:ascii="Times New Roman" w:hAnsi="Times New Roman"/>
          <w:color w:val="000000"/>
        </w:rPr>
      </w:pPr>
      <w:r w:rsidRPr="00ED018A">
        <w:rPr>
          <w:rFonts w:ascii="Times New Roman" w:hAnsi="Times New Roman"/>
          <w:color w:val="000000"/>
        </w:rPr>
        <w:t>к Договору поставки №</w:t>
      </w:r>
      <w:r w:rsidRPr="00ED018A">
        <w:rPr>
          <w:rFonts w:ascii="Times New Roman" w:hAnsi="Times New Roman"/>
          <w:i/>
          <w:iCs/>
          <w:color w:val="000000"/>
        </w:rPr>
        <w:t xml:space="preserve"> ___</w:t>
      </w:r>
    </w:p>
    <w:p w:rsidR="007C2A76" w:rsidRPr="00ED018A" w:rsidRDefault="007C2A76" w:rsidP="00D468D5">
      <w:pPr>
        <w:keepNext/>
        <w:widowControl w:val="0"/>
        <w:shd w:val="clear" w:color="auto" w:fill="FFFFFF"/>
        <w:tabs>
          <w:tab w:val="left" w:leader="underscore" w:pos="7843"/>
        </w:tabs>
        <w:suppressAutoHyphens/>
        <w:spacing w:after="0" w:line="240" w:lineRule="auto"/>
        <w:ind w:left="11340"/>
        <w:rPr>
          <w:rFonts w:ascii="Times New Roman" w:hAnsi="Times New Roman"/>
          <w:b/>
          <w:color w:val="000000"/>
          <w:spacing w:val="-1"/>
        </w:rPr>
      </w:pPr>
      <w:proofErr w:type="gramStart"/>
      <w:r w:rsidRPr="00ED018A">
        <w:rPr>
          <w:rFonts w:ascii="Times New Roman" w:hAnsi="Times New Roman"/>
          <w:color w:val="000000"/>
          <w:lang w:val="en-US"/>
        </w:rPr>
        <w:t>o</w:t>
      </w:r>
      <w:r w:rsidR="00A86F64" w:rsidRPr="00ED018A">
        <w:rPr>
          <w:rFonts w:ascii="Times New Roman" w:hAnsi="Times New Roman"/>
          <w:color w:val="000000"/>
        </w:rPr>
        <w:t>т  «</w:t>
      </w:r>
      <w:proofErr w:type="gramEnd"/>
      <w:r w:rsidR="00A86F64" w:rsidRPr="00ED018A">
        <w:rPr>
          <w:rFonts w:ascii="Times New Roman" w:hAnsi="Times New Roman"/>
          <w:color w:val="000000"/>
        </w:rPr>
        <w:t>___»    ________   20_</w:t>
      </w:r>
      <w:r w:rsidRPr="00ED018A">
        <w:rPr>
          <w:rFonts w:ascii="Times New Roman" w:hAnsi="Times New Roman"/>
          <w:color w:val="000000"/>
        </w:rPr>
        <w:t>__</w:t>
      </w:r>
    </w:p>
    <w:p w:rsidR="005D79C5" w:rsidRPr="00ED018A" w:rsidRDefault="007C2A76" w:rsidP="00D468D5">
      <w:pPr>
        <w:keepNext/>
        <w:widowControl w:val="0"/>
        <w:shd w:val="clear" w:color="auto" w:fill="FFFFFF"/>
        <w:tabs>
          <w:tab w:val="left" w:leader="underscore" w:pos="7843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</w:rPr>
      </w:pPr>
      <w:r w:rsidRPr="00ED018A">
        <w:rPr>
          <w:rFonts w:ascii="Times New Roman" w:hAnsi="Times New Roman"/>
          <w:b/>
          <w:color w:val="000000"/>
          <w:spacing w:val="-1"/>
        </w:rPr>
        <w:t xml:space="preserve"> </w:t>
      </w:r>
    </w:p>
    <w:p w:rsidR="007C2A76" w:rsidRPr="00ED018A" w:rsidRDefault="007C2A76" w:rsidP="00D468D5">
      <w:pPr>
        <w:keepNext/>
        <w:widowControl w:val="0"/>
        <w:shd w:val="clear" w:color="auto" w:fill="FFFFFF"/>
        <w:tabs>
          <w:tab w:val="left" w:leader="underscore" w:pos="7843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</w:rPr>
      </w:pPr>
      <w:r w:rsidRPr="00ED018A">
        <w:rPr>
          <w:rFonts w:ascii="Times New Roman" w:hAnsi="Times New Roman"/>
          <w:b/>
          <w:color w:val="000000"/>
          <w:spacing w:val="-1"/>
        </w:rPr>
        <w:t>СПЕЦИФИКАЦИЯ</w:t>
      </w:r>
    </w:p>
    <w:p w:rsidR="004F3546" w:rsidRPr="00ED018A" w:rsidRDefault="007C2A76" w:rsidP="00D468D5">
      <w:pPr>
        <w:keepNext/>
        <w:widowControl w:val="0"/>
        <w:shd w:val="clear" w:color="auto" w:fill="FFFFFF"/>
        <w:suppressAutoHyphens/>
        <w:spacing w:after="0" w:line="240" w:lineRule="auto"/>
        <w:ind w:left="345" w:firstLine="851"/>
        <w:rPr>
          <w:rFonts w:ascii="Times New Roman" w:hAnsi="Times New Roman"/>
        </w:rPr>
      </w:pPr>
      <w:r w:rsidRPr="00ED018A">
        <w:rPr>
          <w:rFonts w:ascii="Times New Roman" w:hAnsi="Times New Roman"/>
        </w:rPr>
        <w:t xml:space="preserve">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4348"/>
        <w:gridCol w:w="1134"/>
        <w:gridCol w:w="1134"/>
        <w:gridCol w:w="1134"/>
        <w:gridCol w:w="1134"/>
        <w:gridCol w:w="1276"/>
        <w:gridCol w:w="1842"/>
        <w:gridCol w:w="2268"/>
      </w:tblGrid>
      <w:tr w:rsidR="00FF4F2F" w:rsidRPr="00ED018A" w:rsidTr="00FF4F2F">
        <w:trPr>
          <w:trHeight w:val="1525"/>
        </w:trPr>
        <w:tc>
          <w:tcPr>
            <w:tcW w:w="580" w:type="dxa"/>
            <w:shd w:val="clear" w:color="auto" w:fill="auto"/>
          </w:tcPr>
          <w:p w:rsidR="00FF4F2F" w:rsidRPr="00ED018A" w:rsidRDefault="00FF4F2F" w:rsidP="00D468D5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D018A">
              <w:rPr>
                <w:rFonts w:ascii="Times New Roman" w:hAnsi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348" w:type="dxa"/>
            <w:shd w:val="clear" w:color="auto" w:fill="auto"/>
          </w:tcPr>
          <w:p w:rsidR="00FF4F2F" w:rsidRPr="00ED018A" w:rsidRDefault="00FF4F2F" w:rsidP="00D468D5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D018A">
              <w:rPr>
                <w:rFonts w:ascii="Times New Roman" w:hAnsi="Times New Roman"/>
                <w:bCs/>
                <w:color w:val="000000"/>
                <w:lang w:eastAsia="ru-RU"/>
              </w:rPr>
              <w:t>Наименование Товара, торговая марка, модель (при необходимости размер, функциональные характеристики (потребительские свойства), технические и качественные характеристики, ГОСТ)</w:t>
            </w:r>
          </w:p>
        </w:tc>
        <w:tc>
          <w:tcPr>
            <w:tcW w:w="1134" w:type="dxa"/>
          </w:tcPr>
          <w:p w:rsidR="00FF4F2F" w:rsidRPr="00ED018A" w:rsidRDefault="00FF4F2F" w:rsidP="00D468D5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D018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Код ОКПД 2 </w:t>
            </w:r>
          </w:p>
          <w:p w:rsidR="00FF4F2F" w:rsidRPr="00ED018A" w:rsidRDefault="00FF4F2F" w:rsidP="00D468D5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FF4F2F" w:rsidRPr="00ED018A" w:rsidRDefault="00FF4F2F" w:rsidP="00FF4F2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D018A">
              <w:rPr>
                <w:rFonts w:ascii="Times New Roman" w:hAnsi="Times New Roman"/>
                <w:bCs/>
                <w:color w:val="000000"/>
                <w:lang w:eastAsia="ru-RU"/>
              </w:rPr>
              <w:t>Страна происхождения Товара</w:t>
            </w:r>
          </w:p>
        </w:tc>
        <w:tc>
          <w:tcPr>
            <w:tcW w:w="1134" w:type="dxa"/>
          </w:tcPr>
          <w:p w:rsidR="00FF4F2F" w:rsidRPr="00ED018A" w:rsidRDefault="00FF4F2F" w:rsidP="00A45AC6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D018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Производитель и Реестровый номер ГИСП </w:t>
            </w:r>
          </w:p>
        </w:tc>
        <w:tc>
          <w:tcPr>
            <w:tcW w:w="1134" w:type="dxa"/>
          </w:tcPr>
          <w:p w:rsidR="00FF4F2F" w:rsidRPr="00ED018A" w:rsidRDefault="00FF4F2F" w:rsidP="00D468D5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D018A">
              <w:rPr>
                <w:rFonts w:ascii="Times New Roman" w:hAnsi="Times New Roman"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76" w:type="dxa"/>
          </w:tcPr>
          <w:p w:rsidR="00FF4F2F" w:rsidRPr="00ED018A" w:rsidRDefault="00FF4F2F" w:rsidP="00D468D5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D018A">
              <w:rPr>
                <w:rFonts w:ascii="Times New Roman" w:hAnsi="Times New Roman"/>
                <w:bCs/>
                <w:color w:val="000000"/>
                <w:lang w:eastAsia="ru-RU"/>
              </w:rPr>
              <w:t>Количество</w:t>
            </w:r>
          </w:p>
        </w:tc>
        <w:tc>
          <w:tcPr>
            <w:tcW w:w="1842" w:type="dxa"/>
          </w:tcPr>
          <w:p w:rsidR="00FF4F2F" w:rsidRPr="00ED018A" w:rsidRDefault="00FF4F2F" w:rsidP="00A45AC6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D018A">
              <w:rPr>
                <w:rFonts w:ascii="Times New Roman" w:hAnsi="Times New Roman"/>
                <w:bCs/>
                <w:color w:val="000000"/>
                <w:lang w:eastAsia="ru-RU"/>
              </w:rPr>
              <w:t>Цена за единицу, рублей с НДС</w:t>
            </w:r>
          </w:p>
        </w:tc>
        <w:tc>
          <w:tcPr>
            <w:tcW w:w="2268" w:type="dxa"/>
          </w:tcPr>
          <w:p w:rsidR="00FF4F2F" w:rsidRPr="00ED018A" w:rsidRDefault="00FF4F2F" w:rsidP="00A45AC6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D018A">
              <w:rPr>
                <w:rFonts w:ascii="Times New Roman" w:hAnsi="Times New Roman"/>
                <w:bCs/>
                <w:color w:val="000000"/>
                <w:lang w:eastAsia="ru-RU"/>
              </w:rPr>
              <w:t>Сумма, рублей с НДС</w:t>
            </w:r>
          </w:p>
        </w:tc>
      </w:tr>
      <w:tr w:rsidR="00FF4F2F" w:rsidRPr="00ED018A" w:rsidTr="00FF4F2F">
        <w:trPr>
          <w:trHeight w:val="20"/>
        </w:trPr>
        <w:tc>
          <w:tcPr>
            <w:tcW w:w="580" w:type="dxa"/>
            <w:shd w:val="clear" w:color="auto" w:fill="auto"/>
          </w:tcPr>
          <w:p w:rsidR="00FF4F2F" w:rsidRPr="00ED018A" w:rsidRDefault="00FF4F2F" w:rsidP="00FF4F2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ED018A">
              <w:rPr>
                <w:rFonts w:ascii="Times New Roman" w:hAnsi="Times New Roman"/>
              </w:rPr>
              <w:t>1</w:t>
            </w:r>
          </w:p>
        </w:tc>
        <w:tc>
          <w:tcPr>
            <w:tcW w:w="4348" w:type="dxa"/>
            <w:shd w:val="clear" w:color="auto" w:fill="auto"/>
          </w:tcPr>
          <w:p w:rsidR="00FF4F2F" w:rsidRPr="00ED018A" w:rsidRDefault="00FF4F2F" w:rsidP="00FF4F2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ED018A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FF4F2F" w:rsidRPr="00ED018A" w:rsidRDefault="00FF4F2F" w:rsidP="00FF4F2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ED018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FF4F2F" w:rsidRPr="00ED018A" w:rsidRDefault="00FF4F2F" w:rsidP="00FF4F2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ED018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FF4F2F" w:rsidRPr="00ED018A" w:rsidRDefault="00FF4F2F" w:rsidP="00FF4F2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ED018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FF4F2F" w:rsidRPr="00ED018A" w:rsidRDefault="00FF4F2F" w:rsidP="00FF4F2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ED018A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276" w:type="dxa"/>
          </w:tcPr>
          <w:p w:rsidR="00FF4F2F" w:rsidRPr="00ED018A" w:rsidRDefault="00FF4F2F" w:rsidP="00FF4F2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D018A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842" w:type="dxa"/>
          </w:tcPr>
          <w:p w:rsidR="00FF4F2F" w:rsidRPr="00ED018A" w:rsidRDefault="00FF4F2F" w:rsidP="00FF4F2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D018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268" w:type="dxa"/>
          </w:tcPr>
          <w:p w:rsidR="00FF4F2F" w:rsidRPr="00ED018A" w:rsidRDefault="00FF4F2F" w:rsidP="00FF4F2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D018A">
              <w:rPr>
                <w:rFonts w:ascii="Times New Roman" w:hAnsi="Times New Roman"/>
                <w:bCs/>
              </w:rPr>
              <w:t>9</w:t>
            </w:r>
          </w:p>
        </w:tc>
      </w:tr>
      <w:tr w:rsidR="00FF4F2F" w:rsidRPr="00ED018A" w:rsidTr="001D2B87">
        <w:trPr>
          <w:trHeight w:val="610"/>
        </w:trPr>
        <w:tc>
          <w:tcPr>
            <w:tcW w:w="580" w:type="dxa"/>
            <w:shd w:val="clear" w:color="auto" w:fill="auto"/>
          </w:tcPr>
          <w:p w:rsidR="00FF4F2F" w:rsidRPr="00ED018A" w:rsidRDefault="00FF4F2F" w:rsidP="00FF4F2F">
            <w:pPr>
              <w:pStyle w:val="af3"/>
              <w:keepNext/>
              <w:widowControl w:val="0"/>
              <w:numPr>
                <w:ilvl w:val="0"/>
                <w:numId w:val="9"/>
              </w:numPr>
              <w:suppressAutoHyphens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48" w:type="dxa"/>
            <w:shd w:val="clear" w:color="auto" w:fill="auto"/>
          </w:tcPr>
          <w:p w:rsidR="00FF4F2F" w:rsidRPr="00ED018A" w:rsidRDefault="00FF4F2F" w:rsidP="00A45AC6">
            <w:pPr>
              <w:keepNext/>
              <w:widowControl w:val="0"/>
              <w:suppressAutoHyphens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F2F" w:rsidRPr="00ED018A" w:rsidRDefault="00FF4F2F" w:rsidP="00FF4F2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F2F" w:rsidRPr="00ED018A" w:rsidRDefault="00FF4F2F" w:rsidP="00FF4F2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F2F" w:rsidRPr="00ED018A" w:rsidRDefault="00FF4F2F" w:rsidP="00FF4F2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F2F" w:rsidRPr="00ED018A" w:rsidRDefault="00FF4F2F" w:rsidP="00FF4F2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F4F2F" w:rsidRPr="00ED018A" w:rsidRDefault="00FF4F2F" w:rsidP="00FF4F2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F4F2F" w:rsidRPr="00ED018A" w:rsidRDefault="00FF4F2F" w:rsidP="00FF4F2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FF4F2F" w:rsidRPr="00ED018A" w:rsidRDefault="00FF4F2F" w:rsidP="00FF4F2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4F2F" w:rsidRPr="00ED018A" w:rsidTr="00B808DC">
        <w:trPr>
          <w:trHeight w:val="486"/>
        </w:trPr>
        <w:tc>
          <w:tcPr>
            <w:tcW w:w="580" w:type="dxa"/>
            <w:shd w:val="clear" w:color="auto" w:fill="auto"/>
          </w:tcPr>
          <w:p w:rsidR="00FF4F2F" w:rsidRPr="00ED018A" w:rsidRDefault="00FF4F2F" w:rsidP="00FF4F2F">
            <w:pPr>
              <w:pStyle w:val="af3"/>
              <w:keepNext/>
              <w:widowControl w:val="0"/>
              <w:suppressAutoHyphens/>
              <w:ind w:left="927"/>
              <w:jc w:val="center"/>
              <w:rPr>
                <w:sz w:val="22"/>
                <w:szCs w:val="22"/>
              </w:rPr>
            </w:pPr>
          </w:p>
        </w:tc>
        <w:tc>
          <w:tcPr>
            <w:tcW w:w="4348" w:type="dxa"/>
            <w:shd w:val="clear" w:color="auto" w:fill="auto"/>
          </w:tcPr>
          <w:p w:rsidR="00FF4F2F" w:rsidRPr="00ED018A" w:rsidRDefault="00FF4F2F" w:rsidP="00FF4F2F">
            <w:pPr>
              <w:keepNext/>
              <w:widowControl w:val="0"/>
              <w:suppressAutoHyphens/>
              <w:spacing w:after="0"/>
              <w:rPr>
                <w:rFonts w:ascii="Times New Roman" w:hAnsi="Times New Roman"/>
                <w:b/>
              </w:rPr>
            </w:pPr>
            <w:r w:rsidRPr="00ED018A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</w:tcPr>
          <w:p w:rsidR="00FF4F2F" w:rsidRPr="00ED018A" w:rsidRDefault="00FF4F2F" w:rsidP="00FF4F2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F2F" w:rsidRPr="00ED018A" w:rsidRDefault="00FF4F2F" w:rsidP="00FF4F2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F2F" w:rsidRPr="00ED018A" w:rsidRDefault="00FF4F2F" w:rsidP="00FF4F2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F2F" w:rsidRPr="00ED018A" w:rsidRDefault="00FF4F2F" w:rsidP="00FF4F2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F4F2F" w:rsidRPr="00ED018A" w:rsidRDefault="00FF4F2F" w:rsidP="00FF4F2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F4F2F" w:rsidRPr="00ED018A" w:rsidRDefault="00FF4F2F" w:rsidP="00FF4F2F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FF4F2F" w:rsidRPr="00ED018A" w:rsidRDefault="00FF4F2F" w:rsidP="00B808DC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A37F57" w:rsidRPr="00ED018A" w:rsidRDefault="00A37F57" w:rsidP="003C5DEF">
      <w:pPr>
        <w:numPr>
          <w:ilvl w:val="0"/>
          <w:numId w:val="10"/>
        </w:numPr>
        <w:shd w:val="clear" w:color="auto" w:fill="FFFFFF"/>
        <w:tabs>
          <w:tab w:val="left" w:pos="426"/>
          <w:tab w:val="left" w:pos="1134"/>
        </w:tabs>
        <w:suppressAutoHyphens/>
        <w:spacing w:after="0" w:line="240" w:lineRule="auto"/>
        <w:ind w:left="0" w:firstLine="851"/>
        <w:rPr>
          <w:rFonts w:ascii="Times New Roman" w:hAnsi="Times New Roman"/>
        </w:rPr>
      </w:pPr>
      <w:r w:rsidRPr="00ED018A">
        <w:rPr>
          <w:rFonts w:ascii="Times New Roman" w:hAnsi="Times New Roman"/>
        </w:rPr>
        <w:t>Место поставки Товара по адрес</w:t>
      </w:r>
      <w:r w:rsidR="00A45AC6" w:rsidRPr="00ED018A">
        <w:rPr>
          <w:rFonts w:ascii="Times New Roman" w:hAnsi="Times New Roman"/>
        </w:rPr>
        <w:t xml:space="preserve">у: </w:t>
      </w:r>
      <w:r w:rsidR="003C5DEF" w:rsidRPr="00ED018A">
        <w:rPr>
          <w:rFonts w:ascii="Times New Roman" w:hAnsi="Times New Roman"/>
        </w:rPr>
        <w:t xml:space="preserve">гор. Волгоград </w:t>
      </w:r>
      <w:r w:rsidR="003C5DEF" w:rsidRPr="00ED018A">
        <w:rPr>
          <w:rFonts w:ascii="Times New Roman" w:hAnsi="Times New Roman"/>
        </w:rPr>
        <w:t>Дзержинский район, ул. Землячки,74</w:t>
      </w:r>
      <w:r w:rsidR="00B808DC" w:rsidRPr="00ED018A">
        <w:rPr>
          <w:rFonts w:ascii="Times New Roman" w:hAnsi="Times New Roman"/>
        </w:rPr>
        <w:t>.</w:t>
      </w:r>
    </w:p>
    <w:p w:rsidR="00B808DC" w:rsidRPr="00ED018A" w:rsidRDefault="00A37F57" w:rsidP="003C5853">
      <w:pPr>
        <w:numPr>
          <w:ilvl w:val="0"/>
          <w:numId w:val="10"/>
        </w:numPr>
        <w:shd w:val="clear" w:color="auto" w:fill="FFFFFF"/>
        <w:tabs>
          <w:tab w:val="left" w:pos="426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ED018A">
        <w:rPr>
          <w:rFonts w:ascii="Times New Roman" w:hAnsi="Times New Roman"/>
        </w:rPr>
        <w:t xml:space="preserve">Сроки (периоды, последовательность, этапы) поставки Товара: </w:t>
      </w:r>
      <w:r w:rsidR="00B808DC" w:rsidRPr="00ED018A">
        <w:rPr>
          <w:rFonts w:ascii="Times New Roman" w:hAnsi="Times New Roman"/>
          <w:bCs/>
        </w:rPr>
        <w:t xml:space="preserve">Не более </w:t>
      </w:r>
      <w:r w:rsidR="002A4D6A" w:rsidRPr="00ED018A">
        <w:rPr>
          <w:rFonts w:ascii="Times New Roman" w:hAnsi="Times New Roman"/>
          <w:bCs/>
        </w:rPr>
        <w:t>4</w:t>
      </w:r>
      <w:r w:rsidR="007C05E0" w:rsidRPr="00ED018A">
        <w:rPr>
          <w:rFonts w:ascii="Times New Roman" w:hAnsi="Times New Roman"/>
          <w:bCs/>
        </w:rPr>
        <w:t>0</w:t>
      </w:r>
      <w:r w:rsidR="00B808DC" w:rsidRPr="00ED018A">
        <w:rPr>
          <w:rFonts w:ascii="Times New Roman" w:hAnsi="Times New Roman"/>
          <w:bCs/>
        </w:rPr>
        <w:t xml:space="preserve"> календарных дней с даты подписания договора, но не ранее получения от Покупателя уведомления о готовности принять Товар, согласно п. 1.3. настоящего договора.</w:t>
      </w:r>
      <w:r w:rsidR="00B808DC" w:rsidRPr="00ED018A">
        <w:rPr>
          <w:rFonts w:ascii="Times New Roman" w:hAnsi="Times New Roman"/>
        </w:rPr>
        <w:t xml:space="preserve"> </w:t>
      </w:r>
    </w:p>
    <w:p w:rsidR="00A37F57" w:rsidRPr="00ED018A" w:rsidRDefault="00A37F57" w:rsidP="003C5853">
      <w:pPr>
        <w:numPr>
          <w:ilvl w:val="0"/>
          <w:numId w:val="10"/>
        </w:numPr>
        <w:shd w:val="clear" w:color="auto" w:fill="FFFFFF"/>
        <w:tabs>
          <w:tab w:val="left" w:pos="426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ED018A">
        <w:rPr>
          <w:rFonts w:ascii="Times New Roman" w:hAnsi="Times New Roman"/>
        </w:rPr>
        <w:t>Тре</w:t>
      </w:r>
      <w:r w:rsidR="00A45AC6" w:rsidRPr="00ED018A">
        <w:rPr>
          <w:rFonts w:ascii="Times New Roman" w:hAnsi="Times New Roman"/>
        </w:rPr>
        <w:t>бование к таре (упаковке) Товара: нет</w:t>
      </w:r>
      <w:r w:rsidRPr="00ED018A">
        <w:rPr>
          <w:rFonts w:ascii="Times New Roman" w:hAnsi="Times New Roman"/>
        </w:rPr>
        <w:t>.</w:t>
      </w:r>
    </w:p>
    <w:p w:rsidR="00A37F57" w:rsidRPr="00ED018A" w:rsidRDefault="00A37F57" w:rsidP="00A45AC6">
      <w:pPr>
        <w:numPr>
          <w:ilvl w:val="0"/>
          <w:numId w:val="10"/>
        </w:numPr>
        <w:shd w:val="clear" w:color="auto" w:fill="FFFFFF"/>
        <w:tabs>
          <w:tab w:val="left" w:pos="426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ED018A">
        <w:rPr>
          <w:rFonts w:ascii="Times New Roman" w:hAnsi="Times New Roman"/>
        </w:rPr>
        <w:t xml:space="preserve">Требования к Гарантийному сроку: </w:t>
      </w:r>
      <w:r w:rsidR="00A00810" w:rsidRPr="00ED018A">
        <w:rPr>
          <w:rFonts w:ascii="Times New Roman" w:hAnsi="Times New Roman"/>
        </w:rPr>
        <w:t>не менее 12</w:t>
      </w:r>
      <w:r w:rsidR="00A45AC6" w:rsidRPr="00ED018A">
        <w:rPr>
          <w:rFonts w:ascii="Times New Roman" w:hAnsi="Times New Roman"/>
        </w:rPr>
        <w:t xml:space="preserve"> (</w:t>
      </w:r>
      <w:r w:rsidR="00A00810" w:rsidRPr="00ED018A">
        <w:rPr>
          <w:rFonts w:ascii="Times New Roman" w:hAnsi="Times New Roman"/>
        </w:rPr>
        <w:t>двенадцати</w:t>
      </w:r>
      <w:r w:rsidR="00A45AC6" w:rsidRPr="00ED018A">
        <w:rPr>
          <w:rFonts w:ascii="Times New Roman" w:hAnsi="Times New Roman"/>
        </w:rPr>
        <w:t>) месяцев с даты подписания Сторонами Товаросопроводительных документов, но не менее срока, установленного заводом-изготовителем.</w:t>
      </w:r>
    </w:p>
    <w:tbl>
      <w:tblPr>
        <w:tblW w:w="1519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672"/>
        <w:gridCol w:w="7524"/>
      </w:tblGrid>
      <w:tr w:rsidR="00A45AC6" w:rsidRPr="00ED018A" w:rsidTr="00B775B3">
        <w:trPr>
          <w:trHeight w:val="1367"/>
        </w:trPr>
        <w:tc>
          <w:tcPr>
            <w:tcW w:w="7672" w:type="dxa"/>
          </w:tcPr>
          <w:p w:rsidR="00A45AC6" w:rsidRPr="00ED018A" w:rsidRDefault="00A45AC6" w:rsidP="00B77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5AC6" w:rsidRPr="00ED018A" w:rsidRDefault="00A45AC6" w:rsidP="00B77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18A">
              <w:rPr>
                <w:rFonts w:ascii="Times New Roman" w:hAnsi="Times New Roman"/>
              </w:rPr>
              <w:t xml:space="preserve">                                                                                      ПОДПИСИ СТОРОН</w:t>
            </w:r>
          </w:p>
          <w:p w:rsidR="00A45AC6" w:rsidRPr="00ED018A" w:rsidRDefault="00A45AC6" w:rsidP="00B77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D018A">
              <w:rPr>
                <w:rFonts w:ascii="Times New Roman" w:hAnsi="Times New Roman"/>
              </w:rPr>
              <w:t>Покупатель:</w:t>
            </w:r>
          </w:p>
          <w:p w:rsidR="005D79C5" w:rsidRPr="00ED018A" w:rsidRDefault="00F0797E" w:rsidP="00B77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D018A">
              <w:rPr>
                <w:rFonts w:ascii="Times New Roman" w:hAnsi="Times New Roman"/>
              </w:rPr>
              <w:t>_____________________</w:t>
            </w:r>
          </w:p>
          <w:p w:rsidR="00A45AC6" w:rsidRPr="00ED018A" w:rsidRDefault="00A45AC6" w:rsidP="00B77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D018A">
              <w:rPr>
                <w:rFonts w:ascii="Times New Roman" w:hAnsi="Times New Roman"/>
              </w:rPr>
              <w:t xml:space="preserve"> </w:t>
            </w:r>
            <w:r w:rsidR="00F0797E" w:rsidRPr="00ED018A">
              <w:rPr>
                <w:rFonts w:ascii="Times New Roman" w:hAnsi="Times New Roman"/>
              </w:rPr>
              <w:t>_____________________</w:t>
            </w:r>
          </w:p>
          <w:p w:rsidR="00A45AC6" w:rsidRPr="00ED018A" w:rsidRDefault="00A45AC6" w:rsidP="00B77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45AC6" w:rsidRPr="00ED018A" w:rsidRDefault="00A45AC6" w:rsidP="00B77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D018A">
              <w:rPr>
                <w:rFonts w:ascii="Times New Roman" w:hAnsi="Times New Roman"/>
              </w:rPr>
              <w:t>___________________/</w:t>
            </w:r>
            <w:r w:rsidR="00F0797E" w:rsidRPr="00ED018A">
              <w:rPr>
                <w:rFonts w:ascii="Times New Roman" w:hAnsi="Times New Roman"/>
              </w:rPr>
              <w:t>______________</w:t>
            </w:r>
            <w:r w:rsidRPr="00ED018A">
              <w:rPr>
                <w:rFonts w:ascii="Times New Roman" w:hAnsi="Times New Roman"/>
              </w:rPr>
              <w:t>/</w:t>
            </w:r>
          </w:p>
          <w:p w:rsidR="00A45AC6" w:rsidRPr="00ED018A" w:rsidRDefault="00A45AC6" w:rsidP="00B77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D018A">
              <w:rPr>
                <w:rFonts w:ascii="Times New Roman" w:hAnsi="Times New Roman"/>
              </w:rPr>
              <w:t>м.п</w:t>
            </w:r>
            <w:proofErr w:type="spellEnd"/>
            <w:r w:rsidRPr="00ED018A">
              <w:rPr>
                <w:rFonts w:ascii="Times New Roman" w:hAnsi="Times New Roman"/>
              </w:rPr>
              <w:t>.</w:t>
            </w:r>
          </w:p>
        </w:tc>
        <w:tc>
          <w:tcPr>
            <w:tcW w:w="7524" w:type="dxa"/>
          </w:tcPr>
          <w:p w:rsidR="00A45AC6" w:rsidRPr="00ED018A" w:rsidRDefault="00A45AC6" w:rsidP="00B77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45AC6" w:rsidRPr="00ED018A" w:rsidRDefault="00A45AC6" w:rsidP="00B77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45AC6" w:rsidRPr="00ED018A" w:rsidRDefault="00A45AC6" w:rsidP="00B77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D018A">
              <w:rPr>
                <w:rFonts w:ascii="Times New Roman" w:hAnsi="Times New Roman"/>
              </w:rPr>
              <w:t>Поставщик:</w:t>
            </w:r>
          </w:p>
          <w:p w:rsidR="005D79C5" w:rsidRPr="00ED018A" w:rsidRDefault="00F0797E" w:rsidP="00B77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D018A">
              <w:rPr>
                <w:rFonts w:ascii="Times New Roman" w:hAnsi="Times New Roman"/>
              </w:rPr>
              <w:t>_____________</w:t>
            </w:r>
          </w:p>
          <w:p w:rsidR="00FA2200" w:rsidRPr="00ED018A" w:rsidRDefault="00F0797E" w:rsidP="00FA2200">
            <w:pPr>
              <w:keepNext/>
              <w:widowControl w:val="0"/>
              <w:suppressAutoHyphens/>
              <w:spacing w:after="0" w:line="240" w:lineRule="auto"/>
              <w:ind w:firstLine="2"/>
              <w:rPr>
                <w:rFonts w:ascii="Times New Roman" w:eastAsia="Times New Roman" w:hAnsi="Times New Roman"/>
                <w:lang w:eastAsia="ru-RU"/>
              </w:rPr>
            </w:pPr>
            <w:r w:rsidRPr="00ED018A">
              <w:rPr>
                <w:rFonts w:ascii="Times New Roman" w:eastAsia="Times New Roman" w:hAnsi="Times New Roman"/>
                <w:lang w:eastAsia="ru-RU"/>
              </w:rPr>
              <w:t>____________</w:t>
            </w:r>
          </w:p>
          <w:p w:rsidR="00A45AC6" w:rsidRPr="00ED018A" w:rsidRDefault="00A45AC6" w:rsidP="00B77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D018A">
              <w:rPr>
                <w:rFonts w:ascii="Times New Roman" w:hAnsi="Times New Roman"/>
              </w:rPr>
              <w:t>___________________/</w:t>
            </w:r>
            <w:r w:rsidRPr="00ED018A">
              <w:rPr>
                <w:rFonts w:ascii="Times New Roman" w:eastAsia="Times New Roman" w:hAnsi="Times New Roman"/>
                <w:color w:val="000000" w:themeColor="text1"/>
                <w:lang w:eastAsia="zh-CN"/>
              </w:rPr>
              <w:t xml:space="preserve"> </w:t>
            </w:r>
            <w:r w:rsidR="00F0797E" w:rsidRPr="00ED018A">
              <w:rPr>
                <w:rFonts w:ascii="Times New Roman" w:hAnsi="Times New Roman"/>
              </w:rPr>
              <w:t>____________</w:t>
            </w:r>
            <w:r w:rsidR="00FA2200" w:rsidRPr="00ED018A">
              <w:rPr>
                <w:rFonts w:ascii="Times New Roman" w:hAnsi="Times New Roman"/>
              </w:rPr>
              <w:t xml:space="preserve"> </w:t>
            </w:r>
            <w:r w:rsidRPr="00ED018A">
              <w:rPr>
                <w:rFonts w:ascii="Times New Roman" w:hAnsi="Times New Roman"/>
              </w:rPr>
              <w:t>/</w:t>
            </w:r>
          </w:p>
          <w:p w:rsidR="00FA2200" w:rsidRPr="00ED018A" w:rsidRDefault="00FA2200" w:rsidP="00B77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45AC6" w:rsidRPr="00ED018A" w:rsidRDefault="00A45AC6" w:rsidP="00B77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D018A">
              <w:rPr>
                <w:rFonts w:ascii="Times New Roman" w:hAnsi="Times New Roman"/>
              </w:rPr>
              <w:t>м.п</w:t>
            </w:r>
            <w:proofErr w:type="spellEnd"/>
            <w:r w:rsidRPr="00ED018A">
              <w:rPr>
                <w:rFonts w:ascii="Times New Roman" w:hAnsi="Times New Roman"/>
              </w:rPr>
              <w:t>.</w:t>
            </w:r>
          </w:p>
        </w:tc>
      </w:tr>
      <w:bookmarkEnd w:id="0"/>
    </w:tbl>
    <w:p w:rsidR="003E0175" w:rsidRPr="00ED018A" w:rsidRDefault="003E0175" w:rsidP="00A45AC6">
      <w:pPr>
        <w:keepNext/>
        <w:widowControl w:val="0"/>
        <w:tabs>
          <w:tab w:val="left" w:pos="694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3E0175" w:rsidRPr="00ED018A" w:rsidSect="00255F65">
      <w:footerReference w:type="default" r:id="rId10"/>
      <w:pgSz w:w="16838" w:h="11906" w:orient="landscape"/>
      <w:pgMar w:top="851" w:right="1134" w:bottom="709" w:left="1134" w:header="567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4DF" w:rsidRDefault="004F54DF" w:rsidP="003E0175">
      <w:pPr>
        <w:spacing w:after="0" w:line="240" w:lineRule="auto"/>
      </w:pPr>
      <w:r>
        <w:separator/>
      </w:r>
    </w:p>
  </w:endnote>
  <w:endnote w:type="continuationSeparator" w:id="0">
    <w:p w:rsidR="004F54DF" w:rsidRDefault="004F54DF" w:rsidP="003E0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16"/>
      <w:gridCol w:w="4816"/>
    </w:tblGrid>
    <w:tr w:rsidR="001A5990" w:rsidRPr="0021729A" w:rsidTr="003E0175">
      <w:tc>
        <w:tcPr>
          <w:tcW w:w="4816" w:type="dxa"/>
        </w:tcPr>
        <w:p w:rsidR="001A5990" w:rsidRDefault="001A5990" w:rsidP="003E0175">
          <w:pPr>
            <w:pStyle w:val="a0"/>
            <w:numPr>
              <w:ilvl w:val="0"/>
              <w:numId w:val="0"/>
            </w:numPr>
            <w:tabs>
              <w:tab w:val="clear" w:pos="4677"/>
              <w:tab w:val="clear" w:pos="9355"/>
              <w:tab w:val="left" w:pos="3801"/>
            </w:tabs>
          </w:pPr>
        </w:p>
      </w:tc>
      <w:tc>
        <w:tcPr>
          <w:tcW w:w="4816" w:type="dxa"/>
        </w:tcPr>
        <w:p w:rsidR="001A5990" w:rsidRPr="0021729A" w:rsidRDefault="001A5990" w:rsidP="003E0175">
          <w:pPr>
            <w:pStyle w:val="a0"/>
            <w:numPr>
              <w:ilvl w:val="0"/>
              <w:numId w:val="0"/>
            </w:numPr>
            <w:rPr>
              <w:sz w:val="20"/>
              <w:szCs w:val="20"/>
            </w:rPr>
          </w:pPr>
        </w:p>
      </w:tc>
    </w:tr>
  </w:tbl>
  <w:p w:rsidR="001A5990" w:rsidRPr="00587558" w:rsidRDefault="001A5990" w:rsidP="003E0175">
    <w:pPr>
      <w:pStyle w:val="a0"/>
      <w:numPr>
        <w:ilvl w:val="0"/>
        <w:numId w:val="0"/>
      </w:numPr>
      <w:jc w:val="right"/>
      <w:rPr>
        <w:sz w:val="20"/>
        <w:szCs w:val="20"/>
      </w:rPr>
    </w:pPr>
    <w:r w:rsidRPr="00587558">
      <w:rPr>
        <w:rFonts w:eastAsiaTheme="majorEastAsia"/>
        <w:sz w:val="20"/>
        <w:szCs w:val="20"/>
      </w:rPr>
      <w:t xml:space="preserve">                                                                                                                                                                </w:t>
    </w:r>
    <w:r>
      <w:rPr>
        <w:rFonts w:eastAsiaTheme="majorEastAsia"/>
        <w:sz w:val="20"/>
        <w:szCs w:val="20"/>
      </w:rPr>
      <w:t xml:space="preserve"> </w:t>
    </w:r>
    <w:r w:rsidRPr="00587558">
      <w:rPr>
        <w:rFonts w:eastAsiaTheme="majorEastAsia"/>
        <w:sz w:val="20"/>
        <w:szCs w:val="20"/>
      </w:rPr>
      <w:t xml:space="preserve">           Стр. </w:t>
    </w:r>
    <w:r w:rsidR="00D41BF1" w:rsidRPr="00587558">
      <w:rPr>
        <w:rFonts w:eastAsiaTheme="minorEastAsia"/>
        <w:sz w:val="20"/>
        <w:szCs w:val="20"/>
      </w:rPr>
      <w:fldChar w:fldCharType="begin"/>
    </w:r>
    <w:r w:rsidRPr="00587558">
      <w:rPr>
        <w:sz w:val="20"/>
        <w:szCs w:val="20"/>
      </w:rPr>
      <w:instrText>PAGE    \* MERGEFORMAT</w:instrText>
    </w:r>
    <w:r w:rsidR="00D41BF1" w:rsidRPr="00587558">
      <w:rPr>
        <w:rFonts w:eastAsiaTheme="minorEastAsia"/>
        <w:sz w:val="20"/>
        <w:szCs w:val="20"/>
      </w:rPr>
      <w:fldChar w:fldCharType="separate"/>
    </w:r>
    <w:r w:rsidR="00ED018A" w:rsidRPr="00ED018A">
      <w:rPr>
        <w:rFonts w:eastAsiaTheme="majorEastAsia"/>
        <w:noProof/>
        <w:sz w:val="20"/>
        <w:szCs w:val="20"/>
      </w:rPr>
      <w:t>9</w:t>
    </w:r>
    <w:r w:rsidR="00D41BF1" w:rsidRPr="00587558">
      <w:rPr>
        <w:rFonts w:eastAsiaTheme="majorEastAsi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16"/>
      <w:gridCol w:w="4816"/>
    </w:tblGrid>
    <w:tr w:rsidR="001A5990" w:rsidRPr="00AE1CA0" w:rsidTr="003E0175">
      <w:tc>
        <w:tcPr>
          <w:tcW w:w="4816" w:type="dxa"/>
        </w:tcPr>
        <w:p w:rsidR="001A5990" w:rsidRDefault="001A5990" w:rsidP="003E0175">
          <w:pPr>
            <w:pStyle w:val="a0"/>
            <w:numPr>
              <w:ilvl w:val="0"/>
              <w:numId w:val="0"/>
            </w:numPr>
          </w:pPr>
        </w:p>
      </w:tc>
      <w:tc>
        <w:tcPr>
          <w:tcW w:w="4816" w:type="dxa"/>
        </w:tcPr>
        <w:p w:rsidR="001A5990" w:rsidRDefault="001A5990" w:rsidP="003E0175">
          <w:pPr>
            <w:pStyle w:val="a0"/>
            <w:numPr>
              <w:ilvl w:val="0"/>
              <w:numId w:val="0"/>
            </w:numPr>
          </w:pPr>
        </w:p>
        <w:p w:rsidR="001A5990" w:rsidRDefault="001A5990" w:rsidP="003E0175">
          <w:pPr>
            <w:pStyle w:val="a0"/>
            <w:numPr>
              <w:ilvl w:val="0"/>
              <w:numId w:val="0"/>
            </w:numPr>
            <w:jc w:val="right"/>
          </w:pPr>
          <w:r w:rsidRPr="00587558">
            <w:rPr>
              <w:rFonts w:eastAsiaTheme="majorEastAsia"/>
              <w:sz w:val="20"/>
              <w:szCs w:val="20"/>
            </w:rPr>
            <w:t xml:space="preserve">          Стр. </w:t>
          </w:r>
          <w:r w:rsidR="00D41BF1" w:rsidRPr="00587558">
            <w:rPr>
              <w:rFonts w:eastAsiaTheme="minorEastAsia"/>
              <w:sz w:val="20"/>
              <w:szCs w:val="20"/>
            </w:rPr>
            <w:fldChar w:fldCharType="begin"/>
          </w:r>
          <w:r w:rsidRPr="00587558">
            <w:rPr>
              <w:sz w:val="20"/>
              <w:szCs w:val="20"/>
            </w:rPr>
            <w:instrText>PAGE    \* MERGEFORMAT</w:instrText>
          </w:r>
          <w:r w:rsidR="00D41BF1" w:rsidRPr="00587558">
            <w:rPr>
              <w:rFonts w:eastAsiaTheme="minorEastAsia"/>
              <w:sz w:val="20"/>
              <w:szCs w:val="20"/>
            </w:rPr>
            <w:fldChar w:fldCharType="separate"/>
          </w:r>
          <w:r w:rsidR="00ED018A" w:rsidRPr="00ED018A">
            <w:rPr>
              <w:rFonts w:eastAsiaTheme="majorEastAsia"/>
              <w:noProof/>
              <w:sz w:val="20"/>
              <w:szCs w:val="20"/>
            </w:rPr>
            <w:t>10</w:t>
          </w:r>
          <w:r w:rsidR="00D41BF1" w:rsidRPr="00587558">
            <w:rPr>
              <w:rFonts w:eastAsiaTheme="majorEastAsia"/>
              <w:sz w:val="20"/>
              <w:szCs w:val="20"/>
            </w:rPr>
            <w:fldChar w:fldCharType="end"/>
          </w:r>
        </w:p>
      </w:tc>
    </w:tr>
  </w:tbl>
  <w:p w:rsidR="001A5990" w:rsidRPr="00647914" w:rsidRDefault="001A5990" w:rsidP="003E0175">
    <w:pPr>
      <w:pStyle w:val="a0"/>
      <w:numPr>
        <w:ilvl w:val="0"/>
        <w:numId w:val="0"/>
      </w:numPr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4DF" w:rsidRDefault="004F54DF" w:rsidP="003E0175">
      <w:pPr>
        <w:spacing w:after="0" w:line="240" w:lineRule="auto"/>
      </w:pPr>
      <w:r>
        <w:separator/>
      </w:r>
    </w:p>
  </w:footnote>
  <w:footnote w:type="continuationSeparator" w:id="0">
    <w:p w:rsidR="004F54DF" w:rsidRDefault="004F54DF" w:rsidP="003E0175">
      <w:pPr>
        <w:spacing w:after="0" w:line="240" w:lineRule="auto"/>
      </w:pPr>
      <w:r>
        <w:continuationSeparator/>
      </w:r>
    </w:p>
  </w:footnote>
  <w:footnote w:id="1">
    <w:p w:rsidR="00162217" w:rsidRDefault="00162217" w:rsidP="00162217">
      <w:pPr>
        <w:pStyle w:val="aff"/>
      </w:pPr>
      <w:r>
        <w:rPr>
          <w:rStyle w:val="aff1"/>
        </w:rPr>
        <w:footnoteRef/>
      </w:r>
      <w:r>
        <w:t xml:space="preserve"> «</w:t>
      </w:r>
      <w:r w:rsidRPr="00A7575B">
        <w:rPr>
          <w:rFonts w:ascii="Times New Roman" w:hAnsi="Times New Roman"/>
          <w:lang w:eastAsia="ru-RU"/>
        </w:rPr>
        <w:t>НДС не облагается</w:t>
      </w:r>
      <w:r>
        <w:rPr>
          <w:rFonts w:ascii="Times New Roman" w:hAnsi="Times New Roman"/>
          <w:lang w:eastAsia="ru-RU"/>
        </w:rPr>
        <w:t>»</w:t>
      </w:r>
      <w:r w:rsidRPr="00A7575B">
        <w:rPr>
          <w:rFonts w:ascii="Times New Roman" w:hAnsi="Times New Roman"/>
          <w:lang w:eastAsia="ru-RU"/>
        </w:rPr>
        <w:t>, указать соответствующие статьи НК РФ</w:t>
      </w:r>
      <w:r>
        <w:rPr>
          <w:rFonts w:ascii="Times New Roman" w:hAnsi="Times New Roman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990" w:rsidRDefault="001A5990">
    <w:pPr>
      <w:pStyle w:val="a6"/>
      <w:tabs>
        <w:tab w:val="left" w:pos="4155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36A1"/>
    <w:multiLevelType w:val="hybridMultilevel"/>
    <w:tmpl w:val="30DA6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5E64EDB"/>
    <w:multiLevelType w:val="multilevel"/>
    <w:tmpl w:val="8550E904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0" w:firstLine="709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2" w15:restartNumberingAfterBreak="0">
    <w:nsid w:val="17FB3C83"/>
    <w:multiLevelType w:val="multilevel"/>
    <w:tmpl w:val="FAA4EDB2"/>
    <w:lvl w:ilvl="0">
      <w:start w:val="3"/>
      <w:numFmt w:val="decimal"/>
      <w:lvlText w:val="%1."/>
      <w:lvlJc w:val="left"/>
      <w:pPr>
        <w:ind w:left="214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3" w15:restartNumberingAfterBreak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4" w15:restartNumberingAfterBreak="0">
    <w:nsid w:val="24004E80"/>
    <w:multiLevelType w:val="hybridMultilevel"/>
    <w:tmpl w:val="EC6E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C1151"/>
    <w:multiLevelType w:val="hybridMultilevel"/>
    <w:tmpl w:val="25FEDB5E"/>
    <w:lvl w:ilvl="0" w:tplc="B26C8B8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B26C8B8C">
      <w:start w:val="1"/>
      <w:numFmt w:val="decimal"/>
      <w:lvlText w:val="2.%2."/>
      <w:lvlJc w:val="left"/>
      <w:pPr>
        <w:ind w:left="135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5AB31D4"/>
    <w:multiLevelType w:val="multilevel"/>
    <w:tmpl w:val="DFF8D54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8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18"/>
        </w:tabs>
        <w:ind w:left="808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878"/>
        </w:tabs>
        <w:ind w:left="859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598"/>
        </w:tabs>
        <w:ind w:left="909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18"/>
        </w:tabs>
        <w:ind w:left="959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78"/>
        </w:tabs>
        <w:ind w:left="1010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98"/>
        </w:tabs>
        <w:ind w:left="10678" w:hanging="1440"/>
      </w:pPr>
      <w:rPr>
        <w:rFonts w:cs="Times New Roman" w:hint="default"/>
      </w:rPr>
    </w:lvl>
  </w:abstractNum>
  <w:abstractNum w:abstractNumId="7" w15:restartNumberingAfterBreak="0">
    <w:nsid w:val="63197CFF"/>
    <w:multiLevelType w:val="hybridMultilevel"/>
    <w:tmpl w:val="3E98B9C0"/>
    <w:lvl w:ilvl="0" w:tplc="3530CFE2">
      <w:start w:val="2"/>
      <w:numFmt w:val="decimal"/>
      <w:lvlText w:val="2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C51B6"/>
    <w:multiLevelType w:val="multilevel"/>
    <w:tmpl w:val="0074B264"/>
    <w:lvl w:ilvl="0">
      <w:start w:val="2"/>
      <w:numFmt w:val="decimal"/>
      <w:lvlText w:val="%1."/>
      <w:lvlJc w:val="left"/>
      <w:pPr>
        <w:ind w:left="1525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  <w:b w:val="0"/>
      </w:rPr>
    </w:lvl>
    <w:lvl w:ilvl="2">
      <w:start w:val="1"/>
      <w:numFmt w:val="decimal"/>
      <w:pStyle w:val="a1"/>
      <w:lvlText w:val="%1.%2.%3."/>
      <w:lvlJc w:val="left"/>
      <w:pPr>
        <w:ind w:left="143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74F76638"/>
    <w:multiLevelType w:val="multilevel"/>
    <w:tmpl w:val="83B058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3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7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9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0" w15:restartNumberingAfterBreak="0">
    <w:nsid w:val="7AED1F77"/>
    <w:multiLevelType w:val="hybridMultilevel"/>
    <w:tmpl w:val="125A51E4"/>
    <w:lvl w:ilvl="0" w:tplc="03D69F1C">
      <w:start w:val="3"/>
      <w:numFmt w:val="decimal"/>
      <w:lvlText w:val="2.%1.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75"/>
    <w:rsid w:val="00006C88"/>
    <w:rsid w:val="00014136"/>
    <w:rsid w:val="00014BA9"/>
    <w:rsid w:val="00027923"/>
    <w:rsid w:val="00043C70"/>
    <w:rsid w:val="00045EE9"/>
    <w:rsid w:val="00056852"/>
    <w:rsid w:val="00060B5D"/>
    <w:rsid w:val="000708C9"/>
    <w:rsid w:val="00086394"/>
    <w:rsid w:val="000A7B40"/>
    <w:rsid w:val="000B2765"/>
    <w:rsid w:val="000D4ACA"/>
    <w:rsid w:val="000F6589"/>
    <w:rsid w:val="001127A0"/>
    <w:rsid w:val="00152734"/>
    <w:rsid w:val="00162217"/>
    <w:rsid w:val="001A486D"/>
    <w:rsid w:val="001A5990"/>
    <w:rsid w:val="001B6FDB"/>
    <w:rsid w:val="001D2B87"/>
    <w:rsid w:val="001F7832"/>
    <w:rsid w:val="002062F3"/>
    <w:rsid w:val="0021736B"/>
    <w:rsid w:val="00220A21"/>
    <w:rsid w:val="0022142F"/>
    <w:rsid w:val="00242D26"/>
    <w:rsid w:val="0025034A"/>
    <w:rsid w:val="0025181E"/>
    <w:rsid w:val="00255F65"/>
    <w:rsid w:val="00260205"/>
    <w:rsid w:val="00260610"/>
    <w:rsid w:val="002A4D6A"/>
    <w:rsid w:val="002C3EF0"/>
    <w:rsid w:val="002E207D"/>
    <w:rsid w:val="002E7B25"/>
    <w:rsid w:val="00313385"/>
    <w:rsid w:val="00327C76"/>
    <w:rsid w:val="00335396"/>
    <w:rsid w:val="003415DD"/>
    <w:rsid w:val="00361465"/>
    <w:rsid w:val="003B5199"/>
    <w:rsid w:val="003C5DEF"/>
    <w:rsid w:val="003E0175"/>
    <w:rsid w:val="00400D1C"/>
    <w:rsid w:val="00410A56"/>
    <w:rsid w:val="00466D8D"/>
    <w:rsid w:val="004822FB"/>
    <w:rsid w:val="004A4855"/>
    <w:rsid w:val="004C4E4E"/>
    <w:rsid w:val="004D31E8"/>
    <w:rsid w:val="004F3546"/>
    <w:rsid w:val="004F54DF"/>
    <w:rsid w:val="00553C66"/>
    <w:rsid w:val="00565DD4"/>
    <w:rsid w:val="00576377"/>
    <w:rsid w:val="00587AD6"/>
    <w:rsid w:val="005B0A5F"/>
    <w:rsid w:val="005C6C5C"/>
    <w:rsid w:val="005D739B"/>
    <w:rsid w:val="005D79C5"/>
    <w:rsid w:val="005E755D"/>
    <w:rsid w:val="005F7EF2"/>
    <w:rsid w:val="006027AC"/>
    <w:rsid w:val="00643848"/>
    <w:rsid w:val="00672C5F"/>
    <w:rsid w:val="00674756"/>
    <w:rsid w:val="00675ABC"/>
    <w:rsid w:val="00680F1E"/>
    <w:rsid w:val="00683933"/>
    <w:rsid w:val="006B01CE"/>
    <w:rsid w:val="00741265"/>
    <w:rsid w:val="0075498B"/>
    <w:rsid w:val="00780301"/>
    <w:rsid w:val="00780CE1"/>
    <w:rsid w:val="007A62A6"/>
    <w:rsid w:val="007A6693"/>
    <w:rsid w:val="007C05E0"/>
    <w:rsid w:val="007C0A20"/>
    <w:rsid w:val="007C0FEB"/>
    <w:rsid w:val="007C13F3"/>
    <w:rsid w:val="007C1C4E"/>
    <w:rsid w:val="007C2A76"/>
    <w:rsid w:val="007D42EE"/>
    <w:rsid w:val="00804766"/>
    <w:rsid w:val="00835C15"/>
    <w:rsid w:val="0083716C"/>
    <w:rsid w:val="008447E2"/>
    <w:rsid w:val="008525CA"/>
    <w:rsid w:val="00852F9C"/>
    <w:rsid w:val="00873EF0"/>
    <w:rsid w:val="0088096E"/>
    <w:rsid w:val="008A528D"/>
    <w:rsid w:val="008A7585"/>
    <w:rsid w:val="008C1582"/>
    <w:rsid w:val="008D2D96"/>
    <w:rsid w:val="008D558D"/>
    <w:rsid w:val="008E4FB3"/>
    <w:rsid w:val="008F7603"/>
    <w:rsid w:val="009014CC"/>
    <w:rsid w:val="00916B64"/>
    <w:rsid w:val="0094450C"/>
    <w:rsid w:val="00956CEB"/>
    <w:rsid w:val="00972C3B"/>
    <w:rsid w:val="00993864"/>
    <w:rsid w:val="00995206"/>
    <w:rsid w:val="009C00CA"/>
    <w:rsid w:val="009C5FF8"/>
    <w:rsid w:val="009E6578"/>
    <w:rsid w:val="009F0719"/>
    <w:rsid w:val="00A00810"/>
    <w:rsid w:val="00A354D9"/>
    <w:rsid w:val="00A37F57"/>
    <w:rsid w:val="00A45AC6"/>
    <w:rsid w:val="00A62EEF"/>
    <w:rsid w:val="00A86F64"/>
    <w:rsid w:val="00A87C08"/>
    <w:rsid w:val="00A97A63"/>
    <w:rsid w:val="00A97B0A"/>
    <w:rsid w:val="00AA249E"/>
    <w:rsid w:val="00AC0A0C"/>
    <w:rsid w:val="00AE5E9A"/>
    <w:rsid w:val="00B206F3"/>
    <w:rsid w:val="00B24D22"/>
    <w:rsid w:val="00B325B8"/>
    <w:rsid w:val="00B50C23"/>
    <w:rsid w:val="00B74F1E"/>
    <w:rsid w:val="00B808DC"/>
    <w:rsid w:val="00B84BFC"/>
    <w:rsid w:val="00B91C48"/>
    <w:rsid w:val="00BA3ED9"/>
    <w:rsid w:val="00BB7805"/>
    <w:rsid w:val="00BD2216"/>
    <w:rsid w:val="00BF144C"/>
    <w:rsid w:val="00C0249B"/>
    <w:rsid w:val="00C135E5"/>
    <w:rsid w:val="00C14B43"/>
    <w:rsid w:val="00C2564F"/>
    <w:rsid w:val="00C40814"/>
    <w:rsid w:val="00C4347D"/>
    <w:rsid w:val="00C70CEC"/>
    <w:rsid w:val="00C76EE8"/>
    <w:rsid w:val="00C9447B"/>
    <w:rsid w:val="00CB38F2"/>
    <w:rsid w:val="00CE2DFA"/>
    <w:rsid w:val="00D06D51"/>
    <w:rsid w:val="00D4040F"/>
    <w:rsid w:val="00D41BF1"/>
    <w:rsid w:val="00D468D5"/>
    <w:rsid w:val="00D54810"/>
    <w:rsid w:val="00D81CA6"/>
    <w:rsid w:val="00D85B59"/>
    <w:rsid w:val="00D969F1"/>
    <w:rsid w:val="00DC3C19"/>
    <w:rsid w:val="00DC4125"/>
    <w:rsid w:val="00DD0EAF"/>
    <w:rsid w:val="00DD255B"/>
    <w:rsid w:val="00DD4EE0"/>
    <w:rsid w:val="00DE3BE9"/>
    <w:rsid w:val="00E12EAE"/>
    <w:rsid w:val="00E33E2A"/>
    <w:rsid w:val="00E53139"/>
    <w:rsid w:val="00E73B0A"/>
    <w:rsid w:val="00E867B3"/>
    <w:rsid w:val="00EA07D9"/>
    <w:rsid w:val="00EA5980"/>
    <w:rsid w:val="00EB27EF"/>
    <w:rsid w:val="00EB4BF0"/>
    <w:rsid w:val="00EB4F46"/>
    <w:rsid w:val="00EC309F"/>
    <w:rsid w:val="00EC5D45"/>
    <w:rsid w:val="00ED018A"/>
    <w:rsid w:val="00EE1EAF"/>
    <w:rsid w:val="00EF703E"/>
    <w:rsid w:val="00F05CA5"/>
    <w:rsid w:val="00F0797E"/>
    <w:rsid w:val="00F23051"/>
    <w:rsid w:val="00F33677"/>
    <w:rsid w:val="00F415BD"/>
    <w:rsid w:val="00F4348C"/>
    <w:rsid w:val="00F91B2D"/>
    <w:rsid w:val="00FA2200"/>
    <w:rsid w:val="00FD5C83"/>
    <w:rsid w:val="00FF3F2E"/>
    <w:rsid w:val="00FF4F2F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1CD6"/>
  <w15:docId w15:val="{8F6B4D54-8FCE-41A3-B41B-DB8BEAC0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E0175"/>
    <w:rPr>
      <w:rFonts w:ascii="Calibri" w:eastAsia="Calibri" w:hAnsi="Calibri" w:cs="Times New Roman"/>
    </w:rPr>
  </w:style>
  <w:style w:type="paragraph" w:styleId="10">
    <w:name w:val="heading 1"/>
    <w:basedOn w:val="a2"/>
    <w:next w:val="a2"/>
    <w:link w:val="11"/>
    <w:uiPriority w:val="99"/>
    <w:qFormat/>
    <w:rsid w:val="003E0175"/>
    <w:pPr>
      <w:keepNext/>
      <w:autoSpaceDE w:val="0"/>
      <w:autoSpaceDN w:val="0"/>
      <w:adjustRightInd w:val="0"/>
      <w:spacing w:before="400" w:after="0" w:line="440" w:lineRule="auto"/>
      <w:outlineLvl w:val="0"/>
    </w:pPr>
    <w:rPr>
      <w:rFonts w:ascii="Times New Roman" w:eastAsia="Times New Roman" w:hAnsi="Times New Roman"/>
      <w:b/>
      <w:bCs/>
      <w:lang w:eastAsia="ru-RU"/>
    </w:rPr>
  </w:style>
  <w:style w:type="paragraph" w:styleId="2">
    <w:name w:val="heading 2"/>
    <w:basedOn w:val="a2"/>
    <w:next w:val="a2"/>
    <w:link w:val="20"/>
    <w:uiPriority w:val="99"/>
    <w:qFormat/>
    <w:rsid w:val="003E0175"/>
    <w:pPr>
      <w:keepNext/>
      <w:spacing w:after="0" w:line="240" w:lineRule="auto"/>
      <w:ind w:firstLine="708"/>
      <w:jc w:val="both"/>
      <w:outlineLvl w:val="1"/>
    </w:pPr>
    <w:rPr>
      <w:rFonts w:ascii="Times New Roman" w:eastAsia="Times New Roman" w:hAnsi="Times New Roman"/>
      <w:b/>
      <w:bCs/>
      <w:sz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9"/>
    <w:rsid w:val="003E017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3E0175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6">
    <w:name w:val="header"/>
    <w:basedOn w:val="a2"/>
    <w:link w:val="a7"/>
    <w:uiPriority w:val="99"/>
    <w:rsid w:val="003E01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3"/>
    <w:link w:val="a6"/>
    <w:uiPriority w:val="99"/>
    <w:rsid w:val="003E0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footer"/>
    <w:basedOn w:val="a2"/>
    <w:link w:val="a8"/>
    <w:uiPriority w:val="99"/>
    <w:rsid w:val="003E0175"/>
    <w:pPr>
      <w:numPr>
        <w:numId w:val="2"/>
      </w:numPr>
      <w:tabs>
        <w:tab w:val="clear" w:pos="360"/>
        <w:tab w:val="center" w:pos="4677"/>
        <w:tab w:val="right" w:pos="9355"/>
      </w:tabs>
      <w:spacing w:after="0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3"/>
    <w:link w:val="a0"/>
    <w:uiPriority w:val="99"/>
    <w:rsid w:val="003E01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3"/>
    <w:link w:val="aa"/>
    <w:uiPriority w:val="99"/>
    <w:semiHidden/>
    <w:rsid w:val="003E01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2"/>
    <w:link w:val="a9"/>
    <w:uiPriority w:val="99"/>
    <w:semiHidden/>
    <w:rsid w:val="003E01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2"/>
    <w:link w:val="22"/>
    <w:uiPriority w:val="99"/>
    <w:rsid w:val="003E0175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3"/>
    <w:link w:val="21"/>
    <w:uiPriority w:val="99"/>
    <w:rsid w:val="003E0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2"/>
    <w:uiPriority w:val="99"/>
    <w:rsid w:val="003E0175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3">
    <w:name w:val="Body Text Indent 3"/>
    <w:basedOn w:val="a2"/>
    <w:link w:val="30"/>
    <w:uiPriority w:val="99"/>
    <w:rsid w:val="003E017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3"/>
    <w:link w:val="3"/>
    <w:uiPriority w:val="99"/>
    <w:rsid w:val="003E01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E01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01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2"/>
    <w:link w:val="ac"/>
    <w:uiPriority w:val="99"/>
    <w:rsid w:val="003E017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3"/>
    <w:link w:val="ab"/>
    <w:uiPriority w:val="99"/>
    <w:rsid w:val="003E01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uiPriority w:val="99"/>
    <w:rsid w:val="003E0175"/>
    <w:rPr>
      <w:rFonts w:cs="Times New Roman"/>
    </w:rPr>
  </w:style>
  <w:style w:type="paragraph" w:styleId="ae">
    <w:name w:val="Body Text Indent"/>
    <w:basedOn w:val="a2"/>
    <w:link w:val="af"/>
    <w:uiPriority w:val="99"/>
    <w:rsid w:val="003E017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3"/>
    <w:link w:val="ae"/>
    <w:uiPriority w:val="99"/>
    <w:rsid w:val="003E0175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"/>
    <w:basedOn w:val="a2"/>
    <w:uiPriority w:val="99"/>
    <w:rsid w:val="003E01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1"/>
    <w:basedOn w:val="a2"/>
    <w:uiPriority w:val="99"/>
    <w:rsid w:val="003E01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2"/>
    <w:link w:val="24"/>
    <w:uiPriority w:val="99"/>
    <w:rsid w:val="003E017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3"/>
    <w:link w:val="23"/>
    <w:uiPriority w:val="99"/>
    <w:rsid w:val="003E0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3E0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3E017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Контракт-раздел"/>
    <w:basedOn w:val="a2"/>
    <w:next w:val="-0"/>
    <w:rsid w:val="003E0175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2"/>
    <w:link w:val="-2"/>
    <w:rsid w:val="003E0175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-2">
    <w:name w:val="Контракт-пункт Знак"/>
    <w:link w:val="-0"/>
    <w:locked/>
    <w:rsid w:val="003E0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2"/>
    <w:rsid w:val="003E0175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3">
    <w:name w:val="Контракт-подподпункт"/>
    <w:basedOn w:val="a2"/>
    <w:rsid w:val="003E0175"/>
    <w:pPr>
      <w:tabs>
        <w:tab w:val="num" w:pos="1418"/>
      </w:tabs>
      <w:spacing w:after="0" w:line="240" w:lineRule="auto"/>
      <w:ind w:left="1418" w:hanging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Title"/>
    <w:basedOn w:val="a2"/>
    <w:link w:val="af2"/>
    <w:uiPriority w:val="99"/>
    <w:qFormat/>
    <w:rsid w:val="003E0175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f2">
    <w:name w:val="Заголовок Знак"/>
    <w:basedOn w:val="a3"/>
    <w:link w:val="af1"/>
    <w:uiPriority w:val="99"/>
    <w:rsid w:val="003E017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3">
    <w:name w:val="List Paragraph"/>
    <w:aliases w:val="Подпись рисунка,ПКФ Список,Заголовок_3,Абзац списка5,1,UL,Абзац маркированнный,Bullet List,FooterText,numbered,Paragraphe de liste1,lp1,Нумерованный список ГОСТ,Нумерованный список ГОСТ1,Bullet List1,FooterText1,numbered1,Bullet List2"/>
    <w:basedOn w:val="a2"/>
    <w:link w:val="af4"/>
    <w:qFormat/>
    <w:rsid w:val="003E017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Абзац списка Знак"/>
    <w:aliases w:val="Подпись рисунка Знак,ПКФ Список Знак,Заголовок_3 Знак,Абзац списка5 Знак,1 Знак,UL Знак,Абзац маркированнный Знак,Bullet List Знак,FooterText Знак,numbered Знак,Paragraphe de liste1 Знак,lp1 Знак,Нумерованный список ГОСТ Знак"/>
    <w:link w:val="af3"/>
    <w:qFormat/>
    <w:rsid w:val="003E01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rsid w:val="003E0175"/>
    <w:rPr>
      <w:rFonts w:cs="Times New Roman"/>
      <w:sz w:val="16"/>
    </w:rPr>
  </w:style>
  <w:style w:type="paragraph" w:styleId="af6">
    <w:name w:val="annotation text"/>
    <w:basedOn w:val="a2"/>
    <w:link w:val="af7"/>
    <w:rsid w:val="003E01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3"/>
    <w:link w:val="af6"/>
    <w:rsid w:val="003E0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rsid w:val="003E017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3E01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Hyperlink"/>
    <w:uiPriority w:val="99"/>
    <w:rsid w:val="003E0175"/>
    <w:rPr>
      <w:rFonts w:cs="Times New Roman"/>
      <w:color w:val="0000FF"/>
      <w:u w:val="single"/>
    </w:rPr>
  </w:style>
  <w:style w:type="table" w:styleId="afb">
    <w:name w:val="Table Grid"/>
    <w:basedOn w:val="a4"/>
    <w:uiPriority w:val="59"/>
    <w:rsid w:val="003E0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Базовый"/>
    <w:uiPriority w:val="99"/>
    <w:rsid w:val="003E0175"/>
    <w:pPr>
      <w:widowControl w:val="0"/>
      <w:suppressAutoHyphens/>
      <w:spacing w:after="0" w:line="100" w:lineRule="atLeast"/>
    </w:pPr>
    <w:rPr>
      <w:rFonts w:ascii="Tahoma" w:eastAsia="Calibri" w:hAnsi="Tahoma" w:cs="Tahoma"/>
      <w:color w:val="00000A"/>
      <w:sz w:val="20"/>
      <w:szCs w:val="24"/>
      <w:lang w:eastAsia="hi-IN" w:bidi="hi-IN"/>
    </w:rPr>
  </w:style>
  <w:style w:type="character" w:customStyle="1" w:styleId="afd">
    <w:name w:val="Основной текст_"/>
    <w:link w:val="13"/>
    <w:locked/>
    <w:rsid w:val="003E017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2"/>
    <w:link w:val="afd"/>
    <w:rsid w:val="003E0175"/>
    <w:pPr>
      <w:shd w:val="clear" w:color="auto" w:fill="FFFFFF"/>
      <w:spacing w:before="420" w:after="420" w:line="240" w:lineRule="atLeast"/>
      <w:ind w:hanging="360"/>
      <w:jc w:val="both"/>
    </w:pPr>
    <w:rPr>
      <w:rFonts w:ascii="Times New Roman" w:eastAsiaTheme="minorHAnsi" w:hAnsi="Times New Roman" w:cstheme="minorBidi"/>
      <w:sz w:val="28"/>
      <w:szCs w:val="28"/>
    </w:rPr>
  </w:style>
  <w:style w:type="paragraph" w:customStyle="1" w:styleId="Times12">
    <w:name w:val="Times 12"/>
    <w:basedOn w:val="a2"/>
    <w:uiPriority w:val="99"/>
    <w:rsid w:val="003E017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bCs/>
      <w:sz w:val="24"/>
    </w:rPr>
  </w:style>
  <w:style w:type="paragraph" w:customStyle="1" w:styleId="afe">
    <w:name w:val="Пункт б/н"/>
    <w:basedOn w:val="a2"/>
    <w:uiPriority w:val="99"/>
    <w:rsid w:val="003E0175"/>
    <w:pPr>
      <w:tabs>
        <w:tab w:val="left" w:pos="1134"/>
      </w:tabs>
      <w:snapToGrid w:val="0"/>
      <w:spacing w:after="0" w:line="360" w:lineRule="auto"/>
      <w:ind w:firstLine="567"/>
      <w:jc w:val="both"/>
    </w:pPr>
    <w:rPr>
      <w:rFonts w:ascii="Times New Roman" w:eastAsia="Times New Roman" w:hAnsi="Times New Roman"/>
      <w:bCs/>
    </w:rPr>
  </w:style>
  <w:style w:type="paragraph" w:styleId="aff">
    <w:name w:val="footnote text"/>
    <w:aliases w:val=" Знак,Знак2,Знак21,Знак211,Знак3,Body Text Indent 2,Основной текст с отступом 22,Знак21 Char,Знак1 Char,Body Text Char,body text Char,Основной текст Знак Знак Char Знак Знак,Footnote Text Char1,Footnote Text Char Char,Знак Char Char,Зна"/>
    <w:basedOn w:val="a2"/>
    <w:link w:val="aff0"/>
    <w:uiPriority w:val="99"/>
    <w:qFormat/>
    <w:rsid w:val="003E0175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aliases w:val=" Знак Знак,Знак2 Знак,Знак21 Знак,Знак211 Знак,Знак3 Знак,Body Text Indent 2 Знак,Основной текст с отступом 22 Знак,Знак21 Char Знак,Знак1 Char Знак,Body Text Char Знак,body text Char Знак,Основной текст Знак Знак Char Знак Знак Знак"/>
    <w:basedOn w:val="a3"/>
    <w:link w:val="aff"/>
    <w:uiPriority w:val="99"/>
    <w:rsid w:val="003E0175"/>
    <w:rPr>
      <w:rFonts w:ascii="Calibri" w:eastAsia="Calibri" w:hAnsi="Calibri" w:cs="Times New Roman"/>
      <w:sz w:val="20"/>
      <w:szCs w:val="20"/>
    </w:rPr>
  </w:style>
  <w:style w:type="character" w:styleId="aff1">
    <w:name w:val="footnote reference"/>
    <w:aliases w:val="ТЗ.Сноска.Знак,Ссылка на сноску 45"/>
    <w:uiPriority w:val="99"/>
    <w:qFormat/>
    <w:rsid w:val="003E0175"/>
    <w:rPr>
      <w:rFonts w:cs="Times New Roman"/>
      <w:vertAlign w:val="superscript"/>
    </w:rPr>
  </w:style>
  <w:style w:type="paragraph" w:styleId="aff2">
    <w:name w:val="Normal (Web)"/>
    <w:basedOn w:val="a2"/>
    <w:uiPriority w:val="99"/>
    <w:rsid w:val="003E0175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f3">
    <w:name w:val="Strong"/>
    <w:uiPriority w:val="99"/>
    <w:qFormat/>
    <w:rsid w:val="003E0175"/>
    <w:rPr>
      <w:rFonts w:cs="Times New Roman"/>
      <w:b/>
      <w:bCs/>
    </w:rPr>
  </w:style>
  <w:style w:type="paragraph" w:customStyle="1" w:styleId="aff4">
    <w:name w:val="Таблица текст"/>
    <w:basedOn w:val="a2"/>
    <w:rsid w:val="003E0175"/>
    <w:pPr>
      <w:spacing w:before="40" w:after="40" w:line="240" w:lineRule="auto"/>
      <w:ind w:left="57" w:right="57" w:firstLine="709"/>
      <w:jc w:val="both"/>
    </w:pPr>
    <w:rPr>
      <w:rFonts w:ascii="Times New Roman" w:eastAsia="Times New Roman" w:hAnsi="Times New Roman"/>
      <w:bCs/>
      <w:snapToGrid w:val="0"/>
      <w:sz w:val="24"/>
      <w:lang w:eastAsia="ru-RU"/>
    </w:rPr>
  </w:style>
  <w:style w:type="paragraph" w:customStyle="1" w:styleId="14">
    <w:name w:val="Абзац списка1"/>
    <w:basedOn w:val="a2"/>
    <w:qFormat/>
    <w:rsid w:val="003E01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5">
    <w:name w:val="Основной текст2"/>
    <w:basedOn w:val="a2"/>
    <w:rsid w:val="003E0175"/>
    <w:pPr>
      <w:shd w:val="clear" w:color="auto" w:fill="FFFFFF"/>
      <w:spacing w:before="240" w:after="420" w:line="240" w:lineRule="atLeast"/>
      <w:ind w:hanging="1560"/>
    </w:pPr>
    <w:rPr>
      <w:rFonts w:ascii="Times New Roman" w:eastAsia="Times New Roman" w:hAnsi="Times New Roman"/>
      <w:sz w:val="24"/>
      <w:szCs w:val="20"/>
    </w:rPr>
  </w:style>
  <w:style w:type="paragraph" w:customStyle="1" w:styleId="140">
    <w:name w:val="Стиль14"/>
    <w:basedOn w:val="a2"/>
    <w:rsid w:val="003E0175"/>
    <w:pPr>
      <w:spacing w:after="0" w:line="264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5">
    <w:name w:val="Стиль начало"/>
    <w:basedOn w:val="a2"/>
    <w:rsid w:val="003E0175"/>
    <w:pPr>
      <w:spacing w:after="0" w:line="264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">
    <w:name w:val="Список многоуровневый (обычный)"/>
    <w:basedOn w:val="a2"/>
    <w:qFormat/>
    <w:rsid w:val="003E0175"/>
    <w:pPr>
      <w:numPr>
        <w:ilvl w:val="1"/>
        <w:numId w:val="8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Уровень 1 Список многоуровневый"/>
    <w:basedOn w:val="a"/>
    <w:qFormat/>
    <w:rsid w:val="003E0175"/>
    <w:pPr>
      <w:numPr>
        <w:ilvl w:val="0"/>
      </w:numPr>
      <w:spacing w:before="240" w:after="240"/>
      <w:jc w:val="center"/>
    </w:pPr>
    <w:rPr>
      <w:b/>
    </w:rPr>
  </w:style>
  <w:style w:type="paragraph" w:styleId="aff6">
    <w:name w:val="No Spacing"/>
    <w:uiPriority w:val="1"/>
    <w:qFormat/>
    <w:rsid w:val="003E01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">
    <w:name w:val="Основной текст 3 Знак"/>
    <w:basedOn w:val="a3"/>
    <w:link w:val="32"/>
    <w:uiPriority w:val="99"/>
    <w:semiHidden/>
    <w:rsid w:val="003E0175"/>
    <w:rPr>
      <w:rFonts w:ascii="Calibri" w:eastAsia="Calibri" w:hAnsi="Calibri" w:cs="Times New Roman"/>
      <w:sz w:val="16"/>
      <w:szCs w:val="16"/>
    </w:rPr>
  </w:style>
  <w:style w:type="paragraph" w:styleId="32">
    <w:name w:val="Body Text 3"/>
    <w:basedOn w:val="a2"/>
    <w:link w:val="31"/>
    <w:uiPriority w:val="99"/>
    <w:semiHidden/>
    <w:unhideWhenUsed/>
    <w:rsid w:val="003E0175"/>
    <w:pPr>
      <w:spacing w:after="120"/>
    </w:pPr>
    <w:rPr>
      <w:sz w:val="16"/>
      <w:szCs w:val="16"/>
    </w:rPr>
  </w:style>
  <w:style w:type="paragraph" w:customStyle="1" w:styleId="15">
    <w:name w:val="Стиль1"/>
    <w:basedOn w:val="-0"/>
    <w:link w:val="16"/>
    <w:qFormat/>
    <w:rsid w:val="003E0175"/>
    <w:pPr>
      <w:numPr>
        <w:ilvl w:val="0"/>
        <w:numId w:val="0"/>
      </w:numPr>
    </w:pPr>
    <w:rPr>
      <w:sz w:val="28"/>
      <w:szCs w:val="28"/>
    </w:rPr>
  </w:style>
  <w:style w:type="character" w:customStyle="1" w:styleId="16">
    <w:name w:val="Стиль1 Знак"/>
    <w:basedOn w:val="-2"/>
    <w:link w:val="15"/>
    <w:locked/>
    <w:rsid w:val="003E01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msolistparagraph">
    <w:name w:val="x_msolistparagraph"/>
    <w:basedOn w:val="a2"/>
    <w:rsid w:val="001A5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msofootnotereference">
    <w:name w:val="x_msofootnotereference"/>
    <w:basedOn w:val="a3"/>
    <w:rsid w:val="001A5990"/>
  </w:style>
  <w:style w:type="paragraph" w:customStyle="1" w:styleId="xmsonormal">
    <w:name w:val="x_msonormal"/>
    <w:basedOn w:val="a2"/>
    <w:rsid w:val="001A5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consplusnormal">
    <w:name w:val="x_consplusnormal"/>
    <w:basedOn w:val="a2"/>
    <w:rsid w:val="001A5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msobodytextindent">
    <w:name w:val="x_msobodytextindent"/>
    <w:basedOn w:val="a2"/>
    <w:rsid w:val="001A5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msofootnotetext">
    <w:name w:val="x_msofootnotetext"/>
    <w:basedOn w:val="a2"/>
    <w:rsid w:val="001A5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Revision"/>
    <w:hidden/>
    <w:uiPriority w:val="99"/>
    <w:semiHidden/>
    <w:rsid w:val="001A59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1">
    <w:name w:val="третий"/>
    <w:basedOn w:val="a2"/>
    <w:link w:val="aff8"/>
    <w:qFormat/>
    <w:rsid w:val="00255F65"/>
    <w:pPr>
      <w:widowControl w:val="0"/>
      <w:numPr>
        <w:ilvl w:val="2"/>
        <w:numId w:val="11"/>
      </w:numPr>
      <w:shd w:val="clear" w:color="auto" w:fill="FFFFFF"/>
      <w:tabs>
        <w:tab w:val="left" w:pos="0"/>
        <w:tab w:val="left" w:pos="1134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aff8">
    <w:name w:val="третий Знак"/>
    <w:basedOn w:val="a3"/>
    <w:link w:val="a1"/>
    <w:rsid w:val="00255F65"/>
    <w:rPr>
      <w:rFonts w:ascii="Arial" w:eastAsia="Times New Roman" w:hAnsi="Arial" w:cs="Arial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8F0B8-1DD5-4884-B223-99604B64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5169</Words>
  <Characters>29466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QUADRA</Company>
  <LinksUpToDate>false</LinksUpToDate>
  <CharactersWithSpaces>34566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vasenina_ya</dc:creator>
  <cp:lastModifiedBy>Булгакова Наталья Михайловна</cp:lastModifiedBy>
  <cp:revision>2</cp:revision>
  <dcterms:created xsi:type="dcterms:W3CDTF">2022-07-01T08:17:00Z</dcterms:created>
  <dcterms:modified xsi:type="dcterms:W3CDTF">2022-07-01T08:17:00Z</dcterms:modified>
</cp:coreProperties>
</file>