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1"/>
        <w:tblW w:w="2576" w:type="pct"/>
        <w:tblInd w:w="4083" w:type="dxa"/>
        <w:tblBorders>
          <w:bottom w:val="none" w:sz="0" w:space="0" w:color="auto"/>
          <w:insideH w:val="none" w:sz="0" w:space="0" w:color="auto"/>
        </w:tblBorders>
        <w:tblCellMar>
          <w:top w:w="0" w:type="dxa"/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819"/>
      </w:tblGrid>
      <w:tr w:rsidR="00CF00D7" w:rsidRPr="00FD5081" w14:paraId="3637F870" w14:textId="77777777" w:rsidTr="00FB4616">
        <w:tc>
          <w:tcPr>
            <w:tcW w:w="5000" w:type="pct"/>
          </w:tcPr>
          <w:p w14:paraId="0DC413CB" w14:textId="77777777" w:rsidR="00CF00D7" w:rsidRPr="00FD5081" w:rsidRDefault="00CF00D7" w:rsidP="00FB4616">
            <w:pPr>
              <w:jc w:val="center"/>
              <w:rPr>
                <w:rFonts w:eastAsia="Arial Unicode MS"/>
                <w:b/>
              </w:rPr>
            </w:pPr>
            <w:bookmarkStart w:id="0" w:name="_GoBack"/>
            <w:bookmarkEnd w:id="0"/>
            <w:r w:rsidRPr="00FD5081">
              <w:rPr>
                <w:rFonts w:eastAsia="Arial Unicode MS"/>
                <w:b/>
              </w:rPr>
              <w:t>УТВЕРЖДАЮ:</w:t>
            </w:r>
          </w:p>
        </w:tc>
      </w:tr>
      <w:tr w:rsidR="00CF00D7" w:rsidRPr="00B21F55" w14:paraId="435468BF" w14:textId="77777777" w:rsidTr="00FB4616">
        <w:tc>
          <w:tcPr>
            <w:tcW w:w="5000" w:type="pct"/>
            <w:tcBorders>
              <w:bottom w:val="single" w:sz="4" w:space="0" w:color="auto"/>
            </w:tcBorders>
          </w:tcPr>
          <w:p w14:paraId="1C42A22D" w14:textId="77777777" w:rsidR="00CF00D7" w:rsidRPr="00B21F55" w:rsidRDefault="00CF00D7">
            <w:pPr>
              <w:pStyle w:val="af3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Начальник Службы теплотехнического и сантехнического обеспечения</w:t>
            </w:r>
          </w:p>
        </w:tc>
      </w:tr>
      <w:tr w:rsidR="00CF00D7" w:rsidRPr="00FD5081" w14:paraId="66978656" w14:textId="77777777" w:rsidTr="00FB4616">
        <w:tc>
          <w:tcPr>
            <w:tcW w:w="5000" w:type="pct"/>
            <w:tcBorders>
              <w:top w:val="single" w:sz="4" w:space="0" w:color="auto"/>
            </w:tcBorders>
          </w:tcPr>
          <w:p w14:paraId="18433D68" w14:textId="77777777" w:rsidR="00CF00D7" w:rsidRPr="00FD5081" w:rsidRDefault="00CF00D7">
            <w:pPr>
              <w:jc w:val="center"/>
              <w:rPr>
                <w:rFonts w:eastAsia="Arial Unicode MS"/>
                <w:bCs/>
              </w:rPr>
            </w:pPr>
            <w:r w:rsidRPr="00FD5081">
              <w:rPr>
                <w:i/>
                <w:sz w:val="16"/>
                <w:szCs w:val="16"/>
              </w:rPr>
              <w:t>(должность начальника подразделения – Инициатора)</w:t>
            </w:r>
          </w:p>
        </w:tc>
      </w:tr>
      <w:tr w:rsidR="00CF00D7" w:rsidRPr="00FD5081" w14:paraId="2D0CD765" w14:textId="77777777" w:rsidTr="00FB4616">
        <w:tc>
          <w:tcPr>
            <w:tcW w:w="5000" w:type="pct"/>
            <w:tcBorders>
              <w:bottom w:val="single" w:sz="4" w:space="0" w:color="auto"/>
            </w:tcBorders>
          </w:tcPr>
          <w:p w14:paraId="5E097CFD" w14:textId="08585E51" w:rsidR="00CF00D7" w:rsidRPr="00FD5081" w:rsidRDefault="00CF00D7" w:rsidP="00FB4616">
            <w:pPr>
              <w:pStyle w:val="af3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С.В. Плешков</w:t>
            </w:r>
          </w:p>
        </w:tc>
      </w:tr>
      <w:tr w:rsidR="00CF00D7" w:rsidRPr="00FD5081" w14:paraId="5A929B78" w14:textId="77777777" w:rsidTr="00FB4616">
        <w:tc>
          <w:tcPr>
            <w:tcW w:w="5000" w:type="pct"/>
            <w:tcBorders>
              <w:top w:val="single" w:sz="4" w:space="0" w:color="auto"/>
            </w:tcBorders>
          </w:tcPr>
          <w:p w14:paraId="60AFFD3B" w14:textId="77777777" w:rsidR="00CF00D7" w:rsidRPr="00FD5081" w:rsidRDefault="00CF00D7">
            <w:pPr>
              <w:jc w:val="center"/>
              <w:rPr>
                <w:rFonts w:eastAsia="Arial Unicode MS"/>
                <w:bCs/>
              </w:rPr>
            </w:pPr>
            <w:r w:rsidRPr="00FD5081">
              <w:rPr>
                <w:i/>
                <w:sz w:val="16"/>
                <w:szCs w:val="16"/>
              </w:rPr>
              <w:t>(Ф.И.О. начальника)</w:t>
            </w:r>
          </w:p>
        </w:tc>
      </w:tr>
      <w:tr w:rsidR="00CF00D7" w:rsidRPr="00FD5081" w14:paraId="0B75FA17" w14:textId="77777777" w:rsidTr="00FB4616">
        <w:tc>
          <w:tcPr>
            <w:tcW w:w="5000" w:type="pct"/>
            <w:tcBorders>
              <w:bottom w:val="single" w:sz="4" w:space="0" w:color="auto"/>
            </w:tcBorders>
          </w:tcPr>
          <w:p w14:paraId="45633F08" w14:textId="77777777" w:rsidR="00CF00D7" w:rsidRPr="00FD5081" w:rsidRDefault="00CF00D7" w:rsidP="00FB4616">
            <w:pPr>
              <w:pStyle w:val="af3"/>
              <w:jc w:val="center"/>
              <w:rPr>
                <w:rFonts w:eastAsia="Arial Unicode MS"/>
              </w:rPr>
            </w:pPr>
          </w:p>
        </w:tc>
      </w:tr>
      <w:tr w:rsidR="00CF00D7" w:rsidRPr="00FD5081" w14:paraId="73E3E1BF" w14:textId="77777777" w:rsidTr="00FB4616">
        <w:tc>
          <w:tcPr>
            <w:tcW w:w="5000" w:type="pct"/>
            <w:tcBorders>
              <w:top w:val="single" w:sz="4" w:space="0" w:color="auto"/>
            </w:tcBorders>
          </w:tcPr>
          <w:p w14:paraId="4807F236" w14:textId="77777777" w:rsidR="00CF00D7" w:rsidRPr="00FD5081" w:rsidRDefault="00CF00D7">
            <w:pPr>
              <w:jc w:val="center"/>
              <w:rPr>
                <w:rFonts w:eastAsia="Arial Unicode MS"/>
                <w:bCs/>
              </w:rPr>
            </w:pPr>
            <w:r w:rsidRPr="00FD5081">
              <w:rPr>
                <w:i/>
                <w:sz w:val="16"/>
                <w:szCs w:val="16"/>
              </w:rPr>
              <w:t>(подпись)</w:t>
            </w:r>
          </w:p>
        </w:tc>
      </w:tr>
    </w:tbl>
    <w:tbl>
      <w:tblPr>
        <w:tblW w:w="2130" w:type="pct"/>
        <w:tblInd w:w="543" w:type="dxa"/>
        <w:tblLook w:val="04A0" w:firstRow="1" w:lastRow="0" w:firstColumn="1" w:lastColumn="0" w:noHBand="0" w:noVBand="1"/>
      </w:tblPr>
      <w:tblGrid>
        <w:gridCol w:w="3985"/>
      </w:tblGrid>
      <w:tr w:rsidR="00CF00D7" w:rsidRPr="00CF00D7" w14:paraId="020AA42A" w14:textId="77777777" w:rsidTr="00CF00D7">
        <w:tc>
          <w:tcPr>
            <w:tcW w:w="5000" w:type="pct"/>
            <w:shd w:val="clear" w:color="auto" w:fill="auto"/>
            <w:vAlign w:val="center"/>
          </w:tcPr>
          <w:p w14:paraId="0DA15A1C" w14:textId="77777777" w:rsidR="00A27B81" w:rsidRPr="00FB4616" w:rsidRDefault="00A27B81" w:rsidP="00FB4616">
            <w:pPr>
              <w:suppressAutoHyphens w:val="0"/>
              <w:jc w:val="center"/>
              <w:rPr>
                <w:i/>
                <w:color w:val="FF0000"/>
              </w:rPr>
            </w:pPr>
          </w:p>
        </w:tc>
      </w:tr>
    </w:tbl>
    <w:p w14:paraId="0F1C727E" w14:textId="77777777" w:rsidR="00CA567E" w:rsidRPr="00FB4616" w:rsidRDefault="00CA567E" w:rsidP="00371617">
      <w:pPr>
        <w:pStyle w:val="Standard"/>
        <w:rPr>
          <w:b/>
          <w:color w:val="FF0000"/>
          <w:sz w:val="24"/>
          <w:szCs w:val="24"/>
        </w:rPr>
      </w:pPr>
    </w:p>
    <w:p w14:paraId="3B567E4F" w14:textId="4126FBB4" w:rsidR="001D4E9A" w:rsidRPr="006F5B97" w:rsidRDefault="00CF00D7" w:rsidP="006F5B97">
      <w:pPr>
        <w:pStyle w:val="Standard"/>
        <w:jc w:val="center"/>
        <w:rPr>
          <w:b/>
        </w:rPr>
      </w:pPr>
      <w:r>
        <w:rPr>
          <w:b/>
          <w:sz w:val="24"/>
          <w:szCs w:val="24"/>
        </w:rPr>
        <w:t xml:space="preserve">ТЕХНИЧЕСКОЕ </w:t>
      </w:r>
      <w:r w:rsidR="00E868D2" w:rsidRPr="006F5B97">
        <w:rPr>
          <w:b/>
          <w:sz w:val="24"/>
          <w:szCs w:val="24"/>
        </w:rPr>
        <w:t xml:space="preserve">ЗАДАНИЕ НА </w:t>
      </w:r>
      <w:r w:rsidR="006F5B97" w:rsidRPr="006F5B97">
        <w:rPr>
          <w:rStyle w:val="FontStyle25"/>
          <w:b/>
          <w:sz w:val="24"/>
          <w:szCs w:val="24"/>
        </w:rPr>
        <w:t xml:space="preserve">ОСУЩЕСТВЛЕНИЕ ФУНКЦИЙ ГЕНЕРАЛЬНОГО ПРОЕКТИРОВЩИКА НА ВЫПОЛНЕНИЕ ПРОЕКТНО-ИЗЫСКАТЕЛЬСКИХ РАБОТ ПО ОБЪЕКТУ: </w:t>
      </w:r>
      <w:r w:rsidR="00A342A6">
        <w:rPr>
          <w:rStyle w:val="FontStyle25"/>
          <w:b/>
          <w:sz w:val="24"/>
          <w:szCs w:val="24"/>
        </w:rPr>
        <w:t>«ТЕПЛОВАЯ СЕТЬ ОТ ТК-</w:t>
      </w:r>
      <w:r w:rsidR="00A342A6" w:rsidRPr="00A342A6">
        <w:rPr>
          <w:rStyle w:val="FontStyle25"/>
          <w:b/>
          <w:sz w:val="24"/>
          <w:szCs w:val="24"/>
        </w:rPr>
        <w:t>23</w:t>
      </w:r>
      <w:r w:rsidR="007F44B9">
        <w:rPr>
          <w:rStyle w:val="FontStyle25"/>
          <w:b/>
          <w:sz w:val="24"/>
          <w:szCs w:val="24"/>
        </w:rPr>
        <w:t xml:space="preserve"> ДО Т</w:t>
      </w:r>
      <w:r w:rsidR="007F2E35">
        <w:rPr>
          <w:rStyle w:val="FontStyle25"/>
          <w:b/>
          <w:sz w:val="24"/>
          <w:szCs w:val="24"/>
        </w:rPr>
        <w:t>К</w:t>
      </w:r>
      <w:r w:rsidR="0034686D">
        <w:rPr>
          <w:rStyle w:val="FontStyle25"/>
          <w:b/>
          <w:sz w:val="24"/>
          <w:szCs w:val="24"/>
        </w:rPr>
        <w:t>-</w:t>
      </w:r>
      <w:r w:rsidR="007F44B9">
        <w:rPr>
          <w:rStyle w:val="FontStyle25"/>
          <w:b/>
          <w:sz w:val="24"/>
          <w:szCs w:val="24"/>
        </w:rPr>
        <w:t xml:space="preserve"> 6.1</w:t>
      </w:r>
      <w:r w:rsidR="0034686D">
        <w:rPr>
          <w:rStyle w:val="FontStyle25"/>
          <w:b/>
          <w:sz w:val="24"/>
          <w:szCs w:val="24"/>
        </w:rPr>
        <w:t>»</w:t>
      </w:r>
    </w:p>
    <w:p w14:paraId="09A707A9" w14:textId="77777777" w:rsidR="00972ADB" w:rsidRPr="009B4067" w:rsidRDefault="00972ADB" w:rsidP="00372A1B">
      <w:pPr>
        <w:jc w:val="center"/>
      </w:pPr>
    </w:p>
    <w:tbl>
      <w:tblPr>
        <w:tblW w:w="5090" w:type="pct"/>
        <w:tblInd w:w="-65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39"/>
        <w:gridCol w:w="1821"/>
        <w:gridCol w:w="6852"/>
      </w:tblGrid>
      <w:tr w:rsidR="00495D4F" w:rsidRPr="009B4067" w14:paraId="0DEED0D0" w14:textId="77777777" w:rsidTr="00371617">
        <w:trPr>
          <w:trHeight w:val="296"/>
          <w:tblHeader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3D3D9" w14:textId="2F91E2AB" w:rsidR="00FD4E81" w:rsidRPr="009B4067" w:rsidRDefault="00FD4E81" w:rsidP="00372A1B">
            <w:pPr>
              <w:jc w:val="center"/>
              <w:rPr>
                <w:b/>
              </w:rPr>
            </w:pPr>
            <w:r w:rsidRPr="009B4067">
              <w:rPr>
                <w:b/>
              </w:rPr>
              <w:t>№ п/п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2E4DB" w14:textId="2C64CD75" w:rsidR="00FD4E81" w:rsidRPr="009B4067" w:rsidRDefault="00FD4E81" w:rsidP="00372A1B">
            <w:pPr>
              <w:jc w:val="center"/>
              <w:rPr>
                <w:b/>
              </w:rPr>
            </w:pPr>
            <w:r w:rsidRPr="009B4067">
              <w:rPr>
                <w:b/>
              </w:rPr>
              <w:t>Требование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61CC" w14:textId="63B21360" w:rsidR="00FD4E81" w:rsidRPr="009B4067" w:rsidRDefault="001C0B1E" w:rsidP="00466F86">
            <w:pPr>
              <w:tabs>
                <w:tab w:val="left" w:pos="132"/>
                <w:tab w:val="left" w:pos="6218"/>
              </w:tabs>
              <w:ind w:left="130" w:right="130"/>
              <w:jc w:val="center"/>
              <w:rPr>
                <w:b/>
              </w:rPr>
            </w:pPr>
            <w:r w:rsidRPr="009B4067">
              <w:rPr>
                <w:b/>
              </w:rPr>
              <w:t>Содержание требования</w:t>
            </w:r>
          </w:p>
        </w:tc>
      </w:tr>
      <w:tr w:rsidR="00495D4F" w:rsidRPr="009B4067" w14:paraId="53303FFA" w14:textId="77777777" w:rsidTr="00371617">
        <w:trPr>
          <w:trHeight w:val="296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8D13" w14:textId="4F92220A" w:rsidR="00531A1C" w:rsidRPr="009B4067" w:rsidRDefault="00531A1C" w:rsidP="00567B26">
            <w:pPr>
              <w:pStyle w:val="af7"/>
              <w:numPr>
                <w:ilvl w:val="0"/>
                <w:numId w:val="3"/>
              </w:numPr>
              <w:jc w:val="center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9F1F6" w14:textId="77777777" w:rsidR="00531A1C" w:rsidRPr="009B4067" w:rsidRDefault="00531A1C" w:rsidP="00372A1B">
            <w:r w:rsidRPr="009B4067">
              <w:t>Наименование проектной документации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14AD4" w14:textId="77777777" w:rsidR="003457EB" w:rsidRDefault="003457EB" w:rsidP="00371617">
            <w:pPr>
              <w:tabs>
                <w:tab w:val="left" w:pos="315"/>
                <w:tab w:val="left" w:pos="6218"/>
              </w:tabs>
              <w:ind w:right="130" w:hanging="58"/>
              <w:jc w:val="both"/>
            </w:pPr>
            <w:r>
              <w:t xml:space="preserve">  </w:t>
            </w:r>
          </w:p>
          <w:p w14:paraId="16443EF7" w14:textId="14BBDCC4" w:rsidR="00531A1C" w:rsidRPr="009B4067" w:rsidRDefault="003457EB" w:rsidP="00371617">
            <w:pPr>
              <w:tabs>
                <w:tab w:val="left" w:pos="315"/>
                <w:tab w:val="left" w:pos="6218"/>
              </w:tabs>
              <w:ind w:right="130" w:hanging="58"/>
              <w:jc w:val="both"/>
            </w:pPr>
            <w:r>
              <w:t xml:space="preserve"> </w:t>
            </w:r>
            <w:r w:rsidR="0034686D">
              <w:t xml:space="preserve">Устройство тепловой сети </w:t>
            </w:r>
            <w:r w:rsidR="00A342A6">
              <w:t>от ТК-</w:t>
            </w:r>
            <w:r w:rsidR="00A342A6" w:rsidRPr="00A342A6">
              <w:t>23</w:t>
            </w:r>
            <w:r w:rsidR="0034686D">
              <w:t xml:space="preserve"> до ТК-6.1</w:t>
            </w:r>
            <w:r w:rsidR="001D4E9A" w:rsidRPr="009B4067">
              <w:t xml:space="preserve"> </w:t>
            </w:r>
          </w:p>
        </w:tc>
      </w:tr>
      <w:tr w:rsidR="00495D4F" w:rsidRPr="009B4067" w14:paraId="21BB7A5D" w14:textId="77777777" w:rsidTr="00371617">
        <w:trPr>
          <w:trHeight w:val="33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34723" w14:textId="0010849B" w:rsidR="00531A1C" w:rsidRPr="009B4067" w:rsidRDefault="00531A1C" w:rsidP="00567B26">
            <w:pPr>
              <w:pStyle w:val="af7"/>
              <w:numPr>
                <w:ilvl w:val="0"/>
                <w:numId w:val="3"/>
              </w:numPr>
              <w:jc w:val="center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D0A71" w14:textId="77777777" w:rsidR="00531A1C" w:rsidRPr="009B4067" w:rsidRDefault="00531A1C" w:rsidP="00372A1B">
            <w:r w:rsidRPr="009B4067">
              <w:t>Месторасположение объекта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66D4A" w14:textId="03C6D42C" w:rsidR="00531A1C" w:rsidRPr="006E5B42" w:rsidRDefault="00EA4C1D" w:rsidP="00292EC0">
            <w:pPr>
              <w:tabs>
                <w:tab w:val="left" w:pos="132"/>
                <w:tab w:val="left" w:pos="6218"/>
              </w:tabs>
              <w:ind w:right="130" w:hanging="58"/>
            </w:pPr>
            <w:r>
              <w:t xml:space="preserve"> </w:t>
            </w:r>
            <w:r w:rsidR="00531A1C" w:rsidRPr="009B4067">
              <w:t>Санкт</w:t>
            </w:r>
            <w:r w:rsidR="00531A1C" w:rsidRPr="009B4067">
              <w:noBreakHyphen/>
              <w:t>Петербург, Московский район, Пулковское шоссе, д. 41 (территория аэропорта Пулково)</w:t>
            </w:r>
            <w:r w:rsidR="00AA14CB" w:rsidRPr="009B4067">
              <w:t xml:space="preserve">, </w:t>
            </w:r>
            <w:r w:rsidR="00513FEC" w:rsidRPr="009B4067">
              <w:t xml:space="preserve">кадастровые </w:t>
            </w:r>
            <w:r w:rsidR="004621D5" w:rsidRPr="009B4067">
              <w:t>номер</w:t>
            </w:r>
            <w:r w:rsidR="00513FEC" w:rsidRPr="009B4067">
              <w:t>а</w:t>
            </w:r>
            <w:r w:rsidR="004621D5" w:rsidRPr="009B4067">
              <w:t xml:space="preserve"> земельн</w:t>
            </w:r>
            <w:r w:rsidR="00AF7D4A" w:rsidRPr="009B4067">
              <w:t>ых</w:t>
            </w:r>
            <w:r w:rsidR="004621D5" w:rsidRPr="009B4067">
              <w:t xml:space="preserve"> участк</w:t>
            </w:r>
            <w:r w:rsidR="00AF7D4A" w:rsidRPr="009B4067">
              <w:t>ов</w:t>
            </w:r>
            <w:r w:rsidR="004621D5" w:rsidRPr="009B4067">
              <w:t xml:space="preserve"> 78:14:0007717:87</w:t>
            </w:r>
            <w:r w:rsidR="00AF7D4A" w:rsidRPr="009B4067">
              <w:t>, 78:14:0007717:88</w:t>
            </w:r>
            <w:r w:rsidR="00EC6A20" w:rsidRPr="009B4067">
              <w:t xml:space="preserve">, </w:t>
            </w:r>
            <w:r w:rsidR="006E5B42" w:rsidRPr="006E5B42">
              <w:t xml:space="preserve"> </w:t>
            </w:r>
          </w:p>
        </w:tc>
      </w:tr>
      <w:tr w:rsidR="00495D4F" w:rsidRPr="009B4067" w14:paraId="3BACB717" w14:textId="77777777" w:rsidTr="00371617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0A64" w14:textId="4D3F2529" w:rsidR="00531A1C" w:rsidRPr="009B4067" w:rsidRDefault="00531A1C" w:rsidP="00567B26">
            <w:pPr>
              <w:pStyle w:val="af7"/>
              <w:numPr>
                <w:ilvl w:val="0"/>
                <w:numId w:val="3"/>
              </w:numPr>
              <w:jc w:val="center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5788A" w14:textId="77777777" w:rsidR="00531A1C" w:rsidRPr="009B4067" w:rsidRDefault="00531A1C" w:rsidP="00372A1B">
            <w:r w:rsidRPr="009B4067">
              <w:t>Заказчик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E3AA6" w14:textId="7BF87EDA" w:rsidR="00531A1C" w:rsidRPr="009B4067" w:rsidRDefault="00EA4C1D" w:rsidP="00371617">
            <w:pPr>
              <w:tabs>
                <w:tab w:val="left" w:pos="132"/>
                <w:tab w:val="left" w:pos="6218"/>
              </w:tabs>
              <w:ind w:right="130" w:hanging="58"/>
            </w:pPr>
            <w:r>
              <w:t xml:space="preserve"> </w:t>
            </w:r>
            <w:r w:rsidR="00531A1C" w:rsidRPr="009B4067">
              <w:t>ООО «Воздушные Ворота Северной Столицы»</w:t>
            </w:r>
          </w:p>
        </w:tc>
      </w:tr>
      <w:tr w:rsidR="00495D4F" w:rsidRPr="009B4067" w14:paraId="5E7DC755" w14:textId="77777777" w:rsidTr="00371617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B24A" w14:textId="77777777" w:rsidR="005F0549" w:rsidRPr="009B4067" w:rsidRDefault="005F0549" w:rsidP="00567B26">
            <w:pPr>
              <w:pStyle w:val="af7"/>
              <w:numPr>
                <w:ilvl w:val="0"/>
                <w:numId w:val="3"/>
              </w:numPr>
              <w:jc w:val="center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AC4FC" w14:textId="5C2B4B69" w:rsidR="005F0549" w:rsidRPr="009B4067" w:rsidRDefault="005F0549" w:rsidP="00372A1B">
            <w:r w:rsidRPr="009B4067">
              <w:t>Застройщик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3B403" w14:textId="4703E86D" w:rsidR="005F0549" w:rsidRPr="009B4067" w:rsidRDefault="00EA4C1D" w:rsidP="00371617">
            <w:pPr>
              <w:tabs>
                <w:tab w:val="left" w:pos="132"/>
                <w:tab w:val="left" w:pos="6218"/>
              </w:tabs>
              <w:ind w:right="130" w:hanging="58"/>
            </w:pPr>
            <w:r>
              <w:t xml:space="preserve"> </w:t>
            </w:r>
            <w:r w:rsidR="005F0549" w:rsidRPr="009B4067">
              <w:t>ООО «Воздушные Ворота Северной Столицы»</w:t>
            </w:r>
          </w:p>
        </w:tc>
      </w:tr>
      <w:tr w:rsidR="00495D4F" w:rsidRPr="009B4067" w14:paraId="271D7538" w14:textId="77777777" w:rsidTr="00371617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BD74" w14:textId="0A8175BB" w:rsidR="00531A1C" w:rsidRPr="009B4067" w:rsidRDefault="00531A1C" w:rsidP="00567B26">
            <w:pPr>
              <w:pStyle w:val="af7"/>
              <w:numPr>
                <w:ilvl w:val="0"/>
                <w:numId w:val="3"/>
              </w:numPr>
              <w:jc w:val="center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EBA6" w14:textId="204CDD0E" w:rsidR="00531A1C" w:rsidRPr="00816EEE" w:rsidRDefault="00531A1C" w:rsidP="00372A1B">
            <w:r w:rsidRPr="009B4067">
              <w:t xml:space="preserve">Эксплуатирующая </w:t>
            </w:r>
            <w:r w:rsidR="00816EEE">
              <w:t>организация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51758" w14:textId="35A64723" w:rsidR="00531A1C" w:rsidRPr="009B4067" w:rsidRDefault="00EA4C1D" w:rsidP="00371617">
            <w:pPr>
              <w:tabs>
                <w:tab w:val="left" w:pos="132"/>
                <w:tab w:val="left" w:pos="6218"/>
              </w:tabs>
              <w:ind w:right="130" w:hanging="58"/>
            </w:pPr>
            <w:r>
              <w:t xml:space="preserve"> </w:t>
            </w:r>
            <w:r w:rsidR="00531A1C" w:rsidRPr="009B4067">
              <w:t>ООО «Воздушные Ворота Северной Столицы»</w:t>
            </w:r>
          </w:p>
        </w:tc>
      </w:tr>
      <w:tr w:rsidR="00495D4F" w:rsidRPr="009B4067" w14:paraId="77DB2280" w14:textId="77777777" w:rsidTr="00371617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6AE8D" w14:textId="238E46A0" w:rsidR="00531A1C" w:rsidRPr="009B4067" w:rsidRDefault="00531A1C" w:rsidP="00567B26">
            <w:pPr>
              <w:pStyle w:val="af7"/>
              <w:numPr>
                <w:ilvl w:val="0"/>
                <w:numId w:val="3"/>
              </w:numPr>
              <w:jc w:val="center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1C75" w14:textId="77777777" w:rsidR="00531A1C" w:rsidRPr="009B4067" w:rsidRDefault="00531A1C" w:rsidP="00372A1B">
            <w:r w:rsidRPr="009B4067">
              <w:t>Разработчик проектной документации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880D" w14:textId="0DE2F711" w:rsidR="00531A1C" w:rsidRPr="009B4067" w:rsidRDefault="00EA4C1D" w:rsidP="00371617">
            <w:pPr>
              <w:tabs>
                <w:tab w:val="left" w:pos="132"/>
                <w:tab w:val="left" w:pos="6218"/>
              </w:tabs>
              <w:ind w:right="130" w:hanging="58"/>
              <w:rPr>
                <w:bCs/>
                <w:spacing w:val="-1"/>
              </w:rPr>
            </w:pPr>
            <w:r>
              <w:rPr>
                <w:bCs/>
              </w:rPr>
              <w:t xml:space="preserve"> </w:t>
            </w:r>
            <w:r w:rsidR="00531A1C" w:rsidRPr="009B4067">
              <w:rPr>
                <w:bCs/>
              </w:rPr>
              <w:t xml:space="preserve">Определяется </w:t>
            </w:r>
            <w:r w:rsidR="0034686D">
              <w:rPr>
                <w:spacing w:val="-1"/>
              </w:rPr>
              <w:t>по результатам конкурентной конкурсной процедуры</w:t>
            </w:r>
          </w:p>
        </w:tc>
      </w:tr>
      <w:tr w:rsidR="00495D4F" w:rsidRPr="009B4067" w14:paraId="374BD239" w14:textId="77777777" w:rsidTr="00371617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78927" w14:textId="24382ABD" w:rsidR="00531A1C" w:rsidRPr="009B4067" w:rsidRDefault="00531A1C" w:rsidP="00567B26">
            <w:pPr>
              <w:pStyle w:val="af7"/>
              <w:numPr>
                <w:ilvl w:val="0"/>
                <w:numId w:val="3"/>
              </w:numPr>
              <w:jc w:val="center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5725C" w14:textId="77777777" w:rsidR="00531A1C" w:rsidRPr="009B4067" w:rsidRDefault="00531A1C" w:rsidP="00372A1B">
            <w:r w:rsidRPr="009B4067">
              <w:t>Основание для проектирования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1216A" w14:textId="267F12FE" w:rsidR="009F22EA" w:rsidRPr="009B4067" w:rsidRDefault="00EA4C1D" w:rsidP="00371617">
            <w:pPr>
              <w:tabs>
                <w:tab w:val="left" w:pos="132"/>
                <w:tab w:val="left" w:pos="6218"/>
              </w:tabs>
              <w:ind w:right="130" w:hanging="58"/>
            </w:pPr>
            <w:r>
              <w:t xml:space="preserve"> </w:t>
            </w:r>
            <w:r w:rsidR="009F22EA" w:rsidRPr="009B4067">
              <w:t xml:space="preserve">Настоящее </w:t>
            </w:r>
            <w:r w:rsidR="006D7C78" w:rsidRPr="009B4067">
              <w:rPr>
                <w:kern w:val="2"/>
              </w:rPr>
              <w:t>задание на про</w:t>
            </w:r>
            <w:r w:rsidR="00D7298E" w:rsidRPr="009B4067">
              <w:rPr>
                <w:kern w:val="2"/>
              </w:rPr>
              <w:t>ектирование и приложения к нему</w:t>
            </w:r>
            <w:r w:rsidR="00284205">
              <w:rPr>
                <w:kern w:val="2"/>
              </w:rPr>
              <w:t>, Технические условия на подключение к сетям теплоснабжения</w:t>
            </w:r>
          </w:p>
        </w:tc>
      </w:tr>
      <w:tr w:rsidR="00495D4F" w:rsidRPr="009B4067" w14:paraId="6ADC7AFE" w14:textId="77777777" w:rsidTr="00371617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7173B" w14:textId="4FB878B4" w:rsidR="00531A1C" w:rsidRPr="009B4067" w:rsidRDefault="00531A1C" w:rsidP="00CF00D7">
            <w:pPr>
              <w:pStyle w:val="af7"/>
              <w:numPr>
                <w:ilvl w:val="0"/>
                <w:numId w:val="3"/>
              </w:numPr>
              <w:tabs>
                <w:tab w:val="left" w:pos="368"/>
              </w:tabs>
              <w:jc w:val="both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2F56B" w14:textId="77777777" w:rsidR="00531A1C" w:rsidRPr="009B4067" w:rsidRDefault="00531A1C">
            <w:r w:rsidRPr="009B4067">
              <w:t>Вид строительства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B542" w14:textId="74086E57" w:rsidR="00531A1C" w:rsidRPr="009E627F" w:rsidRDefault="00EA4C1D" w:rsidP="00371617">
            <w:pPr>
              <w:tabs>
                <w:tab w:val="left" w:pos="132"/>
                <w:tab w:val="left" w:pos="6218"/>
              </w:tabs>
              <w:ind w:right="130" w:hanging="58"/>
              <w:jc w:val="both"/>
              <w:rPr>
                <w:lang w:val="en-US"/>
              </w:rPr>
            </w:pPr>
            <w:r>
              <w:t xml:space="preserve"> </w:t>
            </w:r>
            <w:r w:rsidR="00531A1C" w:rsidRPr="009B4067">
              <w:t>Новое строительство</w:t>
            </w:r>
          </w:p>
        </w:tc>
      </w:tr>
      <w:tr w:rsidR="00495D4F" w:rsidRPr="009B4067" w14:paraId="1299D478" w14:textId="77777777" w:rsidTr="00371617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75032" w14:textId="72FB5E90" w:rsidR="00531A1C" w:rsidRPr="009B4067" w:rsidRDefault="00531A1C" w:rsidP="00567B26">
            <w:pPr>
              <w:pStyle w:val="af7"/>
              <w:numPr>
                <w:ilvl w:val="0"/>
                <w:numId w:val="3"/>
              </w:numPr>
              <w:jc w:val="both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C539F" w14:textId="5299CC9A" w:rsidR="00531A1C" w:rsidRPr="009B4067" w:rsidRDefault="00531A1C">
            <w:r w:rsidRPr="009B4067">
              <w:t xml:space="preserve">Сроки </w:t>
            </w:r>
            <w:r w:rsidR="0034686D">
              <w:t xml:space="preserve">проектирования и </w:t>
            </w:r>
            <w:r w:rsidRPr="009B4067">
              <w:t>строительства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7067" w14:textId="027DF82B" w:rsidR="00531A1C" w:rsidRPr="009B4067" w:rsidRDefault="00EA4C1D" w:rsidP="00371617">
            <w:pPr>
              <w:tabs>
                <w:tab w:val="left" w:pos="132"/>
                <w:tab w:val="left" w:pos="6218"/>
              </w:tabs>
              <w:ind w:right="130" w:hanging="58"/>
              <w:jc w:val="both"/>
            </w:pPr>
            <w:r>
              <w:t xml:space="preserve"> </w:t>
            </w:r>
            <w:r w:rsidR="00531A1C" w:rsidRPr="009B4067">
              <w:t>202</w:t>
            </w:r>
            <w:r w:rsidR="007D0F55" w:rsidRPr="009B4067">
              <w:t>4</w:t>
            </w:r>
            <w:r w:rsidR="00531A1C" w:rsidRPr="009B4067">
              <w:t>-202</w:t>
            </w:r>
            <w:r w:rsidR="0034686D">
              <w:t>5</w:t>
            </w:r>
            <w:r w:rsidR="00531A1C" w:rsidRPr="009B4067">
              <w:t xml:space="preserve"> годы</w:t>
            </w:r>
            <w:r w:rsidR="006B19D9" w:rsidRPr="009B4067">
              <w:t xml:space="preserve"> </w:t>
            </w:r>
            <w:r w:rsidR="007D0F55" w:rsidRPr="009B4067">
              <w:rPr>
                <w:lang w:val="en-US"/>
              </w:rPr>
              <w:t>(</w:t>
            </w:r>
            <w:r w:rsidR="007D0F55" w:rsidRPr="009B4067">
              <w:t>уточнить проектом)</w:t>
            </w:r>
          </w:p>
        </w:tc>
      </w:tr>
      <w:tr w:rsidR="00495D4F" w:rsidRPr="009B4067" w14:paraId="79ADDC0A" w14:textId="77777777" w:rsidTr="00371617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8CA26" w14:textId="3067BDF6" w:rsidR="00531A1C" w:rsidRPr="009B4067" w:rsidRDefault="00531A1C" w:rsidP="00567B26">
            <w:pPr>
              <w:pStyle w:val="af7"/>
              <w:numPr>
                <w:ilvl w:val="0"/>
                <w:numId w:val="3"/>
              </w:numPr>
              <w:jc w:val="both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FE361" w14:textId="77777777" w:rsidR="00531A1C" w:rsidRPr="009B4067" w:rsidRDefault="00531A1C">
            <w:r w:rsidRPr="009B4067">
              <w:t>Стадия проектирования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105E5" w14:textId="0CACD718" w:rsidR="00717361" w:rsidRDefault="00EA4C1D" w:rsidP="00371617">
            <w:pPr>
              <w:tabs>
                <w:tab w:val="left" w:pos="132"/>
                <w:tab w:val="left" w:pos="6218"/>
              </w:tabs>
              <w:ind w:right="130" w:hanging="58"/>
              <w:jc w:val="both"/>
            </w:pPr>
            <w:r>
              <w:t xml:space="preserve"> </w:t>
            </w:r>
            <w:r w:rsidR="0034686D">
              <w:t>Рабочая документация</w:t>
            </w:r>
            <w:r w:rsidR="005F0549" w:rsidRPr="009B4067">
              <w:t xml:space="preserve"> </w:t>
            </w:r>
          </w:p>
          <w:p w14:paraId="06154968" w14:textId="5DC46D0A" w:rsidR="00531A1C" w:rsidRPr="009B4067" w:rsidRDefault="00717361" w:rsidP="00371617">
            <w:pPr>
              <w:tabs>
                <w:tab w:val="left" w:pos="132"/>
                <w:tab w:val="left" w:pos="6218"/>
              </w:tabs>
              <w:ind w:right="130" w:hanging="58"/>
              <w:jc w:val="both"/>
            </w:pPr>
            <w:r>
              <w:t xml:space="preserve"> </w:t>
            </w:r>
            <w:r w:rsidR="00BD54E2">
              <w:t>Сметная</w:t>
            </w:r>
            <w:r w:rsidR="00BD54E2" w:rsidRPr="009B4067">
              <w:t xml:space="preserve"> </w:t>
            </w:r>
            <w:r w:rsidR="005F0549" w:rsidRPr="009B4067">
              <w:t>документация</w:t>
            </w:r>
          </w:p>
        </w:tc>
      </w:tr>
      <w:tr w:rsidR="00495D4F" w:rsidRPr="009B4067" w14:paraId="308B2C78" w14:textId="77777777" w:rsidTr="00371617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B5B9D" w14:textId="77777777" w:rsidR="005F0549" w:rsidRPr="009B4067" w:rsidRDefault="005F0549" w:rsidP="00371617">
            <w:pPr>
              <w:pStyle w:val="af7"/>
              <w:numPr>
                <w:ilvl w:val="0"/>
                <w:numId w:val="3"/>
              </w:numPr>
              <w:tabs>
                <w:tab w:val="left" w:pos="0"/>
              </w:tabs>
              <w:ind w:left="569" w:hanging="437"/>
              <w:jc w:val="both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6721F" w14:textId="21A9D87D" w:rsidR="005F0549" w:rsidRPr="009B4067" w:rsidRDefault="005F0549" w:rsidP="005F0549">
            <w:bookmarkStart w:id="1" w:name="_Toc36574268"/>
            <w:r w:rsidRPr="009B4067">
              <w:t>Основная цель и задачи разработки проектной документации</w:t>
            </w:r>
            <w:bookmarkEnd w:id="1"/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054A" w14:textId="72B5948E" w:rsidR="005F0549" w:rsidRPr="004272FA" w:rsidRDefault="00EA4C1D" w:rsidP="00371617">
            <w:pPr>
              <w:tabs>
                <w:tab w:val="left" w:pos="132"/>
                <w:tab w:val="left" w:pos="6218"/>
              </w:tabs>
              <w:ind w:right="130" w:hanging="58"/>
              <w:jc w:val="both"/>
            </w:pPr>
            <w:r>
              <w:t xml:space="preserve"> </w:t>
            </w:r>
            <w:r w:rsidR="005F4384" w:rsidRPr="004272FA">
              <w:t>Проектные решения должны обеспечить:</w:t>
            </w:r>
          </w:p>
          <w:p w14:paraId="385D37A4" w14:textId="0B689AAF" w:rsidR="005F4384" w:rsidRPr="004272FA" w:rsidRDefault="00717361" w:rsidP="00371617">
            <w:pPr>
              <w:pStyle w:val="af7"/>
              <w:numPr>
                <w:ilvl w:val="0"/>
                <w:numId w:val="44"/>
              </w:numPr>
              <w:tabs>
                <w:tab w:val="left" w:pos="132"/>
                <w:tab w:val="left" w:pos="6218"/>
              </w:tabs>
              <w:ind w:left="0" w:right="130" w:hanging="58"/>
              <w:jc w:val="both"/>
            </w:pPr>
            <w:r>
              <w:rPr>
                <w:lang w:val="ru-RU"/>
              </w:rPr>
              <w:t xml:space="preserve"> </w:t>
            </w:r>
            <w:r w:rsidR="005F4384" w:rsidRPr="004272FA">
              <w:t>безопасность и надежность теплоснабжения потребителей;</w:t>
            </w:r>
          </w:p>
          <w:p w14:paraId="53463E73" w14:textId="4702EAF7" w:rsidR="005F4384" w:rsidRPr="004272FA" w:rsidRDefault="00717361" w:rsidP="00371617">
            <w:pPr>
              <w:pStyle w:val="af7"/>
              <w:numPr>
                <w:ilvl w:val="0"/>
                <w:numId w:val="44"/>
              </w:numPr>
              <w:tabs>
                <w:tab w:val="left" w:pos="132"/>
                <w:tab w:val="left" w:pos="6218"/>
              </w:tabs>
              <w:ind w:left="0" w:right="130" w:hanging="58"/>
              <w:jc w:val="both"/>
            </w:pPr>
            <w:r>
              <w:rPr>
                <w:lang w:val="ru-RU"/>
              </w:rPr>
              <w:t xml:space="preserve"> </w:t>
            </w:r>
            <w:r w:rsidR="005F4384" w:rsidRPr="004272FA">
              <w:t>энергетическую эффективность теплоснабжения и потребления тепловой энергии;</w:t>
            </w:r>
          </w:p>
          <w:p w14:paraId="47EE3DFD" w14:textId="55FCD2D5" w:rsidR="005F4384" w:rsidRPr="004272FA" w:rsidRDefault="00717361" w:rsidP="00371617">
            <w:pPr>
              <w:pStyle w:val="af7"/>
              <w:numPr>
                <w:ilvl w:val="0"/>
                <w:numId w:val="44"/>
              </w:numPr>
              <w:tabs>
                <w:tab w:val="left" w:pos="132"/>
                <w:tab w:val="left" w:pos="6218"/>
              </w:tabs>
              <w:ind w:left="0" w:right="130" w:hanging="58"/>
              <w:jc w:val="both"/>
            </w:pPr>
            <w:r>
              <w:rPr>
                <w:lang w:val="ru-RU"/>
              </w:rPr>
              <w:t xml:space="preserve"> </w:t>
            </w:r>
            <w:r w:rsidR="005F4384" w:rsidRPr="004272FA">
              <w:t>нормативный уровень надежности, определяемый тремя критериями: вероятностью безотказной работы, готовностью (качеством) теплоснабжения и живучестью;</w:t>
            </w:r>
          </w:p>
          <w:p w14:paraId="01317435" w14:textId="5F310BB2" w:rsidR="007B0995" w:rsidRPr="004272FA" w:rsidRDefault="00717361" w:rsidP="00371617">
            <w:pPr>
              <w:pStyle w:val="af7"/>
              <w:numPr>
                <w:ilvl w:val="0"/>
                <w:numId w:val="44"/>
              </w:numPr>
              <w:tabs>
                <w:tab w:val="left" w:pos="132"/>
                <w:tab w:val="left" w:pos="6218"/>
              </w:tabs>
              <w:ind w:left="0" w:right="130" w:hanging="58"/>
              <w:jc w:val="both"/>
            </w:pPr>
            <w:r>
              <w:rPr>
                <w:lang w:val="ru-RU"/>
              </w:rPr>
              <w:t xml:space="preserve"> </w:t>
            </w:r>
            <w:r w:rsidR="007B0995" w:rsidRPr="004272FA">
              <w:t>требования экологии;</w:t>
            </w:r>
          </w:p>
          <w:p w14:paraId="3AC4F22B" w14:textId="7DC64BB6" w:rsidR="007B0995" w:rsidRPr="004272FA" w:rsidRDefault="00717361" w:rsidP="00292EC0">
            <w:pPr>
              <w:pStyle w:val="af7"/>
              <w:numPr>
                <w:ilvl w:val="0"/>
                <w:numId w:val="44"/>
              </w:numPr>
              <w:tabs>
                <w:tab w:val="left" w:pos="132"/>
                <w:tab w:val="left" w:pos="6218"/>
              </w:tabs>
              <w:ind w:left="0" w:right="130" w:hanging="58"/>
              <w:jc w:val="both"/>
            </w:pPr>
            <w:r>
              <w:rPr>
                <w:lang w:val="ru-RU"/>
              </w:rPr>
              <w:lastRenderedPageBreak/>
              <w:t xml:space="preserve"> </w:t>
            </w:r>
            <w:r w:rsidR="007B0995" w:rsidRPr="004272FA">
              <w:t>безопасность эксплуатации</w:t>
            </w:r>
            <w:r w:rsidR="00292EC0">
              <w:rPr>
                <w:lang w:val="ru-RU"/>
              </w:rPr>
              <w:t>.</w:t>
            </w:r>
          </w:p>
        </w:tc>
      </w:tr>
      <w:tr w:rsidR="00495D4F" w:rsidRPr="009B4067" w14:paraId="0AED918B" w14:textId="77777777" w:rsidTr="00371617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A77B9" w14:textId="791F595A" w:rsidR="005F0549" w:rsidRPr="009B4067" w:rsidRDefault="005F0549" w:rsidP="00567B26">
            <w:pPr>
              <w:pStyle w:val="af7"/>
              <w:numPr>
                <w:ilvl w:val="0"/>
                <w:numId w:val="3"/>
              </w:numPr>
              <w:jc w:val="both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B060" w14:textId="05DC34AA" w:rsidR="005F0549" w:rsidRPr="009B4067" w:rsidRDefault="005F0549" w:rsidP="005F0549">
            <w:r w:rsidRPr="009B4067">
              <w:t>Особые условия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46397" w14:textId="3B10F7A2" w:rsidR="005F0549" w:rsidRPr="009B4067" w:rsidRDefault="00EA4C1D" w:rsidP="00371617">
            <w:pPr>
              <w:tabs>
                <w:tab w:val="left" w:pos="132"/>
                <w:tab w:val="left" w:pos="6218"/>
              </w:tabs>
              <w:ind w:right="130" w:hanging="58"/>
              <w:jc w:val="both"/>
            </w:pPr>
            <w:r>
              <w:t xml:space="preserve"> </w:t>
            </w:r>
            <w:r w:rsidR="005F0549" w:rsidRPr="009B4067">
              <w:t>Строительство в условиях действующего аэропорта</w:t>
            </w:r>
            <w:r w:rsidR="00816EEE">
              <w:t>.</w:t>
            </w:r>
          </w:p>
        </w:tc>
      </w:tr>
      <w:tr w:rsidR="00495D4F" w:rsidRPr="009B4067" w14:paraId="4DFC351A" w14:textId="77777777" w:rsidTr="00371617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EEA4B" w14:textId="7F0A431E" w:rsidR="005F0549" w:rsidRPr="009B4067" w:rsidRDefault="005F0549" w:rsidP="00567B26">
            <w:pPr>
              <w:pStyle w:val="af7"/>
              <w:numPr>
                <w:ilvl w:val="0"/>
                <w:numId w:val="3"/>
              </w:numPr>
              <w:jc w:val="both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EFAF7" w14:textId="673F8530" w:rsidR="005F0549" w:rsidRPr="009B4067" w:rsidRDefault="005F0549" w:rsidP="005F0549">
            <w:r w:rsidRPr="009B4067">
              <w:t>Основные показатели объекта проектирования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D7433" w14:textId="1CE3CB7E" w:rsidR="005F0549" w:rsidRDefault="00BD35F1" w:rsidP="00371617">
            <w:pPr>
              <w:pStyle w:val="Standard"/>
              <w:ind w:right="130" w:hanging="58"/>
              <w:jc w:val="both"/>
              <w:rPr>
                <w:sz w:val="24"/>
                <w:szCs w:val="24"/>
              </w:rPr>
            </w:pPr>
            <w:r w:rsidRPr="00BD35F1">
              <w:rPr>
                <w:sz w:val="24"/>
                <w:szCs w:val="24"/>
              </w:rPr>
              <w:t xml:space="preserve">    </w:t>
            </w:r>
            <w:r w:rsidR="007B0995">
              <w:rPr>
                <w:sz w:val="24"/>
                <w:szCs w:val="24"/>
              </w:rPr>
              <w:t>Маг</w:t>
            </w:r>
            <w:r w:rsidR="00222DC5">
              <w:rPr>
                <w:sz w:val="24"/>
                <w:szCs w:val="24"/>
              </w:rPr>
              <w:t>истральная теплосеть</w:t>
            </w:r>
            <w:r w:rsidR="007F2E35">
              <w:rPr>
                <w:sz w:val="24"/>
                <w:szCs w:val="24"/>
              </w:rPr>
              <w:t xml:space="preserve"> четырех-трубная</w:t>
            </w:r>
            <w:r w:rsidR="007B0995">
              <w:rPr>
                <w:sz w:val="24"/>
                <w:szCs w:val="24"/>
              </w:rPr>
              <w:t xml:space="preserve">, </w:t>
            </w:r>
            <w:r w:rsidR="00C80926">
              <w:rPr>
                <w:sz w:val="24"/>
                <w:szCs w:val="24"/>
              </w:rPr>
              <w:t>тупиковая, нерезервированная,</w:t>
            </w:r>
            <w:r w:rsidR="00222DC5">
              <w:rPr>
                <w:sz w:val="24"/>
                <w:szCs w:val="24"/>
              </w:rPr>
              <w:t xml:space="preserve"> параметры теплоносителя 110/70</w:t>
            </w:r>
            <w:r w:rsidR="00A125E6" w:rsidRPr="00A125E6">
              <w:rPr>
                <w:sz w:val="24"/>
                <w:szCs w:val="24"/>
              </w:rPr>
              <w:t>°С</w:t>
            </w:r>
            <w:r w:rsidR="00A125E6">
              <w:rPr>
                <w:sz w:val="24"/>
                <w:szCs w:val="24"/>
              </w:rPr>
              <w:t xml:space="preserve"> </w:t>
            </w:r>
            <w:r w:rsidR="00F86093">
              <w:rPr>
                <w:sz w:val="24"/>
                <w:szCs w:val="24"/>
              </w:rPr>
              <w:t xml:space="preserve">постоянно, </w:t>
            </w:r>
            <w:r w:rsidR="00A125E6">
              <w:rPr>
                <w:sz w:val="24"/>
                <w:szCs w:val="24"/>
              </w:rPr>
              <w:t>с избыточным давлением на выходе из энергоцентра 0,77 Мпа,</w:t>
            </w:r>
            <w:r w:rsidR="00C80926">
              <w:rPr>
                <w:sz w:val="24"/>
                <w:szCs w:val="24"/>
              </w:rPr>
              <w:t xml:space="preserve"> в непроходных каналах, закрытая с присоединением потребителей по независимой схеме в тепловых камерах</w:t>
            </w:r>
            <w:r w:rsidR="008E0340">
              <w:rPr>
                <w:sz w:val="24"/>
                <w:szCs w:val="24"/>
              </w:rPr>
              <w:t>.</w:t>
            </w:r>
          </w:p>
          <w:p w14:paraId="5981C951" w14:textId="0C7C5FFE" w:rsidR="008E0340" w:rsidRDefault="00BD35F1" w:rsidP="00371617">
            <w:pPr>
              <w:pStyle w:val="Standard"/>
              <w:ind w:right="130" w:hanging="58"/>
              <w:jc w:val="both"/>
              <w:rPr>
                <w:sz w:val="24"/>
                <w:szCs w:val="24"/>
              </w:rPr>
            </w:pPr>
            <w:r w:rsidRPr="00BD35F1">
              <w:rPr>
                <w:sz w:val="24"/>
                <w:szCs w:val="24"/>
              </w:rPr>
              <w:t xml:space="preserve">     </w:t>
            </w:r>
            <w:r w:rsidR="00A342A6">
              <w:rPr>
                <w:sz w:val="24"/>
                <w:szCs w:val="24"/>
              </w:rPr>
              <w:t>План теплосети от ТК-</w:t>
            </w:r>
            <w:r w:rsidR="00A342A6" w:rsidRPr="00A342A6">
              <w:rPr>
                <w:sz w:val="24"/>
                <w:szCs w:val="24"/>
              </w:rPr>
              <w:t>23</w:t>
            </w:r>
            <w:r w:rsidR="008E0340">
              <w:rPr>
                <w:sz w:val="24"/>
                <w:szCs w:val="24"/>
              </w:rPr>
              <w:t xml:space="preserve"> до ТК-6.1 приводится в </w:t>
            </w:r>
            <w:r w:rsidR="00756F37">
              <w:rPr>
                <w:sz w:val="24"/>
                <w:szCs w:val="24"/>
              </w:rPr>
              <w:t xml:space="preserve">Приложениях </w:t>
            </w:r>
            <w:r w:rsidR="008E0340">
              <w:rPr>
                <w:sz w:val="24"/>
                <w:szCs w:val="24"/>
              </w:rPr>
              <w:t xml:space="preserve">1 </w:t>
            </w:r>
            <w:r w:rsidR="00756F37">
              <w:rPr>
                <w:sz w:val="24"/>
                <w:szCs w:val="24"/>
              </w:rPr>
              <w:t xml:space="preserve">и 2 </w:t>
            </w:r>
            <w:r w:rsidR="008E0340">
              <w:rPr>
                <w:sz w:val="24"/>
                <w:szCs w:val="24"/>
              </w:rPr>
              <w:t>к настоящему ТЗ.</w:t>
            </w:r>
          </w:p>
          <w:p w14:paraId="366EA6A7" w14:textId="1A7B4EC5" w:rsidR="008E0340" w:rsidRPr="008E0340" w:rsidRDefault="00BD35F1" w:rsidP="00371617">
            <w:pPr>
              <w:pStyle w:val="Standard"/>
              <w:ind w:right="130" w:hanging="58"/>
              <w:jc w:val="both"/>
              <w:rPr>
                <w:sz w:val="24"/>
                <w:szCs w:val="24"/>
              </w:rPr>
            </w:pPr>
            <w:r w:rsidRPr="009E6613">
              <w:rPr>
                <w:sz w:val="24"/>
                <w:szCs w:val="24"/>
              </w:rPr>
              <w:t xml:space="preserve">     </w:t>
            </w:r>
            <w:r w:rsidR="00F617F1">
              <w:rPr>
                <w:sz w:val="24"/>
                <w:szCs w:val="24"/>
              </w:rPr>
              <w:t>Теплоноситель</w:t>
            </w:r>
            <w:r w:rsidR="00222DC5">
              <w:rPr>
                <w:sz w:val="24"/>
                <w:szCs w:val="24"/>
              </w:rPr>
              <w:t xml:space="preserve"> – </w:t>
            </w:r>
            <w:r w:rsidR="00717586">
              <w:rPr>
                <w:sz w:val="24"/>
                <w:szCs w:val="24"/>
              </w:rPr>
              <w:t>подготовленная</w:t>
            </w:r>
            <w:r w:rsidR="00222DC5">
              <w:rPr>
                <w:sz w:val="24"/>
                <w:szCs w:val="24"/>
              </w:rPr>
              <w:t xml:space="preserve"> вода</w:t>
            </w:r>
            <w:r w:rsidR="00F617F1">
              <w:rPr>
                <w:sz w:val="24"/>
                <w:szCs w:val="24"/>
              </w:rPr>
              <w:t>.</w:t>
            </w:r>
          </w:p>
        </w:tc>
      </w:tr>
      <w:tr w:rsidR="00495D4F" w:rsidRPr="009B4067" w14:paraId="424ADE3A" w14:textId="77777777" w:rsidTr="00371617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F7515" w14:textId="64FECCB5" w:rsidR="005F0549" w:rsidRPr="009B4067" w:rsidRDefault="005F0549" w:rsidP="00567B26">
            <w:pPr>
              <w:pStyle w:val="af7"/>
              <w:numPr>
                <w:ilvl w:val="0"/>
                <w:numId w:val="3"/>
              </w:numPr>
              <w:jc w:val="both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99A6" w14:textId="3DD7E2C5" w:rsidR="005F0549" w:rsidRPr="009B4067" w:rsidRDefault="008F755D" w:rsidP="005F0549">
            <w:r>
              <w:t>Срок службы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21E2" w14:textId="14F8D8FF" w:rsidR="005F0549" w:rsidRPr="00F617F1" w:rsidRDefault="00EA4C1D" w:rsidP="00371617">
            <w:pPr>
              <w:pStyle w:val="af7"/>
              <w:ind w:left="0" w:right="130" w:hanging="5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F617F1">
              <w:rPr>
                <w:lang w:val="ru-RU"/>
              </w:rPr>
              <w:t>Расчетный срок службы трубопроводов – не менее 30 лет</w:t>
            </w:r>
          </w:p>
        </w:tc>
      </w:tr>
      <w:tr w:rsidR="00495D4F" w:rsidRPr="009B4067" w14:paraId="19B9334A" w14:textId="77777777" w:rsidTr="00371617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3D560" w14:textId="77777777" w:rsidR="005F0549" w:rsidRPr="009B4067" w:rsidRDefault="005F0549" w:rsidP="00567B26">
            <w:pPr>
              <w:pStyle w:val="af7"/>
              <w:numPr>
                <w:ilvl w:val="0"/>
                <w:numId w:val="3"/>
              </w:numPr>
              <w:jc w:val="both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D9241" w14:textId="3A5044ED" w:rsidR="005F0549" w:rsidRPr="009B4067" w:rsidRDefault="008634EF" w:rsidP="005F0549">
            <w:r>
              <w:t>Основные требования к проекту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07AF0" w14:textId="302E6795" w:rsidR="009D04D6" w:rsidRPr="002441FA" w:rsidRDefault="00BD35F1" w:rsidP="00371617">
            <w:pPr>
              <w:pStyle w:val="Standard"/>
              <w:ind w:right="130" w:hanging="130"/>
              <w:jc w:val="both"/>
              <w:rPr>
                <w:sz w:val="24"/>
                <w:szCs w:val="24"/>
              </w:rPr>
            </w:pPr>
            <w:r w:rsidRPr="00BD35F1">
              <w:rPr>
                <w:sz w:val="24"/>
                <w:szCs w:val="24"/>
              </w:rPr>
              <w:t xml:space="preserve">     </w:t>
            </w:r>
            <w:r w:rsidR="008634EF" w:rsidRPr="002441FA">
              <w:rPr>
                <w:sz w:val="24"/>
                <w:szCs w:val="24"/>
              </w:rPr>
              <w:t xml:space="preserve">Проект выполнить в соответствии с требованиями действующих нормативных документов с обязательным учетом положений </w:t>
            </w:r>
            <w:r w:rsidR="00284205" w:rsidRPr="002441FA">
              <w:rPr>
                <w:sz w:val="24"/>
                <w:szCs w:val="24"/>
              </w:rPr>
              <w:t>ГОСТ Р 21.101-2020 «Система проектной документации для строительс</w:t>
            </w:r>
            <w:r w:rsidR="009E6613">
              <w:rPr>
                <w:sz w:val="24"/>
                <w:szCs w:val="24"/>
              </w:rPr>
              <w:t>тва.</w:t>
            </w:r>
            <w:r w:rsidR="009E6613" w:rsidRPr="009E6613">
              <w:rPr>
                <w:sz w:val="24"/>
                <w:szCs w:val="24"/>
              </w:rPr>
              <w:t xml:space="preserve"> </w:t>
            </w:r>
            <w:r w:rsidR="00284205" w:rsidRPr="002441FA">
              <w:rPr>
                <w:sz w:val="24"/>
                <w:szCs w:val="24"/>
              </w:rPr>
              <w:t xml:space="preserve">Основные требования к проектной и рабочей документации», </w:t>
            </w:r>
            <w:r w:rsidR="008634EF" w:rsidRPr="002441FA">
              <w:rPr>
                <w:sz w:val="24"/>
                <w:szCs w:val="24"/>
              </w:rPr>
              <w:t xml:space="preserve">ГОСТ 21.705-2016 </w:t>
            </w:r>
            <w:r w:rsidR="00284205" w:rsidRPr="002441FA">
              <w:rPr>
                <w:sz w:val="24"/>
                <w:szCs w:val="24"/>
              </w:rPr>
              <w:t>«</w:t>
            </w:r>
            <w:r w:rsidR="008634EF" w:rsidRPr="002441FA">
              <w:rPr>
                <w:sz w:val="24"/>
                <w:szCs w:val="24"/>
              </w:rPr>
              <w:t>Правила выполнения рабочей документации тепловых сетей</w:t>
            </w:r>
            <w:r w:rsidR="00284205" w:rsidRPr="002441FA">
              <w:rPr>
                <w:sz w:val="24"/>
                <w:szCs w:val="24"/>
              </w:rPr>
              <w:t>»</w:t>
            </w:r>
            <w:r w:rsidR="004272FA" w:rsidRPr="002441FA">
              <w:rPr>
                <w:sz w:val="24"/>
                <w:szCs w:val="24"/>
              </w:rPr>
              <w:t xml:space="preserve"> и</w:t>
            </w:r>
            <w:r w:rsidR="008634EF" w:rsidRPr="002441FA">
              <w:rPr>
                <w:sz w:val="24"/>
                <w:szCs w:val="24"/>
              </w:rPr>
              <w:t xml:space="preserve"> СП 124.13330.2012 </w:t>
            </w:r>
            <w:r w:rsidR="00284205" w:rsidRPr="002441FA">
              <w:rPr>
                <w:sz w:val="24"/>
                <w:szCs w:val="24"/>
              </w:rPr>
              <w:t>«</w:t>
            </w:r>
            <w:r w:rsidR="008634EF" w:rsidRPr="002441FA">
              <w:rPr>
                <w:sz w:val="24"/>
                <w:szCs w:val="24"/>
              </w:rPr>
              <w:t>Тепловые сети</w:t>
            </w:r>
            <w:r w:rsidR="00284205" w:rsidRPr="002441FA">
              <w:rPr>
                <w:sz w:val="24"/>
                <w:szCs w:val="24"/>
              </w:rPr>
              <w:t>»</w:t>
            </w:r>
            <w:r w:rsidR="004272FA" w:rsidRPr="002441FA">
              <w:rPr>
                <w:sz w:val="24"/>
                <w:szCs w:val="24"/>
              </w:rPr>
              <w:t>.</w:t>
            </w:r>
          </w:p>
        </w:tc>
      </w:tr>
      <w:tr w:rsidR="00495D4F" w:rsidRPr="009B4067" w14:paraId="12D88877" w14:textId="77777777" w:rsidTr="00371617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7BEB" w14:textId="77777777" w:rsidR="00CA5F9E" w:rsidRPr="009B4067" w:rsidRDefault="00CA5F9E">
            <w:pPr>
              <w:pStyle w:val="af7"/>
              <w:numPr>
                <w:ilvl w:val="0"/>
                <w:numId w:val="3"/>
              </w:numPr>
              <w:jc w:val="both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C382" w14:textId="0756CB95" w:rsidR="00CA5F9E" w:rsidRDefault="00CA5F9E">
            <w:r>
              <w:t>Особые условия заказчика для учета в проектной документации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7A076" w14:textId="5D265F2D" w:rsidR="00A27B81" w:rsidRPr="00863FF8" w:rsidRDefault="005A64B7" w:rsidP="00371617">
            <w:p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52" w:lineRule="auto"/>
              <w:ind w:right="156"/>
              <w:jc w:val="both"/>
            </w:pPr>
            <w:r>
              <w:rPr>
                <w:rStyle w:val="afc"/>
              </w:rPr>
              <w:commentReference w:id="2"/>
            </w:r>
          </w:p>
          <w:p w14:paraId="683D5BF2" w14:textId="55AA55EE" w:rsidR="009370EF" w:rsidRPr="00BE2FC5" w:rsidRDefault="009370EF" w:rsidP="00371617">
            <w:pPr>
              <w:ind w:firstLine="85"/>
              <w:jc w:val="both"/>
            </w:pPr>
            <w:r>
              <w:t xml:space="preserve">   </w:t>
            </w:r>
            <w:r w:rsidRPr="002441FA">
              <w:t>На магистральных сетях теплосн</w:t>
            </w:r>
            <w:r>
              <w:t xml:space="preserve">абжения предусмотреть точки для   </w:t>
            </w:r>
            <w:r w:rsidRPr="002441FA">
              <w:t>подключе</w:t>
            </w:r>
            <w:r>
              <w:t xml:space="preserve">ния существующих </w:t>
            </w:r>
            <w:r w:rsidRPr="00BE2FC5">
              <w:t>потребителей</w:t>
            </w:r>
            <w:r>
              <w:t xml:space="preserve"> АО «Грузовой Терминал Пулково» </w:t>
            </w:r>
            <w:r w:rsidR="00B445BD">
              <w:t>–</w:t>
            </w:r>
            <w:r>
              <w:t xml:space="preserve"> 2,680377</w:t>
            </w:r>
            <w:r w:rsidRPr="00BE2FC5">
              <w:t xml:space="preserve"> Гкал/ч</w:t>
            </w:r>
            <w:r>
              <w:t xml:space="preserve">, Ангар СТиСТО – 0,227721 Гкал/ч, </w:t>
            </w:r>
            <w:r w:rsidRPr="00BE2FC5">
              <w:t>с учетом под</w:t>
            </w:r>
            <w:r w:rsidR="00717361">
              <w:t xml:space="preserve">ключения перспективной нагрузки </w:t>
            </w:r>
            <w:r w:rsidR="00B445BD">
              <w:t>–</w:t>
            </w:r>
            <w:r w:rsidR="00717361">
              <w:t xml:space="preserve"> </w:t>
            </w:r>
            <w:r w:rsidRPr="00BE2FC5">
              <w:t xml:space="preserve">0,552 </w:t>
            </w:r>
            <w:r w:rsidRPr="00E64487">
              <w:t>Гкал/ч</w:t>
            </w:r>
            <w:r w:rsidR="00292EC0">
              <w:t xml:space="preserve"> (точки </w:t>
            </w:r>
            <w:r w:rsidR="00B445BD">
              <w:t xml:space="preserve">перспективной нагрузки </w:t>
            </w:r>
            <w:r w:rsidR="00292EC0">
              <w:t>определить проектом)</w:t>
            </w:r>
            <w:r>
              <w:t>.</w:t>
            </w:r>
            <w:r w:rsidRPr="00E64487">
              <w:t xml:space="preserve"> </w:t>
            </w:r>
          </w:p>
          <w:p w14:paraId="217442B1" w14:textId="40B0A394" w:rsidR="00F86093" w:rsidRPr="00222DC5" w:rsidRDefault="009370EF" w:rsidP="00371617">
            <w:pPr>
              <w:tabs>
                <w:tab w:val="left" w:pos="227"/>
                <w:tab w:val="left" w:pos="851"/>
                <w:tab w:val="left" w:pos="993"/>
              </w:tabs>
              <w:suppressAutoHyphens w:val="0"/>
              <w:spacing w:line="252" w:lineRule="auto"/>
              <w:ind w:right="156"/>
              <w:jc w:val="both"/>
            </w:pPr>
            <w:r>
              <w:t xml:space="preserve">     </w:t>
            </w:r>
            <w:r w:rsidR="008736A3">
              <w:t>Д</w:t>
            </w:r>
            <w:r w:rsidR="00222DC5">
              <w:t xml:space="preserve">иаметр </w:t>
            </w:r>
            <w:r w:rsidR="00B445BD">
              <w:t xml:space="preserve">и материал </w:t>
            </w:r>
            <w:r w:rsidR="00222DC5">
              <w:t>трубопровода</w:t>
            </w:r>
            <w:r w:rsidR="00816EEE">
              <w:t xml:space="preserve"> о</w:t>
            </w:r>
            <w:r w:rsidR="000F3B2D">
              <w:t>пределить проектом. К</w:t>
            </w:r>
            <w:r w:rsidR="00222DC5">
              <w:t>оличество тепловых камер,</w:t>
            </w:r>
            <w:r w:rsidR="005D4509">
              <w:t xml:space="preserve"> непроходных каналов</w:t>
            </w:r>
            <w:r w:rsidR="00816EEE">
              <w:t>,</w:t>
            </w:r>
            <w:r w:rsidR="00222DC5">
              <w:t xml:space="preserve"> дренажную систему определить проектом с учетом </w:t>
            </w:r>
            <w:r w:rsidR="005D4509">
              <w:t xml:space="preserve">перспективной </w:t>
            </w:r>
            <w:r w:rsidR="00F60395">
              <w:t xml:space="preserve">прокладки </w:t>
            </w:r>
            <w:r w:rsidR="006D15B4">
              <w:t>трубопровода в 4х-трубном исполнении</w:t>
            </w:r>
            <w:r w:rsidR="00F60395">
              <w:t xml:space="preserve"> – для рабочего проекта принять Т1 и Т2 </w:t>
            </w:r>
            <w:r w:rsidR="002B1239">
              <w:t>Ø</w:t>
            </w:r>
            <w:r w:rsidR="00735D74" w:rsidRPr="00120F8E">
              <w:t xml:space="preserve">200 </w:t>
            </w:r>
            <w:r w:rsidR="00735D74">
              <w:t>(</w:t>
            </w:r>
            <w:r w:rsidR="00120F8E" w:rsidRPr="00120F8E">
              <w:t>219х6,0-ППУ2-ПЭ)</w:t>
            </w:r>
            <w:r w:rsidR="00B445BD">
              <w:t>, н</w:t>
            </w:r>
            <w:r w:rsidR="00120F8E">
              <w:t xml:space="preserve">а </w:t>
            </w:r>
            <w:r w:rsidR="00120F8E" w:rsidRPr="002B1239">
              <w:t>перспективу</w:t>
            </w:r>
            <w:r w:rsidR="00120F8E">
              <w:t xml:space="preserve"> </w:t>
            </w:r>
            <w:r w:rsidR="002B1239">
              <w:t>Т3</w:t>
            </w:r>
            <w:r w:rsidR="00F60395">
              <w:t xml:space="preserve"> и Т4 </w:t>
            </w:r>
            <w:r w:rsidR="00120F8E">
              <w:t xml:space="preserve">предусмотреть </w:t>
            </w:r>
            <w:r w:rsidR="002B1239">
              <w:t>Ø</w:t>
            </w:r>
            <w:r w:rsidR="00120F8E" w:rsidRPr="00120F8E">
              <w:t>350</w:t>
            </w:r>
            <w:r w:rsidR="002B1239">
              <w:t xml:space="preserve"> </w:t>
            </w:r>
            <w:r w:rsidR="00120F8E" w:rsidRPr="00120F8E">
              <w:t>(377х7,0-ППУ2-ПЭ)</w:t>
            </w:r>
            <w:r w:rsidR="00120F8E">
              <w:t xml:space="preserve">. </w:t>
            </w:r>
            <w:r w:rsidR="002B1239">
              <w:t xml:space="preserve">Неподвижные опоры, бетонный непроходной </w:t>
            </w:r>
            <w:r w:rsidR="00735D74">
              <w:t>канал предусмотреть</w:t>
            </w:r>
            <w:r w:rsidR="00F60395">
              <w:t xml:space="preserve"> </w:t>
            </w:r>
            <w:r w:rsidR="00120F8E">
              <w:t xml:space="preserve">единый </w:t>
            </w:r>
            <w:r w:rsidR="00F60395">
              <w:t>на 4 трубы</w:t>
            </w:r>
            <w:r w:rsidR="00120F8E">
              <w:t xml:space="preserve">, трубопроводы Т3 и Т4 будут </w:t>
            </w:r>
            <w:r w:rsidR="00B445BD">
              <w:t xml:space="preserve">проложены </w:t>
            </w:r>
            <w:r w:rsidR="00120F8E">
              <w:t>позже.</w:t>
            </w:r>
            <w:r w:rsidR="00EE5A0B">
              <w:t xml:space="preserve"> Произвести реконструкцию ТК-23 для прокладки трубопровода в 4-х трубном исполнении.</w:t>
            </w:r>
          </w:p>
          <w:p w14:paraId="042F5726" w14:textId="589076D0" w:rsidR="00F86093" w:rsidRPr="002441FA" w:rsidRDefault="00BD35F1" w:rsidP="00371617">
            <w:pPr>
              <w:pStyle w:val="Standard"/>
              <w:ind w:right="130"/>
              <w:jc w:val="both"/>
              <w:rPr>
                <w:sz w:val="24"/>
                <w:szCs w:val="24"/>
              </w:rPr>
            </w:pPr>
            <w:r w:rsidRPr="00BD35F1">
              <w:rPr>
                <w:sz w:val="24"/>
                <w:szCs w:val="24"/>
              </w:rPr>
              <w:t xml:space="preserve">      </w:t>
            </w:r>
            <w:r w:rsidR="00F86093" w:rsidRPr="002441FA">
              <w:rPr>
                <w:sz w:val="24"/>
                <w:szCs w:val="24"/>
              </w:rPr>
              <w:t xml:space="preserve">Сооружения для прокладки магистральных сетей приоритетно располагать вне проезжих частей автодорог. Расстояния от сетей теплоснабжения до инженерных сооружений, смежных сетей и до фундаментов зданий </w:t>
            </w:r>
            <w:r w:rsidR="00B445BD">
              <w:rPr>
                <w:sz w:val="24"/>
                <w:szCs w:val="24"/>
              </w:rPr>
              <w:t xml:space="preserve">и сооружений </w:t>
            </w:r>
            <w:r w:rsidR="00F86093" w:rsidRPr="002441FA">
              <w:rPr>
                <w:sz w:val="24"/>
                <w:szCs w:val="24"/>
              </w:rPr>
              <w:t xml:space="preserve">должны быть </w:t>
            </w:r>
            <w:r w:rsidR="00B445BD">
              <w:rPr>
                <w:sz w:val="24"/>
                <w:szCs w:val="24"/>
              </w:rPr>
              <w:t xml:space="preserve">запроектированы </w:t>
            </w:r>
            <w:r w:rsidR="00F86093" w:rsidRPr="002441FA">
              <w:rPr>
                <w:sz w:val="24"/>
                <w:szCs w:val="24"/>
              </w:rPr>
              <w:t xml:space="preserve">в соответствии с действующей нормативной документацией. </w:t>
            </w:r>
          </w:p>
          <w:p w14:paraId="4E6A5B83" w14:textId="3779A860" w:rsidR="00F86093" w:rsidRPr="002441FA" w:rsidRDefault="000F3B2D" w:rsidP="00371617">
            <w:pPr>
              <w:pStyle w:val="Standard"/>
              <w:ind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D35F1" w:rsidRPr="00BD35F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F86093" w:rsidRPr="002441FA">
              <w:rPr>
                <w:sz w:val="24"/>
                <w:szCs w:val="24"/>
              </w:rPr>
              <w:t>Каналы должны быть защищены от проникания в них подземных и поверхностных вод в соответствии с действующей нормативной документацией.</w:t>
            </w:r>
          </w:p>
          <w:p w14:paraId="0D39B03B" w14:textId="77777777" w:rsidR="00DC2E96" w:rsidRDefault="000F3B2D" w:rsidP="00371617">
            <w:pPr>
              <w:pStyle w:val="Standard"/>
              <w:ind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D35F1" w:rsidRPr="00BD35F1">
              <w:rPr>
                <w:sz w:val="24"/>
                <w:szCs w:val="24"/>
              </w:rPr>
              <w:t xml:space="preserve">  </w:t>
            </w:r>
            <w:r w:rsidR="00F86093" w:rsidRPr="002441FA">
              <w:rPr>
                <w:sz w:val="24"/>
                <w:szCs w:val="24"/>
              </w:rPr>
              <w:t xml:space="preserve">На основании данных об изысканиях на наличие блуждающих токов в грунтах, в местах, предполагаемых к прокладке внутриплощадочных сетей теплоснабжения, </w:t>
            </w:r>
            <w:r w:rsidR="00F86093" w:rsidRPr="002441FA">
              <w:rPr>
                <w:sz w:val="24"/>
                <w:szCs w:val="24"/>
              </w:rPr>
              <w:lastRenderedPageBreak/>
              <w:t xml:space="preserve">проектом предусмотреть активную или пассивную защиту трубопроводов от электрохимической коррозии. </w:t>
            </w:r>
          </w:p>
          <w:p w14:paraId="72E4362C" w14:textId="32EFDB47" w:rsidR="00F86093" w:rsidRPr="002441FA" w:rsidRDefault="000F3B2D" w:rsidP="00371617">
            <w:pPr>
              <w:pStyle w:val="Standard"/>
              <w:ind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D35F1" w:rsidRPr="00BD35F1">
              <w:rPr>
                <w:sz w:val="24"/>
                <w:szCs w:val="24"/>
              </w:rPr>
              <w:t xml:space="preserve">  </w:t>
            </w:r>
            <w:r w:rsidR="00F86093" w:rsidRPr="002441FA">
              <w:rPr>
                <w:sz w:val="24"/>
                <w:szCs w:val="24"/>
              </w:rPr>
              <w:t>Температура на поверхности теплоизоляционной конструкции теплопроводов, арматуры и оборудования не должна превышать:</w:t>
            </w:r>
          </w:p>
          <w:p w14:paraId="37FF2328" w14:textId="12DCFFC9" w:rsidR="00F86093" w:rsidRPr="002441FA" w:rsidRDefault="00DC2E96" w:rsidP="00371617">
            <w:pPr>
              <w:pStyle w:val="Standard"/>
              <w:numPr>
                <w:ilvl w:val="0"/>
                <w:numId w:val="47"/>
              </w:numPr>
              <w:ind w:left="0"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86093" w:rsidRPr="002441FA">
              <w:rPr>
                <w:sz w:val="24"/>
                <w:szCs w:val="24"/>
              </w:rPr>
              <w:t>при прокладке в тоннелях и проходных каналах</w:t>
            </w:r>
            <w:r w:rsidR="00B445BD">
              <w:rPr>
                <w:sz w:val="24"/>
                <w:szCs w:val="24"/>
              </w:rPr>
              <w:t xml:space="preserve"> –</w:t>
            </w:r>
            <w:r w:rsidR="00F86093" w:rsidRPr="002441FA">
              <w:rPr>
                <w:sz w:val="24"/>
                <w:szCs w:val="24"/>
              </w:rPr>
              <w:t xml:space="preserve"> 45°С;</w:t>
            </w:r>
          </w:p>
          <w:p w14:paraId="5636D493" w14:textId="7C8A099A" w:rsidR="00F86093" w:rsidRPr="002441FA" w:rsidRDefault="00DC2E96" w:rsidP="00371617">
            <w:pPr>
              <w:pStyle w:val="Standard"/>
              <w:numPr>
                <w:ilvl w:val="0"/>
                <w:numId w:val="47"/>
              </w:numPr>
              <w:ind w:left="0"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86093" w:rsidRPr="002441FA">
              <w:rPr>
                <w:sz w:val="24"/>
                <w:szCs w:val="24"/>
              </w:rPr>
              <w:t>в камерах и других местах, доступных для обслуживания</w:t>
            </w:r>
            <w:r w:rsidR="009370EF">
              <w:rPr>
                <w:sz w:val="24"/>
                <w:szCs w:val="24"/>
              </w:rPr>
              <w:t xml:space="preserve"> </w:t>
            </w:r>
            <w:r w:rsidR="00B445BD">
              <w:rPr>
                <w:sz w:val="24"/>
                <w:szCs w:val="24"/>
              </w:rPr>
              <w:t>–</w:t>
            </w:r>
            <w:r w:rsidR="00F86093" w:rsidRPr="002441FA">
              <w:rPr>
                <w:sz w:val="24"/>
                <w:szCs w:val="24"/>
              </w:rPr>
              <w:t xml:space="preserve"> 60°С.</w:t>
            </w:r>
          </w:p>
          <w:p w14:paraId="3780CE6F" w14:textId="4F368499" w:rsidR="00F86093" w:rsidRDefault="000F3B2D" w:rsidP="00371617">
            <w:pPr>
              <w:pStyle w:val="Standard"/>
              <w:ind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D35F1" w:rsidRPr="00BD35F1">
              <w:rPr>
                <w:sz w:val="24"/>
                <w:szCs w:val="24"/>
              </w:rPr>
              <w:t xml:space="preserve">  </w:t>
            </w:r>
            <w:r w:rsidR="00F86093" w:rsidRPr="002441FA">
              <w:rPr>
                <w:sz w:val="24"/>
                <w:szCs w:val="24"/>
              </w:rPr>
              <w:t xml:space="preserve">При прокладке стальных трубопроводов </w:t>
            </w:r>
            <w:r w:rsidR="00A36DBF" w:rsidRPr="002441FA">
              <w:rPr>
                <w:sz w:val="24"/>
                <w:szCs w:val="24"/>
              </w:rPr>
              <w:t xml:space="preserve">с устройством </w:t>
            </w:r>
            <w:r w:rsidR="00A36DBF">
              <w:rPr>
                <w:sz w:val="24"/>
                <w:szCs w:val="24"/>
              </w:rPr>
              <w:t>С</w:t>
            </w:r>
            <w:r w:rsidR="00A36DBF" w:rsidRPr="002441FA">
              <w:rPr>
                <w:sz w:val="24"/>
                <w:szCs w:val="24"/>
              </w:rPr>
              <w:t>ОДК</w:t>
            </w:r>
            <w:r w:rsidR="00A36DBF">
              <w:rPr>
                <w:sz w:val="24"/>
                <w:szCs w:val="24"/>
              </w:rPr>
              <w:t xml:space="preserve"> </w:t>
            </w:r>
            <w:r w:rsidR="00F86093" w:rsidRPr="002441FA">
              <w:rPr>
                <w:sz w:val="24"/>
                <w:szCs w:val="24"/>
              </w:rPr>
              <w:t>в непроходном канале применить заводскую изоляцию ППУ-345</w:t>
            </w:r>
            <w:r w:rsidR="009370EF">
              <w:rPr>
                <w:sz w:val="24"/>
                <w:szCs w:val="24"/>
              </w:rPr>
              <w:t>.</w:t>
            </w:r>
          </w:p>
          <w:p w14:paraId="1BD52A6C" w14:textId="6A25E3CC" w:rsidR="00FE0C69" w:rsidRPr="0070084F" w:rsidRDefault="00FE0C69" w:rsidP="00371617">
            <w:pPr>
              <w:pStyle w:val="Standard"/>
              <w:ind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E0C69">
              <w:rPr>
                <w:sz w:val="24"/>
                <w:szCs w:val="24"/>
              </w:rPr>
              <w:t xml:space="preserve">Предусмотреть устройство </w:t>
            </w:r>
            <w:r w:rsidRPr="00CF00D7">
              <w:rPr>
                <w:sz w:val="24"/>
                <w:szCs w:val="24"/>
              </w:rPr>
              <w:t>системы ОДК и ЭХЗ с выводом в диспетчеризацию СТиСТО</w:t>
            </w:r>
            <w:r w:rsidR="0070084F">
              <w:rPr>
                <w:sz w:val="24"/>
                <w:szCs w:val="24"/>
              </w:rPr>
              <w:t>.</w:t>
            </w:r>
          </w:p>
          <w:p w14:paraId="05A197B1" w14:textId="53803457" w:rsidR="0058239A" w:rsidRPr="002441FA" w:rsidRDefault="000F3B2D" w:rsidP="00371617">
            <w:pPr>
              <w:pStyle w:val="Standard"/>
              <w:ind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D35F1" w:rsidRPr="00BD35F1">
              <w:rPr>
                <w:sz w:val="24"/>
                <w:szCs w:val="24"/>
              </w:rPr>
              <w:t xml:space="preserve">  </w:t>
            </w:r>
            <w:r w:rsidR="0058239A" w:rsidRPr="002441FA">
              <w:rPr>
                <w:sz w:val="24"/>
                <w:szCs w:val="24"/>
              </w:rPr>
              <w:t xml:space="preserve">Для подключения </w:t>
            </w:r>
            <w:r w:rsidR="00B445BD">
              <w:rPr>
                <w:sz w:val="24"/>
                <w:szCs w:val="24"/>
              </w:rPr>
              <w:t xml:space="preserve">существующих и перспективных </w:t>
            </w:r>
            <w:r w:rsidR="0058239A" w:rsidRPr="002441FA">
              <w:rPr>
                <w:sz w:val="24"/>
                <w:szCs w:val="24"/>
              </w:rPr>
              <w:t>потребителей</w:t>
            </w:r>
            <w:r w:rsidR="00B445BD">
              <w:rPr>
                <w:sz w:val="24"/>
                <w:szCs w:val="24"/>
              </w:rPr>
              <w:t xml:space="preserve"> –</w:t>
            </w:r>
            <w:r w:rsidR="0058239A" w:rsidRPr="002441FA">
              <w:rPr>
                <w:sz w:val="24"/>
                <w:szCs w:val="24"/>
              </w:rPr>
              <w:t xml:space="preserve"> на магистральных сетях предусмотреть камеры для установки в них отключающей арматуры, а также арматуры для спуска воды и выпуска воздуха.</w:t>
            </w:r>
          </w:p>
          <w:p w14:paraId="6B9DFAF7" w14:textId="26E665BC" w:rsidR="002441FA" w:rsidRPr="002441FA" w:rsidRDefault="000F3B2D" w:rsidP="00371617">
            <w:pPr>
              <w:pStyle w:val="Standard"/>
              <w:ind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D35F1" w:rsidRPr="00BD35F1">
              <w:rPr>
                <w:sz w:val="24"/>
                <w:szCs w:val="24"/>
              </w:rPr>
              <w:t xml:space="preserve">  </w:t>
            </w:r>
            <w:r w:rsidR="0058239A" w:rsidRPr="002441FA">
              <w:rPr>
                <w:sz w:val="24"/>
                <w:szCs w:val="24"/>
              </w:rPr>
              <w:t>Арматуру на сетях теплоснабжения применить стальную шаровую</w:t>
            </w:r>
            <w:r w:rsidR="009B20B2">
              <w:rPr>
                <w:sz w:val="24"/>
                <w:szCs w:val="24"/>
              </w:rPr>
              <w:t>.</w:t>
            </w:r>
          </w:p>
          <w:p w14:paraId="2D4EDB8D" w14:textId="020486B1" w:rsidR="0058239A" w:rsidRPr="002441FA" w:rsidRDefault="000F3B2D" w:rsidP="00371617">
            <w:pPr>
              <w:pStyle w:val="Standard"/>
              <w:ind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D35F1" w:rsidRPr="00BD35F1">
              <w:rPr>
                <w:sz w:val="24"/>
                <w:szCs w:val="24"/>
              </w:rPr>
              <w:t xml:space="preserve">  </w:t>
            </w:r>
            <w:r w:rsidR="0058239A" w:rsidRPr="002441FA">
              <w:rPr>
                <w:sz w:val="24"/>
                <w:szCs w:val="24"/>
              </w:rPr>
              <w:t xml:space="preserve">Габариты камер должны </w:t>
            </w:r>
            <w:r w:rsidR="00756F37" w:rsidRPr="00CF00D7">
              <w:rPr>
                <w:sz w:val="24"/>
                <w:szCs w:val="24"/>
              </w:rPr>
              <w:t>б</w:t>
            </w:r>
            <w:r w:rsidR="00756F37">
              <w:rPr>
                <w:sz w:val="24"/>
                <w:szCs w:val="24"/>
              </w:rPr>
              <w:t>ыть выполнены</w:t>
            </w:r>
            <w:r w:rsidR="00756F37" w:rsidRPr="002441FA">
              <w:rPr>
                <w:sz w:val="24"/>
                <w:szCs w:val="24"/>
              </w:rPr>
              <w:t xml:space="preserve"> </w:t>
            </w:r>
            <w:r w:rsidR="0058239A" w:rsidRPr="002441FA">
              <w:rPr>
                <w:sz w:val="24"/>
                <w:szCs w:val="24"/>
              </w:rPr>
              <w:t>с учетом обеспечения проходов для нормального обслуживания оборудования в период эксплуатации, в соответствии с нормативными требованиями. В перекрытиях камер предусмотреть люки с крышкой</w:t>
            </w:r>
            <w:r w:rsidR="009C67E7">
              <w:rPr>
                <w:sz w:val="24"/>
                <w:szCs w:val="24"/>
              </w:rPr>
              <w:t>.</w:t>
            </w:r>
            <w:r w:rsidR="0058239A" w:rsidRPr="002441FA">
              <w:rPr>
                <w:sz w:val="24"/>
                <w:szCs w:val="24"/>
              </w:rPr>
              <w:t xml:space="preserve"> </w:t>
            </w:r>
          </w:p>
          <w:p w14:paraId="45497DA0" w14:textId="02AFF053" w:rsidR="0058239A" w:rsidRPr="002441FA" w:rsidRDefault="000F3B2D" w:rsidP="00371617">
            <w:pPr>
              <w:pStyle w:val="Standard"/>
              <w:ind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D35F1" w:rsidRPr="00BD35F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58239A" w:rsidRPr="002441FA">
              <w:rPr>
                <w:sz w:val="24"/>
                <w:szCs w:val="24"/>
              </w:rPr>
              <w:t>На магистральных сетях теплоснабжения предусмотреть установку подвижных и неподвижных опор, сильфонных и П</w:t>
            </w:r>
            <w:r w:rsidR="00756F37">
              <w:rPr>
                <w:sz w:val="24"/>
                <w:szCs w:val="24"/>
              </w:rPr>
              <w:noBreakHyphen/>
            </w:r>
            <w:r w:rsidR="0058239A" w:rsidRPr="002441FA">
              <w:rPr>
                <w:sz w:val="24"/>
                <w:szCs w:val="24"/>
              </w:rPr>
              <w:t xml:space="preserve">образных компенсаторов, а также </w:t>
            </w:r>
            <w:r w:rsidR="00816EEE">
              <w:rPr>
                <w:sz w:val="24"/>
                <w:szCs w:val="24"/>
              </w:rPr>
              <w:t>секционной отключающей арматуры, с учетом перспективного строительства.</w:t>
            </w:r>
          </w:p>
          <w:p w14:paraId="68EE2399" w14:textId="7D6A084B" w:rsidR="004316B7" w:rsidRPr="004316B7" w:rsidRDefault="0058239A" w:rsidP="00371617">
            <w:pPr>
              <w:pStyle w:val="Standard"/>
              <w:tabs>
                <w:tab w:val="left" w:pos="368"/>
              </w:tabs>
              <w:ind w:right="130" w:firstLine="368"/>
              <w:jc w:val="both"/>
              <w:rPr>
                <w:sz w:val="24"/>
                <w:szCs w:val="24"/>
              </w:rPr>
            </w:pPr>
            <w:r w:rsidRPr="002441FA">
              <w:rPr>
                <w:sz w:val="24"/>
                <w:szCs w:val="24"/>
              </w:rPr>
              <w:t>В камерах на сетях теплоснабжения предусмотреть контрольно-измерительные приборы параметров воды (давления и температуры</w:t>
            </w:r>
            <w:r w:rsidR="009370EF">
              <w:rPr>
                <w:sz w:val="24"/>
                <w:szCs w:val="24"/>
              </w:rPr>
              <w:t xml:space="preserve">). </w:t>
            </w:r>
            <w:r w:rsidRPr="002441FA">
              <w:rPr>
                <w:sz w:val="24"/>
                <w:szCs w:val="24"/>
              </w:rPr>
              <w:t>Предусмотреть технические мероприятия для</w:t>
            </w:r>
            <w:r w:rsidR="00863FF8">
              <w:rPr>
                <w:sz w:val="24"/>
                <w:szCs w:val="24"/>
              </w:rPr>
              <w:t xml:space="preserve"> устройства дренажа тепловых камер и непроходных каналов.</w:t>
            </w:r>
            <w:r w:rsidRPr="002441FA">
              <w:rPr>
                <w:sz w:val="24"/>
                <w:szCs w:val="24"/>
              </w:rPr>
              <w:t xml:space="preserve"> </w:t>
            </w:r>
            <w:r w:rsidR="009370EF">
              <w:rPr>
                <w:sz w:val="24"/>
                <w:szCs w:val="24"/>
              </w:rPr>
              <w:t xml:space="preserve">      </w:t>
            </w:r>
          </w:p>
        </w:tc>
      </w:tr>
      <w:tr w:rsidR="00495D4F" w:rsidRPr="007E33D0" w14:paraId="7FAC24ED" w14:textId="77777777" w:rsidTr="00371617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3BDD4" w14:textId="684FE43F" w:rsidR="005F0549" w:rsidRPr="009B4067" w:rsidRDefault="005F0549">
            <w:pPr>
              <w:pStyle w:val="af7"/>
              <w:numPr>
                <w:ilvl w:val="0"/>
                <w:numId w:val="3"/>
              </w:numPr>
              <w:jc w:val="both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67A0" w14:textId="67CD1017" w:rsidR="005F0549" w:rsidRPr="009B4067" w:rsidRDefault="005F0549" w:rsidP="00371617">
            <w:pPr>
              <w:tabs>
                <w:tab w:val="left" w:pos="1303"/>
              </w:tabs>
            </w:pPr>
            <w:r w:rsidRPr="009B4067">
              <w:t>Выполнение инженерных изысканий</w:t>
            </w:r>
            <w:r w:rsidR="009B20B2">
              <w:t xml:space="preserve"> </w:t>
            </w:r>
            <w:r w:rsidRPr="009B4067">
              <w:t>и обследований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F574" w14:textId="3BE3B1A8" w:rsidR="00A36DBF" w:rsidRDefault="002B7A91" w:rsidP="00371617">
            <w:pPr>
              <w:tabs>
                <w:tab w:val="left" w:pos="132"/>
                <w:tab w:val="left" w:pos="6218"/>
              </w:tabs>
              <w:ind w:right="170" w:firstLine="84"/>
              <w:jc w:val="both"/>
            </w:pPr>
            <w:r>
              <w:t>Выполнить инженерные изыскания на участке</w:t>
            </w:r>
            <w:r w:rsidR="00604A45">
              <w:t xml:space="preserve"> </w:t>
            </w:r>
            <w:r>
              <w:t>проектирования, необходимые</w:t>
            </w:r>
            <w:r w:rsidR="00604A45">
              <w:t xml:space="preserve"> </w:t>
            </w:r>
            <w:r>
              <w:t xml:space="preserve">для разработки рабочей документации и </w:t>
            </w:r>
            <w:r w:rsidR="00290C8B">
              <w:t>положительного заключения экспертизы (при необходимости)</w:t>
            </w:r>
            <w:r>
              <w:t>.</w:t>
            </w:r>
          </w:p>
          <w:p w14:paraId="03CFB171" w14:textId="02995879" w:rsidR="009370EF" w:rsidRPr="009B4067" w:rsidRDefault="00CA55FE" w:rsidP="00371617">
            <w:pPr>
              <w:tabs>
                <w:tab w:val="left" w:pos="132"/>
                <w:tab w:val="left" w:pos="6218"/>
              </w:tabs>
              <w:ind w:right="130"/>
              <w:jc w:val="both"/>
            </w:pPr>
            <w:r w:rsidRPr="009B4067">
              <w:t>В</w:t>
            </w:r>
            <w:r w:rsidR="0025485F" w:rsidRPr="009B4067">
              <w:t>иды и цели инженерных изысканий</w:t>
            </w:r>
            <w:r w:rsidR="00284205">
              <w:t>:</w:t>
            </w:r>
          </w:p>
          <w:p w14:paraId="00C3EBB9" w14:textId="385B46DF" w:rsidR="00DF5759" w:rsidRDefault="00CA55FE" w:rsidP="00371617">
            <w:pPr>
              <w:tabs>
                <w:tab w:val="left" w:pos="132"/>
                <w:tab w:val="left" w:pos="6218"/>
              </w:tabs>
              <w:ind w:right="130"/>
              <w:jc w:val="both"/>
            </w:pPr>
            <w:r w:rsidRPr="009B4067">
              <w:t>Инженерно-геодезические изыскания</w:t>
            </w:r>
          </w:p>
          <w:p w14:paraId="12585698" w14:textId="78C844CF" w:rsidR="00CA55FE" w:rsidRPr="00DF5759" w:rsidRDefault="00CA55FE" w:rsidP="00371617">
            <w:pPr>
              <w:tabs>
                <w:tab w:val="left" w:pos="132"/>
                <w:tab w:val="left" w:pos="6218"/>
              </w:tabs>
              <w:ind w:right="130"/>
              <w:jc w:val="both"/>
            </w:pPr>
            <w:r w:rsidRPr="009B4067">
              <w:t xml:space="preserve">Цель работ: </w:t>
            </w:r>
            <w:r w:rsidR="00A23A4F">
              <w:t xml:space="preserve"> </w:t>
            </w:r>
            <w:r w:rsidRPr="009B4067">
              <w:t>получение топографо-геодезических материалов и данных о ситуации и рельефе местности, существующих и строящихся зданиях и сооружениях (наземных, подземных и надземных), элементах планировки, проявлениях опасных природных процессов и факторов техногенного воздействия (в цифровой, графической, фотографической и иных формах), необходимых и достаточных для принятия проектных решений, в том числе геодезического обеспечения выполнения других видов инженерных изысканий, разработки проектной документации в целом.</w:t>
            </w:r>
          </w:p>
          <w:p w14:paraId="60BE34CA" w14:textId="047CD127" w:rsidR="00CA55FE" w:rsidRPr="00CF00D7" w:rsidRDefault="00CA55FE" w:rsidP="00371617">
            <w:pPr>
              <w:pStyle w:val="af7"/>
              <w:tabs>
                <w:tab w:val="left" w:pos="132"/>
                <w:tab w:val="left" w:pos="6218"/>
              </w:tabs>
              <w:spacing w:after="60"/>
              <w:ind w:left="0" w:right="130"/>
              <w:jc w:val="both"/>
              <w:rPr>
                <w:lang w:val="ru-RU"/>
              </w:rPr>
            </w:pPr>
            <w:r w:rsidRPr="009B4067">
              <w:t>Инженерно-экологические изыскания</w:t>
            </w:r>
            <w:r w:rsidR="00756F37">
              <w:rPr>
                <w:lang w:val="ru-RU"/>
              </w:rPr>
              <w:t xml:space="preserve"> (необходимость определить дополнительно)</w:t>
            </w:r>
          </w:p>
          <w:p w14:paraId="7BFC1953" w14:textId="2BBC0908" w:rsidR="00CA55FE" w:rsidRPr="009B4067" w:rsidRDefault="00CA55FE" w:rsidP="00371617">
            <w:pPr>
              <w:pStyle w:val="af7"/>
              <w:tabs>
                <w:tab w:val="left" w:pos="397"/>
                <w:tab w:val="left" w:pos="6218"/>
              </w:tabs>
              <w:ind w:left="0" w:right="130"/>
              <w:jc w:val="both"/>
            </w:pPr>
            <w:r w:rsidRPr="009B4067">
              <w:lastRenderedPageBreak/>
              <w:t>Цель работ: получение материалов об экологической характеристике площадки строительства, необходимых и достаточных для установления отсутствия экологических ограничений, оценки современного состояния компонентов окружающей среды и прогнозной оценки ожидаемого воздействия проектируемых объектов на окружающую среду при их строительстве и эксплуатации, разработки мероприятий по охране окружающей среды, проекта строительства, подготовки проектной документации в целом</w:t>
            </w:r>
            <w:r w:rsidR="0025485F" w:rsidRPr="009B4067">
              <w:t>.</w:t>
            </w:r>
          </w:p>
          <w:p w14:paraId="1136A29C" w14:textId="6159E012" w:rsidR="00CA55FE" w:rsidRPr="009B4067" w:rsidRDefault="00A23A4F" w:rsidP="00371617">
            <w:pPr>
              <w:pStyle w:val="af7"/>
              <w:numPr>
                <w:ilvl w:val="0"/>
                <w:numId w:val="14"/>
              </w:numPr>
              <w:tabs>
                <w:tab w:val="left" w:pos="132"/>
                <w:tab w:val="left" w:pos="6218"/>
              </w:tabs>
              <w:spacing w:after="120"/>
              <w:ind w:left="0" w:right="130" w:hanging="357"/>
              <w:jc w:val="both"/>
            </w:pPr>
            <w:r>
              <w:rPr>
                <w:lang w:val="ru-RU"/>
              </w:rPr>
              <w:t xml:space="preserve">       </w:t>
            </w:r>
            <w:r w:rsidR="00CA55FE" w:rsidRPr="009B4067">
              <w:t>До начала производства работ согласовать с Заказчиком</w:t>
            </w:r>
            <w:r w:rsidR="001A062F">
              <w:rPr>
                <w:lang w:val="ru-RU"/>
              </w:rPr>
              <w:t xml:space="preserve"> Техническое задание и</w:t>
            </w:r>
            <w:r w:rsidR="00816EEE">
              <w:t xml:space="preserve"> программы инженерных изысканий</w:t>
            </w:r>
            <w:r w:rsidR="00816EEE">
              <w:rPr>
                <w:lang w:val="ru-RU"/>
              </w:rPr>
              <w:t>.</w:t>
            </w:r>
          </w:p>
          <w:p w14:paraId="7808F0D8" w14:textId="77777777" w:rsidR="00CA55FE" w:rsidRPr="009B4067" w:rsidRDefault="00CA55FE" w:rsidP="00371617">
            <w:pPr>
              <w:pStyle w:val="af7"/>
              <w:numPr>
                <w:ilvl w:val="0"/>
                <w:numId w:val="14"/>
              </w:numPr>
              <w:tabs>
                <w:tab w:val="left" w:pos="132"/>
                <w:tab w:val="left" w:pos="6218"/>
              </w:tabs>
              <w:spacing w:after="120"/>
              <w:ind w:left="0" w:right="130" w:hanging="357"/>
              <w:jc w:val="both"/>
            </w:pPr>
            <w:r w:rsidRPr="009B4067">
              <w:t>Система координат проекта местная (кадастровая). Система высот – Балтийская 1977 г.</w:t>
            </w:r>
          </w:p>
          <w:p w14:paraId="0A0C74D3" w14:textId="2739F0D9" w:rsidR="00CA55FE" w:rsidRDefault="00CA55FE" w:rsidP="00371617">
            <w:pPr>
              <w:pStyle w:val="af7"/>
              <w:numPr>
                <w:ilvl w:val="0"/>
                <w:numId w:val="14"/>
              </w:numPr>
              <w:tabs>
                <w:tab w:val="left" w:pos="132"/>
                <w:tab w:val="left" w:pos="6218"/>
              </w:tabs>
              <w:spacing w:after="120"/>
              <w:ind w:left="0" w:right="130" w:hanging="357"/>
              <w:jc w:val="both"/>
            </w:pPr>
            <w:r w:rsidRPr="009B4067">
              <w:t>Масштаб топографической съемки 1:500 (сечение рельефа горизонталями через 0,25 м).</w:t>
            </w:r>
          </w:p>
          <w:p w14:paraId="74D9872D" w14:textId="21618D18" w:rsidR="00197FD2" w:rsidRPr="009B4067" w:rsidRDefault="00197FD2" w:rsidP="00371617">
            <w:pPr>
              <w:pStyle w:val="af7"/>
              <w:numPr>
                <w:ilvl w:val="0"/>
                <w:numId w:val="14"/>
              </w:numPr>
              <w:tabs>
                <w:tab w:val="left" w:pos="132"/>
                <w:tab w:val="left" w:pos="6218"/>
              </w:tabs>
              <w:spacing w:after="120"/>
              <w:ind w:left="0" w:right="130" w:hanging="357"/>
              <w:jc w:val="both"/>
            </w:pPr>
            <w:r>
              <w:rPr>
                <w:lang w:val="ru-RU"/>
              </w:rPr>
              <w:t xml:space="preserve">Полученные результаты топографической съемки также нанести на </w:t>
            </w:r>
            <w:r w:rsidR="00FA07A5">
              <w:rPr>
                <w:lang w:val="ru-RU"/>
              </w:rPr>
              <w:t>действующий сводный план инженерных сетей Заказчика.</w:t>
            </w:r>
          </w:p>
          <w:p w14:paraId="69A84164" w14:textId="764A17DF" w:rsidR="00893B33" w:rsidRDefault="00290C8B" w:rsidP="00371617">
            <w:pPr>
              <w:pStyle w:val="af7"/>
              <w:numPr>
                <w:ilvl w:val="0"/>
                <w:numId w:val="14"/>
              </w:numPr>
              <w:tabs>
                <w:tab w:val="left" w:pos="132"/>
                <w:tab w:val="left" w:pos="6218"/>
              </w:tabs>
              <w:spacing w:after="120"/>
              <w:ind w:left="0" w:right="130" w:hanging="357"/>
              <w:jc w:val="both"/>
            </w:pPr>
            <w:r>
              <w:rPr>
                <w:lang w:val="ru-RU"/>
              </w:rPr>
              <w:t xml:space="preserve">      </w:t>
            </w:r>
            <w:r w:rsidR="00CA55FE" w:rsidRPr="009B4067">
              <w:t>Получить согласование правильности нанесения на топографические планы местоположения и характеристик подземных коммуникаций у их владельцев (балансодержателей, эксплуатирующей организации). Составить ведомость согласования подземных коммуникаций с указанием контактов владельцев (балансодержателей, эксплуатирующей организации).</w:t>
            </w:r>
          </w:p>
          <w:p w14:paraId="0DB4FC92" w14:textId="43707F3D" w:rsidR="00893B33" w:rsidRPr="00371617" w:rsidRDefault="00290C8B" w:rsidP="00371617">
            <w:pPr>
              <w:pStyle w:val="af7"/>
              <w:numPr>
                <w:ilvl w:val="0"/>
                <w:numId w:val="14"/>
              </w:numPr>
              <w:tabs>
                <w:tab w:val="left" w:pos="132"/>
                <w:tab w:val="left" w:pos="6218"/>
              </w:tabs>
              <w:spacing w:after="120"/>
              <w:ind w:left="0" w:right="130" w:hanging="357"/>
              <w:jc w:val="both"/>
            </w:pPr>
            <w:r>
              <w:rPr>
                <w:lang w:val="ru-RU"/>
              </w:rPr>
              <w:t xml:space="preserve">      </w:t>
            </w:r>
            <w:r w:rsidR="00893B33" w:rsidRPr="009B4067">
              <w:t>П</w:t>
            </w:r>
            <w:r w:rsidR="00756F37">
              <w:rPr>
                <w:lang w:val="ru-RU"/>
              </w:rPr>
              <w:t>ри необходимости п</w:t>
            </w:r>
            <w:r w:rsidR="00893B33" w:rsidRPr="009B4067">
              <w:t>олучить все необходимые сведения от уполномоченных органов в сфере экологического нормативно-правового регулирования, в том числе сведения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и объектов, обладающих признаками объекта культурного наследия, их охранных и защитных зон. При отсутствии у уполномоченного органа сведений, выполнить археологические исследования и представить заключение (акт) историко-культурной экспертизы на земельные участки, подлежащие воздействию земляных, строительных и иных работ</w:t>
            </w:r>
            <w:r w:rsidR="00893B33">
              <w:rPr>
                <w:lang w:val="ru-RU"/>
              </w:rPr>
              <w:t>.</w:t>
            </w:r>
          </w:p>
          <w:p w14:paraId="4D4ABCB7" w14:textId="47BD8D11" w:rsidR="00893B33" w:rsidRPr="009B4067" w:rsidRDefault="00604A45" w:rsidP="00371617">
            <w:pPr>
              <w:pStyle w:val="af7"/>
              <w:numPr>
                <w:ilvl w:val="0"/>
                <w:numId w:val="14"/>
              </w:numPr>
              <w:tabs>
                <w:tab w:val="left" w:pos="132"/>
              </w:tabs>
              <w:spacing w:after="120"/>
              <w:ind w:left="0" w:right="130" w:hanging="357"/>
              <w:jc w:val="both"/>
            </w:pPr>
            <w:r>
              <w:rPr>
                <w:lang w:val="ru-RU"/>
              </w:rPr>
              <w:t xml:space="preserve">      </w:t>
            </w:r>
            <w:r w:rsidR="00893B33" w:rsidRPr="009B4067">
              <w:t>Выполнить подеревную съемку древесно-кустарниковой растительности, с координированием и составлением дендрологического плана масштаба 1:500. В качестве подосновы при составлении дендрологического плана использовать материалы топографической съемки в границах земельного участка. Выполнить дендрологическое обследование с таксацией древесно-кустарниковой растительности с составлением пересчетной ведомости к дендрологическому план</w:t>
            </w:r>
            <w:r w:rsidR="00FE6B61">
              <w:rPr>
                <w:lang w:val="ru-RU"/>
              </w:rPr>
              <w:t>у</w:t>
            </w:r>
            <w:r w:rsidR="00893B33" w:rsidRPr="009B4067">
              <w:t xml:space="preserve">. Форму перечетной ведомости представить и согласовать в программе изысканий. В перечетной ведомости предусмотреть для каждого дерева: номер, наименование породы (видовой состав), количество стволов, диаметр на высоте 1,3 м от земли, высота, характеристика состояния, признаки ослабления, охранный статус; для каждого контура кустарников: номер, наименование (видовой состав), количество,  состояние, признаки ослабления, охранный статус. </w:t>
            </w:r>
            <w:r>
              <w:rPr>
                <w:lang w:val="ru-RU"/>
              </w:rPr>
              <w:t xml:space="preserve">           </w:t>
            </w:r>
            <w:r w:rsidR="00893B33" w:rsidRPr="009B4067">
              <w:t>Дендрологический план и результаты дендрологических работ в целом согласовать в заинтересованных органах в установленном порядке (при наличии соответствующих региональных и нормативных требований).</w:t>
            </w:r>
          </w:p>
          <w:p w14:paraId="3C2A4791" w14:textId="59CF8D4C" w:rsidR="00CA55FE" w:rsidRPr="009B4067" w:rsidRDefault="00B61E16" w:rsidP="00371617">
            <w:pPr>
              <w:pStyle w:val="af7"/>
              <w:numPr>
                <w:ilvl w:val="0"/>
                <w:numId w:val="14"/>
              </w:numPr>
              <w:tabs>
                <w:tab w:val="left" w:pos="132"/>
              </w:tabs>
              <w:spacing w:after="120"/>
              <w:ind w:left="0" w:right="130" w:hanging="357"/>
              <w:jc w:val="both"/>
            </w:pPr>
            <w:r>
              <w:rPr>
                <w:lang w:val="ru-RU"/>
              </w:rPr>
              <w:t xml:space="preserve">      </w:t>
            </w:r>
            <w:r w:rsidR="00CA55FE" w:rsidRPr="009B4067">
              <w:t>Подготовить технические отчеты по отдельным видам инженерных изысканий</w:t>
            </w:r>
            <w:r w:rsidR="00284205">
              <w:rPr>
                <w:lang w:val="ru-RU"/>
              </w:rPr>
              <w:t>.</w:t>
            </w:r>
            <w:r w:rsidR="00CA55FE" w:rsidRPr="009B4067">
              <w:t xml:space="preserve"> </w:t>
            </w:r>
          </w:p>
          <w:p w14:paraId="2F844086" w14:textId="0A6C7B8C" w:rsidR="00CA567E" w:rsidRPr="009B4067" w:rsidRDefault="00B61E16" w:rsidP="00371617">
            <w:pPr>
              <w:pStyle w:val="af7"/>
              <w:numPr>
                <w:ilvl w:val="0"/>
                <w:numId w:val="14"/>
              </w:numPr>
              <w:tabs>
                <w:tab w:val="left" w:pos="351"/>
              </w:tabs>
              <w:spacing w:after="120"/>
              <w:ind w:left="0" w:right="130" w:hanging="357"/>
              <w:jc w:val="both"/>
            </w:pPr>
            <w:r>
              <w:rPr>
                <w:lang w:val="ru-RU"/>
              </w:rPr>
              <w:t xml:space="preserve">      </w:t>
            </w:r>
            <w:r w:rsidR="00CA55FE" w:rsidRPr="009B4067">
              <w:t>Выполнить</w:t>
            </w:r>
            <w:r w:rsidR="00284205">
              <w:rPr>
                <w:lang w:val="ru-RU"/>
              </w:rPr>
              <w:t>,</w:t>
            </w:r>
            <w:r w:rsidR="00CA55FE" w:rsidRPr="009B4067">
              <w:t xml:space="preserve"> </w:t>
            </w:r>
            <w:r w:rsidR="00D1700B">
              <w:rPr>
                <w:lang w:val="ru-RU"/>
              </w:rPr>
              <w:t>при необходимости</w:t>
            </w:r>
            <w:r w:rsidR="00284205">
              <w:rPr>
                <w:lang w:val="ru-RU"/>
              </w:rPr>
              <w:t>,</w:t>
            </w:r>
            <w:r w:rsidR="00D1700B">
              <w:rPr>
                <w:lang w:val="ru-RU"/>
              </w:rPr>
              <w:t xml:space="preserve"> </w:t>
            </w:r>
            <w:r w:rsidR="00CA55FE" w:rsidRPr="009B4067">
              <w:t>поиск и обследование территории на наличие взрывоопасных предметов в местах боевых действий и на территориях бывших воинских формирований.</w:t>
            </w:r>
          </w:p>
        </w:tc>
      </w:tr>
      <w:tr w:rsidR="00495D4F" w:rsidRPr="009B4067" w14:paraId="3F4736E1" w14:textId="77777777" w:rsidTr="00371617">
        <w:trPr>
          <w:trHeight w:val="357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29F84" w14:textId="1AA75011" w:rsidR="0058239A" w:rsidRPr="009B4067" w:rsidRDefault="0058239A">
            <w:pPr>
              <w:pStyle w:val="af7"/>
              <w:numPr>
                <w:ilvl w:val="0"/>
                <w:numId w:val="3"/>
              </w:numPr>
              <w:jc w:val="both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E549C" w14:textId="619C85E7" w:rsidR="0058239A" w:rsidRPr="009B4067" w:rsidRDefault="0058239A">
            <w:r>
              <w:t>Требования к демонтажу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AD5B" w14:textId="73A5780B" w:rsidR="0058239A" w:rsidRPr="002441FA" w:rsidRDefault="00BD35F1" w:rsidP="00756F37">
            <w:pPr>
              <w:pStyle w:val="af7"/>
              <w:tabs>
                <w:tab w:val="left" w:pos="117"/>
              </w:tabs>
              <w:ind w:left="0" w:right="130"/>
              <w:contextualSpacing w:val="0"/>
              <w:jc w:val="both"/>
              <w:rPr>
                <w:lang w:val="ru-RU"/>
              </w:rPr>
            </w:pPr>
            <w:r w:rsidRPr="00BD35F1">
              <w:rPr>
                <w:lang w:val="ru-RU"/>
              </w:rPr>
              <w:t xml:space="preserve">     </w:t>
            </w:r>
            <w:r w:rsidR="0058239A" w:rsidRPr="002441FA">
              <w:rPr>
                <w:lang w:val="ru-RU"/>
              </w:rPr>
              <w:t xml:space="preserve">Проектом предусмотреть </w:t>
            </w:r>
            <w:r w:rsidR="008F755D">
              <w:rPr>
                <w:lang w:val="ru-RU"/>
              </w:rPr>
              <w:t xml:space="preserve">отдельный раздел </w:t>
            </w:r>
            <w:r w:rsidR="001C1C63">
              <w:rPr>
                <w:lang w:val="ru-RU"/>
              </w:rPr>
              <w:t xml:space="preserve">для </w:t>
            </w:r>
            <w:r w:rsidR="001C1C63" w:rsidRPr="002441FA">
              <w:rPr>
                <w:lang w:val="ru-RU"/>
              </w:rPr>
              <w:t>демонтаж</w:t>
            </w:r>
            <w:r w:rsidR="001C1C63">
              <w:rPr>
                <w:lang w:val="ru-RU"/>
              </w:rPr>
              <w:t>а,</w:t>
            </w:r>
            <w:r w:rsidR="0058239A" w:rsidRPr="002441FA">
              <w:rPr>
                <w:lang w:val="ru-RU"/>
              </w:rPr>
              <w:t xml:space="preserve"> действующего в текущий период </w:t>
            </w:r>
            <w:r w:rsidR="002441FA" w:rsidRPr="002441FA">
              <w:rPr>
                <w:lang w:val="ru-RU"/>
              </w:rPr>
              <w:t xml:space="preserve">участка </w:t>
            </w:r>
            <w:r w:rsidR="007F2E35">
              <w:rPr>
                <w:lang w:val="ru-RU"/>
              </w:rPr>
              <w:t xml:space="preserve">тепловой </w:t>
            </w:r>
            <w:r w:rsidR="002441FA" w:rsidRPr="002441FA">
              <w:rPr>
                <w:lang w:val="ru-RU"/>
              </w:rPr>
              <w:t xml:space="preserve">сети </w:t>
            </w:r>
            <w:r w:rsidR="00425137">
              <w:rPr>
                <w:lang w:val="ru-RU"/>
              </w:rPr>
              <w:t xml:space="preserve">от </w:t>
            </w:r>
            <w:r w:rsidR="00893B33">
              <w:rPr>
                <w:lang w:val="ru-RU"/>
              </w:rPr>
              <w:t>ТК</w:t>
            </w:r>
            <w:r w:rsidR="00756F37">
              <w:rPr>
                <w:lang w:val="ru-RU"/>
              </w:rPr>
              <w:noBreakHyphen/>
            </w:r>
            <w:r w:rsidR="00425137">
              <w:rPr>
                <w:lang w:val="ru-RU"/>
              </w:rPr>
              <w:t xml:space="preserve">23 </w:t>
            </w:r>
            <w:r w:rsidR="002441FA" w:rsidRPr="002441FA">
              <w:rPr>
                <w:lang w:val="ru-RU"/>
              </w:rPr>
              <w:t xml:space="preserve">до ТК-6.1 в соответствии с планом </w:t>
            </w:r>
            <w:r w:rsidR="00B61E16">
              <w:rPr>
                <w:lang w:val="ru-RU"/>
              </w:rPr>
              <w:t>(</w:t>
            </w:r>
            <w:r w:rsidR="002441FA" w:rsidRPr="002441FA">
              <w:rPr>
                <w:lang w:val="ru-RU"/>
              </w:rPr>
              <w:t>Приложени</w:t>
            </w:r>
            <w:r w:rsidR="00756F37">
              <w:rPr>
                <w:lang w:val="ru-RU"/>
              </w:rPr>
              <w:t>я</w:t>
            </w:r>
            <w:r w:rsidR="002441FA" w:rsidRPr="002441FA">
              <w:rPr>
                <w:lang w:val="ru-RU"/>
              </w:rPr>
              <w:t xml:space="preserve"> 1</w:t>
            </w:r>
            <w:r w:rsidR="00756F37">
              <w:rPr>
                <w:lang w:val="ru-RU"/>
              </w:rPr>
              <w:t>, 2</w:t>
            </w:r>
            <w:r w:rsidR="00B61E16">
              <w:rPr>
                <w:lang w:val="ru-RU"/>
              </w:rPr>
              <w:t>),</w:t>
            </w:r>
            <w:r w:rsidR="002441FA" w:rsidRPr="002441FA">
              <w:rPr>
                <w:lang w:val="ru-RU"/>
              </w:rPr>
              <w:t xml:space="preserve"> после ввода в эксплуатацию новой проектируемой сети.</w:t>
            </w:r>
          </w:p>
        </w:tc>
      </w:tr>
      <w:tr w:rsidR="00495D4F" w:rsidRPr="009B4067" w14:paraId="19C78A0E" w14:textId="77777777" w:rsidTr="00371617">
        <w:trPr>
          <w:trHeight w:val="357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62A78" w14:textId="7C4241B4" w:rsidR="005F0549" w:rsidRPr="009B4067" w:rsidRDefault="005F0549">
            <w:pPr>
              <w:pStyle w:val="af7"/>
              <w:numPr>
                <w:ilvl w:val="0"/>
                <w:numId w:val="3"/>
              </w:numPr>
              <w:jc w:val="both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2E97" w14:textId="77777777" w:rsidR="005F0549" w:rsidRPr="009B4067" w:rsidRDefault="005F0549">
            <w:r w:rsidRPr="009B4067">
              <w:t>Требования к составу и оформлению проектной документации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0001B" w14:textId="3DBE0DEF" w:rsidR="005F0549" w:rsidRPr="00425137" w:rsidRDefault="00CA5F9E" w:rsidP="00371617">
            <w:pPr>
              <w:pStyle w:val="af7"/>
              <w:tabs>
                <w:tab w:val="left" w:pos="117"/>
              </w:tabs>
              <w:ind w:left="0" w:right="130"/>
              <w:contextualSpacing w:val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F0549" w:rsidRPr="009B4067">
              <w:rPr>
                <w:lang w:val="ru-RU"/>
              </w:rPr>
              <w:t xml:space="preserve">. </w:t>
            </w:r>
            <w:r w:rsidR="005F0549" w:rsidRPr="009B4067">
              <w:t>Документация должна быть разработана на основе и в соответствии с требованиями технических регламентов, санитарно-эпидемиологическими требованиями, требованиями в области охраны окружающей среды, требованиями государственной охраны объектов культурного наследия, требованиями к безопасному использованию атомной энергии, требованиями промышленной безопасности, требованиями к обеспечению</w:t>
            </w:r>
            <w:r w:rsidR="00AF44AC">
              <w:rPr>
                <w:lang w:val="ru-RU"/>
              </w:rPr>
              <w:t xml:space="preserve"> </w:t>
            </w:r>
            <w:r w:rsidR="005F0549" w:rsidRPr="009B4067">
              <w:t>надежности и безопасности электроэнергетических систем и объектов электроэнергетики, требованиями антитеррористической защищенности объекта,</w:t>
            </w:r>
            <w:r w:rsidR="005F0549" w:rsidRPr="009B4067">
              <w:rPr>
                <w:lang w:val="ru-RU"/>
              </w:rPr>
              <w:t xml:space="preserve"> требованиями государственных контрольных органов,</w:t>
            </w:r>
            <w:r w:rsidR="005F0549" w:rsidRPr="009B4067">
              <w:t xml:space="preserve"> требованиями задания заказчика на проектирование.</w:t>
            </w:r>
          </w:p>
          <w:p w14:paraId="2BF0C342" w14:textId="2DFB4026" w:rsidR="005F0549" w:rsidRPr="005B1DE9" w:rsidRDefault="00CA5F9E" w:rsidP="00371617">
            <w:pPr>
              <w:pStyle w:val="af7"/>
              <w:tabs>
                <w:tab w:val="left" w:pos="117"/>
                <w:tab w:val="left" w:pos="510"/>
              </w:tabs>
              <w:ind w:left="0" w:right="130"/>
              <w:contextualSpacing w:val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D35F1">
              <w:rPr>
                <w:lang w:val="ru-RU"/>
              </w:rPr>
              <w:t>.</w:t>
            </w:r>
            <w:r w:rsidR="00A23A4F">
              <w:rPr>
                <w:lang w:val="ru-RU"/>
              </w:rPr>
              <w:t xml:space="preserve"> </w:t>
            </w:r>
            <w:r w:rsidR="005F0549" w:rsidRPr="009B4067">
              <w:t xml:space="preserve">Проектная документация должна быть представлена в электронном виде. Все тома со всеми материалами, приложениями и чертежами предоставляются Заказчику в электронном виде в </w:t>
            </w:r>
            <w:r w:rsidR="006E764E" w:rsidRPr="009B4067">
              <w:t>формат</w:t>
            </w:r>
            <w:r w:rsidR="003A0133">
              <w:rPr>
                <w:lang w:val="ru-RU"/>
              </w:rPr>
              <w:t>е</w:t>
            </w:r>
            <w:r w:rsidR="005F0549" w:rsidRPr="009B4067">
              <w:t xml:space="preserve"> *.pdf, а также </w:t>
            </w:r>
            <w:r w:rsidR="00823E7B" w:rsidRPr="009B4067">
              <w:rPr>
                <w:lang w:val="ru-RU"/>
              </w:rPr>
              <w:t>в форматах разработки</w:t>
            </w:r>
            <w:r w:rsidR="005F0549" w:rsidRPr="009B4067">
              <w:t xml:space="preserve"> (с возможностью редактирования), а именно:</w:t>
            </w:r>
          </w:p>
          <w:p w14:paraId="4E7F7E56" w14:textId="2F438090" w:rsidR="005F0549" w:rsidRPr="005B1DE9" w:rsidRDefault="00CA5F9E" w:rsidP="00371617">
            <w:pPr>
              <w:pStyle w:val="af7"/>
              <w:tabs>
                <w:tab w:val="left" w:pos="117"/>
                <w:tab w:val="left" w:pos="510"/>
              </w:tabs>
              <w:ind w:left="0" w:right="130"/>
              <w:contextualSpacing w:val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F0549" w:rsidRPr="009B4067">
              <w:rPr>
                <w:lang w:val="ru-RU"/>
              </w:rPr>
              <w:t>.1.</w:t>
            </w:r>
            <w:r w:rsidR="00A23A4F">
              <w:rPr>
                <w:lang w:val="ru-RU"/>
              </w:rPr>
              <w:t xml:space="preserve"> </w:t>
            </w:r>
            <w:r w:rsidR="005F0549" w:rsidRPr="009B4067">
              <w:t>Текстовые документы выполняются в формате *.dос, таблицы выполняются в формате *.xls.</w:t>
            </w:r>
          </w:p>
          <w:p w14:paraId="0C1E8E66" w14:textId="4BA7EED3" w:rsidR="005F0549" w:rsidRPr="005B1DE9" w:rsidRDefault="00CA5F9E" w:rsidP="00371617">
            <w:pPr>
              <w:pStyle w:val="af7"/>
              <w:tabs>
                <w:tab w:val="left" w:pos="117"/>
                <w:tab w:val="left" w:pos="368"/>
              </w:tabs>
              <w:ind w:left="0" w:right="130"/>
              <w:contextualSpacing w:val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F0549" w:rsidRPr="009B4067">
              <w:rPr>
                <w:lang w:val="ru-RU"/>
              </w:rPr>
              <w:t>.2.</w:t>
            </w:r>
            <w:r w:rsidR="00A23A4F">
              <w:rPr>
                <w:lang w:val="ru-RU"/>
              </w:rPr>
              <w:t xml:space="preserve"> </w:t>
            </w:r>
            <w:r w:rsidR="005F0549" w:rsidRPr="009B4067">
              <w:t>Чертежи, топопланы в формате *.dwg (*.dxf), а также в формате *.pdf и в формате разработки чертежа.</w:t>
            </w:r>
          </w:p>
          <w:p w14:paraId="0B499AC7" w14:textId="3216EA75" w:rsidR="005F0549" w:rsidRPr="005B1DE9" w:rsidRDefault="00CA5F9E" w:rsidP="00371617">
            <w:pPr>
              <w:pStyle w:val="af7"/>
              <w:tabs>
                <w:tab w:val="left" w:pos="117"/>
                <w:tab w:val="left" w:pos="510"/>
              </w:tabs>
              <w:ind w:left="0" w:right="130"/>
              <w:contextualSpacing w:val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F0549" w:rsidRPr="009B4067">
              <w:rPr>
                <w:lang w:val="ru-RU"/>
              </w:rPr>
              <w:t>.3.</w:t>
            </w:r>
            <w:r w:rsidR="005F0549" w:rsidRPr="009B4067">
              <w:rPr>
                <w:lang w:val="ru-RU"/>
              </w:rPr>
              <w:tab/>
            </w:r>
            <w:r w:rsidR="005F0549" w:rsidRPr="009B4067">
              <w:t>Материалы геодезических измерений в обменных форматах программных продуктов для камеральной обработки и форматных файлах геодезических приборов</w:t>
            </w:r>
            <w:r w:rsidR="005F0549" w:rsidRPr="009B4067">
              <w:rPr>
                <w:lang w:val="ru-RU"/>
              </w:rPr>
              <w:t>.</w:t>
            </w:r>
          </w:p>
          <w:p w14:paraId="72FC5931" w14:textId="2E740035" w:rsidR="005F0549" w:rsidRPr="009B4067" w:rsidRDefault="00CA5F9E" w:rsidP="00371617">
            <w:pPr>
              <w:tabs>
                <w:tab w:val="left" w:pos="132"/>
                <w:tab w:val="left" w:pos="6218"/>
              </w:tabs>
              <w:ind w:right="130"/>
              <w:jc w:val="both"/>
            </w:pPr>
            <w:r>
              <w:t>2</w:t>
            </w:r>
            <w:r w:rsidR="005F0549" w:rsidRPr="009B4067">
              <w:t>.4. Инженерно-геодезические изыскания должны быть переданы в составе:</w:t>
            </w:r>
          </w:p>
          <w:p w14:paraId="6A4CA7A0" w14:textId="1AD8B8EA" w:rsidR="00147371" w:rsidRPr="003C2376" w:rsidRDefault="005F0549" w:rsidP="00371617">
            <w:pPr>
              <w:tabs>
                <w:tab w:val="left" w:pos="132"/>
                <w:tab w:val="left" w:pos="6218"/>
              </w:tabs>
              <w:ind w:right="130"/>
              <w:jc w:val="both"/>
            </w:pPr>
            <w:r w:rsidRPr="009B4067">
              <w:t xml:space="preserve">- программы инженерно-геодезических изысканий в формате *.pdf, </w:t>
            </w:r>
            <w:r w:rsidR="006E764E" w:rsidRPr="009B4067">
              <w:t>*. d</w:t>
            </w:r>
            <w:r w:rsidRPr="009B4067">
              <w:t>ос;- технического отчета по результатам инженерно-геодезических изысканий в формате *.pdf, *.dос.</w:t>
            </w:r>
          </w:p>
        </w:tc>
      </w:tr>
      <w:tr w:rsidR="00495D4F" w:rsidRPr="009B4067" w14:paraId="0C966D1F" w14:textId="77777777" w:rsidTr="00371617">
        <w:trPr>
          <w:trHeight w:val="357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0844" w14:textId="6BAF130E" w:rsidR="005F0549" w:rsidRPr="009B4067" w:rsidRDefault="005F0549">
            <w:pPr>
              <w:pStyle w:val="af7"/>
              <w:numPr>
                <w:ilvl w:val="0"/>
                <w:numId w:val="3"/>
              </w:numPr>
              <w:jc w:val="both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CFA1" w14:textId="77777777" w:rsidR="005F0549" w:rsidRPr="009B4067" w:rsidRDefault="005F0549" w:rsidP="00371617">
            <w:pPr>
              <w:jc w:val="both"/>
            </w:pPr>
            <w:r w:rsidRPr="009B4067">
              <w:t>Количество экземпляров документации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711C1" w14:textId="70BCD9C2" w:rsidR="00A23A4F" w:rsidRPr="00A23A4F" w:rsidRDefault="00A23A4F" w:rsidP="00371617">
            <w:pPr>
              <w:tabs>
                <w:tab w:val="left" w:pos="132"/>
                <w:tab w:val="left" w:pos="1626"/>
                <w:tab w:val="left" w:pos="6218"/>
              </w:tabs>
              <w:ind w:right="130"/>
              <w:jc w:val="both"/>
            </w:pPr>
            <w:r>
              <w:t xml:space="preserve">  </w:t>
            </w:r>
            <w:r w:rsidR="00AF44AC">
              <w:t xml:space="preserve"> </w:t>
            </w:r>
            <w:r>
              <w:t xml:space="preserve"> </w:t>
            </w:r>
            <w:r w:rsidR="005F0549" w:rsidRPr="009B4067">
              <w:t>Материалы</w:t>
            </w:r>
            <w:r w:rsidR="00AF44AC">
              <w:t xml:space="preserve"> </w:t>
            </w:r>
            <w:r w:rsidR="005F0549" w:rsidRPr="009B4067">
              <w:t>проектной документации</w:t>
            </w:r>
            <w:r w:rsidRPr="009B4067">
              <w:t xml:space="preserve"> </w:t>
            </w:r>
            <w:r w:rsidR="001B65C9">
              <w:t>(</w:t>
            </w:r>
            <w:r w:rsidR="00AF44AC">
              <w:t xml:space="preserve">инженерные </w:t>
            </w:r>
            <w:r w:rsidRPr="009B4067">
              <w:t xml:space="preserve">изыскания, </w:t>
            </w:r>
            <w:r>
              <w:t xml:space="preserve">обследования, </w:t>
            </w:r>
            <w:r w:rsidRPr="009B4067">
              <w:t>проектная документация</w:t>
            </w:r>
            <w:r w:rsidR="001B65C9">
              <w:t>)</w:t>
            </w:r>
            <w:r w:rsidR="005F0549" w:rsidRPr="009B4067">
              <w:t xml:space="preserve"> представляются на согласование Заказчику в количестве:</w:t>
            </w:r>
            <w:r w:rsidR="00CA5F9E">
              <w:t xml:space="preserve"> </w:t>
            </w:r>
            <w:r w:rsidR="001B65C9">
              <w:t>2</w:t>
            </w:r>
            <w:r w:rsidR="001B65C9" w:rsidRPr="009B4067">
              <w:t xml:space="preserve"> </w:t>
            </w:r>
            <w:r w:rsidR="00CA5F9E" w:rsidRPr="009B4067">
              <w:t>экземпляра на бумажном носител</w:t>
            </w:r>
            <w:r w:rsidR="00CA5F9E">
              <w:t xml:space="preserve">е и </w:t>
            </w:r>
            <w:r w:rsidR="001B65C9">
              <w:t xml:space="preserve">1 </w:t>
            </w:r>
            <w:r w:rsidR="00CA5F9E">
              <w:t>экземпляра</w:t>
            </w:r>
            <w:r w:rsidR="005F0549" w:rsidRPr="009B4067">
              <w:t xml:space="preserve"> на электронном носителе</w:t>
            </w:r>
            <w:r>
              <w:t>.</w:t>
            </w:r>
          </w:p>
          <w:p w14:paraId="6EAC4A53" w14:textId="0B4FA14F" w:rsidR="005F0549" w:rsidRPr="009B4067" w:rsidRDefault="00A23A4F" w:rsidP="00371617">
            <w:pPr>
              <w:pStyle w:val="af7"/>
              <w:numPr>
                <w:ilvl w:val="0"/>
                <w:numId w:val="18"/>
              </w:numPr>
              <w:tabs>
                <w:tab w:val="left" w:pos="132"/>
                <w:tab w:val="left" w:pos="6218"/>
              </w:tabs>
              <w:ind w:left="0" w:right="130"/>
              <w:jc w:val="both"/>
            </w:pPr>
            <w:r>
              <w:t xml:space="preserve">  </w:t>
            </w:r>
            <w:r>
              <w:rPr>
                <w:lang w:val="ru-RU"/>
              </w:rPr>
              <w:t xml:space="preserve">  </w:t>
            </w:r>
            <w:r w:rsidR="005F0549" w:rsidRPr="009B4067">
              <w:t xml:space="preserve">Материалы </w:t>
            </w:r>
            <w:r w:rsidR="00756F37">
              <w:rPr>
                <w:lang w:val="ru-RU"/>
              </w:rPr>
              <w:t>сметной</w:t>
            </w:r>
            <w:r w:rsidR="00756F37" w:rsidRPr="009B4067">
              <w:t xml:space="preserve"> </w:t>
            </w:r>
            <w:r w:rsidR="005F0549" w:rsidRPr="009B4067">
              <w:t>документации представляются на согласование Заказчику в количестве:</w:t>
            </w:r>
            <w:r>
              <w:rPr>
                <w:lang w:val="ru-RU"/>
              </w:rPr>
              <w:t xml:space="preserve"> </w:t>
            </w:r>
            <w:r w:rsidR="001B65C9">
              <w:rPr>
                <w:lang w:val="ru-RU"/>
              </w:rPr>
              <w:t>2</w:t>
            </w:r>
            <w:r w:rsidR="00756F37" w:rsidRPr="009B4067">
              <w:t xml:space="preserve"> экземпляра на бумажном носител</w:t>
            </w:r>
            <w:r w:rsidR="00756F37">
              <w:t xml:space="preserve">е и </w:t>
            </w:r>
            <w:r w:rsidR="001B65C9">
              <w:rPr>
                <w:lang w:val="ru-RU"/>
              </w:rPr>
              <w:t>1</w:t>
            </w:r>
            <w:r w:rsidR="00756F37">
              <w:t xml:space="preserve"> экземпляра</w:t>
            </w:r>
            <w:r w:rsidR="00756F37" w:rsidRPr="009B4067">
              <w:t xml:space="preserve"> на электронном носителе</w:t>
            </w:r>
            <w:r w:rsidR="005F0549" w:rsidRPr="009B4067">
              <w:t>.</w:t>
            </w:r>
          </w:p>
          <w:p w14:paraId="307ED3F7" w14:textId="6D5A8E91" w:rsidR="000B0865" w:rsidRPr="009B4067" w:rsidRDefault="00A23A4F" w:rsidP="001B65C9">
            <w:pPr>
              <w:tabs>
                <w:tab w:val="left" w:pos="132"/>
                <w:tab w:val="left" w:pos="6218"/>
              </w:tabs>
              <w:ind w:right="130"/>
              <w:jc w:val="both"/>
            </w:pPr>
            <w:r>
              <w:t xml:space="preserve">      </w:t>
            </w:r>
            <w:r w:rsidR="005F0549" w:rsidRPr="009B4067">
              <w:t xml:space="preserve">После согласования Заказчиком откорректированная </w:t>
            </w:r>
            <w:r w:rsidR="001B65C9">
              <w:t>проектная и сметная</w:t>
            </w:r>
            <w:r w:rsidR="001B65C9" w:rsidRPr="009B4067">
              <w:t xml:space="preserve"> </w:t>
            </w:r>
            <w:r w:rsidR="005F0549" w:rsidRPr="009B4067">
              <w:t>документация представляется в полном объеме:</w:t>
            </w:r>
            <w:r>
              <w:t xml:space="preserve"> </w:t>
            </w:r>
            <w:r w:rsidR="001B65C9">
              <w:t>по 4</w:t>
            </w:r>
            <w:r w:rsidR="001B65C9" w:rsidRPr="009B4067">
              <w:t xml:space="preserve"> </w:t>
            </w:r>
            <w:r w:rsidR="005F0549" w:rsidRPr="009B4067">
              <w:t>экземпляра на бумажном носителе и 2 на электронном носителе.</w:t>
            </w:r>
          </w:p>
        </w:tc>
      </w:tr>
      <w:tr w:rsidR="00495D4F" w:rsidRPr="009B4067" w14:paraId="67260C66" w14:textId="77777777" w:rsidTr="00371617">
        <w:trPr>
          <w:trHeight w:val="357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4EF32" w14:textId="032596B6" w:rsidR="005F0549" w:rsidRPr="009B4067" w:rsidRDefault="005F0549">
            <w:pPr>
              <w:pStyle w:val="af7"/>
              <w:numPr>
                <w:ilvl w:val="0"/>
                <w:numId w:val="3"/>
              </w:numPr>
              <w:jc w:val="both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8F5BB" w14:textId="32B43101" w:rsidR="005F0549" w:rsidRPr="009B4067" w:rsidRDefault="00FA07A5">
            <w:r>
              <w:t>Требования к компании проектировщику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D7FF" w14:textId="5677FF9F" w:rsidR="00FA07A5" w:rsidRDefault="00BD35F1" w:rsidP="00371617">
            <w:pPr>
              <w:tabs>
                <w:tab w:val="left" w:pos="132"/>
                <w:tab w:val="left" w:pos="6218"/>
              </w:tabs>
              <w:ind w:right="130"/>
              <w:jc w:val="both"/>
            </w:pPr>
            <w:r w:rsidRPr="00BD35F1">
              <w:t xml:space="preserve">       </w:t>
            </w:r>
            <w:r w:rsidR="00FA07A5">
              <w:t xml:space="preserve">На момент представления коммерческого предложения Исполнитель обязан предоставить полную информацию о своей компании, включая: </w:t>
            </w:r>
          </w:p>
          <w:p w14:paraId="362F1BAB" w14:textId="74891EE3" w:rsidR="00FA07A5" w:rsidRDefault="00FA07A5" w:rsidP="00371617">
            <w:pPr>
              <w:tabs>
                <w:tab w:val="left" w:pos="132"/>
                <w:tab w:val="left" w:pos="208"/>
                <w:tab w:val="left" w:pos="6218"/>
              </w:tabs>
              <w:ind w:right="130"/>
              <w:jc w:val="both"/>
            </w:pPr>
            <w:r>
              <w:t>-</w:t>
            </w:r>
            <w:r w:rsidR="00DF5759">
              <w:t xml:space="preserve"> </w:t>
            </w:r>
            <w:r>
              <w:t>заверенную копию или сверенную с подлинником ксерокопию устава юридического лица, содержащую реквизиты регистрирующего органа;</w:t>
            </w:r>
          </w:p>
          <w:p w14:paraId="48453448" w14:textId="461C5479" w:rsidR="00FA07A5" w:rsidRDefault="00FA07A5" w:rsidP="00371617">
            <w:pPr>
              <w:tabs>
                <w:tab w:val="left" w:pos="132"/>
                <w:tab w:val="left" w:pos="6218"/>
              </w:tabs>
              <w:ind w:right="130"/>
              <w:jc w:val="both"/>
            </w:pPr>
            <w:r>
              <w:t xml:space="preserve">- </w:t>
            </w:r>
            <w:r w:rsidR="00DF5759">
              <w:t xml:space="preserve">  </w:t>
            </w:r>
            <w:r>
              <w:t>свидетельство о государственной регистрации юридического лица, выданное после 01.07.2002 г.;</w:t>
            </w:r>
          </w:p>
          <w:p w14:paraId="21F37ABC" w14:textId="337D088A" w:rsidR="00FA07A5" w:rsidRDefault="00FA07A5" w:rsidP="00371617">
            <w:pPr>
              <w:tabs>
                <w:tab w:val="left" w:pos="132"/>
                <w:tab w:val="left" w:pos="6218"/>
              </w:tabs>
              <w:ind w:right="130"/>
              <w:jc w:val="both"/>
            </w:pPr>
            <w:r>
              <w:t xml:space="preserve">- </w:t>
            </w:r>
            <w:r w:rsidR="00A23A4F">
              <w:t xml:space="preserve">  </w:t>
            </w:r>
            <w:r>
              <w:t>выписку из Единого государственного реестра юридических лиц (ЕГРЮЛ)</w:t>
            </w:r>
            <w:r w:rsidR="001B65C9">
              <w:t>,</w:t>
            </w:r>
            <w:r>
              <w:t xml:space="preserve"> полученную не ранее</w:t>
            </w:r>
            <w:r w:rsidR="001B65C9">
              <w:t>,</w:t>
            </w:r>
            <w:r>
              <w:t xml:space="preserve"> чем за 1 месяц до дня вскрытия конвертов с заявками, или нотариально </w:t>
            </w:r>
            <w:r w:rsidR="001B65C9">
              <w:t xml:space="preserve">заверенную копию </w:t>
            </w:r>
            <w:r>
              <w:t xml:space="preserve">такой выписки, или </w:t>
            </w:r>
            <w:r w:rsidR="001B65C9">
              <w:t xml:space="preserve">распечатку </w:t>
            </w:r>
            <w:r>
              <w:t xml:space="preserve">такой выписки, </w:t>
            </w:r>
            <w:r w:rsidR="001B65C9">
              <w:t xml:space="preserve">полученную </w:t>
            </w:r>
            <w:r>
              <w:t>в электронной форме на официальном сайте ФНС России в сети Интернет;</w:t>
            </w:r>
          </w:p>
          <w:p w14:paraId="676DB94A" w14:textId="77777777" w:rsidR="00E52C8F" w:rsidRDefault="00FA07A5" w:rsidP="00371617">
            <w:pPr>
              <w:tabs>
                <w:tab w:val="left" w:pos="132"/>
                <w:tab w:val="left" w:pos="6218"/>
              </w:tabs>
              <w:ind w:right="130"/>
              <w:jc w:val="both"/>
            </w:pPr>
            <w:r>
              <w:t>- 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  <w:p w14:paraId="1FD7F35F" w14:textId="459AA3D5" w:rsidR="00E52C8F" w:rsidRDefault="00E52C8F" w:rsidP="00371617">
            <w:pPr>
              <w:tabs>
                <w:tab w:val="left" w:pos="132"/>
                <w:tab w:val="left" w:pos="6218"/>
              </w:tabs>
              <w:ind w:right="130"/>
              <w:jc w:val="both"/>
            </w:pPr>
            <w:r>
              <w:t xml:space="preserve">- </w:t>
            </w:r>
            <w:r w:rsidRPr="00E52C8F">
              <w:t>Членство в саморегулируемой организации в области архитектурно-строительного проектирования с правом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энергии), что должно быть подтверждено выпиской из реестра членов саморегулируемой организации не старше 30 дней. Уровень ответственности в части возмещения вреда и обеспечения договорных обязательств должен соответствовать предполагаемой цене контракта в соответствии со ст. 55.16 Градостроительного кодекса РФ;</w:t>
            </w:r>
            <w:r>
              <w:t xml:space="preserve"> </w:t>
            </w:r>
          </w:p>
          <w:p w14:paraId="7D036070" w14:textId="1D98DEFF" w:rsidR="00FA07A5" w:rsidRDefault="007F2E35" w:rsidP="00371617">
            <w:pPr>
              <w:tabs>
                <w:tab w:val="left" w:pos="132"/>
                <w:tab w:val="left" w:pos="227"/>
                <w:tab w:val="left" w:pos="368"/>
                <w:tab w:val="left" w:pos="6218"/>
              </w:tabs>
              <w:ind w:right="130"/>
              <w:jc w:val="both"/>
            </w:pPr>
            <w:r>
              <w:t xml:space="preserve">- </w:t>
            </w:r>
            <w:r w:rsidR="00FA07A5">
              <w:t>документы (договоры, информационные письма, акты выполненных работ и т.д.), подтверждающие квалификацию и опыт выполнения компанией аналогичных работ, положительные отзывы;</w:t>
            </w:r>
          </w:p>
          <w:p w14:paraId="0597A7B2" w14:textId="2CBE61CB" w:rsidR="00FA07A5" w:rsidRDefault="007F2E35" w:rsidP="00371617">
            <w:pPr>
              <w:tabs>
                <w:tab w:val="left" w:pos="132"/>
                <w:tab w:val="left" w:pos="6218"/>
              </w:tabs>
              <w:ind w:right="130"/>
              <w:jc w:val="both"/>
            </w:pPr>
            <w:r>
              <w:t xml:space="preserve">- </w:t>
            </w:r>
            <w:r w:rsidR="00FA07A5">
              <w:t>копия платежного поручения на перечисление денежных средств в качестве обеспечения заявки в размере 50% от стоимости контракта или банковских гарантий;</w:t>
            </w:r>
          </w:p>
          <w:p w14:paraId="260906A5" w14:textId="77777777" w:rsidR="00FA07A5" w:rsidRDefault="00FA07A5" w:rsidP="00371617">
            <w:pPr>
              <w:tabs>
                <w:tab w:val="left" w:pos="132"/>
                <w:tab w:val="left" w:pos="6218"/>
              </w:tabs>
              <w:ind w:right="130"/>
              <w:jc w:val="both"/>
            </w:pPr>
            <w:r>
              <w:t>- обеспечение исполнения договора 15% от суммы контракта;</w:t>
            </w:r>
          </w:p>
          <w:p w14:paraId="4350BD82" w14:textId="0171AC0D" w:rsidR="00FA07A5" w:rsidRDefault="00FA07A5" w:rsidP="00371617">
            <w:pPr>
              <w:tabs>
                <w:tab w:val="left" w:pos="132"/>
                <w:tab w:val="left" w:pos="6218"/>
              </w:tabs>
              <w:ind w:right="130"/>
              <w:jc w:val="both"/>
            </w:pPr>
            <w:r>
              <w:t>- перечень специальной техники и оборудования и документы, подтверждающие право собственности/аренды специальной техники и оборудования.</w:t>
            </w:r>
          </w:p>
          <w:p w14:paraId="0B830EB4" w14:textId="54CE2A00" w:rsidR="00FA07A5" w:rsidRDefault="00BD35F1" w:rsidP="00371617">
            <w:pPr>
              <w:tabs>
                <w:tab w:val="left" w:pos="132"/>
                <w:tab w:val="left" w:pos="6218"/>
              </w:tabs>
              <w:ind w:right="130"/>
              <w:jc w:val="both"/>
            </w:pPr>
            <w:r>
              <w:t xml:space="preserve">      </w:t>
            </w:r>
            <w:r w:rsidR="00FA07A5">
              <w:t>Все документы, предоставляемые потенциальным подрядчиком, должны быть заверены печатью и подписью генерального директора потенциального подрядчика.</w:t>
            </w:r>
          </w:p>
          <w:p w14:paraId="40B7D2FD" w14:textId="280619F1" w:rsidR="005F0549" w:rsidRPr="009B4067" w:rsidRDefault="00BD35F1" w:rsidP="00371617">
            <w:pPr>
              <w:tabs>
                <w:tab w:val="left" w:pos="132"/>
                <w:tab w:val="left" w:pos="6218"/>
              </w:tabs>
              <w:ind w:right="130"/>
              <w:jc w:val="both"/>
            </w:pPr>
            <w:r w:rsidRPr="00BD35F1">
              <w:t xml:space="preserve">      </w:t>
            </w:r>
            <w:r w:rsidR="00FA07A5">
              <w:t>В составе коммерческого предложения все документы должны быть представлены в сканированных копиях в формате pdf.</w:t>
            </w:r>
          </w:p>
        </w:tc>
      </w:tr>
      <w:tr w:rsidR="00495D4F" w:rsidRPr="009B4067" w14:paraId="49E535D3" w14:textId="77777777" w:rsidTr="00371617">
        <w:trPr>
          <w:trHeight w:val="357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7F30B" w14:textId="77777777" w:rsidR="008736A3" w:rsidRPr="009B4067" w:rsidRDefault="008736A3">
            <w:pPr>
              <w:pStyle w:val="af7"/>
              <w:numPr>
                <w:ilvl w:val="0"/>
                <w:numId w:val="3"/>
              </w:numPr>
              <w:jc w:val="both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3B72C" w14:textId="7C204BCD" w:rsidR="008736A3" w:rsidRPr="00371617" w:rsidRDefault="008736A3">
            <w:r w:rsidRPr="00371617">
              <w:t>Основные требования к сметной документации: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52D0" w14:textId="78B335F2" w:rsidR="008736A3" w:rsidRPr="00371617" w:rsidRDefault="008736A3" w:rsidP="00371617">
            <w:pPr>
              <w:widowControl w:val="0"/>
              <w:tabs>
                <w:tab w:val="left" w:pos="225"/>
                <w:tab w:val="left" w:pos="6723"/>
              </w:tabs>
              <w:ind w:right="136"/>
              <w:jc w:val="both"/>
              <w:rPr>
                <w:iCs/>
              </w:rPr>
            </w:pPr>
            <w:r w:rsidRPr="00371617">
              <w:rPr>
                <w:iCs/>
              </w:rPr>
              <w:t xml:space="preserve">1. </w:t>
            </w:r>
            <w:r w:rsidR="009B20B2">
              <w:rPr>
                <w:iCs/>
              </w:rPr>
              <w:t xml:space="preserve"> </w:t>
            </w:r>
            <w:r w:rsidRPr="00371617">
              <w:rPr>
                <w:iCs/>
              </w:rPr>
              <w:t>Входит в состав рабочей документации.</w:t>
            </w:r>
          </w:p>
          <w:p w14:paraId="5BDCBE3E" w14:textId="4B72CFD8" w:rsidR="008736A3" w:rsidRPr="00371617" w:rsidRDefault="008736A3" w:rsidP="00371617">
            <w:pPr>
              <w:widowControl w:val="0"/>
              <w:tabs>
                <w:tab w:val="left" w:pos="225"/>
                <w:tab w:val="left" w:pos="6723"/>
              </w:tabs>
              <w:ind w:right="136"/>
              <w:jc w:val="both"/>
              <w:rPr>
                <w:iCs/>
              </w:rPr>
            </w:pPr>
            <w:r w:rsidRPr="00371617">
              <w:rPr>
                <w:iCs/>
              </w:rPr>
              <w:t>2.</w:t>
            </w:r>
            <w:r w:rsidR="003457EB">
              <w:rPr>
                <w:iCs/>
              </w:rPr>
              <w:t xml:space="preserve"> </w:t>
            </w:r>
            <w:r w:rsidRPr="00371617">
              <w:rPr>
                <w:iCs/>
              </w:rPr>
              <w:t>Выполнить по сборникам ТСНБ ТЕР-2001 (ред.2010г.) в базовых ценах с пересчетом в текущие цены после начислений НР и СП в конце сметы.</w:t>
            </w:r>
          </w:p>
          <w:p w14:paraId="3E7B31B5" w14:textId="3DDEC3B9" w:rsidR="008736A3" w:rsidRPr="00371617" w:rsidRDefault="008736A3" w:rsidP="00371617">
            <w:pPr>
              <w:widowControl w:val="0"/>
              <w:tabs>
                <w:tab w:val="left" w:pos="225"/>
                <w:tab w:val="left" w:pos="6723"/>
              </w:tabs>
              <w:ind w:right="136"/>
              <w:jc w:val="both"/>
              <w:rPr>
                <w:iCs/>
              </w:rPr>
            </w:pPr>
            <w:r w:rsidRPr="00371617">
              <w:rPr>
                <w:iCs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14:paraId="172EB6C9" w14:textId="0E9C622B" w:rsidR="008736A3" w:rsidRPr="00371617" w:rsidRDefault="006E5FDF" w:rsidP="00371617">
            <w:pPr>
              <w:widowControl w:val="0"/>
              <w:tabs>
                <w:tab w:val="left" w:pos="225"/>
                <w:tab w:val="left" w:pos="6723"/>
              </w:tabs>
              <w:ind w:right="284"/>
              <w:jc w:val="both"/>
              <w:rPr>
                <w:iCs/>
              </w:rPr>
            </w:pPr>
            <w:r w:rsidRPr="00371617">
              <w:rPr>
                <w:iCs/>
              </w:rPr>
              <w:t>4.</w:t>
            </w:r>
            <w:r w:rsidR="003457EB">
              <w:rPr>
                <w:iCs/>
              </w:rPr>
              <w:t xml:space="preserve"> </w:t>
            </w:r>
            <w:r w:rsidR="008736A3" w:rsidRPr="00371617">
              <w:rPr>
                <w:iCs/>
              </w:rPr>
              <w:t>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14:paraId="3B370C72" w14:textId="206ED727" w:rsidR="008736A3" w:rsidRPr="00371617" w:rsidRDefault="008736A3" w:rsidP="00371617">
            <w:pPr>
              <w:tabs>
                <w:tab w:val="left" w:pos="225"/>
                <w:tab w:val="left" w:pos="368"/>
                <w:tab w:val="left" w:pos="6218"/>
                <w:tab w:val="left" w:pos="6723"/>
              </w:tabs>
              <w:ind w:right="136"/>
              <w:jc w:val="both"/>
            </w:pPr>
            <w:r w:rsidRPr="00371617">
              <w:rPr>
                <w:iCs/>
              </w:rPr>
              <w:t>5.</w:t>
            </w:r>
            <w:r w:rsidR="00A23A4F">
              <w:rPr>
                <w:iCs/>
              </w:rPr>
              <w:t xml:space="preserve"> </w:t>
            </w:r>
            <w:r w:rsidR="00893B33" w:rsidRPr="00371617">
              <w:rPr>
                <w:iCs/>
              </w:rPr>
              <w:t xml:space="preserve">Выполнить негосударственную экспертизу сметной документации. </w:t>
            </w:r>
            <w:r w:rsidRPr="00371617">
              <w:rPr>
                <w:iCs/>
              </w:rPr>
              <w:t>До проведения экспертизы сметную документацию согласовать с заказчиком.</w:t>
            </w:r>
          </w:p>
        </w:tc>
      </w:tr>
      <w:tr w:rsidR="005062A4" w:rsidRPr="009B4067" w14:paraId="4CF4F678" w14:textId="77777777" w:rsidTr="00495D4F">
        <w:trPr>
          <w:trHeight w:val="357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37AED" w14:textId="77777777" w:rsidR="005062A4" w:rsidRPr="009B4067" w:rsidRDefault="005062A4">
            <w:pPr>
              <w:pStyle w:val="af7"/>
              <w:numPr>
                <w:ilvl w:val="0"/>
                <w:numId w:val="3"/>
              </w:numPr>
              <w:jc w:val="both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B81A" w14:textId="6CA03155" w:rsidR="005062A4" w:rsidRPr="005E4669" w:rsidRDefault="005062A4">
            <w:r>
              <w:t>Срок проектирования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ADC2" w14:textId="415EEED3" w:rsidR="005062A4" w:rsidRPr="005E4669" w:rsidRDefault="005062A4">
            <w:pPr>
              <w:widowControl w:val="0"/>
              <w:tabs>
                <w:tab w:val="left" w:pos="6723"/>
              </w:tabs>
              <w:ind w:right="136"/>
              <w:jc w:val="both"/>
              <w:rPr>
                <w:iCs/>
              </w:rPr>
            </w:pPr>
            <w:r>
              <w:rPr>
                <w:iCs/>
              </w:rPr>
              <w:t xml:space="preserve">Срок сдачи документации заказчику с положительным заключением экспертизы документации и результатов инженерных изысканий и положительным заключением о достоверности </w:t>
            </w:r>
            <w:r w:rsidR="003457EB">
              <w:rPr>
                <w:iCs/>
              </w:rPr>
              <w:t>определения сметной стоимости</w:t>
            </w:r>
            <w:r>
              <w:rPr>
                <w:iCs/>
              </w:rPr>
              <w:t xml:space="preserve"> – в соответствии с заключенным договором.</w:t>
            </w:r>
          </w:p>
        </w:tc>
      </w:tr>
    </w:tbl>
    <w:p w14:paraId="111EC05A" w14:textId="77777777" w:rsidR="002B1239" w:rsidRDefault="002B1239">
      <w:pPr>
        <w:pStyle w:val="Standard"/>
        <w:jc w:val="both"/>
        <w:rPr>
          <w:rFonts w:eastAsia="Calibri"/>
          <w:sz w:val="24"/>
        </w:rPr>
      </w:pPr>
    </w:p>
    <w:p w14:paraId="63C5EDEC" w14:textId="77777777" w:rsidR="002B1239" w:rsidRDefault="002B1239">
      <w:pPr>
        <w:pStyle w:val="Standard"/>
        <w:jc w:val="both"/>
        <w:rPr>
          <w:rFonts w:eastAsia="Calibri"/>
          <w:sz w:val="24"/>
        </w:rPr>
      </w:pPr>
    </w:p>
    <w:p w14:paraId="3B455D89" w14:textId="77777777" w:rsidR="002B1239" w:rsidRDefault="002B1239">
      <w:pPr>
        <w:pStyle w:val="Standard"/>
        <w:jc w:val="both"/>
        <w:rPr>
          <w:rFonts w:eastAsia="Calibri"/>
          <w:sz w:val="24"/>
        </w:rPr>
      </w:pPr>
    </w:p>
    <w:p w14:paraId="6F2232B3" w14:textId="77777777" w:rsidR="002B1239" w:rsidRDefault="002B1239">
      <w:pPr>
        <w:pStyle w:val="Standard"/>
        <w:jc w:val="both"/>
        <w:rPr>
          <w:rFonts w:eastAsia="Calibri"/>
          <w:sz w:val="24"/>
        </w:rPr>
      </w:pPr>
    </w:p>
    <w:p w14:paraId="0DFFE661" w14:textId="77777777" w:rsidR="002B1239" w:rsidRDefault="002B1239">
      <w:pPr>
        <w:pStyle w:val="Standard"/>
        <w:jc w:val="both"/>
        <w:rPr>
          <w:rFonts w:eastAsia="Calibri"/>
          <w:sz w:val="24"/>
        </w:rPr>
      </w:pPr>
    </w:p>
    <w:p w14:paraId="2D35D9B3" w14:textId="77777777" w:rsidR="002B1239" w:rsidRDefault="002B1239">
      <w:pPr>
        <w:pStyle w:val="Standard"/>
        <w:jc w:val="both"/>
        <w:rPr>
          <w:rFonts w:eastAsia="Calibri"/>
          <w:sz w:val="24"/>
        </w:rPr>
      </w:pPr>
    </w:p>
    <w:p w14:paraId="05ED864A" w14:textId="77777777" w:rsidR="002B1239" w:rsidRDefault="002B1239">
      <w:pPr>
        <w:pStyle w:val="Standard"/>
        <w:jc w:val="both"/>
        <w:rPr>
          <w:rFonts w:eastAsia="Calibri"/>
          <w:sz w:val="24"/>
        </w:rPr>
      </w:pPr>
    </w:p>
    <w:p w14:paraId="04458BB2" w14:textId="77777777" w:rsidR="002B1239" w:rsidRDefault="002B1239">
      <w:pPr>
        <w:pStyle w:val="Standard"/>
        <w:jc w:val="both"/>
        <w:rPr>
          <w:rFonts w:eastAsia="Calibri"/>
          <w:sz w:val="24"/>
        </w:rPr>
      </w:pPr>
    </w:p>
    <w:p w14:paraId="7B0CD1B9" w14:textId="77777777" w:rsidR="002B1239" w:rsidRDefault="002B1239">
      <w:pPr>
        <w:pStyle w:val="Standard"/>
        <w:jc w:val="both"/>
        <w:rPr>
          <w:rFonts w:eastAsia="Calibri"/>
          <w:sz w:val="24"/>
        </w:rPr>
      </w:pPr>
    </w:p>
    <w:p w14:paraId="35D6B0E6" w14:textId="77777777" w:rsidR="002B1239" w:rsidRDefault="002B1239">
      <w:pPr>
        <w:pStyle w:val="Standard"/>
        <w:jc w:val="both"/>
        <w:rPr>
          <w:rFonts w:eastAsia="Calibri"/>
          <w:sz w:val="24"/>
        </w:rPr>
      </w:pPr>
    </w:p>
    <w:p w14:paraId="084D49CA" w14:textId="77777777" w:rsidR="002B1239" w:rsidRDefault="002B1239">
      <w:pPr>
        <w:pStyle w:val="Standard"/>
        <w:jc w:val="both"/>
        <w:rPr>
          <w:rFonts w:eastAsia="Calibri"/>
          <w:sz w:val="24"/>
        </w:rPr>
      </w:pPr>
    </w:p>
    <w:p w14:paraId="181482E2" w14:textId="77777777" w:rsidR="002B1239" w:rsidRDefault="002B1239" w:rsidP="007F44B9">
      <w:pPr>
        <w:pStyle w:val="Standard"/>
        <w:jc w:val="both"/>
        <w:rPr>
          <w:rFonts w:eastAsia="Calibri"/>
          <w:sz w:val="24"/>
        </w:rPr>
      </w:pPr>
    </w:p>
    <w:p w14:paraId="65EDC9ED" w14:textId="77777777" w:rsidR="002B1239" w:rsidRDefault="002B1239" w:rsidP="007F44B9">
      <w:pPr>
        <w:pStyle w:val="Standard"/>
        <w:jc w:val="both"/>
        <w:rPr>
          <w:rFonts w:eastAsia="Calibri"/>
          <w:sz w:val="24"/>
        </w:rPr>
      </w:pPr>
    </w:p>
    <w:p w14:paraId="6E688148" w14:textId="77777777" w:rsidR="002B1239" w:rsidRDefault="002B1239" w:rsidP="007F44B9">
      <w:pPr>
        <w:pStyle w:val="Standard"/>
        <w:jc w:val="both"/>
        <w:rPr>
          <w:rFonts w:eastAsia="Calibri"/>
          <w:sz w:val="24"/>
        </w:rPr>
      </w:pPr>
    </w:p>
    <w:p w14:paraId="3A348E7C" w14:textId="77777777" w:rsidR="002B1239" w:rsidRDefault="002B1239" w:rsidP="007F44B9">
      <w:pPr>
        <w:pStyle w:val="Standard"/>
        <w:jc w:val="both"/>
        <w:rPr>
          <w:rFonts w:eastAsia="Calibri"/>
          <w:sz w:val="24"/>
        </w:rPr>
      </w:pPr>
    </w:p>
    <w:p w14:paraId="1283860F" w14:textId="77777777" w:rsidR="002C211E" w:rsidRDefault="002C211E" w:rsidP="007F44B9">
      <w:pPr>
        <w:pStyle w:val="Standard"/>
        <w:jc w:val="both"/>
        <w:rPr>
          <w:rFonts w:eastAsia="Calibri"/>
          <w:sz w:val="24"/>
        </w:rPr>
      </w:pPr>
    </w:p>
    <w:p w14:paraId="3B880B42" w14:textId="77777777" w:rsidR="000F3B2D" w:rsidRDefault="000F3B2D" w:rsidP="007F44B9">
      <w:pPr>
        <w:pStyle w:val="Standard"/>
        <w:jc w:val="both"/>
        <w:rPr>
          <w:rFonts w:eastAsia="Calibri"/>
          <w:sz w:val="24"/>
        </w:rPr>
      </w:pPr>
    </w:p>
    <w:p w14:paraId="6D24C56E" w14:textId="77777777" w:rsidR="000F3B2D" w:rsidRDefault="000F3B2D" w:rsidP="007F44B9">
      <w:pPr>
        <w:pStyle w:val="Standard"/>
        <w:jc w:val="both"/>
        <w:rPr>
          <w:rFonts w:eastAsia="Calibri"/>
          <w:sz w:val="24"/>
        </w:rPr>
      </w:pPr>
    </w:p>
    <w:p w14:paraId="3C620A6A" w14:textId="76A0A717" w:rsidR="000F3B2D" w:rsidRPr="000F3B2D" w:rsidRDefault="000F3B2D" w:rsidP="007F44B9">
      <w:pPr>
        <w:pStyle w:val="Standard"/>
        <w:jc w:val="both"/>
        <w:rPr>
          <w:rFonts w:eastAsia="Calibri"/>
          <w:sz w:val="16"/>
          <w:szCs w:val="16"/>
        </w:rPr>
      </w:pPr>
      <w:r w:rsidRPr="000F3B2D">
        <w:rPr>
          <w:rFonts w:eastAsia="Calibri"/>
          <w:sz w:val="16"/>
          <w:szCs w:val="16"/>
        </w:rPr>
        <w:t>Исп.Вед.инж.ИТУ Асфиндияров Э.Ф.</w:t>
      </w:r>
    </w:p>
    <w:p w14:paraId="18364FD0" w14:textId="0C3716F8" w:rsidR="000F3B2D" w:rsidRPr="000F3B2D" w:rsidRDefault="000F3B2D" w:rsidP="007F44B9">
      <w:pPr>
        <w:pStyle w:val="Standard"/>
        <w:jc w:val="both"/>
        <w:rPr>
          <w:rFonts w:eastAsia="Calibri"/>
          <w:sz w:val="16"/>
          <w:szCs w:val="16"/>
        </w:rPr>
      </w:pPr>
      <w:r w:rsidRPr="000F3B2D">
        <w:rPr>
          <w:rFonts w:eastAsia="Calibri"/>
          <w:sz w:val="16"/>
          <w:szCs w:val="16"/>
        </w:rPr>
        <w:t>324-34-44, 44-36</w:t>
      </w:r>
    </w:p>
    <w:sectPr w:rsidR="000F3B2D" w:rsidRPr="000F3B2D" w:rsidSect="00371617">
      <w:footerReference w:type="default" r:id="rId13"/>
      <w:pgSz w:w="11906" w:h="16838"/>
      <w:pgMar w:top="1134" w:right="851" w:bottom="1134" w:left="1701" w:header="709" w:footer="709" w:gutter="0"/>
      <w:cols w:space="720"/>
      <w:formProt w:val="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Игорь Малышок" w:date="2024-03-01T17:55:00Z" w:initials="МИг">
    <w:p w14:paraId="4703A2CA" w14:textId="45CB865C" w:rsidR="005A64B7" w:rsidRDefault="005A64B7">
      <w:pPr>
        <w:pStyle w:val="afd"/>
      </w:pPr>
      <w:r>
        <w:rPr>
          <w:rStyle w:val="afc"/>
        </w:rPr>
        <w:annotationRef/>
      </w:r>
      <w:r>
        <w:t xml:space="preserve">Перенес в </w:t>
      </w:r>
      <w:r w:rsidR="005E4669">
        <w:t>пункт 17.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03A2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8C9510" w16cex:dateUtc="2024-03-01T1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03A2CA" w16cid:durableId="298C95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B8687" w14:textId="77777777" w:rsidR="00002639" w:rsidRDefault="00002639">
      <w:r>
        <w:separator/>
      </w:r>
    </w:p>
  </w:endnote>
  <w:endnote w:type="continuationSeparator" w:id="0">
    <w:p w14:paraId="49B47155" w14:textId="77777777" w:rsidR="00002639" w:rsidRDefault="00002639">
      <w:r>
        <w:continuationSeparator/>
      </w:r>
    </w:p>
  </w:endnote>
  <w:endnote w:type="continuationNotice" w:id="1">
    <w:p w14:paraId="2302D057" w14:textId="77777777" w:rsidR="00002639" w:rsidRDefault="00002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roid Sans Devanagari">
    <w:altName w:val="Segoe UI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04509"/>
      <w:docPartObj>
        <w:docPartGallery w:val="Page Numbers (Bottom of Page)"/>
        <w:docPartUnique/>
      </w:docPartObj>
    </w:sdtPr>
    <w:sdtEndPr/>
    <w:sdtContent>
      <w:p w14:paraId="302F16D9" w14:textId="3719F7AF" w:rsidR="008F755D" w:rsidRDefault="008F755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616">
          <w:rPr>
            <w:noProof/>
          </w:rPr>
          <w:t>2</w:t>
        </w:r>
        <w:r>
          <w:fldChar w:fldCharType="end"/>
        </w:r>
      </w:p>
    </w:sdtContent>
  </w:sdt>
  <w:p w14:paraId="1E7F5E8F" w14:textId="484F95B5" w:rsidR="005F4384" w:rsidRDefault="005F4384" w:rsidP="00C16B07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2B7C5" w14:textId="77777777" w:rsidR="00002639" w:rsidRDefault="00002639">
      <w:r>
        <w:separator/>
      </w:r>
    </w:p>
  </w:footnote>
  <w:footnote w:type="continuationSeparator" w:id="0">
    <w:p w14:paraId="76E52FE2" w14:textId="77777777" w:rsidR="00002639" w:rsidRDefault="00002639">
      <w:r>
        <w:continuationSeparator/>
      </w:r>
    </w:p>
  </w:footnote>
  <w:footnote w:type="continuationNotice" w:id="1">
    <w:p w14:paraId="0C4E0AD1" w14:textId="77777777" w:rsidR="00002639" w:rsidRDefault="000026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suff w:val="space"/>
      <w:lvlText w:val="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decimal"/>
      <w:suff w:val="space"/>
      <w:lvlText w:val="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Num9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Num11"/>
    <w:lvl w:ilvl="0">
      <w:start w:val="1"/>
      <w:numFmt w:val="decimal"/>
      <w:suff w:val="space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Num12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13"/>
    <w:lvl w:ilvl="0">
      <w:start w:val="1"/>
      <w:numFmt w:val="decimal"/>
      <w:suff w:val="space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decimal"/>
      <w:suff w:val="space"/>
      <w:lvlText w:val="5.%1.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Num16"/>
    <w:lvl w:ilvl="0">
      <w:start w:val="1"/>
      <w:numFmt w:val="decimal"/>
      <w:suff w:val="space"/>
      <w:lvlText w:val="6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Num17"/>
    <w:lvl w:ilvl="0">
      <w:start w:val="1"/>
      <w:numFmt w:val="decimal"/>
      <w:lvlText w:val="6.5.%1"/>
      <w:lvlJc w:val="left"/>
      <w:pPr>
        <w:tabs>
          <w:tab w:val="num" w:pos="0"/>
        </w:tabs>
        <w:ind w:left="72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name w:val="WWNum18"/>
    <w:lvl w:ilvl="0">
      <w:start w:val="1"/>
      <w:numFmt w:val="decimal"/>
      <w:lvlText w:val="6.6.%1"/>
      <w:lvlJc w:val="left"/>
      <w:pPr>
        <w:tabs>
          <w:tab w:val="num" w:pos="0"/>
        </w:tabs>
        <w:ind w:left="72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Num19"/>
    <w:lvl w:ilvl="0">
      <w:start w:val="1"/>
      <w:numFmt w:val="decimal"/>
      <w:suff w:val="space"/>
      <w:lvlText w:val="7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Num31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name w:val="WWNum36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12"/>
    <w:name w:val="WWNum43"/>
    <w:lvl w:ilvl="0">
      <w:start w:val="1"/>
      <w:numFmt w:val="decimal"/>
      <w:lvlText w:val="8.%1"/>
      <w:lvlJc w:val="left"/>
      <w:pPr>
        <w:tabs>
          <w:tab w:val="num" w:pos="0"/>
        </w:tabs>
        <w:ind w:left="2160" w:hanging="363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36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3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3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36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3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3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363"/>
      </w:pPr>
    </w:lvl>
  </w:abstractNum>
  <w:abstractNum w:abstractNumId="18" w15:restartNumberingAfterBreak="0">
    <w:nsid w:val="015A7A6C"/>
    <w:multiLevelType w:val="hybridMultilevel"/>
    <w:tmpl w:val="962C9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DE2F4F"/>
    <w:multiLevelType w:val="hybridMultilevel"/>
    <w:tmpl w:val="72FCBC54"/>
    <w:lvl w:ilvl="0" w:tplc="041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2" w:tplc="3E96692A">
      <w:start w:val="1"/>
      <w:numFmt w:val="decimal"/>
      <w:lvlText w:val="%3."/>
      <w:lvlJc w:val="left"/>
      <w:pPr>
        <w:ind w:left="2136" w:hanging="3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0" w15:restartNumberingAfterBreak="0">
    <w:nsid w:val="10F64FC0"/>
    <w:multiLevelType w:val="hybridMultilevel"/>
    <w:tmpl w:val="003C51DC"/>
    <w:lvl w:ilvl="0" w:tplc="B568FC4A">
      <w:start w:val="1"/>
      <w:numFmt w:val="decimal"/>
      <w:lvlText w:val="6.%1"/>
      <w:lvlJc w:val="left"/>
      <w:pPr>
        <w:ind w:left="111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1" w15:restartNumberingAfterBreak="0">
    <w:nsid w:val="11D67FC4"/>
    <w:multiLevelType w:val="hybridMultilevel"/>
    <w:tmpl w:val="9DBA903C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2" w15:restartNumberingAfterBreak="0">
    <w:nsid w:val="1257491F"/>
    <w:multiLevelType w:val="hybridMultilevel"/>
    <w:tmpl w:val="6712B4B6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3" w15:restartNumberingAfterBreak="0">
    <w:nsid w:val="19F57430"/>
    <w:multiLevelType w:val="hybridMultilevel"/>
    <w:tmpl w:val="2A928242"/>
    <w:lvl w:ilvl="0" w:tplc="75B2B558">
      <w:start w:val="1"/>
      <w:numFmt w:val="decimal"/>
      <w:lvlText w:val="1.%1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4" w15:restartNumberingAfterBreak="0">
    <w:nsid w:val="1BB34A08"/>
    <w:multiLevelType w:val="hybridMultilevel"/>
    <w:tmpl w:val="9DBA903C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5" w15:restartNumberingAfterBreak="0">
    <w:nsid w:val="1E4E4169"/>
    <w:multiLevelType w:val="hybridMultilevel"/>
    <w:tmpl w:val="DF123E4C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6" w15:restartNumberingAfterBreak="0">
    <w:nsid w:val="1ED5189C"/>
    <w:multiLevelType w:val="hybridMultilevel"/>
    <w:tmpl w:val="9C00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0E52C2"/>
    <w:multiLevelType w:val="hybridMultilevel"/>
    <w:tmpl w:val="739CBFF6"/>
    <w:lvl w:ilvl="0" w:tplc="8488E9DE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8" w15:restartNumberingAfterBreak="0">
    <w:nsid w:val="214229B6"/>
    <w:multiLevelType w:val="hybridMultilevel"/>
    <w:tmpl w:val="DF123E4C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9" w15:restartNumberingAfterBreak="0">
    <w:nsid w:val="22322276"/>
    <w:multiLevelType w:val="hybridMultilevel"/>
    <w:tmpl w:val="8E329FEE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0" w15:restartNumberingAfterBreak="0">
    <w:nsid w:val="22E67D02"/>
    <w:multiLevelType w:val="hybridMultilevel"/>
    <w:tmpl w:val="9DBA903C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1" w15:restartNumberingAfterBreak="0">
    <w:nsid w:val="25F67E3D"/>
    <w:multiLevelType w:val="hybridMultilevel"/>
    <w:tmpl w:val="B134BDFC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2" w15:restartNumberingAfterBreak="0">
    <w:nsid w:val="267B6D4D"/>
    <w:multiLevelType w:val="hybridMultilevel"/>
    <w:tmpl w:val="46549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A660B4"/>
    <w:multiLevelType w:val="hybridMultilevel"/>
    <w:tmpl w:val="9DBA83AE"/>
    <w:lvl w:ilvl="0" w:tplc="FFFFFFF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70" w:hanging="360"/>
      </w:pPr>
    </w:lvl>
    <w:lvl w:ilvl="2" w:tplc="FFFFFFFF" w:tentative="1">
      <w:start w:val="1"/>
      <w:numFmt w:val="lowerRoman"/>
      <w:lvlText w:val="%3."/>
      <w:lvlJc w:val="right"/>
      <w:pPr>
        <w:ind w:left="2290" w:hanging="180"/>
      </w:pPr>
    </w:lvl>
    <w:lvl w:ilvl="3" w:tplc="FFFFFFFF" w:tentative="1">
      <w:start w:val="1"/>
      <w:numFmt w:val="decimal"/>
      <w:lvlText w:val="%4."/>
      <w:lvlJc w:val="left"/>
      <w:pPr>
        <w:ind w:left="3010" w:hanging="360"/>
      </w:pPr>
    </w:lvl>
    <w:lvl w:ilvl="4" w:tplc="FFFFFFFF" w:tentative="1">
      <w:start w:val="1"/>
      <w:numFmt w:val="lowerLetter"/>
      <w:lvlText w:val="%5."/>
      <w:lvlJc w:val="left"/>
      <w:pPr>
        <w:ind w:left="3730" w:hanging="360"/>
      </w:pPr>
    </w:lvl>
    <w:lvl w:ilvl="5" w:tplc="FFFFFFFF" w:tentative="1">
      <w:start w:val="1"/>
      <w:numFmt w:val="lowerRoman"/>
      <w:lvlText w:val="%6."/>
      <w:lvlJc w:val="right"/>
      <w:pPr>
        <w:ind w:left="4450" w:hanging="180"/>
      </w:pPr>
    </w:lvl>
    <w:lvl w:ilvl="6" w:tplc="FFFFFFFF" w:tentative="1">
      <w:start w:val="1"/>
      <w:numFmt w:val="decimal"/>
      <w:lvlText w:val="%7."/>
      <w:lvlJc w:val="left"/>
      <w:pPr>
        <w:ind w:left="5170" w:hanging="360"/>
      </w:pPr>
    </w:lvl>
    <w:lvl w:ilvl="7" w:tplc="FFFFFFFF" w:tentative="1">
      <w:start w:val="1"/>
      <w:numFmt w:val="lowerLetter"/>
      <w:lvlText w:val="%8."/>
      <w:lvlJc w:val="left"/>
      <w:pPr>
        <w:ind w:left="5890" w:hanging="360"/>
      </w:pPr>
    </w:lvl>
    <w:lvl w:ilvl="8" w:tplc="FFFFFFFF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4" w15:restartNumberingAfterBreak="0">
    <w:nsid w:val="27FB0A22"/>
    <w:multiLevelType w:val="hybridMultilevel"/>
    <w:tmpl w:val="F6862436"/>
    <w:lvl w:ilvl="0" w:tplc="1BD4ED50">
      <w:start w:val="1"/>
      <w:numFmt w:val="decimal"/>
      <w:lvlText w:val="4.%1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5" w15:restartNumberingAfterBreak="0">
    <w:nsid w:val="28191395"/>
    <w:multiLevelType w:val="hybridMultilevel"/>
    <w:tmpl w:val="3D76669E"/>
    <w:lvl w:ilvl="0" w:tplc="2402A9CA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6" w15:restartNumberingAfterBreak="0">
    <w:nsid w:val="2A0367A1"/>
    <w:multiLevelType w:val="hybridMultilevel"/>
    <w:tmpl w:val="F286C434"/>
    <w:lvl w:ilvl="0" w:tplc="81D0A5B0">
      <w:start w:val="1"/>
      <w:numFmt w:val="decimal"/>
      <w:lvlText w:val="7.%1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7" w15:restartNumberingAfterBreak="0">
    <w:nsid w:val="2A2932D8"/>
    <w:multiLevelType w:val="hybridMultilevel"/>
    <w:tmpl w:val="9DBA83AE"/>
    <w:lvl w:ilvl="0" w:tplc="1062E7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8" w15:restartNumberingAfterBreak="0">
    <w:nsid w:val="2B3C6776"/>
    <w:multiLevelType w:val="hybridMultilevel"/>
    <w:tmpl w:val="779C169A"/>
    <w:lvl w:ilvl="0" w:tplc="9212613A">
      <w:start w:val="9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9" w15:restartNumberingAfterBreak="0">
    <w:nsid w:val="2D66596D"/>
    <w:multiLevelType w:val="hybridMultilevel"/>
    <w:tmpl w:val="9DBA83AE"/>
    <w:lvl w:ilvl="0" w:tplc="1062E7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0" w15:restartNumberingAfterBreak="0">
    <w:nsid w:val="2EB51F82"/>
    <w:multiLevelType w:val="hybridMultilevel"/>
    <w:tmpl w:val="50F8A870"/>
    <w:lvl w:ilvl="0" w:tplc="57A0F778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1" w15:restartNumberingAfterBreak="0">
    <w:nsid w:val="308805AA"/>
    <w:multiLevelType w:val="hybridMultilevel"/>
    <w:tmpl w:val="DF123E4C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2" w15:restartNumberingAfterBreak="0">
    <w:nsid w:val="33354421"/>
    <w:multiLevelType w:val="hybridMultilevel"/>
    <w:tmpl w:val="998036E2"/>
    <w:lvl w:ilvl="0" w:tplc="0FBE3BC0">
      <w:start w:val="1"/>
      <w:numFmt w:val="decimal"/>
      <w:lvlText w:val="3.%1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3" w15:restartNumberingAfterBreak="0">
    <w:nsid w:val="34706582"/>
    <w:multiLevelType w:val="hybridMultilevel"/>
    <w:tmpl w:val="C8E6BC0C"/>
    <w:lvl w:ilvl="0" w:tplc="E2E4DEC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04154A"/>
    <w:multiLevelType w:val="hybridMultilevel"/>
    <w:tmpl w:val="CE485756"/>
    <w:lvl w:ilvl="0" w:tplc="2CEEF2A0">
      <w:start w:val="1"/>
      <w:numFmt w:val="decimal"/>
      <w:lvlText w:val="5.%1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5" w15:restartNumberingAfterBreak="0">
    <w:nsid w:val="3CCF0E0B"/>
    <w:multiLevelType w:val="hybridMultilevel"/>
    <w:tmpl w:val="3AA41D28"/>
    <w:lvl w:ilvl="0" w:tplc="1DF0DA60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6" w15:restartNumberingAfterBreak="0">
    <w:nsid w:val="40F24DC3"/>
    <w:multiLevelType w:val="hybridMultilevel"/>
    <w:tmpl w:val="D72E9A22"/>
    <w:lvl w:ilvl="0" w:tplc="1062E7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286D8C"/>
    <w:multiLevelType w:val="hybridMultilevel"/>
    <w:tmpl w:val="A5E01BFE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48" w15:restartNumberingAfterBreak="0">
    <w:nsid w:val="45157098"/>
    <w:multiLevelType w:val="hybridMultilevel"/>
    <w:tmpl w:val="89620F3C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9" w15:restartNumberingAfterBreak="0">
    <w:nsid w:val="45963B67"/>
    <w:multiLevelType w:val="hybridMultilevel"/>
    <w:tmpl w:val="8D94E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6AC08B7"/>
    <w:multiLevelType w:val="hybridMultilevel"/>
    <w:tmpl w:val="BA5ABEB4"/>
    <w:lvl w:ilvl="0" w:tplc="C82CB41A">
      <w:start w:val="1"/>
      <w:numFmt w:val="decimal"/>
      <w:lvlText w:val="2.%1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1" w15:restartNumberingAfterBreak="0">
    <w:nsid w:val="492D0781"/>
    <w:multiLevelType w:val="hybridMultilevel"/>
    <w:tmpl w:val="116EF962"/>
    <w:lvl w:ilvl="0" w:tplc="041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52" w15:restartNumberingAfterBreak="0">
    <w:nsid w:val="4C1B7378"/>
    <w:multiLevelType w:val="hybridMultilevel"/>
    <w:tmpl w:val="1F8229D8"/>
    <w:lvl w:ilvl="0" w:tplc="0419000F">
      <w:start w:val="1"/>
      <w:numFmt w:val="decimal"/>
      <w:lvlText w:val="%1."/>
      <w:lvlJc w:val="left"/>
      <w:pPr>
        <w:ind w:left="3010" w:hanging="360"/>
      </w:pPr>
    </w:lvl>
    <w:lvl w:ilvl="1" w:tplc="04190019" w:tentative="1">
      <w:start w:val="1"/>
      <w:numFmt w:val="lowerLetter"/>
      <w:lvlText w:val="%2."/>
      <w:lvlJc w:val="left"/>
      <w:pPr>
        <w:ind w:left="3730" w:hanging="360"/>
      </w:pPr>
    </w:lvl>
    <w:lvl w:ilvl="2" w:tplc="0419001B" w:tentative="1">
      <w:start w:val="1"/>
      <w:numFmt w:val="lowerRoman"/>
      <w:lvlText w:val="%3."/>
      <w:lvlJc w:val="right"/>
      <w:pPr>
        <w:ind w:left="4450" w:hanging="180"/>
      </w:pPr>
    </w:lvl>
    <w:lvl w:ilvl="3" w:tplc="0419000F" w:tentative="1">
      <w:start w:val="1"/>
      <w:numFmt w:val="decimal"/>
      <w:lvlText w:val="%4."/>
      <w:lvlJc w:val="left"/>
      <w:pPr>
        <w:ind w:left="5170" w:hanging="360"/>
      </w:pPr>
    </w:lvl>
    <w:lvl w:ilvl="4" w:tplc="04190019" w:tentative="1">
      <w:start w:val="1"/>
      <w:numFmt w:val="lowerLetter"/>
      <w:lvlText w:val="%5."/>
      <w:lvlJc w:val="left"/>
      <w:pPr>
        <w:ind w:left="5890" w:hanging="360"/>
      </w:pPr>
    </w:lvl>
    <w:lvl w:ilvl="5" w:tplc="0419001B" w:tentative="1">
      <w:start w:val="1"/>
      <w:numFmt w:val="lowerRoman"/>
      <w:lvlText w:val="%6."/>
      <w:lvlJc w:val="right"/>
      <w:pPr>
        <w:ind w:left="6610" w:hanging="180"/>
      </w:pPr>
    </w:lvl>
    <w:lvl w:ilvl="6" w:tplc="0419000F" w:tentative="1">
      <w:start w:val="1"/>
      <w:numFmt w:val="decimal"/>
      <w:lvlText w:val="%7."/>
      <w:lvlJc w:val="left"/>
      <w:pPr>
        <w:ind w:left="7330" w:hanging="360"/>
      </w:pPr>
    </w:lvl>
    <w:lvl w:ilvl="7" w:tplc="04190019" w:tentative="1">
      <w:start w:val="1"/>
      <w:numFmt w:val="lowerLetter"/>
      <w:lvlText w:val="%8."/>
      <w:lvlJc w:val="left"/>
      <w:pPr>
        <w:ind w:left="8050" w:hanging="360"/>
      </w:pPr>
    </w:lvl>
    <w:lvl w:ilvl="8" w:tplc="0419001B" w:tentative="1">
      <w:start w:val="1"/>
      <w:numFmt w:val="lowerRoman"/>
      <w:lvlText w:val="%9."/>
      <w:lvlJc w:val="right"/>
      <w:pPr>
        <w:ind w:left="8770" w:hanging="180"/>
      </w:pPr>
    </w:lvl>
  </w:abstractNum>
  <w:abstractNum w:abstractNumId="53" w15:restartNumberingAfterBreak="0">
    <w:nsid w:val="5DF30F02"/>
    <w:multiLevelType w:val="hybridMultilevel"/>
    <w:tmpl w:val="C61A499C"/>
    <w:lvl w:ilvl="0" w:tplc="041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54" w15:restartNumberingAfterBreak="0">
    <w:nsid w:val="62BC1274"/>
    <w:multiLevelType w:val="hybridMultilevel"/>
    <w:tmpl w:val="EC1EF300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55" w15:restartNumberingAfterBreak="0">
    <w:nsid w:val="66855B87"/>
    <w:multiLevelType w:val="hybridMultilevel"/>
    <w:tmpl w:val="7C30DF6C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6" w15:restartNumberingAfterBreak="0">
    <w:nsid w:val="6A080EA5"/>
    <w:multiLevelType w:val="hybridMultilevel"/>
    <w:tmpl w:val="E20461F2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57" w15:restartNumberingAfterBreak="0">
    <w:nsid w:val="6C61209E"/>
    <w:multiLevelType w:val="hybridMultilevel"/>
    <w:tmpl w:val="9DBA903C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8" w15:restartNumberingAfterBreak="0">
    <w:nsid w:val="6CA65A73"/>
    <w:multiLevelType w:val="hybridMultilevel"/>
    <w:tmpl w:val="6572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E9577E"/>
    <w:multiLevelType w:val="hybridMultilevel"/>
    <w:tmpl w:val="79120A0A"/>
    <w:lvl w:ilvl="0" w:tplc="F84E6978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60" w15:restartNumberingAfterBreak="0">
    <w:nsid w:val="75F50009"/>
    <w:multiLevelType w:val="hybridMultilevel"/>
    <w:tmpl w:val="FC9CBA86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1" w15:restartNumberingAfterBreak="0">
    <w:nsid w:val="7757041F"/>
    <w:multiLevelType w:val="hybridMultilevel"/>
    <w:tmpl w:val="900470EC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2" w15:restartNumberingAfterBreak="0">
    <w:nsid w:val="781873A5"/>
    <w:multiLevelType w:val="hybridMultilevel"/>
    <w:tmpl w:val="9F60AE9A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3" w15:restartNumberingAfterBreak="0">
    <w:nsid w:val="7A241664"/>
    <w:multiLevelType w:val="hybridMultilevel"/>
    <w:tmpl w:val="093A724A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4" w15:restartNumberingAfterBreak="0">
    <w:nsid w:val="7C576A3B"/>
    <w:multiLevelType w:val="hybridMultilevel"/>
    <w:tmpl w:val="9F32C908"/>
    <w:lvl w:ilvl="0" w:tplc="8F4E1882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65" w15:restartNumberingAfterBreak="0">
    <w:nsid w:val="7F065B46"/>
    <w:multiLevelType w:val="hybridMultilevel"/>
    <w:tmpl w:val="A574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8C0358"/>
    <w:multiLevelType w:val="hybridMultilevel"/>
    <w:tmpl w:val="093A724A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19"/>
  </w:num>
  <w:num w:numId="2">
    <w:abstractNumId w:val="49"/>
  </w:num>
  <w:num w:numId="3">
    <w:abstractNumId w:val="43"/>
  </w:num>
  <w:num w:numId="4">
    <w:abstractNumId w:val="26"/>
  </w:num>
  <w:num w:numId="5">
    <w:abstractNumId w:val="32"/>
  </w:num>
  <w:num w:numId="6">
    <w:abstractNumId w:val="58"/>
  </w:num>
  <w:num w:numId="7">
    <w:abstractNumId w:val="55"/>
  </w:num>
  <w:num w:numId="8">
    <w:abstractNumId w:val="23"/>
  </w:num>
  <w:num w:numId="9">
    <w:abstractNumId w:val="50"/>
  </w:num>
  <w:num w:numId="10">
    <w:abstractNumId w:val="42"/>
  </w:num>
  <w:num w:numId="11">
    <w:abstractNumId w:val="34"/>
  </w:num>
  <w:num w:numId="12">
    <w:abstractNumId w:val="44"/>
  </w:num>
  <w:num w:numId="13">
    <w:abstractNumId w:val="20"/>
  </w:num>
  <w:num w:numId="14">
    <w:abstractNumId w:val="37"/>
  </w:num>
  <w:num w:numId="15">
    <w:abstractNumId w:val="54"/>
  </w:num>
  <w:num w:numId="16">
    <w:abstractNumId w:val="53"/>
  </w:num>
  <w:num w:numId="17">
    <w:abstractNumId w:val="51"/>
  </w:num>
  <w:num w:numId="18">
    <w:abstractNumId w:val="31"/>
  </w:num>
  <w:num w:numId="19">
    <w:abstractNumId w:val="39"/>
  </w:num>
  <w:num w:numId="20">
    <w:abstractNumId w:val="46"/>
  </w:num>
  <w:num w:numId="21">
    <w:abstractNumId w:val="63"/>
  </w:num>
  <w:num w:numId="22">
    <w:abstractNumId w:val="35"/>
  </w:num>
  <w:num w:numId="23">
    <w:abstractNumId w:val="36"/>
  </w:num>
  <w:num w:numId="24">
    <w:abstractNumId w:val="61"/>
  </w:num>
  <w:num w:numId="25">
    <w:abstractNumId w:val="62"/>
  </w:num>
  <w:num w:numId="26">
    <w:abstractNumId w:val="22"/>
  </w:num>
  <w:num w:numId="27">
    <w:abstractNumId w:val="60"/>
  </w:num>
  <w:num w:numId="28">
    <w:abstractNumId w:val="59"/>
  </w:num>
  <w:num w:numId="29">
    <w:abstractNumId w:val="21"/>
  </w:num>
  <w:num w:numId="30">
    <w:abstractNumId w:val="41"/>
  </w:num>
  <w:num w:numId="31">
    <w:abstractNumId w:val="47"/>
  </w:num>
  <w:num w:numId="32">
    <w:abstractNumId w:val="29"/>
  </w:num>
  <w:num w:numId="33">
    <w:abstractNumId w:val="64"/>
  </w:num>
  <w:num w:numId="34">
    <w:abstractNumId w:val="24"/>
  </w:num>
  <w:num w:numId="35">
    <w:abstractNumId w:val="30"/>
  </w:num>
  <w:num w:numId="36">
    <w:abstractNumId w:val="57"/>
  </w:num>
  <w:num w:numId="37">
    <w:abstractNumId w:val="28"/>
  </w:num>
  <w:num w:numId="38">
    <w:abstractNumId w:val="25"/>
  </w:num>
  <w:num w:numId="39">
    <w:abstractNumId w:val="66"/>
  </w:num>
  <w:num w:numId="40">
    <w:abstractNumId w:val="18"/>
  </w:num>
  <w:num w:numId="41">
    <w:abstractNumId w:val="52"/>
  </w:num>
  <w:num w:numId="42">
    <w:abstractNumId w:val="56"/>
  </w:num>
  <w:num w:numId="43">
    <w:abstractNumId w:val="33"/>
  </w:num>
  <w:num w:numId="44">
    <w:abstractNumId w:val="27"/>
  </w:num>
  <w:num w:numId="45">
    <w:abstractNumId w:val="45"/>
  </w:num>
  <w:num w:numId="46">
    <w:abstractNumId w:val="65"/>
  </w:num>
  <w:num w:numId="47">
    <w:abstractNumId w:val="48"/>
  </w:num>
  <w:num w:numId="48">
    <w:abstractNumId w:val="40"/>
  </w:num>
  <w:num w:numId="49">
    <w:abstractNumId w:val="38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рь Малышок">
    <w15:presenceInfo w15:providerId="None" w15:userId="Игорь Малышо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54"/>
    <w:rsid w:val="00002639"/>
    <w:rsid w:val="00007694"/>
    <w:rsid w:val="00007F4D"/>
    <w:rsid w:val="00012443"/>
    <w:rsid w:val="00014AA9"/>
    <w:rsid w:val="0001671C"/>
    <w:rsid w:val="00016CCA"/>
    <w:rsid w:val="00021D8C"/>
    <w:rsid w:val="000221AD"/>
    <w:rsid w:val="000224C0"/>
    <w:rsid w:val="000255DF"/>
    <w:rsid w:val="00031371"/>
    <w:rsid w:val="00033283"/>
    <w:rsid w:val="00034127"/>
    <w:rsid w:val="000360F2"/>
    <w:rsid w:val="00036B57"/>
    <w:rsid w:val="00036F17"/>
    <w:rsid w:val="00043080"/>
    <w:rsid w:val="00043FEF"/>
    <w:rsid w:val="00046A7C"/>
    <w:rsid w:val="00050499"/>
    <w:rsid w:val="000517C5"/>
    <w:rsid w:val="00054196"/>
    <w:rsid w:val="00060417"/>
    <w:rsid w:val="00060469"/>
    <w:rsid w:val="00061593"/>
    <w:rsid w:val="0006348D"/>
    <w:rsid w:val="000674C7"/>
    <w:rsid w:val="00070733"/>
    <w:rsid w:val="00073EED"/>
    <w:rsid w:val="00073FB7"/>
    <w:rsid w:val="00082239"/>
    <w:rsid w:val="00083066"/>
    <w:rsid w:val="000839BC"/>
    <w:rsid w:val="00091F88"/>
    <w:rsid w:val="000927AF"/>
    <w:rsid w:val="00092901"/>
    <w:rsid w:val="00097094"/>
    <w:rsid w:val="000A1E20"/>
    <w:rsid w:val="000A2698"/>
    <w:rsid w:val="000A3149"/>
    <w:rsid w:val="000A3E90"/>
    <w:rsid w:val="000A45AB"/>
    <w:rsid w:val="000A5209"/>
    <w:rsid w:val="000B03B5"/>
    <w:rsid w:val="000B0865"/>
    <w:rsid w:val="000B0F68"/>
    <w:rsid w:val="000B2ED4"/>
    <w:rsid w:val="000B53A9"/>
    <w:rsid w:val="000B559B"/>
    <w:rsid w:val="000C0579"/>
    <w:rsid w:val="000C5BF6"/>
    <w:rsid w:val="000C66E7"/>
    <w:rsid w:val="000C7AFE"/>
    <w:rsid w:val="000D026A"/>
    <w:rsid w:val="000D0CC8"/>
    <w:rsid w:val="000D29F2"/>
    <w:rsid w:val="000D7788"/>
    <w:rsid w:val="000D7841"/>
    <w:rsid w:val="000E0593"/>
    <w:rsid w:val="000E0F67"/>
    <w:rsid w:val="000F0EBC"/>
    <w:rsid w:val="000F3487"/>
    <w:rsid w:val="000F3B2D"/>
    <w:rsid w:val="000F3E60"/>
    <w:rsid w:val="000F53DE"/>
    <w:rsid w:val="000F54BC"/>
    <w:rsid w:val="000F5D29"/>
    <w:rsid w:val="000F78B5"/>
    <w:rsid w:val="00100811"/>
    <w:rsid w:val="001008E8"/>
    <w:rsid w:val="00103483"/>
    <w:rsid w:val="001041B2"/>
    <w:rsid w:val="00111E32"/>
    <w:rsid w:val="00112917"/>
    <w:rsid w:val="00115869"/>
    <w:rsid w:val="00115A03"/>
    <w:rsid w:val="00115D30"/>
    <w:rsid w:val="00116FD2"/>
    <w:rsid w:val="00120405"/>
    <w:rsid w:val="00120E47"/>
    <w:rsid w:val="00120F8E"/>
    <w:rsid w:val="00123DEC"/>
    <w:rsid w:val="0012508F"/>
    <w:rsid w:val="00125A95"/>
    <w:rsid w:val="00130221"/>
    <w:rsid w:val="00135289"/>
    <w:rsid w:val="0013528D"/>
    <w:rsid w:val="00136BFA"/>
    <w:rsid w:val="00136FDC"/>
    <w:rsid w:val="00142673"/>
    <w:rsid w:val="00145FD1"/>
    <w:rsid w:val="0014700C"/>
    <w:rsid w:val="00147188"/>
    <w:rsid w:val="00147371"/>
    <w:rsid w:val="00147483"/>
    <w:rsid w:val="00152671"/>
    <w:rsid w:val="001546C7"/>
    <w:rsid w:val="001605C4"/>
    <w:rsid w:val="00161443"/>
    <w:rsid w:val="00161665"/>
    <w:rsid w:val="00161B20"/>
    <w:rsid w:val="00163482"/>
    <w:rsid w:val="0016610A"/>
    <w:rsid w:val="00166AB9"/>
    <w:rsid w:val="00166BC4"/>
    <w:rsid w:val="0016700F"/>
    <w:rsid w:val="0017334D"/>
    <w:rsid w:val="0017574C"/>
    <w:rsid w:val="0018064F"/>
    <w:rsid w:val="001829C1"/>
    <w:rsid w:val="00183631"/>
    <w:rsid w:val="0018405E"/>
    <w:rsid w:val="00186982"/>
    <w:rsid w:val="00195236"/>
    <w:rsid w:val="00197FD2"/>
    <w:rsid w:val="001A062F"/>
    <w:rsid w:val="001A3B38"/>
    <w:rsid w:val="001A5260"/>
    <w:rsid w:val="001B5304"/>
    <w:rsid w:val="001B65C9"/>
    <w:rsid w:val="001B6B76"/>
    <w:rsid w:val="001C027E"/>
    <w:rsid w:val="001C0753"/>
    <w:rsid w:val="001C0B1E"/>
    <w:rsid w:val="001C1C63"/>
    <w:rsid w:val="001C214F"/>
    <w:rsid w:val="001C31E9"/>
    <w:rsid w:val="001C4BB0"/>
    <w:rsid w:val="001C66FD"/>
    <w:rsid w:val="001C6EB1"/>
    <w:rsid w:val="001D1173"/>
    <w:rsid w:val="001D3320"/>
    <w:rsid w:val="001D4E9A"/>
    <w:rsid w:val="001D7224"/>
    <w:rsid w:val="001E20F2"/>
    <w:rsid w:val="001F03A0"/>
    <w:rsid w:val="001F15EF"/>
    <w:rsid w:val="001F3BD6"/>
    <w:rsid w:val="001F676C"/>
    <w:rsid w:val="001F69CB"/>
    <w:rsid w:val="001F708F"/>
    <w:rsid w:val="0020607E"/>
    <w:rsid w:val="00207B28"/>
    <w:rsid w:val="00216AC3"/>
    <w:rsid w:val="0021708B"/>
    <w:rsid w:val="00222DC5"/>
    <w:rsid w:val="002236CC"/>
    <w:rsid w:val="002264C3"/>
    <w:rsid w:val="0023168D"/>
    <w:rsid w:val="00231C10"/>
    <w:rsid w:val="00231CB5"/>
    <w:rsid w:val="00236C39"/>
    <w:rsid w:val="00241572"/>
    <w:rsid w:val="00241DB4"/>
    <w:rsid w:val="00241F06"/>
    <w:rsid w:val="002441FA"/>
    <w:rsid w:val="002443E4"/>
    <w:rsid w:val="00244F3B"/>
    <w:rsid w:val="0024625D"/>
    <w:rsid w:val="00247ACC"/>
    <w:rsid w:val="0025485F"/>
    <w:rsid w:val="002549F7"/>
    <w:rsid w:val="00256885"/>
    <w:rsid w:val="00256D64"/>
    <w:rsid w:val="00256E33"/>
    <w:rsid w:val="002572C5"/>
    <w:rsid w:val="002575EB"/>
    <w:rsid w:val="00264A7F"/>
    <w:rsid w:val="002721DA"/>
    <w:rsid w:val="00275D9D"/>
    <w:rsid w:val="00282AA1"/>
    <w:rsid w:val="00284205"/>
    <w:rsid w:val="002851DE"/>
    <w:rsid w:val="00290C8B"/>
    <w:rsid w:val="00292D2B"/>
    <w:rsid w:val="00292EC0"/>
    <w:rsid w:val="002933A7"/>
    <w:rsid w:val="0029348F"/>
    <w:rsid w:val="002956E4"/>
    <w:rsid w:val="002975DE"/>
    <w:rsid w:val="002A239B"/>
    <w:rsid w:val="002A45AA"/>
    <w:rsid w:val="002A5CD9"/>
    <w:rsid w:val="002B0397"/>
    <w:rsid w:val="002B078A"/>
    <w:rsid w:val="002B0867"/>
    <w:rsid w:val="002B1239"/>
    <w:rsid w:val="002B2B07"/>
    <w:rsid w:val="002B36DA"/>
    <w:rsid w:val="002B4647"/>
    <w:rsid w:val="002B5DB6"/>
    <w:rsid w:val="002B7026"/>
    <w:rsid w:val="002B7A91"/>
    <w:rsid w:val="002B7D3F"/>
    <w:rsid w:val="002C211E"/>
    <w:rsid w:val="002C5D5E"/>
    <w:rsid w:val="002C5ED6"/>
    <w:rsid w:val="002D3828"/>
    <w:rsid w:val="002D4124"/>
    <w:rsid w:val="002D649D"/>
    <w:rsid w:val="002E1B41"/>
    <w:rsid w:val="002E1DC3"/>
    <w:rsid w:val="002E2030"/>
    <w:rsid w:val="002E42EE"/>
    <w:rsid w:val="002E47F5"/>
    <w:rsid w:val="002F66E0"/>
    <w:rsid w:val="002F6C21"/>
    <w:rsid w:val="002F766B"/>
    <w:rsid w:val="00304B57"/>
    <w:rsid w:val="003051FD"/>
    <w:rsid w:val="00310425"/>
    <w:rsid w:val="003110FB"/>
    <w:rsid w:val="00311E0F"/>
    <w:rsid w:val="00313156"/>
    <w:rsid w:val="00313C2A"/>
    <w:rsid w:val="00314B6E"/>
    <w:rsid w:val="00314F7D"/>
    <w:rsid w:val="00315149"/>
    <w:rsid w:val="00316ACB"/>
    <w:rsid w:val="003203CA"/>
    <w:rsid w:val="00323E43"/>
    <w:rsid w:val="00327122"/>
    <w:rsid w:val="00332B76"/>
    <w:rsid w:val="00332F83"/>
    <w:rsid w:val="00333EE2"/>
    <w:rsid w:val="00335A9F"/>
    <w:rsid w:val="00341F05"/>
    <w:rsid w:val="003457EB"/>
    <w:rsid w:val="0034686D"/>
    <w:rsid w:val="00347339"/>
    <w:rsid w:val="0035191C"/>
    <w:rsid w:val="00352DBA"/>
    <w:rsid w:val="0035494A"/>
    <w:rsid w:val="00356FAF"/>
    <w:rsid w:val="00363BA7"/>
    <w:rsid w:val="00366383"/>
    <w:rsid w:val="00366B7D"/>
    <w:rsid w:val="00366E36"/>
    <w:rsid w:val="00367AA7"/>
    <w:rsid w:val="00367E74"/>
    <w:rsid w:val="003700EF"/>
    <w:rsid w:val="00370F6B"/>
    <w:rsid w:val="00371617"/>
    <w:rsid w:val="00372A1B"/>
    <w:rsid w:val="003739EE"/>
    <w:rsid w:val="0038706F"/>
    <w:rsid w:val="003901A5"/>
    <w:rsid w:val="003912CA"/>
    <w:rsid w:val="00392B3E"/>
    <w:rsid w:val="00393646"/>
    <w:rsid w:val="00393862"/>
    <w:rsid w:val="003956F9"/>
    <w:rsid w:val="00395A18"/>
    <w:rsid w:val="003A0133"/>
    <w:rsid w:val="003A1739"/>
    <w:rsid w:val="003A506B"/>
    <w:rsid w:val="003A6049"/>
    <w:rsid w:val="003A6C69"/>
    <w:rsid w:val="003B27E6"/>
    <w:rsid w:val="003B666D"/>
    <w:rsid w:val="003C03EC"/>
    <w:rsid w:val="003C2376"/>
    <w:rsid w:val="003C58F3"/>
    <w:rsid w:val="003C5A37"/>
    <w:rsid w:val="003D11D5"/>
    <w:rsid w:val="003D12C5"/>
    <w:rsid w:val="003D7273"/>
    <w:rsid w:val="003E1B88"/>
    <w:rsid w:val="003E279B"/>
    <w:rsid w:val="003E4740"/>
    <w:rsid w:val="003E4C51"/>
    <w:rsid w:val="003F6043"/>
    <w:rsid w:val="003F6075"/>
    <w:rsid w:val="00401204"/>
    <w:rsid w:val="0040223A"/>
    <w:rsid w:val="00403E34"/>
    <w:rsid w:val="00404734"/>
    <w:rsid w:val="00404A44"/>
    <w:rsid w:val="00405510"/>
    <w:rsid w:val="00410662"/>
    <w:rsid w:val="004136F8"/>
    <w:rsid w:val="00415A06"/>
    <w:rsid w:val="004170F1"/>
    <w:rsid w:val="00424FFC"/>
    <w:rsid w:val="00425137"/>
    <w:rsid w:val="004272FA"/>
    <w:rsid w:val="004316B7"/>
    <w:rsid w:val="00432117"/>
    <w:rsid w:val="00434527"/>
    <w:rsid w:val="00434809"/>
    <w:rsid w:val="00435CEB"/>
    <w:rsid w:val="0043637B"/>
    <w:rsid w:val="00437FFB"/>
    <w:rsid w:val="00443FA8"/>
    <w:rsid w:val="00447F28"/>
    <w:rsid w:val="00450236"/>
    <w:rsid w:val="00451496"/>
    <w:rsid w:val="00452D92"/>
    <w:rsid w:val="00452EE0"/>
    <w:rsid w:val="0045372E"/>
    <w:rsid w:val="00457492"/>
    <w:rsid w:val="004621D5"/>
    <w:rsid w:val="004657A7"/>
    <w:rsid w:val="00466F86"/>
    <w:rsid w:val="00467D43"/>
    <w:rsid w:val="00471B4A"/>
    <w:rsid w:val="0047397E"/>
    <w:rsid w:val="00474182"/>
    <w:rsid w:val="00485052"/>
    <w:rsid w:val="0048529C"/>
    <w:rsid w:val="00495D4F"/>
    <w:rsid w:val="00497C6B"/>
    <w:rsid w:val="00497EBE"/>
    <w:rsid w:val="004A1312"/>
    <w:rsid w:val="004A1AE7"/>
    <w:rsid w:val="004A28A1"/>
    <w:rsid w:val="004A311E"/>
    <w:rsid w:val="004A3C6E"/>
    <w:rsid w:val="004A4AB8"/>
    <w:rsid w:val="004A4FB2"/>
    <w:rsid w:val="004B06F5"/>
    <w:rsid w:val="004B3BC5"/>
    <w:rsid w:val="004B4437"/>
    <w:rsid w:val="004C0D14"/>
    <w:rsid w:val="004C75AB"/>
    <w:rsid w:val="004C75E9"/>
    <w:rsid w:val="004D1332"/>
    <w:rsid w:val="004D17C8"/>
    <w:rsid w:val="004D3F6F"/>
    <w:rsid w:val="004D70F1"/>
    <w:rsid w:val="004E21F7"/>
    <w:rsid w:val="004E6550"/>
    <w:rsid w:val="004E795D"/>
    <w:rsid w:val="004F2776"/>
    <w:rsid w:val="004F2CAA"/>
    <w:rsid w:val="0050037D"/>
    <w:rsid w:val="005039FA"/>
    <w:rsid w:val="00504CB0"/>
    <w:rsid w:val="00505BB8"/>
    <w:rsid w:val="005062A4"/>
    <w:rsid w:val="0050756A"/>
    <w:rsid w:val="0051230B"/>
    <w:rsid w:val="00512DDB"/>
    <w:rsid w:val="00513FEC"/>
    <w:rsid w:val="005145FF"/>
    <w:rsid w:val="00514FB9"/>
    <w:rsid w:val="0052054B"/>
    <w:rsid w:val="00520742"/>
    <w:rsid w:val="00521509"/>
    <w:rsid w:val="00521FC0"/>
    <w:rsid w:val="00523411"/>
    <w:rsid w:val="0052738D"/>
    <w:rsid w:val="00530FDC"/>
    <w:rsid w:val="00531A1C"/>
    <w:rsid w:val="00532FFB"/>
    <w:rsid w:val="00534765"/>
    <w:rsid w:val="005423FF"/>
    <w:rsid w:val="0054324B"/>
    <w:rsid w:val="00543519"/>
    <w:rsid w:val="00553DA3"/>
    <w:rsid w:val="005610D8"/>
    <w:rsid w:val="005624A1"/>
    <w:rsid w:val="005650A8"/>
    <w:rsid w:val="005670C8"/>
    <w:rsid w:val="00567B26"/>
    <w:rsid w:val="005716C5"/>
    <w:rsid w:val="00572649"/>
    <w:rsid w:val="0057444E"/>
    <w:rsid w:val="00574FF2"/>
    <w:rsid w:val="00577C24"/>
    <w:rsid w:val="00581033"/>
    <w:rsid w:val="0058239A"/>
    <w:rsid w:val="0058420E"/>
    <w:rsid w:val="00584E99"/>
    <w:rsid w:val="00592B7F"/>
    <w:rsid w:val="00593510"/>
    <w:rsid w:val="0059385D"/>
    <w:rsid w:val="00595B43"/>
    <w:rsid w:val="005A039E"/>
    <w:rsid w:val="005A47E8"/>
    <w:rsid w:val="005A64B7"/>
    <w:rsid w:val="005A75D3"/>
    <w:rsid w:val="005A7E69"/>
    <w:rsid w:val="005B1478"/>
    <w:rsid w:val="005B198F"/>
    <w:rsid w:val="005B1DE9"/>
    <w:rsid w:val="005B4DCB"/>
    <w:rsid w:val="005B53F9"/>
    <w:rsid w:val="005B6322"/>
    <w:rsid w:val="005B6CA4"/>
    <w:rsid w:val="005B6FFA"/>
    <w:rsid w:val="005B7766"/>
    <w:rsid w:val="005C1650"/>
    <w:rsid w:val="005C3374"/>
    <w:rsid w:val="005C3919"/>
    <w:rsid w:val="005C41D2"/>
    <w:rsid w:val="005C5DB7"/>
    <w:rsid w:val="005D01B5"/>
    <w:rsid w:val="005D36AF"/>
    <w:rsid w:val="005D4509"/>
    <w:rsid w:val="005D5653"/>
    <w:rsid w:val="005D6577"/>
    <w:rsid w:val="005D7507"/>
    <w:rsid w:val="005E4669"/>
    <w:rsid w:val="005E6274"/>
    <w:rsid w:val="005E7CD4"/>
    <w:rsid w:val="005F0549"/>
    <w:rsid w:val="005F3EB7"/>
    <w:rsid w:val="005F4384"/>
    <w:rsid w:val="005F4E86"/>
    <w:rsid w:val="005F58FA"/>
    <w:rsid w:val="00602C74"/>
    <w:rsid w:val="00602FC6"/>
    <w:rsid w:val="00604A45"/>
    <w:rsid w:val="00606D37"/>
    <w:rsid w:val="00612164"/>
    <w:rsid w:val="0061590E"/>
    <w:rsid w:val="006163E9"/>
    <w:rsid w:val="00616B12"/>
    <w:rsid w:val="00622F27"/>
    <w:rsid w:val="0062624C"/>
    <w:rsid w:val="006269D2"/>
    <w:rsid w:val="006270FA"/>
    <w:rsid w:val="0062711F"/>
    <w:rsid w:val="00627863"/>
    <w:rsid w:val="006334D5"/>
    <w:rsid w:val="00640B45"/>
    <w:rsid w:val="00641211"/>
    <w:rsid w:val="00641BED"/>
    <w:rsid w:val="006471EF"/>
    <w:rsid w:val="00650706"/>
    <w:rsid w:val="006525C1"/>
    <w:rsid w:val="0065640A"/>
    <w:rsid w:val="00663C82"/>
    <w:rsid w:val="00670C68"/>
    <w:rsid w:val="00671B10"/>
    <w:rsid w:val="00674C53"/>
    <w:rsid w:val="006754F8"/>
    <w:rsid w:val="00676DEC"/>
    <w:rsid w:val="00681565"/>
    <w:rsid w:val="00683325"/>
    <w:rsid w:val="00685B31"/>
    <w:rsid w:val="006861B8"/>
    <w:rsid w:val="00693E2F"/>
    <w:rsid w:val="00694B2D"/>
    <w:rsid w:val="00695DEB"/>
    <w:rsid w:val="00696AC6"/>
    <w:rsid w:val="006A029E"/>
    <w:rsid w:val="006A1141"/>
    <w:rsid w:val="006A2D8A"/>
    <w:rsid w:val="006A54E3"/>
    <w:rsid w:val="006A6914"/>
    <w:rsid w:val="006B14FB"/>
    <w:rsid w:val="006B19D9"/>
    <w:rsid w:val="006B302D"/>
    <w:rsid w:val="006B4DE3"/>
    <w:rsid w:val="006B7894"/>
    <w:rsid w:val="006B7C1C"/>
    <w:rsid w:val="006C1191"/>
    <w:rsid w:val="006C1D0A"/>
    <w:rsid w:val="006C4112"/>
    <w:rsid w:val="006C4CFC"/>
    <w:rsid w:val="006C5035"/>
    <w:rsid w:val="006C5DD6"/>
    <w:rsid w:val="006C5E8C"/>
    <w:rsid w:val="006D15B4"/>
    <w:rsid w:val="006D2131"/>
    <w:rsid w:val="006D2796"/>
    <w:rsid w:val="006D2AFC"/>
    <w:rsid w:val="006D324D"/>
    <w:rsid w:val="006D3800"/>
    <w:rsid w:val="006D3E86"/>
    <w:rsid w:val="006D4AC7"/>
    <w:rsid w:val="006D5DDC"/>
    <w:rsid w:val="006D63A9"/>
    <w:rsid w:val="006D76B4"/>
    <w:rsid w:val="006D7C78"/>
    <w:rsid w:val="006E1113"/>
    <w:rsid w:val="006E1296"/>
    <w:rsid w:val="006E5B42"/>
    <w:rsid w:val="006E5FDF"/>
    <w:rsid w:val="006E71CC"/>
    <w:rsid w:val="006E764E"/>
    <w:rsid w:val="006F08A5"/>
    <w:rsid w:val="006F0B1D"/>
    <w:rsid w:val="006F0F22"/>
    <w:rsid w:val="006F14F0"/>
    <w:rsid w:val="006F20BB"/>
    <w:rsid w:val="006F2960"/>
    <w:rsid w:val="006F5709"/>
    <w:rsid w:val="006F5B97"/>
    <w:rsid w:val="0070084F"/>
    <w:rsid w:val="007014BC"/>
    <w:rsid w:val="00703F3E"/>
    <w:rsid w:val="00705262"/>
    <w:rsid w:val="007118F5"/>
    <w:rsid w:val="00713CA2"/>
    <w:rsid w:val="00717361"/>
    <w:rsid w:val="00717586"/>
    <w:rsid w:val="00721F6F"/>
    <w:rsid w:val="00722926"/>
    <w:rsid w:val="00724147"/>
    <w:rsid w:val="00727170"/>
    <w:rsid w:val="00730D35"/>
    <w:rsid w:val="007334BE"/>
    <w:rsid w:val="00735D74"/>
    <w:rsid w:val="0073792E"/>
    <w:rsid w:val="00737D42"/>
    <w:rsid w:val="00745236"/>
    <w:rsid w:val="00750726"/>
    <w:rsid w:val="00756247"/>
    <w:rsid w:val="00756F37"/>
    <w:rsid w:val="00757A3B"/>
    <w:rsid w:val="0076016A"/>
    <w:rsid w:val="00760B0C"/>
    <w:rsid w:val="00760F9E"/>
    <w:rsid w:val="007613E1"/>
    <w:rsid w:val="00762119"/>
    <w:rsid w:val="00763979"/>
    <w:rsid w:val="00765AEC"/>
    <w:rsid w:val="007664ED"/>
    <w:rsid w:val="007723EB"/>
    <w:rsid w:val="007728E4"/>
    <w:rsid w:val="00774AA3"/>
    <w:rsid w:val="00776B31"/>
    <w:rsid w:val="007816AF"/>
    <w:rsid w:val="00781774"/>
    <w:rsid w:val="0078208E"/>
    <w:rsid w:val="00782C17"/>
    <w:rsid w:val="007859BD"/>
    <w:rsid w:val="007905EF"/>
    <w:rsid w:val="00791277"/>
    <w:rsid w:val="00791F9E"/>
    <w:rsid w:val="00793173"/>
    <w:rsid w:val="00797E03"/>
    <w:rsid w:val="007A1CFD"/>
    <w:rsid w:val="007A340E"/>
    <w:rsid w:val="007A38B0"/>
    <w:rsid w:val="007A42FC"/>
    <w:rsid w:val="007B0995"/>
    <w:rsid w:val="007B173B"/>
    <w:rsid w:val="007B1CEF"/>
    <w:rsid w:val="007B288C"/>
    <w:rsid w:val="007B4B92"/>
    <w:rsid w:val="007C0339"/>
    <w:rsid w:val="007C1AEF"/>
    <w:rsid w:val="007C57FB"/>
    <w:rsid w:val="007C60B1"/>
    <w:rsid w:val="007C639A"/>
    <w:rsid w:val="007C6AEC"/>
    <w:rsid w:val="007D03E8"/>
    <w:rsid w:val="007D0F55"/>
    <w:rsid w:val="007D2996"/>
    <w:rsid w:val="007D304B"/>
    <w:rsid w:val="007D61CA"/>
    <w:rsid w:val="007D63A8"/>
    <w:rsid w:val="007E0EE9"/>
    <w:rsid w:val="007E33D0"/>
    <w:rsid w:val="007F0199"/>
    <w:rsid w:val="007F147B"/>
    <w:rsid w:val="007F2E35"/>
    <w:rsid w:val="007F3A96"/>
    <w:rsid w:val="007F3D80"/>
    <w:rsid w:val="007F44B9"/>
    <w:rsid w:val="007F5925"/>
    <w:rsid w:val="00802965"/>
    <w:rsid w:val="00814BC3"/>
    <w:rsid w:val="0081677F"/>
    <w:rsid w:val="00816EEE"/>
    <w:rsid w:val="0081700B"/>
    <w:rsid w:val="008209F1"/>
    <w:rsid w:val="00820A9D"/>
    <w:rsid w:val="00823E7B"/>
    <w:rsid w:val="00825F9C"/>
    <w:rsid w:val="0083310B"/>
    <w:rsid w:val="00833462"/>
    <w:rsid w:val="00833E6E"/>
    <w:rsid w:val="00834039"/>
    <w:rsid w:val="0083692B"/>
    <w:rsid w:val="00836CA7"/>
    <w:rsid w:val="008425D4"/>
    <w:rsid w:val="0084362F"/>
    <w:rsid w:val="00845ADA"/>
    <w:rsid w:val="0085497D"/>
    <w:rsid w:val="008561FC"/>
    <w:rsid w:val="008571CF"/>
    <w:rsid w:val="0086263B"/>
    <w:rsid w:val="008634EF"/>
    <w:rsid w:val="00863724"/>
    <w:rsid w:val="00863FF8"/>
    <w:rsid w:val="00867093"/>
    <w:rsid w:val="00871B60"/>
    <w:rsid w:val="00872BBA"/>
    <w:rsid w:val="008736A3"/>
    <w:rsid w:val="00877DCE"/>
    <w:rsid w:val="00882D9E"/>
    <w:rsid w:val="00883880"/>
    <w:rsid w:val="00893B33"/>
    <w:rsid w:val="00895079"/>
    <w:rsid w:val="00896B94"/>
    <w:rsid w:val="00897862"/>
    <w:rsid w:val="00897CF2"/>
    <w:rsid w:val="008A01A3"/>
    <w:rsid w:val="008A17B4"/>
    <w:rsid w:val="008A3042"/>
    <w:rsid w:val="008A614F"/>
    <w:rsid w:val="008C033C"/>
    <w:rsid w:val="008C7E68"/>
    <w:rsid w:val="008D0381"/>
    <w:rsid w:val="008D09CA"/>
    <w:rsid w:val="008D0A9D"/>
    <w:rsid w:val="008D1C8D"/>
    <w:rsid w:val="008D46E5"/>
    <w:rsid w:val="008D4E47"/>
    <w:rsid w:val="008D68B1"/>
    <w:rsid w:val="008E0340"/>
    <w:rsid w:val="008E16C2"/>
    <w:rsid w:val="008E3C70"/>
    <w:rsid w:val="008E3F3C"/>
    <w:rsid w:val="008E4161"/>
    <w:rsid w:val="008E55BE"/>
    <w:rsid w:val="008F00F5"/>
    <w:rsid w:val="008F34EF"/>
    <w:rsid w:val="008F34F1"/>
    <w:rsid w:val="008F4928"/>
    <w:rsid w:val="008F6CF8"/>
    <w:rsid w:val="008F755D"/>
    <w:rsid w:val="009000DA"/>
    <w:rsid w:val="00900767"/>
    <w:rsid w:val="00903D5C"/>
    <w:rsid w:val="00905F6F"/>
    <w:rsid w:val="009061CD"/>
    <w:rsid w:val="00910D09"/>
    <w:rsid w:val="00911369"/>
    <w:rsid w:val="009126B3"/>
    <w:rsid w:val="009207D5"/>
    <w:rsid w:val="00924789"/>
    <w:rsid w:val="00931060"/>
    <w:rsid w:val="00933EBF"/>
    <w:rsid w:val="00935492"/>
    <w:rsid w:val="00936FB2"/>
    <w:rsid w:val="009370EF"/>
    <w:rsid w:val="00941547"/>
    <w:rsid w:val="00941848"/>
    <w:rsid w:val="00942FA2"/>
    <w:rsid w:val="0094421C"/>
    <w:rsid w:val="00946505"/>
    <w:rsid w:val="0094650A"/>
    <w:rsid w:val="00947063"/>
    <w:rsid w:val="0094752E"/>
    <w:rsid w:val="00950053"/>
    <w:rsid w:val="00952CDF"/>
    <w:rsid w:val="009539AF"/>
    <w:rsid w:val="00954FDF"/>
    <w:rsid w:val="009577CF"/>
    <w:rsid w:val="00957DFD"/>
    <w:rsid w:val="00957E86"/>
    <w:rsid w:val="00960ADF"/>
    <w:rsid w:val="00963390"/>
    <w:rsid w:val="00963AC0"/>
    <w:rsid w:val="00966B1B"/>
    <w:rsid w:val="00971802"/>
    <w:rsid w:val="00972ADB"/>
    <w:rsid w:val="00977EC8"/>
    <w:rsid w:val="00984AB7"/>
    <w:rsid w:val="00985D98"/>
    <w:rsid w:val="009904AE"/>
    <w:rsid w:val="00992903"/>
    <w:rsid w:val="00996C31"/>
    <w:rsid w:val="00997B35"/>
    <w:rsid w:val="009A298E"/>
    <w:rsid w:val="009A551B"/>
    <w:rsid w:val="009A6FB0"/>
    <w:rsid w:val="009B00D6"/>
    <w:rsid w:val="009B1913"/>
    <w:rsid w:val="009B20B2"/>
    <w:rsid w:val="009B32C1"/>
    <w:rsid w:val="009B35BA"/>
    <w:rsid w:val="009B3AB7"/>
    <w:rsid w:val="009B4067"/>
    <w:rsid w:val="009C1384"/>
    <w:rsid w:val="009C1740"/>
    <w:rsid w:val="009C1CE2"/>
    <w:rsid w:val="009C407A"/>
    <w:rsid w:val="009C5CBD"/>
    <w:rsid w:val="009C67E7"/>
    <w:rsid w:val="009D04D6"/>
    <w:rsid w:val="009D1835"/>
    <w:rsid w:val="009D32CD"/>
    <w:rsid w:val="009D361A"/>
    <w:rsid w:val="009D5251"/>
    <w:rsid w:val="009D6F21"/>
    <w:rsid w:val="009E0703"/>
    <w:rsid w:val="009E075A"/>
    <w:rsid w:val="009E2AF8"/>
    <w:rsid w:val="009E5B1C"/>
    <w:rsid w:val="009E627F"/>
    <w:rsid w:val="009E6613"/>
    <w:rsid w:val="009E6730"/>
    <w:rsid w:val="009E7E64"/>
    <w:rsid w:val="009F22EA"/>
    <w:rsid w:val="009F6200"/>
    <w:rsid w:val="009F72CB"/>
    <w:rsid w:val="00A016BA"/>
    <w:rsid w:val="00A017D0"/>
    <w:rsid w:val="00A01F7C"/>
    <w:rsid w:val="00A02879"/>
    <w:rsid w:val="00A07477"/>
    <w:rsid w:val="00A123E6"/>
    <w:rsid w:val="00A125E6"/>
    <w:rsid w:val="00A1294C"/>
    <w:rsid w:val="00A12DAA"/>
    <w:rsid w:val="00A130DD"/>
    <w:rsid w:val="00A13B6D"/>
    <w:rsid w:val="00A14D43"/>
    <w:rsid w:val="00A15212"/>
    <w:rsid w:val="00A1704E"/>
    <w:rsid w:val="00A236A5"/>
    <w:rsid w:val="00A23A4F"/>
    <w:rsid w:val="00A24A2A"/>
    <w:rsid w:val="00A26642"/>
    <w:rsid w:val="00A27324"/>
    <w:rsid w:val="00A27B81"/>
    <w:rsid w:val="00A302EF"/>
    <w:rsid w:val="00A342A6"/>
    <w:rsid w:val="00A36DBF"/>
    <w:rsid w:val="00A40F04"/>
    <w:rsid w:val="00A45291"/>
    <w:rsid w:val="00A4570D"/>
    <w:rsid w:val="00A47D63"/>
    <w:rsid w:val="00A50274"/>
    <w:rsid w:val="00A50749"/>
    <w:rsid w:val="00A51AD2"/>
    <w:rsid w:val="00A53448"/>
    <w:rsid w:val="00A53C90"/>
    <w:rsid w:val="00A55700"/>
    <w:rsid w:val="00A64517"/>
    <w:rsid w:val="00A64FED"/>
    <w:rsid w:val="00A723D9"/>
    <w:rsid w:val="00A73786"/>
    <w:rsid w:val="00A7645D"/>
    <w:rsid w:val="00A77184"/>
    <w:rsid w:val="00A815F7"/>
    <w:rsid w:val="00A82243"/>
    <w:rsid w:val="00A85925"/>
    <w:rsid w:val="00A875D6"/>
    <w:rsid w:val="00A87B07"/>
    <w:rsid w:val="00A9402A"/>
    <w:rsid w:val="00A960CB"/>
    <w:rsid w:val="00A9786F"/>
    <w:rsid w:val="00A97ECE"/>
    <w:rsid w:val="00AA14CB"/>
    <w:rsid w:val="00AA199B"/>
    <w:rsid w:val="00AA5168"/>
    <w:rsid w:val="00AA7C1A"/>
    <w:rsid w:val="00AB4934"/>
    <w:rsid w:val="00AC632F"/>
    <w:rsid w:val="00AD3D18"/>
    <w:rsid w:val="00AD5857"/>
    <w:rsid w:val="00AE17B7"/>
    <w:rsid w:val="00AF44AC"/>
    <w:rsid w:val="00AF5BB7"/>
    <w:rsid w:val="00AF7D4A"/>
    <w:rsid w:val="00B020C9"/>
    <w:rsid w:val="00B02264"/>
    <w:rsid w:val="00B0314C"/>
    <w:rsid w:val="00B03EF4"/>
    <w:rsid w:val="00B214E4"/>
    <w:rsid w:val="00B21B26"/>
    <w:rsid w:val="00B21D58"/>
    <w:rsid w:val="00B2337E"/>
    <w:rsid w:val="00B244CF"/>
    <w:rsid w:val="00B2650C"/>
    <w:rsid w:val="00B26AA5"/>
    <w:rsid w:val="00B2759E"/>
    <w:rsid w:val="00B309A8"/>
    <w:rsid w:val="00B31DB5"/>
    <w:rsid w:val="00B32406"/>
    <w:rsid w:val="00B32EE1"/>
    <w:rsid w:val="00B37A81"/>
    <w:rsid w:val="00B402B5"/>
    <w:rsid w:val="00B42BF5"/>
    <w:rsid w:val="00B445BD"/>
    <w:rsid w:val="00B44BAC"/>
    <w:rsid w:val="00B455F2"/>
    <w:rsid w:val="00B512D7"/>
    <w:rsid w:val="00B51ED4"/>
    <w:rsid w:val="00B56426"/>
    <w:rsid w:val="00B56777"/>
    <w:rsid w:val="00B5785D"/>
    <w:rsid w:val="00B61E16"/>
    <w:rsid w:val="00B62891"/>
    <w:rsid w:val="00B62E2E"/>
    <w:rsid w:val="00B646EF"/>
    <w:rsid w:val="00B7044D"/>
    <w:rsid w:val="00B71051"/>
    <w:rsid w:val="00B7464A"/>
    <w:rsid w:val="00B74D32"/>
    <w:rsid w:val="00B75A04"/>
    <w:rsid w:val="00B75B28"/>
    <w:rsid w:val="00B75DA6"/>
    <w:rsid w:val="00B77328"/>
    <w:rsid w:val="00B7790A"/>
    <w:rsid w:val="00B83EB6"/>
    <w:rsid w:val="00B87721"/>
    <w:rsid w:val="00B879AB"/>
    <w:rsid w:val="00B94253"/>
    <w:rsid w:val="00B943F5"/>
    <w:rsid w:val="00B96CC2"/>
    <w:rsid w:val="00B96D3F"/>
    <w:rsid w:val="00B97B92"/>
    <w:rsid w:val="00BA0AA0"/>
    <w:rsid w:val="00BA3011"/>
    <w:rsid w:val="00BA3D37"/>
    <w:rsid w:val="00BA633A"/>
    <w:rsid w:val="00BB1EFE"/>
    <w:rsid w:val="00BB55AD"/>
    <w:rsid w:val="00BB5814"/>
    <w:rsid w:val="00BC13C6"/>
    <w:rsid w:val="00BC1D1D"/>
    <w:rsid w:val="00BC7863"/>
    <w:rsid w:val="00BD1E82"/>
    <w:rsid w:val="00BD35F1"/>
    <w:rsid w:val="00BD50D3"/>
    <w:rsid w:val="00BD54E2"/>
    <w:rsid w:val="00BE28FD"/>
    <w:rsid w:val="00BE4B23"/>
    <w:rsid w:val="00BE5A7E"/>
    <w:rsid w:val="00BF01FA"/>
    <w:rsid w:val="00BF0AB6"/>
    <w:rsid w:val="00BF3ABD"/>
    <w:rsid w:val="00C02005"/>
    <w:rsid w:val="00C046E7"/>
    <w:rsid w:val="00C06A19"/>
    <w:rsid w:val="00C10766"/>
    <w:rsid w:val="00C12910"/>
    <w:rsid w:val="00C16B07"/>
    <w:rsid w:val="00C21C72"/>
    <w:rsid w:val="00C25838"/>
    <w:rsid w:val="00C34976"/>
    <w:rsid w:val="00C473E4"/>
    <w:rsid w:val="00C47EBE"/>
    <w:rsid w:val="00C50EA6"/>
    <w:rsid w:val="00C52FE1"/>
    <w:rsid w:val="00C54543"/>
    <w:rsid w:val="00C57913"/>
    <w:rsid w:val="00C57FD9"/>
    <w:rsid w:val="00C6309E"/>
    <w:rsid w:val="00C65803"/>
    <w:rsid w:val="00C6648A"/>
    <w:rsid w:val="00C67DDC"/>
    <w:rsid w:val="00C7243A"/>
    <w:rsid w:val="00C73333"/>
    <w:rsid w:val="00C73AFB"/>
    <w:rsid w:val="00C741CA"/>
    <w:rsid w:val="00C75AAF"/>
    <w:rsid w:val="00C75DF2"/>
    <w:rsid w:val="00C76582"/>
    <w:rsid w:val="00C76C76"/>
    <w:rsid w:val="00C76E24"/>
    <w:rsid w:val="00C80926"/>
    <w:rsid w:val="00C87922"/>
    <w:rsid w:val="00C87D92"/>
    <w:rsid w:val="00C9104A"/>
    <w:rsid w:val="00C9241F"/>
    <w:rsid w:val="00C93321"/>
    <w:rsid w:val="00C94709"/>
    <w:rsid w:val="00C97FE5"/>
    <w:rsid w:val="00CA01D6"/>
    <w:rsid w:val="00CA356C"/>
    <w:rsid w:val="00CA3A50"/>
    <w:rsid w:val="00CA4D1B"/>
    <w:rsid w:val="00CA5460"/>
    <w:rsid w:val="00CA55FE"/>
    <w:rsid w:val="00CA567E"/>
    <w:rsid w:val="00CA5F9E"/>
    <w:rsid w:val="00CA6392"/>
    <w:rsid w:val="00CA6C83"/>
    <w:rsid w:val="00CA6EDB"/>
    <w:rsid w:val="00CA7D55"/>
    <w:rsid w:val="00CC3AA8"/>
    <w:rsid w:val="00CC4B3C"/>
    <w:rsid w:val="00CC4C1A"/>
    <w:rsid w:val="00CC67CB"/>
    <w:rsid w:val="00CC7EDB"/>
    <w:rsid w:val="00CD46C6"/>
    <w:rsid w:val="00CE02BC"/>
    <w:rsid w:val="00CE1077"/>
    <w:rsid w:val="00CE1F61"/>
    <w:rsid w:val="00CE315A"/>
    <w:rsid w:val="00CE47FE"/>
    <w:rsid w:val="00CE61DE"/>
    <w:rsid w:val="00CF00D7"/>
    <w:rsid w:val="00CF1662"/>
    <w:rsid w:val="00CF34CA"/>
    <w:rsid w:val="00CF5005"/>
    <w:rsid w:val="00D000C5"/>
    <w:rsid w:val="00D010BF"/>
    <w:rsid w:val="00D01DCA"/>
    <w:rsid w:val="00D0393E"/>
    <w:rsid w:val="00D0492E"/>
    <w:rsid w:val="00D05B1C"/>
    <w:rsid w:val="00D05DEC"/>
    <w:rsid w:val="00D07BE4"/>
    <w:rsid w:val="00D146D7"/>
    <w:rsid w:val="00D1700B"/>
    <w:rsid w:val="00D202DE"/>
    <w:rsid w:val="00D227FA"/>
    <w:rsid w:val="00D2373A"/>
    <w:rsid w:val="00D27F4F"/>
    <w:rsid w:val="00D30532"/>
    <w:rsid w:val="00D33029"/>
    <w:rsid w:val="00D345AA"/>
    <w:rsid w:val="00D35F84"/>
    <w:rsid w:val="00D371A8"/>
    <w:rsid w:val="00D40A17"/>
    <w:rsid w:val="00D41452"/>
    <w:rsid w:val="00D43DB4"/>
    <w:rsid w:val="00D4504A"/>
    <w:rsid w:val="00D463C6"/>
    <w:rsid w:val="00D601DB"/>
    <w:rsid w:val="00D60A4B"/>
    <w:rsid w:val="00D65B91"/>
    <w:rsid w:val="00D706C9"/>
    <w:rsid w:val="00D72772"/>
    <w:rsid w:val="00D727F6"/>
    <w:rsid w:val="00D7298E"/>
    <w:rsid w:val="00D766FB"/>
    <w:rsid w:val="00D84B11"/>
    <w:rsid w:val="00D875F1"/>
    <w:rsid w:val="00D94FB8"/>
    <w:rsid w:val="00D955A3"/>
    <w:rsid w:val="00DA2C84"/>
    <w:rsid w:val="00DA5CBE"/>
    <w:rsid w:val="00DA615D"/>
    <w:rsid w:val="00DB2E46"/>
    <w:rsid w:val="00DB3725"/>
    <w:rsid w:val="00DB4CED"/>
    <w:rsid w:val="00DB5E48"/>
    <w:rsid w:val="00DB758B"/>
    <w:rsid w:val="00DC2E96"/>
    <w:rsid w:val="00DC30CD"/>
    <w:rsid w:val="00DC612D"/>
    <w:rsid w:val="00DC7954"/>
    <w:rsid w:val="00DD2F06"/>
    <w:rsid w:val="00DD3027"/>
    <w:rsid w:val="00DD3D01"/>
    <w:rsid w:val="00DD457F"/>
    <w:rsid w:val="00DD49D6"/>
    <w:rsid w:val="00DD5841"/>
    <w:rsid w:val="00DD5DEE"/>
    <w:rsid w:val="00DE434B"/>
    <w:rsid w:val="00DF1023"/>
    <w:rsid w:val="00DF1540"/>
    <w:rsid w:val="00DF196F"/>
    <w:rsid w:val="00DF5759"/>
    <w:rsid w:val="00DF6FCC"/>
    <w:rsid w:val="00DF7B16"/>
    <w:rsid w:val="00E00B73"/>
    <w:rsid w:val="00E106BC"/>
    <w:rsid w:val="00E10708"/>
    <w:rsid w:val="00E12DDF"/>
    <w:rsid w:val="00E15C05"/>
    <w:rsid w:val="00E1657E"/>
    <w:rsid w:val="00E225C8"/>
    <w:rsid w:val="00E22983"/>
    <w:rsid w:val="00E32FA1"/>
    <w:rsid w:val="00E369C5"/>
    <w:rsid w:val="00E4267E"/>
    <w:rsid w:val="00E43B04"/>
    <w:rsid w:val="00E466DF"/>
    <w:rsid w:val="00E46AAB"/>
    <w:rsid w:val="00E52C8F"/>
    <w:rsid w:val="00E54949"/>
    <w:rsid w:val="00E55F94"/>
    <w:rsid w:val="00E63A3B"/>
    <w:rsid w:val="00E65625"/>
    <w:rsid w:val="00E65E53"/>
    <w:rsid w:val="00E75080"/>
    <w:rsid w:val="00E7551B"/>
    <w:rsid w:val="00E80E62"/>
    <w:rsid w:val="00E821A6"/>
    <w:rsid w:val="00E8396C"/>
    <w:rsid w:val="00E839C6"/>
    <w:rsid w:val="00E841FF"/>
    <w:rsid w:val="00E84B8D"/>
    <w:rsid w:val="00E868D2"/>
    <w:rsid w:val="00E87227"/>
    <w:rsid w:val="00E87DF6"/>
    <w:rsid w:val="00E90311"/>
    <w:rsid w:val="00E9285F"/>
    <w:rsid w:val="00E929B1"/>
    <w:rsid w:val="00E955C4"/>
    <w:rsid w:val="00E959BC"/>
    <w:rsid w:val="00EA2ED8"/>
    <w:rsid w:val="00EA2F13"/>
    <w:rsid w:val="00EA4271"/>
    <w:rsid w:val="00EA4C1D"/>
    <w:rsid w:val="00EA511A"/>
    <w:rsid w:val="00EA61DC"/>
    <w:rsid w:val="00EA782F"/>
    <w:rsid w:val="00EB0354"/>
    <w:rsid w:val="00EB0F2A"/>
    <w:rsid w:val="00EB2951"/>
    <w:rsid w:val="00EB36ED"/>
    <w:rsid w:val="00EB66B6"/>
    <w:rsid w:val="00EB6861"/>
    <w:rsid w:val="00EB7648"/>
    <w:rsid w:val="00EB780E"/>
    <w:rsid w:val="00EC0DDD"/>
    <w:rsid w:val="00EC0EB7"/>
    <w:rsid w:val="00EC2B8C"/>
    <w:rsid w:val="00EC2E21"/>
    <w:rsid w:val="00EC3DEB"/>
    <w:rsid w:val="00EC4F41"/>
    <w:rsid w:val="00EC5177"/>
    <w:rsid w:val="00EC6A20"/>
    <w:rsid w:val="00ED302E"/>
    <w:rsid w:val="00ED50E2"/>
    <w:rsid w:val="00ED6A2A"/>
    <w:rsid w:val="00EE011E"/>
    <w:rsid w:val="00EE1594"/>
    <w:rsid w:val="00EE26EC"/>
    <w:rsid w:val="00EE5A0B"/>
    <w:rsid w:val="00EF08CD"/>
    <w:rsid w:val="00EF0DD7"/>
    <w:rsid w:val="00EF0E1A"/>
    <w:rsid w:val="00EF19F8"/>
    <w:rsid w:val="00EF7717"/>
    <w:rsid w:val="00F01BCB"/>
    <w:rsid w:val="00F031E7"/>
    <w:rsid w:val="00F03966"/>
    <w:rsid w:val="00F044AB"/>
    <w:rsid w:val="00F0795B"/>
    <w:rsid w:val="00F079C8"/>
    <w:rsid w:val="00F07D47"/>
    <w:rsid w:val="00F103AF"/>
    <w:rsid w:val="00F10A36"/>
    <w:rsid w:val="00F12B9A"/>
    <w:rsid w:val="00F153FC"/>
    <w:rsid w:val="00F168EF"/>
    <w:rsid w:val="00F210CF"/>
    <w:rsid w:val="00F26E3B"/>
    <w:rsid w:val="00F27763"/>
    <w:rsid w:val="00F3320D"/>
    <w:rsid w:val="00F36735"/>
    <w:rsid w:val="00F406EB"/>
    <w:rsid w:val="00F42842"/>
    <w:rsid w:val="00F4632F"/>
    <w:rsid w:val="00F46AE9"/>
    <w:rsid w:val="00F51E70"/>
    <w:rsid w:val="00F5319D"/>
    <w:rsid w:val="00F55D25"/>
    <w:rsid w:val="00F57A35"/>
    <w:rsid w:val="00F60395"/>
    <w:rsid w:val="00F61614"/>
    <w:rsid w:val="00F617F1"/>
    <w:rsid w:val="00F61DBD"/>
    <w:rsid w:val="00F65EDA"/>
    <w:rsid w:val="00F66170"/>
    <w:rsid w:val="00F6668C"/>
    <w:rsid w:val="00F66DC1"/>
    <w:rsid w:val="00F67571"/>
    <w:rsid w:val="00F7037F"/>
    <w:rsid w:val="00F704A2"/>
    <w:rsid w:val="00F71C2E"/>
    <w:rsid w:val="00F76C07"/>
    <w:rsid w:val="00F82CE4"/>
    <w:rsid w:val="00F83757"/>
    <w:rsid w:val="00F85941"/>
    <w:rsid w:val="00F85B7A"/>
    <w:rsid w:val="00F86093"/>
    <w:rsid w:val="00F86C7A"/>
    <w:rsid w:val="00F87DAA"/>
    <w:rsid w:val="00F92C7E"/>
    <w:rsid w:val="00F939C1"/>
    <w:rsid w:val="00F957EE"/>
    <w:rsid w:val="00FA07A5"/>
    <w:rsid w:val="00FA36A9"/>
    <w:rsid w:val="00FA464D"/>
    <w:rsid w:val="00FA659E"/>
    <w:rsid w:val="00FB4195"/>
    <w:rsid w:val="00FB4616"/>
    <w:rsid w:val="00FB4AD5"/>
    <w:rsid w:val="00FB4C15"/>
    <w:rsid w:val="00FC1608"/>
    <w:rsid w:val="00FC480B"/>
    <w:rsid w:val="00FC4C1E"/>
    <w:rsid w:val="00FC5A9B"/>
    <w:rsid w:val="00FC62A6"/>
    <w:rsid w:val="00FC6B54"/>
    <w:rsid w:val="00FC71F2"/>
    <w:rsid w:val="00FD1FF5"/>
    <w:rsid w:val="00FD4E81"/>
    <w:rsid w:val="00FE0C69"/>
    <w:rsid w:val="00FE0CF2"/>
    <w:rsid w:val="00FE60C5"/>
    <w:rsid w:val="00FE6B61"/>
    <w:rsid w:val="00FF049F"/>
    <w:rsid w:val="00FF182E"/>
    <w:rsid w:val="00FF2063"/>
    <w:rsid w:val="00FF2E92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8E2EAF"/>
  <w15:docId w15:val="{0AD1598A-1B43-4014-A75E-B3ABF1BF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5">
    <w:name w:val="Основной шрифт абзаца5"/>
  </w:style>
  <w:style w:type="character" w:customStyle="1" w:styleId="WW8Num2z0">
    <w:name w:val="WW8Num2z0"/>
    <w:rPr>
      <w:rFonts w:hint="default"/>
      <w:lang w:val="ru-RU"/>
    </w:rPr>
  </w:style>
  <w:style w:type="character" w:customStyle="1" w:styleId="WW8Num3z0">
    <w:name w:val="WW8Num3z0"/>
    <w:rPr>
      <w:rFonts w:ascii="Symbol" w:eastAsia="Times New Roman" w:hAnsi="Symbol" w:cs="OpenSymbol"/>
      <w:color w:val="auto"/>
      <w:kern w:val="0"/>
      <w:sz w:val="24"/>
      <w:szCs w:val="24"/>
      <w:lang w:val="ru-RU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hint="default"/>
      <w:lang w:val="ru-RU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7z0">
    <w:name w:val="WW8Num7z0"/>
    <w:rPr>
      <w:rFonts w:cs="Times New Roman" w:hint="default"/>
      <w:sz w:val="24"/>
      <w:szCs w:val="24"/>
    </w:rPr>
  </w:style>
  <w:style w:type="character" w:customStyle="1" w:styleId="WW8Num7z1">
    <w:name w:val="WW8Num7z1"/>
    <w:rPr>
      <w:rFonts w:cs="Times New Roman" w:hint="default"/>
      <w:sz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Symbol" w:hAnsi="Symbol" w:cs="Symbol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Arial" w:hAnsi="Arial" w:cs="Arial" w:hint="default"/>
    </w:rPr>
  </w:style>
  <w:style w:type="character" w:customStyle="1" w:styleId="WW8Num28z1">
    <w:name w:val="WW8Num28z1"/>
    <w:rPr>
      <w:rFonts w:ascii="Symbol" w:hAnsi="Symbol" w:cs="Symbol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  <w:sz w:val="20"/>
    </w:rPr>
  </w:style>
  <w:style w:type="character" w:customStyle="1" w:styleId="WW8Num30z1">
    <w:name w:val="WW8Num30z1"/>
    <w:rPr>
      <w:rFonts w:ascii="Courier New" w:hAnsi="Courier New" w:cs="Courier New" w:hint="default"/>
      <w:sz w:val="20"/>
    </w:rPr>
  </w:style>
  <w:style w:type="character" w:customStyle="1" w:styleId="WW8Num30z2">
    <w:name w:val="WW8Num30z2"/>
    <w:rPr>
      <w:rFonts w:ascii="Wingdings" w:hAnsi="Wingdings" w:cs="Wingdings" w:hint="default"/>
      <w:sz w:val="20"/>
    </w:rPr>
  </w:style>
  <w:style w:type="character" w:customStyle="1" w:styleId="WW8Num31z0">
    <w:name w:val="WW8Num31z0"/>
    <w:rPr>
      <w:rFonts w:hint="default"/>
      <w:lang w:val="ru-RU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18">
    <w:name w:val="Основной текст18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FontStyle19">
    <w:name w:val="Font Style1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styleId="a3">
    <w:name w:val="page number"/>
    <w:basedOn w:val="1"/>
  </w:style>
  <w:style w:type="character" w:customStyle="1" w:styleId="a4">
    <w:name w:val="Название Знак"/>
    <w:rPr>
      <w:rFonts w:ascii="Arial" w:eastAsia="Calibri" w:hAnsi="Arial" w:cs="Tahoma"/>
      <w:kern w:val="2"/>
      <w:sz w:val="28"/>
      <w:szCs w:val="28"/>
    </w:rPr>
  </w:style>
  <w:style w:type="character" w:customStyle="1" w:styleId="20">
    <w:name w:val="Основной текст с отступом 2 Знак"/>
    <w:rPr>
      <w:sz w:val="24"/>
      <w:szCs w:val="24"/>
    </w:rPr>
  </w:style>
  <w:style w:type="character" w:customStyle="1" w:styleId="21">
    <w:name w:val="Основной текст с отступом 2 Знак1"/>
    <w:rPr>
      <w:rFonts w:ascii="Calibri" w:eastAsia="Calibri" w:hAnsi="Calibri" w:cs="Calibri"/>
      <w:kern w:val="2"/>
    </w:rPr>
  </w:style>
  <w:style w:type="character" w:customStyle="1" w:styleId="a5">
    <w:name w:val="Текст Знак"/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basedOn w:val="1"/>
    <w:uiPriority w:val="99"/>
  </w:style>
  <w:style w:type="character" w:customStyle="1" w:styleId="a8">
    <w:name w:val="Тема примечания Знак"/>
    <w:rPr>
      <w:b/>
      <w:bCs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Абзац списка Знак"/>
    <w:aliases w:val="Булет 1 Знак,Bullet List Знак,numbered Знак,FooterText Знак,Bullet Number Знак,Нумерованый список Знак,List Paragraph1 Знак,lp1 Знак,lp11 Знак,List Paragraph11 Знак,Bullet 1 Знак,Use Case List Paragraph Знак,Paragraphe de liste1 Знак"/>
    <w:uiPriority w:val="34"/>
    <w:rPr>
      <w:sz w:val="24"/>
      <w:szCs w:val="24"/>
    </w:rPr>
  </w:style>
  <w:style w:type="character" w:customStyle="1" w:styleId="30">
    <w:name w:val="Основной текст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styleId="ab">
    <w:name w:val="Strong"/>
    <w:qFormat/>
    <w:rPr>
      <w:b/>
      <w:bCs/>
    </w:rPr>
  </w:style>
  <w:style w:type="character" w:customStyle="1" w:styleId="FontStyle11">
    <w:name w:val="Font Style11"/>
    <w:rPr>
      <w:rFonts w:ascii="Times New Roman" w:hAnsi="Times New Roman" w:cs="Times New Roman"/>
      <w:sz w:val="36"/>
      <w:szCs w:val="36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paragraph" w:customStyle="1" w:styleId="11">
    <w:name w:val="Заголовок1"/>
    <w:basedOn w:val="Standard"/>
    <w:next w:val="a"/>
    <w:pPr>
      <w:keepNext/>
      <w:spacing w:before="240" w:after="120"/>
    </w:pPr>
    <w:rPr>
      <w:rFonts w:ascii="Arial" w:eastAsia="Calibri" w:hAnsi="Arial" w:cs="Arial"/>
      <w:szCs w:val="28"/>
      <w:lang w:val="x-none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Droid Sans Devanagari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8"/>
      <w:lang w:eastAsia="zh-CN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Droid Sans Devanagari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Droid Sans Devanagari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Droid Sans Devanagari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Droid Sans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Droid Sans Devanagari"/>
    </w:rPr>
  </w:style>
  <w:style w:type="paragraph" w:customStyle="1" w:styleId="Style2">
    <w:name w:val="Style2"/>
    <w:basedOn w:val="a"/>
    <w:pPr>
      <w:widowControl w:val="0"/>
      <w:autoSpaceDE w:val="0"/>
      <w:spacing w:line="269" w:lineRule="exact"/>
      <w:jc w:val="both"/>
    </w:pPr>
  </w:style>
  <w:style w:type="paragraph" w:customStyle="1" w:styleId="Style1">
    <w:name w:val="Style1"/>
    <w:basedOn w:val="a"/>
    <w:pPr>
      <w:widowControl w:val="0"/>
      <w:autoSpaceDE w:val="0"/>
    </w:pPr>
  </w:style>
  <w:style w:type="paragraph" w:customStyle="1" w:styleId="Style5">
    <w:name w:val="Style5"/>
    <w:basedOn w:val="a"/>
    <w:uiPriority w:val="99"/>
    <w:qFormat/>
    <w:pPr>
      <w:widowControl w:val="0"/>
      <w:autoSpaceDE w:val="0"/>
      <w:spacing w:line="242" w:lineRule="exact"/>
    </w:pPr>
  </w:style>
  <w:style w:type="paragraph" w:customStyle="1" w:styleId="Style7">
    <w:name w:val="Style7"/>
    <w:basedOn w:val="a"/>
    <w:pPr>
      <w:widowControl w:val="0"/>
      <w:autoSpaceDE w:val="0"/>
      <w:spacing w:line="274" w:lineRule="exact"/>
    </w:pPr>
  </w:style>
  <w:style w:type="paragraph" w:customStyle="1" w:styleId="Style14">
    <w:name w:val="Style14"/>
    <w:basedOn w:val="a"/>
    <w:pPr>
      <w:widowControl w:val="0"/>
      <w:autoSpaceDE w:val="0"/>
      <w:spacing w:line="274" w:lineRule="exact"/>
      <w:jc w:val="both"/>
    </w:pPr>
  </w:style>
  <w:style w:type="paragraph" w:customStyle="1" w:styleId="Style15">
    <w:name w:val="Style15"/>
    <w:basedOn w:val="a"/>
    <w:pPr>
      <w:widowControl w:val="0"/>
      <w:autoSpaceDE w:val="0"/>
      <w:spacing w:line="274" w:lineRule="exact"/>
      <w:ind w:firstLine="355"/>
      <w:jc w:val="both"/>
    </w:pPr>
  </w:style>
  <w:style w:type="paragraph" w:customStyle="1" w:styleId="Style3">
    <w:name w:val="Style3"/>
    <w:basedOn w:val="a"/>
    <w:pPr>
      <w:widowControl w:val="0"/>
      <w:autoSpaceDE w:val="0"/>
      <w:spacing w:line="275" w:lineRule="exact"/>
      <w:ind w:firstLine="336"/>
    </w:pPr>
  </w:style>
  <w:style w:type="paragraph" w:customStyle="1" w:styleId="Style17">
    <w:name w:val="Style17"/>
    <w:basedOn w:val="a"/>
    <w:pPr>
      <w:widowControl w:val="0"/>
      <w:autoSpaceDE w:val="0"/>
      <w:spacing w:line="275" w:lineRule="exact"/>
      <w:ind w:firstLine="629"/>
    </w:p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link w:val="af2"/>
    <w:uiPriority w:val="99"/>
  </w:style>
  <w:style w:type="paragraph" w:customStyle="1" w:styleId="HEADERTEXT">
    <w:name w:val=".HEADERTEXT"/>
    <w:pPr>
      <w:widowControl w:val="0"/>
      <w:suppressAutoHyphens/>
      <w:autoSpaceDE w:val="0"/>
    </w:pPr>
    <w:rPr>
      <w:rFonts w:ascii="Arial" w:hAnsi="Arial" w:cs="Arial"/>
      <w:color w:val="2B4279"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pPr>
      <w:widowControl w:val="0"/>
      <w:spacing w:after="120" w:line="480" w:lineRule="auto"/>
      <w:ind w:left="283"/>
      <w:textAlignment w:val="baseline"/>
    </w:pPr>
    <w:rPr>
      <w:rFonts w:ascii="Calibri" w:eastAsia="Calibri" w:hAnsi="Calibri" w:cs="Calibri"/>
      <w:kern w:val="2"/>
      <w:sz w:val="20"/>
      <w:szCs w:val="20"/>
      <w:lang w:val="x-none"/>
    </w:rPr>
  </w:style>
  <w:style w:type="paragraph" w:customStyle="1" w:styleId="14">
    <w:name w:val="Текст1"/>
    <w:basedOn w:val="a"/>
    <w:rPr>
      <w:rFonts w:ascii="Consolas" w:eastAsia="Calibri" w:hAnsi="Consolas" w:cs="Consolas"/>
      <w:sz w:val="21"/>
      <w:szCs w:val="21"/>
      <w:lang w:val="x-none"/>
    </w:rPr>
  </w:style>
  <w:style w:type="paragraph" w:customStyle="1" w:styleId="ConsPlusNonformat">
    <w:name w:val="ConsPlusNonformat"/>
    <w:pPr>
      <w:suppressAutoHyphens/>
      <w:textAlignment w:val="baseline"/>
    </w:pPr>
    <w:rPr>
      <w:rFonts w:ascii="Courier New" w:hAnsi="Courier New" w:cs="Courier New"/>
      <w:kern w:val="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3">
    <w:name w:val="No Spacing"/>
    <w:uiPriority w:val="1"/>
    <w:qFormat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Style9">
    <w:name w:val="Style9"/>
    <w:basedOn w:val="a"/>
    <w:pPr>
      <w:widowControl w:val="0"/>
      <w:autoSpaceDE w:val="0"/>
      <w:spacing w:line="274" w:lineRule="exact"/>
      <w:ind w:hanging="110"/>
    </w:pPr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4"/>
      <w:szCs w:val="24"/>
      <w:lang w:eastAsia="zh-CN"/>
    </w:rPr>
  </w:style>
  <w:style w:type="paragraph" w:customStyle="1" w:styleId="Framecontents">
    <w:name w:val="Frame contents"/>
    <w:basedOn w:val="a"/>
    <w:pPr>
      <w:spacing w:after="120"/>
      <w:textAlignment w:val="baseline"/>
    </w:pPr>
    <w:rPr>
      <w:kern w:val="2"/>
      <w:sz w:val="28"/>
      <w:szCs w:val="20"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styleId="af5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  <w:lang w:val="x-none"/>
    </w:rPr>
  </w:style>
  <w:style w:type="paragraph" w:styleId="af7">
    <w:name w:val="List Paragraph"/>
    <w:aliases w:val="Булет 1,Bullet List,numbered,FooterText,Bullet Number,Нумерованый список,List Paragraph1,lp1,lp11,List Paragraph11,Bullet 1,Use Case List Paragraph,Paragraphe de liste1,Абзац списка1,ПАРАГРАФ,Алроса_маркер (Уровень 4),Маркер,Абзац списка2"/>
    <w:basedOn w:val="a"/>
    <w:uiPriority w:val="34"/>
    <w:qFormat/>
    <w:pPr>
      <w:ind w:left="720"/>
      <w:contextualSpacing/>
    </w:pPr>
    <w:rPr>
      <w:lang w:val="x-none"/>
    </w:rPr>
  </w:style>
  <w:style w:type="paragraph" w:styleId="af8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customStyle="1" w:styleId="61">
    <w:name w:val="Основной текст6"/>
    <w:basedOn w:val="a"/>
    <w:pPr>
      <w:widowControl w:val="0"/>
      <w:shd w:val="clear" w:color="auto" w:fill="FFFFFF"/>
      <w:spacing w:before="60" w:after="180" w:line="302" w:lineRule="exact"/>
      <w:jc w:val="both"/>
    </w:pPr>
    <w:rPr>
      <w:sz w:val="23"/>
      <w:szCs w:val="23"/>
      <w:lang w:val="x-none"/>
    </w:rPr>
  </w:style>
  <w:style w:type="character" w:customStyle="1" w:styleId="FontStyle24">
    <w:name w:val="Font Style24"/>
    <w:uiPriority w:val="99"/>
    <w:qFormat/>
    <w:rsid w:val="00EB0354"/>
    <w:rPr>
      <w:rFonts w:ascii="Times New Roman" w:hAnsi="Times New Roman" w:cs="Times New Roman"/>
      <w:b/>
      <w:bCs/>
      <w:sz w:val="18"/>
      <w:szCs w:val="18"/>
    </w:rPr>
  </w:style>
  <w:style w:type="character" w:styleId="afc">
    <w:name w:val="annotation reference"/>
    <w:uiPriority w:val="99"/>
    <w:semiHidden/>
    <w:unhideWhenUsed/>
    <w:rsid w:val="00622F27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622F27"/>
    <w:rPr>
      <w:sz w:val="20"/>
      <w:szCs w:val="20"/>
    </w:rPr>
  </w:style>
  <w:style w:type="character" w:customStyle="1" w:styleId="16">
    <w:name w:val="Текст примечания Знак1"/>
    <w:link w:val="afd"/>
    <w:uiPriority w:val="99"/>
    <w:rsid w:val="00622F27"/>
    <w:rPr>
      <w:lang w:eastAsia="zh-CN"/>
    </w:rPr>
  </w:style>
  <w:style w:type="paragraph" w:styleId="afe">
    <w:name w:val="Body Text Indent"/>
    <w:basedOn w:val="a"/>
    <w:link w:val="aff"/>
    <w:uiPriority w:val="99"/>
    <w:semiHidden/>
    <w:unhideWhenUsed/>
    <w:rsid w:val="00E1070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10708"/>
    <w:rPr>
      <w:sz w:val="24"/>
      <w:szCs w:val="24"/>
      <w:lang w:eastAsia="zh-CN"/>
    </w:rPr>
  </w:style>
  <w:style w:type="character" w:customStyle="1" w:styleId="htmlnotefieldviewinclude">
    <w:name w:val="htmlnotefieldviewinclude"/>
    <w:basedOn w:val="a0"/>
    <w:rsid w:val="00683325"/>
  </w:style>
  <w:style w:type="character" w:customStyle="1" w:styleId="af2">
    <w:name w:val="Нижний колонтитул Знак"/>
    <w:basedOn w:val="a0"/>
    <w:link w:val="af1"/>
    <w:uiPriority w:val="99"/>
    <w:rsid w:val="00C16B07"/>
    <w:rPr>
      <w:sz w:val="24"/>
      <w:szCs w:val="24"/>
      <w:lang w:eastAsia="zh-CN"/>
    </w:rPr>
  </w:style>
  <w:style w:type="paragraph" w:customStyle="1" w:styleId="xmsonormal">
    <w:name w:val="x_msonormal"/>
    <w:basedOn w:val="a"/>
    <w:rsid w:val="000C66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f01">
    <w:name w:val="cf01"/>
    <w:basedOn w:val="a0"/>
    <w:rsid w:val="002E47F5"/>
    <w:rPr>
      <w:rFonts w:ascii="Segoe UI" w:hAnsi="Segoe UI" w:cs="Segoe UI" w:hint="default"/>
      <w:sz w:val="18"/>
      <w:szCs w:val="18"/>
    </w:rPr>
  </w:style>
  <w:style w:type="character" w:customStyle="1" w:styleId="contentpasted4">
    <w:name w:val="contentpasted4"/>
    <w:basedOn w:val="a0"/>
    <w:rsid w:val="002264C3"/>
  </w:style>
  <w:style w:type="character" w:customStyle="1" w:styleId="Arial10">
    <w:name w:val="Arial 10 обычный"/>
    <w:rsid w:val="00E65625"/>
    <w:rPr>
      <w:rFonts w:ascii="Arial" w:hAnsi="Arial" w:cs="Arial" w:hint="default"/>
      <w:color w:val="auto"/>
      <w:sz w:val="20"/>
    </w:rPr>
  </w:style>
  <w:style w:type="character" w:customStyle="1" w:styleId="fontstyle01">
    <w:name w:val="fontstyle01"/>
    <w:basedOn w:val="a0"/>
    <w:rsid w:val="00D345A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styleId="aff0">
    <w:name w:val="Table Grid"/>
    <w:basedOn w:val="a1"/>
    <w:rsid w:val="00873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1">
    <w:name w:val="ВВСС"/>
    <w:basedOn w:val="a1"/>
    <w:uiPriority w:val="99"/>
    <w:rsid w:val="00CF00D7"/>
    <w:rPr>
      <w:rFonts w:eastAsiaTheme="minorHAnsi" w:cstheme="minorBidi"/>
      <w:sz w:val="24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85" w:type="dxa"/>
        <w:bottom w:w="85" w:type="dxa"/>
      </w:tblCellMar>
    </w:tblPr>
    <w:tblStylePr w:type="firstRow">
      <w:pPr>
        <w:jc w:val="left"/>
      </w:pPr>
      <w:rPr>
        <w:rFonts w:ascii="Times New Roman" w:hAnsi="Times New Roman"/>
        <w:b/>
        <w:sz w:val="24"/>
      </w:rPr>
      <w:tblPr/>
      <w:trPr>
        <w:tblHeader/>
      </w:trPr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ED8A21C20B745ABC5E8A8A51A55E4" ma:contentTypeVersion="12" ma:contentTypeDescription="Create a new document." ma:contentTypeScope="" ma:versionID="b66f5a5bf1ee24300eab788bdb2d78b7">
  <xsd:schema xmlns:xsd="http://www.w3.org/2001/XMLSchema" xmlns:xs="http://www.w3.org/2001/XMLSchema" xmlns:p="http://schemas.microsoft.com/office/2006/metadata/properties" xmlns:ns3="96d032c3-01a7-4b8d-9350-d6c3b4131e3a" targetNamespace="http://schemas.microsoft.com/office/2006/metadata/properties" ma:root="true" ma:fieldsID="949503f6fb03a06e8e6ea9a628abf8a5" ns3:_="">
    <xsd:import namespace="96d032c3-01a7-4b8d-9350-d6c3b4131e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032c3-01a7-4b8d-9350-d6c3b4131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6d032c3-01a7-4b8d-9350-d6c3b4131e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BDDD-FC6E-4B89-B8CC-D942D06D9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5A15C-44EF-4BD3-80AA-B95A632FF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032c3-01a7-4b8d-9350-d6c3b4131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D7638-0488-42D2-816F-EFF288F019C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6d032c3-01a7-4b8d-9350-d6c3b4131e3a"/>
  </ds:schemaRefs>
</ds:datastoreItem>
</file>

<file path=customXml/itemProps4.xml><?xml version="1.0" encoding="utf-8"?>
<ds:datastoreItem xmlns:ds="http://schemas.openxmlformats.org/officeDocument/2006/customXml" ds:itemID="{D4181586-7D7E-4887-8DA6-FFCBECCF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2310</Words>
  <Characters>13172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ВВСС</dc:creator>
  <cp:lastModifiedBy>Diana A. Bodrova</cp:lastModifiedBy>
  <cp:revision>2</cp:revision>
  <cp:lastPrinted>2024-04-09T12:49:00Z</cp:lastPrinted>
  <dcterms:created xsi:type="dcterms:W3CDTF">2024-04-18T11:43:00Z</dcterms:created>
  <dcterms:modified xsi:type="dcterms:W3CDTF">2024-04-18T11:43:00Z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false</vt:bool>
  </property>
  <property fmtid="{D5CDD505-2E9C-101B-9397-08002B2CF9AE}" pid="3" name="ContentTypeId">
    <vt:lpwstr>0x010100E80ED8A21C20B745ABC5E8A8A51A55E4</vt:lpwstr>
  </property>
</Properties>
</file>