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4F" w:rsidRDefault="00B85818" w:rsidP="00A32A4F">
      <w:pPr>
        <w:tabs>
          <w:tab w:val="left" w:pos="1800"/>
        </w:tabs>
        <w:jc w:val="center"/>
        <w:rPr>
          <w:color w:val="000000"/>
          <w:sz w:val="22"/>
          <w:szCs w:val="22"/>
        </w:rPr>
      </w:pPr>
      <w:r w:rsidRPr="00952B36">
        <w:rPr>
          <w:noProof/>
          <w:color w:val="1F497D"/>
        </w:rPr>
        <w:drawing>
          <wp:inline distT="0" distB="0" distL="0" distR="0">
            <wp:extent cx="149542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4F" w:rsidRDefault="00B85818" w:rsidP="00A32A4F">
      <w:pPr>
        <w:tabs>
          <w:tab w:val="left" w:pos="1800"/>
        </w:tabs>
        <w:jc w:val="center"/>
      </w:pPr>
      <w:r w:rsidRPr="00952B36">
        <w:rPr>
          <w:noProof/>
          <w:color w:val="1F497D"/>
        </w:rPr>
        <w:drawing>
          <wp:inline distT="0" distB="0" distL="0" distR="0">
            <wp:extent cx="676275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4F" w:rsidRDefault="00B85818" w:rsidP="00A32A4F">
      <w:pPr>
        <w:tabs>
          <w:tab w:val="left" w:pos="1800"/>
        </w:tabs>
        <w:ind w:left="-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2381885</wp:posOffset>
                </wp:positionH>
                <wp:positionV relativeFrom="paragraph">
                  <wp:posOffset>19050</wp:posOffset>
                </wp:positionV>
                <wp:extent cx="1711960" cy="41465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960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2A4F" w:rsidRDefault="00A32A4F" w:rsidP="00A32A4F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 xml:space="preserve">Общество с ограниченноЙ </w:t>
                            </w:r>
                            <w:r w:rsidRPr="005C4039"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>ответственностью</w:t>
                            </w:r>
                          </w:p>
                          <w:p w:rsidR="00A32A4F" w:rsidRPr="005C4039" w:rsidRDefault="00A32A4F" w:rsidP="00A32A4F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</w:pPr>
                            <w:r w:rsidRPr="005C4039"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>«Еврохим терминал усть-луга»</w:t>
                            </w:r>
                          </w:p>
                          <w:p w:rsidR="00A32A4F" w:rsidRDefault="00A32A4F" w:rsidP="00A32A4F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87.55pt;margin-top:1.5pt;width:134.8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" fillcolor="window" stroked="f" strokeweight=".5pt">
                <v:path arrowok="t"/>
                <v:textbox>
                  <w:txbxContent>
                    <w:p w:rsidR="00A32A4F" w:rsidRDefault="00A32A4F" w:rsidP="00A32A4F">
                      <w:pPr>
                        <w:jc w:val="center"/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 xml:space="preserve">Общество с ограниченноЙ </w:t>
                      </w:r>
                      <w:r w:rsidRPr="005C4039"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>ответственностью</w:t>
                      </w:r>
                    </w:p>
                    <w:p w:rsidR="00A32A4F" w:rsidRPr="005C4039" w:rsidRDefault="00A32A4F" w:rsidP="00A32A4F">
                      <w:pPr>
                        <w:jc w:val="center"/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</w:pPr>
                      <w:r w:rsidRPr="005C4039"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>«Еврохим терминал усть-луга»</w:t>
                      </w:r>
                    </w:p>
                    <w:p w:rsidR="00A32A4F" w:rsidRDefault="00A32A4F" w:rsidP="00A32A4F">
                      <w:pPr>
                        <w:ind w:left="-14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2A4F" w:rsidRDefault="00A32A4F" w:rsidP="00A32A4F">
      <w:pPr>
        <w:tabs>
          <w:tab w:val="left" w:pos="1800"/>
        </w:tabs>
        <w:ind w:left="-540"/>
        <w:jc w:val="center"/>
      </w:pPr>
    </w:p>
    <w:p w:rsidR="00A32A4F" w:rsidRDefault="00A32A4F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p w:rsidR="00042A61" w:rsidRDefault="00042A61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tbl>
      <w:tblPr>
        <w:tblW w:w="103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284"/>
        <w:gridCol w:w="1446"/>
        <w:gridCol w:w="283"/>
        <w:gridCol w:w="2273"/>
      </w:tblGrid>
      <w:tr w:rsidR="00042A61" w:rsidRPr="006B5955" w:rsidTr="00AB541F">
        <w:tc>
          <w:tcPr>
            <w:tcW w:w="6096" w:type="dxa"/>
            <w:shd w:val="clear" w:color="auto" w:fill="auto"/>
          </w:tcPr>
          <w:p w:rsidR="00042A61" w:rsidRPr="00EF6AD3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проектного офиса</w:t>
            </w:r>
            <w:r w:rsidRPr="005E63B5">
              <w:rPr>
                <w:sz w:val="20"/>
                <w:szCs w:val="20"/>
              </w:rPr>
              <w:t xml:space="preserve"> ООО «ЕТУ»</w:t>
            </w:r>
          </w:p>
        </w:tc>
        <w:tc>
          <w:tcPr>
            <w:tcW w:w="284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A61" w:rsidRPr="006B5955" w:rsidRDefault="00042A61" w:rsidP="00AB541F">
            <w:pPr>
              <w:tabs>
                <w:tab w:val="left" w:pos="1800"/>
              </w:tabs>
              <w:jc w:val="right"/>
              <w:rPr>
                <w:sz w:val="20"/>
                <w:szCs w:val="20"/>
              </w:rPr>
            </w:pPr>
            <w:r w:rsidRPr="006B5955">
              <w:rPr>
                <w:sz w:val="20"/>
                <w:szCs w:val="20"/>
              </w:rPr>
              <w:t>Е.В. Гуляев</w:t>
            </w:r>
          </w:p>
        </w:tc>
      </w:tr>
      <w:tr w:rsidR="00042A61" w:rsidRPr="006B5955" w:rsidTr="00AB541F">
        <w:tc>
          <w:tcPr>
            <w:tcW w:w="6096" w:type="dxa"/>
            <w:shd w:val="clear" w:color="auto" w:fill="auto"/>
          </w:tcPr>
          <w:p w:rsidR="00042A61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</w:tcPr>
          <w:p w:rsidR="00042A61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  <w:p w:rsidR="00042A61" w:rsidRPr="006B5955" w:rsidRDefault="00042A61" w:rsidP="00AB541F">
            <w:pPr>
              <w:tabs>
                <w:tab w:val="left" w:pos="1800"/>
              </w:tabs>
              <w:rPr>
                <w:sz w:val="20"/>
                <w:szCs w:val="20"/>
                <w:u w:val="single"/>
              </w:rPr>
            </w:pPr>
            <w:r w:rsidRPr="006B5955">
              <w:rPr>
                <w:sz w:val="20"/>
                <w:szCs w:val="20"/>
                <w:u w:val="single"/>
              </w:rPr>
              <w:t>«        »                  2024</w:t>
            </w:r>
            <w:r>
              <w:rPr>
                <w:sz w:val="20"/>
                <w:szCs w:val="20"/>
                <w:u w:val="single"/>
              </w:rPr>
              <w:t xml:space="preserve"> г</w:t>
            </w:r>
          </w:p>
        </w:tc>
      </w:tr>
    </w:tbl>
    <w:p w:rsidR="00042A61" w:rsidRPr="00E139EF" w:rsidRDefault="00042A61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p w:rsidR="00CC6503" w:rsidRDefault="00CC6503" w:rsidP="002722C2">
      <w:pPr>
        <w:ind w:right="-1"/>
        <w:jc w:val="center"/>
        <w:rPr>
          <w:b/>
          <w:sz w:val="22"/>
          <w:szCs w:val="22"/>
        </w:rPr>
      </w:pPr>
    </w:p>
    <w:p w:rsidR="00232504" w:rsidRPr="00E139EF" w:rsidRDefault="000605F8" w:rsidP="002722C2">
      <w:pPr>
        <w:ind w:right="-1"/>
        <w:jc w:val="center"/>
        <w:rPr>
          <w:b/>
          <w:sz w:val="22"/>
          <w:szCs w:val="22"/>
        </w:rPr>
      </w:pPr>
      <w:r w:rsidRPr="00E139EF">
        <w:rPr>
          <w:b/>
          <w:sz w:val="22"/>
          <w:szCs w:val="22"/>
        </w:rPr>
        <w:t>ТЕХНИЧЕСКОЕ</w:t>
      </w:r>
      <w:r w:rsidR="00232504" w:rsidRPr="00E139EF">
        <w:rPr>
          <w:b/>
          <w:sz w:val="22"/>
          <w:szCs w:val="22"/>
        </w:rPr>
        <w:t xml:space="preserve"> ЗАДАНИЕ</w:t>
      </w:r>
      <w:r w:rsidR="00B3154D">
        <w:rPr>
          <w:b/>
          <w:sz w:val="22"/>
          <w:szCs w:val="22"/>
        </w:rPr>
        <w:t xml:space="preserve"> №</w:t>
      </w:r>
      <w:r w:rsidR="000711B7">
        <w:rPr>
          <w:b/>
          <w:sz w:val="22"/>
          <w:szCs w:val="22"/>
        </w:rPr>
        <w:t xml:space="preserve"> </w:t>
      </w:r>
      <w:r w:rsidR="00275EDA" w:rsidRPr="00275EDA">
        <w:rPr>
          <w:b/>
          <w:sz w:val="22"/>
          <w:szCs w:val="22"/>
        </w:rPr>
        <w:t>2</w:t>
      </w:r>
      <w:r w:rsidR="004E1270">
        <w:rPr>
          <w:b/>
          <w:sz w:val="22"/>
          <w:szCs w:val="22"/>
        </w:rPr>
        <w:t>9</w:t>
      </w:r>
      <w:r w:rsidR="00275EDA" w:rsidRPr="00275EDA">
        <w:rPr>
          <w:b/>
          <w:sz w:val="22"/>
          <w:szCs w:val="22"/>
        </w:rPr>
        <w:t>1124/1</w:t>
      </w:r>
    </w:p>
    <w:p w:rsidR="00767BDC" w:rsidRPr="00E139EF" w:rsidRDefault="00FC516E" w:rsidP="00767BDC">
      <w:pPr>
        <w:ind w:left="851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="00767BDC" w:rsidRPr="00E139EF">
        <w:rPr>
          <w:sz w:val="22"/>
          <w:szCs w:val="22"/>
        </w:rPr>
        <w:t xml:space="preserve">а </w:t>
      </w:r>
      <w:r w:rsidR="00767BDC">
        <w:rPr>
          <w:sz w:val="22"/>
          <w:szCs w:val="22"/>
        </w:rPr>
        <w:t xml:space="preserve">выполнение </w:t>
      </w:r>
      <w:r w:rsidR="00A32A4F">
        <w:rPr>
          <w:sz w:val="22"/>
          <w:szCs w:val="22"/>
        </w:rPr>
        <w:t>комплекса работ по устройству систем автоматизации, сетей связи, освещения, пожарной сигнализации</w:t>
      </w:r>
      <w:r w:rsidR="005704B1">
        <w:rPr>
          <w:sz w:val="22"/>
          <w:szCs w:val="22"/>
        </w:rPr>
        <w:t xml:space="preserve"> </w:t>
      </w:r>
      <w:r w:rsidR="00500968">
        <w:rPr>
          <w:sz w:val="22"/>
          <w:szCs w:val="22"/>
        </w:rPr>
        <w:t xml:space="preserve">по </w:t>
      </w:r>
      <w:r w:rsidR="00A32A4F">
        <w:rPr>
          <w:sz w:val="22"/>
          <w:szCs w:val="22"/>
        </w:rPr>
        <w:t>э</w:t>
      </w:r>
      <w:r w:rsidR="00500968">
        <w:rPr>
          <w:sz w:val="22"/>
          <w:szCs w:val="22"/>
        </w:rPr>
        <w:t xml:space="preserve">стакаде слива из </w:t>
      </w:r>
      <w:r w:rsidR="00A32A4F" w:rsidRPr="00A32A4F">
        <w:rPr>
          <w:sz w:val="22"/>
          <w:szCs w:val="22"/>
        </w:rPr>
        <w:t>железнодорожных цистерн</w:t>
      </w:r>
      <w:r w:rsidR="00A32A4F">
        <w:rPr>
          <w:sz w:val="22"/>
          <w:szCs w:val="22"/>
        </w:rPr>
        <w:t xml:space="preserve"> </w:t>
      </w:r>
      <w:r w:rsidR="00767BDC">
        <w:rPr>
          <w:sz w:val="22"/>
          <w:szCs w:val="22"/>
        </w:rPr>
        <w:t xml:space="preserve">на объекте </w:t>
      </w:r>
      <w:r w:rsidR="00767BDC" w:rsidRPr="00E139EF">
        <w:rPr>
          <w:sz w:val="22"/>
          <w:szCs w:val="22"/>
        </w:rPr>
        <w:t>«Терминал по перевалке минера</w:t>
      </w:r>
      <w:r w:rsidR="00767BDC">
        <w:rPr>
          <w:sz w:val="22"/>
          <w:szCs w:val="22"/>
        </w:rPr>
        <w:t xml:space="preserve">льных удобрений в </w:t>
      </w:r>
      <w:r w:rsidR="00790313">
        <w:rPr>
          <w:sz w:val="22"/>
          <w:szCs w:val="22"/>
        </w:rPr>
        <w:t>морском торговом порту</w:t>
      </w:r>
      <w:r w:rsidR="00F818F2">
        <w:rPr>
          <w:sz w:val="22"/>
          <w:szCs w:val="22"/>
        </w:rPr>
        <w:t xml:space="preserve"> </w:t>
      </w:r>
      <w:r w:rsidR="00767BDC">
        <w:rPr>
          <w:sz w:val="22"/>
          <w:szCs w:val="22"/>
        </w:rPr>
        <w:t>Усть-Луга</w:t>
      </w:r>
      <w:r w:rsidR="00F818F2">
        <w:rPr>
          <w:sz w:val="22"/>
          <w:szCs w:val="22"/>
        </w:rPr>
        <w:t xml:space="preserve">. Перевалка аммиака. </w:t>
      </w:r>
      <w:r w:rsidR="00500968">
        <w:rPr>
          <w:sz w:val="22"/>
          <w:szCs w:val="22"/>
        </w:rPr>
        <w:t>2</w:t>
      </w:r>
      <w:r w:rsidR="00F818F2">
        <w:rPr>
          <w:sz w:val="22"/>
          <w:szCs w:val="22"/>
        </w:rPr>
        <w:t xml:space="preserve"> этап</w:t>
      </w:r>
      <w:r w:rsidR="00A32A4F">
        <w:rPr>
          <w:sz w:val="22"/>
          <w:szCs w:val="22"/>
        </w:rPr>
        <w:t>».</w:t>
      </w:r>
    </w:p>
    <w:p w:rsidR="00B3154D" w:rsidRPr="00E139EF" w:rsidRDefault="00B3154D" w:rsidP="00B3154D">
      <w:pPr>
        <w:ind w:left="851"/>
        <w:jc w:val="center"/>
        <w:rPr>
          <w:sz w:val="22"/>
          <w:szCs w:val="22"/>
        </w:rPr>
      </w:pPr>
      <w:r w:rsidRPr="00E139EF">
        <w:rPr>
          <w:sz w:val="22"/>
          <w:szCs w:val="22"/>
        </w:rPr>
        <w:t xml:space="preserve"> </w:t>
      </w:r>
    </w:p>
    <w:tbl>
      <w:tblPr>
        <w:tblW w:w="10206" w:type="dxa"/>
        <w:tblInd w:w="1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B3154D" w:rsidRPr="0075476F" w:rsidTr="00B3154D">
        <w:trPr>
          <w:trHeight w:val="46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pStyle w:val="ad"/>
              <w:ind w:left="0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1. НАИМЕНОВАНИЕ ПРЕДПРИЯТИЯ</w:t>
            </w:r>
          </w:p>
        </w:tc>
      </w:tr>
      <w:tr w:rsidR="00B3154D" w:rsidRPr="00A42C31" w:rsidTr="00B3154D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A42C31" w:rsidRDefault="00411237" w:rsidP="00B32879">
            <w:pPr>
              <w:jc w:val="both"/>
            </w:pPr>
            <w:r w:rsidRPr="0075476F">
              <w:t>Заказчик</w:t>
            </w:r>
            <w:r w:rsidR="00B3154D" w:rsidRPr="0075476F">
              <w:t xml:space="preserve"> - Общество с ограниченной ответственностью «</w:t>
            </w:r>
            <w:proofErr w:type="spellStart"/>
            <w:r w:rsidR="00B3154D" w:rsidRPr="0075476F">
              <w:t>ЕвроХим</w:t>
            </w:r>
            <w:proofErr w:type="spellEnd"/>
            <w:r w:rsidR="00B3154D" w:rsidRPr="0075476F">
              <w:t xml:space="preserve"> Терминал Усть-Луга» (ООО «ЕТУ»).</w:t>
            </w:r>
          </w:p>
        </w:tc>
      </w:tr>
      <w:tr w:rsidR="00B3154D" w:rsidRPr="0075476F" w:rsidTr="00B3154D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6C6A28" w:rsidP="00411237">
            <w:pPr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>П</w:t>
            </w:r>
            <w:r w:rsidR="00411237" w:rsidRPr="0075476F">
              <w:rPr>
                <w:color w:val="000000"/>
              </w:rPr>
              <w:t>одрядчик</w:t>
            </w:r>
            <w:r w:rsidR="00B3154D" w:rsidRPr="0075476F">
              <w:rPr>
                <w:color w:val="000000"/>
              </w:rPr>
              <w:t xml:space="preserve"> – выбирается по результатам закупочной процедуры.</w:t>
            </w:r>
          </w:p>
        </w:tc>
      </w:tr>
      <w:tr w:rsidR="00B3154D" w:rsidRPr="0075476F" w:rsidTr="00B3154D">
        <w:trPr>
          <w:trHeight w:val="38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2. ОСНОВАНИЕ</w:t>
            </w:r>
          </w:p>
        </w:tc>
      </w:tr>
      <w:tr w:rsidR="00B3154D" w:rsidRPr="0075476F" w:rsidTr="00B3154D">
        <w:trPr>
          <w:trHeight w:val="3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2.1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6503" w:rsidRDefault="00500968" w:rsidP="00CC6503">
            <w:r>
              <w:rPr>
                <w:color w:val="000000"/>
              </w:rPr>
              <w:t>Рабочая</w:t>
            </w:r>
            <w:r w:rsidR="001D213D">
              <w:rPr>
                <w:color w:val="000000"/>
              </w:rPr>
              <w:t xml:space="preserve"> документации</w:t>
            </w:r>
            <w:r w:rsidR="00CC6503">
              <w:rPr>
                <w:color w:val="000000"/>
              </w:rPr>
              <w:t>,</w:t>
            </w:r>
            <w:r w:rsidR="001D213D">
              <w:rPr>
                <w:color w:val="000000"/>
              </w:rPr>
              <w:t xml:space="preserve"> </w:t>
            </w:r>
            <w:r w:rsidR="000B70ED" w:rsidRPr="0075476F">
              <w:t>шифр</w:t>
            </w:r>
            <w:r w:rsidR="00CC6503">
              <w:t>:</w:t>
            </w:r>
            <w:r w:rsidR="000B70ED" w:rsidRPr="0075476F">
              <w:t xml:space="preserve"> </w:t>
            </w:r>
            <w:r w:rsidRPr="00500968">
              <w:t>9С02-0001-8000505969-РД-02-07.08.010-АТХ</w:t>
            </w:r>
            <w:r w:rsidR="00CC6503">
              <w:t xml:space="preserve"> (</w:t>
            </w:r>
            <w:r w:rsidR="00CC6503" w:rsidRPr="00CC6503">
              <w:t>Автоматизация технологии производства</w:t>
            </w:r>
            <w:r w:rsidR="00CC6503">
              <w:rPr>
                <w:rFonts w:ascii="CIDFont+F1" w:hAnsi="CIDFont+F1" w:cs="CIDFont+F1"/>
                <w:sz w:val="26"/>
                <w:szCs w:val="26"/>
              </w:rPr>
              <w:t xml:space="preserve">), </w:t>
            </w:r>
            <w:r w:rsidRPr="00500968">
              <w:t>9С02-00</w:t>
            </w:r>
            <w:r w:rsidR="00790313">
              <w:t>01-8000505969-РД-02-07.08.010-</w:t>
            </w:r>
            <w:r w:rsidR="00CC6503">
              <w:t xml:space="preserve"> (</w:t>
            </w:r>
            <w:r w:rsidR="00CC6503" w:rsidRPr="00CC6503">
              <w:rPr>
                <w:bCs/>
              </w:rPr>
              <w:t>Пожарная сигнализация)</w:t>
            </w:r>
            <w:r w:rsidR="004E202C">
              <w:t xml:space="preserve">, </w:t>
            </w:r>
            <w:r w:rsidRPr="00500968">
              <w:t>9С02-0001-8000505969-РД-02-07.08.010-СС</w:t>
            </w:r>
            <w:r w:rsidR="00CC6503">
              <w:t xml:space="preserve"> (</w:t>
            </w:r>
            <w:r w:rsidR="00CC6503" w:rsidRPr="00CC6503">
              <w:rPr>
                <w:bCs/>
              </w:rPr>
              <w:t>Сети связи</w:t>
            </w:r>
            <w:r w:rsidR="00CC6503">
              <w:t>)</w:t>
            </w:r>
            <w:r w:rsidR="004E202C">
              <w:t xml:space="preserve">, </w:t>
            </w:r>
            <w:r w:rsidR="00CC6503" w:rsidRPr="00CC6503">
              <w:t>9С02-0001-8000505969-РД-02-07.08.010-ЭО</w:t>
            </w:r>
            <w:r w:rsidR="00CC6503">
              <w:t xml:space="preserve"> (</w:t>
            </w:r>
            <w:r w:rsidR="00CC6503" w:rsidRPr="00CC6503">
              <w:rPr>
                <w:bCs/>
              </w:rPr>
              <w:t>Электрическое освещение (внутреннее)</w:t>
            </w:r>
            <w:r w:rsidR="00CC6503">
              <w:rPr>
                <w:bCs/>
              </w:rPr>
              <w:t>)</w:t>
            </w:r>
            <w:r w:rsidR="00790313">
              <w:t>,</w:t>
            </w:r>
          </w:p>
          <w:p w:rsidR="00B3154D" w:rsidRPr="00241B86" w:rsidRDefault="00790313" w:rsidP="00CC6503">
            <w:r>
              <w:t>р</w:t>
            </w:r>
            <w:r w:rsidR="000B70ED" w:rsidRPr="0075476F">
              <w:t xml:space="preserve">азработанная </w:t>
            </w:r>
            <w:r w:rsidR="004E202C" w:rsidRPr="004E202C">
              <w:t>Обществом с ограниченной ответственностью «</w:t>
            </w:r>
            <w:proofErr w:type="spellStart"/>
            <w:r w:rsidR="004E202C" w:rsidRPr="004E202C">
              <w:t>ПроТех</w:t>
            </w:r>
            <w:proofErr w:type="spellEnd"/>
            <w:r w:rsidR="004E202C" w:rsidRPr="004E202C">
              <w:t xml:space="preserve"> Инжиниринг»</w:t>
            </w:r>
            <w:r w:rsidR="000B70ED" w:rsidRPr="0075476F">
              <w:t xml:space="preserve"> г. </w:t>
            </w:r>
            <w:r w:rsidR="004E202C">
              <w:t>Тула</w:t>
            </w:r>
            <w:r w:rsidR="000B70ED" w:rsidRPr="0075476F">
              <w:t xml:space="preserve"> в 2022-2023 гг., получившая положительное заключение экспертизы</w:t>
            </w:r>
            <w:r w:rsidR="00CC6503">
              <w:t>.</w:t>
            </w:r>
          </w:p>
        </w:tc>
      </w:tr>
      <w:tr w:rsidR="00B3154D" w:rsidRPr="0075476F" w:rsidTr="00B3154D">
        <w:trPr>
          <w:trHeight w:val="41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3. ВИД СТРОИТЕЛЬСТВА</w:t>
            </w:r>
          </w:p>
        </w:tc>
      </w:tr>
      <w:tr w:rsidR="00B3154D" w:rsidRPr="0075476F" w:rsidTr="00B3154D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3.1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>Новое строительство</w:t>
            </w:r>
          </w:p>
        </w:tc>
      </w:tr>
      <w:tr w:rsidR="00B3154D" w:rsidRPr="0075476F" w:rsidTr="00B3154D">
        <w:trPr>
          <w:trHeight w:val="50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4. РАЙОН, ПУНКТ И ПЛОЩАДКА СТРОИТЕЛЬСТВА</w:t>
            </w:r>
          </w:p>
        </w:tc>
      </w:tr>
      <w:tr w:rsidR="00B3154D" w:rsidRPr="0075476F" w:rsidTr="00B3154D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4.1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767" w:rsidRPr="0075476F" w:rsidRDefault="00B3154D" w:rsidP="00DB007D">
            <w:pPr>
              <w:jc w:val="both"/>
              <w:rPr>
                <w:color w:val="000000"/>
              </w:rPr>
            </w:pPr>
            <w:r w:rsidRPr="0075476F">
              <w:t xml:space="preserve">РФ, Ленинградская область, </w:t>
            </w:r>
            <w:proofErr w:type="spellStart"/>
            <w:r w:rsidRPr="0075476F">
              <w:t>Кингисеппский</w:t>
            </w:r>
            <w:proofErr w:type="spellEnd"/>
            <w:r w:rsidRPr="0075476F">
              <w:t xml:space="preserve"> муниципальный район, </w:t>
            </w:r>
            <w:proofErr w:type="spellStart"/>
            <w:r w:rsidRPr="0075476F">
              <w:t>Вистинское</w:t>
            </w:r>
            <w:proofErr w:type="spellEnd"/>
            <w:r w:rsidRPr="0075476F">
              <w:t xml:space="preserve"> сельское поселение, Морской торговый порта Усть-Луг</w:t>
            </w:r>
            <w:r w:rsidR="00DB007D" w:rsidRPr="0075476F">
              <w:t>а, Комплексы генеральных грузов</w:t>
            </w:r>
          </w:p>
        </w:tc>
      </w:tr>
      <w:tr w:rsidR="00B3154D" w:rsidRPr="0075476F" w:rsidTr="00B3154D">
        <w:trPr>
          <w:trHeight w:val="46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5. ХАРАКТЕРИСТИКА ОБЪЕКТА</w:t>
            </w:r>
          </w:p>
        </w:tc>
      </w:tr>
      <w:tr w:rsidR="00B3154D" w:rsidRPr="0075476F" w:rsidTr="00E21F4E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5.1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767" w:rsidRPr="0075476F" w:rsidRDefault="00992561" w:rsidP="00741767">
            <w:pPr>
              <w:ind w:left="40"/>
              <w:jc w:val="both"/>
            </w:pPr>
            <w:r w:rsidRPr="0075476F">
              <w:t xml:space="preserve">Терминал расположен в </w:t>
            </w:r>
            <w:proofErr w:type="spellStart"/>
            <w:r w:rsidRPr="0075476F">
              <w:t>Лужской</w:t>
            </w:r>
            <w:proofErr w:type="spellEnd"/>
            <w:r w:rsidRPr="0075476F">
              <w:t xml:space="preserve"> губе (непосредственно на побережье Финского залива Балтийского моря).  </w:t>
            </w:r>
            <w:r w:rsidR="00B3154D" w:rsidRPr="0075476F">
              <w:t>Терминал предназначен для приемки, кратковременного хранения (накопления судовых партий) и отправки минеральных удобрений (азотно-фосфорные удобрения (далее АФУ), калийных удобрений, фосфатов</w:t>
            </w:r>
            <w:r w:rsidR="000B70ED" w:rsidRPr="0075476F">
              <w:t xml:space="preserve">, </w:t>
            </w:r>
            <w:r w:rsidRPr="0075476F">
              <w:t xml:space="preserve">сжиженного </w:t>
            </w:r>
            <w:r w:rsidR="000B70ED" w:rsidRPr="0075476F">
              <w:t>аммиака</w:t>
            </w:r>
            <w:r w:rsidR="00B3154D" w:rsidRPr="0075476F">
              <w:t xml:space="preserve">. Экспортные грузы поступают на Терминал ж/д транспортом со станции </w:t>
            </w:r>
            <w:proofErr w:type="spellStart"/>
            <w:r w:rsidR="00B3154D" w:rsidRPr="0075476F">
              <w:t>Лужская</w:t>
            </w:r>
            <w:proofErr w:type="spellEnd"/>
            <w:r w:rsidR="00B3154D" w:rsidRPr="0075476F">
              <w:t xml:space="preserve"> – Генеральна</w:t>
            </w:r>
            <w:r w:rsidR="00790313">
              <w:t>я, а также морем в судах (</w:t>
            </w:r>
            <w:proofErr w:type="spellStart"/>
            <w:r w:rsidR="00790313">
              <w:t>навалочниках</w:t>
            </w:r>
            <w:proofErr w:type="spellEnd"/>
            <w:r w:rsidR="00790313">
              <w:t>)</w:t>
            </w:r>
            <w:r w:rsidR="00B3154D" w:rsidRPr="0075476F">
              <w:t xml:space="preserve"> и перегружаются по следующим маршрутам: вагон – склад – судно, вагон – судно, склад – склад.</w:t>
            </w:r>
            <w:r w:rsidR="000B70ED" w:rsidRPr="0075476F">
              <w:t xml:space="preserve"> </w:t>
            </w:r>
          </w:p>
          <w:p w:rsidR="000B70ED" w:rsidRPr="0075476F" w:rsidRDefault="000B70ED" w:rsidP="00741767">
            <w:pPr>
              <w:ind w:left="40"/>
              <w:jc w:val="both"/>
            </w:pPr>
            <w:r w:rsidRPr="0075476F">
              <w:t>Режим работы: круглосуточный, круглогодичный</w:t>
            </w:r>
            <w:r w:rsidR="00276CB3" w:rsidRPr="0075476F">
              <w:t>;</w:t>
            </w:r>
          </w:p>
          <w:p w:rsidR="000B70ED" w:rsidRPr="0075476F" w:rsidRDefault="00276CB3" w:rsidP="00741767">
            <w:pPr>
              <w:ind w:left="40"/>
              <w:jc w:val="both"/>
            </w:pPr>
            <w:r w:rsidRPr="0075476F">
              <w:t>Средняя максимальная температура воздуха наиболее теплого месяца +23 ˚С;</w:t>
            </w:r>
          </w:p>
          <w:p w:rsidR="00276CB3" w:rsidRPr="0075476F" w:rsidRDefault="00276CB3" w:rsidP="00741767">
            <w:pPr>
              <w:ind w:left="40"/>
              <w:jc w:val="both"/>
            </w:pPr>
            <w:r w:rsidRPr="0075476F">
              <w:t>Средняя минимальная температура воздуха наиболее холодного месяца -15 ˚С;</w:t>
            </w:r>
          </w:p>
          <w:p w:rsidR="00276CB3" w:rsidRPr="0075476F" w:rsidRDefault="00276CB3" w:rsidP="00276CB3">
            <w:pPr>
              <w:ind w:left="40"/>
              <w:jc w:val="both"/>
            </w:pPr>
            <w:r w:rsidRPr="0075476F">
              <w:t>Абсолютная максимальная температура воздуха +37 ˚С;</w:t>
            </w:r>
          </w:p>
          <w:p w:rsidR="00276CB3" w:rsidRPr="0075476F" w:rsidRDefault="00276CB3" w:rsidP="00276CB3">
            <w:pPr>
              <w:ind w:left="40"/>
              <w:jc w:val="both"/>
            </w:pPr>
            <w:r w:rsidRPr="0075476F">
              <w:t>Абсолютная минимальная температура воздуха -36 ˚С;</w:t>
            </w:r>
          </w:p>
          <w:p w:rsidR="00276CB3" w:rsidRPr="0075476F" w:rsidRDefault="00276CB3" w:rsidP="00276CB3">
            <w:pPr>
              <w:ind w:left="40"/>
              <w:jc w:val="both"/>
            </w:pPr>
            <w:r w:rsidRPr="0075476F">
              <w:t>Средняя годовая относительная влажность воздуха 78 %;</w:t>
            </w:r>
          </w:p>
          <w:p w:rsidR="00276CB3" w:rsidRPr="0075476F" w:rsidRDefault="00276CB3" w:rsidP="00276CB3">
            <w:pPr>
              <w:ind w:left="40"/>
              <w:jc w:val="both"/>
            </w:pPr>
            <w:r w:rsidRPr="0075476F">
              <w:lastRenderedPageBreak/>
              <w:t>Средняя годовая скорость ветра 4,7 м/с;</w:t>
            </w:r>
          </w:p>
          <w:p w:rsidR="00276CB3" w:rsidRPr="0075476F" w:rsidRDefault="00276CB3" w:rsidP="00276CB3">
            <w:pPr>
              <w:ind w:left="40"/>
              <w:jc w:val="both"/>
            </w:pPr>
            <w:r w:rsidRPr="0075476F">
              <w:t>Сейсмичность района – 5 баллов</w:t>
            </w:r>
            <w:r w:rsidRPr="0075476F">
              <w:rPr>
                <w:lang w:val="en-US"/>
              </w:rPr>
              <w:t>.</w:t>
            </w:r>
          </w:p>
        </w:tc>
      </w:tr>
      <w:tr w:rsidR="00B3154D" w:rsidRPr="0075476F" w:rsidTr="00B3154D">
        <w:trPr>
          <w:trHeight w:val="46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lastRenderedPageBreak/>
              <w:t>6. ЦЕЛЬ ЗАКУПКИ</w:t>
            </w:r>
          </w:p>
        </w:tc>
      </w:tr>
      <w:tr w:rsidR="00B3154D" w:rsidRPr="0075476F" w:rsidTr="00B3154D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6.1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02C" w:rsidRPr="00D01E61" w:rsidRDefault="004D335F" w:rsidP="00A32A4F">
            <w:pPr>
              <w:jc w:val="both"/>
              <w:rPr>
                <w:color w:val="000000"/>
                <w:spacing w:val="-2"/>
              </w:rPr>
            </w:pPr>
            <w:r w:rsidRPr="00412376">
              <w:t xml:space="preserve">Ввод в эксплуатацию систем </w:t>
            </w:r>
            <w:r>
              <w:t>АТХ</w:t>
            </w:r>
            <w:r w:rsidRPr="00412376">
              <w:t xml:space="preserve">, </w:t>
            </w:r>
            <w:r>
              <w:t>ПС</w:t>
            </w:r>
            <w:r w:rsidRPr="00412376">
              <w:t xml:space="preserve">, </w:t>
            </w:r>
            <w:r>
              <w:t>СС, ЭО</w:t>
            </w:r>
            <w:r w:rsidRPr="00412376">
              <w:t xml:space="preserve"> </w:t>
            </w:r>
            <w:proofErr w:type="spellStart"/>
            <w:r>
              <w:t>желездорожной</w:t>
            </w:r>
            <w:proofErr w:type="spellEnd"/>
            <w:r>
              <w:t xml:space="preserve"> эстакады</w:t>
            </w:r>
            <w:r w:rsidRPr="00412376">
              <w:t xml:space="preserve"> в рамках</w:t>
            </w:r>
            <w:r w:rsidRPr="00412376">
              <w:rPr>
                <w:color w:val="000000"/>
              </w:rPr>
              <w:t xml:space="preserve"> реализации проекта по строительству</w:t>
            </w:r>
            <w:r>
              <w:rPr>
                <w:color w:val="000000"/>
              </w:rPr>
              <w:t xml:space="preserve"> «Терминала по перевалке минеральных удобрений в морском торговом порту Усть-Луга. Перевалка аммиака. </w:t>
            </w:r>
            <w:r w:rsidR="004E202C">
              <w:rPr>
                <w:color w:val="000000"/>
              </w:rPr>
              <w:t xml:space="preserve">Выполнение </w:t>
            </w:r>
            <w:r w:rsidR="00582E40">
              <w:rPr>
                <w:color w:val="000000"/>
              </w:rPr>
              <w:t>электромонтажных работ</w:t>
            </w:r>
            <w:r w:rsidR="00921CAB">
              <w:rPr>
                <w:color w:val="000000"/>
              </w:rPr>
              <w:t xml:space="preserve">, пусконаладочных работ (включая </w:t>
            </w:r>
            <w:r w:rsidR="0089244D">
              <w:rPr>
                <w:color w:val="000000"/>
              </w:rPr>
              <w:t>монтаж</w:t>
            </w:r>
            <w:r w:rsidR="00921CAB">
              <w:rPr>
                <w:color w:val="000000"/>
              </w:rPr>
              <w:t xml:space="preserve"> материалов, </w:t>
            </w:r>
            <w:r>
              <w:rPr>
                <w:color w:val="000000"/>
              </w:rPr>
              <w:t>оборудования</w:t>
            </w:r>
            <w:r w:rsidR="00582E40">
              <w:rPr>
                <w:color w:val="000000"/>
              </w:rPr>
              <w:t xml:space="preserve">) </w:t>
            </w:r>
          </w:p>
        </w:tc>
      </w:tr>
      <w:tr w:rsidR="00B3154D" w:rsidRPr="0075476F" w:rsidTr="00B3154D">
        <w:trPr>
          <w:trHeight w:val="52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54D" w:rsidRPr="0075476F" w:rsidRDefault="00B3154D" w:rsidP="00B32879">
            <w:pPr>
              <w:rPr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7. СОСТАВ</w:t>
            </w:r>
            <w:r w:rsidR="001E37C1" w:rsidRPr="0075476F">
              <w:rPr>
                <w:b/>
                <w:bCs/>
                <w:color w:val="000000"/>
              </w:rPr>
              <w:t xml:space="preserve"> РАБОТ</w:t>
            </w:r>
            <w:r w:rsidRPr="0075476F">
              <w:rPr>
                <w:b/>
                <w:bCs/>
                <w:color w:val="000000"/>
              </w:rPr>
              <w:t>, ОБОРУДОВАНИЯ</w:t>
            </w:r>
            <w:r w:rsidRPr="0075476F">
              <w:rPr>
                <w:b/>
              </w:rPr>
              <w:t xml:space="preserve"> И МАТЕРИАЛОВ</w:t>
            </w:r>
          </w:p>
        </w:tc>
      </w:tr>
      <w:tr w:rsidR="00B3154D" w:rsidRPr="0075476F" w:rsidTr="00177371">
        <w:trPr>
          <w:trHeight w:val="14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7.1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77B0" w:rsidRPr="003E17F9" w:rsidRDefault="00582E40" w:rsidP="00503FE8">
            <w:pPr>
              <w:pStyle w:val="afc"/>
              <w:spacing w:after="0"/>
              <w:jc w:val="both"/>
              <w:rPr>
                <w:color w:val="000000"/>
                <w:u w:color="000000"/>
              </w:rPr>
            </w:pPr>
            <w:r w:rsidRPr="00582E40">
              <w:rPr>
                <w:color w:val="000000"/>
                <w:u w:color="000000"/>
              </w:rPr>
              <w:t>Настоящее Техническое Задание предусматривает выполнение</w:t>
            </w:r>
            <w:r w:rsidR="000878C7">
              <w:rPr>
                <w:color w:val="000000"/>
                <w:u w:color="000000"/>
              </w:rPr>
              <w:t xml:space="preserve"> </w:t>
            </w:r>
            <w:r w:rsidRPr="00582E40">
              <w:rPr>
                <w:color w:val="000000"/>
                <w:u w:color="000000"/>
              </w:rPr>
              <w:t xml:space="preserve">комплекса электромонтажных </w:t>
            </w:r>
            <w:r w:rsidR="007468A0">
              <w:rPr>
                <w:color w:val="000000"/>
                <w:u w:color="000000"/>
              </w:rPr>
              <w:t xml:space="preserve">и </w:t>
            </w:r>
            <w:r w:rsidR="00E56A8E">
              <w:rPr>
                <w:color w:val="000000"/>
                <w:u w:color="000000"/>
              </w:rPr>
              <w:t>пуско-</w:t>
            </w:r>
            <w:r w:rsidR="007468A0">
              <w:rPr>
                <w:color w:val="000000"/>
                <w:u w:color="000000"/>
              </w:rPr>
              <w:t xml:space="preserve">наладочных </w:t>
            </w:r>
            <w:r w:rsidRPr="00582E40">
              <w:rPr>
                <w:color w:val="000000"/>
                <w:u w:color="000000"/>
              </w:rPr>
              <w:t>работ по</w:t>
            </w:r>
            <w:r>
              <w:rPr>
                <w:color w:val="000000"/>
                <w:u w:color="000000"/>
              </w:rPr>
              <w:t xml:space="preserve"> сборке/монтажу</w:t>
            </w:r>
            <w:r w:rsidR="00E72E12">
              <w:rPr>
                <w:color w:val="000000"/>
                <w:u w:color="000000"/>
              </w:rPr>
              <w:t xml:space="preserve"> </w:t>
            </w:r>
            <w:r w:rsidR="00E72E12" w:rsidRPr="003A6672">
              <w:t xml:space="preserve">кабельных трасс, прокладке и </w:t>
            </w:r>
            <w:proofErr w:type="spellStart"/>
            <w:r w:rsidR="00E72E12" w:rsidRPr="003A6672">
              <w:t>расключению</w:t>
            </w:r>
            <w:proofErr w:type="spellEnd"/>
            <w:r w:rsidR="00E72E12" w:rsidRPr="003A6672">
              <w:t xml:space="preserve"> кабельных линий</w:t>
            </w:r>
            <w:r w:rsidR="00B877B0">
              <w:t xml:space="preserve">, </w:t>
            </w:r>
            <w:r w:rsidR="00B877B0">
              <w:rPr>
                <w:color w:val="000000"/>
                <w:u w:color="000000"/>
              </w:rPr>
              <w:t>силовых шкафов и шкафов управления, коробок соединит</w:t>
            </w:r>
            <w:r w:rsidR="0049419F">
              <w:rPr>
                <w:color w:val="000000"/>
                <w:u w:color="000000"/>
              </w:rPr>
              <w:t xml:space="preserve">ельных, коробок </w:t>
            </w:r>
            <w:proofErr w:type="spellStart"/>
            <w:r w:rsidR="0049419F">
              <w:rPr>
                <w:color w:val="000000"/>
                <w:u w:color="000000"/>
              </w:rPr>
              <w:t>клеммных</w:t>
            </w:r>
            <w:proofErr w:type="spellEnd"/>
            <w:r w:rsidR="0049419F">
              <w:rPr>
                <w:color w:val="000000"/>
                <w:u w:color="000000"/>
              </w:rPr>
              <w:t>, контрольно-измерительных</w:t>
            </w:r>
            <w:r w:rsidR="00B877B0">
              <w:rPr>
                <w:color w:val="000000"/>
                <w:u w:color="000000"/>
              </w:rPr>
              <w:t xml:space="preserve"> </w:t>
            </w:r>
            <w:r w:rsidR="00AA2748">
              <w:rPr>
                <w:color w:val="000000"/>
                <w:u w:color="000000"/>
              </w:rPr>
              <w:t>приборов</w:t>
            </w:r>
            <w:r w:rsidR="00AA2748">
              <w:t>,</w:t>
            </w:r>
            <w:r w:rsidR="0049419F">
              <w:t xml:space="preserve"> пожарной сигнализации, оборудование связи,</w:t>
            </w:r>
            <w:r w:rsidR="00AA2748">
              <w:t xml:space="preserve"> монтаж металлоконструкций,</w:t>
            </w:r>
            <w:r w:rsidR="00E72E12">
              <w:t xml:space="preserve"> </w:t>
            </w:r>
            <w:r w:rsidR="00EF73A8">
              <w:t>согласно проектно</w:t>
            </w:r>
            <w:r w:rsidR="00E72E12" w:rsidRPr="003A6672">
              <w:t>й документации</w:t>
            </w:r>
            <w:r w:rsidR="00E72E12">
              <w:t xml:space="preserve"> и ведомости </w:t>
            </w:r>
            <w:r w:rsidR="00503FE8">
              <w:t>давальческих материалов</w:t>
            </w:r>
            <w:r w:rsidR="00E72E12">
              <w:t>.</w:t>
            </w:r>
            <w:r w:rsidR="0049419F">
              <w:rPr>
                <w:color w:val="000000"/>
                <w:u w:color="000000"/>
              </w:rPr>
              <w:t xml:space="preserve"> </w:t>
            </w:r>
            <w:r w:rsidR="00503FE8">
              <w:rPr>
                <w:color w:val="000000"/>
                <w:u w:color="000000"/>
              </w:rPr>
              <w:t>В</w:t>
            </w:r>
            <w:r w:rsidR="0049419F">
              <w:rPr>
                <w:color w:val="000000"/>
                <w:u w:color="000000"/>
              </w:rPr>
              <w:t>ыполнение пусконаладочных работ, отладка работоспособности системы и передача заказчику</w:t>
            </w:r>
            <w:r w:rsidR="00E72E12">
              <w:t xml:space="preserve"> (</w:t>
            </w:r>
            <w:r w:rsidR="00E72E12" w:rsidRPr="00E56A8E">
              <w:t>Приложение 1-4</w:t>
            </w:r>
            <w:r w:rsidR="00E72E12">
              <w:t>)</w:t>
            </w:r>
            <w:r w:rsidR="00E72E12" w:rsidRPr="003A6672">
              <w:t>.</w:t>
            </w:r>
            <w:r w:rsidR="007063F6">
              <w:rPr>
                <w:color w:val="000000"/>
                <w:u w:color="000000"/>
              </w:rPr>
              <w:t xml:space="preserve"> </w:t>
            </w:r>
          </w:p>
        </w:tc>
      </w:tr>
      <w:tr w:rsidR="001E37C1" w:rsidRPr="0075476F" w:rsidTr="00B3154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7C1" w:rsidRPr="0075476F" w:rsidRDefault="001E37C1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7.2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68F2" w:rsidRDefault="00B536AC" w:rsidP="001E37C1">
            <w:pPr>
              <w:jc w:val="both"/>
            </w:pPr>
            <w:r>
              <w:t>В объём работ входит</w:t>
            </w:r>
            <w:r w:rsidR="00AD73A0" w:rsidRPr="0019108A">
              <w:t xml:space="preserve"> транспортировка</w:t>
            </w:r>
            <w:r w:rsidR="00503FE8">
              <w:t xml:space="preserve"> со склада Заказчика на склад Подрядчика</w:t>
            </w:r>
            <w:r w:rsidR="00AD73A0" w:rsidRPr="0019108A">
              <w:t xml:space="preserve"> (включая погрузочно-разгрузочные работы), хранение </w:t>
            </w:r>
            <w:r w:rsidR="00AD73A0">
              <w:t xml:space="preserve">всех </w:t>
            </w:r>
            <w:r w:rsidR="00AD73A0" w:rsidRPr="0019108A">
              <w:t xml:space="preserve">материалов, необходимых для выполнения работ. </w:t>
            </w:r>
            <w:r w:rsidR="00AD73A0">
              <w:t>Предусмотрена</w:t>
            </w:r>
            <w:r w:rsidR="00241B86">
              <w:t xml:space="preserve"> передача материалов и оборудования</w:t>
            </w:r>
            <w:r w:rsidR="00503FE8">
              <w:t xml:space="preserve"> от</w:t>
            </w:r>
            <w:r w:rsidR="00241B86">
              <w:t xml:space="preserve"> Заказчика</w:t>
            </w:r>
            <w:r w:rsidR="00503FE8">
              <w:t xml:space="preserve"> к Подрядчику</w:t>
            </w:r>
            <w:r w:rsidR="0016746E" w:rsidRPr="0016746E">
              <w:t xml:space="preserve">, </w:t>
            </w:r>
            <w:r w:rsidR="0016746E">
              <w:t>допускается закупка вспомогательных</w:t>
            </w:r>
            <w:r w:rsidR="00503FE8">
              <w:t xml:space="preserve"> и расходных</w:t>
            </w:r>
            <w:r w:rsidR="0016746E">
              <w:t xml:space="preserve"> материалов по согласованию с Заказчиком</w:t>
            </w:r>
            <w:r w:rsidR="00241B86" w:rsidRPr="00241B86">
              <w:t>.</w:t>
            </w:r>
            <w:r w:rsidR="001E37C1" w:rsidRPr="00177371">
              <w:t xml:space="preserve"> </w:t>
            </w:r>
            <w:r w:rsidR="003477C2">
              <w:t xml:space="preserve">Все расходные материалы необходимые для качественного выполнения электромонтажных работ входят в поставку Заказчика. </w:t>
            </w:r>
            <w:r w:rsidR="001E37C1" w:rsidRPr="00177371">
              <w:t>В коммерческом предложении участника конкурентной процедуры в стоимости работ должны быть учтены все затраты, учитывая усложняющие условия, зимнее удорожание, затраты, связанные с разработкой ППР и технологических карт, прочие затраты, стоимость МТР, транспортные и заготовительно-складские расходы, налоги, обязательные платежи т.д.</w:t>
            </w:r>
          </w:p>
          <w:p w:rsidR="001E37C1" w:rsidRPr="00177371" w:rsidRDefault="007768F2" w:rsidP="001E37C1">
            <w:pPr>
              <w:jc w:val="both"/>
            </w:pPr>
            <w:r>
              <w:t xml:space="preserve">Перед формированием ТКП </w:t>
            </w:r>
            <w:r w:rsidR="003477C2">
              <w:t>рекомендуется</w:t>
            </w:r>
            <w:r>
              <w:t xml:space="preserve"> посещение строительной площадки Подрядчиком</w:t>
            </w:r>
            <w:r w:rsidRPr="007768F2">
              <w:t>.</w:t>
            </w:r>
            <w:r w:rsidR="001E37C1" w:rsidRPr="00177371">
              <w:t xml:space="preserve"> </w:t>
            </w:r>
          </w:p>
          <w:p w:rsidR="003517CB" w:rsidRPr="0019108A" w:rsidRDefault="003517CB" w:rsidP="003517CB">
            <w:pPr>
              <w:jc w:val="both"/>
            </w:pPr>
            <w:r w:rsidRPr="0019108A">
              <w:t>Стоимость ТКП должна быть оформлена как сводка затрат, общая стоимость ТКП должна состоять из:</w:t>
            </w:r>
          </w:p>
          <w:p w:rsidR="003517CB" w:rsidRDefault="003517CB" w:rsidP="003517CB">
            <w:pPr>
              <w:jc w:val="both"/>
            </w:pPr>
            <w:r w:rsidRPr="0019108A">
              <w:t>- электромонтажные работы – руб.;</w:t>
            </w:r>
          </w:p>
          <w:p w:rsidR="00935917" w:rsidRDefault="00935917" w:rsidP="003517CB">
            <w:pPr>
              <w:jc w:val="both"/>
            </w:pPr>
            <w:r>
              <w:t>- электрогазосварочные работы – руб.;</w:t>
            </w:r>
          </w:p>
          <w:p w:rsidR="00222043" w:rsidRPr="0019108A" w:rsidRDefault="00222043" w:rsidP="003517CB">
            <w:pPr>
              <w:jc w:val="both"/>
            </w:pPr>
            <w:r>
              <w:t>- пусконаладочные работы – руб.;</w:t>
            </w:r>
          </w:p>
          <w:p w:rsidR="003517CB" w:rsidRPr="0019108A" w:rsidRDefault="003517CB" w:rsidP="003517CB">
            <w:pPr>
              <w:jc w:val="both"/>
            </w:pPr>
            <w:r w:rsidRPr="0019108A">
              <w:t xml:space="preserve">- </w:t>
            </w:r>
            <w:r w:rsidR="003477C2">
              <w:t>расходные материалы</w:t>
            </w:r>
            <w:r w:rsidRPr="0019108A">
              <w:t xml:space="preserve"> – руб.;</w:t>
            </w:r>
          </w:p>
          <w:p w:rsidR="000E5185" w:rsidRPr="0075476F" w:rsidRDefault="003517CB" w:rsidP="003517CB">
            <w:pPr>
              <w:jc w:val="both"/>
            </w:pPr>
            <w:r>
              <w:t>- компенсируемые затраты – руб.</w:t>
            </w:r>
          </w:p>
        </w:tc>
      </w:tr>
      <w:tr w:rsidR="00B3154D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154D" w:rsidRPr="0075476F" w:rsidRDefault="007010A3" w:rsidP="00D354C6">
            <w:pPr>
              <w:jc w:val="center"/>
            </w:pPr>
            <w:r w:rsidRPr="0075476F">
              <w:t>7</w:t>
            </w:r>
            <w:r w:rsidR="00B3154D" w:rsidRPr="0075476F">
              <w:t>.</w:t>
            </w:r>
            <w:r w:rsidR="00D354C6"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73A0" w:rsidRDefault="007010A3" w:rsidP="00197263">
            <w:pPr>
              <w:pStyle w:val="afc"/>
              <w:spacing w:after="0"/>
              <w:jc w:val="both"/>
            </w:pPr>
            <w:r w:rsidRPr="0075476F">
              <w:t>Работы должны быть выполнены в полном объеме в соответствии с настоящим техническим заданием и рабочей документацией, определяющими содержание работ, их характеристику и другие, предъявляемые к ним требования в соответствии с установленными нормами и стандартами (ГОСТ, СНиП, СП, ВСН и т.п.) Российской Федерации.</w:t>
            </w:r>
            <w:r w:rsidR="00AD73A0">
              <w:t xml:space="preserve"> </w:t>
            </w:r>
          </w:p>
          <w:p w:rsidR="00B3154D" w:rsidRPr="00AD73A0" w:rsidRDefault="00AD73A0" w:rsidP="00197263">
            <w:pPr>
              <w:pStyle w:val="afc"/>
              <w:spacing w:after="0"/>
              <w:jc w:val="both"/>
              <w:rPr>
                <w:b/>
              </w:rPr>
            </w:pPr>
            <w:r w:rsidRPr="00B839C9">
              <w:rPr>
                <w:color w:val="000000"/>
              </w:rPr>
              <w:t>По завершению работ, не позднее чем через 30 дней после их окончания, со строительной площадки должны быть удалены техника, привезенные бытовые помещения и инструментальные будки, а также остатки строительного и бытового мусора, образовавшегося в результате проведения СМР.</w:t>
            </w:r>
          </w:p>
        </w:tc>
      </w:tr>
      <w:tr w:rsidR="007010A3" w:rsidRPr="0075476F" w:rsidTr="00F8496F">
        <w:trPr>
          <w:trHeight w:val="41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7010A3" w:rsidRPr="0075476F" w:rsidRDefault="00747004" w:rsidP="007010A3">
            <w:pPr>
              <w:pStyle w:val="afc"/>
              <w:spacing w:after="0"/>
            </w:pPr>
            <w:r>
              <w:rPr>
                <w:b/>
                <w:bCs/>
                <w:color w:val="000000"/>
              </w:rPr>
              <w:t>8. ОБЩИЕ Т</w:t>
            </w:r>
            <w:r w:rsidR="007010A3" w:rsidRPr="0075476F"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Е</w:t>
            </w:r>
            <w:r w:rsidR="007010A3" w:rsidRPr="0075476F">
              <w:rPr>
                <w:b/>
                <w:bCs/>
                <w:color w:val="000000"/>
              </w:rPr>
              <w:t>БОВАНИЯ К ВЫПОЛНЕНИЮ РАБОТ</w:t>
            </w:r>
          </w:p>
        </w:tc>
      </w:tr>
      <w:tr w:rsidR="006C6A28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A28" w:rsidRPr="0075476F" w:rsidRDefault="006C6A28" w:rsidP="000F430D">
            <w:pPr>
              <w:jc w:val="center"/>
            </w:pPr>
            <w:r w:rsidRPr="0075476F">
              <w:t>8.</w:t>
            </w:r>
            <w:r w:rsidR="00BA0491" w:rsidRPr="0075476F"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354C6" w:rsidRPr="0075476F" w:rsidRDefault="00D354C6" w:rsidP="00D354C6">
            <w:pPr>
              <w:pStyle w:val="afc"/>
              <w:spacing w:after="0"/>
              <w:jc w:val="both"/>
            </w:pPr>
            <w:r w:rsidRPr="0075476F">
              <w:t xml:space="preserve">В объём работ входит доставка </w:t>
            </w:r>
            <w:r>
              <w:t>основных и вспомогательных</w:t>
            </w:r>
            <w:r w:rsidRPr="0075476F">
              <w:t xml:space="preserve"> </w:t>
            </w:r>
            <w:r>
              <w:t xml:space="preserve">материалов, </w:t>
            </w:r>
            <w:r w:rsidRPr="0075476F">
              <w:t>оборудования (включая погрузочно-разгрузочные работы)</w:t>
            </w:r>
            <w:r>
              <w:t xml:space="preserve"> с площадки временного складирования </w:t>
            </w:r>
            <w:r>
              <w:lastRenderedPageBreak/>
              <w:t xml:space="preserve">МТР </w:t>
            </w:r>
            <w:r w:rsidR="00503FE8">
              <w:t>Заказчика на склад Подрядчика</w:t>
            </w:r>
            <w:r w:rsidRPr="0075476F">
              <w:t>.</w:t>
            </w:r>
            <w:r w:rsidR="003477C2">
              <w:t xml:space="preserve"> </w:t>
            </w:r>
            <w:r w:rsidR="003477C2">
              <w:t>Все расходные материалы необходимые для качественного выполнения электромонтажных работ входят в поставку Заказчика.</w:t>
            </w:r>
          </w:p>
          <w:p w:rsidR="006C6A28" w:rsidRPr="0075476F" w:rsidRDefault="00D354C6" w:rsidP="00D354C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склада Заказчика</w:t>
            </w:r>
            <w:r w:rsidRPr="0075476F">
              <w:rPr>
                <w:rFonts w:ascii="Times New Roman" w:hAnsi="Times New Roman"/>
                <w:sz w:val="24"/>
                <w:szCs w:val="24"/>
              </w:rPr>
              <w:t xml:space="preserve">: DDP ООО "ЕТУ", РФ, Ленинградская область, р-н </w:t>
            </w:r>
            <w:proofErr w:type="spellStart"/>
            <w:r w:rsidRPr="0075476F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75476F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75476F">
              <w:rPr>
                <w:rFonts w:ascii="Times New Roman" w:hAnsi="Times New Roman"/>
                <w:sz w:val="24"/>
                <w:szCs w:val="24"/>
              </w:rPr>
              <w:t>Вистинское</w:t>
            </w:r>
            <w:proofErr w:type="spellEnd"/>
            <w:r w:rsidRPr="0075476F">
              <w:rPr>
                <w:rFonts w:ascii="Times New Roman" w:hAnsi="Times New Roman"/>
                <w:sz w:val="24"/>
                <w:szCs w:val="24"/>
              </w:rPr>
              <w:t>, Морской торговый порт Усть-Луга, Комплексы генеральных грузов, 3 очередь, участок 1 с КН 47:30:0101001:201. ИНКОТЕРМС 2010.</w:t>
            </w:r>
          </w:p>
        </w:tc>
      </w:tr>
      <w:tr w:rsidR="00816EDA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EDA" w:rsidRPr="0075476F" w:rsidRDefault="000F430D" w:rsidP="000F430D">
            <w:pPr>
              <w:jc w:val="center"/>
            </w:pPr>
            <w:r>
              <w:lastRenderedPageBreak/>
              <w:t>8.</w:t>
            </w:r>
            <w:r w:rsidR="003E17F9"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354C6" w:rsidRDefault="00D354C6" w:rsidP="00D354C6">
            <w:pPr>
              <w:jc w:val="both"/>
            </w:pPr>
            <w:r>
              <w:t xml:space="preserve">До начала производства работ разработать и согласовать с Заказчиком график производства работ, график поставки материалов (при необходимости), график мобилизации персонала на площадку объекта. В ходе реализации проекта подрядная организация обеспечивает разработку </w:t>
            </w:r>
            <w:proofErr w:type="spellStart"/>
            <w:r>
              <w:t>суточно</w:t>
            </w:r>
            <w:proofErr w:type="spellEnd"/>
            <w:r>
              <w:t xml:space="preserve">-месячных графиков производства работ с указанием физических объемов (план/факт). </w:t>
            </w:r>
          </w:p>
          <w:p w:rsidR="00D354C6" w:rsidRDefault="00D354C6" w:rsidP="00D354C6">
            <w:pPr>
              <w:jc w:val="both"/>
            </w:pPr>
            <w:r>
              <w:t>По требованию Заказчика, но не реже одного раза в неделю, предоставлять актуализированные редакции отчетной документации и графиков, содержащих:</w:t>
            </w:r>
          </w:p>
          <w:p w:rsidR="00D354C6" w:rsidRDefault="00D354C6" w:rsidP="00D354C6">
            <w:pPr>
              <w:jc w:val="both"/>
            </w:pPr>
            <w:r>
              <w:t>- посуточную разбивку операций по объекту в соответствии с РД;</w:t>
            </w:r>
          </w:p>
          <w:p w:rsidR="00D354C6" w:rsidRDefault="00D354C6" w:rsidP="00D354C6">
            <w:pPr>
              <w:jc w:val="both"/>
            </w:pPr>
            <w:r>
              <w:t>- показатель выполнения в натуральных единицах от общих объёмов (шт., метры, тонны и т.д.);</w:t>
            </w:r>
          </w:p>
          <w:p w:rsidR="00D354C6" w:rsidRDefault="00D354C6" w:rsidP="00D354C6">
            <w:pPr>
              <w:jc w:val="both"/>
            </w:pPr>
            <w:r>
              <w:t>- ключевые вехи проекта;</w:t>
            </w:r>
          </w:p>
          <w:p w:rsidR="00D354C6" w:rsidRDefault="00D354C6" w:rsidP="00D354C6">
            <w:pPr>
              <w:jc w:val="both"/>
            </w:pPr>
            <w:r>
              <w:t>- освоение финансовых средств с помесячной разбивкой;</w:t>
            </w:r>
          </w:p>
          <w:p w:rsidR="00D354C6" w:rsidRDefault="00D354C6" w:rsidP="00D354C6">
            <w:pPr>
              <w:jc w:val="both"/>
            </w:pPr>
            <w:r>
              <w:t>- сроки поставки материалов/оборудования в зоне своей ответственности;</w:t>
            </w:r>
          </w:p>
          <w:p w:rsidR="00D354C6" w:rsidRDefault="00D354C6" w:rsidP="00D354C6">
            <w:pPr>
              <w:jc w:val="both"/>
            </w:pPr>
            <w:r>
              <w:t>- потребность и фактическое присутствие на площадке спецтехники и персонала;</w:t>
            </w:r>
          </w:p>
          <w:p w:rsidR="00D354C6" w:rsidRDefault="00D354C6" w:rsidP="00D354C6">
            <w:pPr>
              <w:jc w:val="both"/>
            </w:pPr>
            <w:r>
              <w:t>Работы по договору производятся в один этап в соответствии с Календарным графиком производства работ.</w:t>
            </w:r>
          </w:p>
          <w:p w:rsidR="00816EDA" w:rsidRPr="0075476F" w:rsidRDefault="00D354C6" w:rsidP="00D354C6">
            <w:pPr>
              <w:pStyle w:val="afc"/>
              <w:spacing w:after="0"/>
              <w:jc w:val="both"/>
            </w:pPr>
            <w:r>
              <w:t>До начала работ предоставить приказ о назначении ответственных лиц за выполнение СМР,  ОТ и ПБ, экологическую безопасность, за работы повышенной опасности</w:t>
            </w:r>
          </w:p>
        </w:tc>
      </w:tr>
      <w:tr w:rsidR="00D354C6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4C6" w:rsidRDefault="006D6704" w:rsidP="00D354C6">
            <w:pPr>
              <w:jc w:val="center"/>
            </w:pPr>
            <w:r>
              <w:t>8.4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354C6" w:rsidRPr="00412376" w:rsidRDefault="00D354C6" w:rsidP="00D354C6">
            <w:pPr>
              <w:jc w:val="both"/>
            </w:pPr>
            <w:r w:rsidRPr="00412376">
              <w:t>До начала выполнения работ Подрядчик должен разработать и согласовать с Заказчиком проект производства работ (ППР) для выполнения строительно-монтажных (СМР). Все работы должны выполняться в соответствии с утвержденным Проектом производства работ (ППР) и рабочей документацией проектной организации.</w:t>
            </w:r>
          </w:p>
          <w:p w:rsidR="00D354C6" w:rsidRPr="00412376" w:rsidRDefault="00D354C6" w:rsidP="00D354C6">
            <w:pPr>
              <w:jc w:val="both"/>
            </w:pPr>
            <w:r w:rsidRPr="00412376">
              <w:t>В ППР, кроме технологии производства монтажных работ, обязательно должны быть указаны способы транспортировки, складирования применяемых материалов, необходимых схем и спец. оборудования.</w:t>
            </w:r>
          </w:p>
          <w:p w:rsidR="00D354C6" w:rsidRPr="00412376" w:rsidRDefault="00D354C6" w:rsidP="00D354C6">
            <w:pPr>
              <w:jc w:val="both"/>
            </w:pPr>
            <w:r w:rsidRPr="00412376">
              <w:t>При производстве работ с помощью подъемных сооружений иметь аттестованных в соответствии с Федеральными Нормами и Правилами в области промышленной безопасности «Правила безопасности опасных производственных объектов, на которых используются подъемные сооружения» работников – специалист, ответственный за безопасное производство работ с применением подъемных сооружений, машинисты крана, стропальщики. Обеспечить присутствие данных специалистов на площадке на весь период производства работ с применением подъемных сооружений.</w:t>
            </w:r>
          </w:p>
          <w:p w:rsidR="00D354C6" w:rsidRPr="00412376" w:rsidRDefault="00D354C6" w:rsidP="00D354C6">
            <w:pPr>
              <w:jc w:val="both"/>
            </w:pPr>
            <w:r w:rsidRPr="00412376">
              <w:t>Специалисты, принимающие участие в выполнении работ должны иметь опыт работы с указанным видом работ на подобном оборудовании, быть обученными и аттестованными по промышленной безопасности и иметь соответствующие удостоверения</w:t>
            </w:r>
          </w:p>
          <w:p w:rsidR="00D354C6" w:rsidRPr="00412376" w:rsidRDefault="00D354C6" w:rsidP="00D354C6">
            <w:pPr>
              <w:jc w:val="both"/>
            </w:pPr>
            <w:r w:rsidRPr="00412376">
              <w:t>Для допуска к работам весь персонал должен иметь:</w:t>
            </w:r>
          </w:p>
          <w:p w:rsidR="00D354C6" w:rsidRPr="00412376" w:rsidRDefault="00D354C6" w:rsidP="00D354C6">
            <w:pPr>
              <w:jc w:val="both"/>
            </w:pPr>
            <w:r w:rsidRPr="00412376">
              <w:t xml:space="preserve">- квалификационные удостоверения (для работников рабочих профессий); </w:t>
            </w:r>
          </w:p>
          <w:p w:rsidR="00D354C6" w:rsidRPr="00412376" w:rsidRDefault="00D354C6" w:rsidP="00D354C6">
            <w:pPr>
              <w:jc w:val="both"/>
            </w:pPr>
            <w:r w:rsidRPr="00412376">
              <w:t>- удостоверения по охране труда;</w:t>
            </w:r>
          </w:p>
          <w:p w:rsidR="00D354C6" w:rsidRPr="00412376" w:rsidRDefault="00D354C6" w:rsidP="00D354C6">
            <w:pPr>
              <w:jc w:val="both"/>
            </w:pPr>
            <w:r w:rsidRPr="00412376">
              <w:t>- удостоверения по проверке знаний пожарно-технического минимума (талон по технике пожарной безопасности) / журнала противопожарного инструктажа;</w:t>
            </w:r>
          </w:p>
          <w:p w:rsidR="00D354C6" w:rsidRPr="00412376" w:rsidRDefault="00D354C6" w:rsidP="00D354C6">
            <w:pPr>
              <w:jc w:val="both"/>
            </w:pPr>
            <w:r w:rsidRPr="00412376">
              <w:t>- удостоверения по оказанию первой помощи пострадавшему;</w:t>
            </w:r>
          </w:p>
          <w:p w:rsidR="00D354C6" w:rsidRPr="00412376" w:rsidRDefault="00D354C6" w:rsidP="00D354C6">
            <w:pPr>
              <w:jc w:val="both"/>
            </w:pPr>
            <w:r w:rsidRPr="00412376">
              <w:t>- удостоверения по электробезопасности (группа допуска не ниже 2 группы при работе с электроинструментом);</w:t>
            </w:r>
          </w:p>
          <w:p w:rsidR="00D354C6" w:rsidRPr="00412376" w:rsidRDefault="00D354C6" w:rsidP="00D354C6">
            <w:pPr>
              <w:jc w:val="both"/>
            </w:pPr>
            <w:r w:rsidRPr="00412376">
              <w:t>- удостоверение по обучению по высоте (при выполнении работ на высоте),</w:t>
            </w:r>
          </w:p>
          <w:p w:rsidR="00D354C6" w:rsidRPr="00412376" w:rsidRDefault="00D354C6" w:rsidP="00D354C6">
            <w:pPr>
              <w:jc w:val="both"/>
            </w:pPr>
            <w:r w:rsidRPr="00412376">
              <w:t xml:space="preserve">Ответственные за безопасное  производство работ, назначенные приказом подрядной организации для осуществления производственного контроля на территории </w:t>
            </w:r>
            <w:r w:rsidRPr="00412376">
              <w:lastRenderedPageBreak/>
              <w:t xml:space="preserve">Предприятия, должны быть аттестованы  в соответствии с 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 (утв. Постановлением Правительства РФ № 1365 от 25.10.2019) по областям аттестации по промышленной безопасности в соответствии с видом деятельности (Приказ </w:t>
            </w:r>
            <w:proofErr w:type="spellStart"/>
            <w:r w:rsidRPr="00412376">
              <w:t>Ростехнадзора</w:t>
            </w:r>
            <w:proofErr w:type="spellEnd"/>
            <w:r w:rsidRPr="00412376">
              <w:t xml:space="preserve"> № 334 от 04.09.2020). Области аттестации: А1; Б.1.17(ремонтные, огневые и газоопасные работы); Б.9.31 (при выполнении работ с применением подъемных сооружений, предназначенные для подъема и перемещения грузов). </w:t>
            </w:r>
          </w:p>
          <w:p w:rsidR="00D354C6" w:rsidRPr="00412376" w:rsidRDefault="00D354C6" w:rsidP="00D354C6">
            <w:pPr>
              <w:jc w:val="both"/>
            </w:pPr>
            <w:r w:rsidRPr="00412376">
              <w:t>Перед началом работ Подрядчик, согласовывает с Заказчиком:</w:t>
            </w:r>
          </w:p>
          <w:p w:rsidR="00D354C6" w:rsidRPr="00412376" w:rsidRDefault="00D354C6" w:rsidP="00D354C6">
            <w:pPr>
              <w:jc w:val="both"/>
            </w:pPr>
            <w:r w:rsidRPr="00412376">
              <w:t>- места складирования материалов для монтажа;</w:t>
            </w:r>
          </w:p>
          <w:p w:rsidR="00D354C6" w:rsidRPr="00412376" w:rsidRDefault="00D354C6" w:rsidP="00D354C6">
            <w:pPr>
              <w:jc w:val="both"/>
            </w:pPr>
            <w:r w:rsidRPr="00412376">
              <w:t>- последовательность выполнения работ (порядок выделения зон);</w:t>
            </w:r>
          </w:p>
          <w:p w:rsidR="00D354C6" w:rsidRPr="00412376" w:rsidRDefault="00D354C6" w:rsidP="00D354C6">
            <w:pPr>
              <w:jc w:val="both"/>
            </w:pPr>
            <w:r w:rsidRPr="00412376">
              <w:t xml:space="preserve">- места складирования и сроки вывоза демонтируемых материалов. При этом кабельная продукция должна отсортировываться от металлолома и остального мусора; </w:t>
            </w:r>
          </w:p>
          <w:p w:rsidR="00D354C6" w:rsidRPr="00412376" w:rsidRDefault="00D354C6" w:rsidP="00D354C6">
            <w:pPr>
              <w:jc w:val="both"/>
            </w:pPr>
            <w:r w:rsidRPr="00412376">
              <w:t>- сроки периодической уборки от мусора, выделенных под монтаж зон.</w:t>
            </w:r>
          </w:p>
          <w:p w:rsidR="00D354C6" w:rsidRPr="00412376" w:rsidRDefault="00D354C6" w:rsidP="00D354C6">
            <w:pPr>
              <w:jc w:val="both"/>
            </w:pPr>
            <w:r w:rsidRPr="00412376">
              <w:rPr>
                <w:color w:val="000000"/>
              </w:rPr>
              <w:t>При необходимости применения строительных лесов для выполнения работ</w:t>
            </w:r>
            <w:r w:rsidRPr="00412376" w:rsidDel="00CC5F90">
              <w:rPr>
                <w:color w:val="000000"/>
              </w:rPr>
              <w:t xml:space="preserve"> </w:t>
            </w:r>
            <w:r w:rsidRPr="00412376">
              <w:rPr>
                <w:color w:val="000000"/>
              </w:rPr>
              <w:t>обеспечить их поставку, монтаж-демонтаж и техническое содержание. Строительные леса должны быть в исправном состоянии и иметь паспорт.</w:t>
            </w:r>
            <w:r w:rsidRPr="00412376">
              <w:tab/>
            </w:r>
            <w:r w:rsidRPr="00412376">
              <w:tab/>
            </w:r>
          </w:p>
          <w:p w:rsidR="00D354C6" w:rsidRPr="00412376" w:rsidRDefault="00D354C6" w:rsidP="00D354C6">
            <w:pPr>
              <w:pStyle w:val="ad"/>
              <w:ind w:left="0"/>
              <w:jc w:val="both"/>
              <w:outlineLvl w:val="0"/>
            </w:pPr>
            <w:r w:rsidRPr="00412376">
              <w:t xml:space="preserve">Электромонтажные работы должны выполняться квалифицированным персоналом, в том числе в действующих электроустановках, соблюдая требования действующих норм и правил ПУЭ, СНиП, «Правил технической эксплуатации электроустановок потребителей», «Правил по охране труда при эксплуатации электроустановок» и рекомендаций заводов изготовителей оборудования и комплектующих. </w:t>
            </w:r>
          </w:p>
          <w:p w:rsidR="00D354C6" w:rsidRPr="00234DBF" w:rsidRDefault="00D354C6" w:rsidP="00D354C6">
            <w:pPr>
              <w:pStyle w:val="ad"/>
              <w:ind w:left="0"/>
              <w:jc w:val="both"/>
              <w:outlineLvl w:val="0"/>
            </w:pPr>
            <w:r w:rsidRPr="00412376">
              <w:t xml:space="preserve">Наличие аттестации технологии сварки, сварочного оборудования и материалов (РТН, НАКС, указание </w:t>
            </w:r>
            <w:r w:rsidRPr="00234DBF">
              <w:t>необходимого уровня и области распространения на группу технических устройств СК и группу стали, вид сварки (РД, РАД), диаметры и толщины, соответствующие данному объекту).</w:t>
            </w:r>
          </w:p>
          <w:p w:rsidR="00D354C6" w:rsidRPr="00234DBF" w:rsidRDefault="00D354C6" w:rsidP="00D354C6">
            <w:pPr>
              <w:pStyle w:val="ad"/>
              <w:ind w:left="0"/>
              <w:jc w:val="both"/>
              <w:outlineLvl w:val="0"/>
            </w:pPr>
            <w:r w:rsidRPr="00234DBF">
              <w:t>Свидетельство НАКС о готовности Подрядчика к использованию аттестованной технологии сварки для предстоящих работ.</w:t>
            </w:r>
          </w:p>
          <w:p w:rsidR="00D354C6" w:rsidRPr="00412376" w:rsidRDefault="00D354C6" w:rsidP="00D354C6">
            <w:pPr>
              <w:pStyle w:val="ad"/>
              <w:ind w:left="0"/>
              <w:jc w:val="both"/>
              <w:outlineLvl w:val="0"/>
            </w:pPr>
            <w:r w:rsidRPr="00234DBF">
              <w:t>Площадки для установки подъемных сооружений для монтажа Подрядчик готовит собственными силами и за свой счет. Все применяемые</w:t>
            </w:r>
            <w:r w:rsidRPr="00412376">
              <w:t xml:space="preserve"> для выполнения работ механизмы, инструменты и приспособления должны соответствовать требованиям безопасности. </w:t>
            </w:r>
          </w:p>
          <w:p w:rsidR="00D354C6" w:rsidRPr="00412376" w:rsidRDefault="00D354C6" w:rsidP="00D354C6">
            <w:pPr>
              <w:jc w:val="both"/>
            </w:pPr>
            <w:r w:rsidRPr="00412376">
              <w:t>Все выполненные монтажные работы фиксировать в журнале производства работ. При проведении сварочных работ – в журнале сварочных работ.</w:t>
            </w:r>
          </w:p>
          <w:p w:rsidR="00D354C6" w:rsidRPr="00412376" w:rsidRDefault="00D354C6" w:rsidP="00D354C6">
            <w:pPr>
              <w:jc w:val="both"/>
            </w:pPr>
            <w:r w:rsidRPr="00412376">
              <w:t xml:space="preserve">Подрядчик своими силами и средствами возводит все необходимые временные сооружения и коммуникации, необходимые для выполнения работ и до сдачи работ самостоятельно осуществляет их демонтаж и вывоз с территории объекта. </w:t>
            </w:r>
          </w:p>
          <w:p w:rsidR="00D354C6" w:rsidRPr="00412376" w:rsidRDefault="00D354C6" w:rsidP="00D354C6">
            <w:pPr>
              <w:jc w:val="both"/>
            </w:pPr>
            <w:r w:rsidRPr="00412376">
              <w:t>Подрядчик самостоятельно предусматривает и обеспечивает снабжение работ энергоресурсами на основе нормативных расходов. При наличии технической возможности Заказчик указывает подрядчику точки подключения к инженерным сетям. Точки подключения предоставляются по письменному запросу Подрядчика с указанием требуемых нагрузок, объемов потребления и ответственного со стороны Подрядчика.</w:t>
            </w:r>
          </w:p>
        </w:tc>
      </w:tr>
      <w:tr w:rsidR="006D6704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Default="006D6704" w:rsidP="006D6704">
            <w:pPr>
              <w:jc w:val="center"/>
            </w:pPr>
            <w:r>
              <w:lastRenderedPageBreak/>
              <w:t>8.5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412376" w:rsidRDefault="006D6704" w:rsidP="006D6704">
            <w:pPr>
              <w:pStyle w:val="ad"/>
              <w:suppressAutoHyphens/>
              <w:ind w:left="0"/>
              <w:jc w:val="both"/>
              <w:rPr>
                <w:color w:val="000000"/>
              </w:rPr>
            </w:pPr>
            <w:r w:rsidRPr="00412376">
              <w:rPr>
                <w:color w:val="000000"/>
              </w:rPr>
              <w:t>Подрядчик должен обеспечить:</w:t>
            </w:r>
          </w:p>
          <w:p w:rsidR="006D6704" w:rsidRPr="00412376" w:rsidRDefault="006D6704" w:rsidP="006D6704">
            <w:pPr>
              <w:pStyle w:val="ad"/>
              <w:numPr>
                <w:ilvl w:val="0"/>
                <w:numId w:val="31"/>
              </w:numPr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412376">
              <w:rPr>
                <w:color w:val="000000"/>
              </w:rPr>
              <w:t xml:space="preserve"> - контроль хода и качества выполнения работ и составление соответствующей отчетности;</w:t>
            </w:r>
          </w:p>
          <w:p w:rsidR="006D6704" w:rsidRPr="00412376" w:rsidRDefault="006D6704" w:rsidP="006D6704">
            <w:pPr>
              <w:pStyle w:val="ad"/>
              <w:numPr>
                <w:ilvl w:val="0"/>
                <w:numId w:val="31"/>
              </w:numPr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412376">
              <w:rPr>
                <w:color w:val="000000"/>
              </w:rPr>
              <w:t xml:space="preserve"> - руководство, координацию и согласование деятельности сторонних организаций, привлекаемых на субподряд, включая получение разрешений, согласований и т.п.;</w:t>
            </w:r>
          </w:p>
          <w:p w:rsidR="006D6704" w:rsidRPr="00412376" w:rsidRDefault="006D6704" w:rsidP="006D6704">
            <w:pPr>
              <w:pStyle w:val="ad"/>
              <w:numPr>
                <w:ilvl w:val="0"/>
                <w:numId w:val="31"/>
              </w:numPr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412376">
              <w:rPr>
                <w:color w:val="000000"/>
              </w:rPr>
              <w:t xml:space="preserve"> - оказание всех услуг, обеспечение сил и средств и управление ими, независимо от того указаны они в настоящем документе или нет, но требуемых для успешного выполнения работ по данному ТЗ в указанный срок;</w:t>
            </w:r>
          </w:p>
          <w:p w:rsidR="006D6704" w:rsidRPr="00412376" w:rsidRDefault="006D6704" w:rsidP="006D6704">
            <w:pPr>
              <w:pStyle w:val="ad"/>
              <w:numPr>
                <w:ilvl w:val="0"/>
                <w:numId w:val="31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412376">
              <w:rPr>
                <w:color w:val="000000"/>
              </w:rPr>
              <w:lastRenderedPageBreak/>
              <w:t xml:space="preserve"> - выполнение требований соответствующих контролирующих органов и всех соответствующих законодательных и нормативных документов РФ, получение необходимой разрешительной документации в ходе строительства;</w:t>
            </w:r>
          </w:p>
          <w:p w:rsidR="006D6704" w:rsidRPr="00412376" w:rsidRDefault="006D6704" w:rsidP="006D6704">
            <w:pPr>
              <w:pStyle w:val="ad"/>
              <w:numPr>
                <w:ilvl w:val="0"/>
                <w:numId w:val="31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412376">
              <w:t xml:space="preserve">  - </w:t>
            </w:r>
            <w:r w:rsidRPr="00412376">
              <w:rPr>
                <w:color w:val="000000"/>
              </w:rPr>
              <w:t>выполнение погрузочно-разгрузочных и такелажных работ и наличие на период разгрузки, перемещения и монтажа грузоподъемного оборудования, оснастки и специальных монтажных приспособлений;</w:t>
            </w:r>
          </w:p>
          <w:p w:rsidR="006D6704" w:rsidRPr="00412376" w:rsidRDefault="006D6704" w:rsidP="006D6704">
            <w:pPr>
              <w:pStyle w:val="ad"/>
              <w:tabs>
                <w:tab w:val="left" w:pos="312"/>
              </w:tabs>
              <w:suppressAutoHyphens/>
              <w:ind w:left="0" w:firstLine="181"/>
              <w:contextualSpacing/>
              <w:jc w:val="both"/>
              <w:rPr>
                <w:color w:val="000000"/>
              </w:rPr>
            </w:pPr>
            <w:r w:rsidRPr="00412376">
              <w:t xml:space="preserve">- </w:t>
            </w:r>
            <w:r w:rsidRPr="00412376">
              <w:rPr>
                <w:color w:val="000000"/>
              </w:rPr>
              <w:t xml:space="preserve"> подрядчик должен иметь аттестованную лабораторию по НК, специалистов и средства контроля, либо договор, заключённый с аттестованной лабораторией;</w:t>
            </w:r>
          </w:p>
          <w:p w:rsidR="006D6704" w:rsidRPr="00412376" w:rsidRDefault="006D6704" w:rsidP="006D6704">
            <w:pPr>
              <w:pStyle w:val="ad"/>
              <w:numPr>
                <w:ilvl w:val="0"/>
                <w:numId w:val="31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412376">
              <w:t>-</w:t>
            </w:r>
            <w:r w:rsidRPr="00412376">
              <w:rPr>
                <w:color w:val="000000"/>
              </w:rPr>
              <w:t xml:space="preserve"> по требованию Заказчика организовать производство работ по данному техническому заданию в ночную смену, выходные и праздничные дни;</w:t>
            </w:r>
          </w:p>
          <w:p w:rsidR="006D6704" w:rsidRPr="00412376" w:rsidRDefault="006D6704" w:rsidP="006D6704">
            <w:pPr>
              <w:pStyle w:val="ad"/>
              <w:numPr>
                <w:ilvl w:val="0"/>
                <w:numId w:val="31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412376">
              <w:t>-</w:t>
            </w:r>
            <w:r w:rsidRPr="00412376">
              <w:rPr>
                <w:color w:val="000000"/>
              </w:rPr>
              <w:t xml:space="preserve"> безопасные условия труда, выполнение мероприятий, предотвращающих вред окружающей среде.</w:t>
            </w:r>
          </w:p>
          <w:p w:rsidR="006D6704" w:rsidRPr="00412376" w:rsidRDefault="006D6704" w:rsidP="006D6704">
            <w:pPr>
              <w:pStyle w:val="ad"/>
              <w:numPr>
                <w:ilvl w:val="0"/>
                <w:numId w:val="31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412376">
              <w:t>Подрядчик готовит собственными силами и за свой счет. Все применяемые для выполнения работ механизмы, инструменты и приспособления должны соответствовать требованиям безопасности.</w:t>
            </w:r>
          </w:p>
          <w:p w:rsidR="006D6704" w:rsidRPr="00412376" w:rsidRDefault="006D6704" w:rsidP="006D6704">
            <w:pPr>
              <w:ind w:firstLine="291"/>
              <w:jc w:val="both"/>
            </w:pPr>
            <w:r w:rsidRPr="00412376">
              <w:t>Производственный контроль качества работ, выполняемый Подрядчиком должен включать в себя:</w:t>
            </w:r>
          </w:p>
          <w:p w:rsidR="006D6704" w:rsidRPr="00412376" w:rsidRDefault="006D6704" w:rsidP="006D6704">
            <w:pPr>
              <w:ind w:firstLine="291"/>
              <w:jc w:val="both"/>
            </w:pPr>
            <w:r w:rsidRPr="00412376">
              <w:t xml:space="preserve"> - операционный контроль в процессе выполнения и по завершении операций;</w:t>
            </w:r>
          </w:p>
          <w:p w:rsidR="006D6704" w:rsidRPr="00412376" w:rsidRDefault="006D6704" w:rsidP="006D6704">
            <w:pPr>
              <w:ind w:firstLine="291"/>
              <w:jc w:val="both"/>
            </w:pPr>
            <w:r w:rsidRPr="00412376">
              <w:t xml:space="preserve"> - пооперационный контроль осуществляет ИТР Исполнителя, ответственный за проведение СМР и по контролю качества выполненных работ (согласно приказу организации-подрядчика);</w:t>
            </w:r>
          </w:p>
          <w:p w:rsidR="006D6704" w:rsidRPr="00412376" w:rsidRDefault="006D6704" w:rsidP="006D6704">
            <w:pPr>
              <w:ind w:firstLine="291"/>
              <w:jc w:val="both"/>
            </w:pPr>
            <w:r w:rsidRPr="00412376">
              <w:t>- подрядчик должен иметь аттестованную лабораторию по НК, специалистов и средства контроля, либо договор, заключённый с аттестованной лабораторией.</w:t>
            </w:r>
          </w:p>
          <w:p w:rsidR="006D6704" w:rsidRPr="00412376" w:rsidRDefault="006D6704" w:rsidP="006D6704">
            <w:pPr>
              <w:jc w:val="both"/>
            </w:pPr>
            <w:r w:rsidRPr="00412376">
              <w:t xml:space="preserve"> - со стороны Заказчика осуществляется инспекционный контроль специалистами по направлению, встречный контроль качества сварных стыков.</w:t>
            </w:r>
          </w:p>
        </w:tc>
      </w:tr>
      <w:tr w:rsidR="006D6704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Default="006D6704" w:rsidP="006D6704">
            <w:pPr>
              <w:jc w:val="center"/>
            </w:pPr>
            <w:r>
              <w:lastRenderedPageBreak/>
              <w:t>8.6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234DBF" w:rsidRDefault="006D6704" w:rsidP="006D6704">
            <w:pPr>
              <w:tabs>
                <w:tab w:val="left" w:pos="205"/>
                <w:tab w:val="left" w:pos="346"/>
              </w:tabs>
              <w:jc w:val="both"/>
            </w:pPr>
            <w:r w:rsidRPr="00412376">
              <w:t xml:space="preserve">При организации, производстве, контроле качества и приемке выполненных работ </w:t>
            </w:r>
            <w:r w:rsidRPr="00234DBF">
              <w:t>Подрядчик должен руководствоваться:</w:t>
            </w:r>
          </w:p>
          <w:p w:rsidR="006D6704" w:rsidRPr="00234DBF" w:rsidRDefault="006D6704" w:rsidP="006D6704">
            <w:pPr>
              <w:autoSpaceDE w:val="0"/>
              <w:autoSpaceDN w:val="0"/>
            </w:pPr>
            <w:r w:rsidRPr="00234DBF">
              <w:t xml:space="preserve">Строительными нормами и правилами (Актуализированными редакциями): </w:t>
            </w:r>
          </w:p>
          <w:p w:rsidR="006D6704" w:rsidRPr="00412376" w:rsidRDefault="006D6704" w:rsidP="006D6704">
            <w:pPr>
              <w:autoSpaceDE w:val="0"/>
              <w:autoSpaceDN w:val="0"/>
            </w:pPr>
            <w:r w:rsidRPr="00234DBF">
              <w:t xml:space="preserve">СНиП 12-03-2001, СП 48.13330.2019, СП 70.13330, </w:t>
            </w:r>
            <w:r w:rsidRPr="00234DBF">
              <w:rPr>
                <w:shd w:val="clear" w:color="auto" w:fill="FFFFFF"/>
              </w:rPr>
              <w:t>СП 30</w:t>
            </w:r>
            <w:r w:rsidRPr="00412376">
              <w:rPr>
                <w:shd w:val="clear" w:color="auto" w:fill="FFFFFF"/>
              </w:rPr>
              <w:t>.13330.2020</w:t>
            </w:r>
            <w:r w:rsidRPr="00412376">
              <w:t xml:space="preserve">, СП 50.13330.2012, СП 60.13330.2020, СП 126.13330.2017, СП 131.13330.2018, СП 70.13330.2012; </w:t>
            </w:r>
            <w:r w:rsidRPr="00412376">
              <w:rPr>
                <w:shd w:val="clear" w:color="auto" w:fill="FFFFFF"/>
              </w:rPr>
              <w:t>СП 72.13330.201</w:t>
            </w:r>
            <w:r w:rsidRPr="00412376">
              <w:t xml:space="preserve">, СНиП 12-03-2001, СП 45.13330.2017, СП 40-102-2000, СП 73.13330.2016, СП 75.13330.2011, СП 76.13330-2016, СП 129.13330.2019, РД 34.45-51.300-97, СП 484.1311500.2020, СП 486.1311500.2020,  СП 72.13330.2016; </w:t>
            </w:r>
            <w:r w:rsidRPr="00412376">
              <w:rPr>
                <w:lang w:val="en-US"/>
              </w:rPr>
              <w:t>C</w:t>
            </w:r>
            <w:proofErr w:type="spellStart"/>
            <w:r w:rsidRPr="00412376">
              <w:t>анПиН</w:t>
            </w:r>
            <w:proofErr w:type="spellEnd"/>
            <w:r w:rsidRPr="00412376">
              <w:t xml:space="preserve"> 2.2.4.548-96; </w:t>
            </w:r>
            <w:r w:rsidRPr="00412376">
              <w:rPr>
                <w:lang w:val="en-US"/>
              </w:rPr>
              <w:t>C</w:t>
            </w:r>
            <w:proofErr w:type="spellStart"/>
            <w:r w:rsidRPr="00412376">
              <w:t>НиП</w:t>
            </w:r>
            <w:proofErr w:type="spellEnd"/>
            <w:r w:rsidRPr="00412376">
              <w:t xml:space="preserve"> 3.05.05-84;</w:t>
            </w:r>
            <w:r w:rsidRPr="00412376">
              <w:rPr>
                <w:bCs/>
                <w:color w:val="FF0000"/>
              </w:rPr>
              <w:t xml:space="preserve"> </w:t>
            </w:r>
            <w:r w:rsidRPr="00412376">
              <w:t xml:space="preserve">И1.13-2007, </w:t>
            </w:r>
            <w:hyperlink r:id="rId10" w:history="1">
              <w:r w:rsidRPr="00412376">
                <w:rPr>
                  <w:rStyle w:val="af8"/>
                  <w:color w:val="auto"/>
                </w:rPr>
                <w:t>СТО НОСТРОЙ 2.24.2-2011</w:t>
              </w:r>
            </w:hyperlink>
            <w:r w:rsidRPr="00412376">
              <w:rPr>
                <w:rStyle w:val="af8"/>
                <w:color w:val="auto"/>
              </w:rPr>
              <w:t>, ПУЭ</w:t>
            </w:r>
            <w:r w:rsidRPr="00412376">
              <w:t xml:space="preserve">. Рекомендациями и регламентами производителей применяемых материалов; </w:t>
            </w:r>
          </w:p>
          <w:p w:rsidR="006D6704" w:rsidRPr="00412376" w:rsidRDefault="006D6704" w:rsidP="006D6704">
            <w:pPr>
              <w:autoSpaceDE w:val="0"/>
              <w:autoSpaceDN w:val="0"/>
            </w:pPr>
            <w:r w:rsidRPr="00412376">
              <w:t>Требованиями рабочей и проектной документации;</w:t>
            </w:r>
          </w:p>
          <w:p w:rsidR="006D6704" w:rsidRPr="00412376" w:rsidRDefault="006D6704" w:rsidP="006D6704">
            <w:pPr>
              <w:autoSpaceDE w:val="0"/>
              <w:autoSpaceDN w:val="0"/>
            </w:pPr>
            <w:r w:rsidRPr="00412376">
              <w:t>Требованиями проекта производства работ (ППР), разработанного Подрядчиком и согласованного Заказчиком и представителем Авторского надзора.</w:t>
            </w:r>
          </w:p>
        </w:tc>
      </w:tr>
      <w:tr w:rsidR="006D6704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Default="006D6704" w:rsidP="006D6704">
            <w:pPr>
              <w:jc w:val="center"/>
            </w:pPr>
            <w:r>
              <w:t>8.7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412376" w:rsidRDefault="006D6704" w:rsidP="006D6704">
            <w:pPr>
              <w:jc w:val="both"/>
            </w:pPr>
            <w:r w:rsidRPr="00412376">
              <w:t xml:space="preserve">Подрядчику необходимо подготовить перечень исполнительной документации в соответствии с требованиями НТД РФ и утвердить его у Заказчика. Указанный перечень должен учитывать требования Федеральных норм и правил. </w:t>
            </w:r>
          </w:p>
          <w:p w:rsidR="006D6704" w:rsidRPr="00412376" w:rsidRDefault="006D6704" w:rsidP="006D6704">
            <w:pPr>
              <w:jc w:val="both"/>
            </w:pPr>
            <w:r w:rsidRPr="00412376">
              <w:t xml:space="preserve">В процессе выполнения работ, для подписания Акта приема-передачи результата выполненных работ, предоставлять Заказчику текущую приемо-сдаточную и исполнительную документацию (включая исполнительные схемы и протоколы испытаний), в соответствии с этапами СМР и требованиями действующих нормативов. </w:t>
            </w:r>
          </w:p>
          <w:p w:rsidR="006D6704" w:rsidRPr="00412376" w:rsidRDefault="006D6704" w:rsidP="006D6704">
            <w:pPr>
              <w:pStyle w:val="afc"/>
              <w:spacing w:after="0"/>
              <w:jc w:val="both"/>
              <w:rPr>
                <w:color w:val="000000"/>
              </w:rPr>
            </w:pPr>
            <w:r w:rsidRPr="00412376">
              <w:t xml:space="preserve">По завершении работ подготовить и сдать Заказчику полный комплект исполнительной документации согласно утвержденному перечню. </w:t>
            </w:r>
            <w:r w:rsidRPr="00412376">
              <w:rPr>
                <w:color w:val="000000"/>
              </w:rPr>
              <w:t>Формирование и комплектность исполнительной документации регламентируются СП 48.13330.2019,</w:t>
            </w:r>
            <w:r w:rsidRPr="00412376">
              <w:rPr>
                <w:color w:val="1F1F1F"/>
                <w:shd w:val="clear" w:color="auto" w:fill="FFFFFF"/>
              </w:rPr>
              <w:t xml:space="preserve"> ГОСТ Р 21.1101-2009</w:t>
            </w:r>
            <w:r w:rsidRPr="00412376">
              <w:rPr>
                <w:color w:val="000000"/>
              </w:rPr>
              <w:t>.</w:t>
            </w:r>
          </w:p>
          <w:p w:rsidR="006D6704" w:rsidRPr="00412376" w:rsidRDefault="006D6704" w:rsidP="006D6704">
            <w:r w:rsidRPr="00412376">
              <w:t>Исполнительная документация, предоставляемая Заказчику, должна соответствовать требованиям Приказа  Минстроя РФ от 16.05.2023 № 344/ПР, Приказа Минстроя РФ от 02.12.2022 N 1026/ПР, Приказа Минстроя РФ от 02.11.2022 № 929/ПР.</w:t>
            </w:r>
          </w:p>
        </w:tc>
      </w:tr>
      <w:tr w:rsidR="006D6704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Default="006D6704" w:rsidP="006D6704">
            <w:pPr>
              <w:jc w:val="center"/>
            </w:pPr>
            <w:r>
              <w:lastRenderedPageBreak/>
              <w:t>8.8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412376" w:rsidRDefault="006D6704" w:rsidP="006D6704">
            <w:pPr>
              <w:jc w:val="both"/>
            </w:pPr>
            <w:r w:rsidRPr="00412376">
              <w:t>Все вопросы технического характера и принимаемые технические решения, изменения в проекте, необходимость которых может возникнуть в процессе выполнения работ, должны быть в обязательном порядке согласованы с Заказчиком.</w:t>
            </w:r>
          </w:p>
          <w:p w:rsidR="006D6704" w:rsidRPr="00412376" w:rsidRDefault="006D6704" w:rsidP="006D6704">
            <w:pPr>
              <w:jc w:val="both"/>
            </w:pPr>
            <w:r w:rsidRPr="00412376">
              <w:t>Подрядчик самостоятельно отвечает за поставку, сохранность, транспортировку и правильность хранения приобретенных им материалов и оборудования до площадки строительства.</w:t>
            </w:r>
          </w:p>
          <w:p w:rsidR="006D6704" w:rsidRPr="00412376" w:rsidRDefault="006D6704" w:rsidP="006D6704">
            <w:pPr>
              <w:jc w:val="both"/>
            </w:pPr>
            <w:r w:rsidRPr="00412376">
              <w:t>Подрядчик должен соблюдать требования пропускного режима на объекте, при въезде/выезде автотранспорта, ввозе/вывозе МТЦ.</w:t>
            </w:r>
          </w:p>
        </w:tc>
      </w:tr>
      <w:tr w:rsidR="006D6704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Default="006D6704" w:rsidP="006D6704">
            <w:pPr>
              <w:jc w:val="center"/>
            </w:pPr>
            <w:r>
              <w:t>8.9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412376" w:rsidRDefault="006D6704" w:rsidP="006D6704">
            <w:pPr>
              <w:jc w:val="both"/>
            </w:pPr>
            <w:r w:rsidRPr="00412376">
              <w:t xml:space="preserve">Подрядчик самостоятельно несет ответственность за ненадлежащее качество выполнения работ, использование некачественных материалов, допущенные отступления от нормативных требований. Подрядчик несет ответственность за выполнение монтажных работ в соответствии с проектом и в установленные сроки, за надлежащее качество этих работ. </w:t>
            </w:r>
          </w:p>
          <w:p w:rsidR="006D6704" w:rsidRPr="00412376" w:rsidRDefault="006D6704" w:rsidP="006D6704">
            <w:pPr>
              <w:jc w:val="both"/>
            </w:pPr>
            <w:r w:rsidRPr="00412376">
              <w:t>Качество выполненной Подрядчиком работы должно соответствовать условиям договора, а при отсутствии или неполноте условий договора – требованиям нормативно-технической документации РФ.</w:t>
            </w:r>
          </w:p>
        </w:tc>
      </w:tr>
      <w:tr w:rsidR="006D6704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Default="006D6704" w:rsidP="006D6704">
            <w:pPr>
              <w:jc w:val="center"/>
            </w:pPr>
            <w:r>
              <w:t>8.10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412376" w:rsidRDefault="006D6704" w:rsidP="006D6704">
            <w:pPr>
              <w:jc w:val="both"/>
              <w:rPr>
                <w:color w:val="000000"/>
                <w:highlight w:val="yellow"/>
              </w:rPr>
            </w:pPr>
            <w:r w:rsidRPr="00412376">
              <w:t>При производстве работ, не допускается нахождение на строительной площадке персонала, не прошедшего инструктаж по охране труда, промышленной и пожарной безопасности.</w:t>
            </w:r>
          </w:p>
        </w:tc>
      </w:tr>
      <w:tr w:rsidR="006D6704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Default="006D6704" w:rsidP="006D6704">
            <w:pPr>
              <w:jc w:val="center"/>
            </w:pPr>
            <w:r>
              <w:t>8.11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412376" w:rsidRDefault="006D6704" w:rsidP="006D6704">
            <w:pPr>
              <w:jc w:val="both"/>
            </w:pPr>
            <w:r w:rsidRPr="00412376">
              <w:t>Персонал Подрядчика при нахождении на строительной площадке и/или при производстве работ должен быть обеспечен соответствующей спецодеждой и необходимыми средствами индивидуальной защиты.</w:t>
            </w:r>
          </w:p>
        </w:tc>
      </w:tr>
      <w:tr w:rsidR="006D6704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Default="006D6704" w:rsidP="006D6704">
            <w:pPr>
              <w:jc w:val="center"/>
            </w:pPr>
            <w:r>
              <w:t>8.12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412376" w:rsidRDefault="006D6704" w:rsidP="006D6704">
            <w:pPr>
              <w:jc w:val="both"/>
            </w:pPr>
            <w:r w:rsidRPr="00412376">
              <w:t>Подрядчик полностью несет ответственность за соблюдение норм и правил по охране труда, пожарной и экологической безопасности при производстве работ.</w:t>
            </w:r>
          </w:p>
        </w:tc>
      </w:tr>
      <w:tr w:rsidR="006D6704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Default="006D6704" w:rsidP="006D6704">
            <w:pPr>
              <w:jc w:val="center"/>
            </w:pPr>
            <w:r>
              <w:t>8.13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412376" w:rsidRDefault="006D6704" w:rsidP="006D6704">
            <w:pPr>
              <w:jc w:val="both"/>
            </w:pPr>
            <w:r w:rsidRPr="00412376">
              <w:t>Подрядчик обязан проводить складирование мусора на территории Заказчика только в специально оговоренных местах в установленные контейнеры. Вывозить за свой счет с территории Заказчика весь строительный мусор, образующийся при проведении работ с соблюдением соответствующих норм и правил. Обеспечивать порядок в местах выполнения работ, путей доставки строительных материалов.</w:t>
            </w:r>
          </w:p>
        </w:tc>
      </w:tr>
      <w:tr w:rsidR="006D6704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jc w:val="center"/>
            </w:pPr>
            <w:r>
              <w:t>8.14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036429" w:rsidRDefault="006D6704" w:rsidP="006D6704">
            <w:pPr>
              <w:jc w:val="both"/>
            </w:pPr>
            <w:r w:rsidRPr="00036429">
              <w:t>На этапе поступления всех МТЦ должен быть проведен входной контроль с участием профильных специалистов Заказчика, и обязательным оформлением Акта входного контроля, предъявлением сертификата качества на материалы и оборудование</w:t>
            </w:r>
            <w:r>
              <w:t>, протоколов заводских испытаний</w:t>
            </w:r>
            <w:r w:rsidRPr="00036429">
              <w:t>.</w:t>
            </w:r>
            <w:r>
              <w:t xml:space="preserve"> Подрядчик силами своей ЭТЛ должен выполнить предусмотренные НТД</w:t>
            </w:r>
            <w:r w:rsidRPr="00036429">
              <w:t xml:space="preserve"> </w:t>
            </w:r>
            <w:r>
              <w:t xml:space="preserve">испытания кабельной продукции и ЭТО до (в рамках входного контроля) и после окончания монтажных работ. </w:t>
            </w:r>
            <w:r w:rsidRPr="00036429">
              <w:t>В случае выявления некачественных материалов и оборудования, Подрядчик за свой счет организовывает замену некачественных материалов и оборудования.</w:t>
            </w:r>
          </w:p>
          <w:p w:rsidR="006D6704" w:rsidRPr="00036429" w:rsidRDefault="006D6704" w:rsidP="006D6704">
            <w:pPr>
              <w:jc w:val="both"/>
            </w:pPr>
            <w:r w:rsidRPr="00036429">
              <w:t>Подрядчик самостоятельно отвечает за сохранность, транспортировку и правильность хранения приобретенн</w:t>
            </w:r>
            <w:r>
              <w:t>ых им материалов и оборудования, в том числе за сохранность смонтированных материалов и оборудования на площадке строительства.</w:t>
            </w:r>
          </w:p>
          <w:p w:rsidR="006D6704" w:rsidRPr="0075476F" w:rsidRDefault="006D6704" w:rsidP="006D6704">
            <w:pPr>
              <w:pStyle w:val="ad"/>
              <w:numPr>
                <w:ilvl w:val="0"/>
                <w:numId w:val="31"/>
              </w:numPr>
              <w:suppressAutoHyphens/>
              <w:ind w:left="0"/>
              <w:contextualSpacing/>
              <w:jc w:val="both"/>
            </w:pPr>
            <w:r w:rsidRPr="00036429">
              <w:t>Подрядчик должен соблюдать требования пропускного режима на объекте, при въезде/выезде автотранспорта, ввозе/вывозе МТЦ.</w:t>
            </w:r>
          </w:p>
        </w:tc>
      </w:tr>
      <w:tr w:rsidR="006D6704" w:rsidRPr="0075476F" w:rsidTr="00B3154D">
        <w:trPr>
          <w:trHeight w:val="35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6D6704" w:rsidRPr="0075476F" w:rsidRDefault="006D6704" w:rsidP="006D6704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9. СРОКИ ВЫПОЛНЕНИЯ РАБОТ</w:t>
            </w:r>
          </w:p>
        </w:tc>
      </w:tr>
      <w:tr w:rsidR="006D6704" w:rsidRPr="0075476F" w:rsidTr="00BA0491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9.1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0D7693" w:rsidRDefault="006D6704" w:rsidP="006D6704">
            <w:pPr>
              <w:jc w:val="both"/>
              <w:rPr>
                <w:color w:val="000000"/>
              </w:rPr>
            </w:pPr>
            <w:r w:rsidRPr="000D7693">
              <w:rPr>
                <w:color w:val="000000"/>
              </w:rPr>
              <w:t>Начало выполнения работ – с даты подписания договора.</w:t>
            </w:r>
          </w:p>
          <w:p w:rsidR="006D6704" w:rsidRPr="000D7693" w:rsidRDefault="006D6704" w:rsidP="006D6704">
            <w:pPr>
              <w:jc w:val="both"/>
              <w:rPr>
                <w:color w:val="000000"/>
              </w:rPr>
            </w:pPr>
            <w:r w:rsidRPr="000D7693">
              <w:rPr>
                <w:color w:val="000000"/>
              </w:rPr>
              <w:t xml:space="preserve">Окончание работ по договору – </w:t>
            </w:r>
            <w:r>
              <w:rPr>
                <w:color w:val="000000"/>
              </w:rPr>
              <w:t>28.02</w:t>
            </w:r>
            <w:r w:rsidRPr="00275EDA">
              <w:rPr>
                <w:color w:val="000000"/>
              </w:rPr>
              <w:t>.2025</w:t>
            </w:r>
            <w:r w:rsidR="000F345E">
              <w:rPr>
                <w:color w:val="000000"/>
              </w:rPr>
              <w:t xml:space="preserve"> </w:t>
            </w:r>
            <w:r w:rsidRPr="00275EDA">
              <w:rPr>
                <w:color w:val="000000"/>
              </w:rPr>
              <w:t>г.</w:t>
            </w:r>
          </w:p>
        </w:tc>
      </w:tr>
      <w:tr w:rsidR="006D6704" w:rsidRPr="0075476F" w:rsidTr="00966B18">
        <w:trPr>
          <w:trHeight w:val="61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hideMark/>
          </w:tcPr>
          <w:p w:rsidR="006D6704" w:rsidRPr="0075476F" w:rsidRDefault="006D6704" w:rsidP="006D6704">
            <w:pPr>
              <w:spacing w:before="240"/>
              <w:rPr>
                <w:rFonts w:eastAsia="Calibri"/>
                <w:i/>
              </w:rPr>
            </w:pPr>
            <w:r w:rsidRPr="0075476F">
              <w:rPr>
                <w:b/>
                <w:bCs/>
                <w:color w:val="000000"/>
              </w:rPr>
              <w:t>10. ТРЕБОВАНИЯ К СРЕДСТВАМ И МАТЕРИАЛАМ ДЛЯ ВЫПОЛНЕНИЯ РАБОТ</w:t>
            </w:r>
          </w:p>
        </w:tc>
      </w:tr>
      <w:tr w:rsidR="006D6704" w:rsidRPr="0075476F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10.1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75476F" w:rsidRDefault="006D6704" w:rsidP="006D6704">
            <w:pPr>
              <w:jc w:val="both"/>
            </w:pPr>
            <w:r w:rsidRPr="0075476F">
              <w:t>Все материалы и оборудование, входящие в объем поставки Подрядчика</w:t>
            </w:r>
            <w:r>
              <w:t xml:space="preserve"> по согласованию с Заказчиком</w:t>
            </w:r>
            <w:r w:rsidRPr="0075476F">
              <w:t xml:space="preserve">, должны иметь необходимые сопроводительные и разрешительные документы: паспорт, руководство по эксплуатации, инструкции, сертификат качества, документ о качестве, сертификаты соответствия требованиям </w:t>
            </w:r>
            <w:r w:rsidRPr="0075476F">
              <w:lastRenderedPageBreak/>
              <w:t>промышленной, сертификаты соответствия требования ТР ТС, экологической и противопожарной безопасности, необходимые экспертизы, а также санитарно-эпидемиологическое заключение на соответствие санитарным правилам и другие документы.</w:t>
            </w:r>
          </w:p>
        </w:tc>
      </w:tr>
      <w:tr w:rsidR="006D6704" w:rsidRPr="0075476F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>10.2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0B49F5" w:rsidRDefault="006D6704" w:rsidP="006D6704">
            <w:pPr>
              <w:pStyle w:val="afc"/>
              <w:spacing w:after="0"/>
            </w:pPr>
            <w:r w:rsidRPr="00E23F95">
              <w:t>Поставляемое оборудование</w:t>
            </w:r>
            <w:r>
              <w:t xml:space="preserve"> и материалы</w:t>
            </w:r>
            <w:r w:rsidRPr="00E23F95">
              <w:t xml:space="preserve"> должно быть новым, изготовленным </w:t>
            </w:r>
            <w:r w:rsidRPr="00E00483">
              <w:t xml:space="preserve">не ранее </w:t>
            </w:r>
            <w:r w:rsidRPr="00465BF2">
              <w:t>202</w:t>
            </w:r>
            <w:r>
              <w:t>4</w:t>
            </w:r>
            <w:r w:rsidRPr="00465BF2">
              <w:t>г. Выпуска,</w:t>
            </w:r>
            <w:r w:rsidRPr="00E00483">
              <w:t xml:space="preserve"> сертифицировано в установленном порядке и иметь действующие сертификаты соответствия, качества, безопасности, паспорта,</w:t>
            </w:r>
            <w:r>
              <w:t xml:space="preserve"> протоколы заводских испытаний,</w:t>
            </w:r>
            <w:r w:rsidRPr="00E00483">
              <w:t xml:space="preserve"> санитарно-эпидемиологические и гигиенические заключения, разрешения на применение, прочие обязательные документы, дающие участнику пра</w:t>
            </w:r>
            <w:r>
              <w:t xml:space="preserve">во на поставку данной продукции, должно </w:t>
            </w:r>
            <w:r w:rsidRPr="00E00483">
              <w:t xml:space="preserve">соответствовать типам и маркам, </w:t>
            </w:r>
            <w:r w:rsidRPr="000B49F5">
              <w:t xml:space="preserve">указанным в проектной документации, утвержденной </w:t>
            </w:r>
            <w:r>
              <w:t>Заказчиком</w:t>
            </w:r>
            <w:r w:rsidRPr="000B49F5">
              <w:t xml:space="preserve">, иметь сертификаты (декларации) соответствия требованиям Технических регламентов Таможенного союза: </w:t>
            </w:r>
          </w:p>
          <w:p w:rsidR="006D6704" w:rsidRPr="000B49F5" w:rsidRDefault="006D6704" w:rsidP="006D6704">
            <w:pPr>
              <w:pStyle w:val="afc"/>
              <w:spacing w:after="0"/>
            </w:pPr>
            <w:r w:rsidRPr="000B49F5">
              <w:t>ТР ЕАЭС 037/2016 «Об ограничении применения опасных веществ в изделиях электротехники и радиоэлектроники».</w:t>
            </w:r>
          </w:p>
          <w:p w:rsidR="006D6704" w:rsidRPr="000B49F5" w:rsidRDefault="006D6704" w:rsidP="006D6704">
            <w:pPr>
              <w:pStyle w:val="afc"/>
              <w:spacing w:after="0"/>
            </w:pPr>
            <w:r w:rsidRPr="000B49F5">
              <w:t xml:space="preserve">ТР ТС 004/2011 «О безопасности низковольтного оборудования, </w:t>
            </w:r>
          </w:p>
          <w:p w:rsidR="006D6704" w:rsidRPr="000B49F5" w:rsidRDefault="006D6704" w:rsidP="006D6704">
            <w:pPr>
              <w:pStyle w:val="afc"/>
              <w:spacing w:after="0"/>
            </w:pPr>
            <w:r w:rsidRPr="000B49F5">
              <w:t xml:space="preserve">ТР ТС 010/2011 «О безопасности машин и оборудования», </w:t>
            </w:r>
          </w:p>
          <w:p w:rsidR="006D6704" w:rsidRPr="000B49F5" w:rsidRDefault="006D6704" w:rsidP="006D6704">
            <w:pPr>
              <w:pStyle w:val="afc"/>
              <w:spacing w:after="0"/>
            </w:pPr>
            <w:r w:rsidRPr="000B49F5">
              <w:t xml:space="preserve">ТР ТС 020/2011 «Электромагнитная совместимость технических средств», </w:t>
            </w:r>
          </w:p>
          <w:p w:rsidR="006D6704" w:rsidRPr="00237F24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237F24">
              <w:rPr>
                <w:color w:val="000000"/>
                <w:u w:color="000000"/>
              </w:rPr>
              <w:t>Оборудование и материалы должно соответствовать требованиям Федеральных норм и правил в области промышленной безопасности:</w:t>
            </w:r>
          </w:p>
          <w:p w:rsidR="006D6704" w:rsidRPr="00036429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 xml:space="preserve">«Правила устройств электроустановок (ПУЭ), издание 7», </w:t>
            </w:r>
          </w:p>
          <w:p w:rsidR="006D6704" w:rsidRPr="00036429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>ГОСТ 10434-82 «Соединения контактные электрические. Классификация</w:t>
            </w:r>
            <w:r>
              <w:rPr>
                <w:color w:val="000000"/>
                <w:u w:color="000000"/>
              </w:rPr>
              <w:t>. Общие технические требования»;</w:t>
            </w:r>
            <w:r w:rsidRPr="00036429">
              <w:rPr>
                <w:color w:val="000000"/>
                <w:u w:color="000000"/>
              </w:rPr>
              <w:t xml:space="preserve"> </w:t>
            </w:r>
          </w:p>
          <w:p w:rsidR="006D6704" w:rsidRPr="00036429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ГОСТ 12.2.007.0-75 «</w:t>
            </w:r>
            <w:r w:rsidRPr="00036429">
              <w:rPr>
                <w:color w:val="000000"/>
                <w:u w:color="000000"/>
              </w:rPr>
              <w:t>Система стандартов безопасности труда. Изделия электротехнические. Общие требования безопасности»</w:t>
            </w:r>
            <w:r>
              <w:rPr>
                <w:color w:val="000000"/>
                <w:u w:color="000000"/>
              </w:rPr>
              <w:t>;</w:t>
            </w:r>
            <w:r w:rsidRPr="00036429">
              <w:rPr>
                <w:color w:val="000000"/>
                <w:u w:color="000000"/>
              </w:rPr>
              <w:t xml:space="preserve"> </w:t>
            </w:r>
          </w:p>
          <w:p w:rsidR="006D6704" w:rsidRPr="00036429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>ГОСТ 12.2.007.3-75 «Система стандартов безопасности труда. Электротехнические устройства на напряжение свыше 1</w:t>
            </w:r>
            <w:r>
              <w:rPr>
                <w:color w:val="000000"/>
                <w:u w:color="000000"/>
              </w:rPr>
              <w:t>000 В. Требования безопасности»;</w:t>
            </w:r>
          </w:p>
          <w:p w:rsidR="006D6704" w:rsidRPr="00036429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>ГОСТ 14254- 2015 «Степени защиты, обеспе</w:t>
            </w:r>
            <w:r>
              <w:rPr>
                <w:color w:val="000000"/>
                <w:u w:color="000000"/>
              </w:rPr>
              <w:t>чиваемые оболочками (Код IP)»;</w:t>
            </w:r>
            <w:r w:rsidRPr="00036429">
              <w:rPr>
                <w:color w:val="000000"/>
                <w:u w:color="000000"/>
              </w:rPr>
              <w:t xml:space="preserve"> </w:t>
            </w:r>
          </w:p>
          <w:p w:rsidR="006D6704" w:rsidRPr="00036429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 xml:space="preserve">ГОСТ 1516.1-76 «Электрооборудование переменного тока на напряжения от 3 до 500 </w:t>
            </w:r>
            <w:proofErr w:type="spellStart"/>
            <w:r w:rsidRPr="00036429">
              <w:rPr>
                <w:color w:val="000000"/>
                <w:u w:color="000000"/>
              </w:rPr>
              <w:t>кВ</w:t>
            </w:r>
            <w:proofErr w:type="spellEnd"/>
            <w:r w:rsidRPr="00036429">
              <w:rPr>
                <w:color w:val="000000"/>
                <w:u w:color="000000"/>
              </w:rPr>
              <w:t xml:space="preserve"> Требования к эл</w:t>
            </w:r>
            <w:r>
              <w:rPr>
                <w:color w:val="000000"/>
                <w:u w:color="000000"/>
              </w:rPr>
              <w:t>ектрической прочности изоляции»;</w:t>
            </w:r>
            <w:r w:rsidRPr="00036429">
              <w:rPr>
                <w:color w:val="000000"/>
                <w:u w:color="000000"/>
              </w:rPr>
              <w:t xml:space="preserve"> </w:t>
            </w:r>
          </w:p>
          <w:p w:rsidR="006D6704" w:rsidRPr="00036429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>ГОСТ 15543.1-89 «Изделия электротехнические. Общие требования в части стойкости к климатическим в</w:t>
            </w:r>
            <w:r>
              <w:rPr>
                <w:color w:val="000000"/>
                <w:u w:color="000000"/>
              </w:rPr>
              <w:t>нешним воздействующим факторам»;</w:t>
            </w:r>
            <w:r w:rsidRPr="00036429">
              <w:rPr>
                <w:color w:val="000000"/>
                <w:u w:color="000000"/>
              </w:rPr>
              <w:t xml:space="preserve"> </w:t>
            </w:r>
          </w:p>
          <w:p w:rsidR="006D6704" w:rsidRPr="00036429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>ГОСТ 21242-75 «Выводы контактные электротехнических устройств плоские</w:t>
            </w:r>
            <w:r>
              <w:rPr>
                <w:color w:val="000000"/>
                <w:u w:color="000000"/>
              </w:rPr>
              <w:t xml:space="preserve"> и штыревые. Основные размеры»;</w:t>
            </w:r>
          </w:p>
          <w:p w:rsidR="006D6704" w:rsidRPr="00036429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>ГОСТ 23216-78 «Изделия электротехнические. Хранение, транспортирование, временная противокоррозионная защита, упаковка. Общие</w:t>
            </w:r>
            <w:r>
              <w:rPr>
                <w:color w:val="000000"/>
                <w:u w:color="000000"/>
              </w:rPr>
              <w:t xml:space="preserve"> требования и методы испытаний»;</w:t>
            </w:r>
            <w:r w:rsidRPr="00036429">
              <w:rPr>
                <w:color w:val="000000"/>
                <w:u w:color="000000"/>
              </w:rPr>
              <w:t xml:space="preserve"> </w:t>
            </w:r>
          </w:p>
          <w:p w:rsidR="006D6704" w:rsidRPr="00036429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>ГОСТ 24753-81 «Выводы контактные электрических устройств</w:t>
            </w:r>
            <w:r>
              <w:rPr>
                <w:color w:val="000000"/>
                <w:u w:color="000000"/>
              </w:rPr>
              <w:t>. Общие технические требования»;</w:t>
            </w:r>
            <w:r w:rsidRPr="00036429">
              <w:rPr>
                <w:color w:val="000000"/>
                <w:u w:color="000000"/>
              </w:rPr>
              <w:t xml:space="preserve"> </w:t>
            </w:r>
          </w:p>
          <w:p w:rsidR="006D6704" w:rsidRPr="00036429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>ГОСТ 30631-99 «Общие требования к машинам, приборам и другим техническим изделиям в части стойкости к механическим внешним воздейству</w:t>
            </w:r>
            <w:r>
              <w:rPr>
                <w:color w:val="000000"/>
                <w:u w:color="000000"/>
              </w:rPr>
              <w:t>ющим факторам при эксплуатации»;</w:t>
            </w:r>
          </w:p>
          <w:p w:rsidR="006D6704" w:rsidRPr="004667E5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667E5">
              <w:rPr>
                <w:color w:val="000000"/>
                <w:u w:color="000000"/>
              </w:rPr>
              <w:t xml:space="preserve">ГОСТ Р 50571.4.41-2022/МЭК 60364-4-41:2017 </w:t>
            </w:r>
            <w:r>
              <w:rPr>
                <w:color w:val="000000"/>
                <w:u w:color="000000"/>
              </w:rPr>
              <w:t>«</w:t>
            </w:r>
            <w:r w:rsidRPr="004667E5">
              <w:rPr>
                <w:color w:val="000000"/>
                <w:u w:color="000000"/>
              </w:rPr>
              <w:t xml:space="preserve">Электроустановки </w:t>
            </w:r>
            <w:proofErr w:type="spellStart"/>
            <w:r w:rsidRPr="004667E5">
              <w:rPr>
                <w:color w:val="000000"/>
                <w:u w:color="000000"/>
              </w:rPr>
              <w:t>низковоль</w:t>
            </w:r>
            <w:proofErr w:type="spellEnd"/>
            <w:r w:rsidRPr="004667E5">
              <w:rPr>
                <w:color w:val="000000"/>
                <w:u w:color="000000"/>
              </w:rPr>
              <w:t>-</w:t>
            </w:r>
          </w:p>
          <w:p w:rsidR="006D6704" w:rsidRPr="004667E5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proofErr w:type="spellStart"/>
            <w:r w:rsidRPr="004667E5">
              <w:rPr>
                <w:color w:val="000000"/>
                <w:u w:color="000000"/>
              </w:rPr>
              <w:t>тные</w:t>
            </w:r>
            <w:proofErr w:type="spellEnd"/>
            <w:r w:rsidRPr="004667E5">
              <w:rPr>
                <w:color w:val="000000"/>
                <w:u w:color="000000"/>
              </w:rPr>
              <w:t>. Часть 4-41. Защита для обеспечения безопасности. Защита от поражения</w:t>
            </w:r>
          </w:p>
          <w:p w:rsidR="006D6704" w:rsidRPr="004667E5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667E5">
              <w:rPr>
                <w:color w:val="000000"/>
                <w:u w:color="000000"/>
              </w:rPr>
              <w:t>электрическим током</w:t>
            </w:r>
            <w:r>
              <w:rPr>
                <w:color w:val="000000"/>
                <w:u w:color="000000"/>
              </w:rPr>
              <w:t>»</w:t>
            </w:r>
            <w:r w:rsidRPr="004667E5">
              <w:rPr>
                <w:color w:val="000000"/>
                <w:u w:color="000000"/>
              </w:rPr>
              <w:t>;</w:t>
            </w:r>
          </w:p>
          <w:p w:rsidR="006D6704" w:rsidRPr="004667E5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667E5">
              <w:rPr>
                <w:color w:val="000000"/>
                <w:u w:color="000000"/>
              </w:rPr>
              <w:t>ГОСТ 31565-2012 Кабельные изделия. Требования пожарной безопасности;</w:t>
            </w:r>
          </w:p>
          <w:p w:rsidR="006D6704" w:rsidRPr="004667E5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667E5">
              <w:rPr>
                <w:color w:val="000000"/>
                <w:u w:color="000000"/>
              </w:rPr>
              <w:t xml:space="preserve">СП 52.13330.2016 </w:t>
            </w:r>
            <w:r>
              <w:rPr>
                <w:color w:val="000000"/>
                <w:u w:color="000000"/>
              </w:rPr>
              <w:t>«</w:t>
            </w:r>
            <w:r w:rsidRPr="004667E5">
              <w:rPr>
                <w:color w:val="000000"/>
                <w:u w:color="000000"/>
              </w:rPr>
              <w:t>Естественное и искусственное освещение.</w:t>
            </w:r>
          </w:p>
          <w:p w:rsidR="006D6704" w:rsidRPr="004667E5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667E5">
              <w:rPr>
                <w:color w:val="000000"/>
                <w:u w:color="000000"/>
              </w:rPr>
              <w:t xml:space="preserve">Актуализированная редакция </w:t>
            </w:r>
            <w:proofErr w:type="spellStart"/>
            <w:r w:rsidRPr="004667E5">
              <w:rPr>
                <w:color w:val="000000"/>
                <w:u w:color="000000"/>
              </w:rPr>
              <w:t>СниП</w:t>
            </w:r>
            <w:proofErr w:type="spellEnd"/>
            <w:r w:rsidRPr="004667E5">
              <w:rPr>
                <w:color w:val="000000"/>
                <w:u w:color="000000"/>
              </w:rPr>
              <w:t xml:space="preserve"> 23-05-95*</w:t>
            </w:r>
            <w:r>
              <w:rPr>
                <w:color w:val="000000"/>
                <w:u w:color="000000"/>
              </w:rPr>
              <w:t>»</w:t>
            </w:r>
            <w:r w:rsidRPr="004667E5">
              <w:rPr>
                <w:color w:val="000000"/>
                <w:u w:color="000000"/>
              </w:rPr>
              <w:t>;</w:t>
            </w:r>
          </w:p>
          <w:p w:rsidR="006D6704" w:rsidRPr="004667E5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667E5">
              <w:rPr>
                <w:color w:val="000000"/>
                <w:u w:color="000000"/>
              </w:rPr>
              <w:t xml:space="preserve">СП 76.13330.2016 </w:t>
            </w:r>
            <w:r>
              <w:rPr>
                <w:color w:val="000000"/>
                <w:u w:color="000000"/>
              </w:rPr>
              <w:t>«</w:t>
            </w:r>
            <w:r w:rsidRPr="004667E5">
              <w:rPr>
                <w:color w:val="000000"/>
                <w:u w:color="000000"/>
              </w:rPr>
              <w:t>Электротехнические у</w:t>
            </w:r>
            <w:r>
              <w:rPr>
                <w:color w:val="000000"/>
                <w:u w:color="000000"/>
              </w:rPr>
              <w:t xml:space="preserve">стройства. Актуализированная редакция </w:t>
            </w:r>
            <w:proofErr w:type="spellStart"/>
            <w:r>
              <w:rPr>
                <w:color w:val="000000"/>
                <w:u w:color="000000"/>
              </w:rPr>
              <w:t>СниП</w:t>
            </w:r>
            <w:proofErr w:type="spellEnd"/>
            <w:r>
              <w:rPr>
                <w:color w:val="000000"/>
                <w:u w:color="000000"/>
              </w:rPr>
              <w:t xml:space="preserve"> 3.05.06-85»;</w:t>
            </w:r>
          </w:p>
          <w:p w:rsidR="006D6704" w:rsidRPr="004667E5" w:rsidRDefault="006D6704" w:rsidP="006D6704">
            <w:pPr>
              <w:autoSpaceDE w:val="0"/>
              <w:autoSpaceDN w:val="0"/>
              <w:adjustRightInd w:val="0"/>
              <w:jc w:val="both"/>
            </w:pPr>
            <w:r w:rsidRPr="004667E5">
              <w:rPr>
                <w:color w:val="000000"/>
                <w:u w:color="000000"/>
              </w:rPr>
              <w:t>СП 77.13330.2016 «Системы автоматизации</w:t>
            </w:r>
            <w:r>
              <w:rPr>
                <w:color w:val="000000"/>
                <w:u w:color="000000"/>
              </w:rPr>
              <w:t xml:space="preserve">. </w:t>
            </w:r>
            <w:r w:rsidRPr="004667E5">
              <w:rPr>
                <w:bCs/>
                <w:shd w:val="clear" w:color="auto" w:fill="FFFFFF"/>
              </w:rPr>
              <w:t>Актуализированная редакция </w:t>
            </w:r>
            <w:proofErr w:type="spellStart"/>
            <w:r w:rsidRPr="004667E5">
              <w:fldChar w:fldCharType="begin"/>
            </w:r>
            <w:r w:rsidRPr="004667E5">
              <w:instrText xml:space="preserve"> HYPERLINK "https://docs.cntd.ru/document/871001197" \l "7D20K3" </w:instrText>
            </w:r>
            <w:r w:rsidRPr="004667E5">
              <w:fldChar w:fldCharType="separate"/>
            </w:r>
            <w:r w:rsidRPr="004667E5">
              <w:rPr>
                <w:rStyle w:val="af8"/>
                <w:bCs/>
                <w:color w:val="auto"/>
                <w:u w:val="none"/>
                <w:shd w:val="clear" w:color="auto" w:fill="FFFFFF"/>
              </w:rPr>
              <w:t>СниП</w:t>
            </w:r>
            <w:proofErr w:type="spellEnd"/>
            <w:r w:rsidRPr="004667E5">
              <w:rPr>
                <w:rStyle w:val="af8"/>
                <w:bCs/>
                <w:color w:val="auto"/>
                <w:u w:val="none"/>
                <w:shd w:val="clear" w:color="auto" w:fill="FFFFFF"/>
              </w:rPr>
              <w:t xml:space="preserve"> 3.05.07-85</w:t>
            </w:r>
            <w:r w:rsidRPr="004667E5">
              <w:fldChar w:fldCharType="end"/>
            </w:r>
            <w:r w:rsidRPr="004667E5">
              <w:t>»</w:t>
            </w:r>
            <w:r>
              <w:t>;</w:t>
            </w:r>
          </w:p>
          <w:p w:rsidR="006D6704" w:rsidRPr="004667E5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667E5">
              <w:rPr>
                <w:color w:val="000000"/>
                <w:u w:color="000000"/>
              </w:rPr>
              <w:lastRenderedPageBreak/>
              <w:t xml:space="preserve">СП 133.13330.2012 «Сети проводного радиовещания и оповещения в зданиях и сооружениях. Нормы </w:t>
            </w:r>
            <w:proofErr w:type="spellStart"/>
            <w:r w:rsidRPr="004667E5">
              <w:rPr>
                <w:color w:val="000000"/>
                <w:u w:color="000000"/>
              </w:rPr>
              <w:t>проектировани</w:t>
            </w:r>
            <w:proofErr w:type="spellEnd"/>
            <w:r w:rsidRPr="004667E5">
              <w:rPr>
                <w:color w:val="000000"/>
                <w:u w:color="000000"/>
              </w:rPr>
              <w:t>»</w:t>
            </w:r>
            <w:r>
              <w:rPr>
                <w:color w:val="000000"/>
                <w:u w:color="000000"/>
              </w:rPr>
              <w:t>;</w:t>
            </w:r>
          </w:p>
          <w:p w:rsidR="006D6704" w:rsidRPr="004667E5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667E5">
              <w:rPr>
                <w:color w:val="000000"/>
                <w:u w:color="000000"/>
              </w:rPr>
              <w:t>СП 134.13330.2022 Системы электросвязи зданий и сооружений. Основные</w:t>
            </w:r>
          </w:p>
          <w:p w:rsidR="006D6704" w:rsidRPr="004667E5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667E5">
              <w:rPr>
                <w:color w:val="000000"/>
                <w:u w:color="000000"/>
              </w:rPr>
              <w:t>положения проектирования;</w:t>
            </w:r>
          </w:p>
          <w:p w:rsidR="006D6704" w:rsidRPr="004667E5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667E5">
              <w:rPr>
                <w:color w:val="000000"/>
                <w:u w:color="000000"/>
              </w:rPr>
              <w:t>СП 484.1311500.2020 Системы противопожарной защиты. Системы пожар-</w:t>
            </w:r>
          </w:p>
          <w:p w:rsidR="006D6704" w:rsidRPr="004667E5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667E5">
              <w:rPr>
                <w:color w:val="000000"/>
                <w:u w:color="000000"/>
              </w:rPr>
              <w:t>ной сигнализации и автоматизация систем противопожарной защиты. Нормы</w:t>
            </w:r>
          </w:p>
          <w:p w:rsidR="006D6704" w:rsidRPr="004667E5" w:rsidRDefault="006D6704" w:rsidP="006D670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и правила проектирования.</w:t>
            </w:r>
          </w:p>
          <w:p w:rsidR="006D6704" w:rsidRPr="00237F24" w:rsidRDefault="006D6704" w:rsidP="006D6704">
            <w:pPr>
              <w:pStyle w:val="afc"/>
              <w:spacing w:after="0"/>
            </w:pPr>
            <w:r w:rsidRPr="00237F24">
              <w:t>Поставщик должен быть сертифицирован на соответствие:</w:t>
            </w:r>
          </w:p>
          <w:p w:rsidR="006D6704" w:rsidRPr="00237F24" w:rsidRDefault="006D6704" w:rsidP="006D6704">
            <w:pPr>
              <w:pStyle w:val="afc"/>
              <w:spacing w:after="0"/>
            </w:pPr>
            <w:r w:rsidRPr="00237F24">
              <w:t>- систем</w:t>
            </w:r>
            <w:r>
              <w:t>е</w:t>
            </w:r>
            <w:r w:rsidRPr="00237F24">
              <w:t xml:space="preserve"> менеджмента качества стандарта ИСО 9001;</w:t>
            </w:r>
          </w:p>
          <w:p w:rsidR="006D6704" w:rsidRPr="00E23F95" w:rsidRDefault="006D6704" w:rsidP="006D6704">
            <w:pPr>
              <w:pStyle w:val="afc"/>
              <w:spacing w:after="0"/>
            </w:pPr>
            <w:r w:rsidRPr="00237F24">
              <w:t>- систем</w:t>
            </w:r>
            <w:r>
              <w:t>е</w:t>
            </w:r>
            <w:r w:rsidRPr="00237F24">
              <w:t xml:space="preserve"> менеджмента безопасности труда и охраны здоровья ИСО 45001.</w:t>
            </w:r>
          </w:p>
        </w:tc>
      </w:tr>
      <w:tr w:rsidR="006D6704" w:rsidRPr="0075476F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>10.3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036429" w:rsidRDefault="006D6704" w:rsidP="006D6704">
            <w:pPr>
              <w:jc w:val="both"/>
            </w:pPr>
            <w:r w:rsidRPr="00036429">
              <w:t>На этапе поступления всех МТЦ должен быть проведен входной контроль с участием профильных специалистов Заказчика, и обязательным оформлением Акта входного контроля, предъявлением сертификата качества на материалы и оборудование</w:t>
            </w:r>
            <w:r>
              <w:t>, протоколов заводских испытаний</w:t>
            </w:r>
            <w:r w:rsidRPr="00036429">
              <w:t>.</w:t>
            </w:r>
            <w:r>
              <w:t xml:space="preserve"> Подрядчик силами своей ЭТЛ должен выполнить предусмотренные НТД</w:t>
            </w:r>
            <w:r w:rsidRPr="00036429">
              <w:t xml:space="preserve"> </w:t>
            </w:r>
            <w:r>
              <w:t xml:space="preserve">испытания кабельной продукции и ЭТО до (в рамках входного контроля) и после окончания монтажных работ. </w:t>
            </w:r>
            <w:r w:rsidRPr="00036429">
              <w:t>В случае выявления некачественных материалов и оборудования, Подрядчик за свой счет организовывает замену некачественных материалов и оборудования.</w:t>
            </w:r>
          </w:p>
          <w:p w:rsidR="006D6704" w:rsidRPr="00036429" w:rsidRDefault="006D6704" w:rsidP="006D6704">
            <w:pPr>
              <w:jc w:val="both"/>
            </w:pPr>
            <w:r w:rsidRPr="00036429">
              <w:t>Подрядчик самостоятельно отвечает за сохранность, транспортировку и правильность хранения приобретенн</w:t>
            </w:r>
            <w:r>
              <w:t>ых им материалов и оборудования, в том числе за сохранность смонтированных материалов и оборудования на площадке строительства.</w:t>
            </w:r>
          </w:p>
          <w:p w:rsidR="006D6704" w:rsidRPr="00E23F95" w:rsidRDefault="006D6704" w:rsidP="006D6704">
            <w:pPr>
              <w:pStyle w:val="afc"/>
              <w:spacing w:after="0"/>
            </w:pPr>
            <w:r w:rsidRPr="00036429">
              <w:t>Подрядчик должен соблюдать требования пропускного режима на объекте, при въезде/выезде автотранспорта, ввозе/вывозе МТЦ.</w:t>
            </w:r>
          </w:p>
        </w:tc>
      </w:tr>
      <w:tr w:rsidR="006D6704" w:rsidRPr="0075476F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10.4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75476F" w:rsidRDefault="006D6704" w:rsidP="006D6704">
            <w:pPr>
              <w:jc w:val="both"/>
            </w:pPr>
            <w:r w:rsidRPr="0075476F">
              <w:t>В случае замены Подрядчиком проектных материалов, оборудования или его составных частей на аналогичные, данная замена должна быть согласована с Заказчиком.</w:t>
            </w:r>
          </w:p>
        </w:tc>
      </w:tr>
      <w:tr w:rsidR="006D6704" w:rsidRPr="0075476F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10.5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Pr="0075476F" w:rsidRDefault="006D6704" w:rsidP="006D6704">
            <w:pPr>
              <w:jc w:val="both"/>
            </w:pPr>
            <w:r>
              <w:t xml:space="preserve">С момента передачи Заказчиком материалов и оборудования </w:t>
            </w:r>
            <w:r w:rsidRPr="0075476F">
              <w:t xml:space="preserve">Подрядчик несет ответственность за сохранность всех поставленных для реализации монтажных работ материалов и оборудования до сдачи объекта в эксплуатацию и подписания </w:t>
            </w:r>
            <w:r w:rsidR="003477C2" w:rsidRPr="00412376">
              <w:t>Акта приема-передачи результата выполненных работ</w:t>
            </w:r>
            <w:r w:rsidRPr="0075476F">
              <w:t>.</w:t>
            </w:r>
          </w:p>
        </w:tc>
      </w:tr>
      <w:tr w:rsidR="006D6704" w:rsidRPr="0075476F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10.6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6704" w:rsidRDefault="006D6704" w:rsidP="00503FE8">
            <w:pPr>
              <w:jc w:val="both"/>
            </w:pPr>
            <w:r w:rsidRPr="0075476F">
              <w:t>В ходе исполнения обязательств по договору Подрядчик самостоятельно осуществляет хранение</w:t>
            </w:r>
            <w:r w:rsidR="00503FE8">
              <w:t xml:space="preserve"> материала Заказчика на своих складских площадях</w:t>
            </w:r>
            <w:r w:rsidRPr="0075476F">
              <w:t>, приобретение</w:t>
            </w:r>
            <w:r w:rsidR="00503FE8">
              <w:t xml:space="preserve"> (при необходимости и согласованию с Заказчиком)</w:t>
            </w:r>
            <w:r w:rsidRPr="0075476F">
              <w:t xml:space="preserve"> и </w:t>
            </w:r>
            <w:proofErr w:type="gramStart"/>
            <w:r w:rsidRPr="0075476F">
              <w:t>доставку</w:t>
            </w:r>
            <w:r w:rsidR="00503FE8">
              <w:t xml:space="preserve"> </w:t>
            </w:r>
            <w:r w:rsidRPr="0075476F">
              <w:t xml:space="preserve"> на</w:t>
            </w:r>
            <w:proofErr w:type="gramEnd"/>
            <w:r w:rsidRPr="0075476F">
              <w:t xml:space="preserve"> о</w:t>
            </w:r>
            <w:r w:rsidR="00503FE8">
              <w:t>бъект материалов и оборудования.</w:t>
            </w:r>
          </w:p>
          <w:p w:rsidR="003477C2" w:rsidRPr="0075476F" w:rsidRDefault="003477C2" w:rsidP="00503FE8">
            <w:pPr>
              <w:jc w:val="both"/>
            </w:pPr>
            <w:r>
              <w:t>Все расходные материалы необходимые для качественного выполнения электромонтажных работ входят в поставку Заказчика.</w:t>
            </w:r>
          </w:p>
        </w:tc>
      </w:tr>
      <w:tr w:rsidR="006D6704" w:rsidRPr="0075476F" w:rsidTr="00741767">
        <w:trPr>
          <w:trHeight w:val="48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6D6704" w:rsidRPr="0075476F" w:rsidRDefault="006D6704" w:rsidP="006D6704">
            <w:pPr>
              <w:jc w:val="both"/>
              <w:rPr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 xml:space="preserve">11. ТРЕБОВАНИЯ К </w:t>
            </w:r>
            <w:r w:rsidRPr="0075476F">
              <w:rPr>
                <w:rFonts w:eastAsia="Calibri"/>
                <w:b/>
              </w:rPr>
              <w:t xml:space="preserve">УЧАСТНИКАМ ЗАКУПОЧНОЙ ПРОЦЕДУРЫ </w:t>
            </w:r>
          </w:p>
        </w:tc>
      </w:tr>
      <w:tr w:rsidR="006D6704" w:rsidRPr="0075476F" w:rsidTr="0075476F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11.1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pStyle w:val="ad"/>
              <w:ind w:left="0"/>
              <w:jc w:val="both"/>
              <w:rPr>
                <w:bCs/>
              </w:rPr>
            </w:pPr>
            <w:r w:rsidRPr="0075476F">
              <w:rPr>
                <w:bCs/>
              </w:rPr>
              <w:t>Подрядчик выбирается на конкурсной основе.</w:t>
            </w:r>
          </w:p>
        </w:tc>
      </w:tr>
      <w:tr w:rsidR="006D6704" w:rsidRPr="0075476F" w:rsidTr="00B3154D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11.2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704" w:rsidRPr="00412376" w:rsidRDefault="006D6704" w:rsidP="006D6704">
            <w:pPr>
              <w:pStyle w:val="ad"/>
              <w:ind w:left="0"/>
              <w:jc w:val="both"/>
              <w:rPr>
                <w:bCs/>
              </w:rPr>
            </w:pPr>
            <w:r w:rsidRPr="00412376">
              <w:rPr>
                <w:bCs/>
              </w:rPr>
              <w:t>Требования к Подрядчику:</w:t>
            </w:r>
          </w:p>
          <w:p w:rsidR="006D6704" w:rsidRPr="00412376" w:rsidRDefault="006D6704" w:rsidP="006D6704">
            <w:pPr>
              <w:pStyle w:val="ad"/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412376">
              <w:rPr>
                <w:bCs/>
              </w:rPr>
              <w:t>должен обладать общей и специальной правоспособностью для заключения Договора;</w:t>
            </w:r>
          </w:p>
          <w:p w:rsidR="006D6704" w:rsidRPr="00412376" w:rsidRDefault="006D6704" w:rsidP="006D6704">
            <w:pPr>
              <w:pStyle w:val="ad"/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412376">
              <w:rPr>
                <w:bCs/>
              </w:rPr>
              <w:t>не должен находиться в процессе ликвидации или реорганизации;</w:t>
            </w:r>
          </w:p>
          <w:p w:rsidR="006D6704" w:rsidRPr="00412376" w:rsidRDefault="006D6704" w:rsidP="006D6704">
            <w:pPr>
              <w:pStyle w:val="ad"/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412376">
              <w:rPr>
                <w:bCs/>
              </w:rPr>
              <w:t>отсутствует вступившее в законную силу решение арбитражного суда о признании Подрядчика банкротом и об открытии Конкурсного производства;</w:t>
            </w:r>
          </w:p>
          <w:p w:rsidR="006D6704" w:rsidRPr="00412376" w:rsidRDefault="006D6704" w:rsidP="006D6704">
            <w:pPr>
              <w:pStyle w:val="ad"/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412376">
              <w:rPr>
                <w:bCs/>
              </w:rPr>
              <w:t xml:space="preserve">на имущество Подрядчика, в части, существенной для исполнения Договора, не должен быть наложен арест; </w:t>
            </w:r>
          </w:p>
          <w:p w:rsidR="006D6704" w:rsidRPr="00412376" w:rsidRDefault="006D6704" w:rsidP="006D6704">
            <w:pPr>
              <w:pStyle w:val="ad"/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412376">
              <w:rPr>
                <w:bCs/>
              </w:rPr>
              <w:t xml:space="preserve">экономическая деятельность Подрядчика не должна быть приостановлена;  </w:t>
            </w:r>
          </w:p>
          <w:p w:rsidR="006D6704" w:rsidRPr="00412376" w:rsidRDefault="006D6704" w:rsidP="006D6704">
            <w:pPr>
              <w:pStyle w:val="ad"/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412376">
              <w:rPr>
                <w:bCs/>
              </w:rPr>
              <w:t>не должен быть включенным в Реестр недобросовестных подрядчиков, который ведется в соответствии с Федеральным законом от 18.07.2011 № 223 - ФЗ «О закупках товаров, работ, услуг отдельными видами юридических лиц»;</w:t>
            </w:r>
          </w:p>
          <w:p w:rsidR="006D6704" w:rsidRPr="00412376" w:rsidRDefault="006D6704" w:rsidP="006D6704">
            <w:pPr>
              <w:pStyle w:val="ad"/>
              <w:numPr>
                <w:ilvl w:val="0"/>
                <w:numId w:val="35"/>
              </w:numPr>
              <w:jc w:val="both"/>
            </w:pPr>
            <w:r w:rsidRPr="00412376">
              <w:lastRenderedPageBreak/>
              <w:t>не должен быть включенным в Реестр недобросовестных поставщиков МТР и Услуг, который ведется в соответствии с Федеральным законом от 05.04.2013 г. № 44 - 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6D6704" w:rsidRPr="0075476F" w:rsidTr="00741767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Default="006D6704" w:rsidP="006D6704">
            <w:pPr>
              <w:jc w:val="both"/>
              <w:rPr>
                <w:bCs/>
              </w:rPr>
            </w:pPr>
            <w:r w:rsidRPr="0075476F">
              <w:rPr>
                <w:bCs/>
              </w:rPr>
              <w:t>Должен обладать соответствующими материально-техническими ресурсами, машинами, механизмами, необходимыми для полного и своевременного выполнения работ по данному тех. Заданию</w:t>
            </w:r>
            <w:r>
              <w:rPr>
                <w:bCs/>
              </w:rPr>
              <w:t>, а именно:</w:t>
            </w:r>
          </w:p>
          <w:p w:rsidR="006D6704" w:rsidRDefault="006D6704" w:rsidP="006D6704">
            <w:pPr>
              <w:jc w:val="both"/>
              <w:rPr>
                <w:bCs/>
              </w:rPr>
            </w:pPr>
            <w:r>
              <w:rPr>
                <w:bCs/>
              </w:rPr>
              <w:t xml:space="preserve">Кран манипулятор г/п 3т – не менее 1 </w:t>
            </w:r>
            <w:proofErr w:type="spellStart"/>
            <w:r>
              <w:rPr>
                <w:bCs/>
              </w:rPr>
              <w:t>шт</w:t>
            </w:r>
            <w:proofErr w:type="spellEnd"/>
            <w:r>
              <w:rPr>
                <w:bCs/>
              </w:rPr>
              <w:t>;</w:t>
            </w:r>
          </w:p>
          <w:p w:rsidR="006D6704" w:rsidRDefault="006D6704" w:rsidP="006D6704">
            <w:pPr>
              <w:jc w:val="both"/>
              <w:rPr>
                <w:bCs/>
              </w:rPr>
            </w:pPr>
            <w:r>
              <w:rPr>
                <w:bCs/>
              </w:rPr>
              <w:t xml:space="preserve">Экскаватор «обратная лопата» с ковшом вместимостью 0,65 (0,5-1) м3 – не менее 1 </w:t>
            </w:r>
            <w:proofErr w:type="spellStart"/>
            <w:r>
              <w:rPr>
                <w:bCs/>
              </w:rPr>
              <w:t>шт</w:t>
            </w:r>
            <w:proofErr w:type="spellEnd"/>
            <w:r>
              <w:rPr>
                <w:bCs/>
              </w:rPr>
              <w:t>;</w:t>
            </w:r>
          </w:p>
          <w:p w:rsidR="006D6704" w:rsidRDefault="006D6704" w:rsidP="006D6704">
            <w:pPr>
              <w:jc w:val="both"/>
              <w:rPr>
                <w:bCs/>
              </w:rPr>
            </w:pPr>
            <w:r>
              <w:rPr>
                <w:bCs/>
              </w:rPr>
              <w:t>Самоходный подъёмник или автовышка 8-12 м – не менее 1 шт.</w:t>
            </w:r>
          </w:p>
          <w:p w:rsidR="006D6704" w:rsidRPr="00B65CC8" w:rsidRDefault="006D6704" w:rsidP="006D6704">
            <w:pPr>
              <w:jc w:val="both"/>
              <w:rPr>
                <w:bCs/>
              </w:rPr>
            </w:pPr>
            <w:r w:rsidRPr="00B65CC8">
              <w:rPr>
                <w:bCs/>
              </w:rPr>
              <w:t xml:space="preserve">Общее количество рабочих занятых на работах не менее 30 человек в смену, в том числе: линейный ИТР не менее </w:t>
            </w:r>
            <w:r>
              <w:rPr>
                <w:bCs/>
              </w:rPr>
              <w:t>3</w:t>
            </w:r>
            <w:r w:rsidRPr="00B65CC8">
              <w:rPr>
                <w:bCs/>
              </w:rPr>
              <w:t xml:space="preserve"> человека; 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E72E12">
              <w:rPr>
                <w:bCs/>
              </w:rPr>
              <w:t>Квалификационные требования к</w:t>
            </w:r>
            <w:r>
              <w:rPr>
                <w:bCs/>
              </w:rPr>
              <w:t xml:space="preserve"> </w:t>
            </w:r>
            <w:r w:rsidRPr="00E72E12">
              <w:rPr>
                <w:bCs/>
              </w:rPr>
              <w:t>линейным ИТР: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 xml:space="preserve">Ответственные за безопасное производство работ, назначенные приказом подрядной организации для осуществления производственного контроля на территории Предприятия, должны быть аттестованы по областям аттестации по промышленной безопасности в соответствии с видом деятельности (Приказ </w:t>
            </w:r>
            <w:proofErr w:type="spellStart"/>
            <w:r w:rsidRPr="00893DC8">
              <w:rPr>
                <w:bCs/>
              </w:rPr>
              <w:t>Ростехнадзора</w:t>
            </w:r>
            <w:proofErr w:type="spellEnd"/>
            <w:r w:rsidRPr="00893DC8">
              <w:rPr>
                <w:bCs/>
              </w:rPr>
              <w:t xml:space="preserve"> № 334 от 04.09.2020). Области аттестации: Б.9.31/Б.9.3 (при выполнении работ с применением подъемных сооружений, предназначенные для</w:t>
            </w:r>
            <w:r>
              <w:rPr>
                <w:bCs/>
              </w:rPr>
              <w:t xml:space="preserve"> подъема и перемещения грузов):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>- удостоверения по электробезопасности группа допуска не ниже группы, подчиненного персонала;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>- удостоверения по охране труда;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>- удостоверения по проверке знаний пожарно-технического минимума  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>- удостоверения по оказанию первой помощи пострадавшему;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>- удостоверение по обучению по высоте 3 или 2 группа (при выполнении работ на высоте).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>квалифицированным рабочим: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 xml:space="preserve">- квалификационные удостоверения по профессии; 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>- удостоверения по охране труда;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>- удостоверения по проверке знаний пожарно-технического минимума (талон по технике пожарной безопасности) / журнала противопожарного инструктажа;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>- удостоверения по оказанию первой помощи пострадавшему;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>- удостоверения по электробезопасности (группа допуска не ниже 2 группы при работе с электроинструментом);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>- удостоверение по обучению по высоте 1 или 2 группа (при выполнении работ на высоте).</w:t>
            </w:r>
          </w:p>
          <w:p w:rsidR="006D6704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>- удостоверение стропальщика;</w:t>
            </w:r>
          </w:p>
          <w:p w:rsidR="006D6704" w:rsidRPr="00412376" w:rsidRDefault="006D6704" w:rsidP="006D6704">
            <w:pPr>
              <w:jc w:val="both"/>
              <w:rPr>
                <w:bCs/>
              </w:rPr>
            </w:pPr>
            <w:r w:rsidRPr="00412376">
              <w:rPr>
                <w:bCs/>
              </w:rPr>
              <w:t>Уведомления НОСТРОЙ о включении сведений и о присвоении идентификационного номера в Национальном реестре специалистов в области строительства, подтверждающие наличие в штате Претендента не менее 2 работников.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>Подрядчик имеет право привлекать к выполнению отдельного вида работ субподрядные организации только по предварительному согласованию с Заказчиком, но не более 30 % от общего объёма работ. В случае намерения привлечения Участником открытого тендера субподрядной организации, необходимо к предложению представить необходимые документы, подтверждающие квалификацию субподрядчика (выписку из реестра СРО субподрядчика, сведения о профессиональной и деловой репутации субподрядчика).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>Кандидатуры субподрядчиков подлежат обязательному предварительному согласованию с Заказчиком.</w:t>
            </w:r>
          </w:p>
          <w:p w:rsidR="006D6704" w:rsidRPr="00893DC8" w:rsidRDefault="006D6704" w:rsidP="006D6704">
            <w:pPr>
              <w:rPr>
                <w:bCs/>
              </w:rPr>
            </w:pPr>
            <w:r w:rsidRPr="00893DC8">
              <w:rPr>
                <w:bCs/>
              </w:rPr>
              <w:t>На момент подведения итогов тендера Подрядчик обязан предоставить перечень субподрядных организаций и подтверждающие документы на персонал субподрядчика.</w:t>
            </w:r>
          </w:p>
          <w:p w:rsidR="006D6704" w:rsidRPr="0075476F" w:rsidRDefault="006D6704" w:rsidP="006D6704">
            <w:pPr>
              <w:jc w:val="both"/>
              <w:rPr>
                <w:bCs/>
              </w:rPr>
            </w:pPr>
            <w:r w:rsidRPr="00893DC8">
              <w:rPr>
                <w:bCs/>
              </w:rPr>
              <w:lastRenderedPageBreak/>
              <w:t>Подрядчик обязан применять сквозные условия в договорах с субподрядчиками.</w:t>
            </w:r>
          </w:p>
        </w:tc>
      </w:tr>
      <w:tr w:rsidR="006D6704" w:rsidRPr="0075476F" w:rsidTr="00A56AF3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jc w:val="both"/>
              <w:rPr>
                <w:bCs/>
              </w:rPr>
            </w:pPr>
            <w:r w:rsidRPr="0075476F">
              <w:t>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</w:t>
            </w:r>
            <w:r w:rsidRPr="0075476F">
              <w:rPr>
                <w:bCs/>
              </w:rPr>
              <w:t xml:space="preserve">. </w:t>
            </w:r>
          </w:p>
          <w:p w:rsidR="006D6704" w:rsidRPr="0075476F" w:rsidRDefault="006D6704" w:rsidP="006D6704">
            <w:pPr>
              <w:jc w:val="both"/>
              <w:rPr>
                <w:bCs/>
              </w:rPr>
            </w:pPr>
            <w:r w:rsidRPr="0075476F">
              <w:t>Должен иметь устойчивое финансовое положение. Степень загруженности Продавца должна обеспечивать ему возможность выполнения работ по данному тех.заданию по итогам процедуры выбора Продавца без ущерба для Покупателя, в случае заключения Договора по результатам тендера.</w:t>
            </w:r>
          </w:p>
        </w:tc>
      </w:tr>
      <w:tr w:rsidR="006D6704" w:rsidRPr="0075476F" w:rsidTr="00B3154D">
        <w:trPr>
          <w:trHeight w:val="1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A56AF3" w:rsidRDefault="006D6704" w:rsidP="006D6704">
            <w:pPr>
              <w:pStyle w:val="ad"/>
              <w:spacing w:line="259" w:lineRule="auto"/>
              <w:ind w:left="0"/>
              <w:contextualSpacing/>
              <w:jc w:val="both"/>
              <w:rPr>
                <w:rFonts w:eastAsia="Calibri"/>
                <w:bCs/>
              </w:rPr>
            </w:pPr>
            <w:r w:rsidRPr="00A56AF3">
              <w:rPr>
                <w:rFonts w:eastAsia="Calibri"/>
                <w:bCs/>
              </w:rPr>
              <w:t>Организация, претендующая на выполнение работ:</w:t>
            </w:r>
          </w:p>
          <w:p w:rsidR="006D6704" w:rsidRPr="0075476F" w:rsidRDefault="006D6704" w:rsidP="006D6704">
            <w:pPr>
              <w:pStyle w:val="ad"/>
              <w:spacing w:line="259" w:lineRule="auto"/>
              <w:ind w:left="0"/>
              <w:contextualSpacing/>
              <w:jc w:val="both"/>
            </w:pPr>
            <w:r w:rsidRPr="00A56AF3">
              <w:rPr>
                <w:rFonts w:eastAsia="Calibri"/>
                <w:bCs/>
              </w:rPr>
              <w:t>- должна являться действующим членом СРО с правом выполнять работы по строительству, объектов капитального строительства по</w:t>
            </w:r>
            <w:r w:rsidRPr="00A56AF3">
              <w:rPr>
                <w:bCs/>
              </w:rPr>
              <w:t xml:space="preserve"> договору строительного подряда</w:t>
            </w:r>
            <w:r w:rsidRPr="00A56AF3">
              <w:rPr>
                <w:rFonts w:eastAsia="Calibri"/>
                <w:bCs/>
              </w:rPr>
              <w:t>:</w:t>
            </w:r>
            <w:r w:rsidRPr="00A56AF3">
              <w:rPr>
                <w:bCs/>
              </w:rPr>
              <w:t xml:space="preserve"> </w:t>
            </w:r>
            <w:r w:rsidRPr="00A56AF3">
              <w:rPr>
                <w:rFonts w:eastAsia="Calibri"/>
                <w:bCs/>
              </w:rPr>
              <w:t>а) в отношении объектов капитального строительства (кроме особо опасных, технически сложных и уникальных объектов, объектов</w:t>
            </w:r>
            <w:r>
              <w:rPr>
                <w:rFonts w:eastAsia="Calibri"/>
                <w:bCs/>
              </w:rPr>
              <w:t xml:space="preserve"> использования атомной энергии).</w:t>
            </w:r>
          </w:p>
        </w:tc>
      </w:tr>
      <w:tr w:rsidR="006D6704" w:rsidRPr="0075476F" w:rsidTr="0075476F">
        <w:trPr>
          <w:trHeight w:val="50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6D6704" w:rsidRPr="0075476F" w:rsidRDefault="006D6704" w:rsidP="006D6704">
            <w:pPr>
              <w:jc w:val="both"/>
            </w:pPr>
            <w:r w:rsidRPr="0075476F">
              <w:rPr>
                <w:b/>
                <w:bCs/>
                <w:color w:val="000000"/>
              </w:rPr>
              <w:t>12. КОММЕРЧЕСКАЯ ЧАСТЬ</w:t>
            </w:r>
          </w:p>
        </w:tc>
      </w:tr>
      <w:tr w:rsidR="006D6704" w:rsidRPr="0075476F" w:rsidTr="00F3176E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12.1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jc w:val="both"/>
            </w:pPr>
            <w:r w:rsidRPr="0075476F">
              <w:t>Форма оплаты – безналичная.</w:t>
            </w:r>
          </w:p>
          <w:p w:rsidR="006D6704" w:rsidRPr="0075476F" w:rsidRDefault="006D6704" w:rsidP="006D6704">
            <w:pPr>
              <w:jc w:val="both"/>
            </w:pPr>
            <w:r w:rsidRPr="0075476F">
              <w:t>Валюта – Российский рубль (</w:t>
            </w:r>
            <w:r w:rsidRPr="0075476F">
              <w:rPr>
                <w:lang w:val="en-US"/>
              </w:rPr>
              <w:t>RUB</w:t>
            </w:r>
            <w:r w:rsidRPr="0075476F">
              <w:t>).</w:t>
            </w:r>
          </w:p>
        </w:tc>
      </w:tr>
      <w:tr w:rsidR="006D6704" w:rsidRPr="0075476F" w:rsidTr="00926312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12.2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67BDC" w:rsidRDefault="006D6704" w:rsidP="006D6704">
            <w:pPr>
              <w:numPr>
                <w:ilvl w:val="0"/>
                <w:numId w:val="28"/>
              </w:numPr>
              <w:autoSpaceDE w:val="0"/>
              <w:autoSpaceDN w:val="0"/>
              <w:ind w:left="125" w:firstLine="426"/>
              <w:jc w:val="both"/>
              <w:rPr>
                <w:color w:val="000000"/>
              </w:rPr>
            </w:pPr>
            <w:r w:rsidRPr="00767BDC">
              <w:rPr>
                <w:color w:val="000000"/>
              </w:rPr>
              <w:t xml:space="preserve">Цена Договора является предельной и не подлежит увеличению в период производства Работ (в том числе в случае изменения налогового и таможенного законодательства, индексов инфляции, изменения курса валют и иных обстоятельств). Основанием изменения стоимости работ может служить изменение объёма поручаемых работ либо случаи, предусмотренные законодательством РФ. </w:t>
            </w:r>
          </w:p>
          <w:p w:rsidR="006D6704" w:rsidRPr="00767BDC" w:rsidRDefault="006D6704" w:rsidP="006D6704">
            <w:pPr>
              <w:numPr>
                <w:ilvl w:val="0"/>
                <w:numId w:val="28"/>
              </w:numPr>
              <w:autoSpaceDE w:val="0"/>
              <w:autoSpaceDN w:val="0"/>
              <w:ind w:left="125" w:firstLine="426"/>
              <w:jc w:val="both"/>
              <w:rPr>
                <w:color w:val="000000"/>
              </w:rPr>
            </w:pPr>
            <w:r w:rsidRPr="00767BDC">
              <w:rPr>
                <w:color w:val="000000"/>
              </w:rPr>
              <w:t xml:space="preserve">Смета предоставляется </w:t>
            </w:r>
            <w:r w:rsidR="00C15130">
              <w:rPr>
                <w:color w:val="000000"/>
              </w:rPr>
              <w:t xml:space="preserve">Подрядчиком (в формате «ГРАНД-Смета») </w:t>
            </w:r>
            <w:r w:rsidRPr="00767BDC">
              <w:rPr>
                <w:color w:val="000000"/>
              </w:rPr>
              <w:t xml:space="preserve">на основании технической документации, требований к составлению сметы, приведенных в Техническом задании и согласовывается Сторонами. В случае отсутствия смет или возникновения дополнительных объемов работ во время их производства, для ускорения работ, Подрядчик самостоятельно разрабатывает локальные сметные расчеты и передает их на утверждение Заказчику. </w:t>
            </w:r>
          </w:p>
          <w:p w:rsidR="006D6704" w:rsidRPr="00767BDC" w:rsidRDefault="006D6704" w:rsidP="006D6704">
            <w:pPr>
              <w:autoSpaceDE w:val="0"/>
              <w:autoSpaceDN w:val="0"/>
              <w:ind w:left="125" w:firstLine="426"/>
              <w:jc w:val="both"/>
              <w:rPr>
                <w:color w:val="000000"/>
              </w:rPr>
            </w:pPr>
            <w:r w:rsidRPr="00767BDC">
              <w:rPr>
                <w:bCs/>
                <w:color w:val="000000"/>
                <w:shd w:val="clear" w:color="auto" w:fill="FFFFFF"/>
              </w:rPr>
              <w:t>Оплата всех выполненных Подрядчиком работ производится по сметам, согласованным с Заказчиком и выданным в производство работ.</w:t>
            </w:r>
          </w:p>
          <w:p w:rsidR="006D6704" w:rsidRPr="00767BDC" w:rsidRDefault="006D6704" w:rsidP="006D6704">
            <w:pPr>
              <w:numPr>
                <w:ilvl w:val="0"/>
                <w:numId w:val="28"/>
              </w:numPr>
              <w:autoSpaceDE w:val="0"/>
              <w:autoSpaceDN w:val="0"/>
              <w:ind w:left="125" w:firstLine="426"/>
              <w:jc w:val="both"/>
              <w:rPr>
                <w:color w:val="000000"/>
              </w:rPr>
            </w:pPr>
            <w:r w:rsidRPr="00767BDC">
              <w:rPr>
                <w:color w:val="000000"/>
              </w:rPr>
              <w:t xml:space="preserve">Расчет сметной стоимости работ производить базисно-индексным методом с использованием сборников ТСНБ-2001 Ленинградской области в редакции 2014 г., либо по федеральной сметно-нормативной базе (ФСНБ-2001) в редакции 2020 г. с </w:t>
            </w:r>
            <w:proofErr w:type="spellStart"/>
            <w:r w:rsidRPr="00767BDC">
              <w:rPr>
                <w:color w:val="000000"/>
              </w:rPr>
              <w:t>изм</w:t>
            </w:r>
            <w:proofErr w:type="spellEnd"/>
            <w:r w:rsidRPr="00767BDC">
              <w:rPr>
                <w:color w:val="000000"/>
              </w:rPr>
              <w:t xml:space="preserve">, в соответствии с методом разработки СД, выданной Заказчиком. </w:t>
            </w:r>
          </w:p>
          <w:p w:rsidR="006D6704" w:rsidRPr="00767BDC" w:rsidRDefault="006D6704" w:rsidP="006D6704">
            <w:pPr>
              <w:autoSpaceDE w:val="0"/>
              <w:autoSpaceDN w:val="0"/>
              <w:ind w:left="551"/>
              <w:jc w:val="both"/>
              <w:rPr>
                <w:color w:val="000000"/>
              </w:rPr>
            </w:pPr>
            <w:r w:rsidRPr="00767BDC">
              <w:rPr>
                <w:color w:val="000000"/>
              </w:rPr>
              <w:t>Стоимость формируется в прогнозном уровне цен на весь период строительства.</w:t>
            </w:r>
          </w:p>
          <w:p w:rsidR="006D6704" w:rsidRPr="00767BDC" w:rsidRDefault="006D6704" w:rsidP="006D6704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Стоимость работ в локальных сметных расчетах</w:t>
            </w:r>
            <w:r w:rsidRPr="00767BDC">
              <w:t xml:space="preserve"> в составе сметной документации должна приводиться в текущий уровень цен с применением индексов пересчёта по письму Минстроя России, вышедшему на момент согласования СД по СЗФО для Ленинградской области, действующего на дату составления сметной документации, по статье Прочие объекты.</w:t>
            </w:r>
          </w:p>
          <w:p w:rsidR="006D6704" w:rsidRPr="00767BDC" w:rsidRDefault="006D6704" w:rsidP="006D6704">
            <w:pPr>
              <w:autoSpaceDE w:val="0"/>
              <w:autoSpaceDN w:val="0"/>
              <w:ind w:left="125" w:firstLine="426"/>
              <w:jc w:val="both"/>
              <w:rPr>
                <w:u w:val="single"/>
              </w:rPr>
            </w:pPr>
            <w:r w:rsidRPr="00767BDC">
              <w:rPr>
                <w:u w:val="single"/>
              </w:rPr>
              <w:t>Стоимость материальных ресурсов определяется:</w:t>
            </w:r>
          </w:p>
          <w:p w:rsidR="006D6704" w:rsidRPr="00767BDC" w:rsidRDefault="006D6704" w:rsidP="006D6704">
            <w:pPr>
              <w:autoSpaceDE w:val="0"/>
              <w:autoSpaceDN w:val="0"/>
              <w:ind w:left="125" w:firstLine="426"/>
              <w:jc w:val="both"/>
            </w:pPr>
            <w:r w:rsidRPr="00767BDC">
              <w:t>       - по территориальному (федеральному) сборнику цен на материалы, изделия и конструкции в базисном уровне цен 2001 года с пересчётом в текущий уровень;</w:t>
            </w:r>
          </w:p>
          <w:p w:rsidR="006D6704" w:rsidRPr="00767BDC" w:rsidRDefault="006D6704" w:rsidP="006D6704">
            <w:pPr>
              <w:autoSpaceDE w:val="0"/>
              <w:autoSpaceDN w:val="0"/>
              <w:ind w:left="125" w:firstLine="426"/>
              <w:jc w:val="both"/>
            </w:pPr>
            <w:r w:rsidRPr="00767BDC">
              <w:t xml:space="preserve">       - при учете МТР по фактической стоимости, учитывать их стоимость по наиболее экономичному варианту, определенному на основании сбора информации о текущих ценах (далее конъюнктурный анализ), не менее, чем от 3 (трех) поставщиков, с подтверждением их стоимости.  Затраты на транспорт материалов/конструкций, учтенных в сметах по прайс-листам, учитываются на основании транспортных схем, согласованных Заказчиком.  При условии закупки </w:t>
            </w:r>
            <w:r w:rsidRPr="00767BDC">
              <w:lastRenderedPageBreak/>
              <w:t>материалов/конструкций в других регионах прайс-листы должны учитывать их транспортировку в регион. В ЛСР (ЛС) стоимость материалов, учтенных по прайс-листам, учитывается в уровне цен на 01.01.2000г. с указанием формулы расчета базисной цены.</w:t>
            </w:r>
          </w:p>
          <w:p w:rsidR="006D6704" w:rsidRPr="00767BDC" w:rsidRDefault="006D6704" w:rsidP="006D6704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Заготовительно-складские расходы</w:t>
            </w:r>
            <w:r w:rsidRPr="00767BDC">
              <w:t xml:space="preserve"> (в процентах от стоимости материальных ресурсов и оборудования с учетом перевозки до </w:t>
            </w:r>
            <w:proofErr w:type="spellStart"/>
            <w:r w:rsidRPr="00767BDC">
              <w:t>приобъектного</w:t>
            </w:r>
            <w:proofErr w:type="spellEnd"/>
            <w:r w:rsidRPr="00767BDC">
              <w:t xml:space="preserve"> склада) приказ от 08.08.2022 №648/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: а) 2%-для материальных ресурсов (за исключением металлических конструкций); б) 0,75% – для металлических конструкций; в) 1.2% -для оборудования. </w:t>
            </w:r>
          </w:p>
          <w:p w:rsidR="006D6704" w:rsidRPr="00767BDC" w:rsidRDefault="006D6704" w:rsidP="006D6704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Усложняющие факторы и условия производства работ</w:t>
            </w:r>
            <w:r w:rsidRPr="00767BDC">
              <w:t>, определяется условиями производства работ и усложняющими факторами, предусмотренными проектом организации строительства. В сметных расчетах к сметным нормам применяются повышающие коэффициенты, в соответствии с Приказом Минстроя РФ № 648/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от 08.08.2022г и технической части сборников.  </w:t>
            </w:r>
          </w:p>
          <w:p w:rsidR="006D6704" w:rsidRPr="00767BDC" w:rsidRDefault="006D6704" w:rsidP="006D6704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Накладные расходы на СМР, ПНР</w:t>
            </w:r>
            <w:r w:rsidRPr="00767BDC">
              <w:t xml:space="preserve"> принимаются по видам работ в соответствии с Приказом Минстроя России №812/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с учетом изменений, внесенных Приказом 636/пр. с учетом изменений, внесенных Приказом 636/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от 02.09.2021г, Приказом 611/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от 26.07.2022г.</w:t>
            </w:r>
          </w:p>
          <w:p w:rsidR="006D6704" w:rsidRPr="00767BDC" w:rsidRDefault="006D6704" w:rsidP="006D6704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Сметная прибыль на СМР, ПНР</w:t>
            </w:r>
            <w:r w:rsidRPr="00767BDC">
              <w:t xml:space="preserve"> принимаются по видам работ в соответствии с Приказом Минстроя России №774/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с учетом изменений, внесенных Приказом 317/пр.</w:t>
            </w:r>
          </w:p>
          <w:p w:rsidR="006D6704" w:rsidRPr="00767BDC" w:rsidRDefault="006D6704" w:rsidP="006D6704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rFonts w:eastAsia="Calibri"/>
                <w:color w:val="000000"/>
                <w:u w:val="single"/>
              </w:rPr>
              <w:t>Затраты на вахтовый метод работ</w:t>
            </w:r>
            <w:r w:rsidRPr="00767BDC">
              <w:rPr>
                <w:rFonts w:eastAsia="Calibri"/>
                <w:color w:val="000000"/>
              </w:rPr>
              <w:t xml:space="preserve"> Подрядчик указывает отдельно, процентом к каждому сметному расчету, не превышающему 3,5%, отчетные документы не предъявляются;</w:t>
            </w:r>
          </w:p>
          <w:p w:rsidR="006D6704" w:rsidRPr="00767BDC" w:rsidRDefault="006D6704" w:rsidP="006D6704">
            <w:pPr>
              <w:pStyle w:val="ad"/>
              <w:ind w:left="125" w:firstLine="426"/>
              <w:jc w:val="both"/>
            </w:pPr>
            <w:r w:rsidRPr="00767BDC">
              <w:rPr>
                <w:u w:val="single"/>
              </w:rPr>
              <w:t>Зимнее удорожани</w:t>
            </w:r>
            <w:r w:rsidRPr="00767BDC">
              <w:t>е принимать в соответствии с Методикой по Пр. Минстроя РФ от 25.05.2021 №325/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в % отношении по региону для 3-й температурной зоны по прил.4 п.50 только в зимний период времени (05.11-05.04)  </w:t>
            </w:r>
          </w:p>
          <w:p w:rsidR="006D6704" w:rsidRPr="00767BDC" w:rsidRDefault="006D6704" w:rsidP="006D6704">
            <w:pPr>
              <w:pStyle w:val="ad"/>
              <w:ind w:left="125" w:firstLine="426"/>
              <w:jc w:val="both"/>
            </w:pPr>
            <w:r w:rsidRPr="00767BDC">
              <w:rPr>
                <w:u w:val="single"/>
              </w:rPr>
              <w:t>Временные здания и сооружения</w:t>
            </w:r>
            <w:r w:rsidRPr="00767BDC">
              <w:t xml:space="preserve"> (</w:t>
            </w:r>
            <w:proofErr w:type="spellStart"/>
            <w:r w:rsidRPr="00767BDC">
              <w:t>ВЗиС</w:t>
            </w:r>
            <w:proofErr w:type="spellEnd"/>
            <w:r w:rsidRPr="00767BDC">
              <w:t>) принимать в соответствии с Методикой по Пр. Минстроя России от 19.06.2020г. №332/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на основании ПОС и (или) иной технической документации с подтверждением фактических затрат, но не более 5,2%.</w:t>
            </w:r>
          </w:p>
          <w:p w:rsidR="006D6704" w:rsidRPr="00767BDC" w:rsidRDefault="006D6704" w:rsidP="006D6704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Резерв средств на непредвиденные затраты</w:t>
            </w:r>
            <w:r w:rsidRPr="00767BDC">
              <w:t xml:space="preserve"> определяется в размере 3% от сметной стоимости. Подтверждается фактически понесенными затратами. Сумма затрат по сметному расчету и по непредвиденным затратам не могут превысить Предельную цену Договора, согласованную Сторонами. Такие расходы должны согласовываться с Заказчиком до их исполнения.</w:t>
            </w:r>
          </w:p>
          <w:p w:rsidR="006D6704" w:rsidRPr="00767BDC" w:rsidRDefault="006D6704" w:rsidP="006D6704">
            <w:pPr>
              <w:autoSpaceDE w:val="0"/>
              <w:autoSpaceDN w:val="0"/>
              <w:ind w:left="125" w:firstLine="426"/>
              <w:jc w:val="both"/>
            </w:pPr>
            <w:r w:rsidRPr="00767BDC">
              <w:t>Приемка к учету производится в пределах лимита затрат по Расчету стоимости строительства объекта за фактически выполненные работы по сметным расценкам. При превышении лимита данные затраты компенсации не подлежат.</w:t>
            </w:r>
          </w:p>
          <w:p w:rsidR="006D6704" w:rsidRPr="00767BDC" w:rsidRDefault="006D6704" w:rsidP="006D6704">
            <w:pPr>
              <w:numPr>
                <w:ilvl w:val="0"/>
                <w:numId w:val="28"/>
              </w:numPr>
              <w:autoSpaceDE w:val="0"/>
              <w:autoSpaceDN w:val="0"/>
              <w:ind w:left="125" w:firstLine="426"/>
              <w:jc w:val="both"/>
            </w:pPr>
            <w:r w:rsidRPr="00767BDC">
              <w:rPr>
                <w:rFonts w:eastAsia="Calibri"/>
                <w:color w:val="000000"/>
              </w:rPr>
              <w:t xml:space="preserve">В рамках подготовки расчета договорной цены подрядчик вправе применить договорной коэффициент (Кд). </w:t>
            </w:r>
          </w:p>
          <w:p w:rsidR="006D6704" w:rsidRPr="00767BDC" w:rsidRDefault="006D6704" w:rsidP="006D6704">
            <w:pPr>
              <w:autoSpaceDE w:val="0"/>
              <w:autoSpaceDN w:val="0"/>
              <w:ind w:firstLine="558"/>
              <w:jc w:val="both"/>
            </w:pPr>
            <w:r w:rsidRPr="00767BDC">
              <w:t xml:space="preserve">Коэффициент начисляется для приведения итоговой сметной стоимости к стоимости Договора. </w:t>
            </w:r>
          </w:p>
          <w:p w:rsidR="006D6704" w:rsidRPr="00767BDC" w:rsidRDefault="006D6704" w:rsidP="006D6704">
            <w:pPr>
              <w:autoSpaceDE w:val="0"/>
              <w:autoSpaceDN w:val="0"/>
              <w:ind w:firstLine="558"/>
              <w:jc w:val="both"/>
            </w:pPr>
            <w:r w:rsidRPr="00767BDC">
              <w:t>Коэффициент учитывает все затраты Подрядчика, в том числе работу в выходные и нерабочие, праздничные дни и другие затраты необходимые для выполнения полного комплекса работ, предусмотренного условиями Договора и технического задания.</w:t>
            </w:r>
          </w:p>
          <w:p w:rsidR="006D6704" w:rsidRPr="00767BDC" w:rsidRDefault="006D6704" w:rsidP="006D6704">
            <w:pPr>
              <w:autoSpaceDE w:val="0"/>
              <w:autoSpaceDN w:val="0"/>
              <w:ind w:firstLine="558"/>
              <w:jc w:val="both"/>
            </w:pPr>
            <w:r w:rsidRPr="00767BDC">
              <w:t>Коэффициент применяется при расчете стоимости строительно-монтажных работ, за исключением стоимости материально-технических ресурсов.</w:t>
            </w:r>
          </w:p>
          <w:p w:rsidR="006D6704" w:rsidRPr="00767BDC" w:rsidRDefault="006D6704" w:rsidP="006D6704">
            <w:pPr>
              <w:autoSpaceDE w:val="0"/>
              <w:autoSpaceDN w:val="0"/>
              <w:ind w:firstLine="558"/>
              <w:jc w:val="both"/>
            </w:pPr>
            <w:r w:rsidRPr="00767BDC">
              <w:t>Коэффициент фиксируется при направлении ТКП и дальнейшей корректировке не подлежит.</w:t>
            </w:r>
          </w:p>
          <w:p w:rsidR="006D6704" w:rsidRPr="00767BDC" w:rsidRDefault="006D6704" w:rsidP="006D6704">
            <w:pPr>
              <w:numPr>
                <w:ilvl w:val="0"/>
                <w:numId w:val="28"/>
              </w:numPr>
              <w:autoSpaceDE w:val="0"/>
              <w:autoSpaceDN w:val="0"/>
              <w:ind w:left="0" w:firstLine="558"/>
              <w:jc w:val="both"/>
            </w:pPr>
            <w:r w:rsidRPr="00767BDC">
              <w:t xml:space="preserve">При превышении стоимости закрытия выполненных работ над предельной стоимостью договора, применяется </w:t>
            </w:r>
            <w:proofErr w:type="spellStart"/>
            <w:r w:rsidRPr="00767BDC">
              <w:t>Кп</w:t>
            </w:r>
            <w:proofErr w:type="spellEnd"/>
            <w:r w:rsidRPr="00767BDC">
              <w:t xml:space="preserve"> – понижающий коэффициент.</w:t>
            </w:r>
          </w:p>
          <w:p w:rsidR="006D6704" w:rsidRPr="006141AD" w:rsidRDefault="006D6704" w:rsidP="006D6704">
            <w:pPr>
              <w:autoSpaceDE w:val="0"/>
              <w:autoSpaceDN w:val="0"/>
              <w:ind w:firstLine="331"/>
              <w:jc w:val="both"/>
              <w:rPr>
                <w:sz w:val="22"/>
                <w:szCs w:val="22"/>
              </w:rPr>
            </w:pPr>
            <w:r w:rsidRPr="00767BDC">
              <w:lastRenderedPageBreak/>
              <w:t>Коэффициент начисляется на итог сметы с учетом 3% непредвиденных, и равен отношению суммы договора на итоговую сметную стоимость. Если сметная стоимость выполненных работ меньше либо равна общей сумме по договору, то данный коэффициент не применяется.</w:t>
            </w:r>
          </w:p>
        </w:tc>
      </w:tr>
      <w:tr w:rsidR="006D6704" w:rsidRPr="0075476F" w:rsidTr="00B3154D">
        <w:trPr>
          <w:trHeight w:val="1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>12.3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A56AF3" w:rsidRDefault="006D6704" w:rsidP="006D6704">
            <w:pPr>
              <w:jc w:val="both"/>
            </w:pPr>
            <w:r w:rsidRPr="00A56AF3">
              <w:t xml:space="preserve">Допускается авансирование работ в объеме до </w:t>
            </w:r>
            <w:r w:rsidR="004A625F">
              <w:t>30</w:t>
            </w:r>
            <w:r w:rsidRPr="00A56AF3">
              <w:t>% стоимо</w:t>
            </w:r>
            <w:r>
              <w:t>сти договора, с целью</w:t>
            </w:r>
            <w:r w:rsidRPr="00A56AF3">
              <w:t xml:space="preserve"> мобилизации техники и персонала на площадку объекта. Авансирование осуществляется при предоставлении Продавцом Банковской гарантии возврата авансового платежа в размере аванса.  Текст банковской гарантии и банк согласовывается с Покупателем заранее.</w:t>
            </w:r>
          </w:p>
          <w:p w:rsidR="006D6704" w:rsidRPr="0075476F" w:rsidRDefault="006D6704" w:rsidP="006D6704">
            <w:pPr>
              <w:jc w:val="both"/>
            </w:pPr>
            <w:r w:rsidRPr="00A56AF3">
              <w:t>Если сумма аванса не превышает 5 000 000 руб. допускается авансирование без предоставления банковской гарантии, при согласовании Покупателя.</w:t>
            </w:r>
          </w:p>
        </w:tc>
      </w:tr>
      <w:tr w:rsidR="006D6704" w:rsidRPr="0075476F" w:rsidTr="00B23607"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12.4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3477C2">
            <w:pPr>
              <w:jc w:val="both"/>
            </w:pPr>
            <w:r w:rsidRPr="0075476F">
              <w:t>Приёмка Работ производится ежемесячно по фактически выполненным объемам Работ. Подрядчик не позднее 25-го числа каждого месяца предоставляет, оформленные и согласованные с Заказчиком акты о сдаче-приемке выполненных работ унифицированной формы КС-2 (с включением использованных материалов Субподрядчика)</w:t>
            </w:r>
            <w:r w:rsidR="003477C2">
              <w:t xml:space="preserve"> на основе заполненных КС-6</w:t>
            </w:r>
            <w:r w:rsidRPr="0075476F">
              <w:t>, справки о стоимости выполненных работ и затрат унифицированной формы КС-3, журналы унифицированной формы КС-6а, оригинал счета-фактуры и оригинал счета на оплату. Заказчик в течение 5 (пяти) рабочих дней от даты получения документации, должен подписать акт о сдаче-приемке выполненных работ или в тот же срок направить Подрядчику мотивированный отказ от приемки работ. Для составления актов по форме КС-2 и справок по форме КС-3 применяются унифицированные формы, утвержденные Постановлением Госкомстата РФ от 11.11.99 № 100. Первичные документы (акты сдачи-приемки выполненных работ, счета-фактуры) должны быть проверены и согласованы всеми ответственными лицами и службами.</w:t>
            </w:r>
          </w:p>
        </w:tc>
      </w:tr>
      <w:tr w:rsidR="006D6704" w:rsidRPr="0075476F" w:rsidTr="00B23607"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12.5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jc w:val="both"/>
            </w:pPr>
            <w:r w:rsidRPr="0075476F">
              <w:t xml:space="preserve">Приемка Работ в полном объеме по </w:t>
            </w:r>
            <w:r w:rsidR="003477C2" w:rsidRPr="00412376">
              <w:t>Акт</w:t>
            </w:r>
            <w:r w:rsidR="003477C2">
              <w:t>у</w:t>
            </w:r>
            <w:r w:rsidR="003477C2" w:rsidRPr="00412376">
              <w:t xml:space="preserve"> приема-передачи результата выполненных работ</w:t>
            </w:r>
            <w:r w:rsidR="003477C2" w:rsidRPr="0075476F">
              <w:t xml:space="preserve"> </w:t>
            </w:r>
            <w:r w:rsidRPr="0075476F">
              <w:t xml:space="preserve">осуществляется в течение </w:t>
            </w:r>
            <w:r>
              <w:t>5</w:t>
            </w:r>
            <w:r w:rsidRPr="0075476F">
              <w:t xml:space="preserve"> (</w:t>
            </w:r>
            <w:r w:rsidR="003477C2">
              <w:t>пяти</w:t>
            </w:r>
            <w:r w:rsidRPr="0075476F">
              <w:t xml:space="preserve">) </w:t>
            </w:r>
            <w:r w:rsidR="003477C2">
              <w:t xml:space="preserve">рабочих </w:t>
            </w:r>
            <w:r w:rsidRPr="0075476F">
              <w:t>дней после получения сообщения Подрядчика о выполнении всего объёма Работ, при условии отсутствия не устранённых Дефектов в принятых ранее Работах.</w:t>
            </w:r>
          </w:p>
          <w:p w:rsidR="006D6704" w:rsidRPr="0075476F" w:rsidRDefault="006D6704" w:rsidP="006D6704">
            <w:pPr>
              <w:jc w:val="both"/>
            </w:pPr>
            <w:r w:rsidRPr="0075476F">
              <w:t>Подрядчику необходимо оформить и передать Заказчику исполнительную документацию по утвержденному Заказчиком перечню и иную документацию в объеме требований норм и правил, действующих на территории РФ в 4-х экз. на бумажном носителе и в электронном виде (сканированный оригинал ИД на флэш-носителе).</w:t>
            </w:r>
          </w:p>
          <w:p w:rsidR="006D6704" w:rsidRPr="0075476F" w:rsidRDefault="006D6704" w:rsidP="003477C2">
            <w:pPr>
              <w:jc w:val="both"/>
            </w:pPr>
            <w:r w:rsidRPr="0075476F">
              <w:t xml:space="preserve">Подписание Заказчиком </w:t>
            </w:r>
            <w:r w:rsidR="003477C2" w:rsidRPr="00412376">
              <w:t>Акта приема-передачи результата выполненных работ</w:t>
            </w:r>
            <w:r w:rsidR="003477C2" w:rsidRPr="0075476F">
              <w:t xml:space="preserve"> </w:t>
            </w:r>
            <w:r w:rsidRPr="0075476F">
              <w:t>по Договору не освобождает Подрядчика от ответственности за недостатки/дефекты качества работ, оборудования, материалов обнаруженные после.</w:t>
            </w:r>
          </w:p>
        </w:tc>
      </w:tr>
      <w:tr w:rsidR="006D6704" w:rsidRPr="0075476F" w:rsidTr="00B3154D">
        <w:trPr>
          <w:trHeight w:val="7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D6704" w:rsidRPr="0075476F" w:rsidRDefault="006D6704" w:rsidP="006D67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highlight w:val="lightGray"/>
              </w:rPr>
            </w:pPr>
            <w:r w:rsidRPr="0075476F">
              <w:rPr>
                <w:b/>
                <w:bCs/>
                <w:color w:val="000000"/>
              </w:rPr>
              <w:t xml:space="preserve">13. ГАРАНТИЯ </w:t>
            </w:r>
          </w:p>
        </w:tc>
      </w:tr>
      <w:tr w:rsidR="006D6704" w:rsidRPr="0075476F" w:rsidTr="00741767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ind w:left="233" w:right="48"/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>13.1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4" w:rsidRPr="0075476F" w:rsidRDefault="006D6704" w:rsidP="006D6704">
            <w:pPr>
              <w:pStyle w:val="ad"/>
              <w:ind w:left="0"/>
              <w:jc w:val="both"/>
              <w:rPr>
                <w:lang w:eastAsia="en-GB" w:bidi="as-IN"/>
              </w:rPr>
            </w:pPr>
            <w:r w:rsidRPr="0075476F">
              <w:rPr>
                <w:lang w:eastAsia="en-GB" w:bidi="as-IN"/>
              </w:rPr>
              <w:t xml:space="preserve">Гарантия на выполненные работы и материалы составляет не менее 36 месяцев с момента подписания </w:t>
            </w:r>
            <w:r w:rsidR="003477C2" w:rsidRPr="00412376">
              <w:t>Акта приема-передачи результата выполненных работ</w:t>
            </w:r>
            <w:r w:rsidRPr="0075476F">
              <w:rPr>
                <w:lang w:eastAsia="en-GB" w:bidi="as-IN"/>
              </w:rPr>
              <w:t>.</w:t>
            </w:r>
          </w:p>
          <w:p w:rsidR="006D6704" w:rsidRPr="0075476F" w:rsidRDefault="006D6704" w:rsidP="006D6704">
            <w:pPr>
              <w:pStyle w:val="ad"/>
              <w:ind w:left="0"/>
              <w:jc w:val="both"/>
              <w:rPr>
                <w:lang w:eastAsia="en-GB" w:bidi="as-IN"/>
              </w:rPr>
            </w:pPr>
            <w:r w:rsidRPr="0075476F">
              <w:rPr>
                <w:lang w:eastAsia="en-GB" w:bidi="as-IN"/>
              </w:rPr>
              <w:t>В случае выхода из строя в течение гарантийного срока материалов и оборудования, поставленных Подрядчиком, вследствие некачественного монтажа, либо нарушения технологии монтажа, либо нарушений условий трансп</w:t>
            </w:r>
            <w:bookmarkStart w:id="0" w:name="_GoBack"/>
            <w:bookmarkEnd w:id="0"/>
            <w:r w:rsidRPr="0075476F">
              <w:rPr>
                <w:lang w:eastAsia="en-GB" w:bidi="as-IN"/>
              </w:rPr>
              <w:t>ортировки и хранения, Подрядчик производит их замену и монтаж своими силами и за свой счет в течении срока, согласованного с Заказчиком.</w:t>
            </w:r>
          </w:p>
          <w:p w:rsidR="006D6704" w:rsidRPr="0075476F" w:rsidRDefault="006D6704" w:rsidP="006D6704">
            <w:pPr>
              <w:pStyle w:val="ad"/>
              <w:ind w:left="0"/>
              <w:jc w:val="both"/>
            </w:pPr>
            <w:r w:rsidRPr="0075476F">
              <w:rPr>
                <w:lang w:eastAsia="en-GB" w:bidi="as-IN"/>
              </w:rPr>
              <w:t>Все расходы, связанные с устранением выявленных недостатков, дефектов и их последствий, выполняются за счет Подрядчика.</w:t>
            </w:r>
          </w:p>
        </w:tc>
      </w:tr>
    </w:tbl>
    <w:p w:rsidR="00A22DD6" w:rsidRDefault="00A22DD6" w:rsidP="008E69EC">
      <w:pPr>
        <w:tabs>
          <w:tab w:val="left" w:pos="1134"/>
        </w:tabs>
        <w:kinsoku w:val="0"/>
        <w:overflowPunct w:val="0"/>
        <w:autoSpaceDE w:val="0"/>
        <w:autoSpaceDN w:val="0"/>
        <w:jc w:val="both"/>
        <w:rPr>
          <w:sz w:val="22"/>
          <w:szCs w:val="22"/>
        </w:rPr>
      </w:pPr>
    </w:p>
    <w:p w:rsidR="008E69EC" w:rsidRPr="00E139EF" w:rsidRDefault="008E69EC" w:rsidP="008E69EC">
      <w:pPr>
        <w:tabs>
          <w:tab w:val="left" w:pos="1134"/>
        </w:tabs>
        <w:kinsoku w:val="0"/>
        <w:overflowPunct w:val="0"/>
        <w:autoSpaceDE w:val="0"/>
        <w:autoSpaceDN w:val="0"/>
        <w:jc w:val="both"/>
        <w:rPr>
          <w:sz w:val="22"/>
          <w:szCs w:val="22"/>
        </w:rPr>
      </w:pPr>
      <w:r w:rsidRPr="00E139EF">
        <w:rPr>
          <w:sz w:val="22"/>
          <w:szCs w:val="22"/>
        </w:rPr>
        <w:t>Приложения:</w:t>
      </w:r>
    </w:p>
    <w:p w:rsidR="00D33BD9" w:rsidRPr="00E31746" w:rsidRDefault="00E31746" w:rsidP="0077466E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  <w:rPr>
          <w:sz w:val="22"/>
          <w:szCs w:val="22"/>
        </w:rPr>
      </w:pPr>
      <w:r w:rsidRPr="00E31746">
        <w:rPr>
          <w:sz w:val="22"/>
          <w:szCs w:val="22"/>
        </w:rPr>
        <w:t>Рабочая документация</w:t>
      </w:r>
      <w:r w:rsidR="008435BF">
        <w:rPr>
          <w:sz w:val="22"/>
          <w:szCs w:val="22"/>
        </w:rPr>
        <w:t>:</w:t>
      </w:r>
      <w:r w:rsidR="00824893" w:rsidRPr="00824893">
        <w:rPr>
          <w:sz w:val="22"/>
          <w:szCs w:val="22"/>
        </w:rPr>
        <w:t xml:space="preserve"> </w:t>
      </w:r>
      <w:r w:rsidR="0077466E">
        <w:rPr>
          <w:sz w:val="22"/>
          <w:szCs w:val="22"/>
        </w:rPr>
        <w:t>Эстакада слива Ж.Д. цистерн</w:t>
      </w:r>
      <w:r w:rsidR="001076F5">
        <w:rPr>
          <w:sz w:val="22"/>
          <w:szCs w:val="22"/>
        </w:rPr>
        <w:t xml:space="preserve">, </w:t>
      </w:r>
      <w:r w:rsidR="0077466E">
        <w:rPr>
          <w:sz w:val="22"/>
          <w:szCs w:val="22"/>
        </w:rPr>
        <w:t xml:space="preserve">Автоматизация технологии производства, </w:t>
      </w:r>
      <w:r w:rsidR="0077466E" w:rsidRPr="0077466E">
        <w:t>9С02-0001-8000505969-РД-02-07.08.010-АТХ</w:t>
      </w:r>
      <w:r w:rsidR="00042A61">
        <w:t>;</w:t>
      </w:r>
    </w:p>
    <w:p w:rsidR="00042A61" w:rsidRDefault="001076F5" w:rsidP="0077466E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  <w:rPr>
          <w:sz w:val="22"/>
          <w:szCs w:val="22"/>
        </w:rPr>
      </w:pPr>
      <w:r w:rsidRPr="00E31746">
        <w:rPr>
          <w:sz w:val="22"/>
          <w:szCs w:val="22"/>
        </w:rPr>
        <w:t>Рабочая документация</w:t>
      </w:r>
      <w:r>
        <w:rPr>
          <w:sz w:val="22"/>
          <w:szCs w:val="22"/>
        </w:rPr>
        <w:t>:</w:t>
      </w:r>
      <w:r w:rsidRPr="00824893">
        <w:rPr>
          <w:sz w:val="22"/>
          <w:szCs w:val="22"/>
        </w:rPr>
        <w:t xml:space="preserve"> </w:t>
      </w:r>
      <w:r w:rsidR="0077466E">
        <w:rPr>
          <w:sz w:val="22"/>
          <w:szCs w:val="22"/>
        </w:rPr>
        <w:t>Эстакада слива Ж.Д. цистерн, Пожарная сигнализация,</w:t>
      </w:r>
      <w:r>
        <w:rPr>
          <w:sz w:val="22"/>
          <w:szCs w:val="22"/>
        </w:rPr>
        <w:t xml:space="preserve"> </w:t>
      </w:r>
      <w:r w:rsidR="0077466E" w:rsidRPr="0077466E">
        <w:rPr>
          <w:sz w:val="22"/>
          <w:szCs w:val="22"/>
        </w:rPr>
        <w:t>9С02-0001-8000505969-РД-02-07.08.010-ПС</w:t>
      </w:r>
      <w:r>
        <w:rPr>
          <w:sz w:val="22"/>
          <w:szCs w:val="22"/>
        </w:rPr>
        <w:t>;</w:t>
      </w:r>
    </w:p>
    <w:p w:rsidR="002A4A46" w:rsidRDefault="001076F5" w:rsidP="0077466E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  <w:rPr>
          <w:sz w:val="22"/>
          <w:szCs w:val="22"/>
        </w:rPr>
      </w:pPr>
      <w:r w:rsidRPr="00E31746">
        <w:rPr>
          <w:sz w:val="22"/>
          <w:szCs w:val="22"/>
        </w:rPr>
        <w:lastRenderedPageBreak/>
        <w:t>Рабочая документация</w:t>
      </w:r>
      <w:r>
        <w:rPr>
          <w:sz w:val="22"/>
          <w:szCs w:val="22"/>
        </w:rPr>
        <w:t xml:space="preserve">: </w:t>
      </w:r>
      <w:r w:rsidR="0077466E">
        <w:rPr>
          <w:sz w:val="22"/>
          <w:szCs w:val="22"/>
        </w:rPr>
        <w:t xml:space="preserve">Эстакада слива Ж.Д. цистерн, </w:t>
      </w:r>
      <w:r>
        <w:rPr>
          <w:sz w:val="22"/>
          <w:szCs w:val="22"/>
        </w:rPr>
        <w:t xml:space="preserve">Сети </w:t>
      </w:r>
      <w:r w:rsidR="0077466E">
        <w:rPr>
          <w:sz w:val="22"/>
          <w:szCs w:val="22"/>
        </w:rPr>
        <w:t>связи</w:t>
      </w:r>
      <w:r>
        <w:rPr>
          <w:sz w:val="22"/>
          <w:szCs w:val="22"/>
        </w:rPr>
        <w:t xml:space="preserve">, </w:t>
      </w:r>
      <w:r w:rsidR="0077466E" w:rsidRPr="0077466E">
        <w:rPr>
          <w:sz w:val="22"/>
          <w:szCs w:val="22"/>
        </w:rPr>
        <w:t>9С02-0001-8000505969-РД-02-07.08.010-СС</w:t>
      </w:r>
      <w:r>
        <w:rPr>
          <w:sz w:val="22"/>
          <w:szCs w:val="22"/>
        </w:rPr>
        <w:t>.</w:t>
      </w:r>
    </w:p>
    <w:p w:rsidR="001076F5" w:rsidRPr="00042A61" w:rsidRDefault="001076F5" w:rsidP="0077466E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  <w:rPr>
          <w:sz w:val="22"/>
          <w:szCs w:val="22"/>
        </w:rPr>
      </w:pPr>
      <w:r w:rsidRPr="00E31746">
        <w:rPr>
          <w:sz w:val="22"/>
          <w:szCs w:val="22"/>
        </w:rPr>
        <w:t>Рабочая документация</w:t>
      </w:r>
      <w:r>
        <w:rPr>
          <w:sz w:val="22"/>
          <w:szCs w:val="22"/>
        </w:rPr>
        <w:t xml:space="preserve">: </w:t>
      </w:r>
      <w:r w:rsidR="0077466E">
        <w:rPr>
          <w:sz w:val="22"/>
          <w:szCs w:val="22"/>
        </w:rPr>
        <w:t>Эстакада слива Ж.Д. цистерн, Электрическое освещение (внутреннее)</w:t>
      </w:r>
      <w:r>
        <w:rPr>
          <w:sz w:val="22"/>
          <w:szCs w:val="22"/>
        </w:rPr>
        <w:t xml:space="preserve">, </w:t>
      </w:r>
      <w:r w:rsidR="0077466E" w:rsidRPr="0077466E">
        <w:rPr>
          <w:sz w:val="22"/>
          <w:szCs w:val="22"/>
        </w:rPr>
        <w:t>9С02-0001-8000505969-РД-02-07.08.010-ЭО</w:t>
      </w:r>
      <w:r>
        <w:rPr>
          <w:sz w:val="22"/>
          <w:szCs w:val="22"/>
        </w:rPr>
        <w:t>.</w:t>
      </w:r>
    </w:p>
    <w:p w:rsidR="00366A35" w:rsidRPr="00160B0F" w:rsidRDefault="00366A35" w:rsidP="00366A35">
      <w:pPr>
        <w:pStyle w:val="ad"/>
        <w:tabs>
          <w:tab w:val="left" w:pos="709"/>
        </w:tabs>
        <w:kinsoku w:val="0"/>
        <w:overflowPunct w:val="0"/>
        <w:autoSpaceDE w:val="0"/>
        <w:autoSpaceDN w:val="0"/>
        <w:ind w:left="0"/>
        <w:contextualSpacing/>
        <w:jc w:val="both"/>
        <w:rPr>
          <w:sz w:val="22"/>
          <w:szCs w:val="22"/>
        </w:rPr>
      </w:pPr>
    </w:p>
    <w:p w:rsidR="0065155C" w:rsidRPr="00160B0F" w:rsidRDefault="0065155C">
      <w:pPr>
        <w:rPr>
          <w:sz w:val="22"/>
          <w:szCs w:val="22"/>
        </w:rPr>
      </w:pPr>
    </w:p>
    <w:sectPr w:rsidR="0065155C" w:rsidRPr="00160B0F" w:rsidSect="004D56E4">
      <w:footerReference w:type="default" r:id="rId11"/>
      <w:pgSz w:w="11906" w:h="16838"/>
      <w:pgMar w:top="851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B6" w:rsidRDefault="004275B6">
      <w:r>
        <w:separator/>
      </w:r>
    </w:p>
  </w:endnote>
  <w:endnote w:type="continuationSeparator" w:id="0">
    <w:p w:rsidR="004275B6" w:rsidRDefault="0042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91" w:rsidRPr="003858E4" w:rsidRDefault="00B46991" w:rsidP="00B46991">
    <w:pPr>
      <w:pStyle w:val="a8"/>
      <w:rPr>
        <w:b/>
        <w:color w:val="002060"/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415"/>
      <w:gridCol w:w="4871"/>
      <w:gridCol w:w="1919"/>
    </w:tblGrid>
    <w:tr w:rsidR="00B46991" w:rsidRPr="00B46991" w:rsidTr="00DB192F">
      <w:trPr>
        <w:trHeight w:val="67"/>
      </w:trPr>
      <w:tc>
        <w:tcPr>
          <w:tcW w:w="3473" w:type="dxa"/>
          <w:shd w:val="clear" w:color="auto" w:fill="auto"/>
          <w:vAlign w:val="center"/>
        </w:tcPr>
        <w:p w:rsidR="00B46991" w:rsidRPr="00DB192F" w:rsidRDefault="00B46991" w:rsidP="00B46991">
          <w:pPr>
            <w:pStyle w:val="a8"/>
            <w:rPr>
              <w:rFonts w:ascii="Cambria" w:hAnsi="Cambria"/>
              <w:color w:val="0000FF"/>
              <w:sz w:val="16"/>
              <w:szCs w:val="16"/>
            </w:rPr>
          </w:pPr>
          <w:r w:rsidRPr="00DB192F">
            <w:rPr>
              <w:rFonts w:ascii="Cambria" w:hAnsi="Cambria"/>
              <w:color w:val="0000FF"/>
              <w:sz w:val="16"/>
              <w:szCs w:val="16"/>
            </w:rPr>
            <w:t>ТЕХНИЧЕСКОЕ ЗАДАНИЕ</w:t>
          </w:r>
        </w:p>
      </w:tc>
      <w:tc>
        <w:tcPr>
          <w:tcW w:w="4999" w:type="dxa"/>
          <w:shd w:val="clear" w:color="auto" w:fill="auto"/>
          <w:vAlign w:val="center"/>
        </w:tcPr>
        <w:p w:rsidR="00B46991" w:rsidRPr="002A7A7B" w:rsidRDefault="00B46991" w:rsidP="002A7A7B">
          <w:pPr>
            <w:ind w:left="851"/>
            <w:jc w:val="center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B46991" w:rsidRPr="00DB192F" w:rsidRDefault="00B46991" w:rsidP="00B46991">
          <w:pPr>
            <w:pStyle w:val="a8"/>
            <w:jc w:val="center"/>
            <w:rPr>
              <w:color w:val="0000FF"/>
              <w:sz w:val="20"/>
            </w:rPr>
          </w:pPr>
        </w:p>
      </w:tc>
    </w:tr>
    <w:tr w:rsidR="00B46991" w:rsidRPr="00B46991" w:rsidTr="00B46991">
      <w:tc>
        <w:tcPr>
          <w:tcW w:w="8472" w:type="dxa"/>
          <w:gridSpan w:val="2"/>
          <w:shd w:val="clear" w:color="auto" w:fill="auto"/>
          <w:vAlign w:val="center"/>
        </w:tcPr>
        <w:p w:rsidR="00E4469A" w:rsidRPr="002A7A7B" w:rsidRDefault="00366A35" w:rsidP="00E4469A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  <w:r>
            <w:rPr>
              <w:rFonts w:ascii="Cambria" w:hAnsi="Cambria" w:cs="Arial"/>
              <w:color w:val="0000FF"/>
              <w:sz w:val="14"/>
              <w:szCs w:val="20"/>
            </w:rPr>
            <w:t>на в</w:t>
          </w:r>
          <w:r w:rsidRPr="00366A35">
            <w:rPr>
              <w:rFonts w:ascii="Cambria" w:hAnsi="Cambria" w:cs="Arial"/>
              <w:color w:val="0000FF"/>
              <w:sz w:val="14"/>
              <w:szCs w:val="20"/>
            </w:rPr>
            <w:t xml:space="preserve">    </w:t>
          </w:r>
          <w:r>
            <w:rPr>
              <w:rFonts w:ascii="Cambria" w:hAnsi="Cambria" w:cs="Arial"/>
              <w:color w:val="0000FF"/>
              <w:sz w:val="14"/>
              <w:szCs w:val="20"/>
            </w:rPr>
            <w:t xml:space="preserve">  </w:t>
          </w:r>
        </w:p>
        <w:p w:rsidR="00135491" w:rsidRPr="002A7A7B" w:rsidRDefault="00135491" w:rsidP="00135491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</w:p>
        <w:p w:rsidR="00B46991" w:rsidRPr="002A7A7B" w:rsidRDefault="00B46991" w:rsidP="00B46991">
          <w:pPr>
            <w:pStyle w:val="a8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B46991" w:rsidRPr="00DB192F" w:rsidRDefault="00B46991" w:rsidP="00B46991">
          <w:pPr>
            <w:pStyle w:val="a8"/>
            <w:jc w:val="right"/>
            <w:rPr>
              <w:rFonts w:ascii="Monotype Corsiva" w:hAnsi="Monotype Corsiva"/>
              <w:color w:val="0000FF"/>
              <w:sz w:val="16"/>
            </w:rPr>
          </w:pPr>
          <w:r w:rsidRPr="00DB192F">
            <w:rPr>
              <w:rFonts w:ascii="Monotype Corsiva" w:hAnsi="Monotype Corsiva"/>
              <w:color w:val="0000FF"/>
              <w:sz w:val="16"/>
            </w:rPr>
            <w:t xml:space="preserve">Страница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PAGE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3477C2">
            <w:rPr>
              <w:rFonts w:ascii="Monotype Corsiva" w:hAnsi="Monotype Corsiva"/>
              <w:bCs/>
              <w:noProof/>
              <w:color w:val="0000FF"/>
              <w:sz w:val="16"/>
            </w:rPr>
            <w:t>13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  <w:r w:rsidRPr="00DB192F">
            <w:rPr>
              <w:rFonts w:ascii="Monotype Corsiva" w:hAnsi="Monotype Corsiva"/>
              <w:color w:val="0000FF"/>
              <w:sz w:val="16"/>
            </w:rPr>
            <w:t xml:space="preserve"> из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NUMPAGES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3477C2">
            <w:rPr>
              <w:rFonts w:ascii="Monotype Corsiva" w:hAnsi="Monotype Corsiva"/>
              <w:bCs/>
              <w:noProof/>
              <w:color w:val="0000FF"/>
              <w:sz w:val="16"/>
            </w:rPr>
            <w:t>13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</w:p>
      </w:tc>
    </w:tr>
  </w:tbl>
  <w:p w:rsidR="003858E4" w:rsidRPr="003858E4" w:rsidRDefault="003858E4">
    <w:pPr>
      <w:pStyle w:val="a8"/>
      <w:jc w:val="center"/>
      <w:rPr>
        <w:b/>
        <w:color w:val="002060"/>
        <w:sz w:val="20"/>
      </w:rPr>
    </w:pPr>
  </w:p>
  <w:p w:rsidR="003858E4" w:rsidRDefault="003858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B6" w:rsidRDefault="004275B6">
      <w:r>
        <w:separator/>
      </w:r>
    </w:p>
  </w:footnote>
  <w:footnote w:type="continuationSeparator" w:id="0">
    <w:p w:rsidR="004275B6" w:rsidRDefault="0042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12800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BDE1040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pStyle w:val="30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2" w15:restartNumberingAfterBreak="0">
    <w:nsid w:val="011820ED"/>
    <w:multiLevelType w:val="hybridMultilevel"/>
    <w:tmpl w:val="C8F878B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2A177F7"/>
    <w:multiLevelType w:val="hybridMultilevel"/>
    <w:tmpl w:val="879C0EFC"/>
    <w:lvl w:ilvl="0" w:tplc="4BBAA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24080"/>
    <w:multiLevelType w:val="hybridMultilevel"/>
    <w:tmpl w:val="6980C968"/>
    <w:lvl w:ilvl="0" w:tplc="86169284">
      <w:start w:val="1"/>
      <w:numFmt w:val="bullet"/>
      <w:pStyle w:val="10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E96"/>
    <w:multiLevelType w:val="multilevel"/>
    <w:tmpl w:val="093A3D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996AE3"/>
    <w:multiLevelType w:val="hybridMultilevel"/>
    <w:tmpl w:val="8F92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3246E"/>
    <w:multiLevelType w:val="hybridMultilevel"/>
    <w:tmpl w:val="8BFE2876"/>
    <w:lvl w:ilvl="0" w:tplc="8596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41E1E"/>
    <w:multiLevelType w:val="multilevel"/>
    <w:tmpl w:val="1C845168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BD696F"/>
    <w:multiLevelType w:val="hybridMultilevel"/>
    <w:tmpl w:val="A680FE82"/>
    <w:lvl w:ilvl="0" w:tplc="34B2FF8A">
      <w:start w:val="1"/>
      <w:numFmt w:val="bullet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07FBA"/>
    <w:multiLevelType w:val="multilevel"/>
    <w:tmpl w:val="D438E9C6"/>
    <w:lvl w:ilvl="0">
      <w:start w:val="1"/>
      <w:numFmt w:val="decimal"/>
      <w:pStyle w:val="a"/>
      <w:lvlText w:val="Приложение %1."/>
      <w:lvlJc w:val="left"/>
      <w:pPr>
        <w:tabs>
          <w:tab w:val="num" w:pos="1440"/>
        </w:tabs>
        <w:ind w:left="0" w:firstLine="0"/>
      </w:pPr>
      <w:rPr>
        <w:rFonts w:hint="default"/>
        <w:b/>
        <w:i/>
        <w:color w:val="auto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1F4D7C2D"/>
    <w:multiLevelType w:val="multilevel"/>
    <w:tmpl w:val="498287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ED447B"/>
    <w:multiLevelType w:val="hybridMultilevel"/>
    <w:tmpl w:val="D23E533A"/>
    <w:lvl w:ilvl="0" w:tplc="43B8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C21A0"/>
    <w:multiLevelType w:val="hybridMultilevel"/>
    <w:tmpl w:val="C6541558"/>
    <w:lvl w:ilvl="0" w:tplc="3D44C218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 w15:restartNumberingAfterBreak="0">
    <w:nsid w:val="256B2BDF"/>
    <w:multiLevelType w:val="multilevel"/>
    <w:tmpl w:val="94EA4B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2F587E"/>
    <w:multiLevelType w:val="hybridMultilevel"/>
    <w:tmpl w:val="5E8C7A58"/>
    <w:lvl w:ilvl="0" w:tplc="F9109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E6AFE"/>
    <w:multiLevelType w:val="multilevel"/>
    <w:tmpl w:val="73A4D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1" w:hanging="41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C8B055A"/>
    <w:multiLevelType w:val="hybridMultilevel"/>
    <w:tmpl w:val="90988318"/>
    <w:lvl w:ilvl="0" w:tplc="C4D00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40A94"/>
    <w:multiLevelType w:val="hybridMultilevel"/>
    <w:tmpl w:val="01A44D68"/>
    <w:lvl w:ilvl="0" w:tplc="15500440">
      <w:start w:val="1"/>
      <w:numFmt w:val="bullet"/>
      <w:pStyle w:val="21"/>
      <w:lvlText w:val=""/>
      <w:lvlJc w:val="left"/>
      <w:pPr>
        <w:tabs>
          <w:tab w:val="num" w:pos="587"/>
        </w:tabs>
        <w:ind w:left="644" w:hanging="284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9001B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90019">
      <w:start w:val="1"/>
      <w:numFmt w:val="decimal"/>
      <w:lvlText w:val="5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>
      <w:start w:val="1"/>
      <w:numFmt w:val="decimal"/>
      <w:lvlText w:val="6.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937ABB"/>
    <w:multiLevelType w:val="hybridMultilevel"/>
    <w:tmpl w:val="87265D90"/>
    <w:lvl w:ilvl="0" w:tplc="F0EC18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 w15:restartNumberingAfterBreak="0">
    <w:nsid w:val="41A223C6"/>
    <w:multiLevelType w:val="hybridMultilevel"/>
    <w:tmpl w:val="14C6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61D94"/>
    <w:multiLevelType w:val="hybridMultilevel"/>
    <w:tmpl w:val="08A2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07FA3"/>
    <w:multiLevelType w:val="hybridMultilevel"/>
    <w:tmpl w:val="ACC48A2C"/>
    <w:lvl w:ilvl="0" w:tplc="865885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3" w15:restartNumberingAfterBreak="0">
    <w:nsid w:val="53D67383"/>
    <w:multiLevelType w:val="hybridMultilevel"/>
    <w:tmpl w:val="DD70B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94BCB"/>
    <w:multiLevelType w:val="multilevel"/>
    <w:tmpl w:val="6B96C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8F869E2"/>
    <w:multiLevelType w:val="hybridMultilevel"/>
    <w:tmpl w:val="A6989DB6"/>
    <w:lvl w:ilvl="0" w:tplc="2DC89B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83BAD"/>
    <w:multiLevelType w:val="hybridMultilevel"/>
    <w:tmpl w:val="5574DDDE"/>
    <w:lvl w:ilvl="0" w:tplc="FFFFFFFF">
      <w:start w:val="1"/>
      <w:numFmt w:val="bullet"/>
      <w:pStyle w:val="22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B5EC7"/>
    <w:multiLevelType w:val="hybridMultilevel"/>
    <w:tmpl w:val="3A88E74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7624B"/>
    <w:multiLevelType w:val="hybridMultilevel"/>
    <w:tmpl w:val="5C083BC8"/>
    <w:lvl w:ilvl="0" w:tplc="D4FED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45A68"/>
    <w:multiLevelType w:val="multilevel"/>
    <w:tmpl w:val="10C84C86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0713C4"/>
    <w:multiLevelType w:val="hybridMultilevel"/>
    <w:tmpl w:val="069E191A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1" w15:restartNumberingAfterBreak="0">
    <w:nsid w:val="713E2E8E"/>
    <w:multiLevelType w:val="multilevel"/>
    <w:tmpl w:val="937C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6DA6992"/>
    <w:multiLevelType w:val="multilevel"/>
    <w:tmpl w:val="00E6E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11" w:hanging="411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85D68D4"/>
    <w:multiLevelType w:val="multilevel"/>
    <w:tmpl w:val="D8745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5B1565"/>
    <w:multiLevelType w:val="hybridMultilevel"/>
    <w:tmpl w:val="03648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4"/>
  </w:num>
  <w:num w:numId="5">
    <w:abstractNumId w:val="10"/>
  </w:num>
  <w:num w:numId="6">
    <w:abstractNumId w:val="0"/>
  </w:num>
  <w:num w:numId="7">
    <w:abstractNumId w:val="17"/>
  </w:num>
  <w:num w:numId="8">
    <w:abstractNumId w:val="21"/>
  </w:num>
  <w:num w:numId="9">
    <w:abstractNumId w:val="7"/>
  </w:num>
  <w:num w:numId="10">
    <w:abstractNumId w:val="24"/>
  </w:num>
  <w:num w:numId="11">
    <w:abstractNumId w:val="6"/>
  </w:num>
  <w:num w:numId="12">
    <w:abstractNumId w:val="15"/>
  </w:num>
  <w:num w:numId="13">
    <w:abstractNumId w:val="32"/>
  </w:num>
  <w:num w:numId="14">
    <w:abstractNumId w:val="30"/>
  </w:num>
  <w:num w:numId="15">
    <w:abstractNumId w:val="31"/>
  </w:num>
  <w:num w:numId="16">
    <w:abstractNumId w:val="16"/>
  </w:num>
  <w:num w:numId="17">
    <w:abstractNumId w:val="33"/>
  </w:num>
  <w:num w:numId="18">
    <w:abstractNumId w:val="8"/>
  </w:num>
  <w:num w:numId="19">
    <w:abstractNumId w:val="14"/>
  </w:num>
  <w:num w:numId="20">
    <w:abstractNumId w:val="20"/>
  </w:num>
  <w:num w:numId="21">
    <w:abstractNumId w:val="5"/>
  </w:num>
  <w:num w:numId="22">
    <w:abstractNumId w:val="11"/>
  </w:num>
  <w:num w:numId="23">
    <w:abstractNumId w:val="27"/>
  </w:num>
  <w:num w:numId="24">
    <w:abstractNumId w:val="29"/>
  </w:num>
  <w:num w:numId="25">
    <w:abstractNumId w:val="22"/>
  </w:num>
  <w:num w:numId="26">
    <w:abstractNumId w:val="19"/>
  </w:num>
  <w:num w:numId="27">
    <w:abstractNumId w:val="2"/>
  </w:num>
  <w:num w:numId="28">
    <w:abstractNumId w:val="13"/>
  </w:num>
  <w:num w:numId="29">
    <w:abstractNumId w:val="12"/>
  </w:num>
  <w:num w:numId="30">
    <w:abstractNumId w:val="9"/>
  </w:num>
  <w:num w:numId="31">
    <w:abstractNumId w:val="3"/>
  </w:num>
  <w:num w:numId="32">
    <w:abstractNumId w:val="28"/>
  </w:num>
  <w:num w:numId="33">
    <w:abstractNumId w:val="34"/>
  </w:num>
  <w:num w:numId="34">
    <w:abstractNumId w:val="25"/>
  </w:num>
  <w:num w:numId="35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45"/>
    <w:rsid w:val="00000EEB"/>
    <w:rsid w:val="000038E3"/>
    <w:rsid w:val="00003EFE"/>
    <w:rsid w:val="00004C47"/>
    <w:rsid w:val="0001179C"/>
    <w:rsid w:val="000124BF"/>
    <w:rsid w:val="00013777"/>
    <w:rsid w:val="000158AC"/>
    <w:rsid w:val="0002074B"/>
    <w:rsid w:val="00021F3A"/>
    <w:rsid w:val="000224A9"/>
    <w:rsid w:val="0002382B"/>
    <w:rsid w:val="00025154"/>
    <w:rsid w:val="00025BFD"/>
    <w:rsid w:val="0002720E"/>
    <w:rsid w:val="0003381F"/>
    <w:rsid w:val="00033E32"/>
    <w:rsid w:val="00035483"/>
    <w:rsid w:val="00035DE5"/>
    <w:rsid w:val="000364B0"/>
    <w:rsid w:val="000408C2"/>
    <w:rsid w:val="00040D53"/>
    <w:rsid w:val="000424AE"/>
    <w:rsid w:val="00042941"/>
    <w:rsid w:val="00042A61"/>
    <w:rsid w:val="00043542"/>
    <w:rsid w:val="0004384D"/>
    <w:rsid w:val="000453BF"/>
    <w:rsid w:val="00045F0C"/>
    <w:rsid w:val="00051BA2"/>
    <w:rsid w:val="0005258B"/>
    <w:rsid w:val="00052A87"/>
    <w:rsid w:val="00053326"/>
    <w:rsid w:val="00053B01"/>
    <w:rsid w:val="000558D7"/>
    <w:rsid w:val="00056C3F"/>
    <w:rsid w:val="000576B1"/>
    <w:rsid w:val="000605F8"/>
    <w:rsid w:val="00060A8B"/>
    <w:rsid w:val="0006153F"/>
    <w:rsid w:val="00061E13"/>
    <w:rsid w:val="000630EE"/>
    <w:rsid w:val="000635DC"/>
    <w:rsid w:val="0006384C"/>
    <w:rsid w:val="00064D27"/>
    <w:rsid w:val="00065B28"/>
    <w:rsid w:val="00070FF8"/>
    <w:rsid w:val="000711B7"/>
    <w:rsid w:val="000714A4"/>
    <w:rsid w:val="000721EA"/>
    <w:rsid w:val="00075549"/>
    <w:rsid w:val="000758DA"/>
    <w:rsid w:val="00075911"/>
    <w:rsid w:val="00076B52"/>
    <w:rsid w:val="0007753F"/>
    <w:rsid w:val="000814AD"/>
    <w:rsid w:val="00085A0E"/>
    <w:rsid w:val="000868BA"/>
    <w:rsid w:val="000878C7"/>
    <w:rsid w:val="00091B2F"/>
    <w:rsid w:val="00093A18"/>
    <w:rsid w:val="000969DA"/>
    <w:rsid w:val="000A01DE"/>
    <w:rsid w:val="000A0311"/>
    <w:rsid w:val="000A37C1"/>
    <w:rsid w:val="000A5700"/>
    <w:rsid w:val="000A6CB5"/>
    <w:rsid w:val="000A774D"/>
    <w:rsid w:val="000B28F5"/>
    <w:rsid w:val="000B34B8"/>
    <w:rsid w:val="000B406E"/>
    <w:rsid w:val="000B70ED"/>
    <w:rsid w:val="000C09EC"/>
    <w:rsid w:val="000C16A8"/>
    <w:rsid w:val="000C1C43"/>
    <w:rsid w:val="000C5A7E"/>
    <w:rsid w:val="000C7AED"/>
    <w:rsid w:val="000D7693"/>
    <w:rsid w:val="000D78AC"/>
    <w:rsid w:val="000E06BD"/>
    <w:rsid w:val="000E5185"/>
    <w:rsid w:val="000E7854"/>
    <w:rsid w:val="000F1910"/>
    <w:rsid w:val="000F1C13"/>
    <w:rsid w:val="000F1D9E"/>
    <w:rsid w:val="000F345E"/>
    <w:rsid w:val="000F430D"/>
    <w:rsid w:val="000F4558"/>
    <w:rsid w:val="000F4AEB"/>
    <w:rsid w:val="000F56E1"/>
    <w:rsid w:val="000F58D0"/>
    <w:rsid w:val="00100D69"/>
    <w:rsid w:val="00100FF0"/>
    <w:rsid w:val="00101899"/>
    <w:rsid w:val="00101AF1"/>
    <w:rsid w:val="00101D05"/>
    <w:rsid w:val="0010430B"/>
    <w:rsid w:val="00105D27"/>
    <w:rsid w:val="001076F5"/>
    <w:rsid w:val="0011021D"/>
    <w:rsid w:val="001138BB"/>
    <w:rsid w:val="00116046"/>
    <w:rsid w:val="00116558"/>
    <w:rsid w:val="00120E1C"/>
    <w:rsid w:val="00121167"/>
    <w:rsid w:val="001222E4"/>
    <w:rsid w:val="00123566"/>
    <w:rsid w:val="00125397"/>
    <w:rsid w:val="001278BF"/>
    <w:rsid w:val="0013071F"/>
    <w:rsid w:val="0013367A"/>
    <w:rsid w:val="00133DE2"/>
    <w:rsid w:val="00135491"/>
    <w:rsid w:val="001428E0"/>
    <w:rsid w:val="00143366"/>
    <w:rsid w:val="001437F8"/>
    <w:rsid w:val="0014385C"/>
    <w:rsid w:val="001442DA"/>
    <w:rsid w:val="0014603C"/>
    <w:rsid w:val="0014603D"/>
    <w:rsid w:val="001460F1"/>
    <w:rsid w:val="0015018C"/>
    <w:rsid w:val="00152DAA"/>
    <w:rsid w:val="0015318B"/>
    <w:rsid w:val="00154A33"/>
    <w:rsid w:val="00154AF7"/>
    <w:rsid w:val="00154D94"/>
    <w:rsid w:val="00156DBD"/>
    <w:rsid w:val="00160B0F"/>
    <w:rsid w:val="00160E7C"/>
    <w:rsid w:val="001639CA"/>
    <w:rsid w:val="00164115"/>
    <w:rsid w:val="001644CC"/>
    <w:rsid w:val="00166A3F"/>
    <w:rsid w:val="0016746E"/>
    <w:rsid w:val="001675E9"/>
    <w:rsid w:val="00167879"/>
    <w:rsid w:val="00171B98"/>
    <w:rsid w:val="0017451F"/>
    <w:rsid w:val="0017485F"/>
    <w:rsid w:val="00176E9E"/>
    <w:rsid w:val="00177371"/>
    <w:rsid w:val="001823D8"/>
    <w:rsid w:val="00182C39"/>
    <w:rsid w:val="00183937"/>
    <w:rsid w:val="0018509C"/>
    <w:rsid w:val="00185BE8"/>
    <w:rsid w:val="0018676F"/>
    <w:rsid w:val="00186C29"/>
    <w:rsid w:val="0018726A"/>
    <w:rsid w:val="00187367"/>
    <w:rsid w:val="00187782"/>
    <w:rsid w:val="0019082D"/>
    <w:rsid w:val="00190B91"/>
    <w:rsid w:val="00191180"/>
    <w:rsid w:val="00192987"/>
    <w:rsid w:val="001934F7"/>
    <w:rsid w:val="00193658"/>
    <w:rsid w:val="001936F2"/>
    <w:rsid w:val="00193A39"/>
    <w:rsid w:val="00193D61"/>
    <w:rsid w:val="0019530D"/>
    <w:rsid w:val="00195386"/>
    <w:rsid w:val="00196EC1"/>
    <w:rsid w:val="00197263"/>
    <w:rsid w:val="0019761B"/>
    <w:rsid w:val="001A0E24"/>
    <w:rsid w:val="001A10EB"/>
    <w:rsid w:val="001A12F5"/>
    <w:rsid w:val="001A3487"/>
    <w:rsid w:val="001A392F"/>
    <w:rsid w:val="001A3BC2"/>
    <w:rsid w:val="001A7600"/>
    <w:rsid w:val="001B0C9A"/>
    <w:rsid w:val="001B24EC"/>
    <w:rsid w:val="001B2CFB"/>
    <w:rsid w:val="001B377A"/>
    <w:rsid w:val="001B3E13"/>
    <w:rsid w:val="001C0231"/>
    <w:rsid w:val="001C2768"/>
    <w:rsid w:val="001C3B12"/>
    <w:rsid w:val="001C4289"/>
    <w:rsid w:val="001C4FB4"/>
    <w:rsid w:val="001C51F4"/>
    <w:rsid w:val="001C5914"/>
    <w:rsid w:val="001C7BDF"/>
    <w:rsid w:val="001D10CA"/>
    <w:rsid w:val="001D213D"/>
    <w:rsid w:val="001D5535"/>
    <w:rsid w:val="001D6690"/>
    <w:rsid w:val="001E0FF5"/>
    <w:rsid w:val="001E12D2"/>
    <w:rsid w:val="001E13BC"/>
    <w:rsid w:val="001E1AA8"/>
    <w:rsid w:val="001E2010"/>
    <w:rsid w:val="001E37C1"/>
    <w:rsid w:val="001E3F10"/>
    <w:rsid w:val="001E4170"/>
    <w:rsid w:val="001E49EA"/>
    <w:rsid w:val="001E541B"/>
    <w:rsid w:val="001E7D3B"/>
    <w:rsid w:val="001F1C77"/>
    <w:rsid w:val="001F220C"/>
    <w:rsid w:val="001F4B34"/>
    <w:rsid w:val="001F5C30"/>
    <w:rsid w:val="001F675F"/>
    <w:rsid w:val="0020577A"/>
    <w:rsid w:val="00205C2A"/>
    <w:rsid w:val="00205C33"/>
    <w:rsid w:val="00205D1F"/>
    <w:rsid w:val="00207D9F"/>
    <w:rsid w:val="002118F4"/>
    <w:rsid w:val="00211E0A"/>
    <w:rsid w:val="002160E1"/>
    <w:rsid w:val="00216AE6"/>
    <w:rsid w:val="00222043"/>
    <w:rsid w:val="00223EA0"/>
    <w:rsid w:val="002249B1"/>
    <w:rsid w:val="002266C2"/>
    <w:rsid w:val="002270D0"/>
    <w:rsid w:val="00232453"/>
    <w:rsid w:val="00232504"/>
    <w:rsid w:val="00232C04"/>
    <w:rsid w:val="0023321E"/>
    <w:rsid w:val="00233FD1"/>
    <w:rsid w:val="00234DBF"/>
    <w:rsid w:val="00234E4D"/>
    <w:rsid w:val="00240711"/>
    <w:rsid w:val="002410FF"/>
    <w:rsid w:val="002414F8"/>
    <w:rsid w:val="00241B86"/>
    <w:rsid w:val="00241E67"/>
    <w:rsid w:val="00243A06"/>
    <w:rsid w:val="00244637"/>
    <w:rsid w:val="00246BDD"/>
    <w:rsid w:val="00261B74"/>
    <w:rsid w:val="002627E9"/>
    <w:rsid w:val="002641DC"/>
    <w:rsid w:val="00264EC2"/>
    <w:rsid w:val="00265C43"/>
    <w:rsid w:val="00265FFF"/>
    <w:rsid w:val="0026610E"/>
    <w:rsid w:val="00266F36"/>
    <w:rsid w:val="002722C2"/>
    <w:rsid w:val="00273705"/>
    <w:rsid w:val="00275609"/>
    <w:rsid w:val="00275EDA"/>
    <w:rsid w:val="002768B4"/>
    <w:rsid w:val="00276CB3"/>
    <w:rsid w:val="00281D02"/>
    <w:rsid w:val="00282EFA"/>
    <w:rsid w:val="0028762E"/>
    <w:rsid w:val="00287AC5"/>
    <w:rsid w:val="00290754"/>
    <w:rsid w:val="00292423"/>
    <w:rsid w:val="00292AE8"/>
    <w:rsid w:val="0029418D"/>
    <w:rsid w:val="002941B8"/>
    <w:rsid w:val="00296243"/>
    <w:rsid w:val="00297550"/>
    <w:rsid w:val="002A048E"/>
    <w:rsid w:val="002A11B9"/>
    <w:rsid w:val="002A1E98"/>
    <w:rsid w:val="002A4A46"/>
    <w:rsid w:val="002A5307"/>
    <w:rsid w:val="002A6D21"/>
    <w:rsid w:val="002A7A7B"/>
    <w:rsid w:val="002B0BD2"/>
    <w:rsid w:val="002B1A4E"/>
    <w:rsid w:val="002B212A"/>
    <w:rsid w:val="002B2CD0"/>
    <w:rsid w:val="002B6821"/>
    <w:rsid w:val="002C30EF"/>
    <w:rsid w:val="002C5582"/>
    <w:rsid w:val="002C5BA1"/>
    <w:rsid w:val="002C6F0D"/>
    <w:rsid w:val="002C77A8"/>
    <w:rsid w:val="002D2084"/>
    <w:rsid w:val="002D2DFD"/>
    <w:rsid w:val="002D30A7"/>
    <w:rsid w:val="002D3872"/>
    <w:rsid w:val="002D4291"/>
    <w:rsid w:val="002D477C"/>
    <w:rsid w:val="002E4110"/>
    <w:rsid w:val="002E6393"/>
    <w:rsid w:val="002F0BEB"/>
    <w:rsid w:val="002F3730"/>
    <w:rsid w:val="002F3B39"/>
    <w:rsid w:val="002F6A39"/>
    <w:rsid w:val="003005F6"/>
    <w:rsid w:val="00302074"/>
    <w:rsid w:val="00302E57"/>
    <w:rsid w:val="00305007"/>
    <w:rsid w:val="00306BA2"/>
    <w:rsid w:val="003074D9"/>
    <w:rsid w:val="00307520"/>
    <w:rsid w:val="0030765A"/>
    <w:rsid w:val="00307D8E"/>
    <w:rsid w:val="003107FB"/>
    <w:rsid w:val="00310AD7"/>
    <w:rsid w:val="00312187"/>
    <w:rsid w:val="003123B9"/>
    <w:rsid w:val="003124E6"/>
    <w:rsid w:val="0031271D"/>
    <w:rsid w:val="00313765"/>
    <w:rsid w:val="00317653"/>
    <w:rsid w:val="00322295"/>
    <w:rsid w:val="00323D7C"/>
    <w:rsid w:val="00325272"/>
    <w:rsid w:val="00327773"/>
    <w:rsid w:val="0033224B"/>
    <w:rsid w:val="00332F31"/>
    <w:rsid w:val="003349AC"/>
    <w:rsid w:val="00340C0F"/>
    <w:rsid w:val="00341AE7"/>
    <w:rsid w:val="0034293C"/>
    <w:rsid w:val="00345799"/>
    <w:rsid w:val="00345C9B"/>
    <w:rsid w:val="003471B4"/>
    <w:rsid w:val="003477C2"/>
    <w:rsid w:val="0035020F"/>
    <w:rsid w:val="003517CB"/>
    <w:rsid w:val="003608BF"/>
    <w:rsid w:val="003611BA"/>
    <w:rsid w:val="0036304E"/>
    <w:rsid w:val="003645A6"/>
    <w:rsid w:val="00365404"/>
    <w:rsid w:val="00365E74"/>
    <w:rsid w:val="003660E8"/>
    <w:rsid w:val="0036663D"/>
    <w:rsid w:val="00366A35"/>
    <w:rsid w:val="00367BAB"/>
    <w:rsid w:val="00371FD6"/>
    <w:rsid w:val="00372BE6"/>
    <w:rsid w:val="0037352C"/>
    <w:rsid w:val="003739E2"/>
    <w:rsid w:val="00374412"/>
    <w:rsid w:val="003751D8"/>
    <w:rsid w:val="00377BF0"/>
    <w:rsid w:val="00382E50"/>
    <w:rsid w:val="00383C99"/>
    <w:rsid w:val="003858E4"/>
    <w:rsid w:val="00385E19"/>
    <w:rsid w:val="00387005"/>
    <w:rsid w:val="00387187"/>
    <w:rsid w:val="0039099E"/>
    <w:rsid w:val="00391900"/>
    <w:rsid w:val="00391BA8"/>
    <w:rsid w:val="00393375"/>
    <w:rsid w:val="00394B09"/>
    <w:rsid w:val="00395796"/>
    <w:rsid w:val="00395F4B"/>
    <w:rsid w:val="003A0160"/>
    <w:rsid w:val="003A070E"/>
    <w:rsid w:val="003A080B"/>
    <w:rsid w:val="003A11A4"/>
    <w:rsid w:val="003A5437"/>
    <w:rsid w:val="003A5743"/>
    <w:rsid w:val="003A6114"/>
    <w:rsid w:val="003A79B2"/>
    <w:rsid w:val="003B1B15"/>
    <w:rsid w:val="003B4E1B"/>
    <w:rsid w:val="003B5423"/>
    <w:rsid w:val="003B56A2"/>
    <w:rsid w:val="003B6054"/>
    <w:rsid w:val="003B65FD"/>
    <w:rsid w:val="003C028E"/>
    <w:rsid w:val="003C05D5"/>
    <w:rsid w:val="003C06F4"/>
    <w:rsid w:val="003C2396"/>
    <w:rsid w:val="003C2E21"/>
    <w:rsid w:val="003C49EA"/>
    <w:rsid w:val="003C6A76"/>
    <w:rsid w:val="003D00E9"/>
    <w:rsid w:val="003D0C11"/>
    <w:rsid w:val="003D367E"/>
    <w:rsid w:val="003D3C77"/>
    <w:rsid w:val="003D543B"/>
    <w:rsid w:val="003D56C2"/>
    <w:rsid w:val="003D5F0B"/>
    <w:rsid w:val="003D6D4B"/>
    <w:rsid w:val="003E1345"/>
    <w:rsid w:val="003E17F9"/>
    <w:rsid w:val="003E3132"/>
    <w:rsid w:val="003E4A4D"/>
    <w:rsid w:val="003E70B3"/>
    <w:rsid w:val="003E7600"/>
    <w:rsid w:val="003E7626"/>
    <w:rsid w:val="003E774B"/>
    <w:rsid w:val="003F0078"/>
    <w:rsid w:val="003F045F"/>
    <w:rsid w:val="003F1F9C"/>
    <w:rsid w:val="003F2DF1"/>
    <w:rsid w:val="003F3C00"/>
    <w:rsid w:val="003F48A4"/>
    <w:rsid w:val="004001C1"/>
    <w:rsid w:val="00403500"/>
    <w:rsid w:val="004040BD"/>
    <w:rsid w:val="00405E85"/>
    <w:rsid w:val="0040687D"/>
    <w:rsid w:val="0040711B"/>
    <w:rsid w:val="00410E18"/>
    <w:rsid w:val="00410F71"/>
    <w:rsid w:val="00411237"/>
    <w:rsid w:val="00412054"/>
    <w:rsid w:val="00414AA7"/>
    <w:rsid w:val="00415F08"/>
    <w:rsid w:val="00417548"/>
    <w:rsid w:val="004207A6"/>
    <w:rsid w:val="00422FC2"/>
    <w:rsid w:val="0042330E"/>
    <w:rsid w:val="00423761"/>
    <w:rsid w:val="00425851"/>
    <w:rsid w:val="004264F1"/>
    <w:rsid w:val="004275B6"/>
    <w:rsid w:val="00427A74"/>
    <w:rsid w:val="00433777"/>
    <w:rsid w:val="00435B66"/>
    <w:rsid w:val="004379AB"/>
    <w:rsid w:val="004464D2"/>
    <w:rsid w:val="00447E52"/>
    <w:rsid w:val="004527CA"/>
    <w:rsid w:val="00455CAA"/>
    <w:rsid w:val="00457EDD"/>
    <w:rsid w:val="00462EE1"/>
    <w:rsid w:val="00465452"/>
    <w:rsid w:val="00465D5C"/>
    <w:rsid w:val="00465D68"/>
    <w:rsid w:val="004667E5"/>
    <w:rsid w:val="004676F8"/>
    <w:rsid w:val="004700C3"/>
    <w:rsid w:val="00470D55"/>
    <w:rsid w:val="00471109"/>
    <w:rsid w:val="004740B3"/>
    <w:rsid w:val="00474B37"/>
    <w:rsid w:val="00474CF0"/>
    <w:rsid w:val="0047532B"/>
    <w:rsid w:val="00475DDF"/>
    <w:rsid w:val="0047614A"/>
    <w:rsid w:val="00483185"/>
    <w:rsid w:val="00483733"/>
    <w:rsid w:val="00485B41"/>
    <w:rsid w:val="00485F36"/>
    <w:rsid w:val="004902B9"/>
    <w:rsid w:val="00491DC6"/>
    <w:rsid w:val="0049419F"/>
    <w:rsid w:val="00495E62"/>
    <w:rsid w:val="00496005"/>
    <w:rsid w:val="004979B3"/>
    <w:rsid w:val="00497D1B"/>
    <w:rsid w:val="004A1129"/>
    <w:rsid w:val="004A18AB"/>
    <w:rsid w:val="004A3138"/>
    <w:rsid w:val="004A3F1D"/>
    <w:rsid w:val="004A55A3"/>
    <w:rsid w:val="004A58AC"/>
    <w:rsid w:val="004A625F"/>
    <w:rsid w:val="004A6B2E"/>
    <w:rsid w:val="004B037D"/>
    <w:rsid w:val="004B1056"/>
    <w:rsid w:val="004B1FE4"/>
    <w:rsid w:val="004B2532"/>
    <w:rsid w:val="004B2DCD"/>
    <w:rsid w:val="004B31D3"/>
    <w:rsid w:val="004B3D18"/>
    <w:rsid w:val="004B3ECF"/>
    <w:rsid w:val="004B6C4E"/>
    <w:rsid w:val="004C09AD"/>
    <w:rsid w:val="004C1ADB"/>
    <w:rsid w:val="004C1C34"/>
    <w:rsid w:val="004C232F"/>
    <w:rsid w:val="004C5084"/>
    <w:rsid w:val="004C5785"/>
    <w:rsid w:val="004C5F1A"/>
    <w:rsid w:val="004D0745"/>
    <w:rsid w:val="004D24C3"/>
    <w:rsid w:val="004D335F"/>
    <w:rsid w:val="004D4AD5"/>
    <w:rsid w:val="004D4C8E"/>
    <w:rsid w:val="004D56E4"/>
    <w:rsid w:val="004D606B"/>
    <w:rsid w:val="004E1270"/>
    <w:rsid w:val="004E1EAC"/>
    <w:rsid w:val="004E202C"/>
    <w:rsid w:val="004E68F8"/>
    <w:rsid w:val="004E7C11"/>
    <w:rsid w:val="004F3D29"/>
    <w:rsid w:val="004F4853"/>
    <w:rsid w:val="004F530F"/>
    <w:rsid w:val="004F7040"/>
    <w:rsid w:val="00500968"/>
    <w:rsid w:val="00500D05"/>
    <w:rsid w:val="00501DE9"/>
    <w:rsid w:val="00503FE8"/>
    <w:rsid w:val="00506C4C"/>
    <w:rsid w:val="00511046"/>
    <w:rsid w:val="00513B49"/>
    <w:rsid w:val="00514822"/>
    <w:rsid w:val="00514C00"/>
    <w:rsid w:val="00516202"/>
    <w:rsid w:val="00517AC2"/>
    <w:rsid w:val="0052058A"/>
    <w:rsid w:val="00520C42"/>
    <w:rsid w:val="00522D3C"/>
    <w:rsid w:val="00525BA6"/>
    <w:rsid w:val="00526F3C"/>
    <w:rsid w:val="0053380E"/>
    <w:rsid w:val="0053719B"/>
    <w:rsid w:val="00542030"/>
    <w:rsid w:val="00542648"/>
    <w:rsid w:val="00545B08"/>
    <w:rsid w:val="00545E22"/>
    <w:rsid w:val="00547D63"/>
    <w:rsid w:val="0055174D"/>
    <w:rsid w:val="00551EEA"/>
    <w:rsid w:val="005533F5"/>
    <w:rsid w:val="0055427E"/>
    <w:rsid w:val="00555D18"/>
    <w:rsid w:val="005577BE"/>
    <w:rsid w:val="00557FE1"/>
    <w:rsid w:val="00562C01"/>
    <w:rsid w:val="00562FD9"/>
    <w:rsid w:val="00563A2C"/>
    <w:rsid w:val="00564747"/>
    <w:rsid w:val="00564964"/>
    <w:rsid w:val="00564C0F"/>
    <w:rsid w:val="00565E18"/>
    <w:rsid w:val="00565FC0"/>
    <w:rsid w:val="0056616B"/>
    <w:rsid w:val="005704B1"/>
    <w:rsid w:val="005715F7"/>
    <w:rsid w:val="00572FD5"/>
    <w:rsid w:val="0057458B"/>
    <w:rsid w:val="00575787"/>
    <w:rsid w:val="005759E0"/>
    <w:rsid w:val="00576ACB"/>
    <w:rsid w:val="00577FC0"/>
    <w:rsid w:val="005807BD"/>
    <w:rsid w:val="00581CE2"/>
    <w:rsid w:val="00582E40"/>
    <w:rsid w:val="0058322F"/>
    <w:rsid w:val="0058439F"/>
    <w:rsid w:val="0058616F"/>
    <w:rsid w:val="00594049"/>
    <w:rsid w:val="005958CF"/>
    <w:rsid w:val="00595E31"/>
    <w:rsid w:val="005A17C7"/>
    <w:rsid w:val="005A1C25"/>
    <w:rsid w:val="005A3082"/>
    <w:rsid w:val="005A3239"/>
    <w:rsid w:val="005A345F"/>
    <w:rsid w:val="005A385E"/>
    <w:rsid w:val="005A3893"/>
    <w:rsid w:val="005A54D8"/>
    <w:rsid w:val="005B0557"/>
    <w:rsid w:val="005B0A67"/>
    <w:rsid w:val="005B1619"/>
    <w:rsid w:val="005B27CB"/>
    <w:rsid w:val="005B2C71"/>
    <w:rsid w:val="005B38D9"/>
    <w:rsid w:val="005B4943"/>
    <w:rsid w:val="005B4F1B"/>
    <w:rsid w:val="005B53D2"/>
    <w:rsid w:val="005B7415"/>
    <w:rsid w:val="005B76FB"/>
    <w:rsid w:val="005B79DC"/>
    <w:rsid w:val="005C12DC"/>
    <w:rsid w:val="005C238B"/>
    <w:rsid w:val="005C2402"/>
    <w:rsid w:val="005C36B2"/>
    <w:rsid w:val="005C6649"/>
    <w:rsid w:val="005D077E"/>
    <w:rsid w:val="005D28DD"/>
    <w:rsid w:val="005D589F"/>
    <w:rsid w:val="005D62FD"/>
    <w:rsid w:val="005E450C"/>
    <w:rsid w:val="005F1EE7"/>
    <w:rsid w:val="005F35E3"/>
    <w:rsid w:val="005F3C9D"/>
    <w:rsid w:val="005F4511"/>
    <w:rsid w:val="005F5B4B"/>
    <w:rsid w:val="005F6525"/>
    <w:rsid w:val="005F6EC6"/>
    <w:rsid w:val="005F74FE"/>
    <w:rsid w:val="006032DE"/>
    <w:rsid w:val="00603447"/>
    <w:rsid w:val="006046BF"/>
    <w:rsid w:val="00604926"/>
    <w:rsid w:val="006054F1"/>
    <w:rsid w:val="006055D2"/>
    <w:rsid w:val="00605EA0"/>
    <w:rsid w:val="00606BD2"/>
    <w:rsid w:val="006074F5"/>
    <w:rsid w:val="00607949"/>
    <w:rsid w:val="00614188"/>
    <w:rsid w:val="0061592D"/>
    <w:rsid w:val="00616BA6"/>
    <w:rsid w:val="00617C66"/>
    <w:rsid w:val="00620775"/>
    <w:rsid w:val="0062084F"/>
    <w:rsid w:val="00620B99"/>
    <w:rsid w:val="006226FF"/>
    <w:rsid w:val="00623F1A"/>
    <w:rsid w:val="006240D2"/>
    <w:rsid w:val="006242CA"/>
    <w:rsid w:val="00625246"/>
    <w:rsid w:val="006310CB"/>
    <w:rsid w:val="00631AE9"/>
    <w:rsid w:val="00632417"/>
    <w:rsid w:val="00633C66"/>
    <w:rsid w:val="006371A6"/>
    <w:rsid w:val="0063779A"/>
    <w:rsid w:val="00637A16"/>
    <w:rsid w:val="00640AA6"/>
    <w:rsid w:val="00641407"/>
    <w:rsid w:val="0064178D"/>
    <w:rsid w:val="00643AC4"/>
    <w:rsid w:val="00643B5A"/>
    <w:rsid w:val="006446D8"/>
    <w:rsid w:val="00647905"/>
    <w:rsid w:val="00650733"/>
    <w:rsid w:val="00650864"/>
    <w:rsid w:val="00650939"/>
    <w:rsid w:val="0065155C"/>
    <w:rsid w:val="00651C44"/>
    <w:rsid w:val="00655B7F"/>
    <w:rsid w:val="00655DC6"/>
    <w:rsid w:val="00656B23"/>
    <w:rsid w:val="006633BE"/>
    <w:rsid w:val="006648BD"/>
    <w:rsid w:val="00665E1A"/>
    <w:rsid w:val="00665F05"/>
    <w:rsid w:val="00666255"/>
    <w:rsid w:val="0066695D"/>
    <w:rsid w:val="00670276"/>
    <w:rsid w:val="006702D2"/>
    <w:rsid w:val="006719D2"/>
    <w:rsid w:val="00672853"/>
    <w:rsid w:val="006771E3"/>
    <w:rsid w:val="00680477"/>
    <w:rsid w:val="00680861"/>
    <w:rsid w:val="00681CF4"/>
    <w:rsid w:val="00682158"/>
    <w:rsid w:val="0068311F"/>
    <w:rsid w:val="00683C70"/>
    <w:rsid w:val="00683F37"/>
    <w:rsid w:val="00684260"/>
    <w:rsid w:val="00684539"/>
    <w:rsid w:val="0068558C"/>
    <w:rsid w:val="00686754"/>
    <w:rsid w:val="006872C1"/>
    <w:rsid w:val="00695803"/>
    <w:rsid w:val="006A2D59"/>
    <w:rsid w:val="006A2F72"/>
    <w:rsid w:val="006A329F"/>
    <w:rsid w:val="006A51B9"/>
    <w:rsid w:val="006A577D"/>
    <w:rsid w:val="006B06AA"/>
    <w:rsid w:val="006B0AAF"/>
    <w:rsid w:val="006B295E"/>
    <w:rsid w:val="006B33B7"/>
    <w:rsid w:val="006B4901"/>
    <w:rsid w:val="006B6456"/>
    <w:rsid w:val="006B7A4C"/>
    <w:rsid w:val="006C1254"/>
    <w:rsid w:val="006C3782"/>
    <w:rsid w:val="006C4DF5"/>
    <w:rsid w:val="006C696B"/>
    <w:rsid w:val="006C6A28"/>
    <w:rsid w:val="006C721C"/>
    <w:rsid w:val="006C7A64"/>
    <w:rsid w:val="006D176A"/>
    <w:rsid w:val="006D2E77"/>
    <w:rsid w:val="006D4CC1"/>
    <w:rsid w:val="006D52B0"/>
    <w:rsid w:val="006D5A54"/>
    <w:rsid w:val="006D6704"/>
    <w:rsid w:val="006D7AFC"/>
    <w:rsid w:val="006D7D6F"/>
    <w:rsid w:val="006E0526"/>
    <w:rsid w:val="006E097E"/>
    <w:rsid w:val="006E0F4E"/>
    <w:rsid w:val="006E34B1"/>
    <w:rsid w:val="006E3772"/>
    <w:rsid w:val="006E5BCF"/>
    <w:rsid w:val="006E5F38"/>
    <w:rsid w:val="006E6748"/>
    <w:rsid w:val="006E6D1B"/>
    <w:rsid w:val="006E7645"/>
    <w:rsid w:val="006F063C"/>
    <w:rsid w:val="006F26AB"/>
    <w:rsid w:val="006F2FF1"/>
    <w:rsid w:val="006F658B"/>
    <w:rsid w:val="006F670F"/>
    <w:rsid w:val="006F7AD9"/>
    <w:rsid w:val="007010A3"/>
    <w:rsid w:val="00701D4D"/>
    <w:rsid w:val="0070321E"/>
    <w:rsid w:val="00704CCD"/>
    <w:rsid w:val="00705C50"/>
    <w:rsid w:val="00705CD7"/>
    <w:rsid w:val="007063F6"/>
    <w:rsid w:val="00706A75"/>
    <w:rsid w:val="00712550"/>
    <w:rsid w:val="007132A5"/>
    <w:rsid w:val="00714079"/>
    <w:rsid w:val="007151A3"/>
    <w:rsid w:val="007176D9"/>
    <w:rsid w:val="00717D97"/>
    <w:rsid w:val="007256B3"/>
    <w:rsid w:val="00730095"/>
    <w:rsid w:val="00731192"/>
    <w:rsid w:val="0073352F"/>
    <w:rsid w:val="00734046"/>
    <w:rsid w:val="00735679"/>
    <w:rsid w:val="00736C7F"/>
    <w:rsid w:val="0073715A"/>
    <w:rsid w:val="00737510"/>
    <w:rsid w:val="00737B3E"/>
    <w:rsid w:val="00741254"/>
    <w:rsid w:val="00741767"/>
    <w:rsid w:val="007419B2"/>
    <w:rsid w:val="00741C44"/>
    <w:rsid w:val="00743B19"/>
    <w:rsid w:val="00745825"/>
    <w:rsid w:val="00745855"/>
    <w:rsid w:val="007468A0"/>
    <w:rsid w:val="00747004"/>
    <w:rsid w:val="00747088"/>
    <w:rsid w:val="0075372C"/>
    <w:rsid w:val="0075476F"/>
    <w:rsid w:val="007555A0"/>
    <w:rsid w:val="007603D5"/>
    <w:rsid w:val="00763F40"/>
    <w:rsid w:val="007644F1"/>
    <w:rsid w:val="00765A35"/>
    <w:rsid w:val="00765DE6"/>
    <w:rsid w:val="00765EF1"/>
    <w:rsid w:val="00766101"/>
    <w:rsid w:val="00766B83"/>
    <w:rsid w:val="00767BDC"/>
    <w:rsid w:val="00767C8E"/>
    <w:rsid w:val="00767D92"/>
    <w:rsid w:val="00770771"/>
    <w:rsid w:val="00771A96"/>
    <w:rsid w:val="00773016"/>
    <w:rsid w:val="0077466E"/>
    <w:rsid w:val="007768F2"/>
    <w:rsid w:val="007777C0"/>
    <w:rsid w:val="00782DAE"/>
    <w:rsid w:val="007831EC"/>
    <w:rsid w:val="00784019"/>
    <w:rsid w:val="00784310"/>
    <w:rsid w:val="00784A6B"/>
    <w:rsid w:val="007853A5"/>
    <w:rsid w:val="00785663"/>
    <w:rsid w:val="00790204"/>
    <w:rsid w:val="00790313"/>
    <w:rsid w:val="00790B14"/>
    <w:rsid w:val="00794E34"/>
    <w:rsid w:val="00795895"/>
    <w:rsid w:val="00795B00"/>
    <w:rsid w:val="00795C0A"/>
    <w:rsid w:val="00796939"/>
    <w:rsid w:val="00797165"/>
    <w:rsid w:val="007A0491"/>
    <w:rsid w:val="007A1B04"/>
    <w:rsid w:val="007A2A34"/>
    <w:rsid w:val="007A36B1"/>
    <w:rsid w:val="007A6C17"/>
    <w:rsid w:val="007A6E83"/>
    <w:rsid w:val="007B0E26"/>
    <w:rsid w:val="007B32E7"/>
    <w:rsid w:val="007B366B"/>
    <w:rsid w:val="007B5108"/>
    <w:rsid w:val="007C04A4"/>
    <w:rsid w:val="007C051D"/>
    <w:rsid w:val="007C0B66"/>
    <w:rsid w:val="007C0CD3"/>
    <w:rsid w:val="007C41AD"/>
    <w:rsid w:val="007C4E45"/>
    <w:rsid w:val="007C7F28"/>
    <w:rsid w:val="007D221D"/>
    <w:rsid w:val="007D27F7"/>
    <w:rsid w:val="007D5524"/>
    <w:rsid w:val="007D5AD7"/>
    <w:rsid w:val="007D5C46"/>
    <w:rsid w:val="007E0A12"/>
    <w:rsid w:val="007E1764"/>
    <w:rsid w:val="007E1C11"/>
    <w:rsid w:val="007E21C1"/>
    <w:rsid w:val="007E2C45"/>
    <w:rsid w:val="007E321A"/>
    <w:rsid w:val="007E38B6"/>
    <w:rsid w:val="007E3A3D"/>
    <w:rsid w:val="007E546D"/>
    <w:rsid w:val="007E63E7"/>
    <w:rsid w:val="007F2C2D"/>
    <w:rsid w:val="007F3C78"/>
    <w:rsid w:val="007F426D"/>
    <w:rsid w:val="007F655E"/>
    <w:rsid w:val="00801F58"/>
    <w:rsid w:val="00803F0F"/>
    <w:rsid w:val="008051A5"/>
    <w:rsid w:val="0080626F"/>
    <w:rsid w:val="008067CD"/>
    <w:rsid w:val="008101D8"/>
    <w:rsid w:val="008149DA"/>
    <w:rsid w:val="0081572C"/>
    <w:rsid w:val="00816C79"/>
    <w:rsid w:val="00816EDA"/>
    <w:rsid w:val="00820055"/>
    <w:rsid w:val="00820F95"/>
    <w:rsid w:val="0082354D"/>
    <w:rsid w:val="00824893"/>
    <w:rsid w:val="0082626F"/>
    <w:rsid w:val="00831DAB"/>
    <w:rsid w:val="008330A0"/>
    <w:rsid w:val="00834681"/>
    <w:rsid w:val="008347D9"/>
    <w:rsid w:val="0083555C"/>
    <w:rsid w:val="00840027"/>
    <w:rsid w:val="008408AA"/>
    <w:rsid w:val="00840E40"/>
    <w:rsid w:val="008420F9"/>
    <w:rsid w:val="008435BF"/>
    <w:rsid w:val="008438F0"/>
    <w:rsid w:val="00846CDF"/>
    <w:rsid w:val="00850C4E"/>
    <w:rsid w:val="0085279C"/>
    <w:rsid w:val="008531DF"/>
    <w:rsid w:val="00853A1D"/>
    <w:rsid w:val="00855F4F"/>
    <w:rsid w:val="00860277"/>
    <w:rsid w:val="008611F6"/>
    <w:rsid w:val="008634F9"/>
    <w:rsid w:val="00864A97"/>
    <w:rsid w:val="00870D8B"/>
    <w:rsid w:val="00871123"/>
    <w:rsid w:val="008720D3"/>
    <w:rsid w:val="0087476F"/>
    <w:rsid w:val="00881C21"/>
    <w:rsid w:val="008825EE"/>
    <w:rsid w:val="00883095"/>
    <w:rsid w:val="00885CFE"/>
    <w:rsid w:val="00885FDB"/>
    <w:rsid w:val="00886067"/>
    <w:rsid w:val="0088668B"/>
    <w:rsid w:val="0089120E"/>
    <w:rsid w:val="0089127C"/>
    <w:rsid w:val="008912CD"/>
    <w:rsid w:val="0089130D"/>
    <w:rsid w:val="0089244D"/>
    <w:rsid w:val="008968C0"/>
    <w:rsid w:val="00896E07"/>
    <w:rsid w:val="00897AAF"/>
    <w:rsid w:val="008A0FC5"/>
    <w:rsid w:val="008A1DD2"/>
    <w:rsid w:val="008A26DF"/>
    <w:rsid w:val="008A2C57"/>
    <w:rsid w:val="008A366B"/>
    <w:rsid w:val="008A4214"/>
    <w:rsid w:val="008A4CD4"/>
    <w:rsid w:val="008A583A"/>
    <w:rsid w:val="008A7526"/>
    <w:rsid w:val="008B0621"/>
    <w:rsid w:val="008B3BDB"/>
    <w:rsid w:val="008B4ADF"/>
    <w:rsid w:val="008B678B"/>
    <w:rsid w:val="008B7BC3"/>
    <w:rsid w:val="008C19AB"/>
    <w:rsid w:val="008C590D"/>
    <w:rsid w:val="008C59B1"/>
    <w:rsid w:val="008C7E5C"/>
    <w:rsid w:val="008D3FFA"/>
    <w:rsid w:val="008D4074"/>
    <w:rsid w:val="008D4F9D"/>
    <w:rsid w:val="008D64BB"/>
    <w:rsid w:val="008D702D"/>
    <w:rsid w:val="008D7C04"/>
    <w:rsid w:val="008D7D56"/>
    <w:rsid w:val="008E052E"/>
    <w:rsid w:val="008E0DCD"/>
    <w:rsid w:val="008E3DD3"/>
    <w:rsid w:val="008E3DE4"/>
    <w:rsid w:val="008E4D45"/>
    <w:rsid w:val="008E62FD"/>
    <w:rsid w:val="008E69EC"/>
    <w:rsid w:val="008E7098"/>
    <w:rsid w:val="008E7100"/>
    <w:rsid w:val="008E7FEA"/>
    <w:rsid w:val="008F048A"/>
    <w:rsid w:val="008F43F6"/>
    <w:rsid w:val="008F4F9A"/>
    <w:rsid w:val="009013C7"/>
    <w:rsid w:val="00901CAF"/>
    <w:rsid w:val="00904A52"/>
    <w:rsid w:val="00904E0E"/>
    <w:rsid w:val="00905F9F"/>
    <w:rsid w:val="0090627B"/>
    <w:rsid w:val="00910D69"/>
    <w:rsid w:val="009128A3"/>
    <w:rsid w:val="009131FA"/>
    <w:rsid w:val="00913B37"/>
    <w:rsid w:val="00914974"/>
    <w:rsid w:val="00916035"/>
    <w:rsid w:val="00920566"/>
    <w:rsid w:val="00921CAB"/>
    <w:rsid w:val="00923BC2"/>
    <w:rsid w:val="00926312"/>
    <w:rsid w:val="00926D52"/>
    <w:rsid w:val="00927E12"/>
    <w:rsid w:val="00930724"/>
    <w:rsid w:val="00933319"/>
    <w:rsid w:val="00933A59"/>
    <w:rsid w:val="00933AF9"/>
    <w:rsid w:val="00934027"/>
    <w:rsid w:val="009348BF"/>
    <w:rsid w:val="009358D1"/>
    <w:rsid w:val="00935917"/>
    <w:rsid w:val="0093782F"/>
    <w:rsid w:val="0094091C"/>
    <w:rsid w:val="0094306C"/>
    <w:rsid w:val="009441CB"/>
    <w:rsid w:val="009474B2"/>
    <w:rsid w:val="00951B47"/>
    <w:rsid w:val="00955203"/>
    <w:rsid w:val="0095622E"/>
    <w:rsid w:val="0095623E"/>
    <w:rsid w:val="00957BBD"/>
    <w:rsid w:val="00963055"/>
    <w:rsid w:val="0096395A"/>
    <w:rsid w:val="00966B18"/>
    <w:rsid w:val="00967753"/>
    <w:rsid w:val="00970EA7"/>
    <w:rsid w:val="00971056"/>
    <w:rsid w:val="009713D6"/>
    <w:rsid w:val="00971876"/>
    <w:rsid w:val="00972BF2"/>
    <w:rsid w:val="00974F3D"/>
    <w:rsid w:val="00976291"/>
    <w:rsid w:val="00976A2C"/>
    <w:rsid w:val="00976F94"/>
    <w:rsid w:val="0098159A"/>
    <w:rsid w:val="0098193C"/>
    <w:rsid w:val="00981EFB"/>
    <w:rsid w:val="00983CFE"/>
    <w:rsid w:val="00985982"/>
    <w:rsid w:val="009871BF"/>
    <w:rsid w:val="0099066F"/>
    <w:rsid w:val="00992561"/>
    <w:rsid w:val="00992575"/>
    <w:rsid w:val="009926D8"/>
    <w:rsid w:val="00992E60"/>
    <w:rsid w:val="00995F7A"/>
    <w:rsid w:val="00997D08"/>
    <w:rsid w:val="00997F1C"/>
    <w:rsid w:val="009A23C6"/>
    <w:rsid w:val="009A2C1B"/>
    <w:rsid w:val="009A2D3A"/>
    <w:rsid w:val="009A4266"/>
    <w:rsid w:val="009A4A18"/>
    <w:rsid w:val="009A4CCB"/>
    <w:rsid w:val="009A5DE5"/>
    <w:rsid w:val="009A668A"/>
    <w:rsid w:val="009A7553"/>
    <w:rsid w:val="009B255F"/>
    <w:rsid w:val="009B2EFB"/>
    <w:rsid w:val="009B4018"/>
    <w:rsid w:val="009B6208"/>
    <w:rsid w:val="009B6C8C"/>
    <w:rsid w:val="009B7C4C"/>
    <w:rsid w:val="009C139D"/>
    <w:rsid w:val="009C18FC"/>
    <w:rsid w:val="009C2539"/>
    <w:rsid w:val="009C2C06"/>
    <w:rsid w:val="009C2CC1"/>
    <w:rsid w:val="009C2E20"/>
    <w:rsid w:val="009C4B2C"/>
    <w:rsid w:val="009C6215"/>
    <w:rsid w:val="009C646D"/>
    <w:rsid w:val="009D0B3F"/>
    <w:rsid w:val="009D13D0"/>
    <w:rsid w:val="009D3BC6"/>
    <w:rsid w:val="009D4088"/>
    <w:rsid w:val="009D7A28"/>
    <w:rsid w:val="009E0949"/>
    <w:rsid w:val="009E2AB8"/>
    <w:rsid w:val="009E4A6D"/>
    <w:rsid w:val="009E4C29"/>
    <w:rsid w:val="009E5F1A"/>
    <w:rsid w:val="009E665D"/>
    <w:rsid w:val="009E733D"/>
    <w:rsid w:val="009E7CE3"/>
    <w:rsid w:val="009F0976"/>
    <w:rsid w:val="009F26ED"/>
    <w:rsid w:val="009F2869"/>
    <w:rsid w:val="009F3CB6"/>
    <w:rsid w:val="009F3DE0"/>
    <w:rsid w:val="009F44EA"/>
    <w:rsid w:val="009F6837"/>
    <w:rsid w:val="009F7263"/>
    <w:rsid w:val="009F7E37"/>
    <w:rsid w:val="00A02DD7"/>
    <w:rsid w:val="00A04A59"/>
    <w:rsid w:val="00A06141"/>
    <w:rsid w:val="00A06247"/>
    <w:rsid w:val="00A10B00"/>
    <w:rsid w:val="00A13627"/>
    <w:rsid w:val="00A13793"/>
    <w:rsid w:val="00A14847"/>
    <w:rsid w:val="00A15197"/>
    <w:rsid w:val="00A17E2A"/>
    <w:rsid w:val="00A17FE3"/>
    <w:rsid w:val="00A204DE"/>
    <w:rsid w:val="00A2063B"/>
    <w:rsid w:val="00A20EE1"/>
    <w:rsid w:val="00A221FD"/>
    <w:rsid w:val="00A22DD6"/>
    <w:rsid w:val="00A247FB"/>
    <w:rsid w:val="00A27087"/>
    <w:rsid w:val="00A2709F"/>
    <w:rsid w:val="00A2788C"/>
    <w:rsid w:val="00A32A4F"/>
    <w:rsid w:val="00A32F27"/>
    <w:rsid w:val="00A335E1"/>
    <w:rsid w:val="00A33F14"/>
    <w:rsid w:val="00A36C5D"/>
    <w:rsid w:val="00A37401"/>
    <w:rsid w:val="00A37B63"/>
    <w:rsid w:val="00A37CD1"/>
    <w:rsid w:val="00A40CE9"/>
    <w:rsid w:val="00A41EA5"/>
    <w:rsid w:val="00A425F1"/>
    <w:rsid w:val="00A428F5"/>
    <w:rsid w:val="00A42C31"/>
    <w:rsid w:val="00A452FD"/>
    <w:rsid w:val="00A512B8"/>
    <w:rsid w:val="00A550B5"/>
    <w:rsid w:val="00A5518C"/>
    <w:rsid w:val="00A556DB"/>
    <w:rsid w:val="00A55D6D"/>
    <w:rsid w:val="00A56323"/>
    <w:rsid w:val="00A56AF3"/>
    <w:rsid w:val="00A60A5B"/>
    <w:rsid w:val="00A6307B"/>
    <w:rsid w:val="00A636D0"/>
    <w:rsid w:val="00A63AAB"/>
    <w:rsid w:val="00A66050"/>
    <w:rsid w:val="00A67E2E"/>
    <w:rsid w:val="00A70018"/>
    <w:rsid w:val="00A70D90"/>
    <w:rsid w:val="00A71E4A"/>
    <w:rsid w:val="00A72AF3"/>
    <w:rsid w:val="00A80625"/>
    <w:rsid w:val="00A81377"/>
    <w:rsid w:val="00A8213C"/>
    <w:rsid w:val="00A83EA4"/>
    <w:rsid w:val="00A847C6"/>
    <w:rsid w:val="00A86194"/>
    <w:rsid w:val="00A86198"/>
    <w:rsid w:val="00A8762C"/>
    <w:rsid w:val="00A876CD"/>
    <w:rsid w:val="00A87916"/>
    <w:rsid w:val="00A87F1F"/>
    <w:rsid w:val="00A90BFE"/>
    <w:rsid w:val="00A9278F"/>
    <w:rsid w:val="00A9314A"/>
    <w:rsid w:val="00A931C4"/>
    <w:rsid w:val="00A94421"/>
    <w:rsid w:val="00A9598F"/>
    <w:rsid w:val="00A97324"/>
    <w:rsid w:val="00A97B2C"/>
    <w:rsid w:val="00A97EE4"/>
    <w:rsid w:val="00AA1A2F"/>
    <w:rsid w:val="00AA24D8"/>
    <w:rsid w:val="00AA2748"/>
    <w:rsid w:val="00AA375C"/>
    <w:rsid w:val="00AA41FB"/>
    <w:rsid w:val="00AB1711"/>
    <w:rsid w:val="00AB2CFD"/>
    <w:rsid w:val="00AB3B65"/>
    <w:rsid w:val="00AB3DE1"/>
    <w:rsid w:val="00AB3E2C"/>
    <w:rsid w:val="00AB3EEC"/>
    <w:rsid w:val="00AB541F"/>
    <w:rsid w:val="00AB5DAF"/>
    <w:rsid w:val="00AB69C6"/>
    <w:rsid w:val="00AC2F27"/>
    <w:rsid w:val="00AC5383"/>
    <w:rsid w:val="00AC7088"/>
    <w:rsid w:val="00AC7FAA"/>
    <w:rsid w:val="00AD0C26"/>
    <w:rsid w:val="00AD2217"/>
    <w:rsid w:val="00AD44C4"/>
    <w:rsid w:val="00AD44F2"/>
    <w:rsid w:val="00AD53D4"/>
    <w:rsid w:val="00AD73A0"/>
    <w:rsid w:val="00AD7DBB"/>
    <w:rsid w:val="00AE16CC"/>
    <w:rsid w:val="00AE55F9"/>
    <w:rsid w:val="00AE6F0C"/>
    <w:rsid w:val="00AF1809"/>
    <w:rsid w:val="00AF30CF"/>
    <w:rsid w:val="00AF5396"/>
    <w:rsid w:val="00B00686"/>
    <w:rsid w:val="00B00B78"/>
    <w:rsid w:val="00B026BB"/>
    <w:rsid w:val="00B055CD"/>
    <w:rsid w:val="00B06F30"/>
    <w:rsid w:val="00B07528"/>
    <w:rsid w:val="00B07637"/>
    <w:rsid w:val="00B0774C"/>
    <w:rsid w:val="00B0788A"/>
    <w:rsid w:val="00B1069F"/>
    <w:rsid w:val="00B12019"/>
    <w:rsid w:val="00B120DA"/>
    <w:rsid w:val="00B1259E"/>
    <w:rsid w:val="00B12F2F"/>
    <w:rsid w:val="00B1342F"/>
    <w:rsid w:val="00B144E1"/>
    <w:rsid w:val="00B15FE6"/>
    <w:rsid w:val="00B165AF"/>
    <w:rsid w:val="00B16C9C"/>
    <w:rsid w:val="00B23247"/>
    <w:rsid w:val="00B23607"/>
    <w:rsid w:val="00B23938"/>
    <w:rsid w:val="00B23BF3"/>
    <w:rsid w:val="00B24F17"/>
    <w:rsid w:val="00B25672"/>
    <w:rsid w:val="00B25934"/>
    <w:rsid w:val="00B259F4"/>
    <w:rsid w:val="00B2636A"/>
    <w:rsid w:val="00B26996"/>
    <w:rsid w:val="00B27173"/>
    <w:rsid w:val="00B30023"/>
    <w:rsid w:val="00B30100"/>
    <w:rsid w:val="00B3154D"/>
    <w:rsid w:val="00B32879"/>
    <w:rsid w:val="00B32FB8"/>
    <w:rsid w:val="00B360ED"/>
    <w:rsid w:val="00B40BB4"/>
    <w:rsid w:val="00B41805"/>
    <w:rsid w:val="00B431A0"/>
    <w:rsid w:val="00B45CAC"/>
    <w:rsid w:val="00B46991"/>
    <w:rsid w:val="00B4719B"/>
    <w:rsid w:val="00B51C37"/>
    <w:rsid w:val="00B536AC"/>
    <w:rsid w:val="00B55661"/>
    <w:rsid w:val="00B562B6"/>
    <w:rsid w:val="00B5757F"/>
    <w:rsid w:val="00B60695"/>
    <w:rsid w:val="00B60C5A"/>
    <w:rsid w:val="00B61166"/>
    <w:rsid w:val="00B614E8"/>
    <w:rsid w:val="00B618F7"/>
    <w:rsid w:val="00B623D5"/>
    <w:rsid w:val="00B62F8C"/>
    <w:rsid w:val="00B62FF7"/>
    <w:rsid w:val="00B63192"/>
    <w:rsid w:val="00B645E3"/>
    <w:rsid w:val="00B655CC"/>
    <w:rsid w:val="00B65CC8"/>
    <w:rsid w:val="00B675A3"/>
    <w:rsid w:val="00B7021D"/>
    <w:rsid w:val="00B71378"/>
    <w:rsid w:val="00B72159"/>
    <w:rsid w:val="00B73191"/>
    <w:rsid w:val="00B731AE"/>
    <w:rsid w:val="00B75121"/>
    <w:rsid w:val="00B77EFD"/>
    <w:rsid w:val="00B8063A"/>
    <w:rsid w:val="00B81B3E"/>
    <w:rsid w:val="00B820D8"/>
    <w:rsid w:val="00B84B57"/>
    <w:rsid w:val="00B85693"/>
    <w:rsid w:val="00B85818"/>
    <w:rsid w:val="00B86084"/>
    <w:rsid w:val="00B877B0"/>
    <w:rsid w:val="00B911DB"/>
    <w:rsid w:val="00B926E2"/>
    <w:rsid w:val="00B92938"/>
    <w:rsid w:val="00B93820"/>
    <w:rsid w:val="00B93FD8"/>
    <w:rsid w:val="00BA0491"/>
    <w:rsid w:val="00BA2003"/>
    <w:rsid w:val="00BA3B4E"/>
    <w:rsid w:val="00BA3E91"/>
    <w:rsid w:val="00BA41F5"/>
    <w:rsid w:val="00BA4E5D"/>
    <w:rsid w:val="00BA59E6"/>
    <w:rsid w:val="00BA7C3E"/>
    <w:rsid w:val="00BB153C"/>
    <w:rsid w:val="00BB1594"/>
    <w:rsid w:val="00BB1E17"/>
    <w:rsid w:val="00BB3129"/>
    <w:rsid w:val="00BB4057"/>
    <w:rsid w:val="00BB525F"/>
    <w:rsid w:val="00BC024F"/>
    <w:rsid w:val="00BC102A"/>
    <w:rsid w:val="00BC23E3"/>
    <w:rsid w:val="00BC242B"/>
    <w:rsid w:val="00BC30CC"/>
    <w:rsid w:val="00BC3188"/>
    <w:rsid w:val="00BC5465"/>
    <w:rsid w:val="00BC5519"/>
    <w:rsid w:val="00BD1987"/>
    <w:rsid w:val="00BD6F70"/>
    <w:rsid w:val="00BD7BB4"/>
    <w:rsid w:val="00BE15A2"/>
    <w:rsid w:val="00BE3292"/>
    <w:rsid w:val="00BE4FCE"/>
    <w:rsid w:val="00BE6480"/>
    <w:rsid w:val="00BE67DA"/>
    <w:rsid w:val="00BE7E79"/>
    <w:rsid w:val="00BF3575"/>
    <w:rsid w:val="00BF3E42"/>
    <w:rsid w:val="00BF6CFE"/>
    <w:rsid w:val="00BF77C1"/>
    <w:rsid w:val="00BF77CA"/>
    <w:rsid w:val="00C0103D"/>
    <w:rsid w:val="00C0121A"/>
    <w:rsid w:val="00C01DAC"/>
    <w:rsid w:val="00C0230F"/>
    <w:rsid w:val="00C02463"/>
    <w:rsid w:val="00C045EE"/>
    <w:rsid w:val="00C05CC2"/>
    <w:rsid w:val="00C07766"/>
    <w:rsid w:val="00C15130"/>
    <w:rsid w:val="00C16037"/>
    <w:rsid w:val="00C1740A"/>
    <w:rsid w:val="00C17FE1"/>
    <w:rsid w:val="00C21615"/>
    <w:rsid w:val="00C21CF4"/>
    <w:rsid w:val="00C228F9"/>
    <w:rsid w:val="00C24B31"/>
    <w:rsid w:val="00C24ED7"/>
    <w:rsid w:val="00C27631"/>
    <w:rsid w:val="00C31BDD"/>
    <w:rsid w:val="00C3275D"/>
    <w:rsid w:val="00C32FB0"/>
    <w:rsid w:val="00C3345A"/>
    <w:rsid w:val="00C3527F"/>
    <w:rsid w:val="00C3609B"/>
    <w:rsid w:val="00C37AEB"/>
    <w:rsid w:val="00C41581"/>
    <w:rsid w:val="00C4369B"/>
    <w:rsid w:val="00C443DF"/>
    <w:rsid w:val="00C45EFC"/>
    <w:rsid w:val="00C46933"/>
    <w:rsid w:val="00C46AE8"/>
    <w:rsid w:val="00C46F59"/>
    <w:rsid w:val="00C472CB"/>
    <w:rsid w:val="00C5010B"/>
    <w:rsid w:val="00C5088A"/>
    <w:rsid w:val="00C51428"/>
    <w:rsid w:val="00C532F4"/>
    <w:rsid w:val="00C53907"/>
    <w:rsid w:val="00C55A9F"/>
    <w:rsid w:val="00C55BE2"/>
    <w:rsid w:val="00C56474"/>
    <w:rsid w:val="00C57810"/>
    <w:rsid w:val="00C6133E"/>
    <w:rsid w:val="00C6182C"/>
    <w:rsid w:val="00C624D9"/>
    <w:rsid w:val="00C65C4B"/>
    <w:rsid w:val="00C67591"/>
    <w:rsid w:val="00C678E4"/>
    <w:rsid w:val="00C7067D"/>
    <w:rsid w:val="00C709D2"/>
    <w:rsid w:val="00C713EB"/>
    <w:rsid w:val="00C72935"/>
    <w:rsid w:val="00C7353E"/>
    <w:rsid w:val="00C746F4"/>
    <w:rsid w:val="00C74CB4"/>
    <w:rsid w:val="00C768B5"/>
    <w:rsid w:val="00C80652"/>
    <w:rsid w:val="00C844B6"/>
    <w:rsid w:val="00C85568"/>
    <w:rsid w:val="00C86198"/>
    <w:rsid w:val="00C8752E"/>
    <w:rsid w:val="00C91F7E"/>
    <w:rsid w:val="00C94126"/>
    <w:rsid w:val="00C96354"/>
    <w:rsid w:val="00C97D1B"/>
    <w:rsid w:val="00CA02FC"/>
    <w:rsid w:val="00CA4F96"/>
    <w:rsid w:val="00CA539D"/>
    <w:rsid w:val="00CA56A3"/>
    <w:rsid w:val="00CA662E"/>
    <w:rsid w:val="00CA6B50"/>
    <w:rsid w:val="00CA7566"/>
    <w:rsid w:val="00CA759C"/>
    <w:rsid w:val="00CB35BC"/>
    <w:rsid w:val="00CB51E2"/>
    <w:rsid w:val="00CB525E"/>
    <w:rsid w:val="00CB53C5"/>
    <w:rsid w:val="00CC0509"/>
    <w:rsid w:val="00CC14D9"/>
    <w:rsid w:val="00CC1E95"/>
    <w:rsid w:val="00CC3E62"/>
    <w:rsid w:val="00CC3EAD"/>
    <w:rsid w:val="00CC5E09"/>
    <w:rsid w:val="00CC6503"/>
    <w:rsid w:val="00CC680D"/>
    <w:rsid w:val="00CD0001"/>
    <w:rsid w:val="00CD292D"/>
    <w:rsid w:val="00CD3FB5"/>
    <w:rsid w:val="00CD4AE8"/>
    <w:rsid w:val="00CD6983"/>
    <w:rsid w:val="00CD7C9F"/>
    <w:rsid w:val="00CE13B8"/>
    <w:rsid w:val="00CE210C"/>
    <w:rsid w:val="00CE26F6"/>
    <w:rsid w:val="00CE5E37"/>
    <w:rsid w:val="00CF05CF"/>
    <w:rsid w:val="00CF3D95"/>
    <w:rsid w:val="00CF7EE3"/>
    <w:rsid w:val="00D01E61"/>
    <w:rsid w:val="00D028F4"/>
    <w:rsid w:val="00D0576B"/>
    <w:rsid w:val="00D06BA5"/>
    <w:rsid w:val="00D07706"/>
    <w:rsid w:val="00D07C59"/>
    <w:rsid w:val="00D13E7A"/>
    <w:rsid w:val="00D13F4C"/>
    <w:rsid w:val="00D143C6"/>
    <w:rsid w:val="00D14E5E"/>
    <w:rsid w:val="00D1626B"/>
    <w:rsid w:val="00D207B3"/>
    <w:rsid w:val="00D22809"/>
    <w:rsid w:val="00D22E6B"/>
    <w:rsid w:val="00D23EBB"/>
    <w:rsid w:val="00D24B23"/>
    <w:rsid w:val="00D24C62"/>
    <w:rsid w:val="00D315B9"/>
    <w:rsid w:val="00D32460"/>
    <w:rsid w:val="00D32CBF"/>
    <w:rsid w:val="00D33BD9"/>
    <w:rsid w:val="00D34CCF"/>
    <w:rsid w:val="00D354C6"/>
    <w:rsid w:val="00D37139"/>
    <w:rsid w:val="00D37BCE"/>
    <w:rsid w:val="00D41B1D"/>
    <w:rsid w:val="00D42D9A"/>
    <w:rsid w:val="00D440B6"/>
    <w:rsid w:val="00D448D0"/>
    <w:rsid w:val="00D44D72"/>
    <w:rsid w:val="00D4726F"/>
    <w:rsid w:val="00D47C0C"/>
    <w:rsid w:val="00D506B3"/>
    <w:rsid w:val="00D50A6D"/>
    <w:rsid w:val="00D5150F"/>
    <w:rsid w:val="00D52314"/>
    <w:rsid w:val="00D5250C"/>
    <w:rsid w:val="00D52AEB"/>
    <w:rsid w:val="00D5444D"/>
    <w:rsid w:val="00D547AD"/>
    <w:rsid w:val="00D56D9E"/>
    <w:rsid w:val="00D60CAE"/>
    <w:rsid w:val="00D6251C"/>
    <w:rsid w:val="00D631D2"/>
    <w:rsid w:val="00D63BA4"/>
    <w:rsid w:val="00D646A2"/>
    <w:rsid w:val="00D6582F"/>
    <w:rsid w:val="00D66928"/>
    <w:rsid w:val="00D672A5"/>
    <w:rsid w:val="00D72573"/>
    <w:rsid w:val="00D73500"/>
    <w:rsid w:val="00D80012"/>
    <w:rsid w:val="00D80BB6"/>
    <w:rsid w:val="00D8380A"/>
    <w:rsid w:val="00D84E6D"/>
    <w:rsid w:val="00D84EAE"/>
    <w:rsid w:val="00D8720D"/>
    <w:rsid w:val="00D911A5"/>
    <w:rsid w:val="00D91286"/>
    <w:rsid w:val="00D93DAF"/>
    <w:rsid w:val="00D95200"/>
    <w:rsid w:val="00D96D3D"/>
    <w:rsid w:val="00DA1649"/>
    <w:rsid w:val="00DA30A6"/>
    <w:rsid w:val="00DA5815"/>
    <w:rsid w:val="00DA73E8"/>
    <w:rsid w:val="00DB007D"/>
    <w:rsid w:val="00DB0CF2"/>
    <w:rsid w:val="00DB17B9"/>
    <w:rsid w:val="00DB192F"/>
    <w:rsid w:val="00DB2940"/>
    <w:rsid w:val="00DB5122"/>
    <w:rsid w:val="00DB59DD"/>
    <w:rsid w:val="00DB5CEC"/>
    <w:rsid w:val="00DB7F76"/>
    <w:rsid w:val="00DC038F"/>
    <w:rsid w:val="00DC1852"/>
    <w:rsid w:val="00DC3A55"/>
    <w:rsid w:val="00DC6BF6"/>
    <w:rsid w:val="00DC6C9B"/>
    <w:rsid w:val="00DC7466"/>
    <w:rsid w:val="00DD132B"/>
    <w:rsid w:val="00DD217D"/>
    <w:rsid w:val="00DD30C9"/>
    <w:rsid w:val="00DE0487"/>
    <w:rsid w:val="00DE1096"/>
    <w:rsid w:val="00DE126B"/>
    <w:rsid w:val="00DE159A"/>
    <w:rsid w:val="00DE1C87"/>
    <w:rsid w:val="00DE300E"/>
    <w:rsid w:val="00DE3626"/>
    <w:rsid w:val="00DE3848"/>
    <w:rsid w:val="00DE3EDA"/>
    <w:rsid w:val="00DE4A49"/>
    <w:rsid w:val="00DE4EAE"/>
    <w:rsid w:val="00DE5733"/>
    <w:rsid w:val="00DE6782"/>
    <w:rsid w:val="00DF0B4F"/>
    <w:rsid w:val="00DF7797"/>
    <w:rsid w:val="00E001B8"/>
    <w:rsid w:val="00E01026"/>
    <w:rsid w:val="00E01BF2"/>
    <w:rsid w:val="00E07497"/>
    <w:rsid w:val="00E139EF"/>
    <w:rsid w:val="00E14865"/>
    <w:rsid w:val="00E14ED8"/>
    <w:rsid w:val="00E17D6C"/>
    <w:rsid w:val="00E21A9A"/>
    <w:rsid w:val="00E21F4E"/>
    <w:rsid w:val="00E226A6"/>
    <w:rsid w:val="00E23669"/>
    <w:rsid w:val="00E26546"/>
    <w:rsid w:val="00E31746"/>
    <w:rsid w:val="00E319CA"/>
    <w:rsid w:val="00E31E79"/>
    <w:rsid w:val="00E34FAC"/>
    <w:rsid w:val="00E360D3"/>
    <w:rsid w:val="00E40619"/>
    <w:rsid w:val="00E441A5"/>
    <w:rsid w:val="00E4469A"/>
    <w:rsid w:val="00E47F42"/>
    <w:rsid w:val="00E5055D"/>
    <w:rsid w:val="00E511F5"/>
    <w:rsid w:val="00E5156B"/>
    <w:rsid w:val="00E5440D"/>
    <w:rsid w:val="00E545C7"/>
    <w:rsid w:val="00E569F0"/>
    <w:rsid w:val="00E56A8E"/>
    <w:rsid w:val="00E603E5"/>
    <w:rsid w:val="00E60646"/>
    <w:rsid w:val="00E60A92"/>
    <w:rsid w:val="00E6145F"/>
    <w:rsid w:val="00E619C2"/>
    <w:rsid w:val="00E633C4"/>
    <w:rsid w:val="00E650C3"/>
    <w:rsid w:val="00E655A9"/>
    <w:rsid w:val="00E65937"/>
    <w:rsid w:val="00E67AE4"/>
    <w:rsid w:val="00E67CD2"/>
    <w:rsid w:val="00E72E12"/>
    <w:rsid w:val="00E7452E"/>
    <w:rsid w:val="00E80F4D"/>
    <w:rsid w:val="00E83E0B"/>
    <w:rsid w:val="00E857F8"/>
    <w:rsid w:val="00E86DE7"/>
    <w:rsid w:val="00E87506"/>
    <w:rsid w:val="00E9541A"/>
    <w:rsid w:val="00E95774"/>
    <w:rsid w:val="00E95FB8"/>
    <w:rsid w:val="00EA0269"/>
    <w:rsid w:val="00EA1CA9"/>
    <w:rsid w:val="00EA3468"/>
    <w:rsid w:val="00EA3ADE"/>
    <w:rsid w:val="00EA6145"/>
    <w:rsid w:val="00EA63E3"/>
    <w:rsid w:val="00EA666B"/>
    <w:rsid w:val="00EA7385"/>
    <w:rsid w:val="00EA7495"/>
    <w:rsid w:val="00EA7F21"/>
    <w:rsid w:val="00EB218C"/>
    <w:rsid w:val="00EB2969"/>
    <w:rsid w:val="00EB32F2"/>
    <w:rsid w:val="00EB58F0"/>
    <w:rsid w:val="00EB655A"/>
    <w:rsid w:val="00EB6ACA"/>
    <w:rsid w:val="00EB70FF"/>
    <w:rsid w:val="00EC0A7C"/>
    <w:rsid w:val="00EC1F9F"/>
    <w:rsid w:val="00EC397E"/>
    <w:rsid w:val="00EC477E"/>
    <w:rsid w:val="00EC648C"/>
    <w:rsid w:val="00EC7582"/>
    <w:rsid w:val="00EC7A52"/>
    <w:rsid w:val="00ED107F"/>
    <w:rsid w:val="00ED12A7"/>
    <w:rsid w:val="00ED1BFD"/>
    <w:rsid w:val="00ED29A8"/>
    <w:rsid w:val="00ED3BB4"/>
    <w:rsid w:val="00ED46F5"/>
    <w:rsid w:val="00ED6BB8"/>
    <w:rsid w:val="00ED7707"/>
    <w:rsid w:val="00ED7AB1"/>
    <w:rsid w:val="00ED7F1B"/>
    <w:rsid w:val="00EE1F6A"/>
    <w:rsid w:val="00EE1F8F"/>
    <w:rsid w:val="00EE2A7C"/>
    <w:rsid w:val="00EE585C"/>
    <w:rsid w:val="00EE73AA"/>
    <w:rsid w:val="00EF0547"/>
    <w:rsid w:val="00EF05D4"/>
    <w:rsid w:val="00EF072B"/>
    <w:rsid w:val="00EF656F"/>
    <w:rsid w:val="00EF6D54"/>
    <w:rsid w:val="00EF73A8"/>
    <w:rsid w:val="00F001CE"/>
    <w:rsid w:val="00F07034"/>
    <w:rsid w:val="00F079DE"/>
    <w:rsid w:val="00F14182"/>
    <w:rsid w:val="00F146B3"/>
    <w:rsid w:val="00F15968"/>
    <w:rsid w:val="00F15BE5"/>
    <w:rsid w:val="00F16AAF"/>
    <w:rsid w:val="00F16B37"/>
    <w:rsid w:val="00F17AD2"/>
    <w:rsid w:val="00F20679"/>
    <w:rsid w:val="00F239AA"/>
    <w:rsid w:val="00F23FFB"/>
    <w:rsid w:val="00F26F7F"/>
    <w:rsid w:val="00F27E43"/>
    <w:rsid w:val="00F31540"/>
    <w:rsid w:val="00F3176E"/>
    <w:rsid w:val="00F31DB8"/>
    <w:rsid w:val="00F3679F"/>
    <w:rsid w:val="00F374C7"/>
    <w:rsid w:val="00F37BF4"/>
    <w:rsid w:val="00F421CF"/>
    <w:rsid w:val="00F42EB2"/>
    <w:rsid w:val="00F442EA"/>
    <w:rsid w:val="00F44D13"/>
    <w:rsid w:val="00F453BE"/>
    <w:rsid w:val="00F46621"/>
    <w:rsid w:val="00F472B5"/>
    <w:rsid w:val="00F50B6D"/>
    <w:rsid w:val="00F511E9"/>
    <w:rsid w:val="00F51424"/>
    <w:rsid w:val="00F5198D"/>
    <w:rsid w:val="00F52A93"/>
    <w:rsid w:val="00F554A1"/>
    <w:rsid w:val="00F573B6"/>
    <w:rsid w:val="00F57667"/>
    <w:rsid w:val="00F57CE6"/>
    <w:rsid w:val="00F57D4C"/>
    <w:rsid w:val="00F610C6"/>
    <w:rsid w:val="00F614C0"/>
    <w:rsid w:val="00F66673"/>
    <w:rsid w:val="00F702D6"/>
    <w:rsid w:val="00F71E5B"/>
    <w:rsid w:val="00F73CEF"/>
    <w:rsid w:val="00F74D1F"/>
    <w:rsid w:val="00F7765E"/>
    <w:rsid w:val="00F8083E"/>
    <w:rsid w:val="00F80BE7"/>
    <w:rsid w:val="00F818F2"/>
    <w:rsid w:val="00F82707"/>
    <w:rsid w:val="00F82C3B"/>
    <w:rsid w:val="00F8496F"/>
    <w:rsid w:val="00F85698"/>
    <w:rsid w:val="00F85B90"/>
    <w:rsid w:val="00F85CC1"/>
    <w:rsid w:val="00F86D04"/>
    <w:rsid w:val="00F872D2"/>
    <w:rsid w:val="00F90BB2"/>
    <w:rsid w:val="00F91AFF"/>
    <w:rsid w:val="00F943E5"/>
    <w:rsid w:val="00F9440F"/>
    <w:rsid w:val="00F94D89"/>
    <w:rsid w:val="00F953EC"/>
    <w:rsid w:val="00F971B1"/>
    <w:rsid w:val="00FA232E"/>
    <w:rsid w:val="00FA2F8F"/>
    <w:rsid w:val="00FA543E"/>
    <w:rsid w:val="00FA57ED"/>
    <w:rsid w:val="00FA6825"/>
    <w:rsid w:val="00FA7BAB"/>
    <w:rsid w:val="00FB0ED9"/>
    <w:rsid w:val="00FB5421"/>
    <w:rsid w:val="00FC1EFC"/>
    <w:rsid w:val="00FC2FDE"/>
    <w:rsid w:val="00FC3BBF"/>
    <w:rsid w:val="00FC516E"/>
    <w:rsid w:val="00FC6414"/>
    <w:rsid w:val="00FC69EC"/>
    <w:rsid w:val="00FD08BA"/>
    <w:rsid w:val="00FD36BB"/>
    <w:rsid w:val="00FD37EB"/>
    <w:rsid w:val="00FD678E"/>
    <w:rsid w:val="00FD6F91"/>
    <w:rsid w:val="00FD76F7"/>
    <w:rsid w:val="00FD77D5"/>
    <w:rsid w:val="00FE0C59"/>
    <w:rsid w:val="00FE573F"/>
    <w:rsid w:val="00FE5D4A"/>
    <w:rsid w:val="00FE7251"/>
    <w:rsid w:val="00FE7468"/>
    <w:rsid w:val="00FE7939"/>
    <w:rsid w:val="00FF1595"/>
    <w:rsid w:val="00FF5396"/>
    <w:rsid w:val="00FF5A72"/>
    <w:rsid w:val="00FF6250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D12D6D7"/>
  <w15:chartTrackingRefBased/>
  <w15:docId w15:val="{7A381F09-8D2C-48CB-B1EF-5D5B0FFC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6996"/>
    <w:rPr>
      <w:sz w:val="24"/>
      <w:szCs w:val="24"/>
    </w:rPr>
  </w:style>
  <w:style w:type="paragraph" w:styleId="1">
    <w:name w:val="heading 1"/>
    <w:basedOn w:val="a0"/>
    <w:next w:val="20"/>
    <w:link w:val="11"/>
    <w:qFormat/>
    <w:rsid w:val="00971056"/>
    <w:pPr>
      <w:keepNext/>
      <w:keepLines/>
      <w:widowControl w:val="0"/>
      <w:numPr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</w:rPr>
  </w:style>
  <w:style w:type="paragraph" w:styleId="20">
    <w:name w:val="heading 2"/>
    <w:basedOn w:val="a0"/>
    <w:link w:val="23"/>
    <w:qFormat/>
    <w:rsid w:val="00971056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0"/>
    <w:link w:val="31"/>
    <w:qFormat/>
    <w:rsid w:val="00971056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710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71056"/>
    <w:pPr>
      <w:widowControl w:val="0"/>
      <w:numPr>
        <w:ilvl w:val="4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971056"/>
    <w:pPr>
      <w:widowControl w:val="0"/>
      <w:numPr>
        <w:ilvl w:val="5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971056"/>
    <w:pPr>
      <w:widowControl w:val="0"/>
      <w:numPr>
        <w:ilvl w:val="6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71056"/>
    <w:pPr>
      <w:widowControl w:val="0"/>
      <w:numPr>
        <w:ilvl w:val="7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971056"/>
    <w:pPr>
      <w:widowControl w:val="0"/>
      <w:numPr>
        <w:ilvl w:val="8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E2C45"/>
    <w:rPr>
      <w:rFonts w:ascii="Tahoma" w:hAnsi="Tahoma" w:cs="Tahoma"/>
      <w:sz w:val="16"/>
      <w:szCs w:val="16"/>
    </w:rPr>
  </w:style>
  <w:style w:type="paragraph" w:styleId="21">
    <w:name w:val="List 2"/>
    <w:basedOn w:val="a0"/>
    <w:rsid w:val="00116558"/>
    <w:pPr>
      <w:widowControl w:val="0"/>
      <w:numPr>
        <w:numId w:val="2"/>
      </w:numPr>
      <w:tabs>
        <w:tab w:val="num" w:pos="1418"/>
      </w:tabs>
      <w:overflowPunct w:val="0"/>
      <w:autoSpaceDE w:val="0"/>
      <w:autoSpaceDN w:val="0"/>
      <w:adjustRightInd w:val="0"/>
      <w:spacing w:before="60"/>
      <w:ind w:left="1418" w:hanging="425"/>
      <w:jc w:val="both"/>
      <w:textAlignment w:val="baseline"/>
    </w:pPr>
    <w:rPr>
      <w:szCs w:val="20"/>
    </w:rPr>
  </w:style>
  <w:style w:type="paragraph" w:customStyle="1" w:styleId="a5">
    <w:name w:val="текст"/>
    <w:basedOn w:val="a0"/>
    <w:rsid w:val="00116558"/>
    <w:pPr>
      <w:widowControl w:val="0"/>
      <w:overflowPunct w:val="0"/>
      <w:autoSpaceDE w:val="0"/>
      <w:autoSpaceDN w:val="0"/>
      <w:adjustRightInd w:val="0"/>
      <w:spacing w:after="120"/>
      <w:jc w:val="right"/>
      <w:textAlignment w:val="baseline"/>
    </w:pPr>
    <w:rPr>
      <w:b/>
      <w:szCs w:val="20"/>
    </w:rPr>
  </w:style>
  <w:style w:type="paragraph" w:styleId="22">
    <w:name w:val="Body Text Indent 2"/>
    <w:basedOn w:val="a0"/>
    <w:rsid w:val="00116558"/>
    <w:pPr>
      <w:widowControl w:val="0"/>
      <w:numPr>
        <w:numId w:val="1"/>
      </w:numPr>
      <w:tabs>
        <w:tab w:val="clear" w:pos="1928"/>
      </w:tabs>
      <w:overflowPunct w:val="0"/>
      <w:autoSpaceDE w:val="0"/>
      <w:autoSpaceDN w:val="0"/>
      <w:adjustRightInd w:val="0"/>
      <w:spacing w:before="60"/>
      <w:ind w:left="709" w:hanging="425"/>
      <w:textAlignment w:val="baseline"/>
    </w:pPr>
    <w:rPr>
      <w:szCs w:val="20"/>
    </w:rPr>
  </w:style>
  <w:style w:type="paragraph" w:styleId="a6">
    <w:name w:val="Normal (Web)"/>
    <w:basedOn w:val="a0"/>
    <w:rsid w:val="00116558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table" w:styleId="a7">
    <w:name w:val="Table Grid"/>
    <w:basedOn w:val="a2"/>
    <w:rsid w:val="00EB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365E74"/>
    <w:pPr>
      <w:tabs>
        <w:tab w:val="center" w:pos="4677"/>
        <w:tab w:val="right" w:pos="9355"/>
      </w:tabs>
    </w:pPr>
  </w:style>
  <w:style w:type="character" w:styleId="aa">
    <w:name w:val="page number"/>
    <w:basedOn w:val="a1"/>
    <w:uiPriority w:val="99"/>
    <w:rsid w:val="00365E74"/>
  </w:style>
  <w:style w:type="paragraph" w:styleId="ab">
    <w:name w:val="header"/>
    <w:basedOn w:val="a0"/>
    <w:link w:val="ac"/>
    <w:uiPriority w:val="99"/>
    <w:rsid w:val="002A048E"/>
    <w:pPr>
      <w:tabs>
        <w:tab w:val="center" w:pos="4677"/>
        <w:tab w:val="right" w:pos="9355"/>
      </w:tabs>
    </w:pPr>
  </w:style>
  <w:style w:type="paragraph" w:styleId="ad">
    <w:name w:val="List Paragraph"/>
    <w:aliases w:val="Bullet List,FooterText,numbered,Bullet Number,Индексы,Num Bullet 1,Абзац основного текста,Рисунок,Маркер,асз.Списка,Абзац списка литеральный,it_List1,Paragraphe de liste1,lp1,Bullet 1,Use Case List Paragraph,Таблицы,Текст 2-й уровень"/>
    <w:basedOn w:val="a0"/>
    <w:link w:val="ae"/>
    <w:uiPriority w:val="99"/>
    <w:qFormat/>
    <w:rsid w:val="007B366B"/>
    <w:pPr>
      <w:ind w:left="708"/>
    </w:pPr>
  </w:style>
  <w:style w:type="paragraph" w:styleId="32">
    <w:name w:val="Body Text 3"/>
    <w:basedOn w:val="a0"/>
    <w:link w:val="33"/>
    <w:rsid w:val="009710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71056"/>
    <w:rPr>
      <w:sz w:val="16"/>
      <w:szCs w:val="16"/>
    </w:rPr>
  </w:style>
  <w:style w:type="character" w:customStyle="1" w:styleId="11">
    <w:name w:val="Заголовок 1 Знак"/>
    <w:link w:val="1"/>
    <w:rsid w:val="00971056"/>
    <w:rPr>
      <w:b/>
      <w:bCs/>
      <w:kern w:val="28"/>
      <w:sz w:val="28"/>
      <w:szCs w:val="24"/>
    </w:rPr>
  </w:style>
  <w:style w:type="character" w:customStyle="1" w:styleId="23">
    <w:name w:val="Заголовок 2 Знак"/>
    <w:link w:val="20"/>
    <w:rsid w:val="00971056"/>
    <w:rPr>
      <w:b/>
      <w:sz w:val="24"/>
    </w:rPr>
  </w:style>
  <w:style w:type="character" w:customStyle="1" w:styleId="31">
    <w:name w:val="Заголовок 3 Знак"/>
    <w:link w:val="3"/>
    <w:rsid w:val="00971056"/>
    <w:rPr>
      <w:sz w:val="24"/>
    </w:rPr>
  </w:style>
  <w:style w:type="character" w:customStyle="1" w:styleId="50">
    <w:name w:val="Заголовок 5 Знак"/>
    <w:link w:val="5"/>
    <w:rsid w:val="00971056"/>
    <w:rPr>
      <w:sz w:val="24"/>
    </w:rPr>
  </w:style>
  <w:style w:type="character" w:customStyle="1" w:styleId="60">
    <w:name w:val="Заголовок 6 Знак"/>
    <w:link w:val="6"/>
    <w:rsid w:val="00971056"/>
    <w:rPr>
      <w:sz w:val="24"/>
    </w:rPr>
  </w:style>
  <w:style w:type="character" w:customStyle="1" w:styleId="70">
    <w:name w:val="Заголовок 7 Знак"/>
    <w:link w:val="7"/>
    <w:rsid w:val="00971056"/>
    <w:rPr>
      <w:sz w:val="24"/>
    </w:rPr>
  </w:style>
  <w:style w:type="character" w:customStyle="1" w:styleId="80">
    <w:name w:val="Заголовок 8 Знак"/>
    <w:link w:val="8"/>
    <w:rsid w:val="00971056"/>
    <w:rPr>
      <w:sz w:val="24"/>
    </w:rPr>
  </w:style>
  <w:style w:type="character" w:customStyle="1" w:styleId="90">
    <w:name w:val="Заголовок 9 Знак"/>
    <w:link w:val="9"/>
    <w:rsid w:val="00971056"/>
    <w:rPr>
      <w:sz w:val="24"/>
    </w:rPr>
  </w:style>
  <w:style w:type="paragraph" w:customStyle="1" w:styleId="a">
    <w:name w:val="Заголовок приложения"/>
    <w:basedOn w:val="a0"/>
    <w:next w:val="a0"/>
    <w:rsid w:val="00971056"/>
    <w:pPr>
      <w:widowControl w:val="0"/>
      <w:numPr>
        <w:numId w:val="5"/>
      </w:num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paragraph" w:customStyle="1" w:styleId="10">
    <w:name w:val="Список 1"/>
    <w:basedOn w:val="af"/>
    <w:rsid w:val="00971056"/>
    <w:pPr>
      <w:widowControl w:val="0"/>
      <w:numPr>
        <w:numId w:val="4"/>
      </w:numPr>
      <w:overflowPunct w:val="0"/>
      <w:autoSpaceDE w:val="0"/>
      <w:autoSpaceDN w:val="0"/>
      <w:adjustRightInd w:val="0"/>
      <w:spacing w:before="60"/>
      <w:contextualSpacing w:val="0"/>
      <w:jc w:val="both"/>
      <w:textAlignment w:val="baseline"/>
    </w:pPr>
    <w:rPr>
      <w:szCs w:val="20"/>
    </w:rPr>
  </w:style>
  <w:style w:type="paragraph" w:customStyle="1" w:styleId="12">
    <w:name w:val="Текст 1 приложение"/>
    <w:basedOn w:val="a0"/>
    <w:rsid w:val="00971056"/>
    <w:pPr>
      <w:widowControl w:val="0"/>
      <w:tabs>
        <w:tab w:val="num" w:pos="794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szCs w:val="20"/>
    </w:rPr>
  </w:style>
  <w:style w:type="paragraph" w:customStyle="1" w:styleId="30">
    <w:name w:val="Текст 3"/>
    <w:basedOn w:val="4"/>
    <w:rsid w:val="00971056"/>
    <w:pPr>
      <w:keepNext w:val="0"/>
      <w:widowControl w:val="0"/>
      <w:numPr>
        <w:ilvl w:val="3"/>
        <w:numId w:val="3"/>
      </w:numPr>
      <w:overflowPunct w:val="0"/>
      <w:autoSpaceDE w:val="0"/>
      <w:autoSpaceDN w:val="0"/>
      <w:adjustRightInd w:val="0"/>
      <w:spacing w:before="60" w:after="0"/>
      <w:jc w:val="both"/>
      <w:textAlignment w:val="baseline"/>
    </w:pPr>
    <w:rPr>
      <w:rFonts w:ascii="Times New Roman" w:hAnsi="Times New Roman"/>
      <w:b w:val="0"/>
      <w:bCs w:val="0"/>
      <w:sz w:val="24"/>
      <w:szCs w:val="20"/>
    </w:rPr>
  </w:style>
  <w:style w:type="paragraph" w:customStyle="1" w:styleId="Noeeu4">
    <w:name w:val="Noeeu4"/>
    <w:basedOn w:val="a0"/>
    <w:rsid w:val="00971056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/>
      <w:ind w:left="340" w:hanging="340"/>
      <w:jc w:val="both"/>
      <w:textAlignment w:val="baseline"/>
    </w:pPr>
    <w:rPr>
      <w:rFonts w:ascii="TimesET" w:hAnsi="TimesET"/>
      <w:sz w:val="20"/>
      <w:szCs w:val="20"/>
    </w:rPr>
  </w:style>
  <w:style w:type="paragraph" w:customStyle="1" w:styleId="Iauiue">
    <w:name w:val="Iau?iue"/>
    <w:rsid w:val="00971056"/>
    <w:rPr>
      <w:rFonts w:ascii="TimesET" w:hAnsi="TimesET"/>
      <w:sz w:val="24"/>
    </w:rPr>
  </w:style>
  <w:style w:type="paragraph" w:styleId="af">
    <w:name w:val="List Bullet"/>
    <w:basedOn w:val="a0"/>
    <w:rsid w:val="00971056"/>
    <w:pPr>
      <w:tabs>
        <w:tab w:val="num" w:pos="340"/>
      </w:tabs>
      <w:ind w:left="340"/>
      <w:contextualSpacing/>
    </w:pPr>
  </w:style>
  <w:style w:type="character" w:customStyle="1" w:styleId="40">
    <w:name w:val="Заголовок 4 Знак"/>
    <w:link w:val="4"/>
    <w:semiHidden/>
    <w:rsid w:val="0097105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Indent1">
    <w:name w:val="Body Text Indent1"/>
    <w:basedOn w:val="a0"/>
    <w:rsid w:val="00232504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character" w:customStyle="1" w:styleId="ac">
    <w:name w:val="Верхний колонтитул Знак"/>
    <w:link w:val="ab"/>
    <w:uiPriority w:val="99"/>
    <w:rsid w:val="00623F1A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23F1A"/>
    <w:rPr>
      <w:sz w:val="24"/>
      <w:szCs w:val="24"/>
    </w:rPr>
  </w:style>
  <w:style w:type="paragraph" w:customStyle="1" w:styleId="formattext">
    <w:name w:val="formattext"/>
    <w:basedOn w:val="a0"/>
    <w:rsid w:val="006B6456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73715A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73715A"/>
    <w:rPr>
      <w:rFonts w:ascii="Calibri" w:hAnsi="Calibri"/>
      <w:sz w:val="22"/>
      <w:szCs w:val="22"/>
    </w:rPr>
  </w:style>
  <w:style w:type="character" w:styleId="af2">
    <w:name w:val="Intense Emphasis"/>
    <w:uiPriority w:val="21"/>
    <w:qFormat/>
    <w:rsid w:val="00ED6BB8"/>
    <w:rPr>
      <w:i/>
      <w:iCs/>
      <w:color w:val="5B9BD5"/>
    </w:rPr>
  </w:style>
  <w:style w:type="paragraph" w:styleId="2">
    <w:name w:val="List Bullet 2"/>
    <w:basedOn w:val="a0"/>
    <w:rsid w:val="007E546D"/>
    <w:pPr>
      <w:numPr>
        <w:numId w:val="6"/>
      </w:numPr>
      <w:contextualSpacing/>
    </w:pPr>
  </w:style>
  <w:style w:type="character" w:styleId="af3">
    <w:name w:val="annotation reference"/>
    <w:rsid w:val="00562FD9"/>
    <w:rPr>
      <w:sz w:val="16"/>
      <w:szCs w:val="16"/>
    </w:rPr>
  </w:style>
  <w:style w:type="paragraph" w:styleId="af4">
    <w:name w:val="annotation text"/>
    <w:basedOn w:val="a0"/>
    <w:link w:val="af5"/>
    <w:rsid w:val="00562FD9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562FD9"/>
  </w:style>
  <w:style w:type="paragraph" w:styleId="af6">
    <w:name w:val="annotation subject"/>
    <w:basedOn w:val="af4"/>
    <w:next w:val="af4"/>
    <w:link w:val="af7"/>
    <w:rsid w:val="00562FD9"/>
    <w:rPr>
      <w:b/>
      <w:bCs/>
    </w:rPr>
  </w:style>
  <w:style w:type="character" w:customStyle="1" w:styleId="af7">
    <w:name w:val="Тема примечания Знак"/>
    <w:link w:val="af6"/>
    <w:rsid w:val="00562FD9"/>
    <w:rPr>
      <w:b/>
      <w:bCs/>
    </w:rPr>
  </w:style>
  <w:style w:type="paragraph" w:customStyle="1" w:styleId="Default">
    <w:name w:val="Default"/>
    <w:rsid w:val="00963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pl-name">
    <w:name w:val="lpl-name"/>
    <w:rsid w:val="00BC024F"/>
  </w:style>
  <w:style w:type="character" w:customStyle="1" w:styleId="lpl-value2">
    <w:name w:val="lpl-value2"/>
    <w:rsid w:val="00BC024F"/>
  </w:style>
  <w:style w:type="character" w:styleId="af8">
    <w:name w:val="Hyperlink"/>
    <w:uiPriority w:val="99"/>
    <w:unhideWhenUsed/>
    <w:rsid w:val="005A3239"/>
    <w:rPr>
      <w:color w:val="0000FF"/>
      <w:u w:val="single"/>
    </w:rPr>
  </w:style>
  <w:style w:type="character" w:styleId="af9">
    <w:name w:val="Strong"/>
    <w:uiPriority w:val="22"/>
    <w:qFormat/>
    <w:rsid w:val="00243A06"/>
    <w:rPr>
      <w:b/>
      <w:bCs/>
    </w:rPr>
  </w:style>
  <w:style w:type="paragraph" w:customStyle="1" w:styleId="msolistparagraphmrcssattr">
    <w:name w:val="msolistparagraph_mr_css_attr"/>
    <w:basedOn w:val="a0"/>
    <w:rsid w:val="00801F58"/>
    <w:pPr>
      <w:spacing w:before="100" w:beforeAutospacing="1" w:after="100" w:afterAutospacing="1"/>
    </w:pPr>
  </w:style>
  <w:style w:type="character" w:customStyle="1" w:styleId="ae">
    <w:name w:val="Абзац списка Знак"/>
    <w:aliases w:val="Bullet List Знак,FooterText Знак,numbered Знак,Bullet Number Знак,Индексы Знак,Num Bullet 1 Знак,Абзац основного текста Знак,Рисунок Знак,Маркер Знак,асз.Списка Знак,Абзац списка литеральный Знак,it_List1 Знак,Paragraphe de liste1 Знак"/>
    <w:link w:val="ad"/>
    <w:uiPriority w:val="34"/>
    <w:qFormat/>
    <w:rsid w:val="00A81377"/>
    <w:rPr>
      <w:sz w:val="24"/>
      <w:szCs w:val="24"/>
    </w:rPr>
  </w:style>
  <w:style w:type="paragraph" w:styleId="24">
    <w:name w:val="Body Text 2"/>
    <w:basedOn w:val="a0"/>
    <w:link w:val="25"/>
    <w:rsid w:val="00E01BF2"/>
    <w:pPr>
      <w:spacing w:after="120" w:line="480" w:lineRule="auto"/>
    </w:pPr>
  </w:style>
  <w:style w:type="character" w:customStyle="1" w:styleId="25">
    <w:name w:val="Основной текст 2 Знак"/>
    <w:link w:val="24"/>
    <w:rsid w:val="00E01BF2"/>
    <w:rPr>
      <w:sz w:val="24"/>
      <w:szCs w:val="24"/>
    </w:rPr>
  </w:style>
  <w:style w:type="paragraph" w:styleId="afa">
    <w:name w:val="Body Text Indent"/>
    <w:basedOn w:val="a0"/>
    <w:link w:val="afb"/>
    <w:rsid w:val="002768B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2768B4"/>
    <w:rPr>
      <w:sz w:val="24"/>
      <w:szCs w:val="24"/>
    </w:rPr>
  </w:style>
  <w:style w:type="paragraph" w:customStyle="1" w:styleId="ConsNormal">
    <w:name w:val="ConsNormal"/>
    <w:rsid w:val="00276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Body Text"/>
    <w:basedOn w:val="a0"/>
    <w:link w:val="afd"/>
    <w:rsid w:val="00A56323"/>
    <w:pPr>
      <w:spacing w:after="120"/>
    </w:pPr>
  </w:style>
  <w:style w:type="character" w:customStyle="1" w:styleId="afd">
    <w:name w:val="Основной текст Знак"/>
    <w:link w:val="afc"/>
    <w:rsid w:val="00A56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68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4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3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876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1200084714&amp;prevdoc=4560913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DA3E-6512-4E11-BB0C-53C28F94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4579</Words>
  <Characters>33747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Мурманский глинозёмный терминал</Company>
  <LinksUpToDate>false</LinksUpToDate>
  <CharactersWithSpaces>38250</CharactersWithSpaces>
  <SharedDoc>false</SharedDoc>
  <HLinks>
    <vt:vector size="12" baseType="variant"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https://docs.cntd.ru/document/871001197</vt:lpwstr>
      </vt:variant>
      <vt:variant>
        <vt:lpwstr>7D20K3</vt:lpwstr>
      </vt:variant>
      <vt:variant>
        <vt:i4>6291559</vt:i4>
      </vt:variant>
      <vt:variant>
        <vt:i4>6</vt:i4>
      </vt:variant>
      <vt:variant>
        <vt:i4>0</vt:i4>
      </vt:variant>
      <vt:variant>
        <vt:i4>5</vt:i4>
      </vt:variant>
      <vt:variant>
        <vt:lpwstr>kodeks://link/d?nd=1200084714&amp;prevdoc=456091302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Пользователь</dc:creator>
  <cp:keywords/>
  <cp:lastModifiedBy>Трифонов Илья Вячеславович \ Ilia Trifonov</cp:lastModifiedBy>
  <cp:revision>4</cp:revision>
  <cp:lastPrinted>2024-06-12T12:32:00Z</cp:lastPrinted>
  <dcterms:created xsi:type="dcterms:W3CDTF">2024-12-11T08:55:00Z</dcterms:created>
  <dcterms:modified xsi:type="dcterms:W3CDTF">2024-12-13T08:18:00Z</dcterms:modified>
</cp:coreProperties>
</file>