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C5768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1E6781" w:rsidRPr="001E6781" w:rsidRDefault="001E6781" w:rsidP="001E6781">
      <w:pPr>
        <w:keepNext/>
        <w:snapToGrid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D40A3" w:rsidRPr="004D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комплексной очистке кровель от снега, наледи и сосулек 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заданием (Приложение № 3) </w:t>
      </w:r>
    </w:p>
    <w:p w:rsidR="001E6781" w:rsidRPr="001E6781" w:rsidRDefault="001E6781" w:rsidP="001E67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1E6781" w:rsidRDefault="001E67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="004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оказать</w:t>
      </w:r>
      <w:r w:rsidR="004D40A3" w:rsidRPr="004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  <w:r w:rsidR="004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D40A3" w:rsidRPr="004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комплексной очистке кровель от снега, наледи и сосулек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№3 к закупочной документации.</w:t>
      </w:r>
    </w:p>
    <w:p w:rsidR="004D40A3" w:rsidRDefault="004D40A3" w:rsidP="004D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стоимость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4476"/>
        <w:gridCol w:w="1410"/>
        <w:gridCol w:w="1926"/>
        <w:gridCol w:w="1401"/>
      </w:tblGrid>
      <w:tr w:rsidR="004D40A3" w:rsidRPr="004D40A3" w:rsidTr="00421B21">
        <w:tc>
          <w:tcPr>
            <w:tcW w:w="901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OLE_LINK26"/>
            <w:bookmarkStart w:id="3" w:name="OLE_LINK27"/>
            <w:bookmarkStart w:id="4" w:name="OLE_LINK28"/>
            <w:r w:rsidRPr="004D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руб.</w:t>
            </w:r>
          </w:p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НДС)</w:t>
            </w:r>
            <w:bookmarkEnd w:id="2"/>
            <w:bookmarkEnd w:id="3"/>
            <w:bookmarkEnd w:id="4"/>
          </w:p>
        </w:tc>
        <w:tc>
          <w:tcPr>
            <w:tcW w:w="1387" w:type="dxa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руб.</w:t>
            </w:r>
          </w:p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НДС</w:t>
            </w:r>
            <w:r w:rsidR="002433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*</w:t>
            </w:r>
            <w:r w:rsidRPr="004D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D40A3" w:rsidRPr="004D40A3" w:rsidTr="00421B21">
        <w:tc>
          <w:tcPr>
            <w:tcW w:w="901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A3" w:rsidRPr="004D40A3" w:rsidTr="00421B21">
        <w:tc>
          <w:tcPr>
            <w:tcW w:w="901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со всей площади кровли, удаление наледи и сосулек.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A3" w:rsidRPr="004D40A3" w:rsidTr="00421B21">
        <w:tc>
          <w:tcPr>
            <w:tcW w:w="901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по периметру кровли, на расстоянии 1.5 метра от края, удаление наледи и сосулек.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A3" w:rsidRPr="004D40A3" w:rsidTr="00421B21">
        <w:tc>
          <w:tcPr>
            <w:tcW w:w="901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сосулек по периметру кровли.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4D40A3" w:rsidRPr="004D40A3" w:rsidRDefault="004D40A3" w:rsidP="004D40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A3" w:rsidRPr="004D40A3" w:rsidTr="00421B21">
        <w:tc>
          <w:tcPr>
            <w:tcW w:w="10112" w:type="dxa"/>
            <w:gridSpan w:val="5"/>
            <w:shd w:val="clear" w:color="auto" w:fill="auto"/>
            <w:vAlign w:val="center"/>
          </w:tcPr>
          <w:p w:rsidR="004D40A3" w:rsidRPr="004D40A3" w:rsidRDefault="004D40A3" w:rsidP="002433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общая стоимость оказанных услуг в зимний период 2022-2023 гг. составляет </w:t>
            </w:r>
            <w:r w:rsidR="00243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923 099,38</w:t>
            </w:r>
            <w:r w:rsidRPr="004D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в т.ч. НДС</w:t>
            </w:r>
            <w:r w:rsidR="002433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*</w:t>
            </w:r>
            <w:r w:rsidRPr="004D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Cs w:val="20"/>
          <w:highlight w:val="yellow"/>
          <w:lang w:eastAsia="ru-RU"/>
        </w:rPr>
      </w:pPr>
      <w:r w:rsidRPr="001E6781">
        <w:rPr>
          <w:rFonts w:ascii="Times New Roman" w:eastAsia="Times New Roman" w:hAnsi="Times New Roman" w:cs="Times New Roman"/>
          <w:i/>
          <w:szCs w:val="20"/>
          <w:lang w:eastAsia="ru-RU"/>
        </w:rPr>
        <w:t>НДС* - если применим</w:t>
      </w:r>
    </w:p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D40A3" w:rsidRDefault="004D40A3" w:rsidP="004D40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оплаты</w:t>
      </w: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100 % оплату на основании выставленного счета Поставщика </w:t>
      </w:r>
      <w:r w:rsidRPr="00787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(Тридцати) календарных дней со дня подписания им Акта сдачи-приемки выполненных услуг.</w:t>
      </w:r>
    </w:p>
    <w:p w:rsidR="004D40A3" w:rsidRPr="0071247C" w:rsidRDefault="004D40A3" w:rsidP="004D40A3">
      <w:pPr>
        <w:spacing w:after="0"/>
        <w:ind w:firstLine="540"/>
        <w:rPr>
          <w:rFonts w:ascii="Times New Roman" w:eastAsia="Calibri" w:hAnsi="Times New Roman" w:cs="Times New Roman"/>
          <w:sz w:val="25"/>
          <w:szCs w:val="25"/>
        </w:rPr>
      </w:pPr>
      <w:r w:rsidRPr="0071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оказания услуг</w:t>
      </w:r>
      <w:r w:rsidRPr="0071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D61990">
        <w:rPr>
          <w:rFonts w:ascii="Times New Roman" w:eastAsia="Calibri" w:hAnsi="Times New Roman" w:cs="Times New Roman"/>
          <w:sz w:val="24"/>
          <w:szCs w:val="24"/>
        </w:rPr>
        <w:t>Работы по очистке кровель от снега и наледи осуществляются в зимний период 202</w:t>
      </w:r>
      <w:r>
        <w:rPr>
          <w:rFonts w:ascii="Times New Roman" w:eastAsia="Calibri" w:hAnsi="Times New Roman" w:cs="Times New Roman"/>
          <w:sz w:val="24"/>
          <w:szCs w:val="24"/>
        </w:rPr>
        <w:t>2-2023</w:t>
      </w:r>
      <w:r w:rsidRPr="00D61990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p w:rsidR="004D40A3" w:rsidRDefault="004D40A3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81" w:rsidRPr="00993181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D40A3" w:rsidRDefault="004D40A3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D40A3" w:rsidRDefault="004D40A3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Pr="007760C0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bookmarkStart w:id="5" w:name="_GoBack"/>
      <w:bookmarkEnd w:id="5"/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6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375DA"/>
    <w:rsid w:val="000A7278"/>
    <w:rsid w:val="000F136B"/>
    <w:rsid w:val="001D176B"/>
    <w:rsid w:val="001E6781"/>
    <w:rsid w:val="00237886"/>
    <w:rsid w:val="002433A7"/>
    <w:rsid w:val="00273355"/>
    <w:rsid w:val="00277328"/>
    <w:rsid w:val="002A6D76"/>
    <w:rsid w:val="002D53B1"/>
    <w:rsid w:val="00360046"/>
    <w:rsid w:val="003A2F08"/>
    <w:rsid w:val="003D1A28"/>
    <w:rsid w:val="003F7A69"/>
    <w:rsid w:val="0041748F"/>
    <w:rsid w:val="00482D3A"/>
    <w:rsid w:val="004D172B"/>
    <w:rsid w:val="004D40A3"/>
    <w:rsid w:val="004E2E8E"/>
    <w:rsid w:val="00501E61"/>
    <w:rsid w:val="00526E64"/>
    <w:rsid w:val="00576D02"/>
    <w:rsid w:val="00620A0A"/>
    <w:rsid w:val="00687DA2"/>
    <w:rsid w:val="006A532C"/>
    <w:rsid w:val="006E743A"/>
    <w:rsid w:val="0071247C"/>
    <w:rsid w:val="007D6E39"/>
    <w:rsid w:val="00844F06"/>
    <w:rsid w:val="008A5DDD"/>
    <w:rsid w:val="008C384C"/>
    <w:rsid w:val="008F5E90"/>
    <w:rsid w:val="008F7862"/>
    <w:rsid w:val="00904EE8"/>
    <w:rsid w:val="00993181"/>
    <w:rsid w:val="009A482B"/>
    <w:rsid w:val="009C4C27"/>
    <w:rsid w:val="009D4DDE"/>
    <w:rsid w:val="00A25E24"/>
    <w:rsid w:val="00A756D1"/>
    <w:rsid w:val="00AB09CE"/>
    <w:rsid w:val="00AF44DD"/>
    <w:rsid w:val="00AF7014"/>
    <w:rsid w:val="00B80B77"/>
    <w:rsid w:val="00B97083"/>
    <w:rsid w:val="00BC4C67"/>
    <w:rsid w:val="00C5768E"/>
    <w:rsid w:val="00CB76D3"/>
    <w:rsid w:val="00D25F1F"/>
    <w:rsid w:val="00D83DF1"/>
    <w:rsid w:val="00E52E9B"/>
    <w:rsid w:val="00E66373"/>
    <w:rsid w:val="00F264ED"/>
    <w:rsid w:val="00F316D9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8"/>
    <w:uiPriority w:val="59"/>
    <w:rsid w:val="001E67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E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1437-8833-4821-967B-BBE1C725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Короткова Надежда Сергеевна</cp:lastModifiedBy>
  <cp:revision>34</cp:revision>
  <dcterms:created xsi:type="dcterms:W3CDTF">2021-06-10T07:57:00Z</dcterms:created>
  <dcterms:modified xsi:type="dcterms:W3CDTF">2022-11-25T05:26:00Z</dcterms:modified>
</cp:coreProperties>
</file>