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B937DB" w:rsidRDefault="00B937DB" w:rsidP="00BE7AC6">
      <w:pPr>
        <w:pStyle w:val="Default"/>
        <w:jc w:val="center"/>
        <w:rPr>
          <w:b/>
          <w:color w:val="auto"/>
          <w:highlight w:val="yellow"/>
        </w:rPr>
      </w:pPr>
      <w:r w:rsidRPr="00B937DB">
        <w:rPr>
          <w:b/>
          <w:color w:val="auto"/>
        </w:rPr>
        <w:t>ИЗВЕЩЕНИЕ О ЗАКУПКЕ № 02-21 ЦСР</w:t>
      </w:r>
    </w:p>
    <w:p w:rsidR="00BE7AC6" w:rsidRPr="00B937DB" w:rsidRDefault="00B937DB" w:rsidP="00B937DB">
      <w:pPr>
        <w:jc w:val="center"/>
        <w:rPr>
          <w:b/>
          <w:color w:val="000000"/>
        </w:rPr>
      </w:pPr>
      <w:proofErr w:type="gramStart"/>
      <w:r w:rsidRPr="00B937DB">
        <w:rPr>
          <w:rFonts w:eastAsia="Calibri"/>
          <w:b/>
          <w:lang w:eastAsia="en-US"/>
        </w:rPr>
        <w:t xml:space="preserve">О ПРОВЕДЕНИИ ЗАПРОСА КОТИРОВОК В ЭЛЕКТРОННОЙ ФОРМЕ НА ПРАВО ЗАКЛЮЧЕНИЯ ДОГОВОРА </w:t>
      </w:r>
      <w:r w:rsidRPr="00B937DB">
        <w:rPr>
          <w:rFonts w:eastAsia="Calibri"/>
          <w:b/>
          <w:bCs/>
          <w:lang w:eastAsia="en-US"/>
        </w:rPr>
        <w:t>ПО МОДЕРНИЗАЦИИ</w:t>
      </w:r>
      <w:r w:rsidRPr="00B937DB">
        <w:rPr>
          <w:rFonts w:eastAsia="Calibri"/>
          <w:b/>
          <w:lang w:eastAsia="en-US"/>
        </w:rPr>
        <w:t xml:space="preserve"> ПК ДЛЯ КОНСТРУКТОРОВ</w:t>
      </w:r>
      <w:proofErr w:type="gramEnd"/>
      <w:r w:rsidRPr="00B937DB">
        <w:rPr>
          <w:rFonts w:eastAsia="Calibri"/>
          <w:b/>
          <w:bCs/>
          <w:lang w:eastAsia="en-US"/>
        </w:rPr>
        <w:t xml:space="preserve"> </w:t>
      </w:r>
      <w:r w:rsidRPr="00B937DB">
        <w:rPr>
          <w:b/>
          <w:color w:val="000000"/>
        </w:rPr>
        <w:t>АО «ЦСР «ПРОЕКТ-ТЕХНИКА»</w:t>
      </w:r>
      <w:r>
        <w:rPr>
          <w:b/>
          <w:color w:val="000000"/>
        </w:rPr>
        <w:t>.</w:t>
      </w:r>
    </w:p>
    <w:p w:rsidR="003D5A25" w:rsidRPr="00244739" w:rsidRDefault="00244739" w:rsidP="003C26A7">
      <w:pPr>
        <w:pStyle w:val="1"/>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B937DB" w:rsidRDefault="00244739" w:rsidP="00244739">
            <w:pPr>
              <w:pStyle w:val="23"/>
              <w:shd w:val="clear" w:color="auto" w:fill="auto"/>
              <w:spacing w:before="0" w:after="0" w:line="210" w:lineRule="exact"/>
              <w:jc w:val="both"/>
              <w:rPr>
                <w:b/>
                <w:sz w:val="24"/>
                <w:szCs w:val="24"/>
              </w:rPr>
            </w:pPr>
            <w:r w:rsidRPr="00B937DB">
              <w:rPr>
                <w:rStyle w:val="2105pt"/>
                <w:b/>
                <w:sz w:val="24"/>
                <w:szCs w:val="24"/>
              </w:rPr>
              <w:t>Способ закупки</w:t>
            </w:r>
          </w:p>
        </w:tc>
        <w:tc>
          <w:tcPr>
            <w:tcW w:w="8930" w:type="dxa"/>
          </w:tcPr>
          <w:p w:rsidR="00244739" w:rsidRPr="00B937DB" w:rsidRDefault="00244739" w:rsidP="00244739">
            <w:pPr>
              <w:autoSpaceDE w:val="0"/>
              <w:autoSpaceDN w:val="0"/>
              <w:adjustRightInd w:val="0"/>
              <w:jc w:val="both"/>
            </w:pPr>
            <w:r w:rsidRPr="00B937DB">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064FAB"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064FAB"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B937DB" w:rsidRDefault="00847D67" w:rsidP="00270D07">
            <w:pPr>
              <w:rPr>
                <w:b/>
              </w:rPr>
            </w:pPr>
            <w:r w:rsidRPr="00B937DB">
              <w:rPr>
                <w:b/>
              </w:rPr>
              <w:t>Заказчик</w:t>
            </w:r>
          </w:p>
        </w:tc>
        <w:tc>
          <w:tcPr>
            <w:tcW w:w="8930" w:type="dxa"/>
            <w:vAlign w:val="center"/>
          </w:tcPr>
          <w:p w:rsidR="00847D67" w:rsidRPr="00B937DB" w:rsidRDefault="00B937DB" w:rsidP="00270D07">
            <w:pPr>
              <w:jc w:val="both"/>
            </w:pPr>
            <w:r w:rsidRPr="00B937DB">
              <w:t>АО «ЦСР «Проект-техника»</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Default="00847D67" w:rsidP="00270D07">
            <w:pPr>
              <w:rPr>
                <w:b/>
              </w:rPr>
            </w:pPr>
            <w:r w:rsidRPr="007510F0">
              <w:rPr>
                <w:b/>
              </w:rPr>
              <w:t xml:space="preserve">Юридический / почтовый / </w:t>
            </w:r>
          </w:p>
          <w:p w:rsidR="00847D67" w:rsidRPr="007510F0" w:rsidRDefault="00847D67" w:rsidP="00270D07">
            <w:pPr>
              <w:rPr>
                <w:b/>
              </w:rPr>
            </w:pPr>
            <w:r w:rsidRPr="007510F0">
              <w:rPr>
                <w:b/>
              </w:rPr>
              <w:t>фактический адрес Заказчика</w:t>
            </w:r>
          </w:p>
        </w:tc>
        <w:tc>
          <w:tcPr>
            <w:tcW w:w="8930" w:type="dxa"/>
          </w:tcPr>
          <w:p w:rsidR="00847D67" w:rsidRPr="000D1400" w:rsidRDefault="00B937DB" w:rsidP="00270D07">
            <w:pPr>
              <w:rPr>
                <w:highlight w:val="yellow"/>
              </w:rPr>
            </w:pPr>
            <w:r w:rsidRPr="00B937DB">
              <w:t xml:space="preserve">125362, Москва </w:t>
            </w:r>
            <w:proofErr w:type="gramStart"/>
            <w:r w:rsidRPr="00B937DB">
              <w:t>г</w:t>
            </w:r>
            <w:proofErr w:type="gramEnd"/>
            <w:r w:rsidRPr="00B937DB">
              <w:t>, Свободы ул., дом 35, строение 22</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B937DB">
              <w:rPr>
                <w:rFonts w:eastAsiaTheme="minorHAnsi"/>
                <w:szCs w:val="22"/>
                <w:lang w:eastAsia="en-US"/>
              </w:rPr>
              <w:t>котировок</w:t>
            </w:r>
            <w:r w:rsidR="00B937DB">
              <w:rPr>
                <w:rFonts w:eastAsiaTheme="minorHAnsi"/>
                <w:szCs w:val="22"/>
                <w:lang w:eastAsia="en-US"/>
              </w:rPr>
              <w:t xml:space="preserve"> </w:t>
            </w:r>
            <w:r w:rsidRPr="009555CE">
              <w:rPr>
                <w:rFonts w:eastAsiaTheme="minorHAnsi"/>
                <w:szCs w:val="22"/>
                <w:lang w:eastAsia="en-US"/>
              </w:rPr>
              <w:t xml:space="preserve">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9555CE" w:rsidRPr="00B937DB" w:rsidRDefault="00B937DB" w:rsidP="00B937DB">
            <w:pPr>
              <w:pStyle w:val="Default"/>
              <w:jc w:val="both"/>
              <w:rPr>
                <w:color w:val="auto"/>
              </w:rPr>
            </w:pPr>
            <w:bookmarkStart w:id="0" w:name="_GoBack"/>
            <w:r>
              <w:rPr>
                <w:color w:val="auto"/>
              </w:rPr>
              <w:t>Модернизация ПК для конструкторов АО «ЦСР «Проект-Техника»</w:t>
            </w:r>
            <w:bookmarkEnd w:id="0"/>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B937DB" w:rsidRDefault="0081388F" w:rsidP="000D1400">
            <w:pPr>
              <w:pStyle w:val="Default"/>
              <w:rPr>
                <w:b/>
                <w:bCs/>
                <w:color w:val="auto"/>
              </w:rPr>
            </w:pPr>
            <w:r w:rsidRPr="00B937DB">
              <w:rPr>
                <w:b/>
              </w:rPr>
              <w:t>Условия и сроки (периоды) поставки товара, выполнения работы, оказания услуги</w:t>
            </w:r>
          </w:p>
        </w:tc>
        <w:tc>
          <w:tcPr>
            <w:tcW w:w="8930" w:type="dxa"/>
          </w:tcPr>
          <w:p w:rsidR="009555CE" w:rsidRPr="00B937DB" w:rsidRDefault="00B937DB" w:rsidP="00B937DB">
            <w:pPr>
              <w:jc w:val="both"/>
              <w:rPr>
                <w:color w:val="000000"/>
              </w:rPr>
            </w:pPr>
            <w:r w:rsidRPr="00B937DB">
              <w:rPr>
                <w:color w:val="000000"/>
              </w:rPr>
              <w:t>Поставка Продукции осуществляется в порядке и сроки, согласованные Сторонами в  спецификации.</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244739" w:rsidRDefault="003C497B" w:rsidP="000D1400">
            <w:pPr>
              <w:pStyle w:val="Default"/>
              <w:rPr>
                <w:b/>
                <w:bCs/>
                <w:color w:val="auto"/>
              </w:rPr>
            </w:pPr>
            <w:r w:rsidRPr="003C497B">
              <w:rPr>
                <w:b/>
                <w:bCs/>
                <w:color w:val="auto"/>
              </w:rPr>
              <w:t>Место поставки товара, выполнения работы, оказания услуги</w:t>
            </w:r>
          </w:p>
        </w:tc>
        <w:tc>
          <w:tcPr>
            <w:tcW w:w="8930" w:type="dxa"/>
          </w:tcPr>
          <w:p w:rsidR="009555CE" w:rsidRPr="00244739" w:rsidRDefault="00B937DB" w:rsidP="00244739">
            <w:pPr>
              <w:pStyle w:val="Default"/>
              <w:jc w:val="both"/>
              <w:rPr>
                <w:color w:val="auto"/>
              </w:rPr>
            </w:pPr>
            <w:r w:rsidRPr="00B937DB">
              <w:rPr>
                <w:color w:val="auto"/>
              </w:rPr>
              <w:t xml:space="preserve">125362, Москва </w:t>
            </w:r>
            <w:proofErr w:type="gramStart"/>
            <w:r w:rsidRPr="00B937DB">
              <w:rPr>
                <w:color w:val="auto"/>
              </w:rPr>
              <w:t>г</w:t>
            </w:r>
            <w:proofErr w:type="gramEnd"/>
            <w:r w:rsidRPr="00B937DB">
              <w:rPr>
                <w:color w:val="auto"/>
              </w:rPr>
              <w:t>, Свободы ул., дом 35, строение 22</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9555CE" w:rsidRPr="00B937DB" w:rsidRDefault="00B937DB" w:rsidP="00B937DB">
            <w:pPr>
              <w:jc w:val="both"/>
              <w:rPr>
                <w:color w:val="000000"/>
              </w:rPr>
            </w:pPr>
            <w:r w:rsidRPr="00B937DB">
              <w:rPr>
                <w:color w:val="000000"/>
              </w:rPr>
              <w:t>130 833,00 руб. без НДС</w:t>
            </w:r>
          </w:p>
          <w:p w:rsidR="009555CE" w:rsidRPr="00F85A08" w:rsidRDefault="009555CE" w:rsidP="00244739">
            <w:pPr>
              <w:pStyle w:val="Default"/>
              <w:jc w:val="both"/>
              <w:rPr>
                <w:color w:val="auto"/>
              </w:rPr>
            </w:pPr>
            <w:r w:rsidRPr="00B937DB">
              <w:rPr>
                <w:color w:val="auto"/>
              </w:rPr>
              <w:t>Поставщик, применяющий упрощенную систему налогообложения, реализует товары (работы, услуги) по цене, без учета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B937DB" w:rsidRDefault="009555CE" w:rsidP="002D26A9">
            <w:pPr>
              <w:pStyle w:val="Default"/>
              <w:rPr>
                <w:b/>
                <w:bCs/>
                <w:color w:val="auto"/>
              </w:rPr>
            </w:pPr>
            <w:r w:rsidRPr="00B937DB">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Pr="00B937DB" w:rsidRDefault="009555CE" w:rsidP="00244739">
            <w:pPr>
              <w:pStyle w:val="Default"/>
              <w:jc w:val="both"/>
              <w:rPr>
                <w:color w:val="auto"/>
              </w:rPr>
            </w:pPr>
            <w:r w:rsidRPr="00B937DB">
              <w:rPr>
                <w:color w:val="auto"/>
              </w:rPr>
              <w:t>Все суммы денежных средств выражены в российских рублях.</w:t>
            </w:r>
          </w:p>
          <w:p w:rsidR="009555CE" w:rsidRPr="00B937DB"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4E6D0E" w:rsidRPr="004E6D0E" w:rsidRDefault="004E6D0E" w:rsidP="004E6D0E">
            <w:pPr>
              <w:pStyle w:val="Default"/>
              <w:jc w:val="both"/>
              <w:rPr>
                <w:color w:val="auto"/>
              </w:rPr>
            </w:pPr>
            <w:r w:rsidRPr="004E6D0E">
              <w:rPr>
                <w:color w:val="auto"/>
              </w:rPr>
              <w:t xml:space="preserve">Расчеты по договору производятся путем безналичного перечисления Заказчиком денежных средств </w:t>
            </w:r>
            <w:r w:rsidR="00483675" w:rsidRPr="004E6D0E">
              <w:rPr>
                <w:color w:val="auto"/>
              </w:rPr>
              <w:t>со</w:t>
            </w:r>
            <w:r w:rsidRPr="004E6D0E">
              <w:rPr>
                <w:color w:val="auto"/>
              </w:rPr>
              <w:t xml:space="preserve"> </w:t>
            </w:r>
            <w:r>
              <w:rPr>
                <w:color w:val="auto"/>
              </w:rPr>
              <w:t>специального</w:t>
            </w:r>
            <w:r w:rsidRPr="004E6D0E">
              <w:rPr>
                <w:color w:val="auto"/>
              </w:rPr>
              <w:t xml:space="preserve"> счета Заказчика на </w:t>
            </w:r>
            <w:r>
              <w:rPr>
                <w:color w:val="auto"/>
              </w:rPr>
              <w:t>специальный</w:t>
            </w:r>
            <w:r w:rsidRPr="004E6D0E">
              <w:rPr>
                <w:color w:val="auto"/>
              </w:rPr>
              <w:t xml:space="preserve"> счет Поставщика.</w:t>
            </w:r>
          </w:p>
          <w:p w:rsidR="00B937DB" w:rsidRDefault="004E6D0E" w:rsidP="004E6D0E">
            <w:pPr>
              <w:pStyle w:val="Default"/>
              <w:jc w:val="both"/>
              <w:rPr>
                <w:color w:val="auto"/>
              </w:rPr>
            </w:pPr>
            <w:r w:rsidRPr="004E6D0E">
              <w:rPr>
                <w:color w:val="auto"/>
              </w:rPr>
              <w:t xml:space="preserve">-Авансовый платеж в размере </w:t>
            </w:r>
            <w:r w:rsidR="00B937DB">
              <w:rPr>
                <w:color w:val="auto"/>
              </w:rPr>
              <w:t xml:space="preserve">50 </w:t>
            </w:r>
            <w:r w:rsidRPr="004E6D0E">
              <w:rPr>
                <w:color w:val="auto"/>
              </w:rPr>
              <w:t>% от с</w:t>
            </w:r>
            <w:r>
              <w:rPr>
                <w:color w:val="auto"/>
              </w:rPr>
              <w:t>тоимости поставляемой продукции, выполнения работ</w:t>
            </w:r>
            <w:r w:rsidR="00700CB8">
              <w:rPr>
                <w:color w:val="auto"/>
              </w:rPr>
              <w:t xml:space="preserve">, оказания услуг </w:t>
            </w:r>
            <w:r w:rsidRPr="004E6D0E">
              <w:rPr>
                <w:color w:val="auto"/>
              </w:rPr>
              <w:t xml:space="preserve">производится в </w:t>
            </w:r>
            <w:r w:rsidRPr="00064FAB">
              <w:rPr>
                <w:color w:val="auto"/>
              </w:rPr>
              <w:t xml:space="preserve">течение </w:t>
            </w:r>
            <w:r w:rsidR="00B937DB" w:rsidRPr="00064FAB">
              <w:rPr>
                <w:color w:val="auto"/>
              </w:rPr>
              <w:t>10</w:t>
            </w:r>
            <w:r w:rsidRPr="00064FAB">
              <w:rPr>
                <w:color w:val="auto"/>
              </w:rPr>
              <w:t xml:space="preserve"> рабочих</w:t>
            </w:r>
            <w:r w:rsidRPr="004E6D0E">
              <w:rPr>
                <w:color w:val="auto"/>
              </w:rPr>
              <w:t xml:space="preserve"> дней после </w:t>
            </w:r>
          </w:p>
          <w:p w:rsidR="00B937DB" w:rsidRDefault="00B937DB" w:rsidP="004E6D0E">
            <w:pPr>
              <w:pStyle w:val="Default"/>
              <w:jc w:val="both"/>
              <w:rPr>
                <w:color w:val="auto"/>
              </w:rPr>
            </w:pPr>
            <w:r w:rsidRPr="00B937DB">
              <w:rPr>
                <w:color w:val="auto"/>
              </w:rPr>
              <w:t>Подписания спецификации, выставление счета</w:t>
            </w:r>
            <w:r>
              <w:rPr>
                <w:color w:val="auto"/>
              </w:rPr>
              <w:t>;</w:t>
            </w:r>
          </w:p>
          <w:p w:rsidR="0039688C" w:rsidRPr="00B937DB" w:rsidRDefault="004E6D0E" w:rsidP="0039688C">
            <w:pPr>
              <w:pStyle w:val="Default"/>
              <w:jc w:val="both"/>
              <w:rPr>
                <w:color w:val="FF0000"/>
              </w:rPr>
            </w:pPr>
            <w:r w:rsidRPr="004E6D0E">
              <w:rPr>
                <w:color w:val="auto"/>
              </w:rPr>
              <w:t xml:space="preserve">- Окончательная оплата продукции производится на основании оригинала счета на окончательный платеж в течение </w:t>
            </w:r>
            <w:r w:rsidR="00B937DB">
              <w:rPr>
                <w:color w:val="auto"/>
              </w:rPr>
              <w:t xml:space="preserve">15 </w:t>
            </w:r>
            <w:r w:rsidRPr="004E6D0E">
              <w:rPr>
                <w:color w:val="auto"/>
              </w:rPr>
              <w:t xml:space="preserve">рабочих дней с момента </w:t>
            </w:r>
            <w:r w:rsidR="00B937DB" w:rsidRPr="00B937DB">
              <w:rPr>
                <w:color w:val="auto"/>
              </w:rPr>
              <w:t>Ввод оборудования в эксплуатацию</w:t>
            </w:r>
            <w:r w:rsidR="00B937DB">
              <w:rPr>
                <w:color w:val="FF0000"/>
              </w:rPr>
              <w:t>.</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70D07">
            <w:r>
              <w:t xml:space="preserve">Цена заявки – </w:t>
            </w:r>
            <w:r w:rsidR="00B937DB">
              <w:t>80</w:t>
            </w:r>
            <w:r w:rsidRPr="00346C18">
              <w:t>%</w:t>
            </w:r>
            <w:r>
              <w:t>;</w:t>
            </w:r>
          </w:p>
          <w:p w:rsidR="007D1FE4" w:rsidRDefault="007D1FE4" w:rsidP="00270D07">
            <w:r>
              <w:t xml:space="preserve">Условия оплаты – </w:t>
            </w:r>
            <w:r w:rsidR="00B937DB">
              <w:t>10</w:t>
            </w:r>
            <w:r w:rsidRPr="00346C18">
              <w:t>%</w:t>
            </w:r>
            <w:r>
              <w:t>;</w:t>
            </w:r>
          </w:p>
          <w:p w:rsidR="007D1FE4" w:rsidRDefault="007D1FE4" w:rsidP="00B937DB">
            <w:r>
              <w:t xml:space="preserve">Срок поставки – </w:t>
            </w:r>
            <w:r w:rsidR="00B937DB">
              <w:t>10</w:t>
            </w:r>
            <w:r w:rsidRPr="007D1FE4">
              <w:t>%</w:t>
            </w:r>
            <w:r>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CB62D2">
              <w:rPr>
                <w:color w:val="auto"/>
              </w:rPr>
              <w:t>13</w:t>
            </w:r>
            <w:r w:rsidRPr="004E217E">
              <w:rPr>
                <w:color w:val="auto"/>
              </w:rPr>
              <w:t xml:space="preserve">» </w:t>
            </w:r>
            <w:r w:rsidR="00CB62D2">
              <w:rPr>
                <w:color w:val="auto"/>
              </w:rPr>
              <w:t xml:space="preserve">октября </w:t>
            </w:r>
            <w:r w:rsidRPr="004E217E">
              <w:rPr>
                <w:color w:val="auto"/>
              </w:rPr>
              <w:t>20</w:t>
            </w:r>
            <w:r w:rsidR="00CB62D2">
              <w:rPr>
                <w:color w:val="auto"/>
              </w:rPr>
              <w:t xml:space="preserve">21 </w:t>
            </w:r>
            <w:r w:rsidRPr="004E217E">
              <w:rPr>
                <w:color w:val="auto"/>
              </w:rPr>
              <w:t>г.</w:t>
            </w:r>
          </w:p>
          <w:p w:rsidR="004E217E" w:rsidRDefault="004E217E" w:rsidP="004E217E">
            <w:pPr>
              <w:pStyle w:val="Default"/>
              <w:jc w:val="both"/>
              <w:rPr>
                <w:color w:val="auto"/>
              </w:rPr>
            </w:pPr>
            <w:r w:rsidRPr="004E217E">
              <w:rPr>
                <w:color w:val="auto"/>
              </w:rPr>
              <w:t>Дата и время окончания подачи заявок: «</w:t>
            </w:r>
            <w:r w:rsidR="00CB62D2">
              <w:rPr>
                <w:color w:val="auto"/>
              </w:rPr>
              <w:t>20</w:t>
            </w:r>
            <w:r w:rsidRPr="004E217E">
              <w:rPr>
                <w:color w:val="auto"/>
              </w:rPr>
              <w:t xml:space="preserve">» </w:t>
            </w:r>
            <w:r w:rsidR="00CB62D2">
              <w:rPr>
                <w:color w:val="auto"/>
              </w:rPr>
              <w:t xml:space="preserve">октября </w:t>
            </w:r>
            <w:r w:rsidRPr="004E217E">
              <w:rPr>
                <w:color w:val="auto"/>
              </w:rPr>
              <w:t>20</w:t>
            </w:r>
            <w:r w:rsidR="00CB62D2">
              <w:rPr>
                <w:color w:val="auto"/>
              </w:rPr>
              <w:t xml:space="preserve">21 </w:t>
            </w:r>
            <w:r w:rsidRPr="004E217E">
              <w:rPr>
                <w:color w:val="auto"/>
              </w:rPr>
              <w:t xml:space="preserve">г. </w:t>
            </w:r>
          </w:p>
          <w:p w:rsidR="009555CE" w:rsidRPr="00244739" w:rsidRDefault="004E217E" w:rsidP="004E217E">
            <w:pPr>
              <w:pStyle w:val="Default"/>
              <w:jc w:val="both"/>
              <w:rPr>
                <w:color w:val="auto"/>
              </w:rPr>
            </w:pPr>
            <w:r w:rsidRPr="004E217E">
              <w:rPr>
                <w:color w:val="auto"/>
              </w:rPr>
              <w:t xml:space="preserve">в </w:t>
            </w:r>
            <w:r w:rsidR="00CB62D2">
              <w:rPr>
                <w:color w:val="auto"/>
              </w:rPr>
              <w:t xml:space="preserve">23 </w:t>
            </w:r>
            <w:r w:rsidRPr="004E217E">
              <w:rPr>
                <w:color w:val="auto"/>
              </w:rPr>
              <w:t xml:space="preserve">часа </w:t>
            </w:r>
            <w:r w:rsidR="00CB62D2">
              <w:rPr>
                <w:color w:val="auto"/>
              </w:rPr>
              <w:t xml:space="preserve">00 </w:t>
            </w:r>
            <w:r w:rsidRPr="004E217E">
              <w:rPr>
                <w:color w:val="auto"/>
              </w:rPr>
              <w:t>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1E2E97">
              <w:rPr>
                <w:b/>
                <w:bCs/>
                <w:color w:val="auto"/>
              </w:rPr>
              <w:t>8</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CB62D2">
              <w:rPr>
                <w:color w:val="auto"/>
              </w:rPr>
              <w:t>29</w:t>
            </w:r>
            <w:r w:rsidRPr="008E570B">
              <w:rPr>
                <w:color w:val="auto"/>
              </w:rPr>
              <w:t xml:space="preserve">» </w:t>
            </w:r>
            <w:r w:rsidR="00CB62D2">
              <w:rPr>
                <w:color w:val="auto"/>
              </w:rPr>
              <w:t xml:space="preserve">октября </w:t>
            </w:r>
            <w:r w:rsidRPr="008E570B">
              <w:rPr>
                <w:color w:val="auto"/>
              </w:rPr>
              <w:t>20</w:t>
            </w:r>
            <w:r w:rsidR="00CB62D2">
              <w:rPr>
                <w:color w:val="auto"/>
              </w:rPr>
              <w:t>21</w:t>
            </w:r>
            <w:r w:rsidRPr="008E570B">
              <w:rPr>
                <w:color w:val="auto"/>
              </w:rPr>
              <w:t xml:space="preserve"> г. в </w:t>
            </w:r>
            <w:r w:rsidR="001E2E97">
              <w:rPr>
                <w:color w:val="auto"/>
              </w:rPr>
              <w:t>17</w:t>
            </w:r>
            <w:r w:rsidRPr="008E570B">
              <w:rPr>
                <w:color w:val="auto"/>
              </w:rPr>
              <w:t xml:space="preserve"> часов </w:t>
            </w:r>
            <w:r w:rsidR="001E2E97">
              <w:rPr>
                <w:color w:val="auto"/>
              </w:rPr>
              <w:t>00</w:t>
            </w:r>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1E2E97" w:rsidP="004E217E">
            <w:pPr>
              <w:pStyle w:val="Default"/>
              <w:rPr>
                <w:b/>
                <w:bCs/>
                <w:color w:val="auto"/>
              </w:rPr>
            </w:pPr>
            <w:r>
              <w:rPr>
                <w:b/>
                <w:bCs/>
                <w:color w:val="auto"/>
              </w:rPr>
              <w:t>19</w:t>
            </w:r>
          </w:p>
        </w:tc>
        <w:tc>
          <w:tcPr>
            <w:tcW w:w="5704" w:type="dxa"/>
          </w:tcPr>
          <w:p w:rsidR="008B1378" w:rsidRPr="007510F0" w:rsidRDefault="008B1378" w:rsidP="00270D07">
            <w:pPr>
              <w:rPr>
                <w:b/>
              </w:rPr>
            </w:pPr>
            <w:r w:rsidRPr="007510F0">
              <w:rPr>
                <w:b/>
              </w:rPr>
              <w:t xml:space="preserve">Обеспечение заявки на участие в запросе </w:t>
            </w:r>
            <w:r w:rsidRPr="007510F0">
              <w:rPr>
                <w:b/>
              </w:rPr>
              <w:lastRenderedPageBreak/>
              <w:t>котировок в электронной форме (размер, срок и порядок внесения обеспечения)</w:t>
            </w:r>
          </w:p>
        </w:tc>
        <w:tc>
          <w:tcPr>
            <w:tcW w:w="8930" w:type="dxa"/>
            <w:vAlign w:val="center"/>
          </w:tcPr>
          <w:p w:rsidR="008B1378" w:rsidRPr="00DE1129" w:rsidRDefault="008B1378" w:rsidP="00270D07">
            <w:pPr>
              <w:rPr>
                <w:b/>
              </w:rPr>
            </w:pPr>
            <w:r w:rsidRPr="00DE1129">
              <w:rPr>
                <w:b/>
              </w:rPr>
              <w:lastRenderedPageBreak/>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lastRenderedPageBreak/>
              <w:t>2</w:t>
            </w:r>
            <w:r w:rsidR="001E2E97">
              <w:rPr>
                <w:b/>
                <w:bCs/>
                <w:color w:val="auto"/>
              </w:rPr>
              <w:t>0</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w:t>
            </w:r>
            <w:r w:rsidR="001E2E97">
              <w:rPr>
                <w:b/>
                <w:bCs/>
                <w:color w:val="auto"/>
              </w:rPr>
              <w:t>1</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w:t>
            </w:r>
            <w:r w:rsidR="001E2E97">
              <w:rPr>
                <w:b/>
                <w:bCs/>
                <w:color w:val="auto"/>
              </w:rPr>
              <w:t>2</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w:t>
            </w:r>
            <w:r w:rsidR="001E2E97">
              <w:rPr>
                <w:b/>
                <w:bCs/>
                <w:color w:val="auto"/>
              </w:rPr>
              <w:t>3</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lastRenderedPageBreak/>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ачестве обеспечения заявки на участие в процедуре закупки, обеспечения исполнения договора не 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lastRenderedPageBreak/>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lastRenderedPageBreak/>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lastRenderedPageBreak/>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7F4CD6" w:rsidRDefault="007F4CD6" w:rsidP="0002787D">
      <w:pPr>
        <w:autoSpaceDE w:val="0"/>
        <w:autoSpaceDN w:val="0"/>
        <w:adjustRightInd w:val="0"/>
        <w:jc w:val="both"/>
      </w:pP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064FAB">
          <w:rPr>
            <w:noProof/>
          </w:rPr>
          <w:t>1</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4FAB"/>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2E97"/>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2330D"/>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37DB"/>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62D2"/>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13182086">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539170850">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3562974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A7E1D-9D27-4B87-84F1-39480CA3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10</Pages>
  <Words>3403</Words>
  <Characters>24372</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27720</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76</cp:revision>
  <cp:lastPrinted>2019-12-09T13:17:00Z</cp:lastPrinted>
  <dcterms:created xsi:type="dcterms:W3CDTF">2020-03-31T09:04:00Z</dcterms:created>
  <dcterms:modified xsi:type="dcterms:W3CDTF">2021-10-13T10:59:00Z</dcterms:modified>
</cp:coreProperties>
</file>