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510F0F" w:rsidRDefault="00977DF1" w:rsidP="00510F0F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510F0F" w:rsidRDefault="00391C32" w:rsidP="00510F0F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3CC8" w:rsidRDefault="006E39B8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510F0F">
        <w:rPr>
          <w:rFonts w:cs="Arial"/>
          <w:sz w:val="22"/>
          <w:szCs w:val="22"/>
          <w:lang w:val="ru-RU"/>
        </w:rPr>
        <w:t xml:space="preserve"> </w:t>
      </w:r>
    </w:p>
    <w:p w:rsidR="006E39B8" w:rsidRPr="00510F0F" w:rsidRDefault="000546A5" w:rsidP="00393CC8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510F0F">
        <w:rPr>
          <w:rFonts w:cs="Arial"/>
          <w:sz w:val="22"/>
          <w:szCs w:val="22"/>
          <w:lang w:val="ru-RU"/>
        </w:rPr>
        <w:t xml:space="preserve">от </w:t>
      </w:r>
      <w:r w:rsidR="00A41E0B">
        <w:rPr>
          <w:rFonts w:cs="Arial"/>
          <w:sz w:val="22"/>
          <w:szCs w:val="22"/>
          <w:lang w:val="ru-RU"/>
        </w:rPr>
        <w:t>15.11</w:t>
      </w:r>
      <w:r w:rsidR="00B80836">
        <w:rPr>
          <w:rFonts w:cs="Arial"/>
          <w:sz w:val="22"/>
          <w:szCs w:val="22"/>
          <w:lang w:val="ru-RU"/>
        </w:rPr>
        <w:t>.20</w:t>
      </w:r>
      <w:r w:rsidR="00510F0F" w:rsidRPr="00B80836">
        <w:rPr>
          <w:rFonts w:cs="Arial"/>
          <w:sz w:val="22"/>
          <w:szCs w:val="22"/>
          <w:lang w:val="ru-RU"/>
        </w:rPr>
        <w:t>24</w:t>
      </w:r>
    </w:p>
    <w:p w:rsidR="006E39B8" w:rsidRPr="00510F0F" w:rsidRDefault="006E39B8" w:rsidP="00510F0F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510F0F" w:rsidRDefault="00A41E0B" w:rsidP="00E528F3">
      <w:pPr>
        <w:pStyle w:val="ac"/>
        <w:spacing w:after="0" w:line="240" w:lineRule="auto"/>
        <w:ind w:firstLine="709"/>
        <w:jc w:val="both"/>
        <w:rPr>
          <w:rFonts w:cs="Arial"/>
          <w:bCs/>
          <w:i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ООО «АГК» (далее – АГК</w:t>
      </w:r>
      <w:r w:rsidR="006E39B8" w:rsidRPr="00510F0F">
        <w:rPr>
          <w:rFonts w:cs="Arial"/>
          <w:bCs/>
          <w:sz w:val="22"/>
          <w:szCs w:val="22"/>
          <w:lang w:val="ru-RU"/>
        </w:rPr>
        <w:t xml:space="preserve">) проводит внутренний конкурс, целью которого является выбор  поставщика </w:t>
      </w:r>
      <w:r w:rsidR="00222DD7" w:rsidRPr="00222DD7">
        <w:rPr>
          <w:rFonts w:cs="Arial"/>
          <w:bCs/>
          <w:sz w:val="22"/>
          <w:szCs w:val="22"/>
          <w:lang w:val="ru-RU"/>
        </w:rPr>
        <w:t xml:space="preserve">на проведение </w:t>
      </w:r>
      <w:r w:rsidR="00E528F3">
        <w:rPr>
          <w:rFonts w:cs="Arial"/>
          <w:bCs/>
          <w:sz w:val="22"/>
          <w:szCs w:val="22"/>
          <w:lang w:val="ru-RU"/>
        </w:rPr>
        <w:t>медо</w:t>
      </w:r>
      <w:r>
        <w:rPr>
          <w:rFonts w:cs="Arial"/>
          <w:bCs/>
          <w:sz w:val="22"/>
          <w:szCs w:val="22"/>
          <w:lang w:val="ru-RU"/>
        </w:rPr>
        <w:t>смотров для сотрудников ООО «АГК» в г. Калуга</w:t>
      </w:r>
      <w:r w:rsidR="001045D9">
        <w:rPr>
          <w:rFonts w:cs="Arial"/>
          <w:bCs/>
          <w:sz w:val="22"/>
          <w:szCs w:val="22"/>
          <w:lang w:val="ru-RU"/>
        </w:rPr>
        <w:t>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1045D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510F0F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A41E0B">
        <w:rPr>
          <w:rFonts w:cs="Arial"/>
          <w:bCs/>
          <w:i/>
          <w:sz w:val="22"/>
          <w:szCs w:val="22"/>
          <w:lang w:val="ru-RU"/>
        </w:rPr>
        <w:t>5934</w:t>
      </w:r>
      <w:r w:rsidRPr="00510F0F">
        <w:rPr>
          <w:rFonts w:cs="Arial"/>
          <w:bCs/>
          <w:sz w:val="22"/>
          <w:szCs w:val="22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</w:t>
      </w:r>
      <w:r w:rsidR="00A41E0B">
        <w:rPr>
          <w:rFonts w:cs="Arial"/>
          <w:bCs/>
          <w:sz w:val="22"/>
          <w:szCs w:val="22"/>
          <w:lang w:val="ru-RU"/>
        </w:rPr>
        <w:t>ех требованиях и правах ООО «АГК</w:t>
      </w:r>
      <w:r w:rsidRPr="00510F0F">
        <w:rPr>
          <w:rFonts w:cs="Arial"/>
          <w:bCs/>
          <w:sz w:val="22"/>
          <w:szCs w:val="22"/>
          <w:lang w:val="ru-RU"/>
        </w:rPr>
        <w:t>»;</w:t>
      </w:r>
    </w:p>
    <w:p w:rsidR="006E39B8" w:rsidRPr="00510F0F" w:rsidRDefault="006E39B8" w:rsidP="00510F0F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510F0F">
        <w:rPr>
          <w:rFonts w:cs="Arial"/>
          <w:b/>
          <w:bCs/>
          <w:sz w:val="22"/>
          <w:szCs w:val="22"/>
          <w:u w:val="single"/>
          <w:lang w:val="ru-RU"/>
        </w:rPr>
        <w:t>, если иной ад</w:t>
      </w:r>
      <w:r w:rsidR="00A41E0B">
        <w:rPr>
          <w:rFonts w:cs="Arial"/>
          <w:b/>
          <w:bCs/>
          <w:sz w:val="22"/>
          <w:szCs w:val="22"/>
          <w:u w:val="single"/>
          <w:lang w:val="ru-RU"/>
        </w:rPr>
        <w:t>рес не сообщен со стороны АГК</w:t>
      </w:r>
      <w:r w:rsidRPr="00510F0F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1045D9" w:rsidRDefault="001045D9" w:rsidP="00A41E0B">
      <w:pPr>
        <w:pStyle w:val="af0"/>
        <w:numPr>
          <w:ilvl w:val="0"/>
          <w:numId w:val="2"/>
        </w:numPr>
        <w:rPr>
          <w:rFonts w:cs="Arial"/>
          <w:b/>
          <w:bCs/>
          <w:sz w:val="22"/>
          <w:szCs w:val="22"/>
          <w:lang w:val="ru-RU"/>
        </w:rPr>
      </w:pPr>
      <w:r w:rsidRPr="001045D9">
        <w:rPr>
          <w:rFonts w:cs="Arial"/>
          <w:b/>
          <w:bCs/>
          <w:sz w:val="22"/>
          <w:szCs w:val="22"/>
          <w:lang w:val="ru-RU"/>
        </w:rPr>
        <w:t xml:space="preserve">Общие условия закупок (далее – «ОУЗ») </w:t>
      </w: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Содержат права и обязанности сторон, а также иные вопросы, возникающие в связи с исполнением сторонами обязательств по </w:t>
      </w:r>
      <w:r w:rsidR="00A41E0B">
        <w:rPr>
          <w:rFonts w:cs="Arial"/>
          <w:bCs/>
          <w:sz w:val="22"/>
          <w:szCs w:val="22"/>
          <w:lang w:val="ru-RU"/>
        </w:rPr>
        <w:t>договору, заключенному между АГК</w:t>
      </w:r>
      <w:r w:rsidRPr="00510F0F">
        <w:rPr>
          <w:rFonts w:cs="Arial"/>
          <w:bCs/>
          <w:sz w:val="22"/>
          <w:szCs w:val="22"/>
          <w:lang w:val="ru-RU"/>
        </w:rPr>
        <w:t xml:space="preserve"> и победителем Конкурса после пр</w:t>
      </w:r>
      <w:r w:rsidR="00510F0F">
        <w:rPr>
          <w:rFonts w:cs="Arial"/>
          <w:bCs/>
          <w:sz w:val="22"/>
          <w:szCs w:val="22"/>
          <w:lang w:val="ru-RU"/>
        </w:rPr>
        <w:t xml:space="preserve">оведения внутреннего Конкурса. </w:t>
      </w:r>
      <w:r w:rsidR="001045D9">
        <w:rPr>
          <w:rFonts w:cs="Arial"/>
          <w:bCs/>
          <w:sz w:val="22"/>
          <w:szCs w:val="22"/>
          <w:lang w:val="ru-RU"/>
        </w:rPr>
        <w:t>О</w:t>
      </w:r>
      <w:r w:rsidRPr="00510F0F">
        <w:rPr>
          <w:rFonts w:cs="Arial"/>
          <w:bCs/>
          <w:sz w:val="22"/>
          <w:szCs w:val="22"/>
          <w:lang w:val="ru-RU"/>
        </w:rPr>
        <w:t>УЗ будут являться неотъемлемой частью заключаемого договора.</w:t>
      </w:r>
    </w:p>
    <w:p w:rsidR="006E39B8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510F0F" w:rsidRPr="00510F0F" w:rsidRDefault="00510F0F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510F0F" w:rsidRDefault="00A41E0B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Содержит требования АГК</w:t>
      </w:r>
      <w:r w:rsidR="006E39B8" w:rsidRPr="00510F0F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sz w:val="22"/>
          <w:szCs w:val="22"/>
          <w:lang w:val="ru-RU"/>
        </w:rPr>
        <w:t>Кодекс поведения для д</w:t>
      </w:r>
      <w:r w:rsidR="00A41E0B">
        <w:rPr>
          <w:rFonts w:cs="Arial"/>
          <w:bCs/>
          <w:sz w:val="22"/>
          <w:szCs w:val="22"/>
          <w:lang w:val="ru-RU"/>
        </w:rPr>
        <w:t>еловых партнеров обновляется АГК</w:t>
      </w:r>
      <w:r w:rsidRPr="00510F0F">
        <w:rPr>
          <w:rFonts w:cs="Arial"/>
          <w:bCs/>
          <w:sz w:val="22"/>
          <w:szCs w:val="22"/>
          <w:lang w:val="ru-RU"/>
        </w:rPr>
        <w:t xml:space="preserve"> по мере необходимости, отражая актуальные требования в отношении бизнес-партнеров, в соответствии с п. 19.1. ОУЗ.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Общие требования к порядку выполнения работ/</w:t>
      </w:r>
      <w:r w:rsidR="00A41E0B">
        <w:rPr>
          <w:rFonts w:cs="Arial"/>
          <w:b/>
          <w:bCs/>
          <w:sz w:val="22"/>
          <w:szCs w:val="22"/>
          <w:lang w:val="ru-RU"/>
        </w:rPr>
        <w:t>оказания услуг на территории АГК</w:t>
      </w:r>
    </w:p>
    <w:p w:rsidR="006E39B8" w:rsidRPr="00510F0F" w:rsidRDefault="006E39B8" w:rsidP="00A41E0B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510F0F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510F0F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709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510F0F" w:rsidRDefault="006E39B8" w:rsidP="00F25E4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510F0F">
        <w:rPr>
          <w:rFonts w:cs="Arial"/>
          <w:bCs/>
          <w:color w:val="FF0000"/>
          <w:sz w:val="22"/>
          <w:szCs w:val="22"/>
          <w:lang w:val="ru-RU"/>
        </w:rPr>
        <w:t>Так</w:t>
      </w:r>
      <w:r w:rsidR="00A41E0B">
        <w:rPr>
          <w:rFonts w:cs="Arial"/>
          <w:bCs/>
          <w:color w:val="FF0000"/>
          <w:sz w:val="22"/>
          <w:szCs w:val="22"/>
          <w:lang w:val="ru-RU"/>
        </w:rPr>
        <w:t>же одновременно с КП в адрес АГК</w:t>
      </w:r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</w:t>
      </w:r>
      <w:r w:rsidR="00F25E49">
        <w:rPr>
          <w:rFonts w:cs="Arial"/>
          <w:bCs/>
          <w:color w:val="FF0000"/>
          <w:sz w:val="22"/>
          <w:szCs w:val="22"/>
          <w:lang w:val="ru-RU"/>
        </w:rPr>
        <w:t>Карточка поставщика»</w:t>
      </w:r>
      <w:bookmarkStart w:id="0" w:name="_GoBack"/>
      <w:bookmarkEnd w:id="0"/>
      <w:r w:rsidRPr="00510F0F">
        <w:rPr>
          <w:rFonts w:cs="Arial"/>
          <w:bCs/>
          <w:color w:val="FF0000"/>
          <w:sz w:val="22"/>
          <w:szCs w:val="22"/>
          <w:lang w:val="ru-RU"/>
        </w:rPr>
        <w:t xml:space="preserve">. </w:t>
      </w:r>
      <w:r w:rsidRPr="00510F0F">
        <w:rPr>
          <w:rFonts w:cs="Arial"/>
          <w:bCs/>
          <w:sz w:val="22"/>
          <w:szCs w:val="22"/>
          <w:lang w:val="ru-RU"/>
        </w:rPr>
        <w:tab/>
      </w:r>
    </w:p>
    <w:p w:rsidR="008053D0" w:rsidRPr="00510F0F" w:rsidRDefault="008053D0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6E39B8" w:rsidRPr="00510F0F" w:rsidRDefault="006E39B8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0546A5" w:rsidRPr="00510F0F" w:rsidRDefault="000546A5" w:rsidP="00061ACE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en-US"/>
        </w:rPr>
        <w:t>e</w:t>
      </w:r>
      <w:r w:rsidRPr="00510F0F">
        <w:rPr>
          <w:color w:val="auto"/>
          <w:sz w:val="22"/>
          <w:szCs w:val="22"/>
          <w:lang w:val="ru-RU"/>
        </w:rPr>
        <w:t>-</w:t>
      </w:r>
      <w:r w:rsidRPr="00510F0F">
        <w:rPr>
          <w:color w:val="auto"/>
          <w:sz w:val="22"/>
          <w:szCs w:val="22"/>
          <w:lang w:val="en-US"/>
        </w:rPr>
        <w:t>mail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 w:rsidRPr="00061ACE">
        <w:rPr>
          <w:color w:val="auto"/>
          <w:sz w:val="22"/>
          <w:szCs w:val="22"/>
          <w:lang w:val="ru-RU"/>
        </w:rPr>
        <w:t>Elena.Baranova@agr.auto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  <w:r w:rsidRPr="00510F0F">
        <w:rPr>
          <w:color w:val="auto"/>
          <w:sz w:val="22"/>
          <w:szCs w:val="22"/>
          <w:lang w:val="ru-RU"/>
        </w:rPr>
        <w:t>Номер телефона</w:t>
      </w:r>
      <w:r w:rsidR="00391C32" w:rsidRPr="00510F0F">
        <w:rPr>
          <w:color w:val="auto"/>
          <w:sz w:val="22"/>
          <w:szCs w:val="22"/>
          <w:lang w:val="ru-RU"/>
        </w:rPr>
        <w:t xml:space="preserve"> </w:t>
      </w:r>
      <w:r w:rsidR="00061ACE">
        <w:rPr>
          <w:color w:val="auto"/>
          <w:sz w:val="22"/>
          <w:szCs w:val="22"/>
          <w:lang w:val="ru-RU"/>
        </w:rPr>
        <w:t>+7 920 099 4294</w:t>
      </w:r>
    </w:p>
    <w:p w:rsidR="000546A5" w:rsidRPr="00510F0F" w:rsidRDefault="000546A5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533323" w:rsidRPr="00510F0F" w:rsidRDefault="00533323" w:rsidP="00510F0F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510F0F" w:rsidRDefault="002E32AB" w:rsidP="00510F0F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510F0F" w:rsidRDefault="008053D0" w:rsidP="00510F0F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510F0F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25E4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25E4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F25E49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510F0F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25E49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F25E49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F25E49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61ACE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045D9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82CA9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22DD7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3CC8"/>
    <w:rsid w:val="003972BD"/>
    <w:rsid w:val="003A0367"/>
    <w:rsid w:val="003A2122"/>
    <w:rsid w:val="003A3110"/>
    <w:rsid w:val="003A3C1B"/>
    <w:rsid w:val="003B2179"/>
    <w:rsid w:val="003B21F3"/>
    <w:rsid w:val="003C034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0F0F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1E0B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0836"/>
    <w:rsid w:val="00B87E42"/>
    <w:rsid w:val="00B87F5E"/>
    <w:rsid w:val="00B930C3"/>
    <w:rsid w:val="00B9325B"/>
    <w:rsid w:val="00B96C73"/>
    <w:rsid w:val="00BA3400"/>
    <w:rsid w:val="00BA3E7D"/>
    <w:rsid w:val="00BA6E84"/>
    <w:rsid w:val="00BB183D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28F3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25E49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0D4341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  <w:style w:type="paragraph" w:styleId="af0">
    <w:name w:val="List Paragraph"/>
    <w:basedOn w:val="a"/>
    <w:uiPriority w:val="34"/>
    <w:qFormat/>
    <w:rsid w:val="0010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6E0DA4-7FEE-4CD9-A876-029FECCF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Baranova, Elena</cp:lastModifiedBy>
  <cp:revision>17</cp:revision>
  <cp:lastPrinted>2023-11-08T06:52:00Z</cp:lastPrinted>
  <dcterms:created xsi:type="dcterms:W3CDTF">2024-02-19T11:10:00Z</dcterms:created>
  <dcterms:modified xsi:type="dcterms:W3CDTF">2024-11-14T13:22:00Z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