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911C5A" w:rsidRPr="00911C5A">
        <w:rPr>
          <w:rFonts w:ascii="Times New Roman" w:eastAsia="Times New Roman" w:hAnsi="Times New Roman" w:cs="Times New Roman"/>
          <w:b/>
          <w:sz w:val="28"/>
          <w:szCs w:val="28"/>
        </w:rPr>
        <w:t>РЕМОНТ</w:t>
      </w:r>
      <w:r w:rsidR="00911C5A">
        <w:rPr>
          <w:rFonts w:ascii="Times New Roman" w:eastAsia="Times New Roman" w:hAnsi="Times New Roman" w:cs="Times New Roman"/>
          <w:b/>
          <w:sz w:val="28"/>
          <w:szCs w:val="28"/>
        </w:rPr>
        <w:t>У</w:t>
      </w:r>
      <w:r w:rsidR="00911C5A" w:rsidRPr="00911C5A">
        <w:rPr>
          <w:rFonts w:ascii="Times New Roman" w:eastAsia="Times New Roman" w:hAnsi="Times New Roman" w:cs="Times New Roman"/>
          <w:b/>
          <w:sz w:val="28"/>
          <w:szCs w:val="28"/>
        </w:rPr>
        <w:t xml:space="preserve"> БЫТОВЫХ ПОМЕЩЕНИЙ В АБК КОРПУСА № 6 В </w:t>
      </w:r>
      <w:proofErr w:type="gramStart"/>
      <w:r w:rsidR="00911C5A" w:rsidRPr="00911C5A">
        <w:rPr>
          <w:rFonts w:ascii="Times New Roman" w:eastAsia="Times New Roman" w:hAnsi="Times New Roman" w:cs="Times New Roman"/>
          <w:b/>
          <w:sz w:val="28"/>
          <w:szCs w:val="28"/>
        </w:rPr>
        <w:t>ОСЯХ</w:t>
      </w:r>
      <w:proofErr w:type="gramEnd"/>
      <w:r w:rsidR="00911C5A" w:rsidRPr="00911C5A">
        <w:rPr>
          <w:rFonts w:ascii="Times New Roman" w:eastAsia="Times New Roman" w:hAnsi="Times New Roman" w:cs="Times New Roman"/>
          <w:b/>
          <w:sz w:val="28"/>
          <w:szCs w:val="28"/>
        </w:rPr>
        <w:t xml:space="preserve"> «28-41» 2-Й ЭТАЖ</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911C5A" w:rsidRPr="00911C5A">
        <w:rPr>
          <w:b w:val="0"/>
          <w:bCs/>
          <w:spacing w:val="-2"/>
          <w:sz w:val="24"/>
          <w:szCs w:val="24"/>
        </w:rPr>
        <w:t>ремонту бытовых помещений в АБК корпуса № 6 в осях «28-41» 2-й этаж</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911C5A">
        <w:rPr>
          <w:sz w:val="24"/>
          <w:szCs w:val="24"/>
          <w:u w:val="single"/>
        </w:rPr>
        <w:t>22 690 666,80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911C5A">
        <w:rPr>
          <w:rFonts w:ascii="Times New Roman" w:hAnsi="Times New Roman" w:cs="Times New Roman"/>
          <w:sz w:val="24"/>
          <w:szCs w:val="24"/>
        </w:rPr>
        <w:t>13.06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911C5A">
        <w:rPr>
          <w:rFonts w:ascii="Times New Roman" w:hAnsi="Times New Roman" w:cs="Times New Roman"/>
          <w:sz w:val="24"/>
          <w:szCs w:val="24"/>
        </w:rPr>
        <w:t>09</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CC2C78">
        <w:rPr>
          <w:rFonts w:ascii="Times New Roman" w:hAnsi="Times New Roman" w:cs="Times New Roman"/>
          <w:sz w:val="24"/>
          <w:szCs w:val="24"/>
        </w:rPr>
        <w:t>28</w:t>
      </w:r>
      <w:r w:rsidR="00911C5A">
        <w:rPr>
          <w:rFonts w:ascii="Times New Roman" w:hAnsi="Times New Roman" w:cs="Times New Roman"/>
          <w:sz w:val="24"/>
          <w:szCs w:val="24"/>
        </w:rPr>
        <w:t>.06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911C5A">
        <w:rPr>
          <w:rFonts w:ascii="Times New Roman" w:hAnsi="Times New Roman" w:cs="Times New Roman"/>
          <w:sz w:val="24"/>
          <w:szCs w:val="24"/>
        </w:rPr>
        <w:t>3</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911C5A">
              <w:rPr>
                <w:rFonts w:ascii="Times New Roman" w:hAnsi="Times New Roman" w:cs="Times New Roman"/>
                <w:sz w:val="24"/>
                <w:szCs w:val="24"/>
              </w:rPr>
              <w:t>13.06</w:t>
            </w:r>
            <w:r w:rsidR="001967F3">
              <w:rPr>
                <w:rFonts w:ascii="Times New Roman" w:hAnsi="Times New Roman" w:cs="Times New Roman"/>
                <w:sz w:val="24"/>
                <w:szCs w:val="24"/>
              </w:rPr>
              <w:t>.2023</w:t>
            </w:r>
            <w:r w:rsidR="00911C5A">
              <w:rPr>
                <w:rFonts w:ascii="Times New Roman" w:hAnsi="Times New Roman" w:cs="Times New Roman"/>
                <w:sz w:val="24"/>
                <w:szCs w:val="24"/>
              </w:rPr>
              <w:t xml:space="preserve"> 09</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CC2C78">
              <w:rPr>
                <w:rFonts w:ascii="Times New Roman" w:hAnsi="Times New Roman" w:cs="Times New Roman"/>
                <w:sz w:val="24"/>
                <w:szCs w:val="24"/>
              </w:rPr>
              <w:t>28</w:t>
            </w:r>
            <w:r w:rsidR="00911C5A">
              <w:rPr>
                <w:rFonts w:ascii="Times New Roman" w:hAnsi="Times New Roman" w:cs="Times New Roman"/>
                <w:sz w:val="24"/>
                <w:szCs w:val="24"/>
              </w:rPr>
              <w:t>.06</w:t>
            </w:r>
            <w:r w:rsidR="001967F3">
              <w:rPr>
                <w:rFonts w:ascii="Times New Roman" w:hAnsi="Times New Roman" w:cs="Times New Roman"/>
                <w:sz w:val="24"/>
                <w:szCs w:val="24"/>
              </w:rPr>
              <w:t>.2023</w:t>
            </w:r>
            <w:r w:rsidR="00911C5A">
              <w:rPr>
                <w:rFonts w:ascii="Times New Roman" w:hAnsi="Times New Roman" w:cs="Times New Roman"/>
                <w:sz w:val="24"/>
                <w:szCs w:val="24"/>
              </w:rPr>
              <w:t xml:space="preserve"> 13</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C2C78"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C2C78"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CC2C78">
        <w:rPr>
          <w:rFonts w:ascii="Times New Roman" w:hAnsi="Times New Roman" w:cs="Times New Roman"/>
          <w:sz w:val="24"/>
          <w:szCs w:val="24"/>
        </w:rPr>
        <w:t>26</w:t>
      </w:r>
      <w:r w:rsidR="00911C5A">
        <w:rPr>
          <w:rFonts w:ascii="Times New Roman" w:hAnsi="Times New Roman" w:cs="Times New Roman"/>
          <w:sz w:val="24"/>
          <w:szCs w:val="24"/>
        </w:rPr>
        <w:t>.07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D52AF5">
        <w:rPr>
          <w:rFonts w:ascii="Times New Roman" w:hAnsi="Times New Roman" w:cs="Times New Roman"/>
          <w:sz w:val="24"/>
          <w:szCs w:val="24"/>
        </w:rPr>
        <w:t>13</w:t>
      </w:r>
      <w:r w:rsidR="00560E5E">
        <w:rPr>
          <w:rFonts w:ascii="Times New Roman" w:hAnsi="Times New Roman" w:cs="Times New Roman"/>
          <w:sz w:val="24"/>
          <w:szCs w:val="24"/>
        </w:rPr>
        <w:t>.0</w:t>
      </w:r>
      <w:r w:rsidR="00D52AF5">
        <w:rPr>
          <w:rFonts w:ascii="Times New Roman" w:hAnsi="Times New Roman" w:cs="Times New Roman"/>
          <w:sz w:val="24"/>
          <w:szCs w:val="24"/>
        </w:rPr>
        <w:t>6</w:t>
      </w:r>
      <w:r w:rsidR="007F5E66">
        <w:rPr>
          <w:rFonts w:ascii="Times New Roman" w:hAnsi="Times New Roman" w:cs="Times New Roman"/>
          <w:sz w:val="24"/>
          <w:szCs w:val="24"/>
        </w:rPr>
        <w:t>.2023</w:t>
      </w:r>
      <w:r w:rsidR="00D52AF5">
        <w:rPr>
          <w:rFonts w:ascii="Times New Roman" w:hAnsi="Times New Roman" w:cs="Times New Roman"/>
          <w:sz w:val="24"/>
          <w:szCs w:val="24"/>
        </w:rPr>
        <w:t xml:space="preserve"> 09</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CC2C78">
        <w:rPr>
          <w:rFonts w:ascii="Times New Roman" w:hAnsi="Times New Roman" w:cs="Times New Roman"/>
          <w:sz w:val="24"/>
          <w:szCs w:val="24"/>
        </w:rPr>
        <w:t>27</w:t>
      </w:r>
      <w:bookmarkStart w:id="0" w:name="_GoBack"/>
      <w:bookmarkEnd w:id="0"/>
      <w:r w:rsidR="00D52AF5">
        <w:rPr>
          <w:rFonts w:ascii="Times New Roman" w:hAnsi="Times New Roman" w:cs="Times New Roman"/>
          <w:sz w:val="24"/>
          <w:szCs w:val="24"/>
        </w:rPr>
        <w:t>.06</w:t>
      </w:r>
      <w:r w:rsidR="007F5E66">
        <w:rPr>
          <w:rFonts w:ascii="Times New Roman" w:hAnsi="Times New Roman" w:cs="Times New Roman"/>
          <w:sz w:val="24"/>
          <w:szCs w:val="24"/>
        </w:rPr>
        <w:t>.2023</w:t>
      </w:r>
      <w:r w:rsidR="00D52AF5">
        <w:rPr>
          <w:rFonts w:ascii="Times New Roman" w:hAnsi="Times New Roman" w:cs="Times New Roman"/>
          <w:sz w:val="24"/>
          <w:szCs w:val="24"/>
        </w:rPr>
        <w:t xml:space="preserve"> 13</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D52AF5" w:rsidRPr="00C65317" w:rsidRDefault="00D52AF5" w:rsidP="00D52AF5">
      <w:pPr>
        <w:pStyle w:val="ConsPlusTitle"/>
        <w:widowControl/>
        <w:jc w:val="center"/>
        <w:rPr>
          <w:rFonts w:ascii="Times New Roman" w:hAnsi="Times New Roman" w:cs="Times New Roman"/>
          <w:sz w:val="24"/>
          <w:szCs w:val="24"/>
        </w:rPr>
      </w:pPr>
      <w:r w:rsidRPr="00C65317">
        <w:rPr>
          <w:rFonts w:ascii="Times New Roman" w:hAnsi="Times New Roman" w:cs="Times New Roman"/>
          <w:sz w:val="24"/>
          <w:szCs w:val="24"/>
        </w:rPr>
        <w:t>на ремонт</w:t>
      </w:r>
      <w:r>
        <w:rPr>
          <w:rFonts w:ascii="Times New Roman" w:hAnsi="Times New Roman" w:cs="Times New Roman"/>
          <w:sz w:val="24"/>
          <w:szCs w:val="24"/>
        </w:rPr>
        <w:t xml:space="preserve"> бытовых</w:t>
      </w:r>
      <w:r w:rsidRPr="00C65317">
        <w:rPr>
          <w:rFonts w:ascii="Times New Roman" w:hAnsi="Times New Roman" w:cs="Times New Roman"/>
          <w:sz w:val="24"/>
          <w:szCs w:val="24"/>
        </w:rPr>
        <w:t xml:space="preserve"> помещений </w:t>
      </w:r>
      <w:r>
        <w:rPr>
          <w:rFonts w:ascii="Times New Roman" w:hAnsi="Times New Roman" w:cs="Times New Roman"/>
          <w:sz w:val="24"/>
          <w:szCs w:val="24"/>
        </w:rPr>
        <w:t xml:space="preserve">в АБК корпуса </w:t>
      </w:r>
      <w:r w:rsidRPr="00C65317">
        <w:rPr>
          <w:rFonts w:ascii="Times New Roman" w:hAnsi="Times New Roman" w:cs="Times New Roman"/>
          <w:sz w:val="24"/>
          <w:szCs w:val="24"/>
        </w:rPr>
        <w:t>№</w:t>
      </w:r>
      <w:r>
        <w:rPr>
          <w:rFonts w:ascii="Times New Roman" w:hAnsi="Times New Roman" w:cs="Times New Roman"/>
          <w:sz w:val="24"/>
          <w:szCs w:val="24"/>
        </w:rPr>
        <w:t xml:space="preserve"> 6</w:t>
      </w:r>
      <w:r w:rsidRPr="00C65317">
        <w:rPr>
          <w:rFonts w:ascii="Times New Roman" w:hAnsi="Times New Roman" w:cs="Times New Roman"/>
          <w:sz w:val="24"/>
          <w:szCs w:val="24"/>
        </w:rPr>
        <w:t xml:space="preserve"> в осях </w:t>
      </w:r>
      <w:r>
        <w:rPr>
          <w:rFonts w:ascii="Times New Roman" w:hAnsi="Times New Roman" w:cs="Times New Roman"/>
          <w:sz w:val="24"/>
          <w:szCs w:val="24"/>
        </w:rPr>
        <w:t>«28</w:t>
      </w:r>
      <w:r w:rsidRPr="00C65317">
        <w:rPr>
          <w:rFonts w:ascii="Times New Roman" w:hAnsi="Times New Roman" w:cs="Times New Roman"/>
          <w:sz w:val="24"/>
          <w:szCs w:val="24"/>
        </w:rPr>
        <w:t>-</w:t>
      </w:r>
      <w:r>
        <w:rPr>
          <w:rFonts w:ascii="Times New Roman" w:hAnsi="Times New Roman" w:cs="Times New Roman"/>
          <w:sz w:val="24"/>
          <w:szCs w:val="24"/>
        </w:rPr>
        <w:t xml:space="preserve">41» 2-й </w:t>
      </w:r>
      <w:r w:rsidRPr="00C65317">
        <w:rPr>
          <w:rFonts w:ascii="Times New Roman" w:hAnsi="Times New Roman" w:cs="Times New Roman"/>
          <w:sz w:val="24"/>
          <w:szCs w:val="24"/>
        </w:rPr>
        <w:t>эт</w:t>
      </w:r>
      <w:r>
        <w:rPr>
          <w:rFonts w:ascii="Times New Roman" w:hAnsi="Times New Roman" w:cs="Times New Roman"/>
          <w:sz w:val="24"/>
          <w:szCs w:val="24"/>
        </w:rPr>
        <w:t>аж.</w:t>
      </w:r>
    </w:p>
    <w:p w:rsidR="00D52AF5" w:rsidRPr="00C65317" w:rsidRDefault="00D52AF5" w:rsidP="00D52AF5">
      <w:pPr>
        <w:pStyle w:val="ConsPlusTitle"/>
        <w:widowControl/>
        <w:jc w:val="center"/>
        <w:rPr>
          <w:rFonts w:ascii="Times New Roman" w:hAnsi="Times New Roman" w:cs="Times New Roman"/>
          <w:sz w:val="24"/>
          <w:szCs w:val="24"/>
        </w:rPr>
      </w:pPr>
    </w:p>
    <w:p w:rsidR="00D52AF5" w:rsidRPr="00C65317" w:rsidRDefault="00D52AF5" w:rsidP="00D52AF5">
      <w:pPr>
        <w:pStyle w:val="ConsPlusTitle"/>
        <w:widowControl/>
        <w:ind w:firstLine="360"/>
        <w:jc w:val="both"/>
        <w:rPr>
          <w:rFonts w:ascii="Times New Roman" w:hAnsi="Times New Roman" w:cs="Times New Roman"/>
          <w:sz w:val="24"/>
          <w:szCs w:val="24"/>
        </w:rPr>
      </w:pPr>
      <w:r w:rsidRPr="00C65317">
        <w:rPr>
          <w:rFonts w:ascii="Times New Roman" w:hAnsi="Times New Roman" w:cs="Times New Roman"/>
          <w:sz w:val="24"/>
          <w:szCs w:val="24"/>
        </w:rPr>
        <w:t>1. Требования к количественным характеристикам (объему) работ.</w:t>
      </w:r>
    </w:p>
    <w:p w:rsidR="00D52AF5" w:rsidRDefault="00D52AF5" w:rsidP="00D52AF5">
      <w:pPr>
        <w:pStyle w:val="ConsPlusTitle"/>
        <w:widowControl/>
        <w:ind w:left="360"/>
        <w:jc w:val="both"/>
        <w:rPr>
          <w:rFonts w:ascii="Times New Roman" w:hAnsi="Times New Roman" w:cs="Times New Roman"/>
          <w:b w:val="0"/>
          <w:sz w:val="24"/>
          <w:szCs w:val="24"/>
        </w:rPr>
      </w:pPr>
      <w:r w:rsidRPr="00C65317">
        <w:rPr>
          <w:rFonts w:ascii="Times New Roman" w:hAnsi="Times New Roman" w:cs="Times New Roman"/>
          <w:b w:val="0"/>
          <w:sz w:val="24"/>
          <w:szCs w:val="24"/>
        </w:rPr>
        <w:t>1.1. Предметом настоящего тех. задания является ремонт</w:t>
      </w:r>
      <w:r>
        <w:rPr>
          <w:rFonts w:ascii="Times New Roman" w:hAnsi="Times New Roman" w:cs="Times New Roman"/>
          <w:b w:val="0"/>
          <w:sz w:val="24"/>
          <w:szCs w:val="24"/>
        </w:rPr>
        <w:t xml:space="preserve"> бытовых</w:t>
      </w:r>
      <w:r w:rsidRPr="00C65317">
        <w:rPr>
          <w:rFonts w:ascii="Times New Roman" w:hAnsi="Times New Roman" w:cs="Times New Roman"/>
          <w:b w:val="0"/>
          <w:sz w:val="24"/>
          <w:szCs w:val="24"/>
        </w:rPr>
        <w:t xml:space="preserve"> помещений </w:t>
      </w:r>
      <w:r w:rsidRPr="00936F9D">
        <w:rPr>
          <w:rFonts w:ascii="Times New Roman" w:hAnsi="Times New Roman" w:cs="Times New Roman"/>
          <w:b w:val="0"/>
          <w:sz w:val="24"/>
          <w:szCs w:val="24"/>
        </w:rPr>
        <w:t xml:space="preserve">в АБК корпуса № 6 в осях </w:t>
      </w:r>
      <w:r>
        <w:rPr>
          <w:rFonts w:ascii="Times New Roman" w:hAnsi="Times New Roman" w:cs="Times New Roman"/>
          <w:b w:val="0"/>
          <w:sz w:val="24"/>
          <w:szCs w:val="24"/>
        </w:rPr>
        <w:t>«</w:t>
      </w:r>
      <w:r w:rsidRPr="00936F9D">
        <w:rPr>
          <w:rFonts w:ascii="Times New Roman" w:hAnsi="Times New Roman" w:cs="Times New Roman"/>
          <w:b w:val="0"/>
          <w:sz w:val="24"/>
          <w:szCs w:val="24"/>
        </w:rPr>
        <w:t>28-41</w:t>
      </w:r>
      <w:r>
        <w:rPr>
          <w:rFonts w:ascii="Times New Roman" w:hAnsi="Times New Roman" w:cs="Times New Roman"/>
          <w:b w:val="0"/>
          <w:sz w:val="24"/>
          <w:szCs w:val="24"/>
        </w:rPr>
        <w:t>»</w:t>
      </w:r>
      <w:r w:rsidRPr="00936F9D">
        <w:rPr>
          <w:rFonts w:ascii="Times New Roman" w:hAnsi="Times New Roman" w:cs="Times New Roman"/>
          <w:b w:val="0"/>
          <w:sz w:val="24"/>
          <w:szCs w:val="24"/>
        </w:rPr>
        <w:t xml:space="preserve"> </w:t>
      </w:r>
      <w:r>
        <w:rPr>
          <w:rFonts w:ascii="Times New Roman" w:hAnsi="Times New Roman" w:cs="Times New Roman"/>
          <w:b w:val="0"/>
          <w:sz w:val="24"/>
          <w:szCs w:val="24"/>
        </w:rPr>
        <w:t>2-й этаж.</w:t>
      </w:r>
      <w:r w:rsidRPr="00936F9D">
        <w:rPr>
          <w:rFonts w:ascii="Times New Roman" w:hAnsi="Times New Roman" w:cs="Times New Roman"/>
          <w:b w:val="0"/>
          <w:sz w:val="24"/>
          <w:szCs w:val="24"/>
        </w:rPr>
        <w:t xml:space="preserve"> </w:t>
      </w:r>
    </w:p>
    <w:p w:rsidR="00D52AF5" w:rsidRPr="00936F9D" w:rsidRDefault="00D52AF5" w:rsidP="00D52AF5">
      <w:pPr>
        <w:pStyle w:val="ConsPlusTitle"/>
        <w:widowControl/>
        <w:ind w:left="360"/>
        <w:jc w:val="both"/>
        <w:rPr>
          <w:rFonts w:ascii="Times New Roman" w:hAnsi="Times New Roman" w:cs="Times New Roman"/>
          <w:b w:val="0"/>
          <w:sz w:val="24"/>
          <w:szCs w:val="24"/>
        </w:rPr>
      </w:pPr>
      <w:r w:rsidRPr="00936F9D">
        <w:rPr>
          <w:rFonts w:ascii="Times New Roman" w:hAnsi="Times New Roman" w:cs="Times New Roman"/>
          <w:b w:val="0"/>
          <w:sz w:val="24"/>
          <w:szCs w:val="24"/>
        </w:rPr>
        <w:t>1.2. Адрес выполнения работ: г. Керчь, ул. Танкистов, 4.</w:t>
      </w:r>
    </w:p>
    <w:p w:rsidR="00D52AF5" w:rsidRPr="00936F9D" w:rsidRDefault="00D52AF5" w:rsidP="00D52AF5">
      <w:pPr>
        <w:pStyle w:val="af6"/>
        <w:widowControl w:val="0"/>
        <w:ind w:firstLine="360"/>
        <w:jc w:val="both"/>
        <w:rPr>
          <w:color w:val="FF0000"/>
          <w:sz w:val="24"/>
          <w:szCs w:val="24"/>
        </w:rPr>
      </w:pPr>
      <w:r w:rsidRPr="00C65317">
        <w:rPr>
          <w:sz w:val="24"/>
          <w:szCs w:val="24"/>
        </w:rPr>
        <w:t xml:space="preserve">1.3. Срок выполнения работ: </w:t>
      </w:r>
      <w:r w:rsidRPr="00056AE0">
        <w:rPr>
          <w:sz w:val="24"/>
          <w:szCs w:val="24"/>
        </w:rPr>
        <w:t>не более 120 рабочих дней.</w:t>
      </w:r>
      <w:r>
        <w:rPr>
          <w:sz w:val="24"/>
          <w:szCs w:val="24"/>
        </w:rPr>
        <w:t xml:space="preserve">  </w:t>
      </w:r>
    </w:p>
    <w:p w:rsidR="00D52AF5" w:rsidRPr="00C65317" w:rsidRDefault="00D52AF5" w:rsidP="00D52AF5">
      <w:pPr>
        <w:pStyle w:val="af6"/>
        <w:widowControl w:val="0"/>
        <w:ind w:left="360"/>
        <w:jc w:val="both"/>
        <w:rPr>
          <w:sz w:val="24"/>
          <w:szCs w:val="24"/>
        </w:rPr>
      </w:pPr>
      <w:r w:rsidRPr="00C65317">
        <w:rPr>
          <w:sz w:val="24"/>
          <w:szCs w:val="24"/>
        </w:rPr>
        <w:t>1.4. Начало выполнения работ: не позднее 5 дней с  оплаты аванса</w:t>
      </w:r>
    </w:p>
    <w:p w:rsidR="00D52AF5" w:rsidRPr="00C65317" w:rsidRDefault="00D52AF5" w:rsidP="00D52AF5">
      <w:pPr>
        <w:pStyle w:val="ConsPlusTitle"/>
        <w:widowControl/>
        <w:numPr>
          <w:ilvl w:val="1"/>
          <w:numId w:val="1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65317">
        <w:rPr>
          <w:rFonts w:ascii="Times New Roman" w:hAnsi="Times New Roman" w:cs="Times New Roman"/>
          <w:b w:val="0"/>
          <w:sz w:val="24"/>
          <w:szCs w:val="24"/>
        </w:rPr>
        <w:t>Перечень необходимых работ:</w:t>
      </w:r>
    </w:p>
    <w:p w:rsidR="00D52AF5" w:rsidRPr="00DF3D69" w:rsidRDefault="00D52AF5" w:rsidP="00D52AF5">
      <w:pPr>
        <w:tabs>
          <w:tab w:val="left" w:pos="954"/>
        </w:tabs>
        <w:spacing w:after="0" w:line="240" w:lineRule="exact"/>
        <w:ind w:left="426"/>
        <w:jc w:val="center"/>
        <w:rPr>
          <w:rFonts w:ascii="Times New Roman" w:hAnsi="Times New Roman"/>
          <w:sz w:val="24"/>
          <w:szCs w:val="24"/>
        </w:rPr>
      </w:pPr>
    </w:p>
    <w:tbl>
      <w:tblPr>
        <w:tblW w:w="9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815"/>
        <w:gridCol w:w="839"/>
        <w:gridCol w:w="11"/>
        <w:gridCol w:w="1332"/>
        <w:gridCol w:w="1943"/>
      </w:tblGrid>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w:t>
            </w:r>
          </w:p>
          <w:p w:rsidR="00D52AF5" w:rsidRPr="00CF146C" w:rsidRDefault="00D52AF5" w:rsidP="005425BC">
            <w:pPr>
              <w:spacing w:after="0" w:line="240" w:lineRule="auto"/>
              <w:jc w:val="center"/>
              <w:rPr>
                <w:rFonts w:ascii="Times New Roman" w:hAnsi="Times New Roman"/>
                <w:sz w:val="24"/>
                <w:szCs w:val="24"/>
              </w:rPr>
            </w:pPr>
            <w:proofErr w:type="gramStart"/>
            <w:r w:rsidRPr="00CF146C">
              <w:rPr>
                <w:rFonts w:ascii="Times New Roman" w:hAnsi="Times New Roman"/>
                <w:sz w:val="24"/>
                <w:szCs w:val="24"/>
              </w:rPr>
              <w:t>п</w:t>
            </w:r>
            <w:proofErr w:type="gramEnd"/>
            <w:r w:rsidRPr="00CF146C">
              <w:rPr>
                <w:rFonts w:ascii="Times New Roman" w:hAnsi="Times New Roman"/>
                <w:sz w:val="24"/>
                <w:szCs w:val="24"/>
              </w:rPr>
              <w:t>/п</w:t>
            </w: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Наименование работ</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Ед.</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Изм.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 xml:space="preserve">Кол-во </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Примечание</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2</w:t>
            </w:r>
            <w:r>
              <w:rPr>
                <w:rFonts w:ascii="Times New Roman" w:hAnsi="Times New Roman"/>
                <w:b/>
                <w:sz w:val="24"/>
                <w:szCs w:val="24"/>
              </w:rPr>
              <w:t xml:space="preserve"> </w:t>
            </w:r>
            <w:r w:rsidRPr="00CF146C">
              <w:rPr>
                <w:rFonts w:ascii="Times New Roman" w:hAnsi="Times New Roman"/>
                <w:b/>
                <w:sz w:val="24"/>
                <w:szCs w:val="24"/>
              </w:rPr>
              <w:t>этаж</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29-35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85 (раздевалка)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w:t>
            </w:r>
            <w:r>
              <w:rPr>
                <w:rFonts w:ascii="Times New Roman" w:hAnsi="Times New Roman"/>
                <w:sz w:val="24"/>
                <w:szCs w:val="24"/>
              </w:rPr>
              <w:t xml:space="preserve"> </w:t>
            </w:r>
            <w:r w:rsidRPr="00CF146C">
              <w:rPr>
                <w:rFonts w:ascii="Times New Roman" w:hAnsi="Times New Roman"/>
                <w:sz w:val="24"/>
                <w:szCs w:val="24"/>
              </w:rPr>
              <w:t>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Pr>
                <w:rFonts w:ascii="Times New Roman" w:hAnsi="Times New Roman"/>
                <w:sz w:val="20"/>
                <w:szCs w:val="20"/>
              </w:rPr>
              <w:t>З</w:t>
            </w:r>
            <w:r w:rsidRPr="00CF146C">
              <w:rPr>
                <w:rFonts w:ascii="Times New Roman" w:hAnsi="Times New Roman"/>
                <w:sz w:val="20"/>
                <w:szCs w:val="20"/>
              </w:rPr>
              <w:t>аказчиком</w:t>
            </w:r>
            <w:r>
              <w:rPr>
                <w:rFonts w:ascii="Times New Roman" w:hAnsi="Times New Roman"/>
                <w:sz w:val="20"/>
                <w:szCs w:val="20"/>
              </w:rPr>
              <w:t xml:space="preserve"> </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Pr>
                <w:rFonts w:ascii="Times New Roman" w:hAnsi="Times New Roman"/>
                <w:sz w:val="20"/>
                <w:szCs w:val="20"/>
              </w:rPr>
              <w:t>З</w:t>
            </w:r>
            <w:r w:rsidRPr="00CF146C">
              <w:rPr>
                <w:rFonts w:ascii="Times New Roman" w:hAnsi="Times New Roman"/>
                <w:sz w:val="20"/>
                <w:szCs w:val="20"/>
              </w:rPr>
              <w:t>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w:t>
            </w:r>
            <w:r>
              <w:rPr>
                <w:rFonts w:ascii="Times New Roman" w:hAnsi="Times New Roman"/>
                <w:sz w:val="24"/>
                <w:szCs w:val="24"/>
              </w:rPr>
              <w:t xml:space="preserve"> </w:t>
            </w:r>
            <w:r w:rsidRPr="00CF146C">
              <w:rPr>
                <w:rFonts w:ascii="Times New Roman" w:hAnsi="Times New Roman"/>
                <w:sz w:val="24"/>
                <w:szCs w:val="24"/>
              </w:rPr>
              <w:t>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934"/>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перегородки из стеклоблоков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Кирпичная кладка перегородки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roofErr w:type="gramStart"/>
            <w:r w:rsidRPr="00CF146C">
              <w:rPr>
                <w:rFonts w:ascii="Times New Roman" w:hAnsi="Times New Roman"/>
                <w:sz w:val="24"/>
                <w:szCs w:val="24"/>
              </w:rPr>
              <w:t>Грунтовка поверхностей стен и колонн  и откосов грунтом глубокого проникновения за один раз)</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308</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 xml:space="preserve">акриловыми </w:t>
            </w:r>
            <w:r w:rsidRPr="00CF146C">
              <w:rPr>
                <w:rFonts w:ascii="Times New Roman" w:hAnsi="Times New Roman"/>
                <w:sz w:val="24"/>
                <w:szCs w:val="24"/>
              </w:rPr>
              <w:t>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б=120мм  (частичная закладка проемов)</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х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=6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567"/>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(2,35 х 0,95м=2,23м2)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2/4,465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деревянных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4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2/3,485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4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86, 88 (предбанник, сушилка)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b/>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металлических решеток вентиляционных (620х560мм)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3/1,05</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rPr>
          <w:trHeight w:val="289"/>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w:t>
            </w:r>
            <w:r w:rsidRPr="00CF146C">
              <w:rPr>
                <w:rFonts w:ascii="Times New Roman" w:hAnsi="Times New Roman"/>
                <w:sz w:val="24"/>
                <w:szCs w:val="24"/>
              </w:rPr>
              <w:lastRenderedPageBreak/>
              <w:t xml:space="preserve">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шпаклевочные,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107,0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акриловыми</w:t>
            </w:r>
            <w:r w:rsidRPr="00CF146C">
              <w:rPr>
                <w:rFonts w:ascii="Times New Roman" w:hAnsi="Times New Roman"/>
                <w:sz w:val="24"/>
                <w:szCs w:val="24"/>
              </w:rPr>
              <w:t xml:space="preserve">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w:t>
            </w:r>
            <w:proofErr w:type="gramStart"/>
            <w:r w:rsidRPr="00CF146C">
              <w:rPr>
                <w:rFonts w:ascii="Times New Roman" w:hAnsi="Times New Roman"/>
                <w:sz w:val="24"/>
                <w:szCs w:val="24"/>
              </w:rPr>
              <w:t>кирпича</w:t>
            </w:r>
            <w:proofErr w:type="gramEnd"/>
            <w:r w:rsidRPr="00CF146C">
              <w:rPr>
                <w:rFonts w:ascii="Times New Roman" w:hAnsi="Times New Roman"/>
                <w:sz w:val="24"/>
                <w:szCs w:val="24"/>
              </w:rPr>
              <w:t xml:space="preserve">  б=120мм  (закладка верха дверного проема)</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х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=6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ПВХ(10+6,25)</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дверного блока из ПВХ профилей усиленных (1,25 х 2,5(</w:t>
            </w:r>
            <w:r w:rsidRPr="00CF146C">
              <w:rPr>
                <w:rFonts w:ascii="Times New Roman" w:hAnsi="Times New Roman"/>
                <w:sz w:val="24"/>
                <w:szCs w:val="24"/>
                <w:lang w:val="en-US"/>
              </w:rPr>
              <w:t>h</w:t>
            </w:r>
            <w:r w:rsidRPr="00CF146C">
              <w:rPr>
                <w:rFonts w:ascii="Times New Roman" w:hAnsi="Times New Roman"/>
                <w:sz w:val="24"/>
                <w:szCs w:val="24"/>
              </w:rPr>
              <w:t xml:space="preserve">)-проем):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 дверным блоком 2-х створчатым:</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дверной блок 2 х 1,25, с верхней зашивкой сэндвич</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п</w:t>
            </w:r>
            <w:proofErr w:type="gramEnd"/>
            <w:r w:rsidRPr="00CF146C">
              <w:rPr>
                <w:rFonts w:ascii="Times New Roman" w:hAnsi="Times New Roman"/>
                <w:sz w:val="24"/>
                <w:szCs w:val="24"/>
              </w:rPr>
              <w:t>анелью.</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tabs>
                <w:tab w:val="left" w:pos="199"/>
                <w:tab w:val="center" w:pos="573"/>
              </w:tabs>
              <w:spacing w:after="0" w:line="240" w:lineRule="auto"/>
              <w:rPr>
                <w:rFonts w:ascii="Times New Roman" w:hAnsi="Times New Roman"/>
                <w:sz w:val="24"/>
                <w:szCs w:val="24"/>
              </w:rPr>
            </w:pPr>
            <w:r w:rsidRPr="00CF146C">
              <w:rPr>
                <w:rFonts w:ascii="Times New Roman" w:hAnsi="Times New Roman"/>
                <w:sz w:val="24"/>
                <w:szCs w:val="24"/>
              </w:rPr>
              <w:tab/>
            </w:r>
          </w:p>
          <w:p w:rsidR="00D52AF5" w:rsidRPr="00CF146C" w:rsidRDefault="00D52AF5" w:rsidP="005425BC">
            <w:pPr>
              <w:tabs>
                <w:tab w:val="left" w:pos="199"/>
                <w:tab w:val="center" w:pos="573"/>
              </w:tabs>
              <w:spacing w:after="0" w:line="240" w:lineRule="auto"/>
              <w:rPr>
                <w:rFonts w:ascii="Times New Roman" w:hAnsi="Times New Roman"/>
                <w:sz w:val="24"/>
                <w:szCs w:val="24"/>
              </w:rPr>
            </w:pPr>
            <w:r w:rsidRPr="00CF146C">
              <w:rPr>
                <w:rFonts w:ascii="Times New Roman" w:hAnsi="Times New Roman"/>
                <w:sz w:val="24"/>
                <w:szCs w:val="24"/>
              </w:rPr>
              <w:tab/>
              <w:t>1/3,125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87  (душевая)</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масляной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lastRenderedPageBreak/>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5,25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 xml:space="preserve">Кладка кирпичной перегородки </w:t>
            </w:r>
            <w:proofErr w:type="gramStart"/>
            <w:r w:rsidRPr="00CF146C">
              <w:rPr>
                <w:rFonts w:ascii="Times New Roman" w:hAnsi="Times New Roman"/>
                <w:sz w:val="24"/>
                <w:szCs w:val="24"/>
                <w:lang w:eastAsia="ar-SA"/>
              </w:rPr>
              <w:t>в</w:t>
            </w:r>
            <w:proofErr w:type="gramEnd"/>
            <w:r w:rsidRPr="00CF146C">
              <w:rPr>
                <w:rFonts w:ascii="Times New Roman" w:hAnsi="Times New Roman"/>
                <w:sz w:val="24"/>
                <w:szCs w:val="24"/>
                <w:lang w:eastAsia="ar-SA"/>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Улучшенная штукатурка стен под облицовку плиткой (95+26,2=121,2м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200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Туалеты для бытовых помещений</w:t>
            </w:r>
          </w:p>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в осях  29-35 и 34-38</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помещения 91, 92, 95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lastRenderedPageBreak/>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w:t>
            </w:r>
            <w:r w:rsidRPr="00CF146C">
              <w:rPr>
                <w:rFonts w:ascii="Times New Roman" w:hAnsi="Times New Roman"/>
                <w:sz w:val="20"/>
                <w:szCs w:val="20"/>
              </w:rPr>
              <w:lastRenderedPageBreak/>
              <w:t>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 xml:space="preserve">   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ind w:firstLine="34"/>
              <w:jc w:val="both"/>
              <w:rPr>
                <w:rFonts w:ascii="Times New Roman" w:hAnsi="Times New Roman"/>
                <w:sz w:val="24"/>
                <w:szCs w:val="24"/>
              </w:rPr>
            </w:pPr>
            <w:r w:rsidRPr="00CF146C">
              <w:rPr>
                <w:rFonts w:ascii="Times New Roman" w:hAnsi="Times New Roman"/>
                <w:sz w:val="24"/>
                <w:szCs w:val="24"/>
              </w:rPr>
              <w:t xml:space="preserve">Разборка перегородок: </w:t>
            </w:r>
            <w:proofErr w:type="gramStart"/>
            <w:r w:rsidRPr="00CF146C">
              <w:rPr>
                <w:rFonts w:ascii="Times New Roman" w:hAnsi="Times New Roman"/>
                <w:sz w:val="24"/>
                <w:szCs w:val="24"/>
              </w:rPr>
              <w:t>кирпичных б</w:t>
            </w:r>
            <w:proofErr w:type="gramEnd"/>
            <w:r w:rsidRPr="00CF146C">
              <w:rPr>
                <w:rFonts w:ascii="Times New Roman" w:hAnsi="Times New Roman"/>
                <w:sz w:val="24"/>
                <w:szCs w:val="24"/>
              </w:rPr>
              <w:t>=120мм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16,2</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Кирпичная кладка перегородки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дверных откосов</w:t>
            </w:r>
            <w:r w:rsidRPr="00CF146C">
              <w:rPr>
                <w:rFonts w:ascii="Times New Roman" w:hAnsi="Times New Roman"/>
                <w:sz w:val="24"/>
                <w:szCs w:val="24"/>
              </w:rPr>
              <w:tab/>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под облицовку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ПВХ перегородок (сан</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к</w:t>
            </w:r>
            <w:proofErr w:type="gramEnd"/>
            <w:r w:rsidRPr="00CF146C">
              <w:rPr>
                <w:rFonts w:ascii="Times New Roman" w:hAnsi="Times New Roman"/>
                <w:sz w:val="24"/>
                <w:szCs w:val="24"/>
              </w:rPr>
              <w:t>абин) из усиленного профиля</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 том числе:</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дверные блоки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p w:rsidR="00D52AF5" w:rsidRPr="00CF146C" w:rsidRDefault="00D52AF5" w:rsidP="005425BC">
            <w:pPr>
              <w:tabs>
                <w:tab w:val="left" w:pos="870"/>
              </w:tabs>
              <w:spacing w:after="0" w:line="240" w:lineRule="auto"/>
              <w:rPr>
                <w:rFonts w:ascii="Times New Roman" w:hAnsi="Times New Roman"/>
                <w:sz w:val="24"/>
                <w:szCs w:val="24"/>
              </w:rPr>
            </w:pPr>
            <w:r w:rsidRPr="00CF146C">
              <w:rPr>
                <w:rFonts w:ascii="Times New Roman" w:hAnsi="Times New Roman"/>
                <w:sz w:val="24"/>
                <w:szCs w:val="24"/>
              </w:rPr>
              <w:tab/>
            </w:r>
          </w:p>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p w:rsidR="00D52AF5" w:rsidRPr="00CF146C" w:rsidRDefault="00D52AF5" w:rsidP="005425BC">
            <w:pPr>
              <w:tabs>
                <w:tab w:val="left" w:pos="870"/>
              </w:tabs>
              <w:spacing w:after="0" w:line="240" w:lineRule="auto"/>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6/28</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6//9,6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плиток: метлахских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основания цементных полов </w:t>
            </w:r>
            <w:r w:rsidRPr="00CF146C">
              <w:rPr>
                <w:rFonts w:ascii="Times New Roman" w:hAnsi="Times New Roman"/>
                <w:sz w:val="24"/>
                <w:szCs w:val="24"/>
              </w:rPr>
              <w:lastRenderedPageBreak/>
              <w:t>(стяжка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стяжек  цементных по бетонному основанию,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34-38</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помещение 99 (раздевалка)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213</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proofErr w:type="gramStart"/>
            <w:r w:rsidRPr="00CF146C">
              <w:rPr>
                <w:rFonts w:ascii="Times New Roman" w:hAnsi="Times New Roman"/>
                <w:sz w:val="24"/>
                <w:szCs w:val="24"/>
              </w:rPr>
              <w:t>Закладка стен кирпичных в ½ кирпича  б=120мм  (верха дверного проема между 99-90))</w:t>
            </w:r>
            <w:proofErr w:type="gramEnd"/>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в существующей стене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w:t>
            </w:r>
            <w:r w:rsidRPr="00CF146C">
              <w:rPr>
                <w:rFonts w:ascii="Times New Roman" w:hAnsi="Times New Roman"/>
                <w:sz w:val="24"/>
                <w:szCs w:val="24"/>
              </w:rPr>
              <w:lastRenderedPageBreak/>
              <w:t>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16</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(2,35 х 0,95м=2,23м2)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1/2,232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деревянных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tabs>
                <w:tab w:val="left" w:pos="2355"/>
              </w:tabs>
              <w:spacing w:after="0"/>
              <w:rPr>
                <w:rFonts w:ascii="Times New Roman" w:hAnsi="Times New Roman"/>
                <w:sz w:val="24"/>
                <w:szCs w:val="24"/>
              </w:rPr>
            </w:pPr>
            <w:r w:rsidRPr="00CF146C">
              <w:rPr>
                <w:rFonts w:ascii="Times New Roman" w:hAnsi="Times New Roman"/>
                <w:sz w:val="24"/>
                <w:szCs w:val="24"/>
              </w:rPr>
              <w:t>Кирпичная кладка б=120мм (закладка дверных поемов в кирпичных стенах)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 6,2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щитовых перегородок по металлическому каркасу (между помещениями)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tabs>
                <w:tab w:val="left" w:pos="34"/>
                <w:tab w:val="left" w:pos="738"/>
              </w:tabs>
              <w:spacing w:after="0" w:line="240" w:lineRule="auto"/>
              <w:rPr>
                <w:rFonts w:ascii="Times New Roman" w:hAnsi="Times New Roman"/>
                <w:sz w:val="24"/>
                <w:szCs w:val="24"/>
              </w:rPr>
            </w:pPr>
            <w:r w:rsidRPr="00CF146C">
              <w:rPr>
                <w:rFonts w:ascii="Times New Roman" w:hAnsi="Times New Roman"/>
                <w:sz w:val="24"/>
                <w:szCs w:val="24"/>
              </w:rPr>
              <w:t xml:space="preserve">Устройство перегородки кирпичной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45,5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 (</w:t>
            </w:r>
            <w:proofErr w:type="spellStart"/>
            <w:r w:rsidRPr="00CF146C">
              <w:rPr>
                <w:rFonts w:ascii="Times New Roman" w:hAnsi="Times New Roman"/>
                <w:sz w:val="24"/>
                <w:szCs w:val="24"/>
              </w:rPr>
              <w:t>стеклоплитка</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Улучшенная штукатурка стен (85+6,45+8,4+45</w:t>
            </w:r>
            <w:proofErr w:type="gramStart"/>
            <w:r w:rsidRPr="00CF146C">
              <w:rPr>
                <w:rFonts w:ascii="Times New Roman" w:hAnsi="Times New Roman"/>
                <w:sz w:val="24"/>
                <w:szCs w:val="24"/>
              </w:rPr>
              <w:t xml:space="preserve"> )</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roofErr w:type="gramStart"/>
            <w:r w:rsidRPr="00CF146C">
              <w:rPr>
                <w:rFonts w:ascii="Times New Roman" w:hAnsi="Times New Roman"/>
                <w:sz w:val="24"/>
                <w:szCs w:val="24"/>
              </w:rPr>
              <w:t>Грунтовка поверхностей стен и колонн  и откосов грунтом глубокого проникновения за один раз)</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202</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 xml:space="preserve">акриловыми </w:t>
            </w:r>
            <w:r w:rsidRPr="00CF146C">
              <w:rPr>
                <w:rFonts w:ascii="Times New Roman" w:hAnsi="Times New Roman"/>
                <w:sz w:val="24"/>
                <w:szCs w:val="24"/>
              </w:rPr>
              <w:t>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703"/>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spacing w:after="0" w:line="240" w:lineRule="auto"/>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9,8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Помещения 89, 90 (предбанник, сушилка)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от старой окраски (36,3+4,2=40,5м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65,45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65,45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35,76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Закладка проема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х 3 =9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Штукатурка стен  (65,45+3=68,45м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68,45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внутренних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и </w:t>
            </w:r>
            <w:r w:rsidRPr="00CF146C">
              <w:rPr>
                <w:rFonts w:ascii="Times New Roman" w:hAnsi="Times New Roman"/>
                <w:sz w:val="24"/>
                <w:szCs w:val="24"/>
              </w:rPr>
              <w:lastRenderedPageBreak/>
              <w:t xml:space="preserve">откосов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sidRPr="00CF146C">
              <w:rPr>
                <w:rFonts w:ascii="Times New Roman" w:hAnsi="Times New Roman"/>
                <w:sz w:val="20"/>
                <w:szCs w:val="20"/>
              </w:rPr>
              <w:lastRenderedPageBreak/>
              <w:t>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104,21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стен по новой поверхности за два раза масляными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дверных коробок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93, 94, 96, 97, 98  (душевая с перепланировкой)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поверхности потолка и ригелей от старой окраски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17,64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подиумов кирпичных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/м3</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4,41/1,75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перегородок в душевых (кирпич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кирпичных перегородок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перегородок из стеклоблоков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кирпичной перегородки (н=2м), толщ.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и откосов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под облицовку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tabs>
                <w:tab w:val="left" w:pos="383"/>
                <w:tab w:val="center" w:pos="573"/>
              </w:tabs>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44,9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38-41</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100, 101, 102 (раздевалки)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Уголки шпаклевочные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щитовых дер. перегородок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ЛДСП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стен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облицовки стен из керамических плиток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Пробивка дверного поема в кирпичной стене, толщ 120мм. (входная в с/</w:t>
            </w:r>
            <w:proofErr w:type="gramStart"/>
            <w:r w:rsidRPr="00CF146C">
              <w:rPr>
                <w:rFonts w:ascii="Times New Roman" w:hAnsi="Times New Roman"/>
                <w:sz w:val="24"/>
                <w:szCs w:val="24"/>
                <w:lang w:eastAsia="ar-SA"/>
              </w:rPr>
              <w:t>у</w:t>
            </w:r>
            <w:proofErr w:type="gramEnd"/>
            <w:r w:rsidRPr="00CF146C">
              <w:rPr>
                <w:rFonts w:ascii="Times New Roman" w:hAnsi="Times New Roman"/>
                <w:sz w:val="24"/>
                <w:szCs w:val="24"/>
                <w:lang w:eastAsia="ar-SA"/>
              </w:rPr>
              <w:t xml:space="preserve"> и душевую)</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перемычек в существующих стенах из уголков 50х50х5мм.,  L=3м</w:t>
            </w:r>
            <w:proofErr w:type="gramStart"/>
            <w:r w:rsidRPr="00CF146C">
              <w:rPr>
                <w:rFonts w:ascii="Times New Roman" w:hAnsi="Times New Roman"/>
                <w:sz w:val="24"/>
                <w:szCs w:val="24"/>
              </w:rPr>
              <w:t>.п</w:t>
            </w:r>
            <w:proofErr w:type="gramEnd"/>
            <w:r w:rsidRPr="00CF146C">
              <w:rPr>
                <w:rFonts w:ascii="Times New Roman" w:hAnsi="Times New Roman"/>
                <w:sz w:val="24"/>
                <w:szCs w:val="24"/>
              </w:rPr>
              <w:t xml:space="preserve"> х 3= 9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над дверным проемом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197,4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tabs>
                <w:tab w:val="center" w:pos="463"/>
              </w:tabs>
              <w:spacing w:after="0"/>
              <w:rPr>
                <w:rFonts w:ascii="Times New Roman" w:hAnsi="Times New Roman"/>
                <w:sz w:val="24"/>
                <w:szCs w:val="24"/>
              </w:rPr>
            </w:pPr>
            <w:r w:rsidRPr="00CF146C">
              <w:rPr>
                <w:rFonts w:ascii="Times New Roman" w:hAnsi="Times New Roman"/>
                <w:sz w:val="24"/>
                <w:szCs w:val="24"/>
              </w:rPr>
              <w:tab/>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поверхности стен и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акриловыми</w:t>
            </w:r>
            <w:r w:rsidRPr="00CF146C">
              <w:rPr>
                <w:rFonts w:ascii="Times New Roman" w:hAnsi="Times New Roman"/>
                <w:sz w:val="24"/>
                <w:szCs w:val="24"/>
              </w:rPr>
              <w:t xml:space="preserve">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(окна, коробки), с предварительной очисткой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tabs>
                <w:tab w:val="left" w:pos="3450"/>
              </w:tabs>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 металлического</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противопожарного</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(2,1 х 0,95м=1,995 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1/1,995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13"/>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7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полов: мозаичных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8,25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103,104,105,106,107</w:t>
            </w:r>
          </w:p>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 (перепланировка под душевую и туалет)</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подвесных потолков из оцинкованной стали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lastRenderedPageBreak/>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sidRPr="00CF146C">
              <w:rPr>
                <w:rFonts w:ascii="Times New Roman" w:hAnsi="Times New Roman"/>
                <w:sz w:val="20"/>
                <w:szCs w:val="20"/>
              </w:rPr>
              <w:lastRenderedPageBreak/>
              <w:t>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Пробивка дверного проема в существующей кирпичной стене б=120мм</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б=120мм  (закладка дверного проема)</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proofErr w:type="gramStart"/>
            <w:r w:rsidRPr="00CF146C">
              <w:rPr>
                <w:rFonts w:ascii="Times New Roman" w:hAnsi="Times New Roman"/>
                <w:sz w:val="24"/>
                <w:szCs w:val="24"/>
              </w:rPr>
              <w:t>..</w:t>
            </w:r>
            <w:proofErr w:type="gramEnd"/>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комплекте(2,1 х 0,85)</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1/1,78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b/>
                <w:sz w:val="24"/>
                <w:szCs w:val="24"/>
              </w:rPr>
              <w:t>стены</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Разборка облицовки стен: доской декоративной</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оцинкованных листов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Разборка перегородок из кирпича керамического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 (100%)</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Кирпичная кладка </w:t>
            </w:r>
            <w:proofErr w:type="gramStart"/>
            <w:r w:rsidRPr="00CF146C">
              <w:rPr>
                <w:rFonts w:ascii="Times New Roman" w:hAnsi="Times New Roman"/>
                <w:sz w:val="24"/>
                <w:szCs w:val="24"/>
              </w:rPr>
              <w:t>перегородок б</w:t>
            </w:r>
            <w:proofErr w:type="gramEnd"/>
            <w:r w:rsidRPr="00CF146C">
              <w:rPr>
                <w:rFonts w:ascii="Times New Roman" w:hAnsi="Times New Roman"/>
                <w:sz w:val="24"/>
                <w:szCs w:val="24"/>
              </w:rPr>
              <w:t>=120мм с дверными проемами (2шт)</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Штукатурка внутренних откосов (дверных)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под облицовку плиткой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Гидроизоляция стен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Облицовка стен: плитками керамическими</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Облицовка откосов: плитками керамическими</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дощатых полов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ind w:firstLine="34"/>
              <w:rPr>
                <w:rFonts w:ascii="Times New Roman" w:hAnsi="Times New Roman"/>
                <w:sz w:val="24"/>
                <w:szCs w:val="24"/>
              </w:rPr>
            </w:pPr>
            <w:r w:rsidRPr="00CF146C">
              <w:rPr>
                <w:rFonts w:ascii="Times New Roman" w:hAnsi="Times New Roman"/>
                <w:sz w:val="24"/>
                <w:szCs w:val="24"/>
              </w:rPr>
              <w:t>Разборка мозаичных покрытий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сантехнических перегородок ПВХ:</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 том числе:</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 двери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 2,8м2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(0,7х2=1,4м</w:t>
            </w:r>
            <w:r w:rsidRPr="00CF146C">
              <w:rPr>
                <w:rFonts w:ascii="Times New Roman" w:hAnsi="Times New Roman"/>
                <w:sz w:val="24"/>
                <w:szCs w:val="24"/>
                <w:vertAlign w:val="superscript"/>
              </w:rPr>
              <w:t>2</w:t>
            </w:r>
            <w:r w:rsidRPr="00CF146C">
              <w:rPr>
                <w:rFonts w:ascii="Times New Roman" w:hAnsi="Times New Roman"/>
                <w:sz w:val="24"/>
                <w:szCs w:val="24"/>
              </w:rPr>
              <w:t xml:space="preserve"> х 2 = 2,8м</w:t>
            </w:r>
            <w:r w:rsidRPr="00CF146C">
              <w:rPr>
                <w:rFonts w:ascii="Times New Roman" w:hAnsi="Times New Roman"/>
                <w:sz w:val="24"/>
                <w:szCs w:val="24"/>
                <w:vertAlign w:val="superscript"/>
              </w:rPr>
              <w:t>2</w:t>
            </w:r>
            <w:proofErr w:type="gramStart"/>
            <w:r w:rsidRPr="00CF146C">
              <w:rPr>
                <w:rFonts w:ascii="Times New Roman" w:hAnsi="Times New Roman"/>
                <w:sz w:val="24"/>
                <w:szCs w:val="24"/>
                <w:vertAlign w:val="superscript"/>
              </w:rPr>
              <w:t xml:space="preserve"> </w:t>
            </w:r>
            <w:r w:rsidRPr="00CF146C">
              <w:rPr>
                <w:rFonts w:ascii="Times New Roman" w:hAnsi="Times New Roman"/>
                <w:sz w:val="24"/>
                <w:szCs w:val="24"/>
              </w:rPr>
              <w:t>)</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(2 этаж)</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Электроснабжение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Коридор.</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-21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proofErr w:type="gramStart"/>
            <w:r w:rsidRPr="00CF146C">
              <w:rPr>
                <w:rFonts w:ascii="Times New Roman" w:hAnsi="Times New Roman" w:cs="Times New Roman"/>
                <w:sz w:val="24"/>
                <w:szCs w:val="24"/>
              </w:rPr>
              <w:t xml:space="preserve">Замена выключателя одинарного,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roofErr w:type="gramEnd"/>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пластиковую, размер 65х65мм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bCs/>
                <w:sz w:val="24"/>
                <w:szCs w:val="24"/>
              </w:rPr>
              <w:t>Раздевалка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proofErr w:type="gramStart"/>
            <w:r w:rsidRPr="00CF146C">
              <w:rPr>
                <w:rFonts w:ascii="Times New Roman" w:hAnsi="Times New Roman" w:cs="Times New Roman"/>
                <w:sz w:val="24"/>
                <w:szCs w:val="24"/>
              </w:rPr>
              <w:t xml:space="preserve">Замена выключателя одинарного,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roofErr w:type="gramEnd"/>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ЕВРОКЭВ-3/5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силовой  розетки 3</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 16</w:t>
            </w:r>
            <w:r w:rsidRPr="00CF146C">
              <w:rPr>
                <w:rFonts w:ascii="Times New Roman" w:hAnsi="Times New Roman" w:cs="Times New Roman"/>
                <w:sz w:val="24"/>
                <w:szCs w:val="24"/>
                <w:lang w:val="en-US"/>
              </w:rPr>
              <w:t>A</w:t>
            </w:r>
            <w:r w:rsidRPr="00CF146C">
              <w:rPr>
                <w:rFonts w:ascii="Times New Roman" w:hAnsi="Times New Roman" w:cs="Times New Roman"/>
                <w:sz w:val="24"/>
                <w:szCs w:val="24"/>
              </w:rPr>
              <w:t xml:space="preserve"> в сборе с вилкой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комп</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3х4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пластиковую, размер 65х65мм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Помещение сушки одежды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светодиодного потолочного светильника 40Вт,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-65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bCs/>
                <w:i/>
                <w:iCs/>
                <w:sz w:val="24"/>
                <w:szCs w:val="24"/>
                <w:lang w:eastAsia="ru-RU"/>
              </w:rPr>
            </w:pPr>
            <w:r w:rsidRPr="00CF146C">
              <w:rPr>
                <w:rFonts w:ascii="Times New Roman" w:hAnsi="Times New Roman" w:cs="Times New Roman"/>
                <w:i/>
                <w:sz w:val="24"/>
                <w:szCs w:val="24"/>
                <w:lang w:eastAsia="ru-RU"/>
              </w:rPr>
              <w:t xml:space="preserve">Монтаж канального </w:t>
            </w:r>
            <w:r w:rsidRPr="00CF146C">
              <w:rPr>
                <w:rFonts w:ascii="Times New Roman" w:hAnsi="Times New Roman" w:cs="Times New Roman"/>
                <w:bCs/>
                <w:i/>
                <w:iCs/>
                <w:sz w:val="24"/>
                <w:szCs w:val="24"/>
                <w:lang w:eastAsia="ru-RU"/>
              </w:rPr>
              <w:t>вентилятора ESQ ВКК-160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круглого воздуховода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отводов воздуховода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тройника воздуховода Ø160мм. с отводом Ø100мм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круглой решетки вентиляции  Ø100мм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отверстия в бетонной стене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 – 1,5 / 3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Общая душевая №87</w:t>
            </w:r>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Замена светодиодного потолочного светильника 40Вт, </w:t>
            </w:r>
            <w:r w:rsidRPr="00CF146C">
              <w:rPr>
                <w:rFonts w:ascii="Times New Roman" w:hAnsi="Times New Roman"/>
                <w:sz w:val="24"/>
                <w:szCs w:val="24"/>
                <w:lang w:val="en-US"/>
              </w:rPr>
              <w:t>IP</w:t>
            </w:r>
            <w:r w:rsidRPr="00CF146C">
              <w:rPr>
                <w:rFonts w:ascii="Times New Roman" w:hAnsi="Times New Roman"/>
                <w:sz w:val="24"/>
                <w:szCs w:val="24"/>
              </w:rPr>
              <w:t>-65</w:t>
            </w:r>
          </w:p>
        </w:tc>
        <w:tc>
          <w:tcPr>
            <w:tcW w:w="83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шт.</w:t>
            </w:r>
          </w:p>
        </w:tc>
        <w:tc>
          <w:tcPr>
            <w:tcW w:w="1343" w:type="dxa"/>
            <w:gridSpan w:val="2"/>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b/>
                <w:bCs/>
                <w:sz w:val="24"/>
                <w:szCs w:val="24"/>
              </w:rPr>
              <w:t>Новая  душевая №121-124.</w:t>
            </w:r>
          </w:p>
        </w:tc>
        <w:tc>
          <w:tcPr>
            <w:tcW w:w="83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светодиодного потолочного светильника 40Вт,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-65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55</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ПВХ, размер 65х65мм,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Помещение №89,90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светодиодные потолочные светильники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 – 1,5 / 3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bCs/>
                <w:sz w:val="24"/>
                <w:szCs w:val="24"/>
              </w:rPr>
              <w:t>Помещение №91,92 и 95 (Умывальник и туалет)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одинарную, наружную с заземлением,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65</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Сантехника и канализация (2 этаж) оси 33-36</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Душевые № 1,2; туалеты и умывальники</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Демонтаж.</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Разбивка бетона в полу для демонтажа труб ПВХ Ø110мм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vertAlign w:val="superscript"/>
              </w:rPr>
            </w:pPr>
            <w:r w:rsidRPr="00CF146C">
              <w:rPr>
                <w:rFonts w:ascii="Times New Roman" w:hAnsi="Times New Roman" w:cs="Times New Roman"/>
                <w:sz w:val="24"/>
                <w:szCs w:val="24"/>
              </w:rPr>
              <w:t>м</w:t>
            </w:r>
            <w:r w:rsidRPr="00CF146C">
              <w:rPr>
                <w:rFonts w:ascii="Times New Roman" w:hAnsi="Times New Roman" w:cs="Times New Roman"/>
                <w:sz w:val="24"/>
                <w:szCs w:val="24"/>
                <w:vertAlign w:val="superscript"/>
              </w:rPr>
              <w:t>3</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0,1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 120мм.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Стальной  и чугунной  трубы Ø до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Трубы из нержавеющей  стали  Ø до 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 из ПВХ  Ø110мм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 водоснабжения PPR ДУ до32мм.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Раковины  с напольной тумбой и сифоном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Смесителя  раковины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Смесителя  с сеточками на душ</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Монтаж.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ДУ50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тройник 50х20х50 – 16шт., муфта – 8шт., 50х32х50 – 6шт., переход 40х50 – 2шт., уголки 90° - 12 шт.,</w:t>
            </w:r>
            <w:r w:rsidRPr="00CF146C">
              <w:rPr>
                <w:rFonts w:ascii="Times New Roman" w:hAnsi="Times New Roman" w:cs="Times New Roman"/>
                <w:sz w:val="24"/>
                <w:szCs w:val="24"/>
                <w:lang w:eastAsia="en-US"/>
              </w:rPr>
              <w:t xml:space="preserve"> хомут  – гайка  М8 48 – 52мм (</w:t>
            </w:r>
            <w:r w:rsidRPr="00CF146C">
              <w:rPr>
                <w:rFonts w:ascii="Times New Roman" w:hAnsi="Times New Roman" w:cs="Times New Roman"/>
                <w:sz w:val="24"/>
                <w:szCs w:val="24"/>
              </w:rPr>
              <w:t>Ø50мм</w:t>
            </w:r>
            <w:r w:rsidRPr="00CF146C">
              <w:rPr>
                <w:rFonts w:ascii="Times New Roman" w:hAnsi="Times New Roman" w:cs="Times New Roman"/>
                <w:sz w:val="24"/>
                <w:szCs w:val="24"/>
                <w:lang w:eastAsia="en-US"/>
              </w:rPr>
              <w:t>) – 48шт.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ДУ40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тройник 40х20х40 – 10шт., муфта – 8шт., 40х32х40 – 6шт., переход 40х32 – 2шт., уголки 90° - 12 шт.,</w:t>
            </w:r>
            <w:r w:rsidRPr="00CF146C">
              <w:rPr>
                <w:rFonts w:ascii="Times New Roman" w:hAnsi="Times New Roman" w:cs="Times New Roman"/>
                <w:sz w:val="24"/>
                <w:szCs w:val="24"/>
                <w:lang w:eastAsia="en-US"/>
              </w:rPr>
              <w:t xml:space="preserve"> хомут  – гайка М8 38 – 42мм (</w:t>
            </w:r>
            <w:r w:rsidRPr="00CF146C">
              <w:rPr>
                <w:rFonts w:ascii="Times New Roman" w:hAnsi="Times New Roman" w:cs="Times New Roman"/>
                <w:sz w:val="24"/>
                <w:szCs w:val="24"/>
              </w:rPr>
              <w:t>Ø40мм</w:t>
            </w:r>
            <w:r w:rsidRPr="00CF146C">
              <w:rPr>
                <w:rFonts w:ascii="Times New Roman" w:hAnsi="Times New Roman" w:cs="Times New Roman"/>
                <w:sz w:val="24"/>
                <w:szCs w:val="24"/>
                <w:lang w:eastAsia="en-US"/>
              </w:rPr>
              <w:t>) – 48шт.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вентиля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 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вентиля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 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ДУ32</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Уголки – 8шт., тройник  32-20-32 – 16шт., переход 32на25 – 4шт.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32х20х32 – 10шт., </w:t>
            </w:r>
            <w:r w:rsidRPr="00CF146C">
              <w:rPr>
                <w:rFonts w:ascii="Times New Roman" w:hAnsi="Times New Roman" w:cs="Times New Roman"/>
                <w:sz w:val="24"/>
                <w:szCs w:val="24"/>
                <w:lang w:eastAsia="en-US"/>
              </w:rPr>
              <w:t>хомут  – гайка  М8 28 – 34мм (</w:t>
            </w:r>
            <w:r w:rsidRPr="00CF146C">
              <w:rPr>
                <w:rFonts w:ascii="Times New Roman" w:hAnsi="Times New Roman" w:cs="Times New Roman"/>
                <w:sz w:val="24"/>
                <w:szCs w:val="24"/>
              </w:rPr>
              <w:t>Ø32мм</w:t>
            </w:r>
            <w:r w:rsidRPr="00CF146C">
              <w:rPr>
                <w:rFonts w:ascii="Times New Roman" w:hAnsi="Times New Roman" w:cs="Times New Roman"/>
                <w:sz w:val="24"/>
                <w:szCs w:val="24"/>
                <w:lang w:eastAsia="en-US"/>
              </w:rPr>
              <w:t>) – 18шт.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ДУ25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25х20х25 – 10шт., </w:t>
            </w:r>
            <w:r w:rsidRPr="00CF146C">
              <w:rPr>
                <w:rFonts w:ascii="Times New Roman" w:hAnsi="Times New Roman" w:cs="Times New Roman"/>
                <w:sz w:val="24"/>
                <w:szCs w:val="24"/>
                <w:lang w:eastAsia="en-US"/>
              </w:rPr>
              <w:t>хомут  – гайка  М8 22 – 28мм (</w:t>
            </w:r>
            <w:r w:rsidRPr="00CF146C">
              <w:rPr>
                <w:rFonts w:ascii="Times New Roman" w:hAnsi="Times New Roman" w:cs="Times New Roman"/>
                <w:sz w:val="24"/>
                <w:szCs w:val="24"/>
              </w:rPr>
              <w:t>Ø25мм</w:t>
            </w:r>
            <w:r w:rsidRPr="00CF146C">
              <w:rPr>
                <w:rFonts w:ascii="Times New Roman" w:hAnsi="Times New Roman" w:cs="Times New Roman"/>
                <w:sz w:val="24"/>
                <w:szCs w:val="24"/>
                <w:lang w:eastAsia="en-US"/>
              </w:rPr>
              <w:t>) – 18шт.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Изготовление смесителей душа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32х20х32 – 70шт., угол 90° - 160 шт., уголки 45° - 80 шт.,  муфта переходная 32х20мм. – 140шт., кран  ДУ20  – 2 шт., </w:t>
            </w:r>
            <w:r w:rsidRPr="00CF146C">
              <w:rPr>
                <w:rFonts w:ascii="Times New Roman" w:hAnsi="Times New Roman" w:cs="Times New Roman"/>
                <w:sz w:val="24"/>
                <w:szCs w:val="24"/>
                <w:lang w:eastAsia="en-US"/>
              </w:rPr>
              <w:t>хомут  – гайка М8 20 – 24мм (</w:t>
            </w:r>
            <w:r w:rsidRPr="00CF146C">
              <w:rPr>
                <w:rFonts w:ascii="Times New Roman" w:hAnsi="Times New Roman" w:cs="Times New Roman"/>
                <w:sz w:val="24"/>
                <w:szCs w:val="24"/>
              </w:rPr>
              <w:t>Ø22мм</w:t>
            </w:r>
            <w:r w:rsidRPr="00CF146C">
              <w:rPr>
                <w:rFonts w:ascii="Times New Roman" w:hAnsi="Times New Roman" w:cs="Times New Roman"/>
                <w:sz w:val="24"/>
                <w:szCs w:val="24"/>
                <w:lang w:eastAsia="en-US"/>
              </w:rPr>
              <w:t>) – 210шт.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сеточки  1/2ʺ на душ (лейка)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раковину с напольной тумбой и сифоном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смесителя на раковину</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С использованием:</w:t>
            </w:r>
            <w:r w:rsidRPr="00CF146C">
              <w:rPr>
                <w:rFonts w:ascii="Times New Roman" w:hAnsi="Times New Roman" w:cs="Times New Roman"/>
                <w:sz w:val="24"/>
                <w:szCs w:val="24"/>
              </w:rPr>
              <w:t xml:space="preserve"> тройник 50х20х50 – 3шт., тройник 20мм.  – 23шт., угол 90° – 22шт., МРН 20х 1/2ʺ – 24шт., кран ДУ20  – 10шт.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писсуар  керамический  с сифон ревизией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ком.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сливной кран на писсуар</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и подключить унитаз «Компакт»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Шланг гибкий </w:t>
            </w:r>
            <w:proofErr w:type="gramStart"/>
            <w:r w:rsidRPr="00CF146C">
              <w:rPr>
                <w:rFonts w:ascii="Times New Roman" w:hAnsi="Times New Roman" w:cs="Times New Roman"/>
                <w:sz w:val="24"/>
                <w:szCs w:val="24"/>
              </w:rPr>
              <w:t>Г-Г</w:t>
            </w:r>
            <w:proofErr w:type="gramEnd"/>
            <w:r w:rsidRPr="00CF146C">
              <w:rPr>
                <w:rFonts w:ascii="Times New Roman" w:hAnsi="Times New Roman" w:cs="Times New Roman"/>
                <w:sz w:val="24"/>
                <w:szCs w:val="24"/>
              </w:rPr>
              <w:t xml:space="preserve">  1/2ʺ 0,5м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трап канализации  прямой  ДУ100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трап канализации  прямой  ДУ50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канализации ПВХ повышенной прочности  ДУ50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Канализация: Ø50</w:t>
            </w:r>
            <w:r w:rsidRPr="00CF146C">
              <w:rPr>
                <w:rFonts w:ascii="Times New Roman" w:hAnsi="Times New Roman" w:cs="Times New Roman"/>
                <w:sz w:val="24"/>
                <w:szCs w:val="24"/>
              </w:rPr>
              <w:t xml:space="preserve"> – угол 45° – 20шт., тройник 45° – 16 шт., муфта переходная 100х50мм. – 12шт.,  хомуты – 38шт.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канализации ПВХ повышенной прочности ДУ100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Канализация: Ø100</w:t>
            </w:r>
            <w:r w:rsidRPr="00CF146C">
              <w:rPr>
                <w:rFonts w:ascii="Times New Roman" w:hAnsi="Times New Roman" w:cs="Times New Roman"/>
                <w:sz w:val="24"/>
                <w:szCs w:val="24"/>
              </w:rPr>
              <w:t xml:space="preserve"> – тройник с отводом на 50мм. 45° – 12 шт., угол 45° – 60шт., тройник 45° – 28 шт., ревизия – 12шт., муфта ремонтная – 8шт., хомуты – 88шт.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Электроснабжение помещений в осях 38 – 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Раздевалки  №100 – 102.</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-21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бокс </w:t>
            </w:r>
            <w:proofErr w:type="spellStart"/>
            <w:r w:rsidRPr="00CF146C">
              <w:rPr>
                <w:rFonts w:ascii="Times New Roman" w:hAnsi="Times New Roman" w:cs="Times New Roman"/>
                <w:sz w:val="24"/>
                <w:szCs w:val="24"/>
              </w:rPr>
              <w:t>КМПн</w:t>
            </w:r>
            <w:proofErr w:type="spellEnd"/>
            <w:r w:rsidRPr="00CF146C">
              <w:rPr>
                <w:rFonts w:ascii="Times New Roman" w:hAnsi="Times New Roman" w:cs="Times New Roman"/>
                <w:sz w:val="24"/>
                <w:szCs w:val="24"/>
              </w:rPr>
              <w:t xml:space="preserve"> на 12 автоматов, с </w:t>
            </w:r>
            <w:r w:rsidRPr="00CF146C">
              <w:rPr>
                <w:rFonts w:ascii="Times New Roman" w:hAnsi="Times New Roman" w:cs="Times New Roman"/>
                <w:sz w:val="24"/>
                <w:szCs w:val="24"/>
                <w:lang w:val="en-US"/>
              </w:rPr>
              <w:t>DIN</w:t>
            </w:r>
            <w:r w:rsidRPr="00CF146C">
              <w:rPr>
                <w:rFonts w:ascii="Times New Roman" w:hAnsi="Times New Roman" w:cs="Times New Roman"/>
                <w:sz w:val="24"/>
                <w:szCs w:val="24"/>
              </w:rPr>
              <w:t>-рейкой, нулевой и заземляющей колодкой, с прозрачной крышкой:</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автоматический выключатель ВА 47-29М 3Р/20А «В»</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дифференциальный выключатель ВД1-63 1Р/16А 30мА</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автоматический выключатель ВА 47-29М 1Р/10А «В»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с заземляющим контактом,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ПВХ 16×25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5х2,5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Помещения вентиляции №106 – 111, 136.</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розетку двойную, наружную с заземлением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ПВХ 16×25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Отопление 2-го этажа в осях 28 – 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батарей отопления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регистров отопления из труб Ø76мм. </w:t>
            </w:r>
            <w:r w:rsidRPr="00CF146C">
              <w:rPr>
                <w:rFonts w:ascii="Times New Roman" w:hAnsi="Times New Roman" w:cs="Times New Roman"/>
                <w:sz w:val="24"/>
                <w:szCs w:val="24"/>
                <w:lang w:val="en-US"/>
              </w:rPr>
              <w:t>L</w:t>
            </w:r>
            <w:r w:rsidRPr="00CF146C">
              <w:rPr>
                <w:rFonts w:ascii="Times New Roman" w:hAnsi="Times New Roman" w:cs="Times New Roman"/>
                <w:sz w:val="24"/>
                <w:szCs w:val="24"/>
              </w:rPr>
              <w:t>трубы 8м.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Трубы стальной водопроводной трубы отопления  Ø до 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до50мм. с последующей их заделкой.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Смонтировать и подключить </w:t>
            </w:r>
            <w:proofErr w:type="spellStart"/>
            <w:r w:rsidRPr="00CF146C">
              <w:rPr>
                <w:rFonts w:ascii="Times New Roman" w:hAnsi="Times New Roman" w:cs="Times New Roman"/>
                <w:sz w:val="24"/>
                <w:szCs w:val="24"/>
              </w:rPr>
              <w:t>эл</w:t>
            </w:r>
            <w:proofErr w:type="gramStart"/>
            <w:r w:rsidRPr="00CF146C">
              <w:rPr>
                <w:rFonts w:ascii="Times New Roman" w:hAnsi="Times New Roman" w:cs="Times New Roman"/>
                <w:sz w:val="24"/>
                <w:szCs w:val="24"/>
              </w:rPr>
              <w:t>.к</w:t>
            </w:r>
            <w:proofErr w:type="gramEnd"/>
            <w:r w:rsidRPr="00CF146C">
              <w:rPr>
                <w:rFonts w:ascii="Times New Roman" w:hAnsi="Times New Roman" w:cs="Times New Roman"/>
                <w:sz w:val="24"/>
                <w:szCs w:val="24"/>
              </w:rPr>
              <w:t>отел</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t>Интойс</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t>Оптима</w:t>
            </w:r>
            <w:proofErr w:type="spellEnd"/>
            <w:r w:rsidRPr="00CF146C">
              <w:rPr>
                <w:rFonts w:ascii="Times New Roman" w:hAnsi="Times New Roman" w:cs="Times New Roman"/>
                <w:sz w:val="24"/>
                <w:szCs w:val="24"/>
              </w:rPr>
              <w:t xml:space="preserve"> 72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bottom"/>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Смонтировать и подключить насос </w:t>
            </w:r>
            <w:proofErr w:type="spellStart"/>
            <w:r w:rsidRPr="00CF146C">
              <w:rPr>
                <w:rFonts w:ascii="Times New Roman" w:hAnsi="Times New Roman" w:cs="Times New Roman"/>
                <w:sz w:val="24"/>
                <w:szCs w:val="24"/>
              </w:rPr>
              <w:t>grundfos</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lastRenderedPageBreak/>
              <w:t>ups</w:t>
            </w:r>
            <w:proofErr w:type="spellEnd"/>
            <w:r w:rsidRPr="00CF146C">
              <w:rPr>
                <w:rFonts w:ascii="Times New Roman" w:hAnsi="Times New Roman" w:cs="Times New Roman"/>
                <w:sz w:val="24"/>
                <w:szCs w:val="24"/>
              </w:rPr>
              <w:t xml:space="preserve"> 25-80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группу безопасности в сборе FA 2115 1 1 1/4"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расширительного бака «</w:t>
            </w:r>
            <w:proofErr w:type="spellStart"/>
            <w:r w:rsidRPr="00CF146C">
              <w:rPr>
                <w:rFonts w:ascii="Times New Roman" w:hAnsi="Times New Roman" w:cs="Times New Roman"/>
                <w:bCs/>
                <w:kern w:val="36"/>
                <w:sz w:val="24"/>
                <w:szCs w:val="24"/>
              </w:rPr>
              <w:t>Джилекс</w:t>
            </w:r>
            <w:proofErr w:type="spellEnd"/>
            <w:r w:rsidRPr="00CF146C">
              <w:rPr>
                <w:rFonts w:ascii="Times New Roman" w:hAnsi="Times New Roman" w:cs="Times New Roman"/>
                <w:bCs/>
                <w:kern w:val="36"/>
                <w:sz w:val="24"/>
                <w:szCs w:val="24"/>
              </w:rPr>
              <w:t xml:space="preserve"> 50» на </w:t>
            </w:r>
            <w:r w:rsidRPr="00CF146C">
              <w:rPr>
                <w:rFonts w:ascii="Times New Roman" w:hAnsi="Times New Roman" w:cs="Times New Roman"/>
                <w:sz w:val="24"/>
                <w:szCs w:val="24"/>
              </w:rPr>
              <w:t xml:space="preserve">50л.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Ø50мм.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Ø32мм.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Ø20мм.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bottom"/>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Радиаторы RADIK KLASIK 200  размер – 500 х 1000мм.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43</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Угловой регулирующий вентиль для радиатора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Устройство отверстий для прокладки системы отопления в бетоне δ = 250мм Ø50мм с последующей заделкой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гильз </w:t>
            </w:r>
            <w:r w:rsidRPr="00CF146C">
              <w:rPr>
                <w:rFonts w:ascii="Times New Roman" w:hAnsi="Times New Roman" w:cs="Times New Roman"/>
                <w:sz w:val="24"/>
                <w:szCs w:val="24"/>
                <w:lang w:val="en-US"/>
              </w:rPr>
              <w:t>L</w:t>
            </w:r>
            <w:r w:rsidRPr="00CF146C">
              <w:rPr>
                <w:rFonts w:ascii="Times New Roman" w:hAnsi="Times New Roman" w:cs="Times New Roman"/>
                <w:sz w:val="24"/>
                <w:szCs w:val="24"/>
              </w:rPr>
              <w:t>-300мм стальных в простенках: Ø40мм. – 14шт., Ø32мм. – 14шт., Ø25мм. – 10шт.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тройник 50х20х50мм  – 20шт.,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xml:space="preserve">- 22шт., тройник  – 6шт., хомут – гайка М8х48/52 Ø50мм – 40шт.,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МРВ 50х1</w:t>
            </w:r>
            <w:r w:rsidRPr="00CF146C">
              <w:rPr>
                <w:rFonts w:ascii="Times New Roman" w:hAnsi="Times New Roman" w:cs="Times New Roman"/>
                <w:sz w:val="24"/>
                <w:szCs w:val="24"/>
                <w:vertAlign w:val="superscript"/>
              </w:rPr>
              <w:t>1\2</w:t>
            </w:r>
            <w:r w:rsidRPr="00CF146C">
              <w:rPr>
                <w:rFonts w:ascii="Times New Roman" w:hAnsi="Times New Roman" w:cs="Times New Roman"/>
                <w:sz w:val="24"/>
                <w:szCs w:val="24"/>
              </w:rPr>
              <w:t>″ – 4шт., муфта МРВ 50х1</w:t>
            </w:r>
            <w:r w:rsidRPr="00CF146C">
              <w:rPr>
                <w:rFonts w:ascii="Times New Roman" w:hAnsi="Times New Roman" w:cs="Times New Roman"/>
                <w:sz w:val="24"/>
                <w:szCs w:val="24"/>
                <w:vertAlign w:val="superscript"/>
              </w:rPr>
              <w:t>1\2</w:t>
            </w:r>
            <w:r w:rsidRPr="00CF146C">
              <w:rPr>
                <w:rFonts w:ascii="Times New Roman" w:hAnsi="Times New Roman" w:cs="Times New Roman"/>
                <w:sz w:val="24"/>
                <w:szCs w:val="24"/>
              </w:rPr>
              <w:t>″ – 4шт., муфт – 20шт.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тройник 40х20х40мм  – 30шт.,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- 22шт., хомут – гайка М8х38/42 Ø40мм – 40шт., переход с Ø50 на Ø40мм – 4шт.,  тройник  – 6шт., муфт – 20шт.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обводов –7шт., </w:t>
            </w:r>
            <w:r w:rsidRPr="00CF146C">
              <w:rPr>
                <w:rFonts w:ascii="Times New Roman" w:hAnsi="Times New Roman" w:cs="Times New Roman"/>
                <w:bCs/>
                <w:kern w:val="36"/>
                <w:sz w:val="24"/>
                <w:szCs w:val="24"/>
              </w:rPr>
              <w:t xml:space="preserve">отводов 90° </w:t>
            </w:r>
            <w:r w:rsidRPr="00CF146C">
              <w:rPr>
                <w:rFonts w:ascii="Times New Roman" w:hAnsi="Times New Roman" w:cs="Times New Roman"/>
                <w:sz w:val="24"/>
                <w:szCs w:val="24"/>
              </w:rPr>
              <w:t xml:space="preserve">– 36шт., муфт –  30шт., переход с Ø40 на Ø32мм – 4шт., хомут – гайка     М8х30/34 Ø 32мм – 50шт., тройник – 32х20х32мм – 34шт.,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32х1″ – 6шт.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25мм.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 – 17шт.,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xml:space="preserve">– 10шт., муфт – 30шт., переход с Ø32 на Ø25мм – 4шт., клипсы – 40шт., тройник 25х20х25мм – 36шт.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w:t>
            </w:r>
            <w:r w:rsidRPr="00CF146C">
              <w:rPr>
                <w:rFonts w:ascii="Times New Roman" w:hAnsi="Times New Roman" w:cs="Times New Roman"/>
                <w:sz w:val="24"/>
                <w:szCs w:val="24"/>
              </w:rPr>
              <w:lastRenderedPageBreak/>
              <w:t xml:space="preserve">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20мм.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обводов – 2шт., </w:t>
            </w:r>
            <w:r w:rsidRPr="00CF146C">
              <w:rPr>
                <w:rFonts w:ascii="Times New Roman" w:hAnsi="Times New Roman" w:cs="Times New Roman"/>
                <w:bCs/>
                <w:kern w:val="36"/>
                <w:sz w:val="24"/>
                <w:szCs w:val="24"/>
              </w:rPr>
              <w:t xml:space="preserve">отводов 90° </w:t>
            </w:r>
            <w:r w:rsidRPr="00CF146C">
              <w:rPr>
                <w:rFonts w:ascii="Times New Roman" w:hAnsi="Times New Roman" w:cs="Times New Roman"/>
                <w:sz w:val="24"/>
                <w:szCs w:val="24"/>
              </w:rPr>
              <w:t xml:space="preserve">– 70шт., муфт – 10шт., тройников – 2шт., переход с Ø25 на Ø20мм – 4шт., клипсы  – 10шт., МРН 20х1/2″ – 8шт.,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МРН 20х1/2″ – 86шт.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4815" w:type="dxa"/>
            <w:shd w:val="clear" w:color="auto" w:fill="auto"/>
            <w:vAlign w:val="bottom"/>
          </w:tcPr>
          <w:p w:rsidR="00D52AF5" w:rsidRPr="00CF146C" w:rsidRDefault="00D52AF5" w:rsidP="005425BC">
            <w:pPr>
              <w:pStyle w:val="af7"/>
              <w:rPr>
                <w:rFonts w:ascii="Times New Roman" w:hAnsi="Times New Roman" w:cs="Times New Roman"/>
                <w:bCs/>
                <w:kern w:val="36"/>
                <w:sz w:val="24"/>
                <w:szCs w:val="24"/>
              </w:rPr>
            </w:pPr>
            <w:r w:rsidRPr="00CF146C">
              <w:rPr>
                <w:rFonts w:ascii="Times New Roman" w:hAnsi="Times New Roman" w:cs="Times New Roman"/>
                <w:sz w:val="24"/>
                <w:szCs w:val="24"/>
              </w:rPr>
              <w:t xml:space="preserve">Установить </w:t>
            </w:r>
            <w:r w:rsidRPr="00CF146C">
              <w:rPr>
                <w:rFonts w:ascii="Times New Roman" w:hAnsi="Times New Roman" w:cs="Times New Roman"/>
                <w:bCs/>
                <w:kern w:val="36"/>
                <w:sz w:val="24"/>
                <w:szCs w:val="24"/>
              </w:rPr>
              <w:t>щит с монтажной панелью ЩМП – 800 х 600 х 250 мм  (ЩРНМ-4) IP31 (mb22-4)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в щите автомат ВА04-35 ПРО 3Р 160А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Прокладка кабеля </w:t>
            </w:r>
            <w:proofErr w:type="spellStart"/>
            <w:r w:rsidRPr="00CF146C">
              <w:rPr>
                <w:rFonts w:ascii="Times New Roman" w:hAnsi="Times New Roman" w:cs="Times New Roman"/>
                <w:sz w:val="24"/>
                <w:szCs w:val="24"/>
              </w:rPr>
              <w:t>КГнг</w:t>
            </w:r>
            <w:proofErr w:type="spellEnd"/>
            <w:r w:rsidRPr="00CF146C">
              <w:rPr>
                <w:rFonts w:ascii="Times New Roman" w:hAnsi="Times New Roman" w:cs="Times New Roman"/>
                <w:sz w:val="24"/>
                <w:szCs w:val="24"/>
              </w:rPr>
              <w:t xml:space="preserve"> 3х35+1х16,0мм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в кабель – </w:t>
            </w:r>
            <w:proofErr w:type="gramStart"/>
            <w:r w:rsidRPr="00CF146C">
              <w:rPr>
                <w:rFonts w:ascii="Times New Roman" w:hAnsi="Times New Roman" w:cs="Times New Roman"/>
                <w:sz w:val="24"/>
                <w:szCs w:val="24"/>
              </w:rPr>
              <w:t>канале</w:t>
            </w:r>
            <w:proofErr w:type="gramEnd"/>
            <w:r w:rsidRPr="00CF146C">
              <w:rPr>
                <w:rFonts w:ascii="Times New Roman" w:hAnsi="Times New Roman" w:cs="Times New Roman"/>
                <w:sz w:val="24"/>
                <w:szCs w:val="24"/>
              </w:rPr>
              <w:t xml:space="preserve">   40х60мм. от СЩ на 1-м этаже.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Прокладка кабеля ПВС </w:t>
            </w:r>
            <w:proofErr w:type="spellStart"/>
            <w:r w:rsidRPr="00CF146C">
              <w:rPr>
                <w:rFonts w:ascii="Times New Roman" w:hAnsi="Times New Roman" w:cs="Times New Roman"/>
                <w:sz w:val="24"/>
                <w:szCs w:val="24"/>
              </w:rPr>
              <w:t>нг</w:t>
            </w:r>
            <w:proofErr w:type="spellEnd"/>
            <w:r w:rsidRPr="00CF146C">
              <w:rPr>
                <w:rFonts w:ascii="Times New Roman" w:hAnsi="Times New Roman" w:cs="Times New Roman"/>
                <w:sz w:val="24"/>
                <w:szCs w:val="24"/>
              </w:rPr>
              <w:t xml:space="preserve"> 5х25,0мм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Силовая часть.</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щит 1600х600х250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 xml:space="preserve"> 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ВА04-35 ПРО 3Р 160А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ВА04-31 ПРО 3Р  63А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ВА04-31 ПРО 3Р  32А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Бойлерная.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насоса ЦВС 10/40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запорной арматуры Ду50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стальной водяной трубы Øдо100мм.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w:t>
            </w:r>
            <w:proofErr w:type="gramStart"/>
            <w:r w:rsidRPr="00CF146C">
              <w:rPr>
                <w:rFonts w:ascii="Times New Roman" w:hAnsi="Times New Roman" w:cs="Times New Roman"/>
                <w:sz w:val="24"/>
                <w:szCs w:val="24"/>
              </w:rPr>
              <w:t>блок-тэнов</w:t>
            </w:r>
            <w:proofErr w:type="gramEnd"/>
            <w:r w:rsidRPr="00CF146C">
              <w:rPr>
                <w:rFonts w:ascii="Times New Roman" w:hAnsi="Times New Roman" w:cs="Times New Roman"/>
                <w:sz w:val="24"/>
                <w:szCs w:val="24"/>
              </w:rPr>
              <w:t>.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светильников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выключателей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shd w:val="clear" w:color="auto" w:fill="F0FAF5"/>
              </w:rPr>
              <w:t>Монтаж терморегулятора ТРЦ-02 для автоматизации системы горячего водоснабжения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i/>
                <w:sz w:val="24"/>
                <w:szCs w:val="24"/>
                <w:u w:val="single"/>
                <w:lang w:eastAsia="en-US"/>
              </w:rPr>
            </w:pPr>
            <w:r w:rsidRPr="00CF146C">
              <w:rPr>
                <w:rFonts w:ascii="Times New Roman" w:hAnsi="Times New Roman" w:cs="Times New Roman"/>
                <w:sz w:val="24"/>
                <w:szCs w:val="24"/>
              </w:rPr>
              <w:t xml:space="preserve">Монтаж центробежного насоса </w:t>
            </w:r>
            <w:r w:rsidRPr="00CF146C">
              <w:rPr>
                <w:rFonts w:ascii="Times New Roman" w:hAnsi="Times New Roman" w:cs="Times New Roman"/>
                <w:i/>
                <w:sz w:val="24"/>
                <w:szCs w:val="24"/>
                <w:lang w:eastAsia="en-US"/>
              </w:rPr>
              <w:t>КМ80-65-160-т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шаровых кранов  РР</w:t>
            </w:r>
            <w:proofErr w:type="gramStart"/>
            <w:r w:rsidRPr="00CF146C">
              <w:rPr>
                <w:rFonts w:ascii="Times New Roman" w:hAnsi="Times New Roman" w:cs="Times New Roman"/>
                <w:sz w:val="24"/>
                <w:szCs w:val="24"/>
                <w:lang w:val="en-US"/>
              </w:rPr>
              <w:t>R</w:t>
            </w:r>
            <w:proofErr w:type="gramEnd"/>
            <w:r w:rsidRPr="00CF146C">
              <w:rPr>
                <w:rFonts w:ascii="Times New Roman" w:hAnsi="Times New Roman" w:cs="Times New Roman"/>
                <w:sz w:val="24"/>
                <w:szCs w:val="24"/>
              </w:rPr>
              <w:t xml:space="preserve"> Ø63мм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Ø32мм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блок – тэнов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r w:rsidRPr="00CF146C">
              <w:rPr>
                <w:rFonts w:ascii="Times New Roman" w:hAnsi="Times New Roman" w:cs="Times New Roman"/>
                <w:bCs/>
                <w:sz w:val="24"/>
                <w:szCs w:val="24"/>
              </w:rPr>
              <w:t xml:space="preserve">светильник НСП 02-100-002 "Желудь А" IP52 корпус с решеткой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циркуляции ГВ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хомут – гайка  М8х30/34 Ø 32мм – 50шт.,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32х1″ – 6шт.,</w:t>
            </w:r>
            <w:r w:rsidRPr="00CF146C">
              <w:rPr>
                <w:rFonts w:ascii="Times New Roman" w:hAnsi="Times New Roman" w:cs="Times New Roman"/>
                <w:bCs/>
                <w:kern w:val="36"/>
                <w:sz w:val="24"/>
                <w:szCs w:val="24"/>
              </w:rPr>
              <w:t xml:space="preserve"> </w:t>
            </w:r>
            <w:r w:rsidRPr="00CF146C">
              <w:rPr>
                <w:rFonts w:ascii="Times New Roman" w:hAnsi="Times New Roman" w:cs="Times New Roman"/>
                <w:sz w:val="24"/>
                <w:szCs w:val="24"/>
              </w:rPr>
              <w:t xml:space="preserve">муфт –  30шт., </w:t>
            </w:r>
            <w:r w:rsidRPr="00CF146C">
              <w:rPr>
                <w:rFonts w:ascii="Times New Roman" w:hAnsi="Times New Roman" w:cs="Times New Roman"/>
                <w:bCs/>
                <w:kern w:val="36"/>
                <w:sz w:val="24"/>
                <w:szCs w:val="24"/>
              </w:rPr>
              <w:t xml:space="preserve">углов 90° </w:t>
            </w:r>
            <w:r w:rsidRPr="00CF146C">
              <w:rPr>
                <w:rFonts w:ascii="Times New Roman" w:hAnsi="Times New Roman" w:cs="Times New Roman"/>
                <w:sz w:val="24"/>
                <w:szCs w:val="24"/>
              </w:rPr>
              <w:t xml:space="preserve">– 36шт.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Изоляция трубная </w:t>
            </w:r>
            <w:proofErr w:type="spellStart"/>
            <w:r w:rsidRPr="00CF146C">
              <w:rPr>
                <w:rFonts w:ascii="Times New Roman" w:hAnsi="Times New Roman" w:cs="Times New Roman"/>
                <w:sz w:val="24"/>
                <w:szCs w:val="24"/>
              </w:rPr>
              <w:t>пенополиэтиленовая</w:t>
            </w:r>
            <w:proofErr w:type="spellEnd"/>
            <w:r w:rsidRPr="00CF146C">
              <w:rPr>
                <w:rFonts w:ascii="Times New Roman" w:hAnsi="Times New Roman" w:cs="Times New Roman"/>
                <w:sz w:val="24"/>
                <w:szCs w:val="24"/>
              </w:rPr>
              <w:t xml:space="preserve">   Ø35х6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Изоляция трубная </w:t>
            </w:r>
            <w:proofErr w:type="spellStart"/>
            <w:r w:rsidRPr="00CF146C">
              <w:rPr>
                <w:rFonts w:ascii="Times New Roman" w:hAnsi="Times New Roman" w:cs="Times New Roman"/>
                <w:sz w:val="24"/>
                <w:szCs w:val="24"/>
              </w:rPr>
              <w:t>пенополиэтиленовая</w:t>
            </w:r>
            <w:proofErr w:type="spellEnd"/>
            <w:r w:rsidRPr="00CF146C">
              <w:rPr>
                <w:rFonts w:ascii="Times New Roman" w:hAnsi="Times New Roman" w:cs="Times New Roman"/>
                <w:sz w:val="24"/>
                <w:szCs w:val="24"/>
              </w:rPr>
              <w:t xml:space="preserve">   Ø63х13 мм</w:t>
            </w:r>
            <w:r w:rsidRPr="00CF146C">
              <w:rPr>
                <w:rFonts w:ascii="Times New Roman" w:hAnsi="Times New Roman" w:cs="Times New Roman"/>
                <w:sz w:val="24"/>
                <w:szCs w:val="24"/>
              </w:rPr>
              <w:tab/>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Вентиляция.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lang w:val="en-US"/>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 выгрузкой из здания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вентиляционной установки с теплообменником ВЦ 14-46  № 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вентилятора</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ВЦ 14-46  № 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кронштейна крепления вентиляционной установки</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пусковой аппаратуры вентиляционной установки</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ЩМП-1</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Воздуховоды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воздуховодов стальных периметром</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140х100мм.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300х300мм.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250х440мм.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500х300мм.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800х300мм.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Диаметром</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ø 500мм.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Монтаж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Вытяжная 1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tcPr>
          <w:p w:rsidR="00D52AF5" w:rsidRPr="00354934"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воздуховода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отвода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зонта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=630мм.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ø630мм. на периметр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7,6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11.11</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отводов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воздуховода оцинкованного  </w:t>
            </w:r>
            <w:r w:rsidRPr="00CF146C">
              <w:rPr>
                <w:rFonts w:ascii="Times New Roman" w:hAnsi="Times New Roman" w:cs="Times New Roman"/>
                <w:sz w:val="24"/>
                <w:szCs w:val="24"/>
              </w:rPr>
              <w:lastRenderedPageBreak/>
              <w:t>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lastRenderedPageBreak/>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11.13</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400×200м.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11.14</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400×250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4,9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400×250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11.22</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4,1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11.25</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11.27</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11.29</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Вытяжная 2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воздуховода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12.3</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отвода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зонта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=630мм.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ø630мм. на периметр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7,6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300×200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300×200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4,9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12.22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Приточная 1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Канальный электронагреватель ЭНП 600×300/24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13.2</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Датчик температуры МРТ 380.16-40</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перехода с периметра 800×800мм. на ø630мм.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периметра 440×440 на периметр 500×400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49</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500×400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28</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lastRenderedPageBreak/>
              <w:t>13.17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Приточная 2 линия (на 3 этаж)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Монтаж вентилятора центробежного  ВР 80-75-6,3 (5,5 /1500) (с частотным преобразователем 7,5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14.1</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Канальный электронагреватель ЭНП 600×300/24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14.2</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Датчик температуры МРТ 380.16-40</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перехода с периметра 800×800мм. на ø630мм.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периметра 440×440 на периметр 500×400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Pr>
                <w:rFonts w:ascii="Times New Roman" w:hAnsi="Times New Roman" w:cs="Times New Roman"/>
                <w:sz w:val="24"/>
                <w:szCs w:val="24"/>
              </w:rPr>
              <w:t>14.7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Электропитание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Организовать работу вентиляционной системы с помощью реле времени и в ручном режиме: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щиты управления вентилятором типа ЩМП-1 с дин – рейкой и </w:t>
            </w:r>
            <w:r w:rsidRPr="00CF146C">
              <w:rPr>
                <w:rFonts w:ascii="Times New Roman" w:hAnsi="Times New Roman" w:cs="Times New Roman"/>
                <w:sz w:val="24"/>
                <w:szCs w:val="24"/>
                <w:lang w:val="en-US"/>
              </w:rPr>
              <w:t>PEN</w:t>
            </w:r>
            <w:r w:rsidRPr="00CF146C">
              <w:rPr>
                <w:rFonts w:ascii="Times New Roman" w:hAnsi="Times New Roman" w:cs="Times New Roman"/>
                <w:sz w:val="24"/>
                <w:szCs w:val="24"/>
              </w:rPr>
              <w:t xml:space="preserve"> шиной, в щитах установить:</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Выключатель автоматический типа ВА47-29 3</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40А </w:t>
            </w:r>
            <w:proofErr w:type="spellStart"/>
            <w:r w:rsidRPr="00CF146C">
              <w:rPr>
                <w:rFonts w:ascii="Times New Roman" w:hAnsi="Times New Roman" w:cs="Times New Roman"/>
                <w:sz w:val="24"/>
                <w:szCs w:val="24"/>
              </w:rPr>
              <w:t>хар</w:t>
            </w:r>
            <w:proofErr w:type="spellEnd"/>
            <w:r w:rsidRPr="00CF146C">
              <w:rPr>
                <w:rFonts w:ascii="Times New Roman" w:hAnsi="Times New Roman" w:cs="Times New Roman"/>
                <w:sz w:val="24"/>
                <w:szCs w:val="24"/>
              </w:rPr>
              <w:t xml:space="preserve">-ка </w:t>
            </w:r>
            <w:r w:rsidRPr="00CF146C">
              <w:rPr>
                <w:rFonts w:ascii="Times New Roman" w:hAnsi="Times New Roman" w:cs="Times New Roman"/>
                <w:sz w:val="24"/>
                <w:szCs w:val="24"/>
                <w:lang w:val="en-US"/>
              </w:rPr>
              <w:t>D</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Выключатель автоматический типа ВА47-29 1</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16А </w:t>
            </w:r>
            <w:proofErr w:type="spellStart"/>
            <w:r w:rsidRPr="00CF146C">
              <w:rPr>
                <w:rFonts w:ascii="Times New Roman" w:hAnsi="Times New Roman" w:cs="Times New Roman"/>
                <w:sz w:val="24"/>
                <w:szCs w:val="24"/>
              </w:rPr>
              <w:t>хар</w:t>
            </w:r>
            <w:proofErr w:type="spellEnd"/>
            <w:r w:rsidRPr="00CF146C">
              <w:rPr>
                <w:rFonts w:ascii="Times New Roman" w:hAnsi="Times New Roman" w:cs="Times New Roman"/>
                <w:sz w:val="24"/>
                <w:szCs w:val="24"/>
              </w:rPr>
              <w:t>-ка С</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Программируемый многофункциональный таймер времени типа </w:t>
            </w:r>
            <w:proofErr w:type="spellStart"/>
            <w:r w:rsidRPr="00CF146C">
              <w:rPr>
                <w:rFonts w:ascii="Times New Roman" w:hAnsi="Times New Roman" w:cs="Times New Roman"/>
                <w:sz w:val="24"/>
                <w:szCs w:val="24"/>
              </w:rPr>
              <w:t>Новатек</w:t>
            </w:r>
            <w:proofErr w:type="spellEnd"/>
            <w:r w:rsidRPr="00CF146C">
              <w:rPr>
                <w:rFonts w:ascii="Times New Roman" w:hAnsi="Times New Roman" w:cs="Times New Roman"/>
                <w:sz w:val="24"/>
                <w:szCs w:val="24"/>
              </w:rPr>
              <w:t xml:space="preserve"> РЭВ-303.</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Пускатель магнитный на 40А с тепловым реле, с катушкой управления 220В. (нагрузка 22кВт. 380В.)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Кнопку типа 3SA8-BA21 “Пуск” </w:t>
            </w:r>
            <w:proofErr w:type="spellStart"/>
            <w:r w:rsidRPr="00CF146C">
              <w:rPr>
                <w:rFonts w:ascii="Times New Roman" w:hAnsi="Times New Roman" w:cs="Times New Roman"/>
                <w:sz w:val="24"/>
                <w:szCs w:val="24"/>
              </w:rPr>
              <w:t>Н.</w:t>
            </w:r>
            <w:proofErr w:type="gramStart"/>
            <w:r w:rsidRPr="00CF146C">
              <w:rPr>
                <w:rFonts w:ascii="Times New Roman" w:hAnsi="Times New Roman" w:cs="Times New Roman"/>
                <w:sz w:val="24"/>
                <w:szCs w:val="24"/>
              </w:rPr>
              <w:t>о</w:t>
            </w:r>
            <w:proofErr w:type="spellEnd"/>
            <w:proofErr w:type="gramEnd"/>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Кнопку типа 3SA8-BA21 “Стоп” </w:t>
            </w:r>
            <w:proofErr w:type="spellStart"/>
            <w:r w:rsidRPr="00CF146C">
              <w:rPr>
                <w:rFonts w:ascii="Times New Roman" w:hAnsi="Times New Roman" w:cs="Times New Roman"/>
                <w:sz w:val="24"/>
                <w:szCs w:val="24"/>
              </w:rPr>
              <w:t>Н.з</w:t>
            </w:r>
            <w:proofErr w:type="spellEnd"/>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Сигнальную лампу красную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Сигнальную лампу зеленую</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Переключатель кулачковый на 3 положения – “Ручной”, ”Автоматический”, “Выключено”</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разводку питания в щите одножильным проводом  </w:t>
            </w:r>
            <w:proofErr w:type="spellStart"/>
            <w:r w:rsidRPr="00CF146C">
              <w:rPr>
                <w:rFonts w:ascii="Times New Roman" w:hAnsi="Times New Roman" w:cs="Times New Roman"/>
                <w:sz w:val="24"/>
                <w:szCs w:val="24"/>
              </w:rPr>
              <w:t>ПВнг</w:t>
            </w:r>
            <w:proofErr w:type="gramStart"/>
            <w:r w:rsidRPr="00CF146C">
              <w:rPr>
                <w:rFonts w:ascii="Times New Roman" w:hAnsi="Times New Roman" w:cs="Times New Roman"/>
                <w:sz w:val="24"/>
                <w:szCs w:val="24"/>
              </w:rPr>
              <w:t>LS</w:t>
            </w:r>
            <w:proofErr w:type="spellEnd"/>
            <w:proofErr w:type="gramEnd"/>
            <w:r w:rsidRPr="00CF146C">
              <w:rPr>
                <w:rFonts w:ascii="Times New Roman" w:hAnsi="Times New Roman" w:cs="Times New Roman"/>
                <w:sz w:val="24"/>
                <w:szCs w:val="24"/>
              </w:rPr>
              <w:t xml:space="preserve"> – 3 1х6,0мм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15.12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Дин – рейка 1м.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Клемма </w:t>
            </w:r>
            <w:proofErr w:type="gramStart"/>
            <w:r w:rsidRPr="00CF146C">
              <w:rPr>
                <w:rFonts w:ascii="Times New Roman" w:hAnsi="Times New Roman" w:cs="Times New Roman"/>
                <w:sz w:val="24"/>
                <w:szCs w:val="24"/>
              </w:rPr>
              <w:t>на</w:t>
            </w:r>
            <w:proofErr w:type="gram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дин</w:t>
            </w:r>
            <w:proofErr w:type="gramEnd"/>
            <w:r w:rsidRPr="00CF146C">
              <w:rPr>
                <w:rFonts w:ascii="Times New Roman" w:hAnsi="Times New Roman" w:cs="Times New Roman"/>
                <w:sz w:val="24"/>
                <w:szCs w:val="24"/>
              </w:rPr>
              <w:t xml:space="preserve"> – рейку  типа клемма (WDU 10/ZR)</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lang w:val="en-US"/>
              </w:rPr>
            </w:pPr>
            <w:r w:rsidRPr="00CF146C">
              <w:rPr>
                <w:rFonts w:ascii="Times New Roman" w:hAnsi="Times New Roman" w:cs="Times New Roman"/>
                <w:sz w:val="24"/>
                <w:szCs w:val="24"/>
              </w:rPr>
              <w:t xml:space="preserve">Шина </w:t>
            </w:r>
            <w:r w:rsidRPr="00CF146C">
              <w:rPr>
                <w:rFonts w:ascii="Times New Roman" w:hAnsi="Times New Roman" w:cs="Times New Roman"/>
                <w:sz w:val="24"/>
                <w:szCs w:val="24"/>
                <w:lang w:val="en-US"/>
              </w:rPr>
              <w:t>PEN</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Выполнить подключение ЩУ вентилятором к питанию кабелем типа ВВГнг 4</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10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подключение вентиляторов к ЩУ кабелем типа </w:t>
            </w:r>
            <w:proofErr w:type="spellStart"/>
            <w:r w:rsidRPr="00CF146C">
              <w:rPr>
                <w:rFonts w:ascii="Times New Roman" w:hAnsi="Times New Roman" w:cs="Times New Roman"/>
                <w:sz w:val="24"/>
                <w:szCs w:val="24"/>
              </w:rPr>
              <w:t>КГтп</w:t>
            </w:r>
            <w:proofErr w:type="spellEnd"/>
            <w:r w:rsidRPr="00CF146C">
              <w:rPr>
                <w:rFonts w:ascii="Times New Roman" w:hAnsi="Times New Roman" w:cs="Times New Roman"/>
                <w:sz w:val="24"/>
                <w:szCs w:val="24"/>
              </w:rPr>
              <w:t xml:space="preserve"> 4</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кабель проложить в коробе ПВХ 40</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w:t>
            </w:r>
            <w:proofErr w:type="spellStart"/>
            <w:r w:rsidRPr="00CF146C">
              <w:rPr>
                <w:rFonts w:ascii="Times New Roman" w:hAnsi="Times New Roman" w:cs="Times New Roman"/>
                <w:sz w:val="24"/>
                <w:szCs w:val="24"/>
              </w:rPr>
              <w:t>опрессовку</w:t>
            </w:r>
            <w:proofErr w:type="spellEnd"/>
            <w:r w:rsidRPr="00CF146C">
              <w:rPr>
                <w:rFonts w:ascii="Times New Roman" w:hAnsi="Times New Roman" w:cs="Times New Roman"/>
                <w:sz w:val="24"/>
                <w:szCs w:val="24"/>
              </w:rPr>
              <w:t xml:space="preserve"> наконечников и подключение жил кабеля сечением 6мм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наконечником ТМЛ 6</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w:t>
            </w:r>
            <w:proofErr w:type="spellStart"/>
            <w:r w:rsidRPr="00CF146C">
              <w:rPr>
                <w:rFonts w:ascii="Times New Roman" w:hAnsi="Times New Roman" w:cs="Times New Roman"/>
                <w:sz w:val="24"/>
                <w:szCs w:val="24"/>
              </w:rPr>
              <w:t>опрессовку</w:t>
            </w:r>
            <w:proofErr w:type="spellEnd"/>
            <w:r w:rsidRPr="00CF146C">
              <w:rPr>
                <w:rFonts w:ascii="Times New Roman" w:hAnsi="Times New Roman" w:cs="Times New Roman"/>
                <w:sz w:val="24"/>
                <w:szCs w:val="24"/>
              </w:rPr>
              <w:t xml:space="preserve"> наконечников и подключение жил кабеля сечением 10мм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наконечником ТМЛ 10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Телефонизация.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и монтаж существующего телефонного провода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Прокладка кабель – канала ПВХ 60х40мм.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bl>
    <w:p w:rsidR="00D52AF5" w:rsidRDefault="00D52AF5" w:rsidP="00D52AF5">
      <w:pPr>
        <w:spacing w:after="0"/>
        <w:ind w:left="284"/>
        <w:jc w:val="both"/>
        <w:rPr>
          <w:rFonts w:ascii="Times New Roman" w:eastAsia="Arial" w:hAnsi="Times New Roman"/>
          <w:b/>
          <w:bCs/>
          <w:sz w:val="24"/>
          <w:szCs w:val="24"/>
        </w:rPr>
      </w:pPr>
    </w:p>
    <w:p w:rsidR="00D52AF5" w:rsidRDefault="00D52AF5" w:rsidP="00D52AF5">
      <w:pPr>
        <w:spacing w:after="0"/>
        <w:ind w:left="284"/>
        <w:jc w:val="both"/>
        <w:rPr>
          <w:rFonts w:ascii="Times New Roman" w:eastAsia="Arial" w:hAnsi="Times New Roman"/>
          <w:bCs/>
          <w:sz w:val="24"/>
          <w:szCs w:val="24"/>
        </w:rPr>
      </w:pPr>
      <w:r w:rsidRPr="00DF7C1A">
        <w:rPr>
          <w:rFonts w:ascii="Times New Roman" w:eastAsia="Arial" w:hAnsi="Times New Roman"/>
          <w:b/>
          <w:bCs/>
          <w:sz w:val="24"/>
          <w:szCs w:val="24"/>
        </w:rPr>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D52AF5" w:rsidRPr="00FB36E0" w:rsidRDefault="00D52AF5" w:rsidP="00D52AF5">
      <w:pPr>
        <w:spacing w:after="0"/>
        <w:ind w:left="284"/>
        <w:jc w:val="both"/>
        <w:rPr>
          <w:rFonts w:ascii="Times New Roman" w:eastAsia="Arial" w:hAnsi="Times New Roman"/>
          <w:bCs/>
          <w:sz w:val="24"/>
          <w:szCs w:val="24"/>
        </w:rPr>
      </w:pPr>
    </w:p>
    <w:p w:rsidR="00D52AF5" w:rsidRPr="00DF7C1A" w:rsidRDefault="00D52AF5" w:rsidP="00D52AF5">
      <w:pPr>
        <w:autoSpaceDE w:val="0"/>
        <w:autoSpaceDN w:val="0"/>
        <w:adjustRightInd w:val="0"/>
        <w:spacing w:after="0"/>
        <w:ind w:left="284"/>
        <w:jc w:val="both"/>
        <w:rPr>
          <w:rFonts w:ascii="Times New Roman" w:hAnsi="Times New Roman"/>
          <w:color w:val="000000"/>
          <w:sz w:val="24"/>
          <w:szCs w:val="24"/>
          <w:lang w:val="x-none"/>
        </w:rPr>
      </w:pPr>
      <w:r w:rsidRPr="00DF7C1A">
        <w:rPr>
          <w:rFonts w:ascii="Times New Roman" w:hAnsi="Times New Roman"/>
          <w:b/>
          <w:color w:val="000000"/>
          <w:sz w:val="24"/>
          <w:szCs w:val="24"/>
        </w:rPr>
        <w:t>1.</w:t>
      </w:r>
      <w:r w:rsidRPr="006005AE">
        <w:rPr>
          <w:rFonts w:ascii="Times New Roman" w:hAnsi="Times New Roman"/>
          <w:b/>
          <w:color w:val="000000"/>
          <w:sz w:val="24"/>
          <w:szCs w:val="24"/>
        </w:rPr>
        <w:t>7</w:t>
      </w:r>
      <w:r w:rsidRPr="00DF7C1A">
        <w:rPr>
          <w:rFonts w:ascii="Times New Roman" w:hAnsi="Times New Roman"/>
          <w:b/>
          <w:color w:val="000000"/>
          <w:sz w:val="24"/>
          <w:szCs w:val="24"/>
        </w:rPr>
        <w:t>.</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w:t>
      </w:r>
      <w:r>
        <w:rPr>
          <w:rFonts w:ascii="Times New Roman" w:hAnsi="Times New Roman"/>
          <w:sz w:val="24"/>
          <w:szCs w:val="24"/>
        </w:rPr>
        <w:t>…</w:t>
      </w:r>
      <w:r w:rsidRPr="00DF7C1A">
        <w:rPr>
          <w:rFonts w:ascii="Times New Roman" w:hAnsi="Times New Roman"/>
          <w:sz w:val="24"/>
          <w:szCs w:val="24"/>
        </w:rPr>
        <w:t>843/90</w:t>
      </w:r>
      <w:r>
        <w:rPr>
          <w:rFonts w:ascii="Times New Roman" w:hAnsi="Times New Roman"/>
          <w:sz w:val="24"/>
          <w:szCs w:val="24"/>
        </w:rPr>
        <w:t>2</w:t>
      </w:r>
      <w:r w:rsidRPr="00DF7C1A">
        <w:rPr>
          <w:rFonts w:ascii="Times New Roman" w:hAnsi="Times New Roman"/>
          <w:sz w:val="24"/>
          <w:szCs w:val="24"/>
        </w:rPr>
        <w:t>-20-ОКР/590</w:t>
      </w:r>
      <w:r>
        <w:rPr>
          <w:rFonts w:ascii="Times New Roman" w:hAnsi="Times New Roman"/>
          <w:sz w:val="24"/>
          <w:szCs w:val="24"/>
        </w:rPr>
        <w:t>5</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w:t>
      </w:r>
      <w:r>
        <w:rPr>
          <w:rFonts w:ascii="Times New Roman" w:hAnsi="Times New Roman"/>
          <w:sz w:val="24"/>
          <w:szCs w:val="24"/>
        </w:rPr>
        <w:t>…</w:t>
      </w:r>
      <w:r w:rsidRPr="00DF7C1A">
        <w:rPr>
          <w:rFonts w:ascii="Times New Roman" w:hAnsi="Times New Roman"/>
          <w:sz w:val="24"/>
          <w:szCs w:val="24"/>
        </w:rPr>
        <w:t>843 от 25.05.2020 г. (присвоен ИГК 202</w:t>
      </w:r>
      <w:r>
        <w:rPr>
          <w:rFonts w:ascii="Times New Roman" w:hAnsi="Times New Roman"/>
          <w:sz w:val="24"/>
          <w:szCs w:val="24"/>
        </w:rPr>
        <w:t>…</w:t>
      </w:r>
      <w:r w:rsidRPr="00DF7C1A">
        <w:rPr>
          <w:rFonts w:ascii="Times New Roman" w:hAnsi="Times New Roman"/>
          <w:sz w:val="24"/>
          <w:szCs w:val="24"/>
        </w:rPr>
        <w:t>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D52AF5" w:rsidRPr="00DF7C1A" w:rsidRDefault="00D52AF5" w:rsidP="00D52AF5">
      <w:pPr>
        <w:autoSpaceDE w:val="0"/>
        <w:autoSpaceDN w:val="0"/>
        <w:adjustRightInd w:val="0"/>
        <w:spacing w:after="0"/>
        <w:ind w:left="284"/>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2.</w:t>
      </w:r>
      <w:r>
        <w:rPr>
          <w:rFonts w:ascii="Times New Roman" w:eastAsia="Arial" w:hAnsi="Times New Roman"/>
          <w:b/>
          <w:bCs/>
          <w:sz w:val="24"/>
          <w:szCs w:val="24"/>
        </w:rPr>
        <w:t xml:space="preserve"> </w:t>
      </w:r>
      <w:r w:rsidRPr="00DF7C1A">
        <w:rPr>
          <w:rFonts w:ascii="Times New Roman" w:eastAsia="Arial" w:hAnsi="Times New Roman"/>
          <w:b/>
          <w:bCs/>
          <w:sz w:val="24"/>
          <w:szCs w:val="24"/>
        </w:rPr>
        <w:t>Требования к качеству и безопасности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действующим законодательством;</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строительными нормами и правилами;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техническим регламентом о требованиях пожарной безопасности;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правилами пожарной безопасности в РФ;</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DF7C1A">
        <w:rPr>
          <w:rFonts w:ascii="Times New Roman" w:eastAsia="Arial" w:hAnsi="Times New Roman"/>
          <w:bCs/>
          <w:sz w:val="24"/>
          <w:szCs w:val="24"/>
        </w:rPr>
        <w:t>по</w:t>
      </w:r>
      <w:proofErr w:type="gramEnd"/>
      <w:r w:rsidRPr="00DF7C1A">
        <w:rPr>
          <w:rFonts w:ascii="Times New Roman" w:eastAsia="Arial" w:hAnsi="Times New Roman"/>
          <w:bCs/>
          <w:sz w:val="24"/>
          <w:szCs w:val="24"/>
        </w:rPr>
        <w:t xml:space="preserve"> </w:t>
      </w:r>
      <w:proofErr w:type="gramStart"/>
      <w:r w:rsidRPr="00DF7C1A">
        <w:rPr>
          <w:rFonts w:ascii="Times New Roman" w:eastAsia="Arial" w:hAnsi="Times New Roman"/>
          <w:bCs/>
          <w:sz w:val="24"/>
          <w:szCs w:val="24"/>
        </w:rPr>
        <w:t>их</w:t>
      </w:r>
      <w:proofErr w:type="gramEnd"/>
      <w:r w:rsidRPr="00DF7C1A">
        <w:rPr>
          <w:rFonts w:ascii="Times New Roman" w:eastAsia="Arial" w:hAnsi="Times New Roman"/>
          <w:bCs/>
          <w:sz w:val="24"/>
          <w:szCs w:val="24"/>
        </w:rPr>
        <w:t xml:space="preserve"> обнаружении.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52AF5" w:rsidRPr="00DF7C1A" w:rsidRDefault="00D52AF5" w:rsidP="00D52AF5">
      <w:pPr>
        <w:spacing w:after="0"/>
        <w:ind w:left="284"/>
        <w:jc w:val="both"/>
        <w:rPr>
          <w:rFonts w:ascii="Times New Roman" w:hAnsi="Times New Roman"/>
          <w:sz w:val="24"/>
          <w:szCs w:val="24"/>
        </w:rPr>
      </w:pPr>
      <w:r w:rsidRPr="00DF7C1A">
        <w:rPr>
          <w:rFonts w:ascii="Times New Roman" w:hAnsi="Times New Roman"/>
          <w:sz w:val="24"/>
          <w:szCs w:val="24"/>
        </w:rPr>
        <w:t>3</w:t>
      </w:r>
      <w:r w:rsidRPr="00214F99">
        <w:rPr>
          <w:rFonts w:ascii="Times New Roman" w:hAnsi="Times New Roman"/>
          <w:sz w:val="24"/>
          <w:szCs w:val="24"/>
        </w:rPr>
        <w:t xml:space="preserve">.2.4.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w:t>
      </w:r>
      <w:r>
        <w:rPr>
          <w:rFonts w:ascii="Times New Roman" w:hAnsi="Times New Roman"/>
          <w:sz w:val="24"/>
          <w:szCs w:val="24"/>
        </w:rPr>
        <w:t>4</w:t>
      </w:r>
      <w:r w:rsidRPr="00214F99">
        <w:rPr>
          <w:rFonts w:ascii="Times New Roman" w:hAnsi="Times New Roman"/>
          <w:sz w:val="24"/>
          <w:szCs w:val="24"/>
        </w:rPr>
        <w:t xml:space="preserve">5 календарных дней дополнительно уплачивает Заказчику штраф в размере 15% от стоимости Договора. В </w:t>
      </w:r>
      <w:proofErr w:type="gramStart"/>
      <w:r w:rsidRPr="00214F99">
        <w:rPr>
          <w:rFonts w:ascii="Times New Roman" w:hAnsi="Times New Roman"/>
          <w:sz w:val="24"/>
          <w:szCs w:val="24"/>
        </w:rPr>
        <w:t>случае</w:t>
      </w:r>
      <w:proofErr w:type="gramEnd"/>
      <w:r w:rsidRPr="00214F99">
        <w:rPr>
          <w:rFonts w:ascii="Times New Roman" w:hAnsi="Times New Roman"/>
          <w:sz w:val="24"/>
          <w:szCs w:val="24"/>
        </w:rPr>
        <w:t xml:space="preserve"> просрочки оплаты окончательного платежа, Заказчик </w:t>
      </w:r>
      <w:r w:rsidRPr="00214F99">
        <w:rPr>
          <w:rFonts w:ascii="Times New Roman" w:hAnsi="Times New Roman"/>
          <w:sz w:val="24"/>
          <w:szCs w:val="24"/>
        </w:rPr>
        <w:lastRenderedPageBreak/>
        <w:t>уплачивает Подрядчику неустойку в размере 0,</w:t>
      </w:r>
      <w:r>
        <w:rPr>
          <w:rFonts w:ascii="Times New Roman" w:hAnsi="Times New Roman"/>
          <w:sz w:val="24"/>
          <w:szCs w:val="24"/>
        </w:rPr>
        <w:t>0</w:t>
      </w:r>
      <w:r w:rsidRPr="00214F99">
        <w:rPr>
          <w:rFonts w:ascii="Times New Roman" w:hAnsi="Times New Roman"/>
          <w:sz w:val="24"/>
          <w:szCs w:val="24"/>
        </w:rPr>
        <w:t>1 % от неоплаченной суммы  окончательного платежа, но не более 10% от неоплаченной суммы.</w:t>
      </w:r>
    </w:p>
    <w:p w:rsidR="00D52AF5" w:rsidRPr="00DF7C1A" w:rsidRDefault="00D52AF5" w:rsidP="00D52AF5">
      <w:pPr>
        <w:autoSpaceDE w:val="0"/>
        <w:spacing w:after="0"/>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3.3.5. Течение гарантийного срока прерывается на время, со дня письменного уведомления Заказчика об обнаружении недостатков до дня устранения их </w:t>
      </w:r>
      <w:r>
        <w:rPr>
          <w:rFonts w:ascii="Times New Roman" w:eastAsia="Arial" w:hAnsi="Times New Roman"/>
          <w:bCs/>
          <w:sz w:val="24"/>
          <w:szCs w:val="24"/>
        </w:rPr>
        <w:t>П</w:t>
      </w:r>
      <w:r w:rsidRPr="00DF7C1A">
        <w:rPr>
          <w:rFonts w:ascii="Times New Roman" w:eastAsia="Arial" w:hAnsi="Times New Roman"/>
          <w:bCs/>
          <w:sz w:val="24"/>
          <w:szCs w:val="24"/>
        </w:rPr>
        <w:t>одрядчиком.</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4.4.  Обладать необходимыми профессиональными знаниями, опытом и  репутацией.</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4.7.</w:t>
      </w:r>
      <w:r>
        <w:rPr>
          <w:rFonts w:ascii="Times New Roman" w:eastAsia="Arial" w:hAnsi="Times New Roman"/>
          <w:bCs/>
          <w:sz w:val="24"/>
          <w:szCs w:val="24"/>
        </w:rPr>
        <w:t xml:space="preserve"> </w:t>
      </w:r>
      <w:r w:rsidRPr="00DF7C1A">
        <w:rPr>
          <w:rFonts w:ascii="Times New Roman" w:eastAsia="Arial" w:hAnsi="Times New Roman"/>
          <w:bCs/>
          <w:sz w:val="24"/>
          <w:szCs w:val="24"/>
        </w:rPr>
        <w:t>Исполнитель должен предоставить смету в ГЭСН.</w:t>
      </w:r>
    </w:p>
    <w:p w:rsidR="00D52AF5" w:rsidRPr="00DF7C1A" w:rsidRDefault="00D52AF5" w:rsidP="00D52AF5">
      <w:pPr>
        <w:autoSpaceDE w:val="0"/>
        <w:spacing w:after="0"/>
        <w:ind w:left="284"/>
        <w:jc w:val="both"/>
        <w:rPr>
          <w:rFonts w:ascii="Times New Roman" w:eastAsia="Arial" w:hAnsi="Times New Roman"/>
          <w:b/>
          <w:bCs/>
          <w:sz w:val="24"/>
          <w:szCs w:val="24"/>
        </w:rPr>
      </w:pP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r>
        <w:rPr>
          <w:rFonts w:ascii="Times New Roman" w:eastAsia="Arial" w:hAnsi="Times New Roman"/>
          <w:b/>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5.1</w:t>
      </w:r>
      <w:r>
        <w:rPr>
          <w:rFonts w:ascii="Times New Roman" w:eastAsia="Arial" w:hAnsi="Times New Roman"/>
          <w:bCs/>
          <w:sz w:val="24"/>
          <w:szCs w:val="24"/>
        </w:rPr>
        <w:t>.</w:t>
      </w:r>
      <w:r w:rsidRPr="00DF7C1A">
        <w:rPr>
          <w:rFonts w:ascii="Times New Roman" w:eastAsia="Arial" w:hAnsi="Times New Roman"/>
          <w:bCs/>
          <w:sz w:val="24"/>
          <w:szCs w:val="24"/>
        </w:rPr>
        <w:t xml:space="preserve"> Аванс в размере от 10%</w:t>
      </w:r>
      <w:r>
        <w:rPr>
          <w:rFonts w:ascii="Times New Roman" w:eastAsia="Arial" w:hAnsi="Times New Roman"/>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5.2</w:t>
      </w:r>
      <w:r>
        <w:rPr>
          <w:rFonts w:ascii="Times New Roman" w:eastAsia="Arial" w:hAnsi="Times New Roman"/>
          <w:bCs/>
          <w:sz w:val="24"/>
          <w:szCs w:val="24"/>
        </w:rPr>
        <w:t>.</w:t>
      </w:r>
      <w:r w:rsidRPr="00DF7C1A">
        <w:rPr>
          <w:rFonts w:ascii="Times New Roman" w:eastAsia="Arial" w:hAnsi="Times New Roman"/>
          <w:bCs/>
          <w:sz w:val="24"/>
          <w:szCs w:val="24"/>
        </w:rPr>
        <w:t xml:space="preserve"> Окончательный расчет в течение 30 </w:t>
      </w:r>
      <w:r>
        <w:rPr>
          <w:rFonts w:ascii="Times New Roman" w:eastAsia="Arial" w:hAnsi="Times New Roman"/>
          <w:bCs/>
          <w:sz w:val="24"/>
          <w:szCs w:val="24"/>
        </w:rPr>
        <w:t>рабоч</w:t>
      </w:r>
      <w:r w:rsidRPr="00DF7C1A">
        <w:rPr>
          <w:rFonts w:ascii="Times New Roman" w:eastAsia="Arial" w:hAnsi="Times New Roman"/>
          <w:bCs/>
          <w:sz w:val="24"/>
          <w:szCs w:val="24"/>
        </w:rPr>
        <w:t>их дней с момента подписания акта выполненных работ</w:t>
      </w:r>
      <w:r>
        <w:rPr>
          <w:rFonts w:ascii="Times New Roman" w:eastAsia="Arial" w:hAnsi="Times New Roman"/>
          <w:bCs/>
          <w:sz w:val="24"/>
          <w:szCs w:val="24"/>
        </w:rPr>
        <w:t>.</w:t>
      </w:r>
    </w:p>
    <w:p w:rsidR="00D52AF5"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Cs/>
          <w:sz w:val="24"/>
          <w:szCs w:val="24"/>
        </w:rPr>
        <w:t>5.3</w:t>
      </w:r>
      <w:r>
        <w:rPr>
          <w:rFonts w:ascii="Times New Roman" w:eastAsia="Arial" w:hAnsi="Times New Roman"/>
          <w:bCs/>
          <w:sz w:val="24"/>
          <w:szCs w:val="24"/>
        </w:rPr>
        <w:t>.</w:t>
      </w:r>
      <w:r w:rsidRPr="00DF7C1A">
        <w:rPr>
          <w:rFonts w:ascii="Times New Roman" w:eastAsia="Arial" w:hAnsi="Times New Roman"/>
          <w:bCs/>
          <w:sz w:val="24"/>
          <w:szCs w:val="24"/>
        </w:rPr>
        <w:t xml:space="preserve"> Начальная (максимальная) стоимость: </w:t>
      </w:r>
      <w:r>
        <w:rPr>
          <w:rFonts w:ascii="Times New Roman" w:eastAsia="Arial" w:hAnsi="Times New Roman"/>
          <w:bCs/>
          <w:sz w:val="24"/>
          <w:szCs w:val="24"/>
        </w:rPr>
        <w:t xml:space="preserve"> </w:t>
      </w:r>
      <w:r w:rsidRPr="00C7624B">
        <w:rPr>
          <w:rFonts w:ascii="Times New Roman" w:eastAsia="Arial" w:hAnsi="Times New Roman"/>
          <w:b/>
          <w:bCs/>
          <w:sz w:val="24"/>
          <w:szCs w:val="24"/>
        </w:rPr>
        <w:t>22 690 666,8</w:t>
      </w:r>
      <w:r>
        <w:rPr>
          <w:rFonts w:ascii="Times New Roman" w:eastAsia="Arial" w:hAnsi="Times New Roman"/>
          <w:b/>
          <w:bCs/>
          <w:sz w:val="24"/>
          <w:szCs w:val="24"/>
        </w:rPr>
        <w:t>0</w:t>
      </w:r>
      <w:r w:rsidRPr="00C7624B">
        <w:rPr>
          <w:rFonts w:ascii="Times New Roman" w:eastAsia="Arial" w:hAnsi="Times New Roman"/>
          <w:b/>
          <w:bCs/>
          <w:sz w:val="24"/>
          <w:szCs w:val="24"/>
        </w:rPr>
        <w:t xml:space="preserve"> руб.</w:t>
      </w:r>
      <w:r>
        <w:rPr>
          <w:rFonts w:ascii="Times New Roman" w:eastAsia="Arial" w:hAnsi="Times New Roman"/>
          <w:b/>
          <w:bCs/>
          <w:sz w:val="24"/>
          <w:szCs w:val="24"/>
        </w:rPr>
        <w:t>,</w:t>
      </w:r>
      <w:r w:rsidRPr="00C7624B">
        <w:rPr>
          <w:rFonts w:ascii="Times New Roman" w:eastAsia="Arial" w:hAnsi="Times New Roman"/>
          <w:b/>
          <w:bCs/>
          <w:sz w:val="24"/>
          <w:szCs w:val="24"/>
        </w:rPr>
        <w:t xml:space="preserve"> </w:t>
      </w:r>
      <w:r>
        <w:rPr>
          <w:rFonts w:ascii="Times New Roman" w:eastAsia="Arial" w:hAnsi="Times New Roman"/>
          <w:b/>
          <w:bCs/>
          <w:sz w:val="24"/>
          <w:szCs w:val="24"/>
        </w:rPr>
        <w:t>в т. ч.</w:t>
      </w:r>
      <w:r w:rsidRPr="00C7624B">
        <w:rPr>
          <w:rFonts w:ascii="Times New Roman" w:eastAsia="Arial" w:hAnsi="Times New Roman"/>
          <w:b/>
          <w:bCs/>
          <w:sz w:val="24"/>
          <w:szCs w:val="24"/>
        </w:rPr>
        <w:t xml:space="preserve">  НДС</w:t>
      </w:r>
      <w:r>
        <w:rPr>
          <w:rFonts w:ascii="Times New Roman" w:eastAsia="Arial" w:hAnsi="Times New Roman"/>
          <w:b/>
          <w:bCs/>
          <w:sz w:val="24"/>
          <w:szCs w:val="24"/>
        </w:rPr>
        <w:t xml:space="preserve"> 20%</w:t>
      </w:r>
      <w:r w:rsidRPr="00C7624B">
        <w:rPr>
          <w:rFonts w:ascii="Times New Roman" w:eastAsia="Arial" w:hAnsi="Times New Roman"/>
          <w:b/>
          <w:bCs/>
          <w:sz w:val="24"/>
          <w:szCs w:val="24"/>
        </w:rPr>
        <w:t>.</w:t>
      </w:r>
    </w:p>
    <w:p w:rsidR="00D52AF5" w:rsidRPr="00DF7C1A" w:rsidRDefault="00D52AF5" w:rsidP="00D52AF5">
      <w:pPr>
        <w:autoSpaceDE w:val="0"/>
        <w:spacing w:after="0"/>
        <w:ind w:left="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программе 2020-2027 гг. пункт 6.1.). </w:t>
      </w:r>
    </w:p>
    <w:p w:rsidR="00D52AF5" w:rsidRDefault="00D52AF5" w:rsidP="00D52AF5">
      <w:pPr>
        <w:tabs>
          <w:tab w:val="left" w:pos="1701"/>
        </w:tabs>
        <w:spacing w:after="0"/>
        <w:ind w:left="284"/>
        <w:jc w:val="both"/>
        <w:rPr>
          <w:rFonts w:ascii="Times New Roman" w:eastAsia="Times New Roman" w:hAnsi="Times New Roman"/>
          <w:sz w:val="24"/>
          <w:szCs w:val="24"/>
          <w:lang w:eastAsia="ru-RU"/>
        </w:rPr>
      </w:pPr>
    </w:p>
    <w:p w:rsidR="00D52AF5" w:rsidRPr="00F21E0A" w:rsidRDefault="00D52AF5" w:rsidP="00D52AF5">
      <w:pPr>
        <w:spacing w:after="0"/>
        <w:ind w:left="284"/>
        <w:jc w:val="both"/>
        <w:rPr>
          <w:rFonts w:ascii="Times New Roman" w:hAnsi="Times New Roman"/>
          <w:sz w:val="24"/>
          <w:szCs w:val="24"/>
        </w:rPr>
      </w:pPr>
      <w:r w:rsidRPr="00FB36E0">
        <w:rPr>
          <w:rFonts w:ascii="Times New Roman" w:eastAsia="Times New Roman" w:hAnsi="Times New Roman"/>
          <w:sz w:val="24"/>
          <w:szCs w:val="24"/>
          <w:lang w:eastAsia="ru-RU"/>
        </w:rPr>
        <w:t>5.4.</w:t>
      </w:r>
      <w:r w:rsidRPr="00FB36E0">
        <w:rPr>
          <w:rFonts w:ascii="Times New Roman" w:eastAsia="Times New Roman" w:hAnsi="Times New Roman"/>
          <w:b/>
          <w:sz w:val="24"/>
          <w:szCs w:val="24"/>
          <w:lang w:eastAsia="ru-RU"/>
        </w:rPr>
        <w:t xml:space="preserve"> </w:t>
      </w:r>
      <w:r w:rsidRPr="00FB36E0">
        <w:rPr>
          <w:rFonts w:ascii="Times New Roman" w:hAnsi="Times New Roman"/>
          <w:b/>
          <w:sz w:val="24"/>
          <w:szCs w:val="24"/>
        </w:rPr>
        <w:t>Обеспечение договора</w:t>
      </w:r>
      <w:r w:rsidRPr="00FB36E0">
        <w:rPr>
          <w:rFonts w:ascii="Times New Roman" w:hAnsi="Times New Roman"/>
          <w:sz w:val="24"/>
          <w:szCs w:val="24"/>
        </w:rPr>
        <w:t xml:space="preserve"> </w:t>
      </w:r>
      <w:r w:rsidRPr="00F21E0A">
        <w:rPr>
          <w:rFonts w:ascii="Times New Roman" w:hAnsi="Times New Roman"/>
          <w:sz w:val="24"/>
          <w:szCs w:val="24"/>
        </w:rPr>
        <w:t>(применяется для обеспечения исполнения обязательств по  Договору):</w:t>
      </w:r>
    </w:p>
    <w:p w:rsidR="00D52AF5" w:rsidRPr="006005AE" w:rsidRDefault="00D52AF5" w:rsidP="00D52AF5">
      <w:pPr>
        <w:tabs>
          <w:tab w:val="left" w:pos="-567"/>
        </w:tabs>
        <w:autoSpaceDE w:val="0"/>
        <w:autoSpaceDN w:val="0"/>
        <w:adjustRightInd w:val="0"/>
        <w:spacing w:after="0"/>
        <w:ind w:left="284"/>
        <w:jc w:val="both"/>
        <w:rPr>
          <w:rFonts w:ascii="Times New Roman" w:hAnsi="Times New Roman"/>
          <w:sz w:val="24"/>
          <w:szCs w:val="24"/>
        </w:rPr>
      </w:pPr>
      <w:r w:rsidRPr="00FB36E0">
        <w:rPr>
          <w:rFonts w:ascii="Times New Roman" w:hAnsi="Times New Roman"/>
          <w:sz w:val="24"/>
          <w:szCs w:val="24"/>
        </w:rPr>
        <w:lastRenderedPageBreak/>
        <w:t xml:space="preserve">5.4.1. </w:t>
      </w:r>
      <w:r w:rsidRPr="00FB36E0">
        <w:rPr>
          <w:rFonts w:ascii="Times New Roman" w:hAnsi="Times New Roman"/>
          <w:sz w:val="24"/>
          <w:szCs w:val="24"/>
          <w:lang w:val="x-none"/>
        </w:rPr>
        <w:t xml:space="preserve">Подрядчик обязуется предоставить в срок не позднее </w:t>
      </w:r>
      <w:r w:rsidRPr="00FB36E0">
        <w:rPr>
          <w:rFonts w:ascii="Times New Roman" w:hAnsi="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52AF5" w:rsidRPr="00FB36E0" w:rsidRDefault="00D52AF5" w:rsidP="00D52AF5">
      <w:pPr>
        <w:tabs>
          <w:tab w:val="left" w:pos="-567"/>
        </w:tabs>
        <w:autoSpaceDE w:val="0"/>
        <w:autoSpaceDN w:val="0"/>
        <w:adjustRightInd w:val="0"/>
        <w:spacing w:after="0"/>
        <w:ind w:left="284"/>
        <w:jc w:val="both"/>
        <w:rPr>
          <w:rFonts w:ascii="Times New Roman" w:hAnsi="Times New Roman"/>
          <w:sz w:val="24"/>
          <w:szCs w:val="24"/>
          <w:lang w:val="x-none"/>
        </w:rPr>
      </w:pPr>
      <w:r w:rsidRPr="00FB36E0">
        <w:rPr>
          <w:rFonts w:ascii="Times New Roman" w:hAnsi="Times New Roman"/>
          <w:sz w:val="24"/>
          <w:szCs w:val="24"/>
        </w:rPr>
        <w:t>5.4</w:t>
      </w:r>
      <w:r w:rsidRPr="00FB36E0">
        <w:rPr>
          <w:rFonts w:ascii="Times New Roman" w:hAnsi="Times New Roman"/>
          <w:sz w:val="24"/>
          <w:szCs w:val="24"/>
          <w:lang w:val="x-none"/>
        </w:rPr>
        <w:t>.2</w:t>
      </w:r>
      <w:r w:rsidRPr="00FB36E0">
        <w:rPr>
          <w:rFonts w:ascii="Times New Roman" w:hAnsi="Times New Roman"/>
          <w:sz w:val="24"/>
          <w:szCs w:val="24"/>
        </w:rPr>
        <w:t xml:space="preserve">. </w:t>
      </w:r>
      <w:r w:rsidRPr="00FB36E0">
        <w:rPr>
          <w:rFonts w:ascii="Times New Roman" w:hAnsi="Times New Roman"/>
          <w:color w:val="000000"/>
          <w:sz w:val="24"/>
          <w:szCs w:val="24"/>
        </w:rPr>
        <w:t>Подрядчик несет все расходы по получению обеспечения исполнения обязательства по Договору.</w:t>
      </w:r>
    </w:p>
    <w:p w:rsidR="00D52AF5" w:rsidRPr="00FB36E0" w:rsidRDefault="00D52AF5" w:rsidP="00D52AF5">
      <w:pPr>
        <w:autoSpaceDE w:val="0"/>
        <w:autoSpaceDN w:val="0"/>
        <w:adjustRightInd w:val="0"/>
        <w:spacing w:after="0"/>
        <w:ind w:left="284"/>
        <w:jc w:val="both"/>
        <w:rPr>
          <w:rFonts w:ascii="Times New Roman" w:hAnsi="Times New Roman"/>
          <w:sz w:val="24"/>
          <w:szCs w:val="24"/>
          <w:lang w:val="x-none"/>
        </w:rPr>
      </w:pPr>
      <w:r w:rsidRPr="00FB36E0">
        <w:rPr>
          <w:rFonts w:ascii="Times New Roman" w:hAnsi="Times New Roman"/>
          <w:sz w:val="24"/>
          <w:szCs w:val="24"/>
        </w:rPr>
        <w:t>5.4</w:t>
      </w:r>
      <w:r w:rsidRPr="00FB36E0">
        <w:rPr>
          <w:rFonts w:ascii="Times New Roman" w:hAnsi="Times New Roman"/>
          <w:sz w:val="24"/>
          <w:szCs w:val="24"/>
          <w:lang w:val="x-none"/>
        </w:rPr>
        <w:t>.3.</w:t>
      </w:r>
      <w:r w:rsidRPr="00FB36E0">
        <w:rPr>
          <w:rFonts w:ascii="Times New Roman" w:hAnsi="Times New Roman"/>
          <w:sz w:val="24"/>
          <w:szCs w:val="24"/>
        </w:rPr>
        <w:t xml:space="preserve"> </w:t>
      </w:r>
      <w:r w:rsidRPr="00FB36E0">
        <w:rPr>
          <w:rFonts w:ascii="Times New Roman" w:hAnsi="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FB36E0">
        <w:rPr>
          <w:rFonts w:ascii="Times New Roman" w:hAnsi="Times New Roman"/>
          <w:sz w:val="24"/>
          <w:szCs w:val="24"/>
          <w:lang w:val="x-none"/>
        </w:rPr>
        <w:t>.</w:t>
      </w:r>
    </w:p>
    <w:p w:rsidR="00D52AF5" w:rsidRPr="00FB36E0" w:rsidRDefault="00D52AF5" w:rsidP="00D52AF5">
      <w:pPr>
        <w:ind w:left="284"/>
        <w:contextualSpacing/>
        <w:jc w:val="both"/>
        <w:rPr>
          <w:rFonts w:ascii="Times New Roman" w:hAnsi="Times New Roman"/>
          <w:sz w:val="24"/>
          <w:szCs w:val="24"/>
        </w:rPr>
      </w:pPr>
      <w:r w:rsidRPr="00FB36E0">
        <w:rPr>
          <w:rFonts w:ascii="Times New Roman" w:hAnsi="Times New Roman"/>
          <w:sz w:val="24"/>
          <w:szCs w:val="24"/>
        </w:rPr>
        <w:t>5.4</w:t>
      </w:r>
      <w:r w:rsidRPr="00FB36E0">
        <w:rPr>
          <w:rFonts w:ascii="Times New Roman" w:hAnsi="Times New Roman"/>
          <w:sz w:val="24"/>
          <w:szCs w:val="24"/>
          <w:lang w:val="x-none"/>
        </w:rPr>
        <w:t>.4.</w:t>
      </w:r>
      <w:r w:rsidRPr="00FB36E0">
        <w:rPr>
          <w:rFonts w:ascii="Times New Roman" w:hAnsi="Times New Roman"/>
          <w:sz w:val="24"/>
          <w:szCs w:val="24"/>
        </w:rPr>
        <w:t xml:space="preserve"> </w:t>
      </w:r>
      <w:r w:rsidRPr="00FB36E0">
        <w:rPr>
          <w:rFonts w:ascii="Times New Roman" w:hAnsi="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olor w:val="000000"/>
          <w:sz w:val="24"/>
          <w:szCs w:val="24"/>
        </w:rPr>
        <w:t>,</w:t>
      </w:r>
      <w:r w:rsidRPr="00FB36E0">
        <w:rPr>
          <w:rFonts w:ascii="Times New Roman" w:hAnsi="Times New Roman"/>
          <w:color w:val="000000"/>
          <w:sz w:val="24"/>
          <w:szCs w:val="24"/>
        </w:rPr>
        <w:t xml:space="preserve"> плюс 60 (шестьдесят) календарных дней</w:t>
      </w:r>
      <w:r w:rsidRPr="00FB36E0">
        <w:rPr>
          <w:rFonts w:ascii="Times New Roman" w:hAnsi="Times New Roman"/>
          <w:sz w:val="24"/>
          <w:szCs w:val="24"/>
          <w:lang w:val="x-none"/>
        </w:rPr>
        <w:t>.</w:t>
      </w:r>
    </w:p>
    <w:p w:rsidR="00D52AF5" w:rsidRDefault="00D52AF5" w:rsidP="00D52AF5">
      <w:pPr>
        <w:ind w:left="284"/>
        <w:contextualSpacing/>
        <w:jc w:val="both"/>
        <w:rPr>
          <w:rFonts w:ascii="Times New Roman" w:hAnsi="Times New Roman"/>
          <w:sz w:val="24"/>
          <w:szCs w:val="24"/>
        </w:rPr>
      </w:pPr>
      <w:r w:rsidRPr="00FB36E0">
        <w:rPr>
          <w:rFonts w:ascii="Times New Roman" w:hAnsi="Times New Roman"/>
          <w:sz w:val="24"/>
          <w:szCs w:val="24"/>
        </w:rPr>
        <w:t xml:space="preserve">5.4.5. В </w:t>
      </w:r>
      <w:proofErr w:type="gramStart"/>
      <w:r w:rsidRPr="00FB36E0">
        <w:rPr>
          <w:rFonts w:ascii="Times New Roman" w:hAnsi="Times New Roman"/>
          <w:sz w:val="24"/>
          <w:szCs w:val="24"/>
        </w:rPr>
        <w:t>случае</w:t>
      </w:r>
      <w:proofErr w:type="gramEnd"/>
      <w:r w:rsidRPr="00FB36E0">
        <w:rPr>
          <w:rFonts w:ascii="Times New Roman" w:hAnsi="Times New Roman"/>
          <w:sz w:val="24"/>
          <w:szCs w:val="24"/>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Pr>
          <w:rFonts w:ascii="Times New Roman" w:hAnsi="Times New Roman"/>
          <w:sz w:val="24"/>
          <w:szCs w:val="24"/>
        </w:rPr>
        <w:t>Заказчико</w:t>
      </w:r>
      <w:r w:rsidRPr="00FB36E0">
        <w:rPr>
          <w:rFonts w:ascii="Times New Roman" w:hAnsi="Times New Roman"/>
          <w:sz w:val="24"/>
          <w:szCs w:val="24"/>
        </w:rPr>
        <w:t>м), Заказчик вправе не устанавливать требование обеспечения исполнения обязательств по возврату аванса.</w:t>
      </w:r>
    </w:p>
    <w:p w:rsidR="00D52AF5" w:rsidRDefault="00D52AF5" w:rsidP="00D52AF5">
      <w:pPr>
        <w:spacing w:line="240" w:lineRule="auto"/>
        <w:ind w:left="284"/>
        <w:contextualSpacing/>
        <w:jc w:val="both"/>
        <w:rPr>
          <w:rFonts w:ascii="Times New Roman" w:hAnsi="Times New Roman"/>
          <w:sz w:val="24"/>
          <w:szCs w:val="24"/>
        </w:rPr>
      </w:pPr>
    </w:p>
    <w:p w:rsidR="00D52AF5" w:rsidRPr="006005AE" w:rsidRDefault="00D52AF5" w:rsidP="00D52AF5">
      <w:pPr>
        <w:ind w:left="284"/>
        <w:contextualSpacing/>
        <w:jc w:val="both"/>
        <w:rPr>
          <w:rFonts w:ascii="Times New Roman" w:hAnsi="Times New Roman"/>
          <w:sz w:val="24"/>
          <w:szCs w:val="24"/>
        </w:rPr>
      </w:pPr>
      <w:r w:rsidRPr="006005AE">
        <w:rPr>
          <w:rFonts w:ascii="Times New Roman" w:hAnsi="Times New Roman"/>
          <w:b/>
          <w:sz w:val="24"/>
          <w:szCs w:val="24"/>
        </w:rPr>
        <w:t>6</w:t>
      </w:r>
      <w:r w:rsidRPr="006005AE">
        <w:rPr>
          <w:rFonts w:ascii="Times New Roman" w:hAnsi="Times New Roman"/>
          <w:sz w:val="24"/>
          <w:szCs w:val="24"/>
        </w:rPr>
        <w:t xml:space="preserve">. </w:t>
      </w:r>
      <w:r>
        <w:rPr>
          <w:rFonts w:ascii="Times New Roman" w:hAnsi="Times New Roman"/>
          <w:b/>
          <w:sz w:val="24"/>
          <w:szCs w:val="24"/>
        </w:rPr>
        <w:t>Условия рассмотрения споров.</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.2. Стороны рассматривают претензии в срок, не превышающий 14 календарных дней с момента ее получения.</w:t>
      </w:r>
    </w:p>
    <w:p w:rsidR="00D52AF5"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 xml:space="preserve">.3. В </w:t>
      </w:r>
      <w:proofErr w:type="gramStart"/>
      <w:r w:rsidRPr="006005AE">
        <w:rPr>
          <w:rFonts w:ascii="Times New Roman" w:hAnsi="Times New Roman"/>
          <w:sz w:val="24"/>
          <w:szCs w:val="24"/>
        </w:rPr>
        <w:t>случае</w:t>
      </w:r>
      <w:proofErr w:type="gramEnd"/>
      <w:r w:rsidRPr="006005AE">
        <w:rPr>
          <w:rFonts w:ascii="Times New Roman" w:hAnsi="Times New Roman"/>
          <w:sz w:val="24"/>
          <w:szCs w:val="24"/>
        </w:rPr>
        <w:t xml:space="preserve"> не урегулирования спора в претензионном порядке Стороны обращаются в Арбитражный суд Республики Крым. </w:t>
      </w:r>
    </w:p>
    <w:p w:rsidR="00D52AF5" w:rsidRPr="006005AE" w:rsidRDefault="00D52AF5" w:rsidP="00D52AF5">
      <w:pPr>
        <w:ind w:left="284"/>
        <w:contextualSpacing/>
        <w:jc w:val="both"/>
        <w:rPr>
          <w:rFonts w:ascii="Times New Roman" w:hAnsi="Times New Roman"/>
          <w:sz w:val="24"/>
          <w:szCs w:val="24"/>
        </w:rPr>
      </w:pPr>
    </w:p>
    <w:p w:rsidR="00D52AF5" w:rsidRPr="006005AE" w:rsidRDefault="00D52AF5" w:rsidP="00D52AF5">
      <w:pPr>
        <w:ind w:left="284"/>
        <w:contextualSpacing/>
        <w:jc w:val="both"/>
        <w:rPr>
          <w:rFonts w:ascii="Times New Roman" w:hAnsi="Times New Roman"/>
          <w:b/>
          <w:sz w:val="24"/>
          <w:szCs w:val="24"/>
        </w:rPr>
      </w:pPr>
      <w:r w:rsidRPr="006005AE">
        <w:rPr>
          <w:rFonts w:ascii="Times New Roman" w:hAnsi="Times New Roman"/>
          <w:b/>
          <w:sz w:val="24"/>
          <w:szCs w:val="24"/>
        </w:rPr>
        <w:t>7. Условия конфиденциальности.</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 xml:space="preserve">.1. Условия </w:t>
      </w:r>
      <w:r>
        <w:rPr>
          <w:rFonts w:ascii="Times New Roman" w:hAnsi="Times New Roman"/>
          <w:sz w:val="24"/>
          <w:szCs w:val="24"/>
        </w:rPr>
        <w:t>Д</w:t>
      </w:r>
      <w:r w:rsidRPr="006005AE">
        <w:rPr>
          <w:rFonts w:ascii="Times New Roman" w:hAnsi="Times New Roman"/>
          <w:sz w:val="24"/>
          <w:szCs w:val="24"/>
        </w:rPr>
        <w:t>оговора и соглашений (протоколов и т.п.) к нему конфиденциальны и не подлежат разглашению.</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 xml:space="preserve">.3. Сторона, допустившая утрату или разглашение конфиденциальной информации, несет ответственность за </w:t>
      </w:r>
      <w:proofErr w:type="gramStart"/>
      <w:r w:rsidRPr="006005AE">
        <w:rPr>
          <w:rFonts w:ascii="Times New Roman" w:hAnsi="Times New Roman"/>
          <w:sz w:val="24"/>
          <w:szCs w:val="24"/>
        </w:rPr>
        <w:t>убытки, понесенные другой Стороной в связи с утратой или разглашением конфиденциальной информации и уплачивает</w:t>
      </w:r>
      <w:proofErr w:type="gramEnd"/>
      <w:r w:rsidRPr="006005AE">
        <w:rPr>
          <w:rFonts w:ascii="Times New Roman" w:hAnsi="Times New Roman"/>
          <w:sz w:val="24"/>
          <w:szCs w:val="24"/>
        </w:rPr>
        <w:t xml:space="preserve"> другой стороне штраф в размере, предусмотренном Постановлением Правительства РФ от 30.08.2017 №</w:t>
      </w:r>
      <w:r>
        <w:rPr>
          <w:rFonts w:ascii="Times New Roman" w:hAnsi="Times New Roman"/>
          <w:sz w:val="24"/>
          <w:szCs w:val="24"/>
        </w:rPr>
        <w:t xml:space="preserve"> </w:t>
      </w:r>
      <w:r w:rsidRPr="006005AE">
        <w:rPr>
          <w:rFonts w:ascii="Times New Roman" w:hAnsi="Times New Roman"/>
          <w:sz w:val="24"/>
          <w:szCs w:val="24"/>
        </w:rPr>
        <w:t xml:space="preserve">1042. Виновная Сторона обязуется возместить другой Стороне понесенные убытки и </w:t>
      </w:r>
      <w:proofErr w:type="gramStart"/>
      <w:r w:rsidRPr="006005AE">
        <w:rPr>
          <w:rFonts w:ascii="Times New Roman" w:hAnsi="Times New Roman"/>
          <w:sz w:val="24"/>
          <w:szCs w:val="24"/>
        </w:rPr>
        <w:t>оплатить штраф не</w:t>
      </w:r>
      <w:proofErr w:type="gramEnd"/>
      <w:r w:rsidRPr="006005AE">
        <w:rPr>
          <w:rFonts w:ascii="Times New Roman" w:hAnsi="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5A" w:rsidRDefault="00911C5A" w:rsidP="00A85798">
      <w:pPr>
        <w:spacing w:after="0" w:line="240" w:lineRule="auto"/>
      </w:pPr>
      <w:r>
        <w:separator/>
      </w:r>
    </w:p>
  </w:endnote>
  <w:endnote w:type="continuationSeparator" w:id="0">
    <w:p w:rsidR="00911C5A" w:rsidRDefault="00911C5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5A" w:rsidRDefault="00911C5A">
    <w:pPr>
      <w:pStyle w:val="af9"/>
      <w:jc w:val="right"/>
    </w:pPr>
    <w:r>
      <w:fldChar w:fldCharType="begin"/>
    </w:r>
    <w:r>
      <w:instrText xml:space="preserve"> PAGE   \* MERGEFORMAT </w:instrText>
    </w:r>
    <w:r>
      <w:fldChar w:fldCharType="separate"/>
    </w:r>
    <w:r w:rsidR="00CC2C78">
      <w:rPr>
        <w:noProof/>
      </w:rPr>
      <w:t>6</w:t>
    </w:r>
    <w:r>
      <w:rPr>
        <w:noProof/>
      </w:rPr>
      <w:fldChar w:fldCharType="end"/>
    </w:r>
  </w:p>
  <w:p w:rsidR="00911C5A" w:rsidRDefault="00911C5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5A" w:rsidRDefault="00911C5A" w:rsidP="00A85798">
      <w:pPr>
        <w:spacing w:after="0" w:line="240" w:lineRule="auto"/>
      </w:pPr>
      <w:r>
        <w:separator/>
      </w:r>
    </w:p>
  </w:footnote>
  <w:footnote w:type="continuationSeparator" w:id="0">
    <w:p w:rsidR="00911C5A" w:rsidRDefault="00911C5A" w:rsidP="00A85798">
      <w:pPr>
        <w:spacing w:after="0" w:line="240" w:lineRule="auto"/>
      </w:pPr>
      <w:r>
        <w:continuationSeparator/>
      </w:r>
    </w:p>
  </w:footnote>
  <w:footnote w:id="1">
    <w:p w:rsidR="00911C5A" w:rsidRPr="006A4B85" w:rsidRDefault="00911C5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11C5A"/>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D3C30"/>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2C78"/>
    <w:rsid w:val="00CC6E33"/>
    <w:rsid w:val="00CD716F"/>
    <w:rsid w:val="00CF3270"/>
    <w:rsid w:val="00CF4D98"/>
    <w:rsid w:val="00D14C49"/>
    <w:rsid w:val="00D171F5"/>
    <w:rsid w:val="00D30828"/>
    <w:rsid w:val="00D31693"/>
    <w:rsid w:val="00D36E52"/>
    <w:rsid w:val="00D42CDD"/>
    <w:rsid w:val="00D45E14"/>
    <w:rsid w:val="00D52AF5"/>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D52AF5"/>
    <w:pPr>
      <w:suppressAutoHyphens w:val="0"/>
      <w:spacing w:before="240" w:after="60" w:line="240" w:lineRule="auto"/>
      <w:outlineLvl w:val="4"/>
    </w:pPr>
    <w:rPr>
      <w:rFonts w:eastAsia="Times New Roman"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52AF5"/>
    <w:rPr>
      <w:rFonts w:ascii="Calibri" w:hAnsi="Calibri"/>
      <w:b/>
      <w:bCs/>
      <w:i/>
      <w:i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D52AF5"/>
    <w:pPr>
      <w:suppressAutoHyphens w:val="0"/>
      <w:spacing w:before="240" w:after="60" w:line="240" w:lineRule="auto"/>
      <w:outlineLvl w:val="4"/>
    </w:pPr>
    <w:rPr>
      <w:rFonts w:eastAsia="Times New Roman"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52AF5"/>
    <w:rPr>
      <w:rFonts w:ascii="Calibri" w:hAnsi="Calibri"/>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FD73-C474-4AD3-879D-AC628960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42</Pages>
  <Words>13712</Words>
  <Characters>78162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91691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2023-06-22T08:27:00Z</dcterms:modified>
</cp:coreProperties>
</file>