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1B01D" w14:textId="02D96989" w:rsidR="003475D1" w:rsidRDefault="003475D1" w:rsidP="000C676F">
      <w:pPr>
        <w:contextualSpacing/>
        <w:jc w:val="center"/>
        <w:rPr>
          <w:rFonts w:ascii="Times New Roman" w:hAnsi="Times New Roman" w:cs="Times New Roman"/>
          <w:b/>
          <w:bCs/>
          <w:kern w:val="28"/>
          <w:sz w:val="22"/>
          <w:szCs w:val="22"/>
        </w:rPr>
      </w:pPr>
      <w:r w:rsidRPr="000C676F">
        <w:rPr>
          <w:rFonts w:ascii="Times New Roman" w:hAnsi="Times New Roman" w:cs="Times New Roman"/>
          <w:b/>
          <w:bCs/>
          <w:kern w:val="28"/>
          <w:sz w:val="22"/>
          <w:szCs w:val="22"/>
        </w:rPr>
        <w:t xml:space="preserve">ДОГОВОР </w:t>
      </w:r>
      <w:r w:rsidR="00917380" w:rsidRPr="000C676F">
        <w:rPr>
          <w:rFonts w:ascii="Times New Roman" w:hAnsi="Times New Roman" w:cs="Times New Roman"/>
          <w:b/>
          <w:bCs/>
          <w:kern w:val="28"/>
          <w:sz w:val="22"/>
          <w:szCs w:val="22"/>
        </w:rPr>
        <w:t>ПОДРЯДА №</w:t>
      </w:r>
      <w:r w:rsidR="008F2955" w:rsidRPr="000C676F">
        <w:rPr>
          <w:rFonts w:ascii="Times New Roman" w:hAnsi="Times New Roman" w:cs="Times New Roman"/>
          <w:b/>
          <w:bCs/>
          <w:kern w:val="28"/>
          <w:sz w:val="22"/>
          <w:szCs w:val="22"/>
        </w:rPr>
        <w:t xml:space="preserve"> </w:t>
      </w:r>
      <w:r w:rsidR="00A968CC">
        <w:rPr>
          <w:rFonts w:ascii="Times New Roman" w:hAnsi="Times New Roman" w:cs="Times New Roman"/>
          <w:b/>
          <w:bCs/>
          <w:kern w:val="28"/>
          <w:sz w:val="22"/>
          <w:szCs w:val="22"/>
        </w:rPr>
        <w:t>________</w:t>
      </w:r>
    </w:p>
    <w:p w14:paraId="13B8E029" w14:textId="77777777" w:rsidR="008202C3" w:rsidRPr="000C676F" w:rsidRDefault="008202C3" w:rsidP="000C676F">
      <w:pPr>
        <w:contextualSpacing/>
        <w:jc w:val="center"/>
        <w:rPr>
          <w:rFonts w:ascii="Times New Roman" w:hAnsi="Times New Roman" w:cs="Times New Roman"/>
          <w:b/>
          <w:bCs/>
          <w:kern w:val="28"/>
          <w:sz w:val="22"/>
          <w:szCs w:val="22"/>
        </w:rPr>
      </w:pPr>
    </w:p>
    <w:p w14:paraId="3F1E0C33" w14:textId="77777777" w:rsidR="007C6B15" w:rsidRPr="000C676F" w:rsidRDefault="007C6B15" w:rsidP="000C676F">
      <w:pPr>
        <w:pStyle w:val="4"/>
        <w:keepNext w:val="0"/>
        <w:widowControl w:val="0"/>
        <w:spacing w:line="240" w:lineRule="auto"/>
        <w:ind w:left="0" w:firstLine="567"/>
        <w:contextualSpacing/>
        <w:rPr>
          <w:rFonts w:ascii="Times New Roman" w:hAnsi="Times New Roman" w:cs="Times New Roman"/>
          <w:sz w:val="22"/>
          <w:szCs w:val="22"/>
        </w:rPr>
      </w:pPr>
    </w:p>
    <w:p w14:paraId="7EC6CBD4" w14:textId="49A687B2" w:rsidR="00C154FC" w:rsidRPr="000C676F" w:rsidRDefault="00FF557A" w:rsidP="00A968CC">
      <w:pPr>
        <w:tabs>
          <w:tab w:val="right" w:pos="9922"/>
        </w:tabs>
        <w:contextualSpacing/>
        <w:rPr>
          <w:rFonts w:ascii="Times New Roman" w:hAnsi="Times New Roman" w:cs="Times New Roman"/>
          <w:sz w:val="22"/>
          <w:szCs w:val="22"/>
          <w:lang w:eastAsia="ar-SA"/>
        </w:rPr>
      </w:pPr>
      <w:r w:rsidRPr="000C676F">
        <w:rPr>
          <w:rFonts w:ascii="Times New Roman" w:hAnsi="Times New Roman" w:cs="Times New Roman"/>
          <w:sz w:val="22"/>
          <w:szCs w:val="22"/>
          <w:lang w:eastAsia="ar-SA"/>
        </w:rPr>
        <w:t xml:space="preserve">г. </w:t>
      </w:r>
      <w:r w:rsidR="00C154FC" w:rsidRPr="000C676F">
        <w:rPr>
          <w:rFonts w:ascii="Times New Roman" w:hAnsi="Times New Roman" w:cs="Times New Roman"/>
          <w:sz w:val="22"/>
          <w:szCs w:val="22"/>
          <w:lang w:eastAsia="ar-SA"/>
        </w:rPr>
        <w:t>Санкт-Петербург</w:t>
      </w:r>
      <w:r w:rsidR="00A968CC">
        <w:rPr>
          <w:rFonts w:ascii="Times New Roman" w:hAnsi="Times New Roman" w:cs="Times New Roman"/>
          <w:sz w:val="22"/>
          <w:szCs w:val="22"/>
          <w:lang w:eastAsia="ar-SA"/>
        </w:rPr>
        <w:tab/>
      </w:r>
      <w:r w:rsidR="00C154FC" w:rsidRPr="000C676F">
        <w:rPr>
          <w:rFonts w:ascii="Times New Roman" w:hAnsi="Times New Roman" w:cs="Times New Roman"/>
          <w:sz w:val="22"/>
          <w:szCs w:val="22"/>
          <w:lang w:eastAsia="ar-SA"/>
        </w:rPr>
        <w:t>«</w:t>
      </w:r>
      <w:r w:rsidR="00A968CC">
        <w:rPr>
          <w:rFonts w:ascii="Times New Roman" w:hAnsi="Times New Roman" w:cs="Times New Roman"/>
          <w:sz w:val="22"/>
          <w:szCs w:val="22"/>
          <w:lang w:eastAsia="ar-SA"/>
        </w:rPr>
        <w:t>___</w:t>
      </w:r>
      <w:r w:rsidR="00C154FC" w:rsidRPr="000C676F">
        <w:rPr>
          <w:rFonts w:ascii="Times New Roman" w:hAnsi="Times New Roman" w:cs="Times New Roman"/>
          <w:sz w:val="22"/>
          <w:szCs w:val="22"/>
          <w:lang w:eastAsia="ar-SA"/>
        </w:rPr>
        <w:t>»</w:t>
      </w:r>
      <w:r w:rsidR="005C51F3" w:rsidRPr="000C676F">
        <w:rPr>
          <w:rFonts w:ascii="Times New Roman" w:hAnsi="Times New Roman" w:cs="Times New Roman"/>
          <w:sz w:val="22"/>
          <w:szCs w:val="22"/>
          <w:lang w:eastAsia="ar-SA"/>
        </w:rPr>
        <w:t xml:space="preserve"> </w:t>
      </w:r>
      <w:r w:rsidR="00A968CC">
        <w:rPr>
          <w:rFonts w:ascii="Times New Roman" w:hAnsi="Times New Roman" w:cs="Times New Roman"/>
          <w:sz w:val="22"/>
          <w:szCs w:val="22"/>
          <w:lang w:eastAsia="ar-SA"/>
        </w:rPr>
        <w:t>____________</w:t>
      </w:r>
      <w:r w:rsidR="00C154FC" w:rsidRPr="000C676F">
        <w:rPr>
          <w:rFonts w:ascii="Times New Roman" w:hAnsi="Times New Roman" w:cs="Times New Roman"/>
          <w:sz w:val="22"/>
          <w:szCs w:val="22"/>
          <w:lang w:eastAsia="ar-SA"/>
        </w:rPr>
        <w:t>202</w:t>
      </w:r>
      <w:r w:rsidR="00806533" w:rsidRPr="000C676F">
        <w:rPr>
          <w:rFonts w:ascii="Times New Roman" w:hAnsi="Times New Roman" w:cs="Times New Roman"/>
          <w:sz w:val="22"/>
          <w:szCs w:val="22"/>
          <w:lang w:eastAsia="ar-SA"/>
        </w:rPr>
        <w:t>4</w:t>
      </w:r>
      <w:r w:rsidR="00AD10B9" w:rsidRPr="000C676F">
        <w:rPr>
          <w:rFonts w:ascii="Times New Roman" w:hAnsi="Times New Roman" w:cs="Times New Roman"/>
          <w:sz w:val="22"/>
          <w:szCs w:val="22"/>
          <w:lang w:eastAsia="ar-SA"/>
        </w:rPr>
        <w:t xml:space="preserve"> </w:t>
      </w:r>
      <w:r w:rsidR="00C154FC" w:rsidRPr="000C676F">
        <w:rPr>
          <w:rFonts w:ascii="Times New Roman" w:hAnsi="Times New Roman" w:cs="Times New Roman"/>
          <w:sz w:val="22"/>
          <w:szCs w:val="22"/>
          <w:lang w:eastAsia="ar-SA"/>
        </w:rPr>
        <w:t>г.</w:t>
      </w:r>
    </w:p>
    <w:p w14:paraId="2B8672E9" w14:textId="77777777" w:rsidR="004A54CC" w:rsidRDefault="004A54CC" w:rsidP="000C676F">
      <w:pPr>
        <w:ind w:firstLine="567"/>
        <w:contextualSpacing/>
        <w:rPr>
          <w:rFonts w:ascii="Times New Roman" w:hAnsi="Times New Roman" w:cs="Times New Roman"/>
          <w:color w:val="FF0000"/>
          <w:sz w:val="22"/>
          <w:szCs w:val="22"/>
        </w:rPr>
      </w:pPr>
    </w:p>
    <w:p w14:paraId="3A47B1B2" w14:textId="77777777" w:rsidR="008202C3" w:rsidRPr="000C676F" w:rsidRDefault="008202C3" w:rsidP="000C676F">
      <w:pPr>
        <w:ind w:firstLine="567"/>
        <w:contextualSpacing/>
        <w:rPr>
          <w:rFonts w:ascii="Times New Roman" w:hAnsi="Times New Roman" w:cs="Times New Roman"/>
          <w:color w:val="FF0000"/>
          <w:sz w:val="22"/>
          <w:szCs w:val="22"/>
        </w:rPr>
      </w:pPr>
    </w:p>
    <w:p w14:paraId="5FF327E3" w14:textId="09DEBCD2" w:rsidR="007C6B15" w:rsidRPr="000C676F" w:rsidRDefault="00B05F82" w:rsidP="000C676F">
      <w:pPr>
        <w:ind w:firstLine="567"/>
        <w:contextualSpacing/>
        <w:jc w:val="both"/>
        <w:rPr>
          <w:rFonts w:ascii="Times New Roman" w:hAnsi="Times New Roman" w:cs="Times New Roman"/>
          <w:sz w:val="22"/>
          <w:szCs w:val="22"/>
        </w:rPr>
      </w:pPr>
      <w:r w:rsidRPr="000C676F">
        <w:rPr>
          <w:rFonts w:ascii="Times New Roman" w:hAnsi="Times New Roman" w:cs="Times New Roman"/>
          <w:b/>
          <w:sz w:val="22"/>
          <w:szCs w:val="22"/>
        </w:rPr>
        <w:t>Общество с ограниченной ответственностью «ГЕОЛАЙН Технологии» (ООО «ГЕОЛАЙН»)</w:t>
      </w:r>
      <w:r w:rsidR="00153BBC" w:rsidRPr="000C676F">
        <w:rPr>
          <w:rFonts w:ascii="Times New Roman" w:hAnsi="Times New Roman" w:cs="Times New Roman"/>
          <w:sz w:val="22"/>
          <w:szCs w:val="22"/>
        </w:rPr>
        <w:t>, именуемое в дальнейшем «</w:t>
      </w:r>
      <w:r w:rsidRPr="000C676F">
        <w:rPr>
          <w:rFonts w:ascii="Times New Roman" w:hAnsi="Times New Roman" w:cs="Times New Roman"/>
          <w:b/>
          <w:sz w:val="22"/>
          <w:szCs w:val="22"/>
        </w:rPr>
        <w:t>Подрядчик</w:t>
      </w:r>
      <w:r w:rsidR="00153BBC" w:rsidRPr="000C676F">
        <w:rPr>
          <w:rFonts w:ascii="Times New Roman" w:hAnsi="Times New Roman" w:cs="Times New Roman"/>
          <w:sz w:val="22"/>
          <w:szCs w:val="22"/>
        </w:rPr>
        <w:t xml:space="preserve">», в лице </w:t>
      </w:r>
      <w:r w:rsidR="00BB327C">
        <w:rPr>
          <w:rFonts w:ascii="Times New Roman" w:hAnsi="Times New Roman" w:cs="Times New Roman"/>
          <w:sz w:val="22"/>
          <w:szCs w:val="22"/>
        </w:rPr>
        <w:t>Г</w:t>
      </w:r>
      <w:r w:rsidR="007117D6" w:rsidRPr="000C676F">
        <w:rPr>
          <w:rFonts w:ascii="Times New Roman" w:hAnsi="Times New Roman" w:cs="Times New Roman"/>
          <w:sz w:val="22"/>
          <w:szCs w:val="22"/>
        </w:rPr>
        <w:t xml:space="preserve">енерального директора </w:t>
      </w:r>
      <w:r w:rsidRPr="000C676F">
        <w:rPr>
          <w:rFonts w:ascii="Times New Roman" w:hAnsi="Times New Roman" w:cs="Times New Roman"/>
          <w:sz w:val="22"/>
          <w:szCs w:val="22"/>
        </w:rPr>
        <w:t>Мкртичяна Андрея Григорьевича</w:t>
      </w:r>
      <w:r w:rsidR="00B42803" w:rsidRPr="000C676F">
        <w:rPr>
          <w:rFonts w:ascii="Times New Roman" w:hAnsi="Times New Roman" w:cs="Times New Roman"/>
          <w:sz w:val="22"/>
          <w:szCs w:val="22"/>
        </w:rPr>
        <w:t>, действующего</w:t>
      </w:r>
      <w:r w:rsidR="00153BBC" w:rsidRPr="000C676F">
        <w:rPr>
          <w:rFonts w:ascii="Times New Roman" w:hAnsi="Times New Roman" w:cs="Times New Roman"/>
          <w:sz w:val="22"/>
          <w:szCs w:val="22"/>
        </w:rPr>
        <w:t xml:space="preserve"> на основании </w:t>
      </w:r>
      <w:r w:rsidR="007117D6" w:rsidRPr="000C676F">
        <w:rPr>
          <w:rFonts w:ascii="Times New Roman" w:hAnsi="Times New Roman" w:cs="Times New Roman"/>
          <w:sz w:val="22"/>
          <w:szCs w:val="22"/>
        </w:rPr>
        <w:t>Устава</w:t>
      </w:r>
      <w:r w:rsidR="00153BBC" w:rsidRPr="000C676F">
        <w:rPr>
          <w:rFonts w:ascii="Times New Roman" w:hAnsi="Times New Roman" w:cs="Times New Roman"/>
          <w:sz w:val="22"/>
          <w:szCs w:val="22"/>
        </w:rPr>
        <w:t xml:space="preserve">, </w:t>
      </w:r>
      <w:r w:rsidR="007C6B15" w:rsidRPr="000C676F">
        <w:rPr>
          <w:rFonts w:ascii="Times New Roman" w:hAnsi="Times New Roman" w:cs="Times New Roman"/>
          <w:sz w:val="22"/>
          <w:szCs w:val="22"/>
        </w:rPr>
        <w:t>с одной стороны, и</w:t>
      </w:r>
    </w:p>
    <w:p w14:paraId="0E4E281A" w14:textId="59A00E53" w:rsidR="007C6B15" w:rsidRPr="000C676F" w:rsidRDefault="00A968CC" w:rsidP="000C676F">
      <w:pPr>
        <w:ind w:firstLine="567"/>
        <w:contextualSpacing/>
        <w:jc w:val="both"/>
        <w:rPr>
          <w:rFonts w:ascii="Times New Roman" w:hAnsi="Times New Roman" w:cs="Times New Roman"/>
          <w:sz w:val="22"/>
          <w:szCs w:val="22"/>
        </w:rPr>
      </w:pPr>
      <w:r>
        <w:rPr>
          <w:rFonts w:ascii="Times New Roman" w:hAnsi="Times New Roman" w:cs="Times New Roman"/>
          <w:b/>
          <w:sz w:val="22"/>
          <w:szCs w:val="22"/>
        </w:rPr>
        <w:t>___________</w:t>
      </w:r>
      <w:r w:rsidR="00806533" w:rsidRPr="000C676F">
        <w:rPr>
          <w:rFonts w:ascii="Times New Roman" w:hAnsi="Times New Roman" w:cs="Times New Roman"/>
          <w:b/>
          <w:sz w:val="22"/>
          <w:szCs w:val="22"/>
        </w:rPr>
        <w:t xml:space="preserve"> «</w:t>
      </w:r>
      <w:r>
        <w:rPr>
          <w:rFonts w:ascii="Times New Roman" w:hAnsi="Times New Roman" w:cs="Times New Roman"/>
          <w:b/>
          <w:sz w:val="22"/>
          <w:szCs w:val="22"/>
        </w:rPr>
        <w:t>________</w:t>
      </w:r>
      <w:r w:rsidR="00806533" w:rsidRPr="000C676F">
        <w:rPr>
          <w:rFonts w:ascii="Times New Roman" w:hAnsi="Times New Roman" w:cs="Times New Roman"/>
          <w:b/>
          <w:sz w:val="22"/>
          <w:szCs w:val="22"/>
        </w:rPr>
        <w:t>» (</w:t>
      </w:r>
      <w:r>
        <w:rPr>
          <w:rFonts w:ascii="Times New Roman" w:hAnsi="Times New Roman" w:cs="Times New Roman"/>
          <w:b/>
          <w:sz w:val="22"/>
          <w:szCs w:val="22"/>
        </w:rPr>
        <w:t>_______</w:t>
      </w:r>
      <w:r w:rsidR="00806533" w:rsidRPr="000C676F">
        <w:rPr>
          <w:rFonts w:ascii="Times New Roman" w:hAnsi="Times New Roman" w:cs="Times New Roman"/>
          <w:b/>
          <w:sz w:val="22"/>
          <w:szCs w:val="22"/>
        </w:rPr>
        <w:t>)</w:t>
      </w:r>
      <w:r w:rsidR="007C6B15" w:rsidRPr="000C676F">
        <w:rPr>
          <w:rFonts w:ascii="Times New Roman" w:hAnsi="Times New Roman" w:cs="Times New Roman"/>
          <w:sz w:val="22"/>
          <w:szCs w:val="22"/>
        </w:rPr>
        <w:t>, именуемое в дальнейшем «</w:t>
      </w:r>
      <w:r w:rsidR="00B05F82" w:rsidRPr="000C676F">
        <w:rPr>
          <w:rFonts w:ascii="Times New Roman" w:hAnsi="Times New Roman" w:cs="Times New Roman"/>
          <w:b/>
          <w:sz w:val="22"/>
          <w:szCs w:val="22"/>
        </w:rPr>
        <w:t>Субподрядчик</w:t>
      </w:r>
      <w:r w:rsidR="007C6B15" w:rsidRPr="000C676F">
        <w:rPr>
          <w:rFonts w:ascii="Times New Roman" w:hAnsi="Times New Roman" w:cs="Times New Roman"/>
          <w:sz w:val="22"/>
          <w:szCs w:val="22"/>
        </w:rPr>
        <w:t xml:space="preserve">», в лице </w:t>
      </w:r>
      <w:r>
        <w:rPr>
          <w:rFonts w:ascii="Times New Roman" w:hAnsi="Times New Roman" w:cs="Times New Roman"/>
          <w:sz w:val="22"/>
          <w:szCs w:val="22"/>
        </w:rPr>
        <w:t>_______________</w:t>
      </w:r>
      <w:r w:rsidR="00DA747D" w:rsidRPr="000C676F">
        <w:rPr>
          <w:rFonts w:ascii="Times New Roman" w:hAnsi="Times New Roman" w:cs="Times New Roman"/>
          <w:sz w:val="22"/>
          <w:szCs w:val="22"/>
        </w:rPr>
        <w:t xml:space="preserve">, </w:t>
      </w:r>
      <w:r w:rsidR="007C6B15" w:rsidRPr="000C676F">
        <w:rPr>
          <w:rFonts w:ascii="Times New Roman" w:hAnsi="Times New Roman" w:cs="Times New Roman"/>
          <w:sz w:val="22"/>
          <w:szCs w:val="22"/>
        </w:rPr>
        <w:t xml:space="preserve">действующего на основании </w:t>
      </w:r>
      <w:r>
        <w:rPr>
          <w:rFonts w:ascii="Times New Roman" w:hAnsi="Times New Roman" w:cs="Times New Roman"/>
          <w:sz w:val="22"/>
          <w:szCs w:val="22"/>
        </w:rPr>
        <w:t>_____________</w:t>
      </w:r>
      <w:r w:rsidR="007C6B15" w:rsidRPr="000C676F">
        <w:rPr>
          <w:rFonts w:ascii="Times New Roman" w:hAnsi="Times New Roman" w:cs="Times New Roman"/>
          <w:sz w:val="22"/>
          <w:szCs w:val="22"/>
        </w:rPr>
        <w:t xml:space="preserve">, </w:t>
      </w:r>
      <w:r w:rsidR="00FE1372" w:rsidRPr="000C676F">
        <w:rPr>
          <w:rFonts w:ascii="Times New Roman" w:hAnsi="Times New Roman" w:cs="Times New Roman"/>
          <w:sz w:val="22"/>
          <w:szCs w:val="22"/>
        </w:rPr>
        <w:t xml:space="preserve">с другой стороны, </w:t>
      </w:r>
      <w:r w:rsidR="007C6B15" w:rsidRPr="000C676F">
        <w:rPr>
          <w:rFonts w:ascii="Times New Roman" w:hAnsi="Times New Roman" w:cs="Times New Roman"/>
          <w:sz w:val="22"/>
          <w:szCs w:val="22"/>
        </w:rPr>
        <w:t>именуемые в дальнейшем «</w:t>
      </w:r>
      <w:r w:rsidR="007C6B15" w:rsidRPr="000C676F">
        <w:rPr>
          <w:rFonts w:ascii="Times New Roman" w:hAnsi="Times New Roman" w:cs="Times New Roman"/>
          <w:b/>
          <w:bCs/>
          <w:sz w:val="22"/>
          <w:szCs w:val="22"/>
        </w:rPr>
        <w:t>Стороны</w:t>
      </w:r>
      <w:r w:rsidR="007C6B15" w:rsidRPr="000C676F">
        <w:rPr>
          <w:rFonts w:ascii="Times New Roman" w:hAnsi="Times New Roman" w:cs="Times New Roman"/>
          <w:sz w:val="22"/>
          <w:szCs w:val="22"/>
        </w:rPr>
        <w:t xml:space="preserve">», заключили настоящий </w:t>
      </w:r>
      <w:r w:rsidR="007753D4" w:rsidRPr="000C676F">
        <w:rPr>
          <w:rFonts w:ascii="Times New Roman" w:hAnsi="Times New Roman" w:cs="Times New Roman"/>
          <w:sz w:val="22"/>
          <w:szCs w:val="22"/>
        </w:rPr>
        <w:t>Д</w:t>
      </w:r>
      <w:r w:rsidR="007C6B15" w:rsidRPr="000C676F">
        <w:rPr>
          <w:rFonts w:ascii="Times New Roman" w:hAnsi="Times New Roman" w:cs="Times New Roman"/>
          <w:sz w:val="22"/>
          <w:szCs w:val="22"/>
        </w:rPr>
        <w:t xml:space="preserve">оговор </w:t>
      </w:r>
      <w:r>
        <w:rPr>
          <w:rFonts w:ascii="Times New Roman" w:hAnsi="Times New Roman" w:cs="Times New Roman"/>
          <w:sz w:val="22"/>
          <w:szCs w:val="22"/>
        </w:rPr>
        <w:t xml:space="preserve">подряда </w:t>
      </w:r>
      <w:r w:rsidR="007753D4" w:rsidRPr="000C676F">
        <w:rPr>
          <w:rFonts w:ascii="Times New Roman" w:hAnsi="Times New Roman" w:cs="Times New Roman"/>
          <w:sz w:val="22"/>
          <w:szCs w:val="22"/>
        </w:rPr>
        <w:t xml:space="preserve">№ </w:t>
      </w:r>
      <w:r>
        <w:rPr>
          <w:rFonts w:ascii="Times New Roman" w:hAnsi="Times New Roman" w:cs="Times New Roman"/>
          <w:sz w:val="22"/>
          <w:szCs w:val="22"/>
        </w:rPr>
        <w:t>___________</w:t>
      </w:r>
      <w:r w:rsidR="007753D4" w:rsidRPr="000C676F">
        <w:rPr>
          <w:rFonts w:ascii="Times New Roman" w:hAnsi="Times New Roman" w:cs="Times New Roman"/>
          <w:sz w:val="22"/>
          <w:szCs w:val="22"/>
        </w:rPr>
        <w:t xml:space="preserve"> (далее – «</w:t>
      </w:r>
      <w:r w:rsidR="007753D4" w:rsidRPr="000C676F">
        <w:rPr>
          <w:rFonts w:ascii="Times New Roman" w:hAnsi="Times New Roman" w:cs="Times New Roman"/>
          <w:b/>
          <w:bCs/>
          <w:sz w:val="22"/>
          <w:szCs w:val="22"/>
        </w:rPr>
        <w:t>Договор</w:t>
      </w:r>
      <w:r w:rsidR="007753D4" w:rsidRPr="000C676F">
        <w:rPr>
          <w:rFonts w:ascii="Times New Roman" w:hAnsi="Times New Roman" w:cs="Times New Roman"/>
          <w:sz w:val="22"/>
          <w:szCs w:val="22"/>
        </w:rPr>
        <w:t xml:space="preserve">») </w:t>
      </w:r>
      <w:r w:rsidR="007C6B15" w:rsidRPr="000C676F">
        <w:rPr>
          <w:rFonts w:ascii="Times New Roman" w:hAnsi="Times New Roman" w:cs="Times New Roman"/>
          <w:sz w:val="22"/>
          <w:szCs w:val="22"/>
        </w:rPr>
        <w:t>о нижеследующем:</w:t>
      </w:r>
    </w:p>
    <w:p w14:paraId="676531DA" w14:textId="77777777" w:rsidR="003475D1" w:rsidRPr="000C676F" w:rsidRDefault="003475D1" w:rsidP="000C676F">
      <w:pPr>
        <w:pStyle w:val="6"/>
        <w:contextualSpacing/>
        <w:jc w:val="left"/>
        <w:rPr>
          <w:rFonts w:ascii="Times New Roman" w:hAnsi="Times New Roman" w:cs="Times New Roman"/>
          <w:sz w:val="22"/>
          <w:szCs w:val="22"/>
        </w:rPr>
      </w:pPr>
    </w:p>
    <w:p w14:paraId="3036722E" w14:textId="77777777" w:rsidR="008F2955" w:rsidRPr="000C676F" w:rsidRDefault="00946899" w:rsidP="00A968CC">
      <w:pPr>
        <w:pStyle w:val="6"/>
        <w:numPr>
          <w:ilvl w:val="0"/>
          <w:numId w:val="4"/>
        </w:numPr>
        <w:tabs>
          <w:tab w:val="right" w:pos="567"/>
        </w:tabs>
        <w:ind w:left="0" w:firstLine="0"/>
        <w:contextualSpacing/>
        <w:rPr>
          <w:rFonts w:ascii="Times New Roman" w:hAnsi="Times New Roman" w:cs="Times New Roman"/>
          <w:sz w:val="22"/>
          <w:szCs w:val="22"/>
        </w:rPr>
      </w:pPr>
      <w:r w:rsidRPr="000C676F">
        <w:rPr>
          <w:rFonts w:ascii="Times New Roman" w:hAnsi="Times New Roman" w:cs="Times New Roman"/>
          <w:sz w:val="22"/>
          <w:szCs w:val="22"/>
        </w:rPr>
        <w:t>ПРЕДМЕТ ДОГОВОРА</w:t>
      </w:r>
    </w:p>
    <w:p w14:paraId="33C71D76" w14:textId="77777777" w:rsidR="008F2955" w:rsidRPr="000C676F" w:rsidRDefault="008F2955" w:rsidP="000C676F">
      <w:pPr>
        <w:contextualSpacing/>
        <w:rPr>
          <w:sz w:val="22"/>
          <w:szCs w:val="22"/>
        </w:rPr>
      </w:pPr>
    </w:p>
    <w:p w14:paraId="48447CAE" w14:textId="77777777" w:rsidR="00976843" w:rsidRDefault="00694017" w:rsidP="008202C3">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color w:val="000000"/>
          <w:sz w:val="22"/>
          <w:szCs w:val="22"/>
        </w:rPr>
        <w:t xml:space="preserve">Договор заключается в рамках исполнения </w:t>
      </w:r>
      <w:r w:rsidRPr="000C676F">
        <w:rPr>
          <w:rFonts w:ascii="Times New Roman" w:hAnsi="Times New Roman" w:cs="Times New Roman"/>
          <w:b/>
          <w:bCs/>
          <w:sz w:val="22"/>
          <w:szCs w:val="22"/>
          <w:lang w:eastAsia="ar-SA"/>
        </w:rPr>
        <w:t>Договора подряда №</w:t>
      </w:r>
      <w:r w:rsidR="00AB7955">
        <w:rPr>
          <w:rFonts w:ascii="Times New Roman" w:hAnsi="Times New Roman" w:cs="Times New Roman"/>
          <w:b/>
          <w:bCs/>
          <w:sz w:val="22"/>
          <w:szCs w:val="22"/>
          <w:lang w:eastAsia="ar-SA"/>
        </w:rPr>
        <w:t xml:space="preserve"> </w:t>
      </w:r>
      <w:r w:rsidR="00553699" w:rsidRPr="000C676F">
        <w:rPr>
          <w:rFonts w:ascii="Times New Roman" w:hAnsi="Times New Roman" w:cs="Times New Roman"/>
          <w:b/>
          <w:bCs/>
          <w:sz w:val="22"/>
          <w:szCs w:val="22"/>
          <w:lang w:eastAsia="ar-SA"/>
        </w:rPr>
        <w:t>743-4632-22</w:t>
      </w:r>
      <w:r w:rsidRPr="000C676F">
        <w:rPr>
          <w:rFonts w:ascii="Times New Roman" w:hAnsi="Times New Roman" w:cs="Times New Roman"/>
          <w:b/>
          <w:bCs/>
          <w:sz w:val="22"/>
          <w:szCs w:val="22"/>
          <w:lang w:eastAsia="ar-SA"/>
        </w:rPr>
        <w:t xml:space="preserve"> от </w:t>
      </w:r>
      <w:r w:rsidR="00553699" w:rsidRPr="000C676F">
        <w:rPr>
          <w:rFonts w:ascii="Times New Roman" w:hAnsi="Times New Roman" w:cs="Times New Roman"/>
          <w:b/>
          <w:bCs/>
          <w:sz w:val="22"/>
          <w:szCs w:val="22"/>
          <w:lang w:eastAsia="ar-SA"/>
        </w:rPr>
        <w:t>08</w:t>
      </w:r>
      <w:r w:rsidRPr="000C676F">
        <w:rPr>
          <w:rFonts w:ascii="Times New Roman" w:hAnsi="Times New Roman" w:cs="Times New Roman"/>
          <w:b/>
          <w:bCs/>
          <w:sz w:val="22"/>
          <w:szCs w:val="22"/>
          <w:lang w:eastAsia="ar-SA"/>
        </w:rPr>
        <w:t>.</w:t>
      </w:r>
      <w:r w:rsidR="00542B7D" w:rsidRPr="000C676F">
        <w:rPr>
          <w:rFonts w:ascii="Times New Roman" w:hAnsi="Times New Roman" w:cs="Times New Roman"/>
          <w:b/>
          <w:bCs/>
          <w:sz w:val="22"/>
          <w:szCs w:val="22"/>
          <w:lang w:eastAsia="ar-SA"/>
        </w:rPr>
        <w:t>0</w:t>
      </w:r>
      <w:r w:rsidR="00553699" w:rsidRPr="000C676F">
        <w:rPr>
          <w:rFonts w:ascii="Times New Roman" w:hAnsi="Times New Roman" w:cs="Times New Roman"/>
          <w:b/>
          <w:bCs/>
          <w:sz w:val="22"/>
          <w:szCs w:val="22"/>
          <w:lang w:eastAsia="ar-SA"/>
        </w:rPr>
        <w:t>9</w:t>
      </w:r>
      <w:r w:rsidRPr="000C676F">
        <w:rPr>
          <w:rFonts w:ascii="Times New Roman" w:hAnsi="Times New Roman" w:cs="Times New Roman"/>
          <w:b/>
          <w:bCs/>
          <w:sz w:val="22"/>
          <w:szCs w:val="22"/>
          <w:lang w:eastAsia="ar-SA"/>
        </w:rPr>
        <w:t>.202</w:t>
      </w:r>
      <w:r w:rsidR="00553699" w:rsidRPr="000C676F">
        <w:rPr>
          <w:rFonts w:ascii="Times New Roman" w:hAnsi="Times New Roman" w:cs="Times New Roman"/>
          <w:b/>
          <w:bCs/>
          <w:sz w:val="22"/>
          <w:szCs w:val="22"/>
          <w:lang w:eastAsia="ar-SA"/>
        </w:rPr>
        <w:t>2</w:t>
      </w:r>
      <w:r w:rsidRPr="000C676F">
        <w:rPr>
          <w:rFonts w:ascii="Times New Roman" w:hAnsi="Times New Roman" w:cs="Times New Roman"/>
          <w:b/>
          <w:color w:val="000000"/>
          <w:sz w:val="22"/>
          <w:szCs w:val="22"/>
        </w:rPr>
        <w:t xml:space="preserve"> года</w:t>
      </w:r>
      <w:r w:rsidR="00976843">
        <w:rPr>
          <w:rFonts w:ascii="Times New Roman" w:hAnsi="Times New Roman" w:cs="Times New Roman"/>
          <w:b/>
          <w:color w:val="000000"/>
          <w:sz w:val="22"/>
          <w:szCs w:val="22"/>
        </w:rPr>
        <w:t xml:space="preserve">, </w:t>
      </w:r>
      <w:r w:rsidR="00976843" w:rsidRPr="00976843">
        <w:rPr>
          <w:rFonts w:ascii="Times New Roman" w:hAnsi="Times New Roman" w:cs="Times New Roman"/>
          <w:bCs/>
          <w:color w:val="000000"/>
          <w:sz w:val="22"/>
          <w:szCs w:val="22"/>
        </w:rPr>
        <w:t xml:space="preserve">заключенного </w:t>
      </w:r>
      <w:r w:rsidRPr="00976843">
        <w:rPr>
          <w:rFonts w:ascii="Times New Roman" w:hAnsi="Times New Roman" w:cs="Times New Roman"/>
          <w:bCs/>
          <w:color w:val="000000"/>
          <w:sz w:val="22"/>
          <w:szCs w:val="22"/>
        </w:rPr>
        <w:t>ме</w:t>
      </w:r>
      <w:r w:rsidRPr="000C676F">
        <w:rPr>
          <w:rFonts w:ascii="Times New Roman" w:hAnsi="Times New Roman" w:cs="Times New Roman"/>
          <w:color w:val="000000"/>
          <w:sz w:val="22"/>
          <w:szCs w:val="22"/>
        </w:rPr>
        <w:t>жду</w:t>
      </w:r>
      <w:r w:rsidRPr="000C676F">
        <w:rPr>
          <w:rFonts w:ascii="Times New Roman" w:hAnsi="Times New Roman" w:cs="Times New Roman"/>
          <w:b/>
          <w:color w:val="000000"/>
          <w:sz w:val="22"/>
          <w:szCs w:val="22"/>
        </w:rPr>
        <w:t xml:space="preserve"> </w:t>
      </w:r>
      <w:r w:rsidRPr="000C676F">
        <w:rPr>
          <w:rFonts w:ascii="Times New Roman" w:hAnsi="Times New Roman" w:cs="Times New Roman"/>
          <w:b/>
          <w:sz w:val="22"/>
          <w:szCs w:val="22"/>
        </w:rPr>
        <w:t>АО «Газпром газораспределение Ленинградская область» и ООО «ГЕОЛАЙН»</w:t>
      </w:r>
      <w:r w:rsidR="00035CCD" w:rsidRPr="000C676F">
        <w:rPr>
          <w:rFonts w:ascii="Times New Roman" w:hAnsi="Times New Roman" w:cs="Times New Roman"/>
          <w:b/>
          <w:sz w:val="22"/>
          <w:szCs w:val="22"/>
        </w:rPr>
        <w:t xml:space="preserve">. </w:t>
      </w:r>
    </w:p>
    <w:p w14:paraId="78C20E08" w14:textId="1AC06ED8" w:rsidR="00953050" w:rsidRPr="00976843" w:rsidRDefault="00035CCD" w:rsidP="008202C3">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976843">
        <w:rPr>
          <w:rFonts w:ascii="Times New Roman" w:eastAsia="Times New Roman" w:hAnsi="Times New Roman" w:cs="Times New Roman"/>
          <w:sz w:val="22"/>
          <w:szCs w:val="22"/>
        </w:rPr>
        <w:t>Предметом договора являются</w:t>
      </w:r>
      <w:r w:rsidR="000076A2" w:rsidRPr="00976843">
        <w:rPr>
          <w:rFonts w:ascii="Times New Roman" w:hAnsi="Times New Roman" w:cs="Times New Roman"/>
          <w:sz w:val="22"/>
          <w:szCs w:val="22"/>
        </w:rPr>
        <w:t xml:space="preserve"> </w:t>
      </w:r>
      <w:r w:rsidR="00A968CC" w:rsidRPr="00A968CC">
        <w:rPr>
          <w:rFonts w:ascii="Times New Roman" w:hAnsi="Times New Roman" w:cs="Times New Roman"/>
          <w:sz w:val="22"/>
          <w:szCs w:val="22"/>
        </w:rPr>
        <w:t>выполнение строительно-монтажных и пусконаладочных работ по устройству теплогенераторных 306 кВт и 96 кВт, сдача объекта в эксплуатацию и пуск газа для реализации объекта: «Проектно-изыскательские работы по реконструкции имущественного комплекса филиала АО «Газпром газораспределение Ленинградская область» в г. Кингисепп</w:t>
      </w:r>
      <w:r w:rsidR="00A968CC">
        <w:rPr>
          <w:rFonts w:ascii="Times New Roman" w:hAnsi="Times New Roman" w:cs="Times New Roman"/>
          <w:sz w:val="22"/>
          <w:szCs w:val="22"/>
        </w:rPr>
        <w:t>.</w:t>
      </w:r>
    </w:p>
    <w:p w14:paraId="10D7D06C" w14:textId="3309D1C0" w:rsidR="003475D1" w:rsidRPr="00976843" w:rsidRDefault="005C5737" w:rsidP="008202C3">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976843">
        <w:rPr>
          <w:rFonts w:ascii="Times New Roman" w:hAnsi="Times New Roman" w:cs="Times New Roman"/>
          <w:sz w:val="22"/>
          <w:szCs w:val="22"/>
        </w:rPr>
        <w:t xml:space="preserve">По настоящему Договору </w:t>
      </w:r>
      <w:r w:rsidR="00B05F82" w:rsidRPr="00976843">
        <w:rPr>
          <w:rFonts w:ascii="Times New Roman" w:hAnsi="Times New Roman" w:cs="Times New Roman"/>
          <w:sz w:val="22"/>
          <w:szCs w:val="22"/>
        </w:rPr>
        <w:t>Субподрядчик</w:t>
      </w:r>
      <w:r w:rsidRPr="00976843">
        <w:rPr>
          <w:rFonts w:ascii="Times New Roman" w:hAnsi="Times New Roman" w:cs="Times New Roman"/>
          <w:sz w:val="22"/>
          <w:szCs w:val="22"/>
        </w:rPr>
        <w:t xml:space="preserve"> по заданию </w:t>
      </w:r>
      <w:r w:rsidR="00B05F82" w:rsidRPr="00E91A49">
        <w:rPr>
          <w:rFonts w:ascii="Times New Roman" w:hAnsi="Times New Roman" w:cs="Times New Roman"/>
          <w:sz w:val="22"/>
          <w:szCs w:val="22"/>
        </w:rPr>
        <w:t>Подрядчик</w:t>
      </w:r>
      <w:r w:rsidRPr="00E91A49">
        <w:rPr>
          <w:rFonts w:ascii="Times New Roman" w:hAnsi="Times New Roman" w:cs="Times New Roman"/>
          <w:sz w:val="22"/>
          <w:szCs w:val="22"/>
        </w:rPr>
        <w:t xml:space="preserve">а обязуется в </w:t>
      </w:r>
      <w:r w:rsidR="00FC0077" w:rsidRPr="00E91A49">
        <w:rPr>
          <w:rFonts w:ascii="Times New Roman" w:hAnsi="Times New Roman" w:cs="Times New Roman"/>
          <w:sz w:val="22"/>
          <w:szCs w:val="22"/>
        </w:rPr>
        <w:t>установленный срок осуществить</w:t>
      </w:r>
      <w:r w:rsidRPr="00E91A49">
        <w:rPr>
          <w:rFonts w:ascii="Times New Roman" w:hAnsi="Times New Roman" w:cs="Times New Roman"/>
          <w:sz w:val="22"/>
          <w:szCs w:val="22"/>
        </w:rPr>
        <w:t xml:space="preserve"> </w:t>
      </w:r>
      <w:r w:rsidR="004A54CC" w:rsidRPr="00E91A49">
        <w:rPr>
          <w:rFonts w:ascii="Times New Roman" w:hAnsi="Times New Roman" w:cs="Times New Roman"/>
          <w:sz w:val="22"/>
          <w:szCs w:val="22"/>
        </w:rPr>
        <w:t xml:space="preserve">выполнение </w:t>
      </w:r>
      <w:r w:rsidR="00A968CC" w:rsidRPr="00A968CC">
        <w:rPr>
          <w:rFonts w:ascii="Times New Roman" w:hAnsi="Times New Roman" w:cs="Times New Roman"/>
          <w:sz w:val="22"/>
          <w:szCs w:val="22"/>
        </w:rPr>
        <w:t>строительно-монтажных и пусконаладочных работ по устройству теплогенераторных 306 кВт и 96 кВт, сда</w:t>
      </w:r>
      <w:r w:rsidR="00A968CC">
        <w:rPr>
          <w:rFonts w:ascii="Times New Roman" w:hAnsi="Times New Roman" w:cs="Times New Roman"/>
          <w:sz w:val="22"/>
          <w:szCs w:val="22"/>
        </w:rPr>
        <w:t>ть О</w:t>
      </w:r>
      <w:r w:rsidR="00A968CC" w:rsidRPr="00A968CC">
        <w:rPr>
          <w:rFonts w:ascii="Times New Roman" w:hAnsi="Times New Roman" w:cs="Times New Roman"/>
          <w:sz w:val="22"/>
          <w:szCs w:val="22"/>
        </w:rPr>
        <w:t xml:space="preserve">бъект в эксплуатацию и </w:t>
      </w:r>
      <w:r w:rsidR="00A968CC">
        <w:rPr>
          <w:rFonts w:ascii="Times New Roman" w:hAnsi="Times New Roman" w:cs="Times New Roman"/>
          <w:sz w:val="22"/>
          <w:szCs w:val="22"/>
        </w:rPr>
        <w:t xml:space="preserve">произвести </w:t>
      </w:r>
      <w:r w:rsidR="00A968CC" w:rsidRPr="00A968CC">
        <w:rPr>
          <w:rFonts w:ascii="Times New Roman" w:hAnsi="Times New Roman" w:cs="Times New Roman"/>
          <w:sz w:val="22"/>
          <w:szCs w:val="22"/>
        </w:rPr>
        <w:t xml:space="preserve">пуск газа </w:t>
      </w:r>
      <w:r w:rsidRPr="00E91A49">
        <w:rPr>
          <w:rFonts w:ascii="Times New Roman" w:hAnsi="Times New Roman" w:cs="Times New Roman"/>
          <w:sz w:val="22"/>
          <w:szCs w:val="22"/>
        </w:rPr>
        <w:t xml:space="preserve">(далее – </w:t>
      </w:r>
      <w:r w:rsidR="00AB7955" w:rsidRPr="00E91A49">
        <w:rPr>
          <w:rFonts w:ascii="Times New Roman" w:hAnsi="Times New Roman" w:cs="Times New Roman"/>
          <w:sz w:val="22"/>
          <w:szCs w:val="22"/>
        </w:rPr>
        <w:t>«</w:t>
      </w:r>
      <w:r w:rsidR="000305A0" w:rsidRPr="00E91A49">
        <w:rPr>
          <w:rFonts w:ascii="Times New Roman" w:hAnsi="Times New Roman" w:cs="Times New Roman"/>
          <w:b/>
          <w:bCs/>
          <w:sz w:val="22"/>
          <w:szCs w:val="22"/>
        </w:rPr>
        <w:t>Р</w:t>
      </w:r>
      <w:r w:rsidRPr="00E91A49">
        <w:rPr>
          <w:rFonts w:ascii="Times New Roman" w:hAnsi="Times New Roman" w:cs="Times New Roman"/>
          <w:b/>
          <w:bCs/>
          <w:sz w:val="22"/>
          <w:szCs w:val="22"/>
        </w:rPr>
        <w:t>аботы</w:t>
      </w:r>
      <w:r w:rsidR="00AB7955" w:rsidRPr="00E91A49">
        <w:rPr>
          <w:rFonts w:ascii="Times New Roman" w:hAnsi="Times New Roman" w:cs="Times New Roman"/>
          <w:sz w:val="22"/>
          <w:szCs w:val="22"/>
        </w:rPr>
        <w:t>»</w:t>
      </w:r>
      <w:r w:rsidRPr="00E91A49">
        <w:rPr>
          <w:rFonts w:ascii="Times New Roman" w:hAnsi="Times New Roman" w:cs="Times New Roman"/>
          <w:sz w:val="22"/>
          <w:szCs w:val="22"/>
        </w:rPr>
        <w:t>)</w:t>
      </w:r>
      <w:r w:rsidR="007108C7" w:rsidRPr="00E91A49">
        <w:rPr>
          <w:rFonts w:ascii="Times New Roman" w:hAnsi="Times New Roman" w:cs="Times New Roman"/>
          <w:sz w:val="22"/>
          <w:szCs w:val="22"/>
        </w:rPr>
        <w:t xml:space="preserve"> на объекте</w:t>
      </w:r>
      <w:r w:rsidR="00976843" w:rsidRPr="00E91A49">
        <w:rPr>
          <w:rFonts w:ascii="Times New Roman" w:hAnsi="Times New Roman" w:cs="Times New Roman"/>
          <w:sz w:val="22"/>
          <w:szCs w:val="22"/>
        </w:rPr>
        <w:t xml:space="preserve"> </w:t>
      </w:r>
      <w:r w:rsidR="00976843" w:rsidRPr="00E91A49">
        <w:rPr>
          <w:rFonts w:ascii="Times New Roman" w:hAnsi="Times New Roman" w:cs="Times New Roman"/>
          <w:b/>
          <w:bCs/>
          <w:sz w:val="22"/>
          <w:szCs w:val="22"/>
        </w:rPr>
        <w:t xml:space="preserve">«Реконструкция имущественного комплекса филиала в г. Кингисеппе», расположенном </w:t>
      </w:r>
      <w:r w:rsidR="007108C7" w:rsidRPr="00E91A49">
        <w:rPr>
          <w:rFonts w:ascii="Times New Roman" w:hAnsi="Times New Roman" w:cs="Times New Roman"/>
          <w:b/>
          <w:bCs/>
          <w:sz w:val="22"/>
          <w:szCs w:val="22"/>
        </w:rPr>
        <w:t xml:space="preserve">по адресу: </w:t>
      </w:r>
      <w:r w:rsidR="00086E68" w:rsidRPr="00E91A49">
        <w:rPr>
          <w:rFonts w:ascii="Times New Roman" w:hAnsi="Times New Roman" w:cs="Times New Roman"/>
          <w:b/>
          <w:sz w:val="22"/>
          <w:szCs w:val="22"/>
        </w:rPr>
        <w:t>Ленинградская область, г.</w:t>
      </w:r>
      <w:r w:rsidR="00976843" w:rsidRPr="00E91A49">
        <w:rPr>
          <w:rFonts w:ascii="Times New Roman" w:hAnsi="Times New Roman" w:cs="Times New Roman"/>
          <w:b/>
          <w:sz w:val="22"/>
          <w:szCs w:val="22"/>
        </w:rPr>
        <w:t> </w:t>
      </w:r>
      <w:r w:rsidR="00751588" w:rsidRPr="00E91A49">
        <w:rPr>
          <w:rFonts w:ascii="Times New Roman" w:hAnsi="Times New Roman" w:cs="Times New Roman"/>
          <w:b/>
          <w:sz w:val="22"/>
          <w:szCs w:val="22"/>
        </w:rPr>
        <w:t>Кингисепп</w:t>
      </w:r>
      <w:r w:rsidR="00086E68" w:rsidRPr="00E91A49">
        <w:rPr>
          <w:rFonts w:ascii="Times New Roman" w:hAnsi="Times New Roman" w:cs="Times New Roman"/>
          <w:b/>
          <w:sz w:val="22"/>
          <w:szCs w:val="22"/>
        </w:rPr>
        <w:t xml:space="preserve">, ул. </w:t>
      </w:r>
      <w:r w:rsidR="00751588" w:rsidRPr="00E91A49">
        <w:rPr>
          <w:rFonts w:ascii="Times New Roman" w:hAnsi="Times New Roman" w:cs="Times New Roman"/>
          <w:b/>
          <w:sz w:val="22"/>
          <w:szCs w:val="22"/>
        </w:rPr>
        <w:t>Дорожников</w:t>
      </w:r>
      <w:r w:rsidR="00086E68" w:rsidRPr="00E91A49">
        <w:rPr>
          <w:rFonts w:ascii="Times New Roman" w:hAnsi="Times New Roman" w:cs="Times New Roman"/>
          <w:b/>
          <w:sz w:val="22"/>
          <w:szCs w:val="22"/>
        </w:rPr>
        <w:t xml:space="preserve">, д. </w:t>
      </w:r>
      <w:r w:rsidR="00751588" w:rsidRPr="00E91A49">
        <w:rPr>
          <w:rFonts w:ascii="Times New Roman" w:hAnsi="Times New Roman" w:cs="Times New Roman"/>
          <w:b/>
          <w:sz w:val="22"/>
          <w:szCs w:val="22"/>
        </w:rPr>
        <w:t>4</w:t>
      </w:r>
      <w:r w:rsidR="00086E68" w:rsidRPr="00E91A49">
        <w:rPr>
          <w:rFonts w:ascii="Times New Roman" w:hAnsi="Times New Roman" w:cs="Times New Roman"/>
          <w:sz w:val="22"/>
          <w:szCs w:val="22"/>
        </w:rPr>
        <w:t xml:space="preserve"> </w:t>
      </w:r>
      <w:r w:rsidR="007108C7" w:rsidRPr="00E91A49">
        <w:rPr>
          <w:rFonts w:ascii="Times New Roman" w:hAnsi="Times New Roman" w:cs="Times New Roman"/>
          <w:sz w:val="22"/>
          <w:szCs w:val="22"/>
        </w:rPr>
        <w:t>(далее</w:t>
      </w:r>
      <w:r w:rsidR="00976843" w:rsidRPr="00E91A49">
        <w:rPr>
          <w:rFonts w:ascii="Times New Roman" w:hAnsi="Times New Roman" w:cs="Times New Roman"/>
          <w:sz w:val="22"/>
          <w:szCs w:val="22"/>
        </w:rPr>
        <w:t xml:space="preserve"> – «</w:t>
      </w:r>
      <w:r w:rsidR="007108C7" w:rsidRPr="00E91A49">
        <w:rPr>
          <w:rFonts w:ascii="Times New Roman" w:hAnsi="Times New Roman" w:cs="Times New Roman"/>
          <w:b/>
          <w:bCs/>
          <w:sz w:val="22"/>
          <w:szCs w:val="22"/>
        </w:rPr>
        <w:t>Объект</w:t>
      </w:r>
      <w:r w:rsidR="00976843" w:rsidRPr="00E91A49">
        <w:rPr>
          <w:rFonts w:ascii="Times New Roman" w:hAnsi="Times New Roman" w:cs="Times New Roman"/>
          <w:sz w:val="22"/>
          <w:szCs w:val="22"/>
        </w:rPr>
        <w:t>»</w:t>
      </w:r>
      <w:r w:rsidR="007108C7" w:rsidRPr="00E91A49">
        <w:rPr>
          <w:rFonts w:ascii="Times New Roman" w:hAnsi="Times New Roman" w:cs="Times New Roman"/>
          <w:sz w:val="22"/>
          <w:szCs w:val="22"/>
        </w:rPr>
        <w:t>)</w:t>
      </w:r>
      <w:r w:rsidR="00B42803" w:rsidRPr="00E91A49">
        <w:rPr>
          <w:rFonts w:ascii="Times New Roman" w:hAnsi="Times New Roman" w:cs="Times New Roman"/>
          <w:sz w:val="22"/>
          <w:szCs w:val="22"/>
        </w:rPr>
        <w:t>, а</w:t>
      </w:r>
      <w:r w:rsidRPr="00E91A49">
        <w:rPr>
          <w:rFonts w:ascii="Times New Roman" w:hAnsi="Times New Roman" w:cs="Times New Roman"/>
          <w:sz w:val="22"/>
          <w:szCs w:val="22"/>
        </w:rPr>
        <w:t xml:space="preserve"> </w:t>
      </w:r>
      <w:r w:rsidR="00B05F82" w:rsidRPr="00E91A49">
        <w:rPr>
          <w:rFonts w:ascii="Times New Roman" w:hAnsi="Times New Roman" w:cs="Times New Roman"/>
          <w:sz w:val="22"/>
          <w:szCs w:val="22"/>
        </w:rPr>
        <w:t>Подрядчик</w:t>
      </w:r>
      <w:r w:rsidRPr="00E91A49">
        <w:rPr>
          <w:rFonts w:ascii="Times New Roman" w:hAnsi="Times New Roman" w:cs="Times New Roman"/>
          <w:sz w:val="22"/>
          <w:szCs w:val="22"/>
        </w:rPr>
        <w:t xml:space="preserve"> обязуется</w:t>
      </w:r>
      <w:r w:rsidRPr="00976843">
        <w:rPr>
          <w:rFonts w:ascii="Times New Roman" w:hAnsi="Times New Roman" w:cs="Times New Roman"/>
          <w:sz w:val="22"/>
          <w:szCs w:val="22"/>
        </w:rPr>
        <w:t xml:space="preserve"> принять результат работ и оплатить его в порядке и на условиях, предусмотренных настоящим Договором</w:t>
      </w:r>
      <w:r w:rsidR="007959BF" w:rsidRPr="00976843">
        <w:rPr>
          <w:rFonts w:ascii="Times New Roman" w:hAnsi="Times New Roman" w:cs="Times New Roman"/>
          <w:sz w:val="22"/>
          <w:szCs w:val="22"/>
        </w:rPr>
        <w:t>.</w:t>
      </w:r>
      <w:r w:rsidR="00555C91" w:rsidRPr="00976843">
        <w:rPr>
          <w:rFonts w:ascii="Times New Roman" w:hAnsi="Times New Roman" w:cs="Times New Roman"/>
          <w:sz w:val="22"/>
          <w:szCs w:val="22"/>
        </w:rPr>
        <w:t xml:space="preserve"> </w:t>
      </w:r>
      <w:r w:rsidR="00976843" w:rsidRPr="00976843">
        <w:rPr>
          <w:rFonts w:ascii="Times New Roman" w:hAnsi="Times New Roman" w:cs="Times New Roman"/>
          <w:sz w:val="22"/>
          <w:szCs w:val="22"/>
        </w:rPr>
        <w:tab/>
      </w:r>
    </w:p>
    <w:p w14:paraId="42638212" w14:textId="220DD471" w:rsidR="00182CCC" w:rsidRPr="000C676F" w:rsidRDefault="00B05F82" w:rsidP="008202C3">
      <w:pPr>
        <w:pStyle w:val="a3"/>
        <w:numPr>
          <w:ilvl w:val="1"/>
          <w:numId w:val="4"/>
        </w:numPr>
        <w:tabs>
          <w:tab w:val="left" w:pos="1134"/>
        </w:tabs>
        <w:ind w:left="0" w:firstLine="567"/>
        <w:contextualSpacing/>
        <w:rPr>
          <w:rFonts w:ascii="Times New Roman" w:hAnsi="Times New Roman" w:cs="Times New Roman"/>
          <w:color w:val="000000"/>
          <w:sz w:val="22"/>
          <w:szCs w:val="22"/>
        </w:rPr>
      </w:pP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выполняет</w:t>
      </w:r>
      <w:r w:rsidR="003F2C8D" w:rsidRPr="000C676F">
        <w:rPr>
          <w:rFonts w:ascii="Times New Roman" w:hAnsi="Times New Roman" w:cs="Times New Roman"/>
          <w:sz w:val="22"/>
          <w:szCs w:val="22"/>
        </w:rPr>
        <w:t xml:space="preserve"> </w:t>
      </w:r>
      <w:r w:rsidR="00182CCC" w:rsidRPr="000C676F">
        <w:rPr>
          <w:rFonts w:ascii="Times New Roman" w:hAnsi="Times New Roman" w:cs="Times New Roman"/>
          <w:sz w:val="22"/>
          <w:szCs w:val="22"/>
        </w:rPr>
        <w:t>Работы</w:t>
      </w:r>
      <w:r w:rsidR="007C3555" w:rsidRPr="000C676F">
        <w:rPr>
          <w:rFonts w:ascii="Times New Roman" w:hAnsi="Times New Roman" w:cs="Times New Roman"/>
          <w:sz w:val="22"/>
          <w:szCs w:val="22"/>
        </w:rPr>
        <w:t xml:space="preserve"> </w:t>
      </w:r>
      <w:r w:rsidR="00182CCC" w:rsidRPr="000C676F">
        <w:rPr>
          <w:rFonts w:ascii="Times New Roman" w:hAnsi="Times New Roman" w:cs="Times New Roman"/>
          <w:sz w:val="22"/>
          <w:szCs w:val="22"/>
        </w:rPr>
        <w:t>в соответствии с</w:t>
      </w:r>
      <w:r w:rsidR="003F2C8D" w:rsidRPr="000C676F">
        <w:rPr>
          <w:rFonts w:ascii="Times New Roman" w:hAnsi="Times New Roman" w:cs="Times New Roman"/>
          <w:sz w:val="22"/>
          <w:szCs w:val="22"/>
        </w:rPr>
        <w:t xml:space="preserve"> Расчетом стоимости Работ (</w:t>
      </w:r>
      <w:r w:rsidR="00182CCC" w:rsidRPr="000C676F">
        <w:rPr>
          <w:rFonts w:ascii="Times New Roman" w:hAnsi="Times New Roman" w:cs="Times New Roman"/>
          <w:sz w:val="22"/>
          <w:szCs w:val="22"/>
        </w:rPr>
        <w:t>Приложение №</w:t>
      </w:r>
      <w:r w:rsidR="00976843">
        <w:rPr>
          <w:rFonts w:ascii="Times New Roman" w:hAnsi="Times New Roman" w:cs="Times New Roman"/>
          <w:sz w:val="22"/>
          <w:szCs w:val="22"/>
        </w:rPr>
        <w:t xml:space="preserve"> </w:t>
      </w:r>
      <w:r w:rsidR="00182CCC" w:rsidRPr="000C676F">
        <w:rPr>
          <w:rFonts w:ascii="Times New Roman" w:hAnsi="Times New Roman" w:cs="Times New Roman"/>
          <w:sz w:val="22"/>
          <w:szCs w:val="22"/>
        </w:rPr>
        <w:t>1 к настоящему Договору), иными условиями настоящего Договора, строительными нормами и правилами, действующими СНиП, техническими условиями и регламентами, законодательством РФ, регламентирующим выполнение такого вида работ,</w:t>
      </w:r>
      <w:r w:rsidR="00182CCC" w:rsidRPr="000C676F">
        <w:rPr>
          <w:rFonts w:ascii="Times New Roman" w:hAnsi="Times New Roman" w:cs="Times New Roman"/>
          <w:color w:val="000000"/>
          <w:sz w:val="22"/>
          <w:szCs w:val="22"/>
        </w:rPr>
        <w:t xml:space="preserve"> санитарными правилами и нормами, правилами пожарной и электробезопасности с соблюдением законодательства по охране окружающей среды и обеспечения безопасности работ. </w:t>
      </w:r>
    </w:p>
    <w:p w14:paraId="7E81C746"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color w:val="000000"/>
          <w:sz w:val="22"/>
          <w:szCs w:val="22"/>
        </w:rPr>
      </w:pPr>
      <w:r w:rsidRPr="000C676F">
        <w:rPr>
          <w:rFonts w:ascii="Times New Roman" w:hAnsi="Times New Roman" w:cs="Times New Roman"/>
          <w:color w:val="000000"/>
          <w:sz w:val="22"/>
          <w:szCs w:val="22"/>
        </w:rPr>
        <w:t>Выполнение работ, не предусмотренных сметной документацией или требующих внесения изменений, производится в соответствии с требованиями, установленными законодательством РФ.</w:t>
      </w:r>
    </w:p>
    <w:p w14:paraId="53C6C75B"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color w:val="000000"/>
          <w:sz w:val="22"/>
          <w:szCs w:val="22"/>
        </w:rPr>
      </w:pPr>
      <w:r w:rsidRPr="000C676F">
        <w:rPr>
          <w:rFonts w:ascii="Times New Roman" w:hAnsi="Times New Roman" w:cs="Times New Roman"/>
          <w:color w:val="000000"/>
          <w:sz w:val="22"/>
          <w:szCs w:val="22"/>
        </w:rPr>
        <w:t xml:space="preserve">Подписывая Договор, </w:t>
      </w:r>
      <w:r w:rsidR="00B05F82" w:rsidRPr="000C676F">
        <w:rPr>
          <w:rFonts w:ascii="Times New Roman" w:hAnsi="Times New Roman" w:cs="Times New Roman"/>
          <w:color w:val="000000"/>
          <w:sz w:val="22"/>
          <w:szCs w:val="22"/>
        </w:rPr>
        <w:t>Субподрядчик</w:t>
      </w:r>
      <w:r w:rsidRPr="000C676F">
        <w:rPr>
          <w:rFonts w:ascii="Times New Roman" w:hAnsi="Times New Roman" w:cs="Times New Roman"/>
          <w:color w:val="000000"/>
          <w:sz w:val="22"/>
          <w:szCs w:val="22"/>
        </w:rPr>
        <w:t xml:space="preserve"> подтверждает, что:</w:t>
      </w:r>
    </w:p>
    <w:p w14:paraId="0BDAE2E0" w14:textId="57EF9DCE" w:rsidR="00182CCC" w:rsidRPr="000C676F" w:rsidRDefault="00B05F82" w:rsidP="008202C3">
      <w:pPr>
        <w:pStyle w:val="a3"/>
        <w:numPr>
          <w:ilvl w:val="0"/>
          <w:numId w:val="11"/>
        </w:numPr>
        <w:tabs>
          <w:tab w:val="left" w:pos="1418"/>
        </w:tabs>
        <w:ind w:left="0" w:firstLine="1134"/>
        <w:contextualSpacing/>
        <w:rPr>
          <w:rFonts w:ascii="Times New Roman" w:hAnsi="Times New Roman" w:cs="Times New Roman"/>
          <w:color w:val="000000"/>
          <w:sz w:val="22"/>
          <w:szCs w:val="22"/>
        </w:rPr>
      </w:pPr>
      <w:r w:rsidRPr="000C676F">
        <w:rPr>
          <w:rFonts w:ascii="Times New Roman" w:hAnsi="Times New Roman" w:cs="Times New Roman"/>
          <w:color w:val="000000"/>
          <w:sz w:val="22"/>
          <w:szCs w:val="22"/>
        </w:rPr>
        <w:t>Субподрядчик</w:t>
      </w:r>
      <w:r w:rsidR="00182CCC" w:rsidRPr="000C676F">
        <w:rPr>
          <w:rFonts w:ascii="Times New Roman" w:hAnsi="Times New Roman" w:cs="Times New Roman"/>
          <w:color w:val="000000"/>
          <w:sz w:val="22"/>
          <w:szCs w:val="22"/>
        </w:rPr>
        <w:t xml:space="preserve">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мерами безопасности, правилами пожарной безопасности и охраны труда, требованиями техники безопасности и охраны окружающей среды,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673E65AB" w14:textId="071F5FF8" w:rsidR="00182CCC" w:rsidRPr="000C676F" w:rsidRDefault="000C676F" w:rsidP="008202C3">
      <w:pPr>
        <w:pStyle w:val="a3"/>
        <w:numPr>
          <w:ilvl w:val="0"/>
          <w:numId w:val="11"/>
        </w:numPr>
        <w:tabs>
          <w:tab w:val="left" w:pos="1418"/>
        </w:tabs>
        <w:ind w:left="0" w:firstLine="1134"/>
        <w:contextualSpacing/>
        <w:rPr>
          <w:rFonts w:ascii="Times New Roman" w:hAnsi="Times New Roman" w:cs="Times New Roman"/>
          <w:color w:val="000000"/>
          <w:sz w:val="22"/>
          <w:szCs w:val="22"/>
        </w:rPr>
      </w:pPr>
      <w:r w:rsidRPr="000C676F">
        <w:rPr>
          <w:rFonts w:ascii="Times New Roman" w:hAnsi="Times New Roman" w:cs="Times New Roman"/>
          <w:color w:val="000000"/>
          <w:sz w:val="22"/>
          <w:szCs w:val="22"/>
        </w:rPr>
        <w:t xml:space="preserve"> </w:t>
      </w:r>
      <w:r w:rsidR="00B05F82" w:rsidRPr="000C676F">
        <w:rPr>
          <w:rFonts w:ascii="Times New Roman" w:hAnsi="Times New Roman" w:cs="Times New Roman"/>
          <w:color w:val="000000"/>
          <w:sz w:val="22"/>
          <w:szCs w:val="22"/>
        </w:rPr>
        <w:t>Субподрядчик</w:t>
      </w:r>
      <w:r w:rsidR="00182CCC" w:rsidRPr="000C676F">
        <w:rPr>
          <w:rFonts w:ascii="Times New Roman" w:hAnsi="Times New Roman" w:cs="Times New Roman"/>
          <w:color w:val="000000"/>
          <w:sz w:val="22"/>
          <w:szCs w:val="22"/>
        </w:rPr>
        <w:t xml:space="preserve"> изучил всю документацию по Договору, получил Договор, включая все приложения к нему, и полную информацию по всем вопросам, которые могли бы повлиять на сроки, стоимость и качество работ, в полном объеме, </w:t>
      </w:r>
      <w:r w:rsidR="00B05F82" w:rsidRPr="000C676F">
        <w:rPr>
          <w:rFonts w:ascii="Times New Roman" w:hAnsi="Times New Roman" w:cs="Times New Roman"/>
          <w:color w:val="000000"/>
          <w:sz w:val="22"/>
          <w:szCs w:val="22"/>
        </w:rPr>
        <w:t>Субподрядчик</w:t>
      </w:r>
      <w:r w:rsidR="00182CCC" w:rsidRPr="000C676F">
        <w:rPr>
          <w:rFonts w:ascii="Times New Roman" w:hAnsi="Times New Roman" w:cs="Times New Roman"/>
          <w:color w:val="000000"/>
          <w:sz w:val="22"/>
          <w:szCs w:val="22"/>
        </w:rPr>
        <w:t xml:space="preserve"> признает правильность и достаточность цены, указанной в Договоре, для покрытия всех расходов, обязательств и ответственности в рамках Договора, а также в отношении всех прочих вопросов, необходимых для надлежащего выполнения работ. Соответственно, </w:t>
      </w:r>
      <w:r w:rsidR="00B05F82" w:rsidRPr="000C676F">
        <w:rPr>
          <w:rFonts w:ascii="Times New Roman" w:hAnsi="Times New Roman" w:cs="Times New Roman"/>
          <w:color w:val="000000"/>
          <w:sz w:val="22"/>
          <w:szCs w:val="22"/>
        </w:rPr>
        <w:t>Субподрядчик</w:t>
      </w:r>
      <w:r w:rsidR="00182CCC" w:rsidRPr="000C676F">
        <w:rPr>
          <w:rFonts w:ascii="Times New Roman" w:hAnsi="Times New Roman" w:cs="Times New Roman"/>
          <w:color w:val="000000"/>
          <w:sz w:val="22"/>
          <w:szCs w:val="22"/>
        </w:rPr>
        <w:t xml:space="preserve"> не претендует ни на какие дополнительные платежи по указанному в Договоре объему работ, а также не освобождается ни от каких обязательств и/или ответственности, по причине его недостаточной информированности.</w:t>
      </w:r>
    </w:p>
    <w:p w14:paraId="2B819C17" w14:textId="5D043438" w:rsidR="003F2C8D" w:rsidRPr="00976843"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Результатом выполнен</w:t>
      </w:r>
      <w:r w:rsidR="00555C91" w:rsidRPr="000C676F">
        <w:rPr>
          <w:rFonts w:ascii="Times New Roman" w:hAnsi="Times New Roman" w:cs="Times New Roman"/>
          <w:sz w:val="22"/>
          <w:szCs w:val="22"/>
        </w:rPr>
        <w:t>ной работы по Договору является</w:t>
      </w:r>
      <w:r w:rsidR="00976843">
        <w:rPr>
          <w:rFonts w:ascii="Times New Roman" w:hAnsi="Times New Roman" w:cs="Times New Roman"/>
          <w:sz w:val="22"/>
          <w:szCs w:val="22"/>
        </w:rPr>
        <w:t xml:space="preserve"> в</w:t>
      </w:r>
      <w:r w:rsidR="003F2C8D" w:rsidRPr="00976843">
        <w:rPr>
          <w:rFonts w:ascii="Times New Roman" w:hAnsi="Times New Roman" w:cs="Times New Roman"/>
          <w:sz w:val="22"/>
          <w:szCs w:val="22"/>
        </w:rPr>
        <w:t>ыполнение всего комплекса работ в соответствии с Расчетом стоимости Работ (Приложение №</w:t>
      </w:r>
      <w:r w:rsidR="00BA0A1B">
        <w:rPr>
          <w:rFonts w:ascii="Times New Roman" w:hAnsi="Times New Roman" w:cs="Times New Roman"/>
          <w:sz w:val="22"/>
          <w:szCs w:val="22"/>
        </w:rPr>
        <w:t xml:space="preserve"> </w:t>
      </w:r>
      <w:r w:rsidR="003F2C8D" w:rsidRPr="00976843">
        <w:rPr>
          <w:rFonts w:ascii="Times New Roman" w:hAnsi="Times New Roman" w:cs="Times New Roman"/>
          <w:sz w:val="22"/>
          <w:szCs w:val="22"/>
        </w:rPr>
        <w:t>1);</w:t>
      </w:r>
    </w:p>
    <w:p w14:paraId="15D60342" w14:textId="21F39489" w:rsidR="0040583D" w:rsidRPr="000C676F" w:rsidRDefault="00B05F82" w:rsidP="008202C3">
      <w:pPr>
        <w:pStyle w:val="a3"/>
        <w:numPr>
          <w:ilvl w:val="1"/>
          <w:numId w:val="4"/>
        </w:numPr>
        <w:tabs>
          <w:tab w:val="left" w:pos="1134"/>
        </w:tabs>
        <w:ind w:left="0" w:firstLine="567"/>
        <w:contextualSpacing/>
        <w:rPr>
          <w:rFonts w:ascii="Times New Roman" w:hAnsi="Times New Roman" w:cs="Times New Roman"/>
          <w:sz w:val="22"/>
          <w:szCs w:val="22"/>
          <w:lang w:eastAsia="ar-SA"/>
        </w:rPr>
      </w:pPr>
      <w:r w:rsidRPr="000C676F">
        <w:rPr>
          <w:rFonts w:ascii="Times New Roman" w:hAnsi="Times New Roman" w:cs="Times New Roman"/>
          <w:sz w:val="22"/>
          <w:szCs w:val="22"/>
          <w:lang w:eastAsia="ar-SA"/>
        </w:rPr>
        <w:t>Субподрядчик</w:t>
      </w:r>
      <w:r w:rsidR="0040583D" w:rsidRPr="000C676F">
        <w:rPr>
          <w:rFonts w:ascii="Times New Roman" w:hAnsi="Times New Roman" w:cs="Times New Roman"/>
          <w:sz w:val="22"/>
          <w:szCs w:val="22"/>
          <w:lang w:eastAsia="ar-SA"/>
        </w:rPr>
        <w:t xml:space="preserve"> до начала выполнения соответствующих работ (не позднее чем за один день) предоставляет </w:t>
      </w:r>
      <w:r w:rsidRPr="000C676F">
        <w:rPr>
          <w:rFonts w:ascii="Times New Roman" w:hAnsi="Times New Roman" w:cs="Times New Roman"/>
          <w:sz w:val="22"/>
          <w:szCs w:val="22"/>
          <w:lang w:eastAsia="ar-SA"/>
        </w:rPr>
        <w:t>Подрядчик</w:t>
      </w:r>
      <w:r w:rsidR="0040583D" w:rsidRPr="000C676F">
        <w:rPr>
          <w:rFonts w:ascii="Times New Roman" w:hAnsi="Times New Roman" w:cs="Times New Roman"/>
          <w:sz w:val="22"/>
          <w:szCs w:val="22"/>
          <w:lang w:eastAsia="ar-SA"/>
        </w:rPr>
        <w:t xml:space="preserve">у информацию (действующую выписку из реестра членов саморегулируемой организации по форме, утверждённой Приказом Ростехнадзора от 04.03.2019 № 86) о наличии у </w:t>
      </w:r>
      <w:r w:rsidRPr="000C676F">
        <w:rPr>
          <w:rFonts w:ascii="Times New Roman" w:hAnsi="Times New Roman" w:cs="Times New Roman"/>
          <w:sz w:val="22"/>
          <w:szCs w:val="22"/>
          <w:lang w:eastAsia="ar-SA"/>
        </w:rPr>
        <w:lastRenderedPageBreak/>
        <w:t>Субподрядчик</w:t>
      </w:r>
      <w:r w:rsidR="0040583D" w:rsidRPr="000C676F">
        <w:rPr>
          <w:rFonts w:ascii="Times New Roman" w:hAnsi="Times New Roman" w:cs="Times New Roman"/>
          <w:sz w:val="22"/>
          <w:szCs w:val="22"/>
          <w:lang w:eastAsia="ar-SA"/>
        </w:rPr>
        <w:t>а, или, в случае привлечения субподрядных о</w:t>
      </w:r>
      <w:r w:rsidR="006317F1" w:rsidRPr="000C676F">
        <w:rPr>
          <w:rFonts w:ascii="Times New Roman" w:hAnsi="Times New Roman" w:cs="Times New Roman"/>
          <w:sz w:val="22"/>
          <w:szCs w:val="22"/>
          <w:lang w:eastAsia="ar-SA"/>
        </w:rPr>
        <w:t>рганизаций, о наличии у такого С</w:t>
      </w:r>
      <w:r w:rsidR="0040583D" w:rsidRPr="000C676F">
        <w:rPr>
          <w:rFonts w:ascii="Times New Roman" w:hAnsi="Times New Roman" w:cs="Times New Roman"/>
          <w:sz w:val="22"/>
          <w:szCs w:val="22"/>
          <w:lang w:eastAsia="ar-SA"/>
        </w:rPr>
        <w:t>уб</w:t>
      </w:r>
      <w:r w:rsidR="006317F1" w:rsidRPr="000C676F">
        <w:rPr>
          <w:rFonts w:ascii="Times New Roman" w:hAnsi="Times New Roman" w:cs="Times New Roman"/>
          <w:sz w:val="22"/>
          <w:szCs w:val="22"/>
          <w:lang w:eastAsia="ar-SA"/>
        </w:rPr>
        <w:t>с</w:t>
      </w:r>
      <w:r w:rsidRPr="000C676F">
        <w:rPr>
          <w:rFonts w:ascii="Times New Roman" w:hAnsi="Times New Roman" w:cs="Times New Roman"/>
          <w:sz w:val="22"/>
          <w:szCs w:val="22"/>
          <w:lang w:eastAsia="ar-SA"/>
        </w:rPr>
        <w:t>убподрядчик</w:t>
      </w:r>
      <w:r w:rsidR="0040583D" w:rsidRPr="000C676F">
        <w:rPr>
          <w:rFonts w:ascii="Times New Roman" w:hAnsi="Times New Roman" w:cs="Times New Roman"/>
          <w:sz w:val="22"/>
          <w:szCs w:val="22"/>
          <w:lang w:eastAsia="ar-SA"/>
        </w:rPr>
        <w:t>а права выполнения работ по</w:t>
      </w:r>
      <w:r w:rsidR="00682ACF" w:rsidRPr="000C676F">
        <w:rPr>
          <w:rFonts w:ascii="Times New Roman" w:hAnsi="Times New Roman" w:cs="Times New Roman"/>
          <w:sz w:val="22"/>
          <w:szCs w:val="22"/>
          <w:lang w:eastAsia="ar-SA"/>
        </w:rPr>
        <w:t xml:space="preserve"> проектно-изыскательским работам,</w:t>
      </w:r>
      <w:r w:rsidR="0040583D" w:rsidRPr="000C676F">
        <w:rPr>
          <w:rFonts w:ascii="Times New Roman" w:hAnsi="Times New Roman" w:cs="Times New Roman"/>
          <w:sz w:val="22"/>
          <w:szCs w:val="22"/>
          <w:lang w:eastAsia="ar-SA"/>
        </w:rPr>
        <w:t xml:space="preserve"> строительству, реконструкции, капитальному ремонту объектов капитального строительства по договору строительного подряда в отношении следующих объектов (членство в саморегулируемой организации). Предоставление указанных документов не требуется в случаях, указанных в ч. 2.1, 2.2 статьи 52 Градостроительного кодекса Российской Федерации.</w:t>
      </w:r>
    </w:p>
    <w:p w14:paraId="4E47A54F" w14:textId="77777777" w:rsidR="0040583D" w:rsidRPr="000C676F" w:rsidRDefault="0040583D" w:rsidP="008202C3">
      <w:pPr>
        <w:pStyle w:val="a3"/>
        <w:numPr>
          <w:ilvl w:val="2"/>
          <w:numId w:val="4"/>
        </w:numPr>
        <w:tabs>
          <w:tab w:val="left" w:pos="1134"/>
        </w:tabs>
        <w:ind w:left="0" w:firstLine="567"/>
        <w:contextualSpacing/>
        <w:rPr>
          <w:rFonts w:ascii="Times New Roman" w:hAnsi="Times New Roman" w:cs="Times New Roman"/>
          <w:sz w:val="22"/>
          <w:szCs w:val="22"/>
          <w:lang w:eastAsia="ar-SA"/>
        </w:rPr>
      </w:pPr>
      <w:r w:rsidRPr="000C676F">
        <w:rPr>
          <w:rFonts w:ascii="Times New Roman" w:hAnsi="Times New Roman" w:cs="Times New Roman"/>
          <w:sz w:val="22"/>
          <w:szCs w:val="22"/>
          <w:lang w:eastAsia="ar-SA"/>
        </w:rPr>
        <w:t xml:space="preserve">В случаях, предусмотренных действующим законодательством, </w:t>
      </w:r>
      <w:r w:rsidR="00B05F82" w:rsidRPr="000C676F">
        <w:rPr>
          <w:rFonts w:ascii="Times New Roman" w:hAnsi="Times New Roman" w:cs="Times New Roman"/>
          <w:sz w:val="22"/>
          <w:szCs w:val="22"/>
          <w:lang w:eastAsia="ar-SA"/>
        </w:rPr>
        <w:t>Субподрядчик</w:t>
      </w:r>
      <w:r w:rsidRPr="000C676F">
        <w:rPr>
          <w:rFonts w:ascii="Times New Roman" w:hAnsi="Times New Roman" w:cs="Times New Roman"/>
          <w:sz w:val="22"/>
          <w:szCs w:val="22"/>
          <w:lang w:eastAsia="ar-SA"/>
        </w:rPr>
        <w:t xml:space="preserve"> (привлекаемые им к выполнению работ </w:t>
      </w:r>
      <w:r w:rsidR="006317F1"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lang w:eastAsia="ar-SA"/>
        </w:rPr>
        <w:t xml:space="preserve">и) обязан обладать также допусками, разрешениями, лицензиями, членством в СРО необходимыми для выполнения конкретных видов работ в соответствии с законодательством Российской Федерации. Такие допуски и разрешения, лицензии, членства должны быть действительными на весь период выполнения работ. </w:t>
      </w:r>
      <w:r w:rsidR="00B05F82" w:rsidRPr="000C676F">
        <w:rPr>
          <w:rFonts w:ascii="Times New Roman" w:hAnsi="Times New Roman" w:cs="Times New Roman"/>
          <w:sz w:val="22"/>
          <w:szCs w:val="22"/>
          <w:lang w:eastAsia="ar-SA"/>
        </w:rPr>
        <w:t>Субподрядчик</w:t>
      </w:r>
      <w:r w:rsidRPr="000C676F">
        <w:rPr>
          <w:rFonts w:ascii="Times New Roman" w:hAnsi="Times New Roman" w:cs="Times New Roman"/>
          <w:sz w:val="22"/>
          <w:szCs w:val="22"/>
          <w:lang w:eastAsia="ar-SA"/>
        </w:rPr>
        <w:t xml:space="preserve"> вправе привлекать к выполнению работ </w:t>
      </w:r>
      <w:r w:rsidR="006317F1"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lang w:eastAsia="ar-SA"/>
        </w:rPr>
        <w:t xml:space="preserve">ов, в том числе в случае отсутствия у </w:t>
      </w:r>
      <w:r w:rsidR="00B05F82" w:rsidRPr="000C676F">
        <w:rPr>
          <w:rFonts w:ascii="Times New Roman" w:hAnsi="Times New Roman" w:cs="Times New Roman"/>
          <w:sz w:val="22"/>
          <w:szCs w:val="22"/>
          <w:lang w:eastAsia="ar-SA"/>
        </w:rPr>
        <w:t>Субподрядчик</w:t>
      </w:r>
      <w:r w:rsidRPr="000C676F">
        <w:rPr>
          <w:rFonts w:ascii="Times New Roman" w:hAnsi="Times New Roman" w:cs="Times New Roman"/>
          <w:sz w:val="22"/>
          <w:szCs w:val="22"/>
          <w:lang w:eastAsia="ar-SA"/>
        </w:rPr>
        <w:t xml:space="preserve">а соответствующего членства в саморегулируемой организации в области инженерных изысканий, архитектурно-строительного проектирования, в случаях, когда это предусмотрено действующим законодательством, лицензии на осуществление работ, составляющих лицензируемый вид деятельности, в случае если при корректировке проектной документации в рамках настоящего договора будут предусмотрены указанные работы. До начала выполнения таких работ (не позднее чем за один день) </w:t>
      </w:r>
      <w:r w:rsidR="00B05F82" w:rsidRPr="000C676F">
        <w:rPr>
          <w:rFonts w:ascii="Times New Roman" w:hAnsi="Times New Roman" w:cs="Times New Roman"/>
          <w:sz w:val="22"/>
          <w:szCs w:val="22"/>
          <w:lang w:eastAsia="ar-SA"/>
        </w:rPr>
        <w:t>Субподрядчик</w:t>
      </w:r>
      <w:r w:rsidRPr="000C676F">
        <w:rPr>
          <w:rFonts w:ascii="Times New Roman" w:hAnsi="Times New Roman" w:cs="Times New Roman"/>
          <w:sz w:val="22"/>
          <w:szCs w:val="22"/>
          <w:lang w:eastAsia="ar-SA"/>
        </w:rPr>
        <w:t xml:space="preserve"> предоставляет соответствующие документы на </w:t>
      </w:r>
      <w:r w:rsidR="00B05F82" w:rsidRPr="000C676F">
        <w:rPr>
          <w:rFonts w:ascii="Times New Roman" w:hAnsi="Times New Roman" w:cs="Times New Roman"/>
          <w:sz w:val="22"/>
          <w:szCs w:val="22"/>
          <w:lang w:eastAsia="ar-SA"/>
        </w:rPr>
        <w:t>Субподрядчик</w:t>
      </w:r>
      <w:r w:rsidRPr="000C676F">
        <w:rPr>
          <w:rFonts w:ascii="Times New Roman" w:hAnsi="Times New Roman" w:cs="Times New Roman"/>
          <w:sz w:val="22"/>
          <w:szCs w:val="22"/>
          <w:lang w:eastAsia="ar-SA"/>
        </w:rPr>
        <w:t xml:space="preserve">а или </w:t>
      </w:r>
      <w:r w:rsidR="006317F1"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lang w:eastAsia="ar-SA"/>
        </w:rPr>
        <w:t>а, в случае если это предусмотрено действующим законодательством (в том числе: Действующую выписку из реестра членов саморегулируемой организации</w:t>
      </w:r>
      <w:r w:rsidRPr="000C676F">
        <w:rPr>
          <w:rFonts w:ascii="Times New Roman" w:eastAsia="Arial" w:hAnsi="Times New Roman" w:cs="Times New Roman"/>
          <w:sz w:val="22"/>
          <w:szCs w:val="22"/>
          <w:lang w:eastAsia="en-US"/>
        </w:rPr>
        <w:t xml:space="preserve"> </w:t>
      </w:r>
      <w:r w:rsidRPr="000C676F">
        <w:rPr>
          <w:rFonts w:ascii="Times New Roman" w:hAnsi="Times New Roman" w:cs="Times New Roman"/>
          <w:sz w:val="22"/>
          <w:szCs w:val="22"/>
          <w:lang w:eastAsia="ar-SA"/>
        </w:rPr>
        <w:t>в области инженерных изысканий; в области архитектурно-строительного проектирования, по форме, утверждённой Приказом Ростехнадзора от 04.03.2019 № 86; копию лицензии/ и (или) выписки/сведений о записи из реестра лицензий на производство работ составляющих лицензируемый вид деятельности в соответствии с Федеральным законом от 04.05.2011 № 99-ФЗ «О лицензировании отдельных видов деятельности»).</w:t>
      </w:r>
    </w:p>
    <w:p w14:paraId="2D9DB997" w14:textId="075CDA80" w:rsidR="00AF4518" w:rsidRPr="00BA0A1B" w:rsidRDefault="00AF4518" w:rsidP="008202C3">
      <w:pPr>
        <w:pStyle w:val="a3"/>
        <w:numPr>
          <w:ilvl w:val="1"/>
          <w:numId w:val="4"/>
        </w:numPr>
        <w:tabs>
          <w:tab w:val="left" w:pos="1134"/>
        </w:tabs>
        <w:ind w:left="0" w:firstLine="567"/>
        <w:contextualSpacing/>
        <w:rPr>
          <w:rFonts w:ascii="Times New Roman" w:hAnsi="Times New Roman" w:cs="Times New Roman"/>
          <w:sz w:val="22"/>
          <w:szCs w:val="22"/>
          <w:lang w:eastAsia="ar-SA"/>
        </w:rPr>
      </w:pPr>
      <w:r w:rsidRPr="000C676F">
        <w:rPr>
          <w:rFonts w:ascii="Times New Roman" w:hAnsi="Times New Roman" w:cs="Times New Roman"/>
          <w:sz w:val="22"/>
          <w:szCs w:val="22"/>
          <w:lang w:eastAsia="ar-SA"/>
        </w:rPr>
        <w:t xml:space="preserve">Работы могут выполняться Субподрядчиком как из своих материалов и оборудования, так и из предоставляемых Подрядчиком (давальческое сырье). При выполнении работ с применением давальческого сырья Сторонами оформляется Акт сдачи-приемки оборудования в монтаж (унифицированная форма ОС-15), также Субподрядчик обязан ежемесячно предоставлять Подрядчику Отчет об использовании давальческого сырья по </w:t>
      </w:r>
      <w:r w:rsidRPr="00BA0A1B">
        <w:rPr>
          <w:rFonts w:ascii="Times New Roman" w:hAnsi="Times New Roman" w:cs="Times New Roman"/>
          <w:sz w:val="22"/>
          <w:szCs w:val="22"/>
          <w:lang w:eastAsia="ar-SA"/>
        </w:rPr>
        <w:t xml:space="preserve">форме Приложения № </w:t>
      </w:r>
      <w:r w:rsidR="00BA0A1B" w:rsidRPr="00BA0A1B">
        <w:rPr>
          <w:rFonts w:ascii="Times New Roman" w:hAnsi="Times New Roman" w:cs="Times New Roman"/>
          <w:sz w:val="22"/>
          <w:szCs w:val="22"/>
          <w:lang w:eastAsia="ar-SA"/>
        </w:rPr>
        <w:t>6</w:t>
      </w:r>
      <w:r w:rsidRPr="00BA0A1B">
        <w:rPr>
          <w:rFonts w:ascii="Times New Roman" w:hAnsi="Times New Roman" w:cs="Times New Roman"/>
          <w:sz w:val="22"/>
          <w:szCs w:val="22"/>
          <w:lang w:eastAsia="ar-SA"/>
        </w:rPr>
        <w:t xml:space="preserve"> к настоящему Договору.</w:t>
      </w:r>
    </w:p>
    <w:p w14:paraId="16E5B34B" w14:textId="77777777" w:rsidR="0040583D" w:rsidRPr="000C676F" w:rsidRDefault="0040583D" w:rsidP="000C676F">
      <w:pPr>
        <w:pStyle w:val="a3"/>
        <w:tabs>
          <w:tab w:val="left" w:pos="1134"/>
        </w:tabs>
        <w:ind w:firstLine="567"/>
        <w:contextualSpacing/>
        <w:rPr>
          <w:rFonts w:ascii="Times New Roman" w:hAnsi="Times New Roman" w:cs="Times New Roman"/>
          <w:color w:val="000000"/>
          <w:sz w:val="22"/>
          <w:szCs w:val="22"/>
        </w:rPr>
      </w:pPr>
    </w:p>
    <w:p w14:paraId="051C0B22" w14:textId="77777777" w:rsidR="00182CCC" w:rsidRPr="000C676F" w:rsidRDefault="00182CCC" w:rsidP="008202C3">
      <w:pPr>
        <w:pStyle w:val="a3"/>
        <w:numPr>
          <w:ilvl w:val="0"/>
          <w:numId w:val="4"/>
        </w:numPr>
        <w:tabs>
          <w:tab w:val="left" w:pos="567"/>
          <w:tab w:val="right" w:pos="9922"/>
        </w:tabs>
        <w:ind w:left="0" w:firstLine="0"/>
        <w:contextualSpacing/>
        <w:jc w:val="center"/>
        <w:rPr>
          <w:rFonts w:ascii="Times New Roman" w:hAnsi="Times New Roman" w:cs="Times New Roman"/>
          <w:b/>
          <w:bCs/>
          <w:color w:val="000000"/>
          <w:sz w:val="22"/>
          <w:szCs w:val="22"/>
        </w:rPr>
      </w:pPr>
      <w:r w:rsidRPr="000C676F">
        <w:rPr>
          <w:rFonts w:ascii="Times New Roman" w:hAnsi="Times New Roman" w:cs="Times New Roman"/>
          <w:b/>
          <w:bCs/>
          <w:color w:val="000000"/>
          <w:sz w:val="22"/>
          <w:szCs w:val="22"/>
        </w:rPr>
        <w:t>ЦЕНА ДОГОВОРА И ПОРЯДОК РАСЧЕТОВ</w:t>
      </w:r>
    </w:p>
    <w:p w14:paraId="1FE3C463" w14:textId="77777777" w:rsidR="008F2955" w:rsidRPr="000C676F" w:rsidRDefault="008F2955" w:rsidP="000C676F">
      <w:pPr>
        <w:pStyle w:val="a3"/>
        <w:ind w:left="567"/>
        <w:contextualSpacing/>
        <w:rPr>
          <w:rFonts w:ascii="Times New Roman" w:hAnsi="Times New Roman" w:cs="Times New Roman"/>
          <w:b/>
          <w:bCs/>
          <w:color w:val="000000"/>
          <w:sz w:val="22"/>
          <w:szCs w:val="22"/>
        </w:rPr>
      </w:pPr>
    </w:p>
    <w:p w14:paraId="7FF1C3CE" w14:textId="3C771292" w:rsidR="005A1F4F" w:rsidRPr="00976843" w:rsidRDefault="005A1F4F" w:rsidP="008202C3">
      <w:pPr>
        <w:numPr>
          <w:ilvl w:val="1"/>
          <w:numId w:val="4"/>
        </w:numPr>
        <w:tabs>
          <w:tab w:val="left" w:pos="1134"/>
        </w:tabs>
        <w:ind w:left="0" w:firstLine="567"/>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 xml:space="preserve">Цена настоящего Договора составляет </w:t>
      </w:r>
      <w:r w:rsidR="00A968CC">
        <w:rPr>
          <w:rFonts w:ascii="Times New Roman" w:hAnsi="Times New Roman" w:cs="Times New Roman"/>
          <w:b/>
          <w:bCs/>
          <w:color w:val="000000"/>
          <w:sz w:val="22"/>
          <w:szCs w:val="22"/>
          <w:u w:val="single"/>
        </w:rPr>
        <w:tab/>
      </w:r>
      <w:r w:rsidR="00A968CC">
        <w:rPr>
          <w:rFonts w:ascii="Times New Roman" w:hAnsi="Times New Roman" w:cs="Times New Roman"/>
          <w:b/>
          <w:bCs/>
          <w:color w:val="000000"/>
          <w:sz w:val="22"/>
          <w:szCs w:val="22"/>
          <w:u w:val="single"/>
        </w:rPr>
        <w:tab/>
      </w:r>
      <w:r w:rsidR="00976843" w:rsidRPr="00976843">
        <w:rPr>
          <w:rFonts w:ascii="Times New Roman" w:hAnsi="Times New Roman" w:cs="Times New Roman"/>
          <w:b/>
          <w:bCs/>
          <w:color w:val="000000"/>
          <w:sz w:val="22"/>
          <w:szCs w:val="22"/>
          <w:u w:val="single"/>
        </w:rPr>
        <w:t>рублей (</w:t>
      </w:r>
      <w:r w:rsidR="00A968CC">
        <w:rPr>
          <w:rFonts w:ascii="Times New Roman" w:hAnsi="Times New Roman" w:cs="Times New Roman"/>
          <w:b/>
          <w:bCs/>
          <w:color w:val="000000"/>
          <w:sz w:val="22"/>
          <w:szCs w:val="22"/>
          <w:u w:val="single"/>
        </w:rPr>
        <w:tab/>
      </w:r>
      <w:r w:rsidR="00A968CC">
        <w:rPr>
          <w:rFonts w:ascii="Times New Roman" w:hAnsi="Times New Roman" w:cs="Times New Roman"/>
          <w:b/>
          <w:bCs/>
          <w:color w:val="000000"/>
          <w:sz w:val="22"/>
          <w:szCs w:val="22"/>
          <w:u w:val="single"/>
        </w:rPr>
        <w:tab/>
      </w:r>
      <w:r w:rsidR="00976843" w:rsidRPr="00976843">
        <w:rPr>
          <w:rFonts w:ascii="Times New Roman" w:hAnsi="Times New Roman" w:cs="Times New Roman"/>
          <w:b/>
          <w:bCs/>
          <w:color w:val="000000"/>
          <w:sz w:val="22"/>
          <w:szCs w:val="22"/>
          <w:u w:val="single"/>
        </w:rPr>
        <w:t>)</w:t>
      </w:r>
      <w:r w:rsidR="00976843" w:rsidRPr="00976843">
        <w:rPr>
          <w:rFonts w:ascii="Times New Roman" w:hAnsi="Times New Roman" w:cs="Times New Roman"/>
          <w:color w:val="000000"/>
          <w:sz w:val="22"/>
          <w:szCs w:val="22"/>
        </w:rPr>
        <w:t>, в том числе НДС</w:t>
      </w:r>
      <w:r w:rsidR="00976843">
        <w:rPr>
          <w:rFonts w:ascii="Times New Roman" w:hAnsi="Times New Roman" w:cs="Times New Roman"/>
          <w:color w:val="000000"/>
          <w:sz w:val="22"/>
          <w:szCs w:val="22"/>
        </w:rPr>
        <w:t xml:space="preserve"> (20%) в размере</w:t>
      </w:r>
      <w:r w:rsidR="00976843" w:rsidRPr="00976843">
        <w:rPr>
          <w:rFonts w:ascii="Times New Roman" w:hAnsi="Times New Roman" w:cs="Times New Roman"/>
          <w:color w:val="000000"/>
          <w:sz w:val="22"/>
          <w:szCs w:val="22"/>
        </w:rPr>
        <w:t xml:space="preserve"> </w:t>
      </w:r>
      <w:r w:rsidR="00A968CC">
        <w:rPr>
          <w:rFonts w:ascii="Times New Roman" w:hAnsi="Times New Roman" w:cs="Times New Roman"/>
          <w:color w:val="000000"/>
          <w:sz w:val="22"/>
          <w:szCs w:val="22"/>
        </w:rPr>
        <w:t>___________</w:t>
      </w:r>
      <w:r w:rsidR="00976843" w:rsidRPr="00976843">
        <w:rPr>
          <w:rFonts w:ascii="Times New Roman" w:hAnsi="Times New Roman" w:cs="Times New Roman"/>
          <w:color w:val="000000"/>
          <w:sz w:val="22"/>
          <w:szCs w:val="22"/>
        </w:rPr>
        <w:t xml:space="preserve"> рублей (</w:t>
      </w:r>
      <w:r w:rsidR="0071302E">
        <w:rPr>
          <w:rFonts w:ascii="Times New Roman" w:hAnsi="Times New Roman" w:cs="Times New Roman"/>
          <w:color w:val="000000"/>
          <w:sz w:val="22"/>
          <w:szCs w:val="22"/>
        </w:rPr>
        <w:t>_________</w:t>
      </w:r>
      <w:r w:rsidR="00976843" w:rsidRPr="00976843">
        <w:rPr>
          <w:rFonts w:ascii="Times New Roman" w:hAnsi="Times New Roman" w:cs="Times New Roman"/>
          <w:color w:val="000000"/>
          <w:sz w:val="22"/>
          <w:szCs w:val="22"/>
        </w:rPr>
        <w:t>)</w:t>
      </w:r>
      <w:r w:rsidR="005A7190" w:rsidRPr="00976843">
        <w:rPr>
          <w:rFonts w:ascii="Times New Roman" w:hAnsi="Times New Roman" w:cs="Times New Roman"/>
          <w:color w:val="000000"/>
          <w:sz w:val="22"/>
          <w:szCs w:val="22"/>
        </w:rPr>
        <w:t>.</w:t>
      </w:r>
    </w:p>
    <w:p w14:paraId="78F1BEBA" w14:textId="50134D42" w:rsidR="005A1F4F" w:rsidRPr="000C676F" w:rsidRDefault="000C676F" w:rsidP="008202C3">
      <w:pPr>
        <w:tabs>
          <w:tab w:val="left" w:pos="1134"/>
        </w:tabs>
        <w:ind w:firstLine="567"/>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ab/>
      </w:r>
      <w:r w:rsidR="005A1F4F" w:rsidRPr="000C676F">
        <w:rPr>
          <w:rFonts w:ascii="Times New Roman" w:hAnsi="Times New Roman" w:cs="Times New Roman"/>
          <w:color w:val="000000"/>
          <w:sz w:val="22"/>
          <w:szCs w:val="22"/>
        </w:rPr>
        <w:t xml:space="preserve">Цена Договора является твердой (неизменной) и представляет собой полную стоимость всего объема работ и стоимость материалов, поставляемых по настоящему договору. Цена договора является, твердой даже если на момент заключения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14:paraId="3A62B7FD" w14:textId="238264AE" w:rsidR="005A1F4F" w:rsidRPr="00976843" w:rsidRDefault="005A1F4F" w:rsidP="008202C3">
      <w:pPr>
        <w:pStyle w:val="af0"/>
        <w:numPr>
          <w:ilvl w:val="1"/>
          <w:numId w:val="4"/>
        </w:numPr>
        <w:tabs>
          <w:tab w:val="left" w:pos="1134"/>
        </w:tabs>
        <w:ind w:left="0" w:firstLine="567"/>
        <w:contextualSpacing/>
        <w:jc w:val="both"/>
        <w:rPr>
          <w:rFonts w:ascii="Times New Roman" w:hAnsi="Times New Roman" w:cs="Times New Roman"/>
          <w:sz w:val="22"/>
          <w:szCs w:val="22"/>
        </w:rPr>
      </w:pPr>
      <w:r w:rsidRPr="00976843">
        <w:rPr>
          <w:rFonts w:ascii="Times New Roman" w:hAnsi="Times New Roman" w:cs="Times New Roman"/>
          <w:sz w:val="22"/>
          <w:szCs w:val="22"/>
        </w:rPr>
        <w:t>Цена настоящего Договора складывается</w:t>
      </w:r>
      <w:r w:rsidR="00976843" w:rsidRPr="00976843">
        <w:rPr>
          <w:rFonts w:ascii="Times New Roman" w:hAnsi="Times New Roman" w:cs="Times New Roman"/>
          <w:sz w:val="22"/>
          <w:szCs w:val="22"/>
        </w:rPr>
        <w:t xml:space="preserve"> </w:t>
      </w:r>
      <w:r w:rsidRPr="00976843">
        <w:rPr>
          <w:rFonts w:ascii="Times New Roman" w:hAnsi="Times New Roman" w:cs="Times New Roman"/>
          <w:sz w:val="22"/>
          <w:szCs w:val="22"/>
        </w:rPr>
        <w:t>из совокупности стоимости Работ, выполняемых Субподрядчиком по Договору, в том числе:</w:t>
      </w:r>
    </w:p>
    <w:p w14:paraId="78393B26" w14:textId="544DA874" w:rsidR="005A1F4F" w:rsidRDefault="005A1F4F"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sidRPr="00976843">
        <w:rPr>
          <w:rFonts w:ascii="Times New Roman" w:hAnsi="Times New Roman" w:cs="Times New Roman"/>
          <w:sz w:val="22"/>
          <w:szCs w:val="22"/>
        </w:rPr>
        <w:t>стоимость строительно-монтажных работ</w:t>
      </w:r>
      <w:r w:rsidR="00AE20E4">
        <w:rPr>
          <w:rFonts w:ascii="Times New Roman" w:hAnsi="Times New Roman" w:cs="Times New Roman"/>
          <w:sz w:val="22"/>
          <w:szCs w:val="22"/>
        </w:rPr>
        <w:t xml:space="preserve"> (СМР)</w:t>
      </w:r>
      <w:r w:rsidRPr="00976843">
        <w:rPr>
          <w:rFonts w:ascii="Times New Roman" w:hAnsi="Times New Roman" w:cs="Times New Roman"/>
          <w:sz w:val="22"/>
          <w:szCs w:val="22"/>
        </w:rPr>
        <w:t xml:space="preserve"> составляет </w:t>
      </w:r>
      <w:r w:rsidR="0071302E">
        <w:rPr>
          <w:rFonts w:ascii="Times New Roman" w:hAnsi="Times New Roman" w:cs="Times New Roman"/>
          <w:b/>
          <w:bCs/>
          <w:sz w:val="22"/>
          <w:szCs w:val="22"/>
        </w:rPr>
        <w:t>_________</w:t>
      </w:r>
      <w:r w:rsidR="00976843" w:rsidRPr="00976843">
        <w:rPr>
          <w:rFonts w:ascii="Times New Roman" w:hAnsi="Times New Roman" w:cs="Times New Roman"/>
          <w:b/>
          <w:bCs/>
          <w:sz w:val="22"/>
          <w:szCs w:val="22"/>
        </w:rPr>
        <w:t xml:space="preserve"> рублей (</w:t>
      </w:r>
      <w:r w:rsidR="0071302E">
        <w:rPr>
          <w:rFonts w:ascii="Times New Roman" w:hAnsi="Times New Roman" w:cs="Times New Roman"/>
          <w:b/>
          <w:bCs/>
          <w:sz w:val="22"/>
          <w:szCs w:val="22"/>
        </w:rPr>
        <w:t>________</w:t>
      </w:r>
      <w:r w:rsidR="00976843" w:rsidRPr="00976843">
        <w:rPr>
          <w:rFonts w:ascii="Times New Roman" w:hAnsi="Times New Roman" w:cs="Times New Roman"/>
          <w:b/>
          <w:bCs/>
          <w:sz w:val="22"/>
          <w:szCs w:val="22"/>
        </w:rPr>
        <w:t>)</w:t>
      </w:r>
      <w:r w:rsidR="00976843" w:rsidRPr="00976843">
        <w:rPr>
          <w:rFonts w:ascii="Times New Roman" w:hAnsi="Times New Roman" w:cs="Times New Roman"/>
          <w:sz w:val="22"/>
          <w:szCs w:val="22"/>
        </w:rPr>
        <w:t xml:space="preserve">, в том числе НДС (20%) в размере </w:t>
      </w:r>
      <w:r w:rsidR="0071302E">
        <w:rPr>
          <w:rFonts w:ascii="Times New Roman" w:hAnsi="Times New Roman" w:cs="Times New Roman"/>
          <w:sz w:val="22"/>
          <w:szCs w:val="22"/>
        </w:rPr>
        <w:t>________</w:t>
      </w:r>
      <w:r w:rsidR="00976843" w:rsidRPr="00976843">
        <w:rPr>
          <w:rFonts w:ascii="Times New Roman" w:hAnsi="Times New Roman" w:cs="Times New Roman"/>
          <w:sz w:val="22"/>
          <w:szCs w:val="22"/>
        </w:rPr>
        <w:t xml:space="preserve"> рублей (</w:t>
      </w:r>
      <w:r w:rsidR="0071302E">
        <w:rPr>
          <w:rFonts w:ascii="Times New Roman" w:hAnsi="Times New Roman" w:cs="Times New Roman"/>
          <w:sz w:val="22"/>
          <w:szCs w:val="22"/>
        </w:rPr>
        <w:t>_____________</w:t>
      </w:r>
      <w:r w:rsidR="00976843" w:rsidRPr="00976843">
        <w:rPr>
          <w:rFonts w:ascii="Times New Roman" w:hAnsi="Times New Roman" w:cs="Times New Roman"/>
          <w:sz w:val="22"/>
          <w:szCs w:val="22"/>
        </w:rPr>
        <w:t>)</w:t>
      </w:r>
      <w:r w:rsidR="007753D4" w:rsidRPr="00976843">
        <w:rPr>
          <w:rFonts w:ascii="Times New Roman" w:hAnsi="Times New Roman" w:cs="Times New Roman"/>
          <w:sz w:val="22"/>
          <w:szCs w:val="22"/>
        </w:rPr>
        <w:t>;</w:t>
      </w:r>
    </w:p>
    <w:p w14:paraId="469F23A1" w14:textId="77E43262" w:rsidR="005A1F4F" w:rsidRPr="00976843" w:rsidRDefault="005A1F4F" w:rsidP="008202C3">
      <w:pPr>
        <w:pStyle w:val="af0"/>
        <w:tabs>
          <w:tab w:val="left" w:pos="1134"/>
        </w:tabs>
        <w:ind w:left="0" w:firstLine="1276"/>
        <w:contextualSpacing/>
        <w:jc w:val="both"/>
        <w:rPr>
          <w:rFonts w:ascii="Times New Roman" w:hAnsi="Times New Roman" w:cs="Times New Roman"/>
          <w:sz w:val="22"/>
          <w:szCs w:val="22"/>
        </w:rPr>
      </w:pPr>
      <w:r w:rsidRPr="00976843">
        <w:rPr>
          <w:rFonts w:ascii="Times New Roman" w:hAnsi="Times New Roman" w:cs="Times New Roman"/>
          <w:sz w:val="22"/>
          <w:szCs w:val="22"/>
        </w:rPr>
        <w:t>При использовании материалов Подрядчика их стоимость не входит в цену Договора и оплате подлежит только стоимость выполненных Работ</w:t>
      </w:r>
      <w:r w:rsidR="007753D4" w:rsidRPr="00976843">
        <w:rPr>
          <w:rFonts w:ascii="Times New Roman" w:hAnsi="Times New Roman" w:cs="Times New Roman"/>
          <w:sz w:val="22"/>
          <w:szCs w:val="22"/>
        </w:rPr>
        <w:t>;</w:t>
      </w:r>
    </w:p>
    <w:p w14:paraId="6226B705" w14:textId="6EC8C1EB" w:rsidR="005A1F4F" w:rsidRPr="00976843" w:rsidRDefault="005A1F4F"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sidRPr="00976843">
        <w:rPr>
          <w:rFonts w:ascii="Times New Roman" w:hAnsi="Times New Roman" w:cs="Times New Roman"/>
          <w:sz w:val="22"/>
          <w:szCs w:val="22"/>
        </w:rPr>
        <w:t xml:space="preserve">стоимости поставляемых Подрядчику материалов в размере </w:t>
      </w:r>
      <w:r w:rsidR="0071302E">
        <w:rPr>
          <w:rFonts w:ascii="Times New Roman" w:hAnsi="Times New Roman" w:cs="Times New Roman"/>
          <w:b/>
          <w:bCs/>
          <w:sz w:val="22"/>
          <w:szCs w:val="22"/>
        </w:rPr>
        <w:t>_____________</w:t>
      </w:r>
      <w:r w:rsidR="00976843" w:rsidRPr="00976843">
        <w:rPr>
          <w:rFonts w:ascii="Times New Roman" w:hAnsi="Times New Roman" w:cs="Times New Roman"/>
          <w:b/>
          <w:bCs/>
          <w:sz w:val="22"/>
          <w:szCs w:val="22"/>
        </w:rPr>
        <w:t xml:space="preserve"> рублей (</w:t>
      </w:r>
      <w:r w:rsidR="0071302E">
        <w:rPr>
          <w:rFonts w:ascii="Times New Roman" w:hAnsi="Times New Roman" w:cs="Times New Roman"/>
          <w:b/>
          <w:bCs/>
          <w:sz w:val="22"/>
          <w:szCs w:val="22"/>
        </w:rPr>
        <w:t>____________</w:t>
      </w:r>
      <w:r w:rsidR="00976843" w:rsidRPr="00976843">
        <w:rPr>
          <w:rFonts w:ascii="Times New Roman" w:hAnsi="Times New Roman" w:cs="Times New Roman"/>
          <w:b/>
          <w:bCs/>
          <w:sz w:val="22"/>
          <w:szCs w:val="22"/>
        </w:rPr>
        <w:t>),</w:t>
      </w:r>
      <w:r w:rsidR="00976843" w:rsidRPr="00976843">
        <w:rPr>
          <w:rFonts w:ascii="Times New Roman" w:hAnsi="Times New Roman" w:cs="Times New Roman"/>
          <w:sz w:val="22"/>
          <w:szCs w:val="22"/>
        </w:rPr>
        <w:t xml:space="preserve"> в том числе НДС</w:t>
      </w:r>
      <w:r w:rsidR="00976843">
        <w:rPr>
          <w:rFonts w:ascii="Times New Roman" w:hAnsi="Times New Roman" w:cs="Times New Roman"/>
          <w:sz w:val="22"/>
          <w:szCs w:val="22"/>
        </w:rPr>
        <w:t xml:space="preserve"> (20%) в размере</w:t>
      </w:r>
      <w:r w:rsidR="00976843" w:rsidRPr="00976843">
        <w:rPr>
          <w:rFonts w:ascii="Times New Roman" w:hAnsi="Times New Roman" w:cs="Times New Roman"/>
          <w:sz w:val="22"/>
          <w:szCs w:val="22"/>
        </w:rPr>
        <w:t xml:space="preserve"> </w:t>
      </w:r>
      <w:r w:rsidR="0071302E">
        <w:rPr>
          <w:rFonts w:ascii="Times New Roman" w:hAnsi="Times New Roman" w:cs="Times New Roman"/>
          <w:sz w:val="22"/>
          <w:szCs w:val="22"/>
        </w:rPr>
        <w:t>___________</w:t>
      </w:r>
      <w:r w:rsidR="00976843" w:rsidRPr="00976843">
        <w:rPr>
          <w:rFonts w:ascii="Times New Roman" w:hAnsi="Times New Roman" w:cs="Times New Roman"/>
          <w:sz w:val="22"/>
          <w:szCs w:val="22"/>
        </w:rPr>
        <w:t xml:space="preserve"> рубля (</w:t>
      </w:r>
      <w:r w:rsidR="0071302E">
        <w:rPr>
          <w:rFonts w:ascii="Times New Roman" w:hAnsi="Times New Roman" w:cs="Times New Roman"/>
          <w:sz w:val="22"/>
          <w:szCs w:val="22"/>
        </w:rPr>
        <w:t>___________</w:t>
      </w:r>
      <w:r w:rsidR="00976843" w:rsidRPr="00976843">
        <w:rPr>
          <w:rFonts w:ascii="Times New Roman" w:hAnsi="Times New Roman" w:cs="Times New Roman"/>
          <w:sz w:val="22"/>
          <w:szCs w:val="22"/>
        </w:rPr>
        <w:t>)</w:t>
      </w:r>
      <w:r w:rsidR="007753D4" w:rsidRPr="00976843">
        <w:rPr>
          <w:rFonts w:ascii="Times New Roman" w:hAnsi="Times New Roman" w:cs="Times New Roman"/>
          <w:sz w:val="22"/>
          <w:szCs w:val="22"/>
        </w:rPr>
        <w:t>.</w:t>
      </w:r>
    </w:p>
    <w:p w14:paraId="02482B5D" w14:textId="4D6F6B8E" w:rsidR="00241583" w:rsidRDefault="00976843" w:rsidP="008202C3">
      <w:pPr>
        <w:tabs>
          <w:tab w:val="left" w:pos="1134"/>
        </w:tabs>
        <w:ind w:firstLine="567"/>
        <w:contextualSpacing/>
        <w:jc w:val="both"/>
        <w:rPr>
          <w:rFonts w:ascii="Times New Roman" w:hAnsi="Times New Roman" w:cs="Times New Roman"/>
          <w:color w:val="000000"/>
          <w:sz w:val="22"/>
          <w:szCs w:val="22"/>
        </w:rPr>
      </w:pPr>
      <w:r w:rsidRPr="00976843">
        <w:rPr>
          <w:rFonts w:ascii="Times New Roman" w:hAnsi="Times New Roman" w:cs="Times New Roman"/>
          <w:color w:val="000000"/>
          <w:sz w:val="22"/>
          <w:szCs w:val="22"/>
        </w:rPr>
        <w:tab/>
      </w:r>
      <w:r w:rsidR="005A1F4F" w:rsidRPr="00976843">
        <w:rPr>
          <w:rFonts w:ascii="Times New Roman" w:hAnsi="Times New Roman" w:cs="Times New Roman"/>
          <w:color w:val="000000"/>
          <w:sz w:val="22"/>
          <w:szCs w:val="22"/>
        </w:rPr>
        <w:t>Стоимость материалов включает в себя стоимость материалов согласно ценам заводов-изготовителей и/или их официальных дилеров, по которым Субподрядчик осуществит закупку, и стоимость услуг Субподрядчика по укомплектованию материалов, в которую входит, в том числе, стоимость доставки, включая стоимость перевозки и погрузо-разгрузочных работ, возвратной тары, таможенные расходы, пошлин</w:t>
      </w:r>
      <w:r w:rsidR="0042163B">
        <w:rPr>
          <w:rFonts w:ascii="Times New Roman" w:hAnsi="Times New Roman" w:cs="Times New Roman"/>
          <w:color w:val="000000"/>
          <w:sz w:val="22"/>
          <w:szCs w:val="22"/>
        </w:rPr>
        <w:t>ы</w:t>
      </w:r>
      <w:r w:rsidR="005A1F4F" w:rsidRPr="00976843">
        <w:rPr>
          <w:rFonts w:ascii="Times New Roman" w:hAnsi="Times New Roman" w:cs="Times New Roman"/>
          <w:color w:val="000000"/>
          <w:sz w:val="22"/>
          <w:szCs w:val="22"/>
        </w:rPr>
        <w:t xml:space="preserve"> и сопутствующие услуги</w:t>
      </w:r>
      <w:r w:rsidR="0071302E">
        <w:rPr>
          <w:rFonts w:ascii="Times New Roman" w:hAnsi="Times New Roman" w:cs="Times New Roman"/>
          <w:color w:val="000000"/>
          <w:sz w:val="22"/>
          <w:szCs w:val="22"/>
        </w:rPr>
        <w:t>;</w:t>
      </w:r>
    </w:p>
    <w:p w14:paraId="68BB4019" w14:textId="7D6DFC27" w:rsidR="0071302E" w:rsidRDefault="0071302E"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Pr>
          <w:rFonts w:ascii="Times New Roman" w:hAnsi="Times New Roman" w:cs="Times New Roman"/>
          <w:sz w:val="22"/>
          <w:szCs w:val="22"/>
        </w:rPr>
        <w:t xml:space="preserve">стоимости пусконаладочных работ в размере </w:t>
      </w:r>
      <w:r>
        <w:rPr>
          <w:rFonts w:ascii="Times New Roman" w:hAnsi="Times New Roman" w:cs="Times New Roman"/>
          <w:b/>
          <w:bCs/>
          <w:sz w:val="22"/>
          <w:szCs w:val="22"/>
        </w:rPr>
        <w:t>_____________</w:t>
      </w:r>
      <w:r w:rsidRPr="00976843">
        <w:rPr>
          <w:rFonts w:ascii="Times New Roman" w:hAnsi="Times New Roman" w:cs="Times New Roman"/>
          <w:b/>
          <w:bCs/>
          <w:sz w:val="22"/>
          <w:szCs w:val="22"/>
        </w:rPr>
        <w:t xml:space="preserve"> рублей (</w:t>
      </w:r>
      <w:r>
        <w:rPr>
          <w:rFonts w:ascii="Times New Roman" w:hAnsi="Times New Roman" w:cs="Times New Roman"/>
          <w:b/>
          <w:bCs/>
          <w:sz w:val="22"/>
          <w:szCs w:val="22"/>
        </w:rPr>
        <w:t>____________</w:t>
      </w:r>
      <w:r w:rsidRPr="00976843">
        <w:rPr>
          <w:rFonts w:ascii="Times New Roman" w:hAnsi="Times New Roman" w:cs="Times New Roman"/>
          <w:b/>
          <w:bCs/>
          <w:sz w:val="22"/>
          <w:szCs w:val="22"/>
        </w:rPr>
        <w:t>),</w:t>
      </w:r>
      <w:r w:rsidRPr="00976843">
        <w:rPr>
          <w:rFonts w:ascii="Times New Roman" w:hAnsi="Times New Roman" w:cs="Times New Roman"/>
          <w:sz w:val="22"/>
          <w:szCs w:val="22"/>
        </w:rPr>
        <w:t xml:space="preserve"> в том числе НДС</w:t>
      </w:r>
      <w:r>
        <w:rPr>
          <w:rFonts w:ascii="Times New Roman" w:hAnsi="Times New Roman" w:cs="Times New Roman"/>
          <w:sz w:val="22"/>
          <w:szCs w:val="22"/>
        </w:rPr>
        <w:t xml:space="preserve"> (20%) в размере</w:t>
      </w:r>
      <w:r w:rsidRPr="00976843">
        <w:rPr>
          <w:rFonts w:ascii="Times New Roman" w:hAnsi="Times New Roman" w:cs="Times New Roman"/>
          <w:sz w:val="22"/>
          <w:szCs w:val="22"/>
        </w:rPr>
        <w:t xml:space="preserve"> </w:t>
      </w:r>
      <w:r>
        <w:rPr>
          <w:rFonts w:ascii="Times New Roman" w:hAnsi="Times New Roman" w:cs="Times New Roman"/>
          <w:sz w:val="22"/>
          <w:szCs w:val="22"/>
        </w:rPr>
        <w:t>___________</w:t>
      </w:r>
      <w:r w:rsidRPr="00976843">
        <w:rPr>
          <w:rFonts w:ascii="Times New Roman" w:hAnsi="Times New Roman" w:cs="Times New Roman"/>
          <w:sz w:val="22"/>
          <w:szCs w:val="22"/>
        </w:rPr>
        <w:t xml:space="preserve"> рубля (</w:t>
      </w:r>
      <w:r>
        <w:rPr>
          <w:rFonts w:ascii="Times New Roman" w:hAnsi="Times New Roman" w:cs="Times New Roman"/>
          <w:sz w:val="22"/>
          <w:szCs w:val="22"/>
        </w:rPr>
        <w:t>___________</w:t>
      </w:r>
      <w:r w:rsidRPr="00976843">
        <w:rPr>
          <w:rFonts w:ascii="Times New Roman" w:hAnsi="Times New Roman" w:cs="Times New Roman"/>
          <w:sz w:val="22"/>
          <w:szCs w:val="22"/>
        </w:rPr>
        <w:t>)</w:t>
      </w:r>
      <w:r>
        <w:rPr>
          <w:rFonts w:ascii="Times New Roman" w:hAnsi="Times New Roman" w:cs="Times New Roman"/>
          <w:sz w:val="22"/>
          <w:szCs w:val="22"/>
        </w:rPr>
        <w:t>;</w:t>
      </w:r>
    </w:p>
    <w:p w14:paraId="701F7A2F" w14:textId="6004D072" w:rsidR="0071302E" w:rsidRPr="0071302E" w:rsidRDefault="0071302E"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Pr>
          <w:rFonts w:ascii="Times New Roman" w:hAnsi="Times New Roman" w:cs="Times New Roman"/>
          <w:sz w:val="22"/>
          <w:szCs w:val="22"/>
        </w:rPr>
        <w:t xml:space="preserve">стоимости пуска газа в размере </w:t>
      </w:r>
      <w:r>
        <w:rPr>
          <w:rFonts w:ascii="Times New Roman" w:hAnsi="Times New Roman" w:cs="Times New Roman"/>
          <w:b/>
          <w:bCs/>
          <w:sz w:val="22"/>
          <w:szCs w:val="22"/>
        </w:rPr>
        <w:t>_____________</w:t>
      </w:r>
      <w:r w:rsidRPr="00976843">
        <w:rPr>
          <w:rFonts w:ascii="Times New Roman" w:hAnsi="Times New Roman" w:cs="Times New Roman"/>
          <w:b/>
          <w:bCs/>
          <w:sz w:val="22"/>
          <w:szCs w:val="22"/>
        </w:rPr>
        <w:t xml:space="preserve"> рублей (</w:t>
      </w:r>
      <w:r>
        <w:rPr>
          <w:rFonts w:ascii="Times New Roman" w:hAnsi="Times New Roman" w:cs="Times New Roman"/>
          <w:b/>
          <w:bCs/>
          <w:sz w:val="22"/>
          <w:szCs w:val="22"/>
        </w:rPr>
        <w:t>____________</w:t>
      </w:r>
      <w:r w:rsidRPr="00976843">
        <w:rPr>
          <w:rFonts w:ascii="Times New Roman" w:hAnsi="Times New Roman" w:cs="Times New Roman"/>
          <w:b/>
          <w:bCs/>
          <w:sz w:val="22"/>
          <w:szCs w:val="22"/>
        </w:rPr>
        <w:t>),</w:t>
      </w:r>
      <w:r w:rsidRPr="00976843">
        <w:rPr>
          <w:rFonts w:ascii="Times New Roman" w:hAnsi="Times New Roman" w:cs="Times New Roman"/>
          <w:sz w:val="22"/>
          <w:szCs w:val="22"/>
        </w:rPr>
        <w:t xml:space="preserve"> в том числе НДС</w:t>
      </w:r>
      <w:r>
        <w:rPr>
          <w:rFonts w:ascii="Times New Roman" w:hAnsi="Times New Roman" w:cs="Times New Roman"/>
          <w:sz w:val="22"/>
          <w:szCs w:val="22"/>
        </w:rPr>
        <w:t xml:space="preserve"> (20%) в размере</w:t>
      </w:r>
      <w:r w:rsidRPr="00976843">
        <w:rPr>
          <w:rFonts w:ascii="Times New Roman" w:hAnsi="Times New Roman" w:cs="Times New Roman"/>
          <w:sz w:val="22"/>
          <w:szCs w:val="22"/>
        </w:rPr>
        <w:t xml:space="preserve"> </w:t>
      </w:r>
      <w:r>
        <w:rPr>
          <w:rFonts w:ascii="Times New Roman" w:hAnsi="Times New Roman" w:cs="Times New Roman"/>
          <w:sz w:val="22"/>
          <w:szCs w:val="22"/>
        </w:rPr>
        <w:t>___________</w:t>
      </w:r>
      <w:r w:rsidRPr="00976843">
        <w:rPr>
          <w:rFonts w:ascii="Times New Roman" w:hAnsi="Times New Roman" w:cs="Times New Roman"/>
          <w:sz w:val="22"/>
          <w:szCs w:val="22"/>
        </w:rPr>
        <w:t xml:space="preserve"> рубля (</w:t>
      </w:r>
      <w:r>
        <w:rPr>
          <w:rFonts w:ascii="Times New Roman" w:hAnsi="Times New Roman" w:cs="Times New Roman"/>
          <w:sz w:val="22"/>
          <w:szCs w:val="22"/>
        </w:rPr>
        <w:t>___________</w:t>
      </w:r>
      <w:r w:rsidRPr="00976843">
        <w:rPr>
          <w:rFonts w:ascii="Times New Roman" w:hAnsi="Times New Roman" w:cs="Times New Roman"/>
          <w:sz w:val="22"/>
          <w:szCs w:val="22"/>
        </w:rPr>
        <w:t>)</w:t>
      </w:r>
      <w:r>
        <w:rPr>
          <w:rFonts w:ascii="Times New Roman" w:hAnsi="Times New Roman" w:cs="Times New Roman"/>
          <w:sz w:val="22"/>
          <w:szCs w:val="22"/>
        </w:rPr>
        <w:t>.</w:t>
      </w:r>
    </w:p>
    <w:p w14:paraId="6A7F636D" w14:textId="77777777" w:rsidR="00816DDC" w:rsidRPr="00016F0C" w:rsidRDefault="007753D4" w:rsidP="008202C3">
      <w:pPr>
        <w:pStyle w:val="af0"/>
        <w:numPr>
          <w:ilvl w:val="1"/>
          <w:numId w:val="4"/>
        </w:numPr>
        <w:tabs>
          <w:tab w:val="left" w:pos="1134"/>
        </w:tabs>
        <w:ind w:left="0" w:firstLine="567"/>
        <w:contextualSpacing/>
        <w:jc w:val="both"/>
        <w:rPr>
          <w:rFonts w:ascii="Times New Roman" w:hAnsi="Times New Roman" w:cs="Times New Roman"/>
          <w:sz w:val="22"/>
          <w:szCs w:val="22"/>
        </w:rPr>
      </w:pPr>
      <w:r w:rsidRPr="00016F0C">
        <w:rPr>
          <w:rFonts w:ascii="Times New Roman" w:hAnsi="Times New Roman" w:cs="Times New Roman"/>
          <w:sz w:val="22"/>
          <w:szCs w:val="22"/>
        </w:rPr>
        <w:t xml:space="preserve">Подрядчик </w:t>
      </w:r>
      <w:r w:rsidR="00816DDC" w:rsidRPr="00016F0C">
        <w:rPr>
          <w:rFonts w:ascii="Times New Roman" w:hAnsi="Times New Roman" w:cs="Times New Roman"/>
          <w:sz w:val="22"/>
          <w:szCs w:val="22"/>
        </w:rPr>
        <w:t xml:space="preserve">уплачивает </w:t>
      </w:r>
      <w:r w:rsidRPr="00016F0C">
        <w:rPr>
          <w:rFonts w:ascii="Times New Roman" w:hAnsi="Times New Roman" w:cs="Times New Roman"/>
          <w:sz w:val="22"/>
          <w:szCs w:val="22"/>
        </w:rPr>
        <w:t>Субподрядчику</w:t>
      </w:r>
      <w:r w:rsidR="00816DDC" w:rsidRPr="00016F0C">
        <w:rPr>
          <w:rFonts w:ascii="Times New Roman" w:hAnsi="Times New Roman" w:cs="Times New Roman"/>
          <w:sz w:val="22"/>
          <w:szCs w:val="22"/>
        </w:rPr>
        <w:t>:</w:t>
      </w:r>
    </w:p>
    <w:p w14:paraId="56F136CE" w14:textId="5852253C" w:rsidR="007753D4" w:rsidRPr="0071302E" w:rsidRDefault="00816DDC"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sidRPr="0071302E">
        <w:rPr>
          <w:rFonts w:ascii="Times New Roman" w:hAnsi="Times New Roman" w:cs="Times New Roman"/>
          <w:sz w:val="22"/>
          <w:szCs w:val="22"/>
        </w:rPr>
        <w:t xml:space="preserve">Аванс на </w:t>
      </w:r>
      <w:r w:rsidR="00AE20E4" w:rsidRPr="0071302E">
        <w:rPr>
          <w:rFonts w:ascii="Times New Roman" w:hAnsi="Times New Roman" w:cs="Times New Roman"/>
          <w:sz w:val="22"/>
          <w:szCs w:val="22"/>
        </w:rPr>
        <w:t xml:space="preserve">СМР </w:t>
      </w:r>
      <w:r w:rsidRPr="0071302E">
        <w:rPr>
          <w:rFonts w:ascii="Times New Roman" w:hAnsi="Times New Roman" w:cs="Times New Roman"/>
          <w:sz w:val="22"/>
          <w:szCs w:val="22"/>
        </w:rPr>
        <w:t xml:space="preserve">– </w:t>
      </w:r>
      <w:r w:rsidR="00AE20E4" w:rsidRPr="0071302E">
        <w:rPr>
          <w:rFonts w:ascii="Times New Roman" w:hAnsi="Times New Roman" w:cs="Times New Roman"/>
          <w:sz w:val="22"/>
          <w:szCs w:val="22"/>
        </w:rPr>
        <w:t>30</w:t>
      </w:r>
      <w:r w:rsidRPr="0071302E">
        <w:rPr>
          <w:rFonts w:ascii="Times New Roman" w:hAnsi="Times New Roman" w:cs="Times New Roman"/>
          <w:sz w:val="22"/>
          <w:szCs w:val="22"/>
        </w:rPr>
        <w:t xml:space="preserve"> % от стоимости СМР, указанной в п. </w:t>
      </w:r>
      <w:r w:rsidR="00AE20E4" w:rsidRPr="0071302E">
        <w:rPr>
          <w:rFonts w:ascii="Times New Roman" w:hAnsi="Times New Roman" w:cs="Times New Roman"/>
          <w:sz w:val="22"/>
          <w:szCs w:val="22"/>
        </w:rPr>
        <w:t>2.2.</w:t>
      </w:r>
      <w:r w:rsidRPr="0071302E">
        <w:rPr>
          <w:rFonts w:ascii="Times New Roman" w:hAnsi="Times New Roman" w:cs="Times New Roman"/>
          <w:sz w:val="22"/>
          <w:szCs w:val="22"/>
        </w:rPr>
        <w:t xml:space="preserve">1 Договора, в течение </w:t>
      </w:r>
      <w:r w:rsidR="000C5404" w:rsidRPr="0071302E">
        <w:rPr>
          <w:rFonts w:ascii="Times New Roman" w:hAnsi="Times New Roman" w:cs="Times New Roman"/>
          <w:sz w:val="22"/>
          <w:szCs w:val="22"/>
        </w:rPr>
        <w:t xml:space="preserve">10 </w:t>
      </w:r>
      <w:r w:rsidRPr="0071302E">
        <w:rPr>
          <w:rFonts w:ascii="Times New Roman" w:hAnsi="Times New Roman" w:cs="Times New Roman"/>
          <w:sz w:val="22"/>
          <w:szCs w:val="22"/>
        </w:rPr>
        <w:t>(</w:t>
      </w:r>
      <w:r w:rsidR="000C5404" w:rsidRPr="0071302E">
        <w:rPr>
          <w:rFonts w:ascii="Times New Roman" w:hAnsi="Times New Roman" w:cs="Times New Roman"/>
          <w:sz w:val="22"/>
          <w:szCs w:val="22"/>
        </w:rPr>
        <w:t>десяти</w:t>
      </w:r>
      <w:r w:rsidRPr="0071302E">
        <w:rPr>
          <w:rFonts w:ascii="Times New Roman" w:hAnsi="Times New Roman" w:cs="Times New Roman"/>
          <w:sz w:val="22"/>
          <w:szCs w:val="22"/>
        </w:rPr>
        <w:t xml:space="preserve">) рабочих дней после предоставления </w:t>
      </w:r>
      <w:r w:rsidR="0042163B" w:rsidRPr="0071302E">
        <w:rPr>
          <w:rFonts w:ascii="Times New Roman" w:hAnsi="Times New Roman" w:cs="Times New Roman"/>
          <w:sz w:val="22"/>
          <w:szCs w:val="22"/>
        </w:rPr>
        <w:t>Субподрядчиком П</w:t>
      </w:r>
      <w:r w:rsidRPr="0071302E">
        <w:rPr>
          <w:rFonts w:ascii="Times New Roman" w:hAnsi="Times New Roman" w:cs="Times New Roman"/>
          <w:sz w:val="22"/>
          <w:szCs w:val="22"/>
        </w:rPr>
        <w:t>одрядчику счета</w:t>
      </w:r>
      <w:r w:rsidR="000C5404" w:rsidRPr="0071302E">
        <w:rPr>
          <w:rFonts w:ascii="Times New Roman" w:hAnsi="Times New Roman" w:cs="Times New Roman"/>
          <w:sz w:val="22"/>
          <w:szCs w:val="22"/>
        </w:rPr>
        <w:t xml:space="preserve"> на аванс;</w:t>
      </w:r>
    </w:p>
    <w:p w14:paraId="78127577" w14:textId="6676D418" w:rsidR="000C5404" w:rsidRPr="0071302E" w:rsidRDefault="000C5404"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sidRPr="0071302E">
        <w:rPr>
          <w:rFonts w:ascii="Times New Roman" w:hAnsi="Times New Roman" w:cs="Times New Roman"/>
          <w:sz w:val="22"/>
          <w:szCs w:val="22"/>
        </w:rPr>
        <w:t xml:space="preserve">Аванс на приобретение оборудования и материалов – </w:t>
      </w:r>
      <w:r w:rsidR="00D14B8D">
        <w:rPr>
          <w:rFonts w:ascii="Times New Roman" w:hAnsi="Times New Roman" w:cs="Times New Roman"/>
          <w:sz w:val="22"/>
          <w:szCs w:val="22"/>
        </w:rPr>
        <w:t>7</w:t>
      </w:r>
      <w:bookmarkStart w:id="0" w:name="_GoBack"/>
      <w:bookmarkEnd w:id="0"/>
      <w:r w:rsidRPr="0071302E">
        <w:rPr>
          <w:rFonts w:ascii="Times New Roman" w:hAnsi="Times New Roman" w:cs="Times New Roman"/>
          <w:sz w:val="22"/>
          <w:szCs w:val="22"/>
        </w:rPr>
        <w:t xml:space="preserve">0% от их стоимости, указанной в п. </w:t>
      </w:r>
      <w:r w:rsidRPr="0071302E">
        <w:rPr>
          <w:rFonts w:ascii="Times New Roman" w:hAnsi="Times New Roman" w:cs="Times New Roman"/>
          <w:sz w:val="22"/>
          <w:szCs w:val="22"/>
        </w:rPr>
        <w:lastRenderedPageBreak/>
        <w:t xml:space="preserve">2.2.2, в течение 10 (десяти) рабочих дней после предоставления </w:t>
      </w:r>
      <w:r w:rsidR="0042163B" w:rsidRPr="0071302E">
        <w:rPr>
          <w:rFonts w:ascii="Times New Roman" w:hAnsi="Times New Roman" w:cs="Times New Roman"/>
          <w:sz w:val="22"/>
          <w:szCs w:val="22"/>
        </w:rPr>
        <w:t>Субподрядчиком П</w:t>
      </w:r>
      <w:r w:rsidRPr="0071302E">
        <w:rPr>
          <w:rFonts w:ascii="Times New Roman" w:hAnsi="Times New Roman" w:cs="Times New Roman"/>
          <w:sz w:val="22"/>
          <w:szCs w:val="22"/>
        </w:rPr>
        <w:t>одрядчику счета на аванс.</w:t>
      </w:r>
    </w:p>
    <w:p w14:paraId="5CE88D06" w14:textId="3F118151" w:rsidR="007753D4" w:rsidRPr="000C676F" w:rsidRDefault="007753D4" w:rsidP="008202C3">
      <w:pPr>
        <w:pStyle w:val="af0"/>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Если по условиям Договора предусмотрено авансирование на сумму свыше </w:t>
      </w:r>
      <w:r w:rsidRPr="000C676F">
        <w:rPr>
          <w:rFonts w:ascii="Times New Roman" w:hAnsi="Times New Roman" w:cs="Times New Roman"/>
          <w:b/>
          <w:bCs/>
          <w:sz w:val="22"/>
          <w:szCs w:val="22"/>
        </w:rPr>
        <w:t>1 000 000,00 рублей (одного миллиона рублей 00 копеек) в форме единоразового платежа или по совокупности платежей</w:t>
      </w:r>
      <w:r w:rsidRPr="000C676F">
        <w:rPr>
          <w:rFonts w:ascii="Times New Roman" w:hAnsi="Times New Roman" w:cs="Times New Roman"/>
          <w:sz w:val="22"/>
          <w:szCs w:val="22"/>
        </w:rPr>
        <w:t xml:space="preserve">, Субподрядчик в срок не позднее 3 (трех) рабочих дней до даты предоставления аванса обязуется предоставить </w:t>
      </w:r>
      <w:r w:rsidR="000C676F" w:rsidRPr="000C676F">
        <w:rPr>
          <w:rFonts w:ascii="Times New Roman" w:hAnsi="Times New Roman" w:cs="Times New Roman"/>
          <w:sz w:val="22"/>
          <w:szCs w:val="22"/>
        </w:rPr>
        <w:t>П</w:t>
      </w:r>
      <w:r w:rsidRPr="000C676F">
        <w:rPr>
          <w:rFonts w:ascii="Times New Roman" w:hAnsi="Times New Roman" w:cs="Times New Roman"/>
          <w:sz w:val="22"/>
          <w:szCs w:val="22"/>
        </w:rPr>
        <w:t xml:space="preserve">одрядчику подписанный </w:t>
      </w:r>
      <w:r w:rsidR="000C676F" w:rsidRPr="000C676F">
        <w:rPr>
          <w:rFonts w:ascii="Times New Roman" w:hAnsi="Times New Roman" w:cs="Times New Roman"/>
          <w:sz w:val="22"/>
          <w:szCs w:val="22"/>
        </w:rPr>
        <w:t>Субп</w:t>
      </w:r>
      <w:r w:rsidRPr="000C676F">
        <w:rPr>
          <w:rFonts w:ascii="Times New Roman" w:hAnsi="Times New Roman" w:cs="Times New Roman"/>
          <w:sz w:val="22"/>
          <w:szCs w:val="22"/>
        </w:rPr>
        <w:t xml:space="preserve">одрядчиком Договор поручительства единоличного исполнительного органа и/или учредителя/учредителей </w:t>
      </w:r>
      <w:r w:rsidR="000C676F" w:rsidRPr="000C676F">
        <w:rPr>
          <w:rFonts w:ascii="Times New Roman" w:hAnsi="Times New Roman" w:cs="Times New Roman"/>
          <w:sz w:val="22"/>
          <w:szCs w:val="22"/>
        </w:rPr>
        <w:t>Субп</w:t>
      </w:r>
      <w:r w:rsidRPr="000C676F">
        <w:rPr>
          <w:rFonts w:ascii="Times New Roman" w:hAnsi="Times New Roman" w:cs="Times New Roman"/>
          <w:sz w:val="22"/>
          <w:szCs w:val="22"/>
        </w:rPr>
        <w:t xml:space="preserve">одрядчика, предусматривающий солидарную ответственность при неисполнении </w:t>
      </w:r>
      <w:r w:rsidR="000C676F" w:rsidRPr="000C676F">
        <w:rPr>
          <w:rFonts w:ascii="Times New Roman" w:hAnsi="Times New Roman" w:cs="Times New Roman"/>
          <w:sz w:val="22"/>
          <w:szCs w:val="22"/>
        </w:rPr>
        <w:t>Субп</w:t>
      </w:r>
      <w:r w:rsidRPr="000C676F">
        <w:rPr>
          <w:rFonts w:ascii="Times New Roman" w:hAnsi="Times New Roman" w:cs="Times New Roman"/>
          <w:sz w:val="22"/>
          <w:szCs w:val="22"/>
        </w:rPr>
        <w:t>одрядчиком обязательств по Договору (далее – «</w:t>
      </w:r>
      <w:r w:rsidRPr="000C676F">
        <w:rPr>
          <w:rFonts w:ascii="Times New Roman" w:hAnsi="Times New Roman" w:cs="Times New Roman"/>
          <w:b/>
          <w:bCs/>
          <w:sz w:val="22"/>
          <w:szCs w:val="22"/>
        </w:rPr>
        <w:t>Договор поручительства</w:t>
      </w:r>
      <w:r w:rsidRPr="000C676F">
        <w:rPr>
          <w:rFonts w:ascii="Times New Roman" w:hAnsi="Times New Roman" w:cs="Times New Roman"/>
          <w:sz w:val="22"/>
          <w:szCs w:val="22"/>
        </w:rPr>
        <w:t xml:space="preserve">»). </w:t>
      </w:r>
    </w:p>
    <w:p w14:paraId="60770F7F" w14:textId="26370089" w:rsidR="007753D4" w:rsidRPr="000C676F" w:rsidRDefault="000C676F" w:rsidP="008202C3">
      <w:pPr>
        <w:pStyle w:val="af0"/>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ab/>
      </w:r>
      <w:r w:rsidR="007753D4" w:rsidRPr="000C676F">
        <w:rPr>
          <w:rFonts w:ascii="Times New Roman" w:hAnsi="Times New Roman" w:cs="Times New Roman"/>
          <w:sz w:val="22"/>
          <w:szCs w:val="22"/>
        </w:rPr>
        <w:t>Единоличный исполнительный орган (ЕИО) – это лицо, которое отвечает за управление и руководство компанией. Это может быть директор, генеральный директор, президент или другое лицо, уполномоченное действовать от имени компании без доверенности.</w:t>
      </w:r>
    </w:p>
    <w:p w14:paraId="529A5FB1" w14:textId="58ECBA5E" w:rsidR="007753D4" w:rsidRPr="000C676F" w:rsidRDefault="007753D4"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Договор поручительства оформляется по </w:t>
      </w:r>
      <w:r w:rsidRPr="00BA0A1B">
        <w:rPr>
          <w:rFonts w:ascii="Times New Roman" w:hAnsi="Times New Roman" w:cs="Times New Roman"/>
          <w:sz w:val="22"/>
          <w:szCs w:val="22"/>
        </w:rPr>
        <w:t xml:space="preserve">форме Приложения № </w:t>
      </w:r>
      <w:r w:rsidR="00BA0A1B" w:rsidRPr="00BA0A1B">
        <w:rPr>
          <w:rFonts w:ascii="Times New Roman" w:hAnsi="Times New Roman" w:cs="Times New Roman"/>
          <w:sz w:val="22"/>
          <w:szCs w:val="22"/>
        </w:rPr>
        <w:t>7</w:t>
      </w:r>
      <w:r w:rsidRPr="00BA0A1B">
        <w:rPr>
          <w:rFonts w:ascii="Times New Roman" w:hAnsi="Times New Roman" w:cs="Times New Roman"/>
          <w:sz w:val="22"/>
          <w:szCs w:val="22"/>
        </w:rPr>
        <w:t xml:space="preserve"> к настоящему</w:t>
      </w:r>
      <w:r w:rsidRPr="000C676F">
        <w:rPr>
          <w:rFonts w:ascii="Times New Roman" w:hAnsi="Times New Roman" w:cs="Times New Roman"/>
          <w:sz w:val="22"/>
          <w:szCs w:val="22"/>
        </w:rPr>
        <w:t xml:space="preserve"> Договору.</w:t>
      </w:r>
    </w:p>
    <w:p w14:paraId="0755DA01" w14:textId="03D84634" w:rsidR="007753D4" w:rsidRPr="000C676F" w:rsidRDefault="007753D4"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неисполнения </w:t>
      </w:r>
      <w:r w:rsidR="000C676F" w:rsidRPr="000C676F">
        <w:rPr>
          <w:rFonts w:ascii="Times New Roman" w:hAnsi="Times New Roman" w:cs="Times New Roman"/>
          <w:sz w:val="22"/>
          <w:szCs w:val="22"/>
        </w:rPr>
        <w:t>Субп</w:t>
      </w:r>
      <w:r w:rsidRPr="000C676F">
        <w:rPr>
          <w:rFonts w:ascii="Times New Roman" w:hAnsi="Times New Roman" w:cs="Times New Roman"/>
          <w:sz w:val="22"/>
          <w:szCs w:val="22"/>
        </w:rPr>
        <w:t xml:space="preserve">одрядчиком обязанности по предоставлению Договора поручительства в вышеуказанный срок </w:t>
      </w:r>
      <w:r w:rsidR="000C676F" w:rsidRPr="000C676F">
        <w:rPr>
          <w:rFonts w:ascii="Times New Roman" w:hAnsi="Times New Roman" w:cs="Times New Roman"/>
          <w:sz w:val="22"/>
          <w:szCs w:val="22"/>
        </w:rPr>
        <w:t>П</w:t>
      </w:r>
      <w:r w:rsidRPr="000C676F">
        <w:rPr>
          <w:rFonts w:ascii="Times New Roman" w:hAnsi="Times New Roman" w:cs="Times New Roman"/>
          <w:sz w:val="22"/>
          <w:szCs w:val="22"/>
        </w:rPr>
        <w:t xml:space="preserve">одрядчик имеет право не вносить аванс до момента предоставления Договора поручительства. </w:t>
      </w:r>
    </w:p>
    <w:p w14:paraId="0398FD88" w14:textId="271C5B04" w:rsidR="007753D4" w:rsidRPr="000C676F" w:rsidRDefault="000C676F" w:rsidP="008202C3">
      <w:pPr>
        <w:tabs>
          <w:tab w:val="left" w:pos="1134"/>
        </w:tabs>
        <w:ind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ab/>
        <w:t>Субп</w:t>
      </w:r>
      <w:r w:rsidR="007753D4" w:rsidRPr="000C676F">
        <w:rPr>
          <w:rFonts w:ascii="Times New Roman" w:hAnsi="Times New Roman" w:cs="Times New Roman"/>
          <w:sz w:val="22"/>
          <w:szCs w:val="22"/>
        </w:rPr>
        <w:t xml:space="preserve">одрядчик подтверждает, что при этом: </w:t>
      </w:r>
    </w:p>
    <w:p w14:paraId="1F43017B" w14:textId="692E1FD0" w:rsidR="007753D4" w:rsidRPr="000C676F" w:rsidRDefault="000C676F" w:rsidP="008202C3">
      <w:pPr>
        <w:pStyle w:val="af0"/>
        <w:numPr>
          <w:ilvl w:val="0"/>
          <w:numId w:val="9"/>
        </w:numPr>
        <w:tabs>
          <w:tab w:val="left" w:pos="1418"/>
        </w:tabs>
        <w:ind w:left="0" w:firstLine="1134"/>
        <w:contextualSpacing/>
        <w:jc w:val="both"/>
        <w:rPr>
          <w:rFonts w:ascii="Times New Roman" w:hAnsi="Times New Roman" w:cs="Times New Roman"/>
          <w:sz w:val="22"/>
          <w:szCs w:val="22"/>
        </w:rPr>
      </w:pPr>
      <w:r w:rsidRPr="000C676F">
        <w:rPr>
          <w:rFonts w:ascii="Times New Roman" w:hAnsi="Times New Roman" w:cs="Times New Roman"/>
          <w:sz w:val="22"/>
          <w:szCs w:val="22"/>
        </w:rPr>
        <w:t>П</w:t>
      </w:r>
      <w:r w:rsidR="007753D4" w:rsidRPr="000C676F">
        <w:rPr>
          <w:rFonts w:ascii="Times New Roman" w:hAnsi="Times New Roman" w:cs="Times New Roman"/>
          <w:sz w:val="22"/>
          <w:szCs w:val="22"/>
        </w:rPr>
        <w:t>одрядчик не несет ответственности (в т.ч. финансовой) за невыполнение обязательств за задержку выплаты аванса;</w:t>
      </w:r>
    </w:p>
    <w:p w14:paraId="689C9290" w14:textId="77777777" w:rsidR="007753D4" w:rsidRPr="000C676F" w:rsidRDefault="007753D4" w:rsidP="008202C3">
      <w:pPr>
        <w:pStyle w:val="af0"/>
        <w:numPr>
          <w:ilvl w:val="0"/>
          <w:numId w:val="9"/>
        </w:numPr>
        <w:tabs>
          <w:tab w:val="left" w:pos="1418"/>
        </w:tabs>
        <w:ind w:left="0" w:firstLine="1134"/>
        <w:contextualSpacing/>
        <w:jc w:val="both"/>
        <w:rPr>
          <w:rFonts w:ascii="Times New Roman" w:hAnsi="Times New Roman" w:cs="Times New Roman"/>
          <w:sz w:val="22"/>
          <w:szCs w:val="22"/>
        </w:rPr>
      </w:pPr>
      <w:r w:rsidRPr="000C676F">
        <w:rPr>
          <w:rFonts w:ascii="Times New Roman" w:hAnsi="Times New Roman" w:cs="Times New Roman"/>
          <w:sz w:val="22"/>
          <w:szCs w:val="22"/>
        </w:rPr>
        <w:t>срок выполнения работ соразмерно срокам задержки выплаты аванса не увеличивается;</w:t>
      </w:r>
    </w:p>
    <w:p w14:paraId="50614DBF" w14:textId="3F2A7EA2" w:rsidR="007753D4" w:rsidRPr="000C676F" w:rsidRDefault="007753D4" w:rsidP="008202C3">
      <w:pPr>
        <w:pStyle w:val="af0"/>
        <w:numPr>
          <w:ilvl w:val="0"/>
          <w:numId w:val="9"/>
        </w:numPr>
        <w:tabs>
          <w:tab w:val="left" w:pos="1418"/>
        </w:tabs>
        <w:ind w:left="0" w:firstLine="1134"/>
        <w:contextualSpacing/>
        <w:jc w:val="both"/>
        <w:rPr>
          <w:rFonts w:ascii="Times New Roman" w:hAnsi="Times New Roman" w:cs="Times New Roman"/>
          <w:sz w:val="22"/>
          <w:szCs w:val="22"/>
        </w:rPr>
      </w:pPr>
      <w:r w:rsidRPr="000C676F">
        <w:rPr>
          <w:rFonts w:ascii="Times New Roman" w:hAnsi="Times New Roman" w:cs="Times New Roman"/>
          <w:sz w:val="22"/>
          <w:szCs w:val="22"/>
        </w:rPr>
        <w:t>все риски, связанные с невыплатой аванса Подрядчиком до момента предоставления Договора поручительства, несет Субподрядчик</w:t>
      </w:r>
      <w:r w:rsidR="000C676F" w:rsidRPr="000C676F">
        <w:rPr>
          <w:rFonts w:ascii="Times New Roman" w:hAnsi="Times New Roman" w:cs="Times New Roman"/>
          <w:sz w:val="22"/>
          <w:szCs w:val="22"/>
        </w:rPr>
        <w:t>.</w:t>
      </w:r>
    </w:p>
    <w:p w14:paraId="25B43B85" w14:textId="5E1CE57D" w:rsidR="006C53B8" w:rsidRPr="000C676F" w:rsidRDefault="006C53B8" w:rsidP="008202C3">
      <w:pPr>
        <w:pStyle w:val="af0"/>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Перечисление денежных средств за выполненные и принятые Работы осуществляется Подрядчиком </w:t>
      </w:r>
      <w:r w:rsidR="00241583" w:rsidRPr="000C676F">
        <w:rPr>
          <w:rFonts w:ascii="Times New Roman" w:hAnsi="Times New Roman" w:cs="Times New Roman"/>
          <w:sz w:val="22"/>
          <w:szCs w:val="22"/>
        </w:rPr>
        <w:t xml:space="preserve">в течении 10 (десяти) рабочих дней на основании полного пакета документов, предоставленных </w:t>
      </w:r>
      <w:r w:rsidR="00241583" w:rsidRPr="00BA0A1B">
        <w:rPr>
          <w:rFonts w:ascii="Times New Roman" w:hAnsi="Times New Roman" w:cs="Times New Roman"/>
          <w:sz w:val="22"/>
          <w:szCs w:val="22"/>
        </w:rPr>
        <w:t xml:space="preserve">Субподрядчиком в соответствии с </w:t>
      </w:r>
      <w:proofErr w:type="spellStart"/>
      <w:r w:rsidR="00241583" w:rsidRPr="00BA0A1B">
        <w:rPr>
          <w:rFonts w:ascii="Times New Roman" w:hAnsi="Times New Roman" w:cs="Times New Roman"/>
          <w:sz w:val="22"/>
          <w:szCs w:val="22"/>
        </w:rPr>
        <w:t>п.п</w:t>
      </w:r>
      <w:proofErr w:type="spellEnd"/>
      <w:r w:rsidR="00241583" w:rsidRPr="00BA0A1B">
        <w:rPr>
          <w:rFonts w:ascii="Times New Roman" w:hAnsi="Times New Roman" w:cs="Times New Roman"/>
          <w:sz w:val="22"/>
          <w:szCs w:val="22"/>
        </w:rPr>
        <w:t>. 5.21, 5.22, 5.24 настоящего</w:t>
      </w:r>
      <w:r w:rsidR="00241583" w:rsidRPr="000C676F">
        <w:rPr>
          <w:rFonts w:ascii="Times New Roman" w:hAnsi="Times New Roman" w:cs="Times New Roman"/>
          <w:sz w:val="22"/>
          <w:szCs w:val="22"/>
        </w:rPr>
        <w:t xml:space="preserve"> Договора.</w:t>
      </w:r>
    </w:p>
    <w:p w14:paraId="0E5C21A8" w14:textId="3B051762" w:rsidR="006C53B8" w:rsidRPr="000C676F" w:rsidRDefault="000C676F" w:rsidP="008202C3">
      <w:pPr>
        <w:tabs>
          <w:tab w:val="left" w:pos="1134"/>
        </w:tabs>
        <w:ind w:firstLine="567"/>
        <w:contextualSpacing/>
        <w:jc w:val="both"/>
        <w:rPr>
          <w:rFonts w:ascii="Times New Roman" w:hAnsi="Times New Roman" w:cs="Times New Roman"/>
          <w:sz w:val="22"/>
          <w:szCs w:val="22"/>
        </w:rPr>
      </w:pPr>
      <w:r>
        <w:rPr>
          <w:rFonts w:ascii="Times New Roman" w:hAnsi="Times New Roman" w:cs="Times New Roman"/>
          <w:sz w:val="22"/>
          <w:szCs w:val="22"/>
        </w:rPr>
        <w:tab/>
      </w:r>
      <w:r w:rsidR="006C53B8" w:rsidRPr="000C676F">
        <w:rPr>
          <w:rFonts w:ascii="Times New Roman" w:hAnsi="Times New Roman" w:cs="Times New Roman"/>
          <w:sz w:val="22"/>
          <w:szCs w:val="22"/>
        </w:rPr>
        <w:t>Из сумм ежемесячного платежа Подрядчик удерживает:</w:t>
      </w:r>
    </w:p>
    <w:p w14:paraId="7F83E752" w14:textId="4132C9D6" w:rsidR="006C53B8" w:rsidRDefault="00CF2E04" w:rsidP="008202C3">
      <w:pPr>
        <w:pStyle w:val="af0"/>
        <w:numPr>
          <w:ilvl w:val="0"/>
          <w:numId w:val="12"/>
        </w:numPr>
        <w:tabs>
          <w:tab w:val="left" w:pos="1418"/>
        </w:tabs>
        <w:ind w:left="0" w:firstLine="1134"/>
        <w:contextualSpacing/>
        <w:jc w:val="both"/>
        <w:rPr>
          <w:rFonts w:ascii="Times New Roman" w:hAnsi="Times New Roman" w:cs="Times New Roman"/>
          <w:sz w:val="22"/>
          <w:szCs w:val="22"/>
        </w:rPr>
      </w:pPr>
      <w:r>
        <w:rPr>
          <w:rFonts w:ascii="Times New Roman" w:hAnsi="Times New Roman" w:cs="Times New Roman"/>
          <w:sz w:val="22"/>
          <w:szCs w:val="22"/>
        </w:rPr>
        <w:t>с</w:t>
      </w:r>
      <w:r w:rsidR="006C53B8" w:rsidRPr="00CF2E04">
        <w:rPr>
          <w:rFonts w:ascii="Times New Roman" w:hAnsi="Times New Roman" w:cs="Times New Roman"/>
          <w:sz w:val="22"/>
          <w:szCs w:val="22"/>
        </w:rPr>
        <w:t>умму авансового платежа, пропорционально объему выполненных и принятых Подрядчиком Работ (до полного погашения ранее выданного аванса),</w:t>
      </w:r>
    </w:p>
    <w:p w14:paraId="024E24F6" w14:textId="41CD96C8" w:rsidR="006C53B8" w:rsidRPr="00CF2E04" w:rsidRDefault="006C53B8" w:rsidP="008202C3">
      <w:pPr>
        <w:pStyle w:val="af0"/>
        <w:numPr>
          <w:ilvl w:val="0"/>
          <w:numId w:val="12"/>
        </w:numPr>
        <w:tabs>
          <w:tab w:val="left" w:pos="1418"/>
        </w:tabs>
        <w:ind w:left="0" w:firstLine="1134"/>
        <w:contextualSpacing/>
        <w:jc w:val="both"/>
        <w:rPr>
          <w:rFonts w:ascii="Times New Roman" w:hAnsi="Times New Roman" w:cs="Times New Roman"/>
          <w:sz w:val="22"/>
          <w:szCs w:val="22"/>
        </w:rPr>
      </w:pPr>
      <w:r w:rsidRPr="00CF2E04">
        <w:rPr>
          <w:rFonts w:ascii="Times New Roman" w:hAnsi="Times New Roman" w:cs="Times New Roman"/>
          <w:sz w:val="22"/>
          <w:szCs w:val="22"/>
        </w:rPr>
        <w:t>5 (пять) % от суммы платежа (без учета уменьшения, указанного в подпункте выше) в счет удержания, указанного в пункте 2.</w:t>
      </w:r>
      <w:r w:rsidR="00215ED8">
        <w:rPr>
          <w:rFonts w:ascii="Times New Roman" w:hAnsi="Times New Roman" w:cs="Times New Roman"/>
          <w:sz w:val="22"/>
          <w:szCs w:val="22"/>
        </w:rPr>
        <w:t>5</w:t>
      </w:r>
      <w:r w:rsidR="000C676F" w:rsidRPr="00CF2E04">
        <w:rPr>
          <w:rFonts w:ascii="Times New Roman" w:hAnsi="Times New Roman" w:cs="Times New Roman"/>
          <w:sz w:val="22"/>
          <w:szCs w:val="22"/>
        </w:rPr>
        <w:t>.</w:t>
      </w:r>
      <w:r w:rsidRPr="00CF2E04">
        <w:rPr>
          <w:rFonts w:ascii="Times New Roman" w:hAnsi="Times New Roman" w:cs="Times New Roman"/>
          <w:sz w:val="22"/>
          <w:szCs w:val="22"/>
        </w:rPr>
        <w:t>1 Договора (гарантийное удержание).</w:t>
      </w:r>
    </w:p>
    <w:p w14:paraId="0AECA1B3" w14:textId="0E9D011D" w:rsidR="006C53B8" w:rsidRPr="000C676F" w:rsidRDefault="006C53B8" w:rsidP="008202C3">
      <w:pPr>
        <w:pStyle w:val="af0"/>
        <w:numPr>
          <w:ilvl w:val="2"/>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Для обеспечения качества Работ и надлежащего исполнения обязательств Субподрядчика по устранению дефектов Подрядчик удерживает 5 (пять) % от стоимости выполненных Работ с учетом стоимости оборудования и материалов, указанной в ежемесячных отчетах по ф. КС-2 и КС-3. Все удержанные в таком порядке суммы выплачиваются Субподрядчику единовременно в течение </w:t>
      </w:r>
      <w:r w:rsidR="004D3D43" w:rsidRPr="004D3D43">
        <w:rPr>
          <w:rFonts w:ascii="Times New Roman" w:hAnsi="Times New Roman" w:cs="Times New Roman"/>
          <w:sz w:val="22"/>
          <w:szCs w:val="22"/>
        </w:rPr>
        <w:t>30 (</w:t>
      </w:r>
      <w:r w:rsidR="004D3D43">
        <w:rPr>
          <w:rFonts w:ascii="Times New Roman" w:hAnsi="Times New Roman" w:cs="Times New Roman"/>
          <w:sz w:val="22"/>
          <w:szCs w:val="22"/>
        </w:rPr>
        <w:t xml:space="preserve">тридцати) </w:t>
      </w:r>
      <w:r w:rsidRPr="000C676F">
        <w:rPr>
          <w:rFonts w:ascii="Times New Roman" w:hAnsi="Times New Roman" w:cs="Times New Roman"/>
          <w:sz w:val="22"/>
          <w:szCs w:val="22"/>
        </w:rPr>
        <w:t xml:space="preserve">банковских дней со дня окончания гарантийного срока, </w:t>
      </w:r>
      <w:r w:rsidR="00FA0325">
        <w:rPr>
          <w:rFonts w:ascii="Times New Roman" w:hAnsi="Times New Roman" w:cs="Times New Roman"/>
          <w:sz w:val="22"/>
          <w:szCs w:val="22"/>
        </w:rPr>
        <w:t>указанного в</w:t>
      </w:r>
      <w:r w:rsidRPr="000C676F">
        <w:rPr>
          <w:rFonts w:ascii="Times New Roman" w:hAnsi="Times New Roman" w:cs="Times New Roman"/>
          <w:sz w:val="22"/>
          <w:szCs w:val="22"/>
        </w:rPr>
        <w:t xml:space="preserve"> п. </w:t>
      </w:r>
      <w:r w:rsidR="00740AFD" w:rsidRPr="00740AFD">
        <w:rPr>
          <w:rFonts w:ascii="Times New Roman" w:hAnsi="Times New Roman" w:cs="Times New Roman"/>
          <w:sz w:val="22"/>
          <w:szCs w:val="22"/>
        </w:rPr>
        <w:t>9</w:t>
      </w:r>
      <w:r w:rsidRPr="00740AFD">
        <w:rPr>
          <w:rFonts w:ascii="Times New Roman" w:hAnsi="Times New Roman" w:cs="Times New Roman"/>
          <w:sz w:val="22"/>
          <w:szCs w:val="22"/>
        </w:rPr>
        <w:t>.2</w:t>
      </w:r>
      <w:r w:rsidRPr="000C676F">
        <w:rPr>
          <w:rFonts w:ascii="Times New Roman" w:hAnsi="Times New Roman" w:cs="Times New Roman"/>
          <w:sz w:val="22"/>
          <w:szCs w:val="22"/>
        </w:rPr>
        <w:t xml:space="preserve"> настоящего Договора. </w:t>
      </w:r>
    </w:p>
    <w:p w14:paraId="33040993" w14:textId="2DA12504" w:rsidR="006C53B8" w:rsidRPr="000C676F" w:rsidRDefault="0071302E" w:rsidP="008202C3">
      <w:pPr>
        <w:tabs>
          <w:tab w:val="left" w:pos="1134"/>
        </w:tabs>
        <w:contextualSpacing/>
        <w:jc w:val="both"/>
        <w:rPr>
          <w:rFonts w:ascii="Times New Roman" w:hAnsi="Times New Roman" w:cs="Times New Roman"/>
          <w:sz w:val="22"/>
          <w:szCs w:val="22"/>
        </w:rPr>
      </w:pPr>
      <w:r>
        <w:rPr>
          <w:rFonts w:ascii="Times New Roman" w:hAnsi="Times New Roman" w:cs="Times New Roman"/>
          <w:sz w:val="22"/>
          <w:szCs w:val="22"/>
        </w:rPr>
        <w:tab/>
      </w:r>
      <w:r w:rsidR="006C53B8" w:rsidRPr="000C676F">
        <w:rPr>
          <w:rFonts w:ascii="Times New Roman" w:hAnsi="Times New Roman" w:cs="Times New Roman"/>
          <w:sz w:val="22"/>
          <w:szCs w:val="22"/>
        </w:rPr>
        <w:t>В случае досрочного расторжения настоящего Договора по любым основаниям и (или) отказа любой из Сторон от его исполнения в одностороннем внесудебном порядке, предусмотренная настоящим пунктом сумма гарантийного удержания в любом из таких случаев выплачивается в срок, не ранее 30 дней с момента окончания строительных работ, вызванного досрочным расторжением настоящего Договора. При этом в любом случае не ранее и при условии наступления следующих событий: передачи Субподрядчиком Подрядчику результатов Работ, выполненных надлежащим образом и с надлежащим качеством, исполнительной и иной документации в рамках исполнения обязательств по настоящему Договору, осуществления Сторонами полной сверки взаиморасчетов без каких-либо разногласий, выполнения Субподрядчиком всех законных требований Подрядчика по настоящему Договору и (или) в связи с его исполнением, и (или) в связи с его расторжением.</w:t>
      </w:r>
    </w:p>
    <w:p w14:paraId="3CF02A0E" w14:textId="1A15D157" w:rsidR="006C53B8" w:rsidRPr="000C676F" w:rsidRDefault="0071302E" w:rsidP="008202C3">
      <w:pPr>
        <w:tabs>
          <w:tab w:val="left" w:pos="1134"/>
        </w:tabs>
        <w:contextualSpacing/>
        <w:jc w:val="both"/>
        <w:rPr>
          <w:rFonts w:ascii="Times New Roman" w:hAnsi="Times New Roman" w:cs="Times New Roman"/>
          <w:sz w:val="22"/>
          <w:szCs w:val="22"/>
        </w:rPr>
      </w:pPr>
      <w:r>
        <w:rPr>
          <w:rFonts w:ascii="Times New Roman" w:hAnsi="Times New Roman" w:cs="Times New Roman"/>
          <w:sz w:val="22"/>
          <w:szCs w:val="22"/>
        </w:rPr>
        <w:tab/>
      </w:r>
      <w:r w:rsidR="006C53B8" w:rsidRPr="000C676F">
        <w:rPr>
          <w:rFonts w:ascii="Times New Roman" w:hAnsi="Times New Roman" w:cs="Times New Roman"/>
          <w:sz w:val="22"/>
          <w:szCs w:val="22"/>
        </w:rPr>
        <w:t>Субподрядчик и Подрядчик соглашаются, что Подрядчик вправе в любое время зачесть сумму гарантийного удержания и (или) ее часть в счет оплаты суммы любой задолженности Субподрядчика по настоящему Договору и (или) любой ее части, и (или) любых других платежей, включая неустойки и (или) штрафы, которые должны быть уплачены Субподрядчиком Подрядчику, а также в счет оплаты Субподрядчиком суммы по возмещению любого ущерба, причиненного Подрядчику, и сумм, которые Подрядчик потратит на устранение недостатков и (или) дефектов и (или) недоделок и расходов, им сопутствующих. Подрядчик письменно уведомляет Субподрядчика о таком зачете путем направления соответствующего уведомления, которое будет считаться полученным Субподрядчиком по истечении 5 (Пяти) календарных дней с даты его отправки Подрядчиком.</w:t>
      </w:r>
    </w:p>
    <w:p w14:paraId="648A27A0"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Все расходы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по выполнению определенных действий, получению разрешений и согласований, проведению мероприятий и обеспечению соблюдения условий и т.п., выполнение которых в соответствии с Договором возложено на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входят в стоимость работ </w:t>
      </w:r>
      <w:r w:rsidRPr="000C676F">
        <w:rPr>
          <w:rFonts w:ascii="Times New Roman" w:hAnsi="Times New Roman" w:cs="Times New Roman"/>
          <w:sz w:val="22"/>
          <w:szCs w:val="22"/>
        </w:rPr>
        <w:lastRenderedPageBreak/>
        <w:t>по Договору и не подлежат дополнительной оплате, даже если соответствующие расходы прямо не предусмотрены.</w:t>
      </w:r>
    </w:p>
    <w:p w14:paraId="231F00B1" w14:textId="49EE846C" w:rsidR="00182CCC" w:rsidRPr="000C676F" w:rsidRDefault="0071302E" w:rsidP="008202C3">
      <w:pPr>
        <w:tabs>
          <w:tab w:val="left" w:pos="1134"/>
        </w:tabs>
        <w:ind w:firstLine="567"/>
        <w:contextualSpacing/>
        <w:jc w:val="both"/>
        <w:rPr>
          <w:rFonts w:ascii="Times New Roman" w:hAnsi="Times New Roman" w:cs="Times New Roman"/>
          <w:color w:val="000000"/>
          <w:sz w:val="22"/>
          <w:szCs w:val="22"/>
        </w:rPr>
      </w:pPr>
      <w:r>
        <w:rPr>
          <w:rFonts w:ascii="Times New Roman" w:hAnsi="Times New Roman" w:cs="Times New Roman"/>
          <w:sz w:val="22"/>
          <w:szCs w:val="22"/>
        </w:rPr>
        <w:tab/>
      </w:r>
      <w:r w:rsidR="00182CCC" w:rsidRPr="000C676F">
        <w:rPr>
          <w:rFonts w:ascii="Times New Roman" w:hAnsi="Times New Roman" w:cs="Times New Roman"/>
          <w:sz w:val="22"/>
          <w:szCs w:val="22"/>
        </w:rPr>
        <w:t>Цена Договора включает</w:t>
      </w:r>
      <w:r w:rsidR="00182CCC" w:rsidRPr="000C676F">
        <w:rPr>
          <w:rFonts w:ascii="Times New Roman" w:hAnsi="Times New Roman" w:cs="Times New Roman"/>
          <w:color w:val="000000"/>
          <w:sz w:val="22"/>
          <w:szCs w:val="22"/>
        </w:rPr>
        <w:t xml:space="preserve"> в себя стоимость всего комплекса работ, выполняемого по Договору, стоимость материалов, используемых при выполнении работ, транспортные расходы, а также все прочие расходы, все налоги и сборы, другие обязательные платежи, подлежащие выплате. Все издержки и затраты, связанные с исполнением своих обязательств по Договору, </w:t>
      </w:r>
      <w:r w:rsidR="00B05F82" w:rsidRPr="000C676F">
        <w:rPr>
          <w:rFonts w:ascii="Times New Roman" w:hAnsi="Times New Roman" w:cs="Times New Roman"/>
          <w:color w:val="000000"/>
          <w:sz w:val="22"/>
          <w:szCs w:val="22"/>
        </w:rPr>
        <w:t>Субподрядчик</w:t>
      </w:r>
      <w:r w:rsidR="00182CCC" w:rsidRPr="000C676F">
        <w:rPr>
          <w:rFonts w:ascii="Times New Roman" w:hAnsi="Times New Roman" w:cs="Times New Roman"/>
          <w:color w:val="000000"/>
          <w:sz w:val="22"/>
          <w:szCs w:val="22"/>
        </w:rPr>
        <w:t xml:space="preserve"> несет за свой счет. Превышение </w:t>
      </w:r>
      <w:r w:rsidR="00B05F82" w:rsidRPr="000C676F">
        <w:rPr>
          <w:rFonts w:ascii="Times New Roman" w:hAnsi="Times New Roman" w:cs="Times New Roman"/>
          <w:color w:val="000000"/>
          <w:sz w:val="22"/>
          <w:szCs w:val="22"/>
        </w:rPr>
        <w:t>Субподрядчик</w:t>
      </w:r>
      <w:r w:rsidR="00182CCC" w:rsidRPr="000C676F">
        <w:rPr>
          <w:rFonts w:ascii="Times New Roman" w:hAnsi="Times New Roman" w:cs="Times New Roman"/>
          <w:color w:val="000000"/>
          <w:sz w:val="22"/>
          <w:szCs w:val="22"/>
        </w:rPr>
        <w:t xml:space="preserve">ом объемов и стоимости выполненных работ, а также Работы, выполненные с изменением или отклонением от условий настоящего Договора, не оформленные в установленном Договором порядке, </w:t>
      </w:r>
      <w:r w:rsidR="00B05F82" w:rsidRPr="000C676F">
        <w:rPr>
          <w:rFonts w:ascii="Times New Roman" w:hAnsi="Times New Roman" w:cs="Times New Roman"/>
          <w:color w:val="000000"/>
          <w:sz w:val="22"/>
          <w:szCs w:val="22"/>
        </w:rPr>
        <w:t>Подрядчик</w:t>
      </w:r>
      <w:r w:rsidR="00182CCC" w:rsidRPr="000C676F">
        <w:rPr>
          <w:rFonts w:ascii="Times New Roman" w:hAnsi="Times New Roman" w:cs="Times New Roman"/>
          <w:color w:val="000000"/>
          <w:sz w:val="22"/>
          <w:szCs w:val="22"/>
        </w:rPr>
        <w:t>ом не оплачиваются.</w:t>
      </w:r>
    </w:p>
    <w:p w14:paraId="776A386D" w14:textId="159CE3D9"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 xml:space="preserve">В случае изменений объемов работ </w:t>
      </w:r>
      <w:r w:rsidRPr="000C676F">
        <w:rPr>
          <w:rFonts w:ascii="Times New Roman" w:hAnsi="Times New Roman" w:cs="Times New Roman"/>
          <w:sz w:val="22"/>
          <w:szCs w:val="22"/>
        </w:rPr>
        <w:t>и</w:t>
      </w:r>
      <w:r w:rsidR="00DC5376" w:rsidRPr="000C676F">
        <w:rPr>
          <w:rFonts w:ascii="Times New Roman" w:hAnsi="Times New Roman" w:cs="Times New Roman"/>
          <w:sz w:val="22"/>
          <w:szCs w:val="22"/>
        </w:rPr>
        <w:t>ли</w:t>
      </w:r>
      <w:r w:rsidRPr="000C676F">
        <w:rPr>
          <w:rFonts w:ascii="Times New Roman" w:hAnsi="Times New Roman" w:cs="Times New Roman"/>
          <w:color w:val="000000"/>
          <w:sz w:val="22"/>
          <w:szCs w:val="22"/>
        </w:rPr>
        <w:t xml:space="preserve"> стоимости материалов, ведущих к изменению стоимости работ по Договору, но не более, чем на 10% от стоимости работ, указанных в </w:t>
      </w:r>
      <w:r w:rsidR="009C6682" w:rsidRPr="000C676F">
        <w:rPr>
          <w:rFonts w:ascii="Times New Roman" w:hAnsi="Times New Roman" w:cs="Times New Roman"/>
          <w:color w:val="000000"/>
          <w:sz w:val="22"/>
          <w:szCs w:val="22"/>
        </w:rPr>
        <w:t>Расчете стоимости Работ</w:t>
      </w:r>
      <w:r w:rsidRPr="000C676F">
        <w:rPr>
          <w:rFonts w:ascii="Times New Roman" w:hAnsi="Times New Roman" w:cs="Times New Roman"/>
          <w:color w:val="000000"/>
          <w:sz w:val="22"/>
          <w:szCs w:val="22"/>
        </w:rPr>
        <w:t xml:space="preserve"> (Приложение №</w:t>
      </w:r>
      <w:r w:rsidR="00BA0A1B">
        <w:rPr>
          <w:rFonts w:ascii="Times New Roman" w:hAnsi="Times New Roman" w:cs="Times New Roman"/>
          <w:color w:val="000000"/>
          <w:sz w:val="22"/>
          <w:szCs w:val="22"/>
        </w:rPr>
        <w:t xml:space="preserve"> </w:t>
      </w:r>
      <w:r w:rsidRPr="000C676F">
        <w:rPr>
          <w:rFonts w:ascii="Times New Roman" w:hAnsi="Times New Roman" w:cs="Times New Roman"/>
          <w:color w:val="000000"/>
          <w:sz w:val="22"/>
          <w:szCs w:val="22"/>
        </w:rPr>
        <w:t>1 к настоящему Договору), Стороны заключают письменное дополнительное соглашение об изменении стоимости, перечня и сроков окончания работ. Устные соглашения по этому вопросу юридической силы не имеют.</w:t>
      </w:r>
    </w:p>
    <w:p w14:paraId="42696317" w14:textId="77777777" w:rsidR="00B90CB0" w:rsidRPr="000C676F" w:rsidRDefault="00B90CB0" w:rsidP="008202C3">
      <w:pPr>
        <w:numPr>
          <w:ilvl w:val="1"/>
          <w:numId w:val="4"/>
        </w:numPr>
        <w:tabs>
          <w:tab w:val="left" w:pos="1134"/>
        </w:tabs>
        <w:ind w:left="0" w:firstLine="567"/>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Первичные учетные документы (акт о приемке выполненных работ (форма № КС-2), справка о стоимости выполненных работ и затрат (форма № КС-3), счет/счет – фактура в 3 (трех) экземплярах предоставляются на дату</w:t>
      </w:r>
      <w:r w:rsidR="00D402DF" w:rsidRPr="000C676F">
        <w:rPr>
          <w:rFonts w:ascii="Times New Roman" w:hAnsi="Times New Roman" w:cs="Times New Roman"/>
          <w:color w:val="000000"/>
          <w:sz w:val="22"/>
          <w:szCs w:val="22"/>
        </w:rPr>
        <w:t xml:space="preserve"> завершения работ.</w:t>
      </w:r>
    </w:p>
    <w:p w14:paraId="600B30D6" w14:textId="77777777" w:rsidR="00182CCC" w:rsidRPr="000C676F" w:rsidRDefault="00B05F82" w:rsidP="008202C3">
      <w:pPr>
        <w:numPr>
          <w:ilvl w:val="1"/>
          <w:numId w:val="4"/>
        </w:numPr>
        <w:tabs>
          <w:tab w:val="left" w:pos="1134"/>
        </w:tabs>
        <w:ind w:left="0" w:firstLine="567"/>
        <w:contextualSpacing/>
        <w:jc w:val="both"/>
        <w:rPr>
          <w:rFonts w:ascii="Times New Roman" w:hAnsi="Times New Roman" w:cs="Times New Roman"/>
          <w:color w:val="000000"/>
          <w:sz w:val="22"/>
          <w:szCs w:val="22"/>
        </w:rPr>
      </w:pP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 вправе задержать (приостановить) оплату без наступления для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последствий, предусмотренных настоящим Договором, в следующих случаях:</w:t>
      </w:r>
    </w:p>
    <w:p w14:paraId="285D6686" w14:textId="77777777" w:rsidR="00182CCC" w:rsidRPr="000C676F" w:rsidRDefault="00182CCC" w:rsidP="008202C3">
      <w:pPr>
        <w:pStyle w:val="61"/>
        <w:numPr>
          <w:ilvl w:val="0"/>
          <w:numId w:val="13"/>
        </w:numPr>
        <w:shd w:val="clear" w:color="auto" w:fill="auto"/>
        <w:tabs>
          <w:tab w:val="left" w:pos="1418"/>
        </w:tabs>
        <w:spacing w:before="0" w:after="0" w:line="240" w:lineRule="auto"/>
        <w:ind w:left="20" w:right="20" w:firstLine="1114"/>
        <w:contextualSpacing/>
        <w:rPr>
          <w:rFonts w:ascii="Times New Roman" w:hAnsi="Times New Roman" w:cs="Times New Roman"/>
          <w:sz w:val="22"/>
          <w:szCs w:val="22"/>
        </w:rPr>
      </w:pPr>
      <w:r w:rsidRPr="000C676F">
        <w:rPr>
          <w:rFonts w:ascii="Times New Roman" w:hAnsi="Times New Roman" w:cs="Times New Roman"/>
          <w:sz w:val="22"/>
          <w:szCs w:val="22"/>
        </w:rPr>
        <w:t>при невыполнении работ по приведению в надлежащее состояние территории Объекта выполнения работ, а также примыкающей к ней территории, если эта территория загрязнена вследствие выполнения работ;</w:t>
      </w:r>
    </w:p>
    <w:p w14:paraId="2232E1EC" w14:textId="77777777" w:rsidR="00182CCC" w:rsidRPr="000C676F" w:rsidRDefault="00182CCC" w:rsidP="008202C3">
      <w:pPr>
        <w:pStyle w:val="61"/>
        <w:numPr>
          <w:ilvl w:val="0"/>
          <w:numId w:val="13"/>
        </w:numPr>
        <w:shd w:val="clear" w:color="auto" w:fill="auto"/>
        <w:tabs>
          <w:tab w:val="left" w:pos="1418"/>
        </w:tabs>
        <w:spacing w:before="0" w:after="0" w:line="240" w:lineRule="auto"/>
        <w:ind w:left="20" w:right="20" w:firstLine="1114"/>
        <w:contextualSpacing/>
        <w:rPr>
          <w:rFonts w:ascii="Times New Roman" w:hAnsi="Times New Roman" w:cs="Times New Roman"/>
          <w:sz w:val="22"/>
          <w:szCs w:val="22"/>
        </w:rPr>
      </w:pPr>
      <w:r w:rsidRPr="000C676F">
        <w:rPr>
          <w:rFonts w:ascii="Times New Roman" w:hAnsi="Times New Roman" w:cs="Times New Roman"/>
          <w:sz w:val="22"/>
          <w:szCs w:val="22"/>
        </w:rPr>
        <w:t>при обнаружении дефектов и недостатков в выполненных и представленных к оплате работах до их устранения;</w:t>
      </w:r>
    </w:p>
    <w:p w14:paraId="1511D9E7" w14:textId="77777777" w:rsidR="00182CCC" w:rsidRPr="000C676F" w:rsidRDefault="00182CCC" w:rsidP="008202C3">
      <w:pPr>
        <w:pStyle w:val="61"/>
        <w:numPr>
          <w:ilvl w:val="0"/>
          <w:numId w:val="13"/>
        </w:numPr>
        <w:shd w:val="clear" w:color="auto" w:fill="auto"/>
        <w:tabs>
          <w:tab w:val="left" w:pos="711"/>
          <w:tab w:val="left" w:pos="1418"/>
        </w:tabs>
        <w:spacing w:before="0" w:after="0" w:line="240" w:lineRule="auto"/>
        <w:ind w:left="20" w:right="20" w:firstLine="1114"/>
        <w:contextualSpacing/>
        <w:rPr>
          <w:rFonts w:ascii="Times New Roman" w:hAnsi="Times New Roman" w:cs="Times New Roman"/>
          <w:sz w:val="22"/>
          <w:szCs w:val="22"/>
        </w:rPr>
      </w:pPr>
      <w:r w:rsidRPr="000C676F">
        <w:rPr>
          <w:rFonts w:ascii="Times New Roman" w:hAnsi="Times New Roman" w:cs="Times New Roman"/>
          <w:sz w:val="22"/>
          <w:szCs w:val="22"/>
        </w:rPr>
        <w:t xml:space="preserve">при причинении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материального ущерба по вине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или привлеченных им третьих лиц до его возмещения (в размере суммы ущерба);</w:t>
      </w:r>
    </w:p>
    <w:p w14:paraId="68E12B1D" w14:textId="77777777" w:rsidR="00182CCC" w:rsidRPr="000C676F" w:rsidRDefault="00182CCC" w:rsidP="008202C3">
      <w:pPr>
        <w:pStyle w:val="61"/>
        <w:numPr>
          <w:ilvl w:val="0"/>
          <w:numId w:val="13"/>
        </w:numPr>
        <w:shd w:val="clear" w:color="auto" w:fill="auto"/>
        <w:tabs>
          <w:tab w:val="left" w:pos="1418"/>
        </w:tabs>
        <w:spacing w:before="0" w:after="0" w:line="240" w:lineRule="auto"/>
        <w:ind w:left="20" w:right="20" w:firstLine="1114"/>
        <w:contextualSpacing/>
        <w:rPr>
          <w:rFonts w:ascii="Times New Roman" w:hAnsi="Times New Roman" w:cs="Times New Roman"/>
          <w:sz w:val="22"/>
          <w:szCs w:val="22"/>
        </w:rPr>
      </w:pPr>
      <w:r w:rsidRPr="000C676F">
        <w:rPr>
          <w:rFonts w:ascii="Times New Roman" w:hAnsi="Times New Roman" w:cs="Times New Roman"/>
          <w:sz w:val="22"/>
          <w:szCs w:val="22"/>
        </w:rPr>
        <w:t>при несвоевременном предоставлении форм, документов и отчетов, предусмотренных условиями настоящего Договора;</w:t>
      </w:r>
    </w:p>
    <w:p w14:paraId="213FDA38" w14:textId="77777777" w:rsidR="00182CCC" w:rsidRPr="000C676F" w:rsidRDefault="00182CCC" w:rsidP="008202C3">
      <w:pPr>
        <w:pStyle w:val="61"/>
        <w:numPr>
          <w:ilvl w:val="0"/>
          <w:numId w:val="13"/>
        </w:numPr>
        <w:shd w:val="clear" w:color="auto" w:fill="auto"/>
        <w:tabs>
          <w:tab w:val="left" w:pos="1418"/>
        </w:tabs>
        <w:spacing w:before="0" w:after="0" w:line="240" w:lineRule="auto"/>
        <w:ind w:left="20" w:right="20" w:firstLine="1114"/>
        <w:contextualSpacing/>
        <w:rPr>
          <w:rFonts w:ascii="Times New Roman" w:hAnsi="Times New Roman" w:cs="Times New Roman"/>
          <w:sz w:val="22"/>
          <w:szCs w:val="22"/>
        </w:rPr>
      </w:pPr>
      <w:r w:rsidRPr="000C676F">
        <w:rPr>
          <w:rFonts w:ascii="Times New Roman" w:hAnsi="Times New Roman" w:cs="Times New Roman"/>
          <w:sz w:val="22"/>
          <w:szCs w:val="22"/>
        </w:rPr>
        <w:t xml:space="preserve">при непредставлении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полного комплекта отчетной первичной документации, либо предоставлении документации с недостатками, в этом случае срок оплаты продляется на количество дней представления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 полного комплекта отчетной первичной документации либо устранения недостатков комплекта отчетной первичной документации;</w:t>
      </w:r>
    </w:p>
    <w:p w14:paraId="29A3524A" w14:textId="77777777" w:rsidR="00182CCC" w:rsidRPr="000C676F" w:rsidRDefault="00182CCC" w:rsidP="008202C3">
      <w:pPr>
        <w:pStyle w:val="61"/>
        <w:numPr>
          <w:ilvl w:val="0"/>
          <w:numId w:val="13"/>
        </w:numPr>
        <w:shd w:val="clear" w:color="auto" w:fill="auto"/>
        <w:tabs>
          <w:tab w:val="left" w:pos="1418"/>
        </w:tabs>
        <w:spacing w:before="0" w:after="0" w:line="240" w:lineRule="auto"/>
        <w:ind w:left="20" w:right="20" w:firstLine="1114"/>
        <w:contextualSpacing/>
        <w:rPr>
          <w:rFonts w:ascii="Times New Roman" w:hAnsi="Times New Roman" w:cs="Times New Roman"/>
          <w:sz w:val="22"/>
          <w:szCs w:val="22"/>
        </w:rPr>
      </w:pPr>
      <w:r w:rsidRPr="000C676F">
        <w:rPr>
          <w:rFonts w:ascii="Times New Roman" w:hAnsi="Times New Roman" w:cs="Times New Roman"/>
          <w:sz w:val="22"/>
          <w:szCs w:val="22"/>
        </w:rPr>
        <w:t xml:space="preserve">при несвоевременном устранении нарушений, указанных в уведомлениях (предписаниях, актах обследованиях), выданных надзорными органами, строительным контролем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w:t>
      </w:r>
    </w:p>
    <w:p w14:paraId="7998A058" w14:textId="77777777" w:rsidR="00182CCC" w:rsidRPr="000C676F" w:rsidRDefault="00182CCC" w:rsidP="000C676F">
      <w:pPr>
        <w:pStyle w:val="61"/>
        <w:shd w:val="clear" w:color="auto" w:fill="auto"/>
        <w:tabs>
          <w:tab w:val="left" w:pos="764"/>
        </w:tabs>
        <w:spacing w:before="0" w:after="0" w:line="240" w:lineRule="auto"/>
        <w:ind w:left="23" w:right="23"/>
        <w:contextualSpacing/>
        <w:rPr>
          <w:rFonts w:ascii="Times New Roman" w:hAnsi="Times New Roman" w:cs="Times New Roman"/>
          <w:sz w:val="22"/>
          <w:szCs w:val="22"/>
        </w:rPr>
      </w:pPr>
      <w:r w:rsidRPr="000C676F">
        <w:rPr>
          <w:rFonts w:ascii="Times New Roman" w:hAnsi="Times New Roman" w:cs="Times New Roman"/>
          <w:sz w:val="22"/>
          <w:szCs w:val="22"/>
        </w:rPr>
        <w:tab/>
      </w:r>
    </w:p>
    <w:p w14:paraId="6F4C4A66" w14:textId="77777777" w:rsidR="00182CCC" w:rsidRPr="000C676F" w:rsidRDefault="00182CCC" w:rsidP="0071302E">
      <w:pPr>
        <w:pStyle w:val="3"/>
        <w:numPr>
          <w:ilvl w:val="0"/>
          <w:numId w:val="4"/>
        </w:numPr>
        <w:tabs>
          <w:tab w:val="left" w:pos="567"/>
        </w:tabs>
        <w:ind w:left="0" w:firstLine="0"/>
        <w:contextualSpacing/>
        <w:rPr>
          <w:rFonts w:ascii="Times New Roman" w:hAnsi="Times New Roman" w:cs="Times New Roman"/>
          <w:sz w:val="22"/>
          <w:szCs w:val="22"/>
        </w:rPr>
      </w:pPr>
      <w:r w:rsidRPr="000C676F">
        <w:rPr>
          <w:rFonts w:ascii="Times New Roman" w:hAnsi="Times New Roman" w:cs="Times New Roman"/>
          <w:sz w:val="22"/>
          <w:szCs w:val="22"/>
        </w:rPr>
        <w:t>СРОКИ И ПРОИЗВОДСТВО РАБОТ</w:t>
      </w:r>
    </w:p>
    <w:p w14:paraId="5CCF23C3" w14:textId="77777777" w:rsidR="008F2955" w:rsidRPr="000C676F" w:rsidRDefault="008F2955" w:rsidP="000C676F">
      <w:pPr>
        <w:contextualSpacing/>
        <w:rPr>
          <w:sz w:val="22"/>
          <w:szCs w:val="22"/>
        </w:rPr>
      </w:pPr>
    </w:p>
    <w:p w14:paraId="119BE1A9" w14:textId="16E5C3B8" w:rsidR="009C6682" w:rsidRPr="000C676F" w:rsidRDefault="00182CCC" w:rsidP="008202C3">
      <w:pPr>
        <w:pStyle w:val="a3"/>
        <w:numPr>
          <w:ilvl w:val="1"/>
          <w:numId w:val="4"/>
        </w:numPr>
        <w:tabs>
          <w:tab w:val="left" w:pos="1134"/>
        </w:tabs>
        <w:spacing w:after="120"/>
        <w:ind w:left="0" w:firstLine="567"/>
        <w:rPr>
          <w:rFonts w:ascii="Times New Roman" w:hAnsi="Times New Roman" w:cs="Times New Roman"/>
          <w:sz w:val="22"/>
          <w:szCs w:val="22"/>
        </w:rPr>
      </w:pPr>
      <w:bookmarkStart w:id="1" w:name="_Hlk157530825"/>
      <w:r w:rsidRPr="000C676F">
        <w:rPr>
          <w:rFonts w:ascii="Times New Roman" w:hAnsi="Times New Roman" w:cs="Times New Roman"/>
          <w:sz w:val="22"/>
          <w:szCs w:val="22"/>
        </w:rPr>
        <w:t xml:space="preserve">Работы по настоящему Договору должны быть </w:t>
      </w:r>
      <w:r w:rsidR="00D9378B" w:rsidRPr="000C676F">
        <w:rPr>
          <w:rFonts w:ascii="Times New Roman" w:hAnsi="Times New Roman" w:cs="Times New Roman"/>
          <w:sz w:val="22"/>
          <w:szCs w:val="22"/>
        </w:rPr>
        <w:t>произведены</w:t>
      </w:r>
      <w:r w:rsidRPr="000C676F">
        <w:rPr>
          <w:rFonts w:ascii="Times New Roman" w:hAnsi="Times New Roman" w:cs="Times New Roman"/>
          <w:sz w:val="22"/>
          <w:szCs w:val="22"/>
        </w:rPr>
        <w:t xml:space="preserve">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w:t>
      </w:r>
      <w:r w:rsidR="005D0BDA" w:rsidRPr="000C676F">
        <w:rPr>
          <w:rFonts w:ascii="Times New Roman" w:hAnsi="Times New Roman" w:cs="Times New Roman"/>
          <w:sz w:val="22"/>
          <w:szCs w:val="22"/>
        </w:rPr>
        <w:t xml:space="preserve">в соответствии с </w:t>
      </w:r>
      <w:r w:rsidR="00217030" w:rsidRPr="000C676F">
        <w:rPr>
          <w:rFonts w:ascii="Times New Roman" w:hAnsi="Times New Roman" w:cs="Times New Roman"/>
          <w:sz w:val="22"/>
          <w:szCs w:val="22"/>
        </w:rPr>
        <w:t>Графиком производства работ (П</w:t>
      </w:r>
      <w:r w:rsidR="005D0BDA" w:rsidRPr="000C676F">
        <w:rPr>
          <w:rFonts w:ascii="Times New Roman" w:hAnsi="Times New Roman" w:cs="Times New Roman"/>
          <w:sz w:val="22"/>
          <w:szCs w:val="22"/>
        </w:rPr>
        <w:t xml:space="preserve">риложение № </w:t>
      </w:r>
      <w:r w:rsidR="00BA0A1B">
        <w:rPr>
          <w:rFonts w:ascii="Times New Roman" w:hAnsi="Times New Roman" w:cs="Times New Roman"/>
          <w:sz w:val="22"/>
          <w:szCs w:val="22"/>
        </w:rPr>
        <w:t>5</w:t>
      </w:r>
      <w:r w:rsidR="005D0BDA" w:rsidRPr="000C676F">
        <w:rPr>
          <w:rFonts w:ascii="Times New Roman" w:hAnsi="Times New Roman" w:cs="Times New Roman"/>
          <w:sz w:val="22"/>
          <w:szCs w:val="22"/>
        </w:rPr>
        <w:t xml:space="preserve"> к настоящему </w:t>
      </w:r>
      <w:r w:rsidR="00D9378B" w:rsidRPr="000C676F">
        <w:rPr>
          <w:rFonts w:ascii="Times New Roman" w:hAnsi="Times New Roman" w:cs="Times New Roman"/>
          <w:sz w:val="22"/>
          <w:szCs w:val="22"/>
        </w:rPr>
        <w:t>Д</w:t>
      </w:r>
      <w:r w:rsidR="005D0BDA" w:rsidRPr="000C676F">
        <w:rPr>
          <w:rFonts w:ascii="Times New Roman" w:hAnsi="Times New Roman" w:cs="Times New Roman"/>
          <w:sz w:val="22"/>
          <w:szCs w:val="22"/>
        </w:rPr>
        <w:t>оговору</w:t>
      </w:r>
      <w:r w:rsidR="00217030" w:rsidRPr="000C676F">
        <w:rPr>
          <w:rFonts w:ascii="Times New Roman" w:hAnsi="Times New Roman" w:cs="Times New Roman"/>
          <w:sz w:val="22"/>
          <w:szCs w:val="22"/>
        </w:rPr>
        <w:t>)</w:t>
      </w:r>
      <w:r w:rsidR="005D0BDA" w:rsidRPr="000C676F">
        <w:rPr>
          <w:rFonts w:ascii="Times New Roman" w:hAnsi="Times New Roman" w:cs="Times New Roman"/>
          <w:sz w:val="22"/>
          <w:szCs w:val="22"/>
        </w:rPr>
        <w:t xml:space="preserve"> </w:t>
      </w:r>
      <w:r w:rsidRPr="000C676F">
        <w:rPr>
          <w:rFonts w:ascii="Times New Roman" w:hAnsi="Times New Roman" w:cs="Times New Roman"/>
          <w:sz w:val="22"/>
          <w:szCs w:val="22"/>
        </w:rPr>
        <w:t xml:space="preserve">в </w:t>
      </w:r>
      <w:r w:rsidR="009C6682" w:rsidRPr="000C676F">
        <w:rPr>
          <w:rFonts w:ascii="Times New Roman" w:hAnsi="Times New Roman" w:cs="Times New Roman"/>
          <w:sz w:val="22"/>
          <w:szCs w:val="22"/>
        </w:rPr>
        <w:t>следующие сроки:</w:t>
      </w:r>
    </w:p>
    <w:p w14:paraId="242CC080" w14:textId="3477C5B8" w:rsidR="004335E3" w:rsidRPr="000C676F" w:rsidRDefault="009C6682" w:rsidP="008202C3">
      <w:pPr>
        <w:pStyle w:val="a3"/>
        <w:numPr>
          <w:ilvl w:val="2"/>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Начало работ </w:t>
      </w:r>
      <w:bookmarkEnd w:id="1"/>
      <w:r w:rsidR="004335E3" w:rsidRPr="000C676F">
        <w:rPr>
          <w:rFonts w:ascii="Times New Roman" w:hAnsi="Times New Roman" w:cs="Times New Roman"/>
          <w:sz w:val="22"/>
          <w:szCs w:val="22"/>
        </w:rPr>
        <w:t xml:space="preserve">– </w:t>
      </w:r>
      <w:r w:rsidR="002B221D">
        <w:rPr>
          <w:rFonts w:ascii="Times New Roman" w:hAnsi="Times New Roman" w:cs="Times New Roman"/>
          <w:b/>
          <w:bCs/>
          <w:sz w:val="22"/>
          <w:szCs w:val="22"/>
        </w:rPr>
        <w:t>с даты</w:t>
      </w:r>
      <w:r w:rsidR="004335E3" w:rsidRPr="000C5404">
        <w:rPr>
          <w:rFonts w:ascii="Times New Roman" w:hAnsi="Times New Roman" w:cs="Times New Roman"/>
          <w:b/>
          <w:bCs/>
          <w:sz w:val="22"/>
          <w:szCs w:val="22"/>
        </w:rPr>
        <w:t xml:space="preserve"> подписания настоящего Договора</w:t>
      </w:r>
      <w:r w:rsidR="000C5404">
        <w:rPr>
          <w:rFonts w:ascii="Times New Roman" w:hAnsi="Times New Roman" w:cs="Times New Roman"/>
          <w:sz w:val="22"/>
          <w:szCs w:val="22"/>
        </w:rPr>
        <w:t>.</w:t>
      </w:r>
      <w:r w:rsidR="004335E3" w:rsidRPr="000C676F">
        <w:rPr>
          <w:rFonts w:ascii="Times New Roman" w:hAnsi="Times New Roman" w:cs="Times New Roman"/>
          <w:sz w:val="22"/>
          <w:szCs w:val="22"/>
        </w:rPr>
        <w:t xml:space="preserve"> </w:t>
      </w:r>
    </w:p>
    <w:p w14:paraId="63E1B980" w14:textId="691138D3" w:rsidR="004335E3" w:rsidRPr="000C676F" w:rsidRDefault="004335E3" w:rsidP="008202C3">
      <w:pPr>
        <w:pStyle w:val="a3"/>
        <w:numPr>
          <w:ilvl w:val="2"/>
          <w:numId w:val="4"/>
        </w:numPr>
        <w:tabs>
          <w:tab w:val="left" w:pos="1134"/>
        </w:tabs>
        <w:spacing w:after="120"/>
        <w:ind w:left="0" w:firstLine="567"/>
        <w:rPr>
          <w:rFonts w:ascii="Times New Roman" w:hAnsi="Times New Roman" w:cs="Times New Roman"/>
          <w:sz w:val="22"/>
          <w:szCs w:val="22"/>
        </w:rPr>
      </w:pPr>
      <w:r w:rsidRPr="000C676F">
        <w:rPr>
          <w:rFonts w:ascii="Times New Roman" w:hAnsi="Times New Roman" w:cs="Times New Roman"/>
          <w:sz w:val="22"/>
          <w:szCs w:val="22"/>
        </w:rPr>
        <w:t xml:space="preserve">Окончание работ – </w:t>
      </w:r>
      <w:r w:rsidR="0071302E">
        <w:rPr>
          <w:rFonts w:ascii="Times New Roman" w:hAnsi="Times New Roman" w:cs="Times New Roman"/>
          <w:b/>
          <w:bCs/>
          <w:sz w:val="22"/>
          <w:szCs w:val="22"/>
        </w:rPr>
        <w:t>70</w:t>
      </w:r>
      <w:r w:rsidR="008202C3">
        <w:rPr>
          <w:rFonts w:ascii="Times New Roman" w:hAnsi="Times New Roman" w:cs="Times New Roman"/>
          <w:b/>
          <w:bCs/>
          <w:sz w:val="22"/>
          <w:szCs w:val="22"/>
        </w:rPr>
        <w:t xml:space="preserve"> </w:t>
      </w:r>
      <w:r w:rsidR="0071302E">
        <w:rPr>
          <w:rFonts w:ascii="Times New Roman" w:hAnsi="Times New Roman" w:cs="Times New Roman"/>
          <w:b/>
          <w:bCs/>
          <w:sz w:val="22"/>
          <w:szCs w:val="22"/>
        </w:rPr>
        <w:t>календарных дней</w:t>
      </w:r>
      <w:r w:rsidR="008202C3">
        <w:rPr>
          <w:rFonts w:ascii="Times New Roman" w:hAnsi="Times New Roman" w:cs="Times New Roman"/>
          <w:b/>
          <w:bCs/>
          <w:sz w:val="22"/>
          <w:szCs w:val="22"/>
        </w:rPr>
        <w:t xml:space="preserve"> с даты подписания настоящего Договора. </w:t>
      </w:r>
    </w:p>
    <w:p w14:paraId="65965CE2" w14:textId="77777777" w:rsidR="00182CCC" w:rsidRPr="000C676F" w:rsidRDefault="00182CCC" w:rsidP="008202C3">
      <w:pPr>
        <w:pStyle w:val="a3"/>
        <w:numPr>
          <w:ilvl w:val="2"/>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Срок выполнения работ может быть изменен по дополнительному соглашению Сторон, в том числе в случаях:</w:t>
      </w:r>
    </w:p>
    <w:p w14:paraId="54762DD5" w14:textId="091FB276" w:rsidR="00182CCC" w:rsidRPr="000C676F" w:rsidRDefault="00182CCC" w:rsidP="008202C3">
      <w:pPr>
        <w:pStyle w:val="61"/>
        <w:numPr>
          <w:ilvl w:val="0"/>
          <w:numId w:val="14"/>
        </w:numPr>
        <w:shd w:val="clear" w:color="auto" w:fill="auto"/>
        <w:tabs>
          <w:tab w:val="left" w:pos="1418"/>
        </w:tabs>
        <w:spacing w:before="0" w:after="0" w:line="240" w:lineRule="auto"/>
        <w:ind w:left="-142" w:firstLine="1276"/>
        <w:contextualSpacing/>
        <w:rPr>
          <w:rFonts w:ascii="Times New Roman" w:hAnsi="Times New Roman" w:cs="Times New Roman"/>
          <w:sz w:val="22"/>
          <w:szCs w:val="22"/>
        </w:rPr>
      </w:pPr>
      <w:r w:rsidRPr="000C676F">
        <w:rPr>
          <w:rFonts w:ascii="Times New Roman" w:hAnsi="Times New Roman" w:cs="Times New Roman"/>
          <w:sz w:val="22"/>
          <w:szCs w:val="22"/>
        </w:rPr>
        <w:t xml:space="preserve">на основании письменного указания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w:t>
      </w:r>
    </w:p>
    <w:p w14:paraId="54C91527" w14:textId="56471A47" w:rsidR="00182CCC" w:rsidRPr="000C676F" w:rsidRDefault="00182CCC" w:rsidP="008202C3">
      <w:pPr>
        <w:pStyle w:val="61"/>
        <w:numPr>
          <w:ilvl w:val="0"/>
          <w:numId w:val="14"/>
        </w:numPr>
        <w:shd w:val="clear" w:color="auto" w:fill="auto"/>
        <w:tabs>
          <w:tab w:val="left" w:pos="1418"/>
        </w:tabs>
        <w:spacing w:before="0" w:after="0" w:line="240" w:lineRule="auto"/>
        <w:ind w:left="-142" w:firstLine="1276"/>
        <w:contextualSpacing/>
        <w:rPr>
          <w:rFonts w:ascii="Times New Roman" w:hAnsi="Times New Roman" w:cs="Times New Roman"/>
          <w:sz w:val="22"/>
          <w:szCs w:val="22"/>
        </w:rPr>
      </w:pPr>
      <w:r w:rsidRPr="000C676F">
        <w:rPr>
          <w:rFonts w:ascii="Times New Roman" w:hAnsi="Times New Roman" w:cs="Times New Roman"/>
          <w:sz w:val="22"/>
          <w:szCs w:val="22"/>
        </w:rPr>
        <w:t>при выявлении дополнительного объема работ по взаимному согласованию сторон;</w:t>
      </w:r>
    </w:p>
    <w:p w14:paraId="413D4BAA" w14:textId="12605E98" w:rsidR="00182CCC" w:rsidRPr="000C676F" w:rsidRDefault="00182CCC" w:rsidP="008202C3">
      <w:pPr>
        <w:pStyle w:val="61"/>
        <w:numPr>
          <w:ilvl w:val="0"/>
          <w:numId w:val="14"/>
        </w:numPr>
        <w:shd w:val="clear" w:color="auto" w:fill="auto"/>
        <w:tabs>
          <w:tab w:val="left" w:pos="142"/>
          <w:tab w:val="left" w:pos="750"/>
          <w:tab w:val="left" w:pos="1418"/>
        </w:tabs>
        <w:spacing w:before="0" w:after="0" w:line="240" w:lineRule="auto"/>
        <w:ind w:left="-142" w:right="20" w:firstLine="1276"/>
        <w:contextualSpacing/>
        <w:rPr>
          <w:rFonts w:ascii="Times New Roman" w:hAnsi="Times New Roman" w:cs="Times New Roman"/>
          <w:sz w:val="22"/>
          <w:szCs w:val="22"/>
        </w:rPr>
      </w:pPr>
      <w:r w:rsidRPr="000C676F">
        <w:rPr>
          <w:rFonts w:ascii="Times New Roman" w:hAnsi="Times New Roman" w:cs="Times New Roman"/>
          <w:sz w:val="22"/>
          <w:szCs w:val="22"/>
        </w:rPr>
        <w:t xml:space="preserve">при изменении законодательных и нормативных актов Российской Федерации, делающих невозможным исполнение обязательств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в срок;</w:t>
      </w:r>
    </w:p>
    <w:p w14:paraId="678C9212" w14:textId="71A0D98A" w:rsidR="00182CCC" w:rsidRPr="000C676F" w:rsidRDefault="00182CCC" w:rsidP="008202C3">
      <w:pPr>
        <w:pStyle w:val="61"/>
        <w:numPr>
          <w:ilvl w:val="0"/>
          <w:numId w:val="14"/>
        </w:numPr>
        <w:shd w:val="clear" w:color="auto" w:fill="auto"/>
        <w:tabs>
          <w:tab w:val="left" w:pos="754"/>
          <w:tab w:val="left" w:pos="1418"/>
        </w:tabs>
        <w:spacing w:before="0" w:after="0" w:line="240" w:lineRule="auto"/>
        <w:ind w:left="-142" w:firstLine="1276"/>
        <w:contextualSpacing/>
        <w:rPr>
          <w:rFonts w:ascii="Times New Roman" w:hAnsi="Times New Roman" w:cs="Times New Roman"/>
          <w:sz w:val="22"/>
          <w:szCs w:val="22"/>
        </w:rPr>
      </w:pPr>
      <w:r w:rsidRPr="000C676F">
        <w:rPr>
          <w:rFonts w:ascii="Times New Roman" w:hAnsi="Times New Roman" w:cs="Times New Roman"/>
          <w:sz w:val="22"/>
          <w:szCs w:val="22"/>
        </w:rPr>
        <w:t>при наличии обстоятельств непреодолимой силы.</w:t>
      </w:r>
    </w:p>
    <w:p w14:paraId="16CCAA29"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Досрочное исполнение Договора допустимо только с согласия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w:t>
      </w:r>
    </w:p>
    <w:p w14:paraId="44A8B6C5" w14:textId="77777777" w:rsidR="00182CCC" w:rsidRPr="000C676F" w:rsidRDefault="00182CCC"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если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будут обнаружены некачественно выполненные Работы, то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своими силами и(или) силами привлекаемых им третьих лиц и без увеличения стоимости работ обязан в </w:t>
      </w:r>
      <w:r w:rsidR="006825EF" w:rsidRPr="000C676F">
        <w:rPr>
          <w:rFonts w:ascii="Times New Roman" w:hAnsi="Times New Roman" w:cs="Times New Roman"/>
          <w:sz w:val="22"/>
          <w:szCs w:val="22"/>
        </w:rPr>
        <w:t xml:space="preserve">установленный </w:t>
      </w:r>
      <w:r w:rsidR="00B05F82" w:rsidRPr="000C676F">
        <w:rPr>
          <w:rFonts w:ascii="Times New Roman" w:hAnsi="Times New Roman" w:cs="Times New Roman"/>
          <w:sz w:val="22"/>
          <w:szCs w:val="22"/>
        </w:rPr>
        <w:t>Подрядчик</w:t>
      </w:r>
      <w:r w:rsidR="006825EF" w:rsidRPr="000C676F">
        <w:rPr>
          <w:rFonts w:ascii="Times New Roman" w:hAnsi="Times New Roman" w:cs="Times New Roman"/>
          <w:sz w:val="22"/>
          <w:szCs w:val="22"/>
        </w:rPr>
        <w:t xml:space="preserve">ом </w:t>
      </w:r>
      <w:r w:rsidRPr="000C676F">
        <w:rPr>
          <w:rFonts w:ascii="Times New Roman" w:hAnsi="Times New Roman" w:cs="Times New Roman"/>
          <w:sz w:val="22"/>
          <w:szCs w:val="22"/>
        </w:rPr>
        <w:t xml:space="preserve">срок переделать эти Работы для обеспечения их надлежащего качества. </w:t>
      </w:r>
      <w:r w:rsidR="006825EF" w:rsidRPr="000C676F">
        <w:rPr>
          <w:rFonts w:ascii="Times New Roman" w:hAnsi="Times New Roman" w:cs="Times New Roman"/>
          <w:sz w:val="22"/>
          <w:szCs w:val="22"/>
        </w:rPr>
        <w:t xml:space="preserve">В случае, если </w:t>
      </w:r>
      <w:r w:rsidR="00B05F82" w:rsidRPr="000C676F">
        <w:rPr>
          <w:rFonts w:ascii="Times New Roman" w:hAnsi="Times New Roman" w:cs="Times New Roman"/>
          <w:sz w:val="22"/>
          <w:szCs w:val="22"/>
        </w:rPr>
        <w:t>Субподрядчик</w:t>
      </w:r>
      <w:r w:rsidR="006825EF" w:rsidRPr="000C676F">
        <w:rPr>
          <w:rFonts w:ascii="Times New Roman" w:hAnsi="Times New Roman" w:cs="Times New Roman"/>
          <w:sz w:val="22"/>
          <w:szCs w:val="22"/>
        </w:rPr>
        <w:t xml:space="preserve"> не устранит недостатки в Работах в установленный срок, </w:t>
      </w:r>
      <w:r w:rsidR="00B05F82" w:rsidRPr="000C676F">
        <w:rPr>
          <w:rFonts w:ascii="Times New Roman" w:hAnsi="Times New Roman" w:cs="Times New Roman"/>
          <w:sz w:val="22"/>
          <w:szCs w:val="22"/>
        </w:rPr>
        <w:t>Подрядчик</w:t>
      </w:r>
      <w:r w:rsidR="006825EF" w:rsidRPr="000C676F">
        <w:rPr>
          <w:rFonts w:ascii="Times New Roman" w:hAnsi="Times New Roman" w:cs="Times New Roman"/>
          <w:sz w:val="22"/>
          <w:szCs w:val="22"/>
        </w:rPr>
        <w:t xml:space="preserve"> вправе отказаться от Договора или поручить исправление работ другому лицу за счет </w:t>
      </w:r>
      <w:r w:rsidR="00B05F82" w:rsidRPr="000C676F">
        <w:rPr>
          <w:rFonts w:ascii="Times New Roman" w:hAnsi="Times New Roman" w:cs="Times New Roman"/>
          <w:sz w:val="22"/>
          <w:szCs w:val="22"/>
        </w:rPr>
        <w:t>Субподрядчик</w:t>
      </w:r>
      <w:r w:rsidR="006825EF" w:rsidRPr="000C676F">
        <w:rPr>
          <w:rFonts w:ascii="Times New Roman" w:hAnsi="Times New Roman" w:cs="Times New Roman"/>
          <w:sz w:val="22"/>
          <w:szCs w:val="22"/>
        </w:rPr>
        <w:t xml:space="preserve">а, а также потребовать возмещения убытков. </w:t>
      </w:r>
    </w:p>
    <w:p w14:paraId="17786F2C" w14:textId="77777777" w:rsidR="00776901" w:rsidRDefault="00776901" w:rsidP="000C676F">
      <w:pPr>
        <w:shd w:val="clear" w:color="auto" w:fill="FFFFFF"/>
        <w:ind w:firstLine="567"/>
        <w:contextualSpacing/>
        <w:jc w:val="both"/>
        <w:rPr>
          <w:rFonts w:ascii="Times New Roman" w:hAnsi="Times New Roman" w:cs="Times New Roman"/>
          <w:sz w:val="22"/>
          <w:szCs w:val="22"/>
        </w:rPr>
      </w:pPr>
    </w:p>
    <w:p w14:paraId="5931C7A9" w14:textId="77777777" w:rsidR="008202C3" w:rsidRDefault="008202C3" w:rsidP="000C676F">
      <w:pPr>
        <w:shd w:val="clear" w:color="auto" w:fill="FFFFFF"/>
        <w:ind w:firstLine="567"/>
        <w:contextualSpacing/>
        <w:jc w:val="both"/>
        <w:rPr>
          <w:rFonts w:ascii="Times New Roman" w:hAnsi="Times New Roman" w:cs="Times New Roman"/>
          <w:sz w:val="22"/>
          <w:szCs w:val="22"/>
        </w:rPr>
      </w:pPr>
    </w:p>
    <w:p w14:paraId="674B7D4E" w14:textId="77777777" w:rsidR="008202C3" w:rsidRDefault="008202C3" w:rsidP="000C676F">
      <w:pPr>
        <w:shd w:val="clear" w:color="auto" w:fill="FFFFFF"/>
        <w:ind w:firstLine="567"/>
        <w:contextualSpacing/>
        <w:jc w:val="both"/>
        <w:rPr>
          <w:rFonts w:ascii="Times New Roman" w:hAnsi="Times New Roman" w:cs="Times New Roman"/>
          <w:sz w:val="22"/>
          <w:szCs w:val="22"/>
        </w:rPr>
      </w:pPr>
    </w:p>
    <w:p w14:paraId="024DA907" w14:textId="77777777" w:rsidR="00182CCC" w:rsidRPr="000C676F" w:rsidRDefault="00182CCC" w:rsidP="008202C3">
      <w:pPr>
        <w:pStyle w:val="a3"/>
        <w:numPr>
          <w:ilvl w:val="0"/>
          <w:numId w:val="4"/>
        </w:numPr>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lastRenderedPageBreak/>
        <w:t xml:space="preserve">ПРАВА И ОБЯЗАННОСТИ </w:t>
      </w:r>
      <w:r w:rsidR="00B05F82" w:rsidRPr="000C676F">
        <w:rPr>
          <w:rFonts w:ascii="Times New Roman" w:hAnsi="Times New Roman" w:cs="Times New Roman"/>
          <w:b/>
          <w:bCs/>
          <w:sz w:val="22"/>
          <w:szCs w:val="22"/>
        </w:rPr>
        <w:t>ПОДРЯДЧИК</w:t>
      </w:r>
      <w:r w:rsidRPr="000C676F">
        <w:rPr>
          <w:rFonts w:ascii="Times New Roman" w:hAnsi="Times New Roman" w:cs="Times New Roman"/>
          <w:b/>
          <w:bCs/>
          <w:sz w:val="22"/>
          <w:szCs w:val="22"/>
        </w:rPr>
        <w:t>А</w:t>
      </w:r>
    </w:p>
    <w:p w14:paraId="785A344D" w14:textId="77777777" w:rsidR="008F2955" w:rsidRPr="000C676F" w:rsidRDefault="008F2955" w:rsidP="000C676F">
      <w:pPr>
        <w:pStyle w:val="a3"/>
        <w:ind w:left="927"/>
        <w:contextualSpacing/>
        <w:rPr>
          <w:rFonts w:ascii="Times New Roman" w:hAnsi="Times New Roman" w:cs="Times New Roman"/>
          <w:b/>
          <w:bCs/>
          <w:sz w:val="22"/>
          <w:szCs w:val="22"/>
        </w:rPr>
      </w:pPr>
    </w:p>
    <w:p w14:paraId="3795681C" w14:textId="20A1C81E" w:rsidR="00182CCC" w:rsidRPr="000C676F" w:rsidRDefault="008202C3" w:rsidP="008202C3">
      <w:pPr>
        <w:pStyle w:val="a3"/>
        <w:tabs>
          <w:tab w:val="left" w:pos="567"/>
        </w:tabs>
        <w:contextualSpacing/>
        <w:rPr>
          <w:rFonts w:ascii="Times New Roman" w:hAnsi="Times New Roman" w:cs="Times New Roman"/>
          <w:b/>
          <w:bCs/>
          <w:sz w:val="22"/>
          <w:szCs w:val="22"/>
        </w:rPr>
      </w:pPr>
      <w:r>
        <w:rPr>
          <w:rFonts w:ascii="Times New Roman" w:hAnsi="Times New Roman" w:cs="Times New Roman"/>
          <w:b/>
          <w:bCs/>
          <w:sz w:val="22"/>
          <w:szCs w:val="22"/>
        </w:rPr>
        <w:tab/>
      </w:r>
      <w:r w:rsidR="00B05F82" w:rsidRPr="000C676F">
        <w:rPr>
          <w:rFonts w:ascii="Times New Roman" w:hAnsi="Times New Roman" w:cs="Times New Roman"/>
          <w:b/>
          <w:bCs/>
          <w:sz w:val="22"/>
          <w:szCs w:val="22"/>
        </w:rPr>
        <w:t>Подрядчик</w:t>
      </w:r>
      <w:r w:rsidR="00182CCC" w:rsidRPr="000C676F">
        <w:rPr>
          <w:rFonts w:ascii="Times New Roman" w:hAnsi="Times New Roman" w:cs="Times New Roman"/>
          <w:b/>
          <w:bCs/>
          <w:sz w:val="22"/>
          <w:szCs w:val="22"/>
        </w:rPr>
        <w:t xml:space="preserve"> вправе:</w:t>
      </w:r>
    </w:p>
    <w:p w14:paraId="79C7C792" w14:textId="77777777" w:rsidR="00182CCC" w:rsidRPr="000C676F" w:rsidRDefault="00182CCC" w:rsidP="008202C3">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Осуществлять контроль и надзор за ходом и качеством выполняемых Работ, соблюдением сроков их выполнения, качеством применяемых материалов.</w:t>
      </w:r>
    </w:p>
    <w:p w14:paraId="00401E3C" w14:textId="77777777" w:rsidR="00182CCC" w:rsidRPr="000C676F" w:rsidRDefault="00182CCC" w:rsidP="008202C3">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При обнаружении отступлений от Договора, ухудшающих результат Работы, или иных недостатков в работах, немедленно заявить об этом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у.</w:t>
      </w:r>
    </w:p>
    <w:p w14:paraId="36D49061" w14:textId="07922364"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Требовать надлежащего исполнения обязательств в соответствии с Договором, </w:t>
      </w:r>
      <w:r w:rsidR="009C6682" w:rsidRPr="000C676F">
        <w:rPr>
          <w:rFonts w:ascii="Times New Roman" w:hAnsi="Times New Roman" w:cs="Times New Roman"/>
          <w:color w:val="000000"/>
          <w:sz w:val="22"/>
          <w:szCs w:val="22"/>
        </w:rPr>
        <w:t xml:space="preserve">Расчетом стоимости Работ </w:t>
      </w:r>
      <w:r w:rsidRPr="000C676F">
        <w:rPr>
          <w:rFonts w:ascii="Times New Roman" w:hAnsi="Times New Roman" w:cs="Times New Roman"/>
          <w:sz w:val="22"/>
          <w:szCs w:val="22"/>
        </w:rPr>
        <w:t>(Приложение №</w:t>
      </w:r>
      <w:r w:rsidR="00BA0A1B">
        <w:rPr>
          <w:rFonts w:ascii="Times New Roman" w:hAnsi="Times New Roman" w:cs="Times New Roman"/>
          <w:sz w:val="22"/>
          <w:szCs w:val="22"/>
        </w:rPr>
        <w:t xml:space="preserve"> </w:t>
      </w:r>
      <w:r w:rsidRPr="000C676F">
        <w:rPr>
          <w:rFonts w:ascii="Times New Roman" w:hAnsi="Times New Roman" w:cs="Times New Roman"/>
          <w:sz w:val="22"/>
          <w:szCs w:val="22"/>
        </w:rPr>
        <w:t>1 к настоящему Договоре).</w:t>
      </w:r>
    </w:p>
    <w:p w14:paraId="13B3B601"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Требовать представления надлежащим образом, оформленных отчетных и финансовых документов, подтверждающих исполнение обязательств в соответствии с Договором.</w:t>
      </w:r>
    </w:p>
    <w:p w14:paraId="705A0147"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Запрашивать информацию о ходе и состоянии исполнения обязательств по Договору.</w:t>
      </w:r>
    </w:p>
    <w:p w14:paraId="47EFF47B"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Отказаться от принятия и оплаты работ, не соответствующих требованиям Договора.</w:t>
      </w:r>
    </w:p>
    <w:p w14:paraId="5B82FDE8"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Потребовать возврата уплаченных сумм, в случае оплаты работ, не соответствующих требованиям Договора, до устранения выявленных недостатков, а также выплаты неустойки.</w:t>
      </w:r>
    </w:p>
    <w:p w14:paraId="4B538459"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выполнения Работ, ненадлежащего качества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потребовать безвозмездного устранения недостатков в срок, установленный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ом.</w:t>
      </w:r>
    </w:p>
    <w:p w14:paraId="5E0926B8"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Запрашивать у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счета, счета-фактуры (при необходимости).</w:t>
      </w:r>
    </w:p>
    <w:p w14:paraId="201F3943" w14:textId="77777777" w:rsidR="00182CCC" w:rsidRPr="000C676F" w:rsidRDefault="00182CCC"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недостатков (дефектов).</w:t>
      </w:r>
    </w:p>
    <w:p w14:paraId="68E47FB3" w14:textId="77777777" w:rsidR="00182CCC" w:rsidRPr="000C676F" w:rsidRDefault="00B05F82" w:rsidP="008202C3">
      <w:pPr>
        <w:numPr>
          <w:ilvl w:val="1"/>
          <w:numId w:val="4"/>
        </w:numPr>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 вправе зачесть сумму неустойки (штрафов, пеней), начисленной за нарушение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ом условий Договора, в счет оплаты по Договору. В этом случае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 должен направить в адрес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а письменное уведомление о зачете, в котором должна быть указана сумма начисленной неустойки и основания ее начисления, а также итоговая сумма оплаты по Договору с учетом проведенного зачета. С момента получения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ом указанного уведомления обязательство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по оплате в размере, равном сумме зачтенной неустойки (штрафов, пеней), прекращается.</w:t>
      </w:r>
    </w:p>
    <w:p w14:paraId="2103F75B" w14:textId="77777777" w:rsidR="00182CCC" w:rsidRPr="000C676F" w:rsidRDefault="00182CCC" w:rsidP="000C676F">
      <w:pPr>
        <w:autoSpaceDE w:val="0"/>
        <w:autoSpaceDN w:val="0"/>
        <w:adjustRightInd w:val="0"/>
        <w:ind w:firstLine="567"/>
        <w:contextualSpacing/>
        <w:jc w:val="both"/>
        <w:rPr>
          <w:rFonts w:ascii="Times New Roman" w:hAnsi="Times New Roman" w:cs="Times New Roman"/>
          <w:sz w:val="22"/>
          <w:szCs w:val="22"/>
        </w:rPr>
      </w:pPr>
    </w:p>
    <w:p w14:paraId="3035252B" w14:textId="77777777" w:rsidR="00182CCC" w:rsidRPr="000C676F" w:rsidRDefault="00B05F82" w:rsidP="000C676F">
      <w:pPr>
        <w:pStyle w:val="a3"/>
        <w:ind w:firstLine="567"/>
        <w:contextualSpacing/>
        <w:rPr>
          <w:rFonts w:ascii="Times New Roman" w:hAnsi="Times New Roman" w:cs="Times New Roman"/>
          <w:b/>
          <w:bCs/>
          <w:sz w:val="22"/>
          <w:szCs w:val="22"/>
        </w:rPr>
      </w:pPr>
      <w:r w:rsidRPr="000C676F">
        <w:rPr>
          <w:rFonts w:ascii="Times New Roman" w:hAnsi="Times New Roman" w:cs="Times New Roman"/>
          <w:b/>
          <w:bCs/>
          <w:sz w:val="22"/>
          <w:szCs w:val="22"/>
        </w:rPr>
        <w:t>Подрядчик</w:t>
      </w:r>
      <w:r w:rsidR="00182CCC" w:rsidRPr="000C676F">
        <w:rPr>
          <w:rFonts w:ascii="Times New Roman" w:hAnsi="Times New Roman" w:cs="Times New Roman"/>
          <w:b/>
          <w:bCs/>
          <w:sz w:val="22"/>
          <w:szCs w:val="22"/>
        </w:rPr>
        <w:t xml:space="preserve"> обязан:</w:t>
      </w:r>
    </w:p>
    <w:p w14:paraId="01DFA490"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Осуществлять оперативный контроль за выполнением работ.</w:t>
      </w:r>
    </w:p>
    <w:p w14:paraId="7BB8D5CA"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Осуществлять расчеты с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 в порядке, предусмотренном в гл. 2 настоящего Договора.</w:t>
      </w:r>
    </w:p>
    <w:p w14:paraId="7CEEB066"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В течение 5 календарных дней после получения уведомления о готовности Объекта к сдаче обеспечить назначение приемочной комиссии и приступить к осмотру и приемке выполненных работ в присутствии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w:t>
      </w:r>
    </w:p>
    <w:p w14:paraId="6BF2404C" w14:textId="77777777" w:rsidR="00F55FFA" w:rsidRPr="000C676F" w:rsidRDefault="00F55FFA" w:rsidP="000C676F">
      <w:pPr>
        <w:pStyle w:val="a3"/>
        <w:ind w:firstLine="567"/>
        <w:contextualSpacing/>
        <w:rPr>
          <w:rFonts w:ascii="Times New Roman" w:hAnsi="Times New Roman" w:cs="Times New Roman"/>
          <w:sz w:val="22"/>
          <w:szCs w:val="22"/>
        </w:rPr>
      </w:pPr>
    </w:p>
    <w:p w14:paraId="47999E91" w14:textId="77777777" w:rsidR="00182CCC" w:rsidRPr="000C676F" w:rsidRDefault="00182CCC" w:rsidP="008202C3">
      <w:pPr>
        <w:pStyle w:val="a3"/>
        <w:numPr>
          <w:ilvl w:val="0"/>
          <w:numId w:val="4"/>
        </w:numPr>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 xml:space="preserve">ПРАВА И ОБЯЗАННОСТИ </w:t>
      </w:r>
      <w:r w:rsidR="00B05F82" w:rsidRPr="000C676F">
        <w:rPr>
          <w:rFonts w:ascii="Times New Roman" w:hAnsi="Times New Roman" w:cs="Times New Roman"/>
          <w:b/>
          <w:bCs/>
          <w:sz w:val="22"/>
          <w:szCs w:val="22"/>
        </w:rPr>
        <w:t>С</w:t>
      </w:r>
      <w:r w:rsidR="00AF062F" w:rsidRPr="000C676F">
        <w:rPr>
          <w:rFonts w:ascii="Times New Roman" w:hAnsi="Times New Roman" w:cs="Times New Roman"/>
          <w:b/>
          <w:bCs/>
          <w:sz w:val="22"/>
          <w:szCs w:val="22"/>
        </w:rPr>
        <w:t>УБПОДРЯДЧИК</w:t>
      </w:r>
      <w:r w:rsidRPr="000C676F">
        <w:rPr>
          <w:rFonts w:ascii="Times New Roman" w:hAnsi="Times New Roman" w:cs="Times New Roman"/>
          <w:b/>
          <w:bCs/>
          <w:sz w:val="22"/>
          <w:szCs w:val="22"/>
        </w:rPr>
        <w:t>А</w:t>
      </w:r>
    </w:p>
    <w:p w14:paraId="6B64FD5C" w14:textId="77777777" w:rsidR="008F2955" w:rsidRPr="000C676F" w:rsidRDefault="008F2955" w:rsidP="000C676F">
      <w:pPr>
        <w:pStyle w:val="a3"/>
        <w:ind w:left="927"/>
        <w:contextualSpacing/>
        <w:rPr>
          <w:rFonts w:ascii="Times New Roman" w:hAnsi="Times New Roman" w:cs="Times New Roman"/>
          <w:b/>
          <w:bCs/>
          <w:sz w:val="22"/>
          <w:szCs w:val="22"/>
        </w:rPr>
      </w:pPr>
    </w:p>
    <w:p w14:paraId="1C58A6B7" w14:textId="363AE115" w:rsidR="00182CCC" w:rsidRPr="000C676F" w:rsidRDefault="00B05F82" w:rsidP="008202C3">
      <w:pPr>
        <w:pStyle w:val="a3"/>
        <w:tabs>
          <w:tab w:val="left" w:pos="1134"/>
        </w:tabs>
        <w:ind w:firstLine="567"/>
        <w:contextualSpacing/>
        <w:rPr>
          <w:rFonts w:ascii="Times New Roman" w:hAnsi="Times New Roman" w:cs="Times New Roman"/>
          <w:b/>
          <w:bCs/>
          <w:sz w:val="22"/>
          <w:szCs w:val="22"/>
        </w:rPr>
      </w:pPr>
      <w:r w:rsidRPr="000C676F">
        <w:rPr>
          <w:rFonts w:ascii="Times New Roman" w:hAnsi="Times New Roman" w:cs="Times New Roman"/>
          <w:b/>
          <w:bCs/>
          <w:sz w:val="22"/>
          <w:szCs w:val="22"/>
        </w:rPr>
        <w:t>Субподрядчик</w:t>
      </w:r>
      <w:r w:rsidR="00182CCC" w:rsidRPr="000C676F">
        <w:rPr>
          <w:rFonts w:ascii="Times New Roman" w:hAnsi="Times New Roman" w:cs="Times New Roman"/>
          <w:b/>
          <w:bCs/>
          <w:sz w:val="22"/>
          <w:szCs w:val="22"/>
        </w:rPr>
        <w:t xml:space="preserve"> вправе:</w:t>
      </w:r>
    </w:p>
    <w:p w14:paraId="10006A5D"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При надлежащем завершении выполнения работ требовать их приемки в определенный срок, в установленном порядке, и их оплаты по условиям, согласованным в Договоре.</w:t>
      </w:r>
    </w:p>
    <w:p w14:paraId="7AFD27E1" w14:textId="77777777" w:rsidR="00182CCC" w:rsidRPr="000C676F" w:rsidRDefault="00182CCC" w:rsidP="008202C3">
      <w:pPr>
        <w:pStyle w:val="a3"/>
        <w:tabs>
          <w:tab w:val="left" w:pos="1134"/>
        </w:tabs>
        <w:ind w:firstLine="567"/>
        <w:contextualSpacing/>
        <w:jc w:val="center"/>
        <w:rPr>
          <w:rFonts w:ascii="Times New Roman" w:hAnsi="Times New Roman" w:cs="Times New Roman"/>
          <w:b/>
          <w:bCs/>
          <w:sz w:val="22"/>
          <w:szCs w:val="22"/>
        </w:rPr>
      </w:pPr>
    </w:p>
    <w:p w14:paraId="5CEFE87C" w14:textId="77777777" w:rsidR="00182CCC" w:rsidRPr="000C676F" w:rsidRDefault="00B05F82" w:rsidP="008202C3">
      <w:pPr>
        <w:pStyle w:val="a3"/>
        <w:tabs>
          <w:tab w:val="left" w:pos="1134"/>
        </w:tabs>
        <w:ind w:firstLine="567"/>
        <w:contextualSpacing/>
        <w:rPr>
          <w:rFonts w:ascii="Times New Roman" w:hAnsi="Times New Roman" w:cs="Times New Roman"/>
          <w:b/>
          <w:bCs/>
          <w:sz w:val="22"/>
          <w:szCs w:val="22"/>
        </w:rPr>
      </w:pPr>
      <w:r w:rsidRPr="000C676F">
        <w:rPr>
          <w:rFonts w:ascii="Times New Roman" w:hAnsi="Times New Roman" w:cs="Times New Roman"/>
          <w:b/>
          <w:bCs/>
          <w:sz w:val="22"/>
          <w:szCs w:val="22"/>
        </w:rPr>
        <w:t>Субподрядчик</w:t>
      </w:r>
      <w:r w:rsidR="00182CCC" w:rsidRPr="000C676F">
        <w:rPr>
          <w:rFonts w:ascii="Times New Roman" w:hAnsi="Times New Roman" w:cs="Times New Roman"/>
          <w:b/>
          <w:bCs/>
          <w:sz w:val="22"/>
          <w:szCs w:val="22"/>
        </w:rPr>
        <w:t xml:space="preserve"> обязан:</w:t>
      </w:r>
    </w:p>
    <w:p w14:paraId="7AB6BFB9"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Своевременно приступить к выполнению работ.</w:t>
      </w:r>
    </w:p>
    <w:p w14:paraId="4FE624E0" w14:textId="77777777" w:rsidR="00182CCC" w:rsidRPr="000C676F" w:rsidRDefault="00182CCC" w:rsidP="008202C3">
      <w:pPr>
        <w:pStyle w:val="a3"/>
        <w:numPr>
          <w:ilvl w:val="1"/>
          <w:numId w:val="4"/>
        </w:numPr>
        <w:tabs>
          <w:tab w:val="left" w:pos="1134"/>
        </w:tabs>
        <w:ind w:left="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Качественно осуществить Работы в соответствии с документацией, определяющей их объем, содержание и стоимость. </w:t>
      </w:r>
    </w:p>
    <w:p w14:paraId="4B218B34" w14:textId="77777777" w:rsidR="00182CCC" w:rsidRPr="000C676F" w:rsidRDefault="00182CCC" w:rsidP="008202C3">
      <w:pPr>
        <w:widowControl w:val="0"/>
        <w:numPr>
          <w:ilvl w:val="1"/>
          <w:numId w:val="4"/>
        </w:numPr>
        <w:shd w:val="clear" w:color="auto" w:fill="FFFFFF"/>
        <w:tabs>
          <w:tab w:val="left" w:pos="1134"/>
          <w:tab w:val="left" w:pos="117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Поставить на Объект необходимые материалы, изделия, конструкции, комплектующие изделия, строительную технику, оборудование.</w:t>
      </w:r>
    </w:p>
    <w:p w14:paraId="60E61DF5" w14:textId="77777777" w:rsidR="00182CCC" w:rsidRPr="000C676F" w:rsidRDefault="00182CCC" w:rsidP="008202C3">
      <w:pPr>
        <w:widowControl w:val="0"/>
        <w:shd w:val="clear" w:color="auto" w:fill="FFFFFF"/>
        <w:tabs>
          <w:tab w:val="left" w:pos="1134"/>
        </w:tabs>
        <w:autoSpaceDE w:val="0"/>
        <w:autoSpaceDN w:val="0"/>
        <w:adjustRightInd w:val="0"/>
        <w:ind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Нести ответственность за сохранность Объекта, указанного в данном пункте имущества. В случае их утраты или повреждения по вине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последний восстанавливает его за свой счет.</w:t>
      </w:r>
    </w:p>
    <w:p w14:paraId="7718388F" w14:textId="77777777" w:rsidR="00182CCC" w:rsidRPr="000C676F" w:rsidRDefault="00182CCC" w:rsidP="008202C3">
      <w:pPr>
        <w:widowControl w:val="0"/>
        <w:shd w:val="clear" w:color="auto" w:fill="FFFFFF"/>
        <w:tabs>
          <w:tab w:val="left" w:pos="1134"/>
        </w:tabs>
        <w:autoSpaceDE w:val="0"/>
        <w:autoSpaceDN w:val="0"/>
        <w:adjustRightInd w:val="0"/>
        <w:ind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 этом применяемые при выполнении работ материалы, изделия и конструкции должны иметь сертификаты соответствия.</w:t>
      </w:r>
    </w:p>
    <w:p w14:paraId="773ED01D" w14:textId="77777777" w:rsidR="00182CCC" w:rsidRPr="000C676F" w:rsidRDefault="00182CCC" w:rsidP="008202C3">
      <w:pPr>
        <w:widowControl w:val="0"/>
        <w:numPr>
          <w:ilvl w:val="1"/>
          <w:numId w:val="4"/>
        </w:numPr>
        <w:shd w:val="clear" w:color="auto" w:fill="FFFFFF"/>
        <w:tabs>
          <w:tab w:val="left" w:pos="851"/>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Обеспечить при выполнении Работ, требований технологического регламента процесса обращения с отходами при выполнении Работ, по охране труда и технике безопасности, рациональному использованию территории, охране окружающей среды, зеленых насаждений и земли. </w:t>
      </w:r>
    </w:p>
    <w:p w14:paraId="3FC2E6A4" w14:textId="77777777" w:rsidR="00182CCC" w:rsidRPr="000C676F" w:rsidRDefault="00182CCC" w:rsidP="008202C3">
      <w:pPr>
        <w:widowControl w:val="0"/>
        <w:numPr>
          <w:ilvl w:val="1"/>
          <w:numId w:val="4"/>
        </w:numPr>
        <w:shd w:val="clear" w:color="auto" w:fill="FFFFFF"/>
        <w:tabs>
          <w:tab w:val="left" w:pos="851"/>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Обеспечить выполнение Работ и размещение строительных материалов, оборудования и механизмов в пределах отведенного участка, нести административную и материальную ответственность за нарушение границ участка, переданного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ом для выполнения Работ на Объекте.</w:t>
      </w:r>
    </w:p>
    <w:p w14:paraId="3316F007" w14:textId="77777777" w:rsidR="00182CCC" w:rsidRPr="000C676F" w:rsidRDefault="00182CCC" w:rsidP="008202C3">
      <w:pPr>
        <w:widowControl w:val="0"/>
        <w:numPr>
          <w:ilvl w:val="1"/>
          <w:numId w:val="4"/>
        </w:numPr>
        <w:shd w:val="clear" w:color="auto" w:fill="FFFFFF"/>
        <w:tabs>
          <w:tab w:val="left" w:pos="851"/>
          <w:tab w:val="left" w:pos="1134"/>
          <w:tab w:val="left" w:pos="1282"/>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Немедленно известить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и до получения от него указаний приостановить Работы </w:t>
      </w:r>
      <w:r w:rsidRPr="000C676F">
        <w:rPr>
          <w:rFonts w:ascii="Times New Roman" w:hAnsi="Times New Roman" w:cs="Times New Roman"/>
          <w:sz w:val="22"/>
          <w:szCs w:val="22"/>
        </w:rPr>
        <w:lastRenderedPageBreak/>
        <w:t xml:space="preserve">при обнаружении не зависящих от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обстоятельств, угрожающих годности или прочности результатов </w:t>
      </w:r>
      <w:r w:rsidR="00FC1AD5" w:rsidRPr="000C676F">
        <w:rPr>
          <w:rFonts w:ascii="Times New Roman" w:hAnsi="Times New Roman" w:cs="Times New Roman"/>
          <w:sz w:val="22"/>
          <w:szCs w:val="22"/>
        </w:rPr>
        <w:t>выполняемых работ,</w:t>
      </w:r>
      <w:r w:rsidRPr="000C676F">
        <w:rPr>
          <w:rFonts w:ascii="Times New Roman" w:hAnsi="Times New Roman" w:cs="Times New Roman"/>
          <w:sz w:val="22"/>
          <w:szCs w:val="22"/>
        </w:rPr>
        <w:t xml:space="preserve"> либо создающих невозможность их завершения в срок.</w:t>
      </w:r>
    </w:p>
    <w:p w14:paraId="12031D34" w14:textId="77777777" w:rsidR="00182CCC" w:rsidRPr="000C676F" w:rsidRDefault="00182CCC" w:rsidP="000C676F">
      <w:pPr>
        <w:widowControl w:val="0"/>
        <w:numPr>
          <w:ilvl w:val="1"/>
          <w:numId w:val="4"/>
        </w:numPr>
        <w:shd w:val="clear" w:color="auto" w:fill="FFFFFF"/>
        <w:tabs>
          <w:tab w:val="left" w:pos="851"/>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В случае привлечения к работам по настоящему Договору третьих лиц (</w:t>
      </w:r>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 xml:space="preserve">ов) нести перед </w:t>
      </w:r>
      <w:r w:rsidR="00B05F82" w:rsidRPr="000C676F">
        <w:rPr>
          <w:rFonts w:ascii="Times New Roman" w:hAnsi="Times New Roman" w:cs="Times New Roman"/>
          <w:sz w:val="22"/>
          <w:szCs w:val="22"/>
        </w:rPr>
        <w:t>Подрядчик</w:t>
      </w:r>
      <w:r w:rsidR="00FC1AD5" w:rsidRPr="000C676F">
        <w:rPr>
          <w:rFonts w:ascii="Times New Roman" w:hAnsi="Times New Roman" w:cs="Times New Roman"/>
          <w:sz w:val="22"/>
          <w:szCs w:val="22"/>
        </w:rPr>
        <w:t>ом полную</w:t>
      </w:r>
      <w:r w:rsidRPr="000C676F">
        <w:rPr>
          <w:rFonts w:ascii="Times New Roman" w:hAnsi="Times New Roman" w:cs="Times New Roman"/>
          <w:sz w:val="22"/>
          <w:szCs w:val="22"/>
        </w:rPr>
        <w:t xml:space="preserve"> ответственность за действия </w:t>
      </w:r>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ов как за свои собственные.</w:t>
      </w:r>
    </w:p>
    <w:p w14:paraId="1C841382" w14:textId="77777777" w:rsidR="00182CCC" w:rsidRPr="000C676F" w:rsidRDefault="00182CCC" w:rsidP="000C676F">
      <w:pPr>
        <w:widowControl w:val="0"/>
        <w:numPr>
          <w:ilvl w:val="1"/>
          <w:numId w:val="4"/>
        </w:numPr>
        <w:shd w:val="clear" w:color="auto" w:fill="FFFFFF"/>
        <w:tabs>
          <w:tab w:val="left" w:pos="1134"/>
          <w:tab w:val="left" w:pos="1282"/>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Вывезти с территории объекта строительства и </w:t>
      </w:r>
      <w:r w:rsidR="00FC1AD5" w:rsidRPr="000C676F">
        <w:rPr>
          <w:rFonts w:ascii="Times New Roman" w:hAnsi="Times New Roman" w:cs="Times New Roman"/>
          <w:sz w:val="22"/>
          <w:szCs w:val="22"/>
        </w:rPr>
        <w:t>территории,</w:t>
      </w:r>
      <w:r w:rsidRPr="000C676F">
        <w:rPr>
          <w:rFonts w:ascii="Times New Roman" w:hAnsi="Times New Roman" w:cs="Times New Roman"/>
          <w:sz w:val="22"/>
          <w:szCs w:val="22"/>
        </w:rPr>
        <w:t xml:space="preserve"> прилегающей к ней в срок не позднее 5 (пяти) календарных дней, после выполнения работ, принадлежащие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у и(или) привлекаемым им </w:t>
      </w:r>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ам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 также мусор.</w:t>
      </w:r>
    </w:p>
    <w:p w14:paraId="11ED1DDF" w14:textId="77777777" w:rsidR="00182CCC" w:rsidRPr="000C676F" w:rsidRDefault="00182CCC" w:rsidP="000C676F">
      <w:pPr>
        <w:widowControl w:val="0"/>
        <w:numPr>
          <w:ilvl w:val="1"/>
          <w:numId w:val="4"/>
        </w:numPr>
        <w:shd w:val="clear" w:color="auto" w:fill="FFFFFF"/>
        <w:tabs>
          <w:tab w:val="left" w:pos="1134"/>
          <w:tab w:val="left" w:pos="1282"/>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Нести ответственность перед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за ненадлежащее исполнение Работ по настоящему Договору и несоблюдения им </w:t>
      </w:r>
      <w:r w:rsidR="00AF062F" w:rsidRPr="000C676F">
        <w:rPr>
          <w:rFonts w:ascii="Times New Roman" w:hAnsi="Times New Roman" w:cs="Times New Roman"/>
          <w:sz w:val="22"/>
          <w:szCs w:val="22"/>
        </w:rPr>
        <w:t>сроков производства Работ по Договору</w:t>
      </w:r>
      <w:r w:rsidRPr="000C676F">
        <w:rPr>
          <w:rFonts w:ascii="Times New Roman" w:hAnsi="Times New Roman" w:cs="Times New Roman"/>
          <w:sz w:val="22"/>
          <w:szCs w:val="22"/>
        </w:rPr>
        <w:t>.</w:t>
      </w:r>
    </w:p>
    <w:p w14:paraId="509FBDF7" w14:textId="77777777" w:rsidR="00182CCC" w:rsidRPr="000C676F" w:rsidRDefault="00182CCC" w:rsidP="000C676F">
      <w:pPr>
        <w:widowControl w:val="0"/>
        <w:numPr>
          <w:ilvl w:val="1"/>
          <w:numId w:val="4"/>
        </w:numPr>
        <w:shd w:val="clear" w:color="auto" w:fill="FFFFFF"/>
        <w:tabs>
          <w:tab w:val="left" w:pos="1134"/>
          <w:tab w:val="left" w:pos="1282"/>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Нести ответственность за риск случайного уничтожения и/или повреждения Объекта, кроме случаев, связанных с обстоятельствами непреодолимой силы.</w:t>
      </w:r>
    </w:p>
    <w:p w14:paraId="1B479149" w14:textId="77777777" w:rsidR="00182CCC" w:rsidRPr="000C676F" w:rsidRDefault="00182CCC" w:rsidP="000C676F">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При сдаче Работы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 и других лиц последствиях несоблюдения соответствующих требований.</w:t>
      </w:r>
    </w:p>
    <w:p w14:paraId="239D6E38" w14:textId="0BD9B2F5" w:rsidR="00182CCC" w:rsidRPr="000C676F" w:rsidRDefault="00B05F82" w:rsidP="000C676F">
      <w:pPr>
        <w:widowControl w:val="0"/>
        <w:numPr>
          <w:ilvl w:val="1"/>
          <w:numId w:val="4"/>
        </w:numPr>
        <w:shd w:val="clear" w:color="auto" w:fill="FFFFFF"/>
        <w:tabs>
          <w:tab w:val="left" w:pos="1134"/>
          <w:tab w:val="left" w:pos="1325"/>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обязан ознакомить своих работников и привлекаемых им для исполнения договора третьих лиц (работников третьих лиц) с Политикой АО «Газпром газораспределение» в области охраны труда, промышленной и пожарной безопасности, Ключевыми правилами безопасности, размещенными на официальном интернет-сайте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а, в т.ч. с требованиями документов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а, регламентирующих деятельность Единой системы управления охраной труда и промышленной безопасностью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а также обеспечить соблюдение указанных документов в ходе исполнения обязательств по Договору.</w:t>
      </w:r>
    </w:p>
    <w:p w14:paraId="699A25DF" w14:textId="19649A8B" w:rsidR="00182CCC" w:rsidRPr="000C676F" w:rsidRDefault="00182CCC" w:rsidP="000C676F">
      <w:pPr>
        <w:widowControl w:val="0"/>
        <w:numPr>
          <w:ilvl w:val="1"/>
          <w:numId w:val="4"/>
        </w:numPr>
        <w:shd w:val="clear" w:color="auto" w:fill="FFFFFF"/>
        <w:tabs>
          <w:tab w:val="left" w:pos="1134"/>
          <w:tab w:val="left" w:pos="1325"/>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lang w:eastAsia="en-US"/>
        </w:rPr>
        <w:t xml:space="preserve">В случае привлечения к выполнению Работ по настоящему Договору </w:t>
      </w:r>
      <w:proofErr w:type="spellStart"/>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lang w:eastAsia="en-US"/>
        </w:rPr>
        <w:t>а</w:t>
      </w:r>
      <w:proofErr w:type="spellEnd"/>
      <w:r w:rsidRPr="000C676F">
        <w:rPr>
          <w:rFonts w:ascii="Times New Roman" w:hAnsi="Times New Roman" w:cs="Times New Roman"/>
          <w:sz w:val="22"/>
          <w:szCs w:val="22"/>
          <w:lang w:eastAsia="en-US"/>
        </w:rPr>
        <w:t xml:space="preserve"> (соисполнителя),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в течение 1 (одного) рабочего дня с даты заключения договора с </w:t>
      </w:r>
      <w:proofErr w:type="spellStart"/>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ом</w:t>
      </w:r>
      <w:proofErr w:type="spellEnd"/>
      <w:r w:rsidRPr="000C676F">
        <w:rPr>
          <w:rFonts w:ascii="Times New Roman" w:hAnsi="Times New Roman" w:cs="Times New Roman"/>
          <w:sz w:val="22"/>
          <w:szCs w:val="22"/>
        </w:rPr>
        <w:t xml:space="preserve"> направить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по электронной почте </w:t>
      </w:r>
      <w:hyperlink r:id="rId8" w:history="1">
        <w:r w:rsidR="000C5404" w:rsidRPr="00DF750F">
          <w:rPr>
            <w:rStyle w:val="af2"/>
            <w:rFonts w:ascii="Times New Roman" w:hAnsi="Times New Roman" w:cs="Times New Roman"/>
            <w:sz w:val="22"/>
            <w:szCs w:val="22"/>
            <w:lang w:val="en-US"/>
          </w:rPr>
          <w:t>info</w:t>
        </w:r>
        <w:r w:rsidR="000C5404" w:rsidRPr="00DF750F">
          <w:rPr>
            <w:rStyle w:val="af2"/>
            <w:rFonts w:ascii="Times New Roman" w:hAnsi="Times New Roman" w:cs="Times New Roman"/>
            <w:sz w:val="22"/>
            <w:szCs w:val="22"/>
          </w:rPr>
          <w:t>@</w:t>
        </w:r>
        <w:proofErr w:type="spellStart"/>
        <w:r w:rsidR="000C5404" w:rsidRPr="00DF750F">
          <w:rPr>
            <w:rStyle w:val="af2"/>
            <w:rFonts w:ascii="Times New Roman" w:hAnsi="Times New Roman" w:cs="Times New Roman"/>
            <w:sz w:val="22"/>
            <w:szCs w:val="22"/>
            <w:lang w:val="en-US"/>
          </w:rPr>
          <w:t>geoline</w:t>
        </w:r>
        <w:proofErr w:type="spellEnd"/>
        <w:r w:rsidR="000C5404" w:rsidRPr="00DF750F">
          <w:rPr>
            <w:rStyle w:val="af2"/>
            <w:rFonts w:ascii="Times New Roman" w:hAnsi="Times New Roman" w:cs="Times New Roman"/>
            <w:sz w:val="22"/>
            <w:szCs w:val="22"/>
          </w:rPr>
          <w:t>-</w:t>
        </w:r>
        <w:r w:rsidR="000C5404" w:rsidRPr="00DF750F">
          <w:rPr>
            <w:rStyle w:val="af2"/>
            <w:rFonts w:ascii="Times New Roman" w:hAnsi="Times New Roman" w:cs="Times New Roman"/>
            <w:sz w:val="22"/>
            <w:szCs w:val="22"/>
            <w:lang w:val="en-US"/>
          </w:rPr>
          <w:t>tech</w:t>
        </w:r>
        <w:r w:rsidR="000C5404" w:rsidRPr="00DF750F">
          <w:rPr>
            <w:rStyle w:val="af2"/>
            <w:rFonts w:ascii="Times New Roman" w:hAnsi="Times New Roman" w:cs="Times New Roman"/>
            <w:sz w:val="22"/>
            <w:szCs w:val="22"/>
          </w:rPr>
          <w:t>.</w:t>
        </w:r>
        <w:r w:rsidR="000C5404" w:rsidRPr="00DF750F">
          <w:rPr>
            <w:rStyle w:val="af2"/>
            <w:rFonts w:ascii="Times New Roman" w:hAnsi="Times New Roman" w:cs="Times New Roman"/>
            <w:sz w:val="22"/>
            <w:szCs w:val="22"/>
            <w:lang w:val="en-US"/>
          </w:rPr>
          <w:t>com</w:t>
        </w:r>
      </w:hyperlink>
      <w:r w:rsidR="000C5404">
        <w:rPr>
          <w:rFonts w:ascii="Times New Roman" w:hAnsi="Times New Roman" w:cs="Times New Roman"/>
          <w:sz w:val="22"/>
          <w:szCs w:val="22"/>
        </w:rPr>
        <w:t xml:space="preserve"> </w:t>
      </w:r>
      <w:r w:rsidRPr="000C676F">
        <w:rPr>
          <w:rFonts w:ascii="Times New Roman" w:hAnsi="Times New Roman" w:cs="Times New Roman"/>
          <w:sz w:val="22"/>
          <w:szCs w:val="22"/>
        </w:rPr>
        <w:t xml:space="preserve">копию заключенного договора с обязательным указанием наименования </w:t>
      </w:r>
      <w:proofErr w:type="spellStart"/>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а</w:t>
      </w:r>
      <w:proofErr w:type="spellEnd"/>
      <w:r w:rsidRPr="000C676F">
        <w:rPr>
          <w:rFonts w:ascii="Times New Roman" w:hAnsi="Times New Roman" w:cs="Times New Roman"/>
          <w:sz w:val="22"/>
          <w:szCs w:val="22"/>
        </w:rPr>
        <w:t xml:space="preserve">, фирменного наименования </w:t>
      </w:r>
      <w:proofErr w:type="spellStart"/>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а</w:t>
      </w:r>
      <w:proofErr w:type="spellEnd"/>
      <w:r w:rsidRPr="000C676F">
        <w:rPr>
          <w:rFonts w:ascii="Times New Roman" w:hAnsi="Times New Roman" w:cs="Times New Roman"/>
          <w:sz w:val="22"/>
          <w:szCs w:val="22"/>
        </w:rPr>
        <w:t xml:space="preserve">, места нахождения </w:t>
      </w:r>
      <w:proofErr w:type="spellStart"/>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а</w:t>
      </w:r>
      <w:proofErr w:type="spellEnd"/>
      <w:r w:rsidRPr="000C676F">
        <w:rPr>
          <w:rFonts w:ascii="Times New Roman" w:hAnsi="Times New Roman" w:cs="Times New Roman"/>
          <w:sz w:val="22"/>
          <w:szCs w:val="22"/>
        </w:rPr>
        <w:t xml:space="preserve">, ИНН </w:t>
      </w:r>
      <w:proofErr w:type="spellStart"/>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а</w:t>
      </w:r>
      <w:proofErr w:type="spellEnd"/>
      <w:r w:rsidRPr="000C676F">
        <w:rPr>
          <w:rFonts w:ascii="Times New Roman" w:hAnsi="Times New Roman" w:cs="Times New Roman"/>
          <w:sz w:val="22"/>
          <w:szCs w:val="22"/>
        </w:rPr>
        <w:t>, предмета и</w:t>
      </w:r>
      <w:r w:rsidR="00AF062F" w:rsidRPr="000C676F">
        <w:rPr>
          <w:rFonts w:ascii="Times New Roman" w:hAnsi="Times New Roman" w:cs="Times New Roman"/>
          <w:sz w:val="22"/>
          <w:szCs w:val="22"/>
        </w:rPr>
        <w:t xml:space="preserve"> цены Договора, принадлежности </w:t>
      </w:r>
      <w:proofErr w:type="spellStart"/>
      <w:r w:rsidR="00AF062F"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а</w:t>
      </w:r>
      <w:proofErr w:type="spellEnd"/>
      <w:r w:rsidRPr="000C676F">
        <w:rPr>
          <w:rFonts w:ascii="Times New Roman" w:hAnsi="Times New Roman" w:cs="Times New Roman"/>
          <w:sz w:val="22"/>
          <w:szCs w:val="22"/>
        </w:rPr>
        <w:t xml:space="preserve"> к числу субъектов малого или среднего предпринимательства.</w:t>
      </w:r>
    </w:p>
    <w:p w14:paraId="59ABB972" w14:textId="77777777" w:rsidR="00182CCC" w:rsidRPr="000C676F" w:rsidRDefault="00182CCC" w:rsidP="000C676F">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w:t>
      </w:r>
      <w:r w:rsidR="00B05F82" w:rsidRPr="000C676F">
        <w:rPr>
          <w:rStyle w:val="s2"/>
          <w:rFonts w:ascii="Times New Roman" w:hAnsi="Times New Roman" w:cs="Times New Roman"/>
          <w:color w:val="000000"/>
          <w:sz w:val="22"/>
          <w:szCs w:val="22"/>
          <w:shd w:val="clear" w:color="auto" w:fill="FFFFFF"/>
        </w:rPr>
        <w:t>Субподрядчик</w:t>
      </w:r>
      <w:r w:rsidRPr="000C676F">
        <w:rPr>
          <w:rStyle w:val="s2"/>
          <w:rFonts w:ascii="Times New Roman" w:hAnsi="Times New Roman" w:cs="Times New Roman"/>
          <w:color w:val="000000"/>
          <w:sz w:val="22"/>
          <w:szCs w:val="22"/>
          <w:shd w:val="clear" w:color="auto" w:fill="FFFFFF"/>
        </w:rPr>
        <w:t xml:space="preserve">ом и (или) третьими лицами, привлеченными им для выполнения работ, а в случае, если указанные недостатки (дефекты) причинили убытки </w:t>
      </w:r>
      <w:r w:rsidR="00B05F82" w:rsidRPr="000C676F">
        <w:rPr>
          <w:rStyle w:val="s2"/>
          <w:rFonts w:ascii="Times New Roman" w:hAnsi="Times New Roman" w:cs="Times New Roman"/>
          <w:color w:val="000000"/>
          <w:sz w:val="22"/>
          <w:szCs w:val="22"/>
          <w:shd w:val="clear" w:color="auto" w:fill="FFFFFF"/>
        </w:rPr>
        <w:t>Подрядчик</w:t>
      </w:r>
      <w:r w:rsidRPr="000C676F">
        <w:rPr>
          <w:rStyle w:val="s2"/>
          <w:rFonts w:ascii="Times New Roman" w:hAnsi="Times New Roman" w:cs="Times New Roman"/>
          <w:color w:val="000000"/>
          <w:sz w:val="22"/>
          <w:szCs w:val="22"/>
          <w:shd w:val="clear" w:color="auto" w:fill="FFFFFF"/>
        </w:rPr>
        <w:t>у и (или) третьим лицам, возместить убытки в полном объеме в соответствии с гражданским законодательством Российской Федерации.</w:t>
      </w:r>
    </w:p>
    <w:p w14:paraId="2BF637A9" w14:textId="56131857" w:rsidR="00182CCC" w:rsidRPr="000C676F" w:rsidRDefault="008202C3" w:rsidP="000C676F">
      <w:pPr>
        <w:tabs>
          <w:tab w:val="left" w:pos="1134"/>
        </w:tabs>
        <w:ind w:firstLine="567"/>
        <w:contextualSpacing/>
        <w:jc w:val="both"/>
        <w:rPr>
          <w:rStyle w:val="s2"/>
          <w:rFonts w:ascii="Times New Roman" w:hAnsi="Times New Roman" w:cs="Times New Roman"/>
          <w:color w:val="000000"/>
          <w:sz w:val="22"/>
          <w:szCs w:val="22"/>
          <w:shd w:val="clear" w:color="auto" w:fill="FFFFFF"/>
        </w:rPr>
      </w:pPr>
      <w:r>
        <w:rPr>
          <w:rStyle w:val="s2"/>
          <w:rFonts w:ascii="Times New Roman" w:hAnsi="Times New Roman" w:cs="Times New Roman"/>
          <w:color w:val="000000"/>
          <w:sz w:val="22"/>
          <w:szCs w:val="22"/>
          <w:shd w:val="clear" w:color="auto" w:fill="FFFFFF"/>
        </w:rPr>
        <w:tab/>
      </w:r>
      <w:r w:rsidR="00B05F82" w:rsidRPr="000C676F">
        <w:rPr>
          <w:rStyle w:val="s2"/>
          <w:rFonts w:ascii="Times New Roman" w:hAnsi="Times New Roman" w:cs="Times New Roman"/>
          <w:color w:val="000000"/>
          <w:sz w:val="22"/>
          <w:szCs w:val="22"/>
          <w:shd w:val="clear" w:color="auto" w:fill="FFFFFF"/>
        </w:rPr>
        <w:t>Субподрядчик</w:t>
      </w:r>
      <w:r w:rsidR="00182CCC" w:rsidRPr="000C676F">
        <w:rPr>
          <w:rStyle w:val="s2"/>
          <w:rFonts w:ascii="Times New Roman" w:hAnsi="Times New Roman" w:cs="Times New Roman"/>
          <w:color w:val="000000"/>
          <w:sz w:val="22"/>
          <w:szCs w:val="22"/>
          <w:shd w:val="clear" w:color="auto" w:fill="FFFFFF"/>
        </w:rPr>
        <w:t xml:space="preserve"> </w:t>
      </w:r>
      <w:r w:rsidR="00D87EE1" w:rsidRPr="000C676F">
        <w:rPr>
          <w:rStyle w:val="s2"/>
          <w:rFonts w:ascii="Times New Roman" w:hAnsi="Times New Roman" w:cs="Times New Roman"/>
          <w:color w:val="000000"/>
          <w:sz w:val="22"/>
          <w:szCs w:val="22"/>
          <w:shd w:val="clear" w:color="auto" w:fill="FFFFFF"/>
        </w:rPr>
        <w:t>имеет право</w:t>
      </w:r>
      <w:r w:rsidR="00182CCC" w:rsidRPr="000C676F">
        <w:rPr>
          <w:rStyle w:val="s2"/>
          <w:rFonts w:ascii="Times New Roman" w:hAnsi="Times New Roman" w:cs="Times New Roman"/>
          <w:color w:val="000000"/>
          <w:sz w:val="22"/>
          <w:szCs w:val="22"/>
          <w:shd w:val="clear" w:color="auto" w:fill="FFFFFF"/>
        </w:rPr>
        <w:t xml:space="preserve"> привлекать к исполнению Договора </w:t>
      </w:r>
      <w:r w:rsidR="00AF062F" w:rsidRPr="000C676F">
        <w:rPr>
          <w:rFonts w:ascii="Times New Roman" w:hAnsi="Times New Roman" w:cs="Times New Roman"/>
          <w:sz w:val="22"/>
          <w:szCs w:val="22"/>
          <w:lang w:eastAsia="ar-SA"/>
        </w:rPr>
        <w:t>Субсубподрядчик</w:t>
      </w:r>
      <w:r w:rsidR="00182CCC" w:rsidRPr="000C676F">
        <w:rPr>
          <w:rStyle w:val="s2"/>
          <w:rFonts w:ascii="Times New Roman" w:hAnsi="Times New Roman" w:cs="Times New Roman"/>
          <w:color w:val="000000"/>
          <w:sz w:val="22"/>
          <w:szCs w:val="22"/>
          <w:shd w:val="clear" w:color="auto" w:fill="FFFFFF"/>
        </w:rPr>
        <w:t>ов (соисполнителей) из числа субъектов малого или среднего предпринимательства.</w:t>
      </w:r>
    </w:p>
    <w:p w14:paraId="1FC221CB" w14:textId="77777777" w:rsidR="00182CCC" w:rsidRPr="000C676F" w:rsidRDefault="00182CCC" w:rsidP="000C676F">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Обеспечивать сохранность объекта, материалов и оборудования, находящихся на объекте, в период выполнения Работ, а также в период устранения недостатков в выполненной работе после сдачи объекта.</w:t>
      </w:r>
    </w:p>
    <w:p w14:paraId="75972296" w14:textId="77777777" w:rsidR="00182CCC" w:rsidRPr="000C676F" w:rsidRDefault="00182CCC" w:rsidP="000C5404">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Исполнять полученные в ходе исполнения обязательств по Договору указания </w:t>
      </w:r>
      <w:r w:rsidR="00B05F82" w:rsidRPr="000C676F">
        <w:rPr>
          <w:rStyle w:val="s2"/>
          <w:rFonts w:ascii="Times New Roman" w:hAnsi="Times New Roman" w:cs="Times New Roman"/>
          <w:color w:val="000000"/>
          <w:sz w:val="22"/>
          <w:szCs w:val="22"/>
          <w:shd w:val="clear" w:color="auto" w:fill="FFFFFF"/>
        </w:rPr>
        <w:t>Подрядчик</w:t>
      </w:r>
      <w:r w:rsidRPr="000C676F">
        <w:rPr>
          <w:rStyle w:val="s2"/>
          <w:rFonts w:ascii="Times New Roman" w:hAnsi="Times New Roman" w:cs="Times New Roman"/>
          <w:color w:val="000000"/>
          <w:sz w:val="22"/>
          <w:szCs w:val="22"/>
          <w:shd w:val="clear" w:color="auto" w:fill="FFFFFF"/>
        </w:rPr>
        <w:t xml:space="preserve">а, в том числе в срок, установленный </w:t>
      </w:r>
      <w:r w:rsidR="00B05F82" w:rsidRPr="000C676F">
        <w:rPr>
          <w:rStyle w:val="s2"/>
          <w:rFonts w:ascii="Times New Roman" w:hAnsi="Times New Roman" w:cs="Times New Roman"/>
          <w:color w:val="000000"/>
          <w:sz w:val="22"/>
          <w:szCs w:val="22"/>
          <w:shd w:val="clear" w:color="auto" w:fill="FFFFFF"/>
        </w:rPr>
        <w:t>Подрядчик</w:t>
      </w:r>
      <w:r w:rsidRPr="000C676F">
        <w:rPr>
          <w:rStyle w:val="s2"/>
          <w:rFonts w:ascii="Times New Roman" w:hAnsi="Times New Roman" w:cs="Times New Roman"/>
          <w:color w:val="000000"/>
          <w:sz w:val="22"/>
          <w:szCs w:val="22"/>
          <w:shd w:val="clear" w:color="auto" w:fill="FFFFFF"/>
        </w:rPr>
        <w:t>ом, безвозмездно устранять обнаруженные им недостатки в выполненных Работах.</w:t>
      </w:r>
    </w:p>
    <w:p w14:paraId="4216DD63" w14:textId="77777777" w:rsidR="00182CCC" w:rsidRPr="000C676F" w:rsidRDefault="00182CCC" w:rsidP="000C5404">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Выполнять и обеспечивать выполнение Работ с соблюдением норм пожарной безопасности, охраны труда. </w:t>
      </w:r>
      <w:r w:rsidR="00B05F82" w:rsidRPr="000C676F">
        <w:rPr>
          <w:rStyle w:val="s2"/>
          <w:rFonts w:ascii="Times New Roman" w:hAnsi="Times New Roman" w:cs="Times New Roman"/>
          <w:color w:val="000000"/>
          <w:sz w:val="22"/>
          <w:szCs w:val="22"/>
          <w:shd w:val="clear" w:color="auto" w:fill="FFFFFF"/>
        </w:rPr>
        <w:t>Субподрядчик</w:t>
      </w:r>
      <w:r w:rsidRPr="000C676F">
        <w:rPr>
          <w:rStyle w:val="s2"/>
          <w:rFonts w:ascii="Times New Roman" w:hAnsi="Times New Roman" w:cs="Times New Roman"/>
          <w:color w:val="000000"/>
          <w:sz w:val="22"/>
          <w:szCs w:val="22"/>
          <w:shd w:val="clear" w:color="auto" w:fill="FFFFFF"/>
        </w:rPr>
        <w:t xml:space="preserve"> по требованию </w:t>
      </w:r>
      <w:r w:rsidR="00B05F82" w:rsidRPr="000C676F">
        <w:rPr>
          <w:rStyle w:val="s2"/>
          <w:rFonts w:ascii="Times New Roman" w:hAnsi="Times New Roman" w:cs="Times New Roman"/>
          <w:color w:val="000000"/>
          <w:sz w:val="22"/>
          <w:szCs w:val="22"/>
          <w:shd w:val="clear" w:color="auto" w:fill="FFFFFF"/>
        </w:rPr>
        <w:t>Подрядчик</w:t>
      </w:r>
      <w:r w:rsidRPr="000C676F">
        <w:rPr>
          <w:rStyle w:val="s2"/>
          <w:rFonts w:ascii="Times New Roman" w:hAnsi="Times New Roman" w:cs="Times New Roman"/>
          <w:color w:val="000000"/>
          <w:sz w:val="22"/>
          <w:szCs w:val="22"/>
          <w:shd w:val="clear" w:color="auto" w:fill="FFFFFF"/>
        </w:rPr>
        <w:t>а обязан предоставить ему: приказы о назначении ответственных сотрудников по противопожарной безопасности, охране труда, требующиеся в соответствии с действующим законодательством, при осуществлении мероприятий в области противопожарной безопасности, охраны труда, охраны окружающей среды.</w:t>
      </w:r>
    </w:p>
    <w:p w14:paraId="0237F36A" w14:textId="77777777" w:rsidR="00182CCC" w:rsidRPr="000C676F" w:rsidRDefault="00182CCC" w:rsidP="000C5404">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Привлекать к исполнению Работ, указанных в Договоре,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(в частности, СНиП 12-03-2001 и СНиП 12-04-2002 «Безопасность труда в строительстве»). </w:t>
      </w:r>
    </w:p>
    <w:p w14:paraId="3781D1D2" w14:textId="77777777" w:rsidR="00182CCC" w:rsidRPr="000C676F" w:rsidRDefault="00182CCC" w:rsidP="000C5404">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Обеспечивать уборку территории объекта, прилегающей к Объекту.</w:t>
      </w:r>
    </w:p>
    <w:p w14:paraId="0A5B347F" w14:textId="77777777" w:rsidR="00FD4BA5" w:rsidRPr="000C676F" w:rsidRDefault="00FD4BA5" w:rsidP="000C5404">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Не позднее 20 числа текущего месяца выполнения работ передавать надлежащим образом оформленные отчетные и финансовые документы в порядке и срок, установленные Договором. Первичные учетные документы (акт выполненных работ, акт о приемке выполненных работ (форма № </w:t>
      </w:r>
      <w:r w:rsidRPr="000C676F">
        <w:rPr>
          <w:rStyle w:val="s2"/>
          <w:rFonts w:ascii="Times New Roman" w:hAnsi="Times New Roman" w:cs="Times New Roman"/>
          <w:color w:val="000000"/>
          <w:sz w:val="22"/>
          <w:szCs w:val="22"/>
          <w:shd w:val="clear" w:color="auto" w:fill="FFFFFF"/>
        </w:rPr>
        <w:lastRenderedPageBreak/>
        <w:t>КС-2), справка о стоимости выполненных работ и затрат (форма № КС-3), счет/счет – фактура в 2 (двух) экземплярах предоставляются на дату завершения Работ (Этапов Работ).</w:t>
      </w:r>
    </w:p>
    <w:p w14:paraId="67F99006" w14:textId="77777777" w:rsidR="00182CCC" w:rsidRPr="000C676F" w:rsidRDefault="00182CCC" w:rsidP="000C5404">
      <w:pPr>
        <w:numPr>
          <w:ilvl w:val="1"/>
          <w:numId w:val="4"/>
        </w:numPr>
        <w:tabs>
          <w:tab w:val="left" w:pos="1134"/>
        </w:tabs>
        <w:ind w:left="0" w:firstLine="567"/>
        <w:contextualSpacing/>
        <w:jc w:val="both"/>
        <w:rPr>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Передавать оформленную исполнительную документацию </w:t>
      </w:r>
      <w:r w:rsidR="00FD4BA5" w:rsidRPr="000C676F">
        <w:rPr>
          <w:rStyle w:val="s2"/>
          <w:rFonts w:ascii="Times New Roman" w:hAnsi="Times New Roman" w:cs="Times New Roman"/>
          <w:color w:val="000000"/>
          <w:sz w:val="22"/>
          <w:szCs w:val="22"/>
          <w:shd w:val="clear" w:color="auto" w:fill="FFFFFF"/>
        </w:rPr>
        <w:t xml:space="preserve">не позднее 20 числа текущего месяца выполнения работ </w:t>
      </w:r>
      <w:r w:rsidRPr="000C676F">
        <w:rPr>
          <w:rStyle w:val="s2"/>
          <w:rFonts w:ascii="Times New Roman" w:hAnsi="Times New Roman" w:cs="Times New Roman"/>
          <w:color w:val="000000"/>
          <w:sz w:val="22"/>
          <w:szCs w:val="22"/>
          <w:shd w:val="clear" w:color="auto" w:fill="FFFFFF"/>
        </w:rPr>
        <w:t>в соответствии со следующими требованиями:</w:t>
      </w:r>
    </w:p>
    <w:p w14:paraId="6C17369B" w14:textId="77777777" w:rsidR="00182CCC" w:rsidRPr="000C676F" w:rsidRDefault="00182CCC" w:rsidP="000C5404">
      <w:pPr>
        <w:numPr>
          <w:ilvl w:val="2"/>
          <w:numId w:val="4"/>
        </w:numPr>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Исполнительная документация сдается в оригинальном виде на бумажном носителе в </w:t>
      </w:r>
      <w:r w:rsidR="00AA0107" w:rsidRPr="000C676F">
        <w:rPr>
          <w:rFonts w:ascii="Times New Roman" w:hAnsi="Times New Roman" w:cs="Times New Roman"/>
          <w:sz w:val="22"/>
          <w:szCs w:val="22"/>
        </w:rPr>
        <w:t>5</w:t>
      </w:r>
      <w:r w:rsidRPr="000C676F">
        <w:rPr>
          <w:rFonts w:ascii="Times New Roman" w:hAnsi="Times New Roman" w:cs="Times New Roman"/>
          <w:sz w:val="22"/>
          <w:szCs w:val="22"/>
        </w:rPr>
        <w:t xml:space="preserve"> экз. и в электронном виде в 1 экз.;</w:t>
      </w:r>
    </w:p>
    <w:p w14:paraId="5196BEE2" w14:textId="77777777" w:rsidR="00182CCC" w:rsidRPr="000C676F" w:rsidRDefault="00182CCC" w:rsidP="000C5404">
      <w:pPr>
        <w:numPr>
          <w:ilvl w:val="2"/>
          <w:numId w:val="4"/>
        </w:numPr>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Исполнительная документация должна быть прошита и пронумерована с титульным листом и реестром прилагаемых документов;</w:t>
      </w:r>
    </w:p>
    <w:p w14:paraId="1F25D792" w14:textId="77777777" w:rsidR="00182CCC" w:rsidRPr="000C676F" w:rsidRDefault="00182CCC" w:rsidP="000C5404">
      <w:pPr>
        <w:numPr>
          <w:ilvl w:val="2"/>
          <w:numId w:val="4"/>
        </w:numPr>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Реестр исполнительной документации должен содержать список всех прошитых и пронумерованных документов с ссылкой на страницу каждого отдельного документа, а </w:t>
      </w:r>
      <w:r w:rsidR="00FC1AD5" w:rsidRPr="000C676F">
        <w:rPr>
          <w:rFonts w:ascii="Times New Roman" w:hAnsi="Times New Roman" w:cs="Times New Roman"/>
          <w:sz w:val="22"/>
          <w:szCs w:val="22"/>
        </w:rPr>
        <w:t>также</w:t>
      </w:r>
      <w:r w:rsidRPr="000C676F">
        <w:rPr>
          <w:rFonts w:ascii="Times New Roman" w:hAnsi="Times New Roman" w:cs="Times New Roman"/>
          <w:sz w:val="22"/>
          <w:szCs w:val="22"/>
        </w:rPr>
        <w:t xml:space="preserve"> должен содержать перечень всех прилагаемых журналов и электронных носителей.</w:t>
      </w:r>
    </w:p>
    <w:p w14:paraId="09CBABFF" w14:textId="77777777" w:rsidR="00182CCC" w:rsidRPr="000C676F" w:rsidRDefault="00182CCC" w:rsidP="000C5404">
      <w:pPr>
        <w:numPr>
          <w:ilvl w:val="2"/>
          <w:numId w:val="4"/>
        </w:numPr>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Приложенные сертификаты должны быть расположены следом за актом освидетельствования строительных работ, в котором перечислены строительные материалы, подлежащие сертификации.</w:t>
      </w:r>
    </w:p>
    <w:p w14:paraId="659212B4" w14:textId="77777777" w:rsidR="00182CCC" w:rsidRPr="000C676F" w:rsidRDefault="00182CCC" w:rsidP="000C5404">
      <w:pPr>
        <w:numPr>
          <w:ilvl w:val="2"/>
          <w:numId w:val="4"/>
        </w:numPr>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Приложенные сертификаты должны быть действующими на дату сдачи исполнительной документации и заверены «Копия верна», печать, подпись ответственного лица и дата заверения.</w:t>
      </w:r>
    </w:p>
    <w:p w14:paraId="2FE45EA8" w14:textId="77777777" w:rsidR="00182CCC" w:rsidRPr="000C676F" w:rsidRDefault="00182CCC" w:rsidP="000C5404">
      <w:pPr>
        <w:numPr>
          <w:ilvl w:val="2"/>
          <w:numId w:val="4"/>
        </w:numPr>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Каждый журнал, приложенный к исполнительной документации</w:t>
      </w:r>
      <w:r w:rsidR="001E3127" w:rsidRPr="000C676F">
        <w:rPr>
          <w:rFonts w:ascii="Times New Roman" w:hAnsi="Times New Roman" w:cs="Times New Roman"/>
          <w:sz w:val="22"/>
          <w:szCs w:val="22"/>
        </w:rPr>
        <w:t>,</w:t>
      </w:r>
      <w:r w:rsidRPr="000C676F">
        <w:rPr>
          <w:rFonts w:ascii="Times New Roman" w:hAnsi="Times New Roman" w:cs="Times New Roman"/>
          <w:sz w:val="22"/>
          <w:szCs w:val="22"/>
        </w:rPr>
        <w:t xml:space="preserve"> должен быть прошит и пронумерован.</w:t>
      </w:r>
    </w:p>
    <w:p w14:paraId="67100FA5" w14:textId="77777777" w:rsidR="00182CCC" w:rsidRPr="000C676F" w:rsidRDefault="00182CCC" w:rsidP="000C5404">
      <w:pPr>
        <w:numPr>
          <w:ilvl w:val="2"/>
          <w:numId w:val="4"/>
        </w:numPr>
        <w:tabs>
          <w:tab w:val="left" w:pos="1276"/>
        </w:tabs>
        <w:ind w:left="0" w:firstLine="567"/>
        <w:contextualSpacing/>
        <w:jc w:val="both"/>
        <w:rPr>
          <w:rFonts w:ascii="Times New Roman" w:hAnsi="Times New Roman" w:cs="Times New Roman"/>
          <w:color w:val="000000"/>
          <w:sz w:val="22"/>
          <w:szCs w:val="22"/>
          <w:shd w:val="clear" w:color="auto" w:fill="FFFFFF"/>
        </w:rPr>
      </w:pPr>
      <w:r w:rsidRPr="000C676F">
        <w:rPr>
          <w:rFonts w:ascii="Times New Roman" w:hAnsi="Times New Roman" w:cs="Times New Roman"/>
          <w:sz w:val="22"/>
          <w:szCs w:val="22"/>
        </w:rPr>
        <w:t>Фотографии должны быть четкими и отображать все этапы строительства.</w:t>
      </w:r>
    </w:p>
    <w:p w14:paraId="6E352B1E" w14:textId="77777777" w:rsidR="00182CCC" w:rsidRPr="000C676F" w:rsidRDefault="00182CCC" w:rsidP="000C5404">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Соблюдать конфиденциальность в отношении всей информации, ставшей известной </w:t>
      </w:r>
      <w:r w:rsidR="00B05F82" w:rsidRPr="000C676F">
        <w:rPr>
          <w:rStyle w:val="s2"/>
          <w:rFonts w:ascii="Times New Roman" w:hAnsi="Times New Roman" w:cs="Times New Roman"/>
          <w:color w:val="000000"/>
          <w:sz w:val="22"/>
          <w:szCs w:val="22"/>
          <w:shd w:val="clear" w:color="auto" w:fill="FFFFFF"/>
        </w:rPr>
        <w:t>Субподрядчик</w:t>
      </w:r>
      <w:r w:rsidRPr="000C676F">
        <w:rPr>
          <w:rStyle w:val="s2"/>
          <w:rFonts w:ascii="Times New Roman" w:hAnsi="Times New Roman" w:cs="Times New Roman"/>
          <w:color w:val="000000"/>
          <w:sz w:val="22"/>
          <w:szCs w:val="22"/>
          <w:shd w:val="clear" w:color="auto" w:fill="FFFFFF"/>
        </w:rPr>
        <w:t>у в связи с исполнением обязательств по Договору.</w:t>
      </w:r>
    </w:p>
    <w:p w14:paraId="08C4199C" w14:textId="77777777" w:rsidR="00182CCC" w:rsidRPr="000C676F" w:rsidRDefault="00182CCC" w:rsidP="000C5404">
      <w:pPr>
        <w:numPr>
          <w:ilvl w:val="1"/>
          <w:numId w:val="4"/>
        </w:numPr>
        <w:tabs>
          <w:tab w:val="left" w:pos="1134"/>
        </w:tabs>
        <w:ind w:left="0" w:firstLine="567"/>
        <w:contextualSpacing/>
        <w:jc w:val="both"/>
        <w:rPr>
          <w:rStyle w:val="s2"/>
          <w:rFonts w:ascii="Times New Roman" w:hAnsi="Times New Roman" w:cs="Times New Roman"/>
          <w:color w:val="000000"/>
          <w:sz w:val="22"/>
          <w:szCs w:val="22"/>
          <w:shd w:val="clear" w:color="auto" w:fill="FFFFFF"/>
        </w:rPr>
      </w:pPr>
      <w:r w:rsidRPr="000C676F">
        <w:rPr>
          <w:rStyle w:val="s2"/>
          <w:rFonts w:ascii="Times New Roman" w:hAnsi="Times New Roman" w:cs="Times New Roman"/>
          <w:color w:val="000000"/>
          <w:sz w:val="22"/>
          <w:szCs w:val="22"/>
          <w:shd w:val="clear" w:color="auto" w:fill="FFFFFF"/>
        </w:rPr>
        <w:t xml:space="preserve">На дату завершения всего объема выполнения работ </w:t>
      </w:r>
      <w:r w:rsidR="00B05F82" w:rsidRPr="000C676F">
        <w:rPr>
          <w:rStyle w:val="s2"/>
          <w:rFonts w:ascii="Times New Roman" w:hAnsi="Times New Roman" w:cs="Times New Roman"/>
          <w:color w:val="000000"/>
          <w:sz w:val="22"/>
          <w:szCs w:val="22"/>
          <w:shd w:val="clear" w:color="auto" w:fill="FFFFFF"/>
        </w:rPr>
        <w:t>Субподрядчик</w:t>
      </w:r>
      <w:r w:rsidRPr="000C676F">
        <w:rPr>
          <w:rStyle w:val="s2"/>
          <w:rFonts w:ascii="Times New Roman" w:hAnsi="Times New Roman" w:cs="Times New Roman"/>
          <w:color w:val="000000"/>
          <w:sz w:val="22"/>
          <w:szCs w:val="22"/>
          <w:shd w:val="clear" w:color="auto" w:fill="FFFFFF"/>
        </w:rPr>
        <w:t xml:space="preserve"> представляет </w:t>
      </w:r>
      <w:r w:rsidR="00B05F82" w:rsidRPr="000C676F">
        <w:rPr>
          <w:rStyle w:val="s2"/>
          <w:rFonts w:ascii="Times New Roman" w:hAnsi="Times New Roman" w:cs="Times New Roman"/>
          <w:color w:val="000000"/>
          <w:sz w:val="22"/>
          <w:szCs w:val="22"/>
          <w:shd w:val="clear" w:color="auto" w:fill="FFFFFF"/>
        </w:rPr>
        <w:t>Подрядчик</w:t>
      </w:r>
      <w:r w:rsidRPr="000C676F">
        <w:rPr>
          <w:rStyle w:val="s2"/>
          <w:rFonts w:ascii="Times New Roman" w:hAnsi="Times New Roman" w:cs="Times New Roman"/>
          <w:color w:val="000000"/>
          <w:sz w:val="22"/>
          <w:szCs w:val="22"/>
          <w:shd w:val="clear" w:color="auto" w:fill="FFFFFF"/>
        </w:rPr>
        <w:t>у в 3 (трех) экземплярах оформленный в соответствии с требованиями действующего законодательства акт о приемке выполненных работ (форма № КС-2), справка о стоимости выполненных Работ и затрат (форма № КС-3), счет/счет – фактура, также:</w:t>
      </w:r>
    </w:p>
    <w:p w14:paraId="661724F3" w14:textId="5F12B67E" w:rsidR="00182CCC" w:rsidRPr="000C5404" w:rsidRDefault="00182CCC" w:rsidP="000C5404">
      <w:pPr>
        <w:pStyle w:val="af0"/>
        <w:numPr>
          <w:ilvl w:val="0"/>
          <w:numId w:val="15"/>
        </w:numPr>
        <w:tabs>
          <w:tab w:val="left" w:pos="1418"/>
        </w:tabs>
        <w:ind w:left="0" w:firstLine="1134"/>
        <w:contextualSpacing/>
        <w:jc w:val="both"/>
        <w:rPr>
          <w:rStyle w:val="s2"/>
          <w:rFonts w:ascii="Times New Roman" w:hAnsi="Times New Roman" w:cs="Times New Roman"/>
          <w:sz w:val="22"/>
          <w:szCs w:val="22"/>
          <w:shd w:val="clear" w:color="auto" w:fill="FFFFFF"/>
        </w:rPr>
      </w:pPr>
      <w:r w:rsidRPr="000C5404">
        <w:rPr>
          <w:rStyle w:val="s2"/>
          <w:rFonts w:ascii="Times New Roman" w:hAnsi="Times New Roman" w:cs="Times New Roman"/>
          <w:sz w:val="22"/>
          <w:szCs w:val="22"/>
          <w:shd w:val="clear" w:color="auto" w:fill="FFFFFF"/>
        </w:rPr>
        <w:t>сертификаты и/или декларации о соответствии и/или санитарно-эпидемиологические заключения и/или иные документы или их копии, подтверждающие качество применяемого при выполнении работ материалов, оборудования и т.п. в соответствии с законодательством РФ, на русском языке или на иностранном языке с переводом;</w:t>
      </w:r>
    </w:p>
    <w:p w14:paraId="20F16FB9" w14:textId="6EB52897" w:rsidR="00182CCC" w:rsidRPr="000C5404" w:rsidRDefault="00182CCC" w:rsidP="000C5404">
      <w:pPr>
        <w:pStyle w:val="af0"/>
        <w:numPr>
          <w:ilvl w:val="0"/>
          <w:numId w:val="15"/>
        </w:numPr>
        <w:tabs>
          <w:tab w:val="left" w:pos="1418"/>
        </w:tabs>
        <w:ind w:left="0" w:firstLine="1134"/>
        <w:contextualSpacing/>
        <w:jc w:val="both"/>
        <w:rPr>
          <w:rStyle w:val="s2"/>
          <w:rFonts w:ascii="Times New Roman" w:hAnsi="Times New Roman" w:cs="Times New Roman"/>
          <w:sz w:val="22"/>
          <w:szCs w:val="22"/>
          <w:shd w:val="clear" w:color="auto" w:fill="FFFFFF"/>
        </w:rPr>
      </w:pPr>
      <w:r w:rsidRPr="000C5404">
        <w:rPr>
          <w:rStyle w:val="s2"/>
          <w:rFonts w:ascii="Times New Roman" w:hAnsi="Times New Roman" w:cs="Times New Roman"/>
          <w:sz w:val="22"/>
          <w:szCs w:val="22"/>
          <w:shd w:val="clear" w:color="auto" w:fill="FFFFFF"/>
        </w:rPr>
        <w:t>акты освидетельствования скрытых работ;</w:t>
      </w:r>
    </w:p>
    <w:p w14:paraId="6957BFD5" w14:textId="3ED6EDCE" w:rsidR="00182CCC" w:rsidRPr="000C5404" w:rsidRDefault="00182CCC" w:rsidP="000C5404">
      <w:pPr>
        <w:pStyle w:val="af0"/>
        <w:numPr>
          <w:ilvl w:val="0"/>
          <w:numId w:val="15"/>
        </w:numPr>
        <w:tabs>
          <w:tab w:val="left" w:pos="1418"/>
        </w:tabs>
        <w:ind w:left="0" w:firstLine="1134"/>
        <w:contextualSpacing/>
        <w:jc w:val="both"/>
        <w:rPr>
          <w:rStyle w:val="s2"/>
          <w:rFonts w:ascii="Times New Roman" w:hAnsi="Times New Roman" w:cs="Times New Roman"/>
          <w:sz w:val="22"/>
          <w:szCs w:val="22"/>
          <w:shd w:val="clear" w:color="auto" w:fill="FFFFFF"/>
        </w:rPr>
      </w:pPr>
      <w:r w:rsidRPr="000C5404">
        <w:rPr>
          <w:rStyle w:val="s2"/>
          <w:rFonts w:ascii="Times New Roman" w:hAnsi="Times New Roman" w:cs="Times New Roman"/>
          <w:sz w:val="22"/>
          <w:szCs w:val="22"/>
          <w:shd w:val="clear" w:color="auto" w:fill="FFFFFF"/>
        </w:rPr>
        <w:t xml:space="preserve">прочие документы, имеющие отношение к выполнению работ по требованию </w:t>
      </w:r>
      <w:r w:rsidR="00B05F82" w:rsidRPr="000C5404">
        <w:rPr>
          <w:rStyle w:val="s2"/>
          <w:rFonts w:ascii="Times New Roman" w:hAnsi="Times New Roman" w:cs="Times New Roman"/>
          <w:sz w:val="22"/>
          <w:szCs w:val="22"/>
          <w:shd w:val="clear" w:color="auto" w:fill="FFFFFF"/>
        </w:rPr>
        <w:t>Подрядчик</w:t>
      </w:r>
      <w:r w:rsidRPr="000C5404">
        <w:rPr>
          <w:rStyle w:val="s2"/>
          <w:rFonts w:ascii="Times New Roman" w:hAnsi="Times New Roman" w:cs="Times New Roman"/>
          <w:sz w:val="22"/>
          <w:szCs w:val="22"/>
          <w:shd w:val="clear" w:color="auto" w:fill="FFFFFF"/>
        </w:rPr>
        <w:t>а.</w:t>
      </w:r>
    </w:p>
    <w:p w14:paraId="66672DFC"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4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Обеспечить выполнение уведомлений и предписаний государственных надзорных органов, надзорных органов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в полном объеме и в установленные сроки с предоставлением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подробных отчетов об их устранении.</w:t>
      </w:r>
    </w:p>
    <w:p w14:paraId="1F5C140F" w14:textId="77777777" w:rsidR="00182CCC" w:rsidRPr="000C676F" w:rsidRDefault="00182CCC" w:rsidP="000C5404">
      <w:pPr>
        <w:pStyle w:val="61"/>
        <w:numPr>
          <w:ilvl w:val="1"/>
          <w:numId w:val="4"/>
        </w:numPr>
        <w:shd w:val="clear" w:color="auto" w:fill="auto"/>
        <w:tabs>
          <w:tab w:val="left" w:pos="709"/>
          <w:tab w:val="left" w:pos="851"/>
          <w:tab w:val="left" w:pos="1134"/>
          <w:tab w:val="left" w:pos="1220"/>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Обеспечить соблюдение требований к организации системы административно - производственного контроля на Объекте выполнения работ, при осуществлении функций по контролю за состоянием охраны труда, пожарной, промышленной и пожарной безопасности, охраны окружающей среды и безопасности дорожного движения, установленные действующим законодательством Российской Федерации. </w:t>
      </w:r>
    </w:p>
    <w:p w14:paraId="2A7A526D" w14:textId="497E77DB" w:rsidR="00182CCC" w:rsidRPr="000C676F" w:rsidRDefault="000C5404" w:rsidP="000C5404">
      <w:pPr>
        <w:pStyle w:val="61"/>
        <w:shd w:val="clear" w:color="auto" w:fill="auto"/>
        <w:tabs>
          <w:tab w:val="left" w:pos="1134"/>
        </w:tabs>
        <w:spacing w:before="0" w:after="0" w:line="240" w:lineRule="auto"/>
        <w:ind w:right="20" w:firstLine="567"/>
        <w:contextualSpacing/>
        <w:rPr>
          <w:rFonts w:ascii="Times New Roman" w:hAnsi="Times New Roman" w:cs="Times New Roman"/>
          <w:sz w:val="22"/>
          <w:szCs w:val="22"/>
        </w:rPr>
      </w:pPr>
      <w:r>
        <w:rPr>
          <w:rFonts w:ascii="Times New Roman" w:hAnsi="Times New Roman" w:cs="Times New Roman"/>
          <w:sz w:val="22"/>
          <w:szCs w:val="22"/>
        </w:rPr>
        <w:tab/>
      </w:r>
      <w:r w:rsidR="00182CCC" w:rsidRPr="000C676F">
        <w:rPr>
          <w:rFonts w:ascii="Times New Roman" w:hAnsi="Times New Roman" w:cs="Times New Roman"/>
          <w:sz w:val="22"/>
          <w:szCs w:val="22"/>
        </w:rPr>
        <w:t xml:space="preserve">Обеспечить соблюдение требований законодательства РФ, государственных нормативных документов РФ, отраслевых и ведомственных нормативных документов (СНиП, ВСН, ТУ и других НТД, регламентирующих особенности проведения отдельных видов Работ), ПАО «Газпром», корпоративных нормативных документов </w:t>
      </w:r>
      <w:r w:rsidR="00B05F82"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и внутренних документов интегрированной системы менеджмента.</w:t>
      </w:r>
    </w:p>
    <w:p w14:paraId="31B8E44F" w14:textId="2D2306D5" w:rsidR="00182CCC" w:rsidRPr="000C676F" w:rsidRDefault="00182CCC" w:rsidP="000C5404">
      <w:pPr>
        <w:pStyle w:val="61"/>
        <w:numPr>
          <w:ilvl w:val="1"/>
          <w:numId w:val="4"/>
        </w:numPr>
        <w:shd w:val="clear" w:color="auto" w:fill="auto"/>
        <w:tabs>
          <w:tab w:val="left" w:pos="1134"/>
        </w:tabs>
        <w:spacing w:before="0" w:after="0" w:line="240" w:lineRule="auto"/>
        <w:ind w:left="0" w:right="-1" w:firstLine="567"/>
        <w:contextualSpacing/>
        <w:rPr>
          <w:rFonts w:ascii="Times New Roman" w:hAnsi="Times New Roman" w:cs="Times New Roman"/>
          <w:sz w:val="22"/>
          <w:szCs w:val="22"/>
        </w:rPr>
      </w:pPr>
      <w:r w:rsidRPr="000C676F">
        <w:rPr>
          <w:rFonts w:ascii="Times New Roman" w:hAnsi="Times New Roman" w:cs="Times New Roman"/>
          <w:sz w:val="22"/>
          <w:szCs w:val="22"/>
        </w:rPr>
        <w:t>Обеспечить на период проведения Работ вывоз мусора, отходов и т.п.</w:t>
      </w:r>
      <w:r w:rsidR="001655E6" w:rsidRPr="000C676F">
        <w:rPr>
          <w:rFonts w:ascii="Times New Roman" w:hAnsi="Times New Roman" w:cs="Times New Roman"/>
          <w:sz w:val="22"/>
          <w:szCs w:val="22"/>
        </w:rPr>
        <w:t xml:space="preserve"> Выполнять работы по уборке территории Объекта, предназначенного для проведения работ по Договору, а также содержать ее в надлежащем состоянии. Соблюдать законодательство Российской Федерации в сфере вывоза мусора с территории </w:t>
      </w:r>
      <w:r w:rsidR="002B221D">
        <w:rPr>
          <w:rFonts w:ascii="Times New Roman" w:hAnsi="Times New Roman" w:cs="Times New Roman"/>
          <w:sz w:val="22"/>
          <w:szCs w:val="22"/>
        </w:rPr>
        <w:t>Объекта.</w:t>
      </w:r>
    </w:p>
    <w:p w14:paraId="1D1B73D5" w14:textId="77777777" w:rsidR="00182CCC" w:rsidRPr="000C676F" w:rsidRDefault="00182CCC" w:rsidP="000C5404">
      <w:pPr>
        <w:pStyle w:val="61"/>
        <w:numPr>
          <w:ilvl w:val="1"/>
          <w:numId w:val="4"/>
        </w:numPr>
        <w:shd w:val="clear" w:color="auto" w:fill="auto"/>
        <w:tabs>
          <w:tab w:val="left" w:pos="709"/>
          <w:tab w:val="left" w:pos="851"/>
          <w:tab w:val="left" w:pos="1134"/>
          <w:tab w:val="left" w:pos="1566"/>
        </w:tabs>
        <w:spacing w:before="0" w:after="0" w:line="240" w:lineRule="auto"/>
        <w:ind w:left="0" w:right="30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Нести ответственность за несоблюдение законодательства РФ в течение всего периода </w:t>
      </w:r>
      <w:r w:rsidR="00FC1AD5" w:rsidRPr="000C676F">
        <w:rPr>
          <w:rFonts w:ascii="Times New Roman" w:hAnsi="Times New Roman" w:cs="Times New Roman"/>
          <w:sz w:val="22"/>
          <w:szCs w:val="22"/>
        </w:rPr>
        <w:t>выполнения работ</w:t>
      </w:r>
      <w:r w:rsidRPr="000C676F">
        <w:rPr>
          <w:rFonts w:ascii="Times New Roman" w:hAnsi="Times New Roman" w:cs="Times New Roman"/>
          <w:sz w:val="22"/>
          <w:szCs w:val="22"/>
        </w:rPr>
        <w:t xml:space="preserve"> и гарантийных обязательств.</w:t>
      </w:r>
    </w:p>
    <w:p w14:paraId="413770A5" w14:textId="77777777" w:rsidR="00182CCC" w:rsidRPr="000C676F" w:rsidRDefault="00182CCC" w:rsidP="000C5404">
      <w:pPr>
        <w:pStyle w:val="61"/>
        <w:numPr>
          <w:ilvl w:val="1"/>
          <w:numId w:val="4"/>
        </w:numPr>
        <w:shd w:val="clear" w:color="auto" w:fill="auto"/>
        <w:tabs>
          <w:tab w:val="left" w:pos="709"/>
          <w:tab w:val="left" w:pos="851"/>
          <w:tab w:val="left" w:pos="1134"/>
          <w:tab w:val="left" w:pos="1566"/>
        </w:tabs>
        <w:spacing w:before="0" w:after="0" w:line="240" w:lineRule="auto"/>
        <w:ind w:left="0" w:right="30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Обеспечить соблюдение своими работниками и работниками привлеченных организаций в течение всего срока действия настоящего </w:t>
      </w:r>
      <w:r w:rsidR="00FC1AD5" w:rsidRPr="000C676F">
        <w:rPr>
          <w:rFonts w:ascii="Times New Roman" w:hAnsi="Times New Roman" w:cs="Times New Roman"/>
          <w:sz w:val="22"/>
          <w:szCs w:val="22"/>
        </w:rPr>
        <w:t>договора правил</w:t>
      </w:r>
      <w:r w:rsidRPr="000C676F">
        <w:rPr>
          <w:rFonts w:ascii="Times New Roman" w:hAnsi="Times New Roman" w:cs="Times New Roman"/>
          <w:sz w:val="22"/>
          <w:szCs w:val="22"/>
        </w:rPr>
        <w:t xml:space="preserve"> и норм охраны труда, промышленной и пожарной безопасности, безопасности дорожного движения, охраны окружающей природной среды в соответствии с действующими нормативными документами законодательства Российской Федерации,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 и ПАО «Газпром».</w:t>
      </w:r>
    </w:p>
    <w:p w14:paraId="06E9419C" w14:textId="1E7D9A3F" w:rsidR="00182CCC" w:rsidRPr="000C676F" w:rsidRDefault="000C5404" w:rsidP="000C5404">
      <w:pPr>
        <w:pStyle w:val="61"/>
        <w:shd w:val="clear" w:color="auto" w:fill="auto"/>
        <w:tabs>
          <w:tab w:val="left" w:pos="709"/>
          <w:tab w:val="left" w:pos="1134"/>
        </w:tabs>
        <w:spacing w:before="0" w:after="0" w:line="240" w:lineRule="auto"/>
        <w:ind w:right="20"/>
        <w:contextualSpacing/>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00182CCC" w:rsidRPr="000C676F">
        <w:rPr>
          <w:rFonts w:ascii="Times New Roman" w:hAnsi="Times New Roman" w:cs="Times New Roman"/>
          <w:sz w:val="22"/>
          <w:szCs w:val="22"/>
        </w:rPr>
        <w:t xml:space="preserve">В период проведения Работ </w:t>
      </w:r>
      <w:r w:rsidR="00B05F82"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должен обеспечить выполнение необходимых противопожарных мероприятий, в том числе оснащение первичными средствами пожаротушения, выполнение требований законодательства РФ в части выполняемых им Работ в соответствии со ст. 751 ГК РФ. </w:t>
      </w:r>
      <w:r w:rsidR="00B05F82"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обязан самостоятельно возместить ущерб, причиненный нарушением </w:t>
      </w:r>
      <w:r w:rsidR="00182CCC" w:rsidRPr="000C676F">
        <w:rPr>
          <w:rFonts w:ascii="Times New Roman" w:hAnsi="Times New Roman" w:cs="Times New Roman"/>
          <w:sz w:val="22"/>
          <w:szCs w:val="22"/>
        </w:rPr>
        <w:lastRenderedPageBreak/>
        <w:t>законодательства РФ.</w:t>
      </w:r>
    </w:p>
    <w:p w14:paraId="3D86C514"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Обеспечить представление оперативной информации о ходе выполнения Работ на Объектах по формам и в сроки, согласованных Сторонами в рабочем порядке или по формам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а также представление отчетности по охране труда, промышленной безопасности, пожарной безопасности, электробезопасности, гражданской обороне, предупреждению чрезвычайных ситуаций, безопасности дорожного движения и охране окружающей среды в соответствии с формами отчетности, сроками и периодичностью, установленной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w:t>
      </w:r>
    </w:p>
    <w:p w14:paraId="76436E13"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4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В соответствии с условиями настоящего Договора, предоставлять отчетную первичную документацию (формы КС-2, КС-3), счет-фактуру, и другие требуемые документы, перечень которых предусмотрен настоящим договором на бумажном носителе, а также в электронном виде в формате </w:t>
      </w:r>
      <w:r w:rsidRPr="000C676F">
        <w:rPr>
          <w:rFonts w:ascii="Times New Roman" w:hAnsi="Times New Roman" w:cs="Times New Roman"/>
          <w:sz w:val="22"/>
          <w:szCs w:val="22"/>
          <w:lang w:val="en-US"/>
        </w:rPr>
        <w:t>Excel</w:t>
      </w:r>
      <w:r w:rsidRPr="000C676F">
        <w:rPr>
          <w:rFonts w:ascii="Times New Roman" w:hAnsi="Times New Roman" w:cs="Times New Roman"/>
          <w:sz w:val="22"/>
          <w:szCs w:val="22"/>
        </w:rPr>
        <w:t>.</w:t>
      </w:r>
    </w:p>
    <w:p w14:paraId="13E2B8A1"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4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незамедлительно (в течение часа после события) письменно сообщить о наступлении события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(по электронной почте </w:t>
      </w:r>
      <w:r w:rsidR="00AB7A67" w:rsidRPr="000C676F">
        <w:rPr>
          <w:rFonts w:ascii="Times New Roman" w:hAnsi="Times New Roman" w:cs="Times New Roman"/>
          <w:sz w:val="22"/>
          <w:szCs w:val="22"/>
          <w:lang w:val="en-US"/>
        </w:rPr>
        <w:t>info</w:t>
      </w:r>
      <w:r w:rsidR="00AB7A67" w:rsidRPr="000C676F">
        <w:rPr>
          <w:rFonts w:ascii="Times New Roman" w:hAnsi="Times New Roman" w:cs="Times New Roman"/>
          <w:sz w:val="22"/>
          <w:szCs w:val="22"/>
        </w:rPr>
        <w:t>@</w:t>
      </w:r>
      <w:proofErr w:type="spellStart"/>
      <w:r w:rsidR="00AB7A67" w:rsidRPr="000C676F">
        <w:rPr>
          <w:rFonts w:ascii="Times New Roman" w:hAnsi="Times New Roman" w:cs="Times New Roman"/>
          <w:sz w:val="22"/>
          <w:szCs w:val="22"/>
          <w:lang w:val="en-US"/>
        </w:rPr>
        <w:t>geoline</w:t>
      </w:r>
      <w:proofErr w:type="spellEnd"/>
      <w:r w:rsidR="00AB7A67" w:rsidRPr="000C676F">
        <w:rPr>
          <w:rFonts w:ascii="Times New Roman" w:hAnsi="Times New Roman" w:cs="Times New Roman"/>
          <w:sz w:val="22"/>
          <w:szCs w:val="22"/>
        </w:rPr>
        <w:t>-</w:t>
      </w:r>
      <w:r w:rsidR="00AB7A67" w:rsidRPr="000C676F">
        <w:rPr>
          <w:rFonts w:ascii="Times New Roman" w:hAnsi="Times New Roman" w:cs="Times New Roman"/>
          <w:sz w:val="22"/>
          <w:szCs w:val="22"/>
          <w:lang w:val="en-US"/>
        </w:rPr>
        <w:t>tech</w:t>
      </w:r>
      <w:r w:rsidR="00AB7A67" w:rsidRPr="000C676F">
        <w:rPr>
          <w:rFonts w:ascii="Times New Roman" w:hAnsi="Times New Roman" w:cs="Times New Roman"/>
          <w:sz w:val="22"/>
          <w:szCs w:val="22"/>
        </w:rPr>
        <w:t>.</w:t>
      </w:r>
      <w:r w:rsidR="00AB7A67" w:rsidRPr="000C676F">
        <w:rPr>
          <w:rFonts w:ascii="Times New Roman" w:hAnsi="Times New Roman" w:cs="Times New Roman"/>
          <w:sz w:val="22"/>
          <w:szCs w:val="22"/>
          <w:lang w:val="en-US"/>
        </w:rPr>
        <w:t>com</w:t>
      </w:r>
      <w:r w:rsidRPr="000C676F">
        <w:rPr>
          <w:rFonts w:ascii="Times New Roman" w:hAnsi="Times New Roman" w:cs="Times New Roman"/>
          <w:sz w:val="22"/>
          <w:szCs w:val="22"/>
        </w:rPr>
        <w:t>) с последующим предоставлением оригинала Уведомления. Уведомление должно содержать информацию с описанием произошедшего события, с указанием даты и причины происшествия, причинённого ущерба/вреда и ориентировочного размера ущерба/вреда. К Уведомлению должны быть приложены копии всех имеющихся документов, относящихся к наступлению события, а также контакты ответственных лиц для взаимодействия по оформлению страхового случая.</w:t>
      </w:r>
    </w:p>
    <w:p w14:paraId="7BD1B75A" w14:textId="539314B7" w:rsidR="00182CCC" w:rsidRPr="000C676F" w:rsidRDefault="000C5404" w:rsidP="000C676F">
      <w:pPr>
        <w:pStyle w:val="61"/>
        <w:shd w:val="clear" w:color="auto" w:fill="auto"/>
        <w:tabs>
          <w:tab w:val="left" w:pos="1134"/>
        </w:tabs>
        <w:spacing w:before="0" w:after="0" w:line="240" w:lineRule="auto"/>
        <w:ind w:right="20" w:firstLine="567"/>
        <w:contextualSpacing/>
        <w:rPr>
          <w:rFonts w:ascii="Times New Roman" w:hAnsi="Times New Roman" w:cs="Times New Roman"/>
          <w:sz w:val="22"/>
          <w:szCs w:val="22"/>
        </w:rPr>
      </w:pPr>
      <w:r>
        <w:rPr>
          <w:rFonts w:ascii="Times New Roman" w:hAnsi="Times New Roman" w:cs="Times New Roman"/>
          <w:sz w:val="22"/>
          <w:szCs w:val="22"/>
        </w:rPr>
        <w:tab/>
      </w:r>
      <w:r w:rsidR="00B05F82"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обязан принять разумные и доступные в сложившихся обстоятельствах меры для предотвращения или уменьшения ущерба и спасения имущества.</w:t>
      </w:r>
    </w:p>
    <w:p w14:paraId="3773E0BF" w14:textId="4C8E824D" w:rsidR="00182CCC" w:rsidRPr="000C676F" w:rsidRDefault="000C5404" w:rsidP="000C676F">
      <w:pPr>
        <w:pStyle w:val="61"/>
        <w:shd w:val="clear" w:color="auto" w:fill="auto"/>
        <w:tabs>
          <w:tab w:val="left" w:pos="1134"/>
        </w:tabs>
        <w:spacing w:before="0" w:after="0" w:line="240" w:lineRule="auto"/>
        <w:ind w:right="20" w:firstLine="567"/>
        <w:contextualSpacing/>
        <w:rPr>
          <w:rFonts w:ascii="Times New Roman" w:hAnsi="Times New Roman" w:cs="Times New Roman"/>
          <w:sz w:val="22"/>
          <w:szCs w:val="22"/>
        </w:rPr>
      </w:pPr>
      <w:r>
        <w:rPr>
          <w:rFonts w:ascii="Times New Roman" w:hAnsi="Times New Roman" w:cs="Times New Roman"/>
          <w:sz w:val="22"/>
          <w:szCs w:val="22"/>
        </w:rPr>
        <w:tab/>
      </w:r>
      <w:r w:rsidR="00182CCC" w:rsidRPr="000C676F">
        <w:rPr>
          <w:rFonts w:ascii="Times New Roman" w:hAnsi="Times New Roman" w:cs="Times New Roman"/>
          <w:sz w:val="22"/>
          <w:szCs w:val="22"/>
        </w:rPr>
        <w:t xml:space="preserve">В дальнейшем, </w:t>
      </w:r>
      <w:r w:rsidR="00B05F82"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обязан выполнять указания </w:t>
      </w:r>
      <w:r w:rsidR="00B05F82"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w:t>
      </w:r>
    </w:p>
    <w:p w14:paraId="7381CC56" w14:textId="77777777" w:rsidR="00182CCC" w:rsidRPr="000C676F" w:rsidRDefault="00182CCC" w:rsidP="000C676F">
      <w:pPr>
        <w:pStyle w:val="61"/>
        <w:numPr>
          <w:ilvl w:val="1"/>
          <w:numId w:val="4"/>
        </w:numPr>
        <w:shd w:val="clear" w:color="auto" w:fill="auto"/>
        <w:tabs>
          <w:tab w:val="left" w:pos="1134"/>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Привлечение и/или использование иностранной рабочей силы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 возможно в строгом соответствии с действующим законодательством РФ.</w:t>
      </w:r>
    </w:p>
    <w:p w14:paraId="5588EDFC" w14:textId="1229AB4D" w:rsidR="00182CCC" w:rsidRPr="000C676F" w:rsidRDefault="000C5404" w:rsidP="000C676F">
      <w:pPr>
        <w:pStyle w:val="61"/>
        <w:shd w:val="clear" w:color="auto" w:fill="auto"/>
        <w:tabs>
          <w:tab w:val="left" w:pos="1134"/>
        </w:tabs>
        <w:spacing w:before="0" w:after="0" w:line="240" w:lineRule="auto"/>
        <w:ind w:right="20" w:firstLine="567"/>
        <w:contextualSpacing/>
        <w:rPr>
          <w:rFonts w:ascii="Times New Roman" w:hAnsi="Times New Roman" w:cs="Times New Roman"/>
          <w:sz w:val="22"/>
          <w:szCs w:val="22"/>
        </w:rPr>
      </w:pPr>
      <w:r>
        <w:rPr>
          <w:rFonts w:ascii="Times New Roman" w:hAnsi="Times New Roman" w:cs="Times New Roman"/>
          <w:sz w:val="22"/>
          <w:szCs w:val="22"/>
        </w:rPr>
        <w:tab/>
      </w:r>
      <w:r w:rsidR="00182CCC" w:rsidRPr="000C676F">
        <w:rPr>
          <w:rFonts w:ascii="Times New Roman" w:hAnsi="Times New Roman" w:cs="Times New Roman"/>
          <w:sz w:val="22"/>
          <w:szCs w:val="22"/>
        </w:rPr>
        <w:t xml:space="preserve">В случае планирования привлечения иностранной рабочей силы </w:t>
      </w:r>
      <w:r w:rsidR="00B05F82"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обязан до начала выполнения работ письменно предупредить </w:t>
      </w:r>
      <w:r w:rsidR="00B05F82"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о намерении использовать труд иностранных граждан и направить следующие сведения с приложением копий соответствующих документов:</w:t>
      </w:r>
    </w:p>
    <w:p w14:paraId="011EC85F" w14:textId="77777777" w:rsidR="00182CCC" w:rsidRPr="000C676F" w:rsidRDefault="00182CCC" w:rsidP="000C5404">
      <w:pPr>
        <w:pStyle w:val="61"/>
        <w:numPr>
          <w:ilvl w:val="0"/>
          <w:numId w:val="16"/>
        </w:numPr>
        <w:shd w:val="clear" w:color="auto" w:fill="auto"/>
        <w:tabs>
          <w:tab w:val="left" w:pos="1418"/>
        </w:tabs>
        <w:spacing w:before="0" w:after="0" w:line="240" w:lineRule="auto"/>
        <w:ind w:left="0" w:firstLine="1134"/>
        <w:contextualSpacing/>
        <w:rPr>
          <w:rFonts w:ascii="Times New Roman" w:hAnsi="Times New Roman" w:cs="Times New Roman"/>
          <w:sz w:val="22"/>
          <w:szCs w:val="22"/>
        </w:rPr>
      </w:pPr>
      <w:r w:rsidRPr="000C676F">
        <w:rPr>
          <w:rFonts w:ascii="Times New Roman" w:hAnsi="Times New Roman" w:cs="Times New Roman"/>
          <w:sz w:val="22"/>
          <w:szCs w:val="22"/>
        </w:rPr>
        <w:t>фамилия, имя, отчество иностранного гражданина;</w:t>
      </w:r>
    </w:p>
    <w:p w14:paraId="14F9A69A" w14:textId="77777777" w:rsidR="00182CCC" w:rsidRPr="000C676F" w:rsidRDefault="00182CCC" w:rsidP="000C5404">
      <w:pPr>
        <w:pStyle w:val="61"/>
        <w:numPr>
          <w:ilvl w:val="0"/>
          <w:numId w:val="16"/>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данные паспорта или иного документа, удостоверяющего его личность и признаваемый РФ в этом качестве;</w:t>
      </w:r>
    </w:p>
    <w:p w14:paraId="48791D5D" w14:textId="77777777" w:rsidR="00182CCC" w:rsidRPr="000C676F" w:rsidRDefault="00182CCC" w:rsidP="000C5404">
      <w:pPr>
        <w:pStyle w:val="61"/>
        <w:numPr>
          <w:ilvl w:val="0"/>
          <w:numId w:val="16"/>
        </w:numPr>
        <w:shd w:val="clear" w:color="auto" w:fill="auto"/>
        <w:tabs>
          <w:tab w:val="left" w:pos="774"/>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регистрация по месту жительства и/или учет по месту пребывания, фактический адрес места жительства на территории РФ;</w:t>
      </w:r>
    </w:p>
    <w:p w14:paraId="69685FB2" w14:textId="3D2F25DD" w:rsidR="00182CCC" w:rsidRPr="000C676F" w:rsidRDefault="00182CCC" w:rsidP="000C5404">
      <w:pPr>
        <w:pStyle w:val="61"/>
        <w:numPr>
          <w:ilvl w:val="0"/>
          <w:numId w:val="16"/>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 xml:space="preserve">разрешение и/или патент на Работу иностранному гражданину, выданное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у;</w:t>
      </w:r>
    </w:p>
    <w:p w14:paraId="642C2F31" w14:textId="417F3B92" w:rsidR="00182CCC" w:rsidRPr="000C676F" w:rsidRDefault="00182CCC" w:rsidP="000C5404">
      <w:pPr>
        <w:pStyle w:val="61"/>
        <w:numPr>
          <w:ilvl w:val="0"/>
          <w:numId w:val="16"/>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 xml:space="preserve">согласие каждого планируемого к привлечению иностранного гражданина (оригиналы) на обработку персональных данных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 и иными третьими лицами.</w:t>
      </w:r>
    </w:p>
    <w:p w14:paraId="0E1B4A7D"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В случае если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относится к субъектам малого и среднего предпринимательства в соответствии с критериями, установленными Федеральным законом РФ «О развитии малого и среднего предпринимательства в РФ» от 24.07.2007г. № 209-ФЗ,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представляет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сведения из реестра субъектов малого и среднего предпринимательства к моменту подписания настоящего Договора.</w:t>
      </w:r>
    </w:p>
    <w:p w14:paraId="48054F2A"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При получении предписаний контролирующих организаций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в течение 3 (трех) календарных дней с даты их получения направить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копии указанных документов, а также в сроки, установленные предписаниями, отчеты об устранении указанных в них замечаний.</w:t>
      </w:r>
    </w:p>
    <w:p w14:paraId="0EBAC91D"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Подписанием настоящего Договора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подтверждает, что ознакомлен с требованиями законодательства РФ и нормативных документов к выполняемым работам по настоящему договору, нормативных документов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проинформировать и обязать все лица, привлекаемые им к исполнению Договора, соблюдать положения данных документов, включать аналогичные обязанности в заключаемые им договоры с третьими лицами.</w:t>
      </w:r>
    </w:p>
    <w:p w14:paraId="2EC2229F" w14:textId="77777777" w:rsidR="00182CCC" w:rsidRPr="000C676F" w:rsidRDefault="00182CCC" w:rsidP="000C5404">
      <w:pPr>
        <w:pStyle w:val="61"/>
        <w:numPr>
          <w:ilvl w:val="1"/>
          <w:numId w:val="4"/>
        </w:numPr>
        <w:shd w:val="clear" w:color="auto" w:fill="auto"/>
        <w:tabs>
          <w:tab w:val="left" w:pos="1134"/>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В случае повреждения оборудования, коммуникаций, а также выходе из строя иного оборудования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и/или третьих лиц, вследствие выполнения Работ </w:t>
      </w:r>
      <w:r w:rsidR="00B05F82" w:rsidRPr="000C676F">
        <w:rPr>
          <w:rFonts w:ascii="Times New Roman" w:hAnsi="Times New Roman" w:cs="Times New Roman"/>
          <w:sz w:val="22"/>
          <w:szCs w:val="22"/>
        </w:rPr>
        <w:t>Субподрядчик</w:t>
      </w:r>
      <w:r w:rsidR="00FC1AD5" w:rsidRPr="000C676F">
        <w:rPr>
          <w:rFonts w:ascii="Times New Roman" w:hAnsi="Times New Roman" w:cs="Times New Roman"/>
          <w:sz w:val="22"/>
          <w:szCs w:val="22"/>
        </w:rPr>
        <w:t>ом, последний</w:t>
      </w:r>
      <w:r w:rsidRPr="000C676F">
        <w:rPr>
          <w:rFonts w:ascii="Times New Roman" w:hAnsi="Times New Roman" w:cs="Times New Roman"/>
          <w:sz w:val="22"/>
          <w:szCs w:val="22"/>
        </w:rPr>
        <w:t xml:space="preserve"> восстанавливает оборудование, коммуникации и т.п. и производит ремонт или замену вышедшего из строя оборудования за свой счет, а также оплачивает все штрафы, убытки, предъявленные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третьими лицами по вине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w:t>
      </w:r>
    </w:p>
    <w:p w14:paraId="68B6F35E" w14:textId="77777777" w:rsidR="00FD4BA5" w:rsidRPr="000C676F" w:rsidRDefault="00FD4BA5" w:rsidP="000C5404">
      <w:pPr>
        <w:widowControl w:val="0"/>
        <w:tabs>
          <w:tab w:val="left" w:pos="1134"/>
          <w:tab w:val="left" w:pos="1268"/>
        </w:tabs>
        <w:suppressAutoHyphens/>
        <w:ind w:firstLine="567"/>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 xml:space="preserve">5.38 Организовать Работы с учетом обеспечения норм жизнедеятельности и производства в существующих близлежащих зданиях (кроме временных зданий и сооружений, расположенных на строительной площадке). Нести ответственность за сохранность ранее возведенных конструкций и </w:t>
      </w:r>
      <w:r w:rsidRPr="000C676F">
        <w:rPr>
          <w:rFonts w:ascii="Times New Roman" w:hAnsi="Times New Roman" w:cs="Times New Roman"/>
          <w:color w:val="000000"/>
          <w:sz w:val="22"/>
          <w:szCs w:val="22"/>
        </w:rPr>
        <w:lastRenderedPageBreak/>
        <w:t>элементов Объекта и прилегающих зданий, инженерных сетей и сооружений. В случае причинения повреждений существующим конструкциям и элементам Объекта и/или прилегающим к Строительной площадке объектам недвижимости, любым инженерным сетям и сооружениям произвести за свой счет восстановительные работы, компенсировать убытки третьим лицам и направить об этом соответствующее уведомление Уполномоченному лицу Подрядчика.</w:t>
      </w:r>
    </w:p>
    <w:p w14:paraId="4DA35389" w14:textId="071E433D" w:rsidR="00FD4BA5" w:rsidRPr="000C676F" w:rsidRDefault="000C5404" w:rsidP="000C5404">
      <w:pPr>
        <w:tabs>
          <w:tab w:val="left" w:pos="1134"/>
        </w:tabs>
        <w:autoSpaceDE w:val="0"/>
        <w:autoSpaceDN w:val="0"/>
        <w:adjustRightInd w:val="0"/>
        <w:ind w:firstLine="567"/>
        <w:contextualSpacing/>
        <w:jc w:val="both"/>
        <w:rPr>
          <w:rFonts w:ascii="Times New Roman" w:hAnsi="Times New Roman" w:cs="Times New Roman"/>
          <w:color w:val="000000"/>
          <w:sz w:val="22"/>
          <w:szCs w:val="22"/>
        </w:rPr>
      </w:pPr>
      <w:r>
        <w:rPr>
          <w:rFonts w:ascii="Times New Roman" w:hAnsi="Times New Roman" w:cs="Times New Roman"/>
          <w:color w:val="000000"/>
          <w:sz w:val="22"/>
          <w:szCs w:val="22"/>
        </w:rPr>
        <w:tab/>
      </w:r>
      <w:r w:rsidR="00FD4BA5" w:rsidRPr="000C676F">
        <w:rPr>
          <w:rFonts w:ascii="Times New Roman" w:hAnsi="Times New Roman" w:cs="Times New Roman"/>
          <w:color w:val="000000"/>
          <w:sz w:val="22"/>
          <w:szCs w:val="22"/>
        </w:rPr>
        <w:t>Соблюдать Требования Подрядчика в области охраны труда, промышленной безопасности и экологической безопасности, установленные в Приложении №</w:t>
      </w:r>
      <w:r w:rsidR="00BA0A1B">
        <w:rPr>
          <w:rFonts w:ascii="Times New Roman" w:hAnsi="Times New Roman" w:cs="Times New Roman"/>
          <w:color w:val="000000"/>
          <w:sz w:val="22"/>
          <w:szCs w:val="22"/>
        </w:rPr>
        <w:t xml:space="preserve"> 3</w:t>
      </w:r>
      <w:r w:rsidR="00FD4BA5" w:rsidRPr="000C676F">
        <w:rPr>
          <w:rFonts w:ascii="Times New Roman" w:hAnsi="Times New Roman" w:cs="Times New Roman"/>
          <w:color w:val="000000"/>
          <w:sz w:val="22"/>
          <w:szCs w:val="22"/>
        </w:rPr>
        <w:t xml:space="preserve"> «Требования </w:t>
      </w:r>
      <w:r w:rsidR="0042163B">
        <w:rPr>
          <w:rFonts w:ascii="Times New Roman" w:hAnsi="Times New Roman" w:cs="Times New Roman"/>
          <w:color w:val="000000"/>
          <w:sz w:val="22"/>
          <w:szCs w:val="22"/>
        </w:rPr>
        <w:t>П</w:t>
      </w:r>
      <w:r w:rsidR="00215ED8">
        <w:rPr>
          <w:rFonts w:ascii="Times New Roman" w:hAnsi="Times New Roman" w:cs="Times New Roman"/>
          <w:color w:val="000000"/>
          <w:sz w:val="22"/>
          <w:szCs w:val="22"/>
        </w:rPr>
        <w:t>од</w:t>
      </w:r>
      <w:r w:rsidR="00FD4BA5" w:rsidRPr="000C676F">
        <w:rPr>
          <w:rFonts w:ascii="Times New Roman" w:hAnsi="Times New Roman" w:cs="Times New Roman"/>
          <w:color w:val="000000"/>
          <w:sz w:val="22"/>
          <w:szCs w:val="22"/>
        </w:rPr>
        <w:t xml:space="preserve">рядчика, предъявляемые к Субподрядчику в области охраны труда, промышленной, пожарной и экологической безопасности и перечень штрафных санкций». </w:t>
      </w:r>
    </w:p>
    <w:p w14:paraId="0DC88850" w14:textId="261551C4" w:rsidR="00FD4BA5" w:rsidRPr="000C676F" w:rsidRDefault="000C5404" w:rsidP="000C5404">
      <w:pPr>
        <w:pStyle w:val="af0"/>
        <w:tabs>
          <w:tab w:val="left" w:pos="1134"/>
        </w:tabs>
        <w:ind w:left="0" w:firstLine="567"/>
        <w:contextualSpacing/>
        <w:jc w:val="both"/>
        <w:rPr>
          <w:rFonts w:ascii="Times New Roman" w:hAnsi="Times New Roman" w:cs="Times New Roman"/>
          <w:sz w:val="22"/>
          <w:szCs w:val="22"/>
        </w:rPr>
      </w:pPr>
      <w:r>
        <w:rPr>
          <w:rFonts w:ascii="Times New Roman" w:hAnsi="Times New Roman" w:cs="Times New Roman"/>
          <w:sz w:val="22"/>
          <w:szCs w:val="22"/>
        </w:rPr>
        <w:tab/>
      </w:r>
      <w:r w:rsidR="00FD4BA5" w:rsidRPr="000C676F">
        <w:rPr>
          <w:rFonts w:ascii="Times New Roman" w:hAnsi="Times New Roman" w:cs="Times New Roman"/>
          <w:sz w:val="22"/>
          <w:szCs w:val="22"/>
        </w:rPr>
        <w:t>Перед началом работ и в ходе производства работ выполнять мероприятия, обеспечивающие безопасность производства работ, предусмотренные в Приложении №</w:t>
      </w:r>
      <w:r w:rsidR="00BA0A1B">
        <w:rPr>
          <w:rFonts w:ascii="Times New Roman" w:hAnsi="Times New Roman" w:cs="Times New Roman"/>
          <w:sz w:val="22"/>
          <w:szCs w:val="22"/>
        </w:rPr>
        <w:t xml:space="preserve"> 3</w:t>
      </w:r>
      <w:r w:rsidR="00FD4BA5" w:rsidRPr="000C676F">
        <w:rPr>
          <w:rFonts w:ascii="Times New Roman" w:hAnsi="Times New Roman" w:cs="Times New Roman"/>
          <w:sz w:val="22"/>
          <w:szCs w:val="22"/>
        </w:rPr>
        <w:t>.1. «Акт-допуск для производства строительно-монтажных работ».</w:t>
      </w:r>
    </w:p>
    <w:p w14:paraId="61221ADC" w14:textId="262DC103" w:rsidR="00FD4BA5" w:rsidRPr="000C676F" w:rsidRDefault="000C5404" w:rsidP="000C676F">
      <w:pPr>
        <w:pStyle w:val="af0"/>
        <w:tabs>
          <w:tab w:val="left" w:pos="1268"/>
        </w:tabs>
        <w:ind w:left="0" w:firstLine="567"/>
        <w:contextualSpacing/>
        <w:jc w:val="both"/>
        <w:rPr>
          <w:rFonts w:ascii="Times New Roman" w:hAnsi="Times New Roman" w:cs="Times New Roman"/>
          <w:sz w:val="22"/>
          <w:szCs w:val="22"/>
        </w:rPr>
      </w:pPr>
      <w:r>
        <w:rPr>
          <w:rFonts w:ascii="Times New Roman" w:hAnsi="Times New Roman" w:cs="Times New Roman"/>
          <w:sz w:val="22"/>
          <w:szCs w:val="22"/>
        </w:rPr>
        <w:tab/>
      </w:r>
      <w:r w:rsidR="00FD4BA5" w:rsidRPr="000C676F">
        <w:rPr>
          <w:rFonts w:ascii="Times New Roman" w:hAnsi="Times New Roman" w:cs="Times New Roman"/>
          <w:sz w:val="22"/>
          <w:szCs w:val="22"/>
        </w:rPr>
        <w:t xml:space="preserve">Назначить штатного сотрудника, ответственного за соблюдение персоналом норм охраны труда, правил техники безопасности и предотвращение несчастных случаев, требований экологической безопасности. Назначенное приказом Ответственное лицо в течении </w:t>
      </w:r>
      <w:r w:rsidR="001655E6" w:rsidRPr="000C676F">
        <w:rPr>
          <w:rFonts w:ascii="Times New Roman" w:hAnsi="Times New Roman" w:cs="Times New Roman"/>
          <w:sz w:val="22"/>
          <w:szCs w:val="22"/>
        </w:rPr>
        <w:t>10</w:t>
      </w:r>
      <w:r w:rsidR="00FD4BA5" w:rsidRPr="000C676F">
        <w:rPr>
          <w:rFonts w:ascii="Times New Roman" w:hAnsi="Times New Roman" w:cs="Times New Roman"/>
          <w:sz w:val="22"/>
          <w:szCs w:val="22"/>
        </w:rPr>
        <w:t xml:space="preserve"> (</w:t>
      </w:r>
      <w:r w:rsidR="001655E6" w:rsidRPr="000C676F">
        <w:rPr>
          <w:rFonts w:ascii="Times New Roman" w:hAnsi="Times New Roman" w:cs="Times New Roman"/>
          <w:sz w:val="22"/>
          <w:szCs w:val="22"/>
        </w:rPr>
        <w:t>дес</w:t>
      </w:r>
      <w:r w:rsidR="00FD4BA5" w:rsidRPr="000C676F">
        <w:rPr>
          <w:rFonts w:ascii="Times New Roman" w:hAnsi="Times New Roman" w:cs="Times New Roman"/>
          <w:sz w:val="22"/>
          <w:szCs w:val="22"/>
        </w:rPr>
        <w:t>яти) рабочих дней с момента заключения Договора направляет Подрядчику на электронный адрес сопроводительное письмо и документы по охране труда и экологической безопасности. Сопроводительное письмо должно быть исполнено на фирменном бланке Субподрядчика, зарегистрировано (иметь дату и исходящий номер), подписано руководителем подрядной организации и содержать следующие сведения:</w:t>
      </w:r>
    </w:p>
    <w:p w14:paraId="746D53CB"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поименный список задействованных на объекте специалистов и работников с указанием должности/специальности;</w:t>
      </w:r>
    </w:p>
    <w:p w14:paraId="213485D7"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утвержденный заключительный акт медицинской комиссии о прохождении работниками периодического медицинского осмотра;</w:t>
      </w:r>
    </w:p>
    <w:p w14:paraId="76FF3C94"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списки лиц, имеющих право подписи акта-допуска, выдачи наряда-допуска, право быть ответственным руководителем работ (ответственными исполнителями);</w:t>
      </w:r>
    </w:p>
    <w:p w14:paraId="38C3F1CD"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о лицах, ответственных за безопасное производство работ с грузоподъёмными машинами;</w:t>
      </w:r>
    </w:p>
    <w:p w14:paraId="50201F03"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наименование объекта, на котором планируется проведение работ, виды работ;</w:t>
      </w:r>
    </w:p>
    <w:p w14:paraId="7B529240"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сведения о содержании, объёме и сроках выполнения работ, и режиме работы;</w:t>
      </w:r>
    </w:p>
    <w:p w14:paraId="29C18B20"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номера контактных телефонов работников подрядной организации, ответственных за производство работ;</w:t>
      </w:r>
    </w:p>
    <w:p w14:paraId="0103176E"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сведения о проведении специальной оценки условий труда;</w:t>
      </w:r>
    </w:p>
    <w:p w14:paraId="6EA69167" w14:textId="77777777" w:rsidR="00FD4BA5" w:rsidRPr="000C676F" w:rsidRDefault="00FD4BA5" w:rsidP="000C5404">
      <w:pPr>
        <w:tabs>
          <w:tab w:val="left" w:pos="1418"/>
        </w:tabs>
        <w:ind w:firstLine="1134"/>
        <w:contextualSpacing/>
        <w:jc w:val="both"/>
        <w:rPr>
          <w:rFonts w:ascii="Times New Roman" w:hAnsi="Times New Roman" w:cs="Times New Roman"/>
          <w:color w:val="000000"/>
          <w:sz w:val="22"/>
          <w:szCs w:val="22"/>
        </w:rPr>
      </w:pPr>
      <w:r w:rsidRPr="000C676F">
        <w:rPr>
          <w:rFonts w:ascii="Times New Roman" w:hAnsi="Times New Roman" w:cs="Times New Roman"/>
          <w:color w:val="000000"/>
          <w:sz w:val="22"/>
          <w:szCs w:val="22"/>
        </w:rPr>
        <w:t>–</w:t>
      </w:r>
      <w:r w:rsidRPr="000C676F">
        <w:rPr>
          <w:rFonts w:ascii="Times New Roman" w:hAnsi="Times New Roman" w:cs="Times New Roman"/>
          <w:color w:val="000000"/>
          <w:sz w:val="22"/>
          <w:szCs w:val="22"/>
        </w:rPr>
        <w:tab/>
        <w:t>номер контактного телефона работника порядной организации, ответственного за выполнение требований по экологической безопасности и обращению с опасными отходами.</w:t>
      </w:r>
    </w:p>
    <w:p w14:paraId="07251056" w14:textId="44525EC4" w:rsidR="00FD4BA5" w:rsidRPr="000C676F" w:rsidRDefault="000C5404" w:rsidP="000C676F">
      <w:pPr>
        <w:tabs>
          <w:tab w:val="left" w:pos="1134"/>
        </w:tabs>
        <w:ind w:firstLine="567"/>
        <w:contextualSpacing/>
        <w:jc w:val="both"/>
        <w:rPr>
          <w:rFonts w:ascii="Times New Roman" w:hAnsi="Times New Roman" w:cs="Times New Roman"/>
          <w:color w:val="000000"/>
          <w:sz w:val="22"/>
          <w:szCs w:val="22"/>
        </w:rPr>
      </w:pPr>
      <w:r>
        <w:rPr>
          <w:rFonts w:ascii="Times New Roman" w:hAnsi="Times New Roman" w:cs="Times New Roman"/>
          <w:color w:val="000000"/>
          <w:sz w:val="22"/>
          <w:szCs w:val="22"/>
        </w:rPr>
        <w:tab/>
      </w:r>
      <w:r w:rsidR="00FD4BA5" w:rsidRPr="000C676F">
        <w:rPr>
          <w:rFonts w:ascii="Times New Roman" w:hAnsi="Times New Roman" w:cs="Times New Roman"/>
          <w:color w:val="000000"/>
          <w:sz w:val="22"/>
          <w:szCs w:val="22"/>
        </w:rPr>
        <w:t>К сопроводительному письму прилагаются копии приказов, удостоверений, протоколов проверки знаний по охране труда руководителей и специалистов, работников, прошедших специальную подготовку. Субподрядчик обязан своевременно, в течение 3 (трех) рабочих дней до планируемых изменений, присылать дополнения и изменения к спискам сотрудников в целях организации проведения необходимых процедур по допуску персонала на объект. Требования к сопроводительному письму, содержащему дополнительные списки, аналогичны требованиям к первичному письму. Субподрядчик несет полную ответственность за достоверность предоставленной информации.</w:t>
      </w:r>
    </w:p>
    <w:p w14:paraId="33F07242" w14:textId="270A5FE8" w:rsidR="00FD4BA5" w:rsidRPr="000C676F" w:rsidRDefault="000C5404" w:rsidP="000C676F">
      <w:pPr>
        <w:tabs>
          <w:tab w:val="left" w:pos="1134"/>
        </w:tabs>
        <w:ind w:firstLine="567"/>
        <w:contextualSpacing/>
        <w:jc w:val="both"/>
        <w:rPr>
          <w:rFonts w:ascii="Times New Roman" w:hAnsi="Times New Roman" w:cs="Times New Roman"/>
          <w:color w:val="000000"/>
          <w:sz w:val="22"/>
          <w:szCs w:val="22"/>
        </w:rPr>
      </w:pPr>
      <w:r>
        <w:rPr>
          <w:rFonts w:ascii="Times New Roman" w:hAnsi="Times New Roman" w:cs="Times New Roman"/>
          <w:color w:val="000000"/>
          <w:sz w:val="22"/>
          <w:szCs w:val="22"/>
        </w:rPr>
        <w:tab/>
      </w:r>
      <w:r w:rsidR="00FD4BA5" w:rsidRPr="000C676F">
        <w:rPr>
          <w:rFonts w:ascii="Times New Roman" w:hAnsi="Times New Roman" w:cs="Times New Roman"/>
          <w:color w:val="000000"/>
          <w:sz w:val="22"/>
          <w:szCs w:val="22"/>
        </w:rPr>
        <w:t xml:space="preserve">Субподрядчик обязан направлять Подрядчику сведения о любом несчастном случае, произошедшем на строительной площадке, немедленно, насколько это возможно, после его происшествия. Субподрядчик гарантирует освобождение Подрядчика от любой ответственности, от уплаты сумм по всем претензиям, требованиям, судебным искам, от всякого рода расходов, связанных с увечьями и несчастными случаями со смертельным исходом или без такового, произошедших в процессе выполнения Субподрядчиком работ по настоящему Договору как в отношении персонала Подрядчика, так и Третьих лиц, а в случае возникновения такой ответственности Подрядчика по любым основаниям Субподрядчик обязуется возместить Подрядчику все понесенные последним в связи с этим убытки. </w:t>
      </w:r>
    </w:p>
    <w:p w14:paraId="2A5C1E9A" w14:textId="77777777" w:rsidR="00FC1AD5" w:rsidRDefault="00EE165A" w:rsidP="000C5404">
      <w:pPr>
        <w:pStyle w:val="61"/>
        <w:shd w:val="clear" w:color="auto" w:fill="auto"/>
        <w:tabs>
          <w:tab w:val="left" w:pos="1134"/>
        </w:tabs>
        <w:spacing w:before="0" w:after="0" w:line="240" w:lineRule="auto"/>
        <w:ind w:left="23" w:right="23" w:firstLine="544"/>
        <w:contextualSpacing/>
        <w:rPr>
          <w:rFonts w:ascii="Times New Roman" w:hAnsi="Times New Roman" w:cs="Times New Roman"/>
          <w:sz w:val="22"/>
          <w:szCs w:val="22"/>
        </w:rPr>
      </w:pPr>
      <w:r w:rsidRPr="000C676F">
        <w:rPr>
          <w:rFonts w:ascii="Times New Roman" w:hAnsi="Times New Roman" w:cs="Times New Roman"/>
          <w:sz w:val="22"/>
          <w:szCs w:val="22"/>
        </w:rPr>
        <w:t>5.39. Оплачивать затраты, связанные с подачей и использованием электроэнергии, необходимой для выполнения Субподрядчиком Работ. Количество потребленной электроэнергии за месяц исчисляется исходя из количества фактической потребленной Субподрядчиком электроэнергии и указывается в Акте потребленной энергии, подписываемом Сторонами не позднее «25» числа текущего месяца. Стоимость потребленной за месяц электроэнергии, подлежащей оплате, определяется Подрядчиком по тарифам, установленным снабжающими организациями, и указывается в извещении, направляемом Субподрядчику.</w:t>
      </w:r>
    </w:p>
    <w:p w14:paraId="39847D30" w14:textId="77777777" w:rsidR="000C5404" w:rsidRDefault="000C5404" w:rsidP="000C5404">
      <w:pPr>
        <w:pStyle w:val="61"/>
        <w:shd w:val="clear" w:color="auto" w:fill="auto"/>
        <w:tabs>
          <w:tab w:val="left" w:pos="1134"/>
        </w:tabs>
        <w:spacing w:before="0" w:after="0" w:line="240" w:lineRule="auto"/>
        <w:ind w:left="23" w:right="23" w:firstLine="544"/>
        <w:contextualSpacing/>
        <w:rPr>
          <w:rFonts w:ascii="Times New Roman" w:hAnsi="Times New Roman" w:cs="Times New Roman"/>
          <w:sz w:val="22"/>
          <w:szCs w:val="22"/>
        </w:rPr>
      </w:pPr>
    </w:p>
    <w:p w14:paraId="11C8150E" w14:textId="77777777" w:rsidR="000C5404" w:rsidRDefault="000C5404" w:rsidP="000C5404">
      <w:pPr>
        <w:pStyle w:val="61"/>
        <w:shd w:val="clear" w:color="auto" w:fill="auto"/>
        <w:tabs>
          <w:tab w:val="left" w:pos="1134"/>
        </w:tabs>
        <w:spacing w:before="0" w:after="0" w:line="240" w:lineRule="auto"/>
        <w:ind w:left="23" w:right="23" w:firstLine="544"/>
        <w:contextualSpacing/>
        <w:rPr>
          <w:rFonts w:ascii="Times New Roman" w:hAnsi="Times New Roman" w:cs="Times New Roman"/>
          <w:sz w:val="22"/>
          <w:szCs w:val="22"/>
        </w:rPr>
      </w:pPr>
    </w:p>
    <w:p w14:paraId="7A8C3D2C" w14:textId="77777777" w:rsidR="000C5404" w:rsidRDefault="000C5404" w:rsidP="000C5404">
      <w:pPr>
        <w:pStyle w:val="61"/>
        <w:shd w:val="clear" w:color="auto" w:fill="auto"/>
        <w:tabs>
          <w:tab w:val="left" w:pos="1134"/>
        </w:tabs>
        <w:spacing w:before="0" w:after="0" w:line="240" w:lineRule="auto"/>
        <w:ind w:left="23" w:right="23" w:firstLine="544"/>
        <w:contextualSpacing/>
        <w:rPr>
          <w:rFonts w:ascii="Times New Roman" w:hAnsi="Times New Roman" w:cs="Times New Roman"/>
          <w:sz w:val="22"/>
          <w:szCs w:val="22"/>
        </w:rPr>
      </w:pPr>
    </w:p>
    <w:p w14:paraId="1AF04254" w14:textId="77777777" w:rsidR="000C5404" w:rsidRPr="000C676F" w:rsidRDefault="000C5404" w:rsidP="000C5404">
      <w:pPr>
        <w:pStyle w:val="61"/>
        <w:shd w:val="clear" w:color="auto" w:fill="auto"/>
        <w:tabs>
          <w:tab w:val="left" w:pos="1134"/>
        </w:tabs>
        <w:spacing w:before="0" w:after="0" w:line="240" w:lineRule="auto"/>
        <w:ind w:left="23" w:right="23" w:firstLine="544"/>
        <w:contextualSpacing/>
        <w:rPr>
          <w:rFonts w:ascii="Times New Roman" w:hAnsi="Times New Roman" w:cs="Times New Roman"/>
          <w:sz w:val="22"/>
          <w:szCs w:val="22"/>
        </w:rPr>
      </w:pPr>
    </w:p>
    <w:p w14:paraId="2B0EBE82" w14:textId="77777777" w:rsidR="00182CCC" w:rsidRPr="000C676F" w:rsidRDefault="00182CCC" w:rsidP="000C676F">
      <w:pPr>
        <w:numPr>
          <w:ilvl w:val="0"/>
          <w:numId w:val="4"/>
        </w:numPr>
        <w:shd w:val="clear" w:color="auto" w:fill="FFFFFF"/>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lastRenderedPageBreak/>
        <w:t xml:space="preserve">ПРИЕМКА ВЫПОЛНЕННЫХ РАБОТ </w:t>
      </w:r>
    </w:p>
    <w:p w14:paraId="6FAF3C6B" w14:textId="77777777" w:rsidR="008F2955" w:rsidRPr="000C676F" w:rsidRDefault="008F2955" w:rsidP="000C676F">
      <w:pPr>
        <w:shd w:val="clear" w:color="auto" w:fill="FFFFFF"/>
        <w:ind w:left="927"/>
        <w:contextualSpacing/>
        <w:rPr>
          <w:rFonts w:ascii="Times New Roman" w:hAnsi="Times New Roman" w:cs="Times New Roman"/>
          <w:b/>
          <w:bCs/>
          <w:sz w:val="22"/>
          <w:szCs w:val="22"/>
        </w:rPr>
      </w:pPr>
    </w:p>
    <w:p w14:paraId="30ADC1BE" w14:textId="77777777" w:rsidR="00182CCC" w:rsidRPr="000C676F" w:rsidRDefault="00182CCC"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Приемка Работ осуществляется Сторонами путем предоставления и подписания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 в 3 (трех) экземплярах следующих документов: акты о приемке выполненных работ (форма КС-2), справки о стоимости выполненных Работ и затрат (форма КС-3), комплект исполнительной документации в составе:</w:t>
      </w:r>
    </w:p>
    <w:p w14:paraId="14EE6D05"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Приказ о назначении ответственного лица за проведение Работ на объекте.</w:t>
      </w:r>
    </w:p>
    <w:p w14:paraId="19D907E0"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Приказ о назначении ответственного за безопасное производство Работ.</w:t>
      </w:r>
    </w:p>
    <w:p w14:paraId="360FD28D"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Приказ о назначении ответственного за соблюдение требований, норм и правил охраны труда и промышленной безопасности при производстве работ.</w:t>
      </w:r>
    </w:p>
    <w:p w14:paraId="180D2B37"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Приказ о назначении ответственного за электрохозяйство.</w:t>
      </w:r>
    </w:p>
    <w:p w14:paraId="4C3F951A"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Приказ о назначении ответственного за соблюдение требований пожарной безопасности.</w:t>
      </w:r>
    </w:p>
    <w:p w14:paraId="3E47E228"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Приказ о назначении ответственного за соблюдение норм санитарно-эпидемиологического режима на объекте.</w:t>
      </w:r>
    </w:p>
    <w:p w14:paraId="66BBFEF5"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Общий журнал Работ.</w:t>
      </w:r>
    </w:p>
    <w:p w14:paraId="5530E275"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Кабельный журнал (при необходимости).</w:t>
      </w:r>
    </w:p>
    <w:p w14:paraId="4F6C7A18"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Журнал входного контроля и приемки продукции, изделий, материалов.</w:t>
      </w:r>
    </w:p>
    <w:p w14:paraId="0F94D186"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Журнал регистрации инструктажа на рабочем месте.</w:t>
      </w:r>
    </w:p>
    <w:p w14:paraId="5B36BD3F"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Журнал регистрации противопожарного инструктажа на рабочем месте.</w:t>
      </w:r>
    </w:p>
    <w:p w14:paraId="5E07033C"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Журнал регистрации вводного инструктажа по охране труда.</w:t>
      </w:r>
    </w:p>
    <w:p w14:paraId="4E13FD79"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Акты освидетельствования скрытых работ.</w:t>
      </w:r>
    </w:p>
    <w:p w14:paraId="6FEFDB47"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Сертификаты.</w:t>
      </w:r>
    </w:p>
    <w:p w14:paraId="5FBC2834"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Исполнительные схемы на демонтажные работы, вновь возводимые перегородки, инженерные сети.</w:t>
      </w:r>
    </w:p>
    <w:p w14:paraId="505F4501" w14:textId="77777777" w:rsidR="00182CCC" w:rsidRPr="000C676F" w:rsidRDefault="00182CCC" w:rsidP="008202C3">
      <w:pPr>
        <w:numPr>
          <w:ilvl w:val="2"/>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Фотофиксация скрытых Работ и этапы выполнения Работ.</w:t>
      </w:r>
    </w:p>
    <w:p w14:paraId="71E729B3" w14:textId="7CA415C4" w:rsidR="00182CCC" w:rsidRPr="000C676F" w:rsidRDefault="000C5404" w:rsidP="008202C3">
      <w:pPr>
        <w:shd w:val="clear" w:color="auto" w:fill="FFFFFF"/>
        <w:tabs>
          <w:tab w:val="left" w:pos="1276"/>
        </w:tabs>
        <w:ind w:firstLine="567"/>
        <w:contextualSpacing/>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00182CCC" w:rsidRPr="000C676F">
        <w:rPr>
          <w:rFonts w:ascii="Times New Roman" w:hAnsi="Times New Roman" w:cs="Times New Roman"/>
          <w:sz w:val="22"/>
          <w:szCs w:val="22"/>
        </w:rPr>
        <w:t>На основании представленного и согласованного комплекта исполнительной документации и исполнительной сметы представляются и подписываются Сторонами акты о приемке выполненных работ (форма КС-2), справки о стоимости выполненных Работ и затрат (КС-3).</w:t>
      </w:r>
    </w:p>
    <w:p w14:paraId="4C37BF46" w14:textId="77777777" w:rsidR="00182CCC" w:rsidRPr="000C676F" w:rsidRDefault="00182CCC" w:rsidP="000C676F">
      <w:pPr>
        <w:shd w:val="clear" w:color="auto" w:fill="FFFFFF"/>
        <w:tabs>
          <w:tab w:val="left" w:pos="1134"/>
        </w:tabs>
        <w:ind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Одновременно с вышеуказанными документами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представляет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документацию на выполненный в соответствии с представленной формой КС-2 объем работ и сертификаты соответствия на примененные при выполнении работ материалы, изделия и конструкции. Отсутствие документации на объем</w:t>
      </w:r>
      <w:r w:rsidR="008F2955" w:rsidRPr="000C676F">
        <w:rPr>
          <w:rFonts w:ascii="Times New Roman" w:hAnsi="Times New Roman" w:cs="Times New Roman"/>
          <w:sz w:val="22"/>
          <w:szCs w:val="22"/>
        </w:rPr>
        <w:t>,</w:t>
      </w:r>
      <w:r w:rsidRPr="000C676F">
        <w:rPr>
          <w:rFonts w:ascii="Times New Roman" w:hAnsi="Times New Roman" w:cs="Times New Roman"/>
          <w:sz w:val="22"/>
          <w:szCs w:val="22"/>
        </w:rPr>
        <w:t xml:space="preserve"> представленный к приемке работ</w:t>
      </w:r>
      <w:r w:rsidR="001E3127" w:rsidRPr="000C676F">
        <w:rPr>
          <w:rFonts w:ascii="Times New Roman" w:hAnsi="Times New Roman" w:cs="Times New Roman"/>
          <w:sz w:val="22"/>
          <w:szCs w:val="22"/>
        </w:rPr>
        <w:t>,</w:t>
      </w:r>
      <w:r w:rsidRPr="000C676F">
        <w:rPr>
          <w:rFonts w:ascii="Times New Roman" w:hAnsi="Times New Roman" w:cs="Times New Roman"/>
          <w:sz w:val="22"/>
          <w:szCs w:val="22"/>
        </w:rPr>
        <w:t xml:space="preserve"> является основанием для отказа в приемке.</w:t>
      </w:r>
    </w:p>
    <w:p w14:paraId="697A83CA" w14:textId="56538E62" w:rsidR="00182CCC" w:rsidRPr="00E91A49" w:rsidRDefault="00B05F82"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 принимает выполненные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ом работы в следующем порядке:</w:t>
      </w:r>
      <w:r w:rsidR="00E91A49">
        <w:rPr>
          <w:rFonts w:ascii="Times New Roman" w:hAnsi="Times New Roman" w:cs="Times New Roman"/>
          <w:sz w:val="22"/>
          <w:szCs w:val="22"/>
        </w:rPr>
        <w:t xml:space="preserve"> </w:t>
      </w:r>
      <w:r w:rsidR="00182CCC" w:rsidRPr="00E91A49">
        <w:rPr>
          <w:rFonts w:ascii="Times New Roman" w:hAnsi="Times New Roman" w:cs="Times New Roman"/>
          <w:sz w:val="22"/>
          <w:szCs w:val="22"/>
        </w:rPr>
        <w:t xml:space="preserve">рассматривает исполнительную смету и комплект исполнительной документации в течение 10 рабочих дней с даты его получения, в случае отсутствия замечаний к выполненным работам подписывает их, далее рассматривает Акт о приемке выполненных Работ (форма КС-3) и документацию на выполненный в соответствии с представленной формой КС-2 объем работ в течение 10 рабочих дней с даты его получения, в случае отсутствия замечаний к выполненным работам подписывает его. В случае выявления </w:t>
      </w:r>
      <w:r w:rsidRPr="00E91A49">
        <w:rPr>
          <w:rFonts w:ascii="Times New Roman" w:hAnsi="Times New Roman" w:cs="Times New Roman"/>
          <w:sz w:val="22"/>
          <w:szCs w:val="22"/>
        </w:rPr>
        <w:t>Подрядчик</w:t>
      </w:r>
      <w:r w:rsidR="00182CCC" w:rsidRPr="00E91A49">
        <w:rPr>
          <w:rFonts w:ascii="Times New Roman" w:hAnsi="Times New Roman" w:cs="Times New Roman"/>
          <w:sz w:val="22"/>
          <w:szCs w:val="22"/>
        </w:rPr>
        <w:t xml:space="preserve">ом несоответствия сведений об объемах, содержании и цене работ, отраженных в акте о приемке выполненных Работ (КС-2) фактически выполненным Работам и их цене, определенной Договором, </w:t>
      </w:r>
      <w:r w:rsidRPr="00E91A49">
        <w:rPr>
          <w:rFonts w:ascii="Times New Roman" w:hAnsi="Times New Roman" w:cs="Times New Roman"/>
          <w:sz w:val="22"/>
          <w:szCs w:val="22"/>
        </w:rPr>
        <w:t>Подрядчик</w:t>
      </w:r>
      <w:r w:rsidR="00182CCC" w:rsidRPr="00E91A49">
        <w:rPr>
          <w:rFonts w:ascii="Times New Roman" w:hAnsi="Times New Roman" w:cs="Times New Roman"/>
          <w:sz w:val="22"/>
          <w:szCs w:val="22"/>
        </w:rPr>
        <w:t xml:space="preserve"> уведомляет об этом </w:t>
      </w:r>
      <w:r w:rsidRPr="00E91A49">
        <w:rPr>
          <w:rFonts w:ascii="Times New Roman" w:hAnsi="Times New Roman" w:cs="Times New Roman"/>
          <w:sz w:val="22"/>
          <w:szCs w:val="22"/>
        </w:rPr>
        <w:t>Субподрядчик</w:t>
      </w:r>
      <w:r w:rsidR="00182CCC" w:rsidRPr="00E91A49">
        <w:rPr>
          <w:rFonts w:ascii="Times New Roman" w:hAnsi="Times New Roman" w:cs="Times New Roman"/>
          <w:sz w:val="22"/>
          <w:szCs w:val="22"/>
        </w:rPr>
        <w:t xml:space="preserve">а, который обязан внести соответствующие изменения в акт о приемке выполненных Работ (КС-2) в течение 5 календарных дней с момента получения письменного уведомления </w:t>
      </w:r>
      <w:r w:rsidRPr="00E91A49">
        <w:rPr>
          <w:rFonts w:ascii="Times New Roman" w:hAnsi="Times New Roman" w:cs="Times New Roman"/>
          <w:sz w:val="22"/>
          <w:szCs w:val="22"/>
        </w:rPr>
        <w:t>Подрядчик</w:t>
      </w:r>
      <w:r w:rsidR="00182CCC" w:rsidRPr="00E91A49">
        <w:rPr>
          <w:rFonts w:ascii="Times New Roman" w:hAnsi="Times New Roman" w:cs="Times New Roman"/>
          <w:sz w:val="22"/>
          <w:szCs w:val="22"/>
        </w:rPr>
        <w:t>а.</w:t>
      </w:r>
    </w:p>
    <w:p w14:paraId="1C1EC9B5" w14:textId="77777777" w:rsidR="00182CCC" w:rsidRPr="000C676F" w:rsidRDefault="00182CCC" w:rsidP="008202C3">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наличия неуплаченных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штрафов и пеней, начисленных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в соответствии с условиями настоящего Договора, оплата принятых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Работ производится только после их уплаты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w:t>
      </w:r>
    </w:p>
    <w:p w14:paraId="642CD8C1" w14:textId="77777777" w:rsidR="00182CCC" w:rsidRPr="000C676F" w:rsidRDefault="00182CCC" w:rsidP="008202C3">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Любой произведенный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платеж не может рассматриваться как освобождение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от устранения выявленных недостатков в оплаченной Работе.</w:t>
      </w:r>
    </w:p>
    <w:p w14:paraId="27844034" w14:textId="77777777" w:rsidR="00182CCC" w:rsidRPr="000C676F" w:rsidRDefault="00182CCC"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Оплата выполненных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Работ осуществляется перечислением денежных средств на расчетный счет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w:t>
      </w:r>
    </w:p>
    <w:p w14:paraId="179FC76F" w14:textId="77777777" w:rsidR="00182CCC" w:rsidRPr="000C676F" w:rsidRDefault="00182CCC" w:rsidP="008202C3">
      <w:pPr>
        <w:numPr>
          <w:ilvl w:val="1"/>
          <w:numId w:val="4"/>
        </w:numPr>
        <w:shd w:val="clear" w:color="auto" w:fill="FFFFFF"/>
        <w:tabs>
          <w:tab w:val="left" w:pos="1134"/>
          <w:tab w:val="left" w:pos="1188"/>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Объемы работ выполняются и оплачиваются только в пределах </w:t>
      </w:r>
      <w:r w:rsidR="00FC1AD5" w:rsidRPr="000C676F">
        <w:rPr>
          <w:rFonts w:ascii="Times New Roman" w:hAnsi="Times New Roman" w:cs="Times New Roman"/>
          <w:sz w:val="22"/>
          <w:szCs w:val="22"/>
        </w:rPr>
        <w:t>установленной цены</w:t>
      </w:r>
      <w:r w:rsidRPr="000C676F">
        <w:rPr>
          <w:rFonts w:ascii="Times New Roman" w:hAnsi="Times New Roman" w:cs="Times New Roman"/>
          <w:sz w:val="22"/>
          <w:szCs w:val="22"/>
        </w:rPr>
        <w:t xml:space="preserve"> Договора.</w:t>
      </w:r>
    </w:p>
    <w:p w14:paraId="67B2BE2B" w14:textId="77777777" w:rsidR="00182CCC" w:rsidRPr="000C676F" w:rsidRDefault="00182CCC"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Работы, выполненные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 не оформленные в установленном порядке, оплате не подлежат.</w:t>
      </w:r>
    </w:p>
    <w:p w14:paraId="4F367773" w14:textId="77777777" w:rsidR="00182CCC" w:rsidRPr="000C676F" w:rsidRDefault="00182CCC" w:rsidP="008202C3">
      <w:pPr>
        <w:numPr>
          <w:ilvl w:val="1"/>
          <w:numId w:val="4"/>
        </w:numPr>
        <w:shd w:val="clear" w:color="auto" w:fill="FFFFFF"/>
        <w:tabs>
          <w:tab w:val="left" w:pos="1134"/>
          <w:tab w:val="left" w:pos="1188"/>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частичного или полного отказа от оплаты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 письменном виде сообщает свое решение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у.</w:t>
      </w:r>
    </w:p>
    <w:p w14:paraId="77914BF8" w14:textId="77777777" w:rsidR="00182CCC" w:rsidRPr="000C676F" w:rsidRDefault="00B05F82"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lastRenderedPageBreak/>
        <w:t>Подрядчик</w:t>
      </w:r>
      <w:r w:rsidR="00182CCC" w:rsidRPr="000C676F">
        <w:rPr>
          <w:rFonts w:ascii="Times New Roman" w:hAnsi="Times New Roman" w:cs="Times New Roman"/>
          <w:sz w:val="22"/>
          <w:szCs w:val="22"/>
        </w:rPr>
        <w:t xml:space="preserve"> вправе отказаться от принятия результата работ, уведомив об этом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а в случае, если: несоответствия или недостатки являются существенными и неустранимыми; выполнения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ом объемов Работ, превышающих сумму настоящего договора</w:t>
      </w:r>
      <w:r w:rsidR="00E65F04" w:rsidRPr="000C676F">
        <w:rPr>
          <w:rFonts w:ascii="Times New Roman" w:hAnsi="Times New Roman" w:cs="Times New Roman"/>
          <w:sz w:val="22"/>
          <w:szCs w:val="22"/>
        </w:rPr>
        <w:t>.</w:t>
      </w:r>
    </w:p>
    <w:p w14:paraId="1C1C5717" w14:textId="77777777" w:rsidR="00E65F04" w:rsidRPr="000C676F" w:rsidRDefault="00E65F04" w:rsidP="008202C3">
      <w:pPr>
        <w:numPr>
          <w:ilvl w:val="1"/>
          <w:numId w:val="4"/>
        </w:numPr>
        <w:shd w:val="clear" w:color="auto" w:fill="FFFFFF"/>
        <w:tabs>
          <w:tab w:val="left" w:pos="993"/>
          <w:tab w:val="left" w:pos="1134"/>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Принятие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работ без замечаний не лишает его права предъявлять к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у претензии, связанные с качеством выполнения работ, в том числе и по объемам.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устранить все выявленные недостатки в сроки, установленные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ом.</w:t>
      </w:r>
    </w:p>
    <w:p w14:paraId="0645D9B6" w14:textId="77777777" w:rsidR="00182CCC" w:rsidRPr="000C676F" w:rsidRDefault="00182CCC" w:rsidP="000C676F">
      <w:pPr>
        <w:shd w:val="clear" w:color="auto" w:fill="FFFFFF"/>
        <w:tabs>
          <w:tab w:val="left" w:pos="1134"/>
          <w:tab w:val="left" w:pos="1188"/>
        </w:tabs>
        <w:ind w:firstLine="567"/>
        <w:contextualSpacing/>
        <w:jc w:val="both"/>
        <w:rPr>
          <w:rFonts w:ascii="Times New Roman" w:hAnsi="Times New Roman" w:cs="Times New Roman"/>
          <w:sz w:val="22"/>
          <w:szCs w:val="22"/>
        </w:rPr>
      </w:pPr>
    </w:p>
    <w:p w14:paraId="40BDD21D" w14:textId="77777777" w:rsidR="00182CCC" w:rsidRPr="000C676F" w:rsidRDefault="00182CCC" w:rsidP="008202C3">
      <w:pPr>
        <w:numPr>
          <w:ilvl w:val="0"/>
          <w:numId w:val="4"/>
        </w:numPr>
        <w:shd w:val="clear" w:color="auto" w:fill="FFFFFF"/>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 xml:space="preserve">РАСПРЕДЕЛЕНИЕ РИСКОВ МЕЖДУ СТОРОНАМИ </w:t>
      </w:r>
    </w:p>
    <w:p w14:paraId="4D3288D0" w14:textId="77777777" w:rsidR="008F2955" w:rsidRPr="000C676F" w:rsidRDefault="008F2955" w:rsidP="000C676F">
      <w:pPr>
        <w:shd w:val="clear" w:color="auto" w:fill="FFFFFF"/>
        <w:ind w:left="927"/>
        <w:contextualSpacing/>
        <w:rPr>
          <w:rFonts w:ascii="Times New Roman" w:hAnsi="Times New Roman" w:cs="Times New Roman"/>
          <w:b/>
          <w:bCs/>
          <w:sz w:val="22"/>
          <w:szCs w:val="22"/>
        </w:rPr>
      </w:pPr>
    </w:p>
    <w:p w14:paraId="26B76B15"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Риск случайной гибели или случайного повреждения Объекта до приемки его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в том числе в гарантийный период выполнения Работ несет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w:t>
      </w:r>
    </w:p>
    <w:p w14:paraId="6593BE19" w14:textId="77777777" w:rsidR="00182CCC" w:rsidRPr="000C676F" w:rsidRDefault="00182CCC" w:rsidP="00E91A49">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После подписания акта КС-2 и КС-3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принимает Объект под свою охрану и несет риск возможного разрушения или повреждения Объекта.</w:t>
      </w:r>
    </w:p>
    <w:p w14:paraId="6FF0AB22" w14:textId="77777777" w:rsidR="00182CCC" w:rsidRPr="000C676F" w:rsidRDefault="00182CCC" w:rsidP="000C676F">
      <w:pPr>
        <w:shd w:val="clear" w:color="auto" w:fill="FFFFFF"/>
        <w:ind w:firstLine="567"/>
        <w:contextualSpacing/>
        <w:jc w:val="center"/>
        <w:rPr>
          <w:rFonts w:ascii="Times New Roman" w:hAnsi="Times New Roman" w:cs="Times New Roman"/>
          <w:b/>
          <w:bCs/>
          <w:sz w:val="22"/>
          <w:szCs w:val="22"/>
        </w:rPr>
      </w:pPr>
    </w:p>
    <w:p w14:paraId="2EEBB955" w14:textId="77777777" w:rsidR="00182CCC" w:rsidRPr="000C676F" w:rsidRDefault="00182CCC" w:rsidP="008202C3">
      <w:pPr>
        <w:numPr>
          <w:ilvl w:val="0"/>
          <w:numId w:val="4"/>
        </w:numPr>
        <w:shd w:val="clear" w:color="auto" w:fill="FFFFFF"/>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ОБСТОЯТЕЛЬСТВА НЕПРЕОДОЛИМОЙ СИЛЫ</w:t>
      </w:r>
    </w:p>
    <w:p w14:paraId="2431CE1E" w14:textId="77777777" w:rsidR="000176DC" w:rsidRPr="000C676F" w:rsidRDefault="000176DC" w:rsidP="000C676F">
      <w:pPr>
        <w:shd w:val="clear" w:color="auto" w:fill="FFFFFF"/>
        <w:ind w:left="927"/>
        <w:contextualSpacing/>
        <w:rPr>
          <w:rFonts w:ascii="Times New Roman" w:hAnsi="Times New Roman" w:cs="Times New Roman"/>
          <w:b/>
          <w:bCs/>
          <w:sz w:val="22"/>
          <w:szCs w:val="22"/>
        </w:rPr>
      </w:pPr>
    </w:p>
    <w:p w14:paraId="25BD1F61" w14:textId="77777777" w:rsidR="00182CCC" w:rsidRPr="000C676F" w:rsidRDefault="00182CCC"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 обстоятельств: стихийных природных явлений (землетрясений, наводнений и т.д.), действия объективных внешних факторов (военные действия, запретительные акты государственных органов и т.п.), на время действия этих обстоятельств, если эти обстоятельства непосредственно повлияли на исполнение настоящего Договора. Обстоятельства непреодолимой силы «форс-мажор»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подтверждает заключением торгово-промышленной палаты Санкт-Петербурга.</w:t>
      </w:r>
    </w:p>
    <w:p w14:paraId="636994D8" w14:textId="77777777" w:rsidR="00182CCC" w:rsidRPr="000C676F" w:rsidRDefault="00182CCC" w:rsidP="008202C3">
      <w:pPr>
        <w:numPr>
          <w:ilvl w:val="1"/>
          <w:numId w:val="4"/>
        </w:numPr>
        <w:shd w:val="clear" w:color="auto" w:fill="FFFFFF"/>
        <w:tabs>
          <w:tab w:val="left" w:pos="1134"/>
          <w:tab w:val="left" w:pos="1505"/>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Если в результате обстоятельств непреодолимой силы строительству нанесен значительный, по мнению одной из Сторон, ущерб, то эта Сторона обязана уведомить об этом другую Сторону в 10-дневный срок, после чего Стороны обязаны обсудить целесообразность дальнейшего продолжения строительства и заключить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 в соответствии с гражданским законодательством РФ.</w:t>
      </w:r>
    </w:p>
    <w:p w14:paraId="647FFCAE" w14:textId="77777777" w:rsidR="00182CCC" w:rsidRPr="000C676F" w:rsidRDefault="00182CCC" w:rsidP="008202C3">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1D0D93BA" w14:textId="77777777" w:rsidR="00182CCC" w:rsidRPr="000C676F" w:rsidRDefault="00182CCC" w:rsidP="000C676F">
      <w:pPr>
        <w:shd w:val="clear" w:color="auto" w:fill="FFFFFF"/>
        <w:ind w:firstLine="567"/>
        <w:contextualSpacing/>
        <w:jc w:val="center"/>
        <w:rPr>
          <w:rFonts w:ascii="Times New Roman" w:hAnsi="Times New Roman" w:cs="Times New Roman"/>
          <w:b/>
          <w:bCs/>
          <w:sz w:val="22"/>
          <w:szCs w:val="22"/>
        </w:rPr>
      </w:pPr>
    </w:p>
    <w:p w14:paraId="2CE90B5B" w14:textId="77777777" w:rsidR="00182CCC" w:rsidRPr="000C676F" w:rsidRDefault="00182CCC" w:rsidP="008202C3">
      <w:pPr>
        <w:numPr>
          <w:ilvl w:val="0"/>
          <w:numId w:val="4"/>
        </w:numPr>
        <w:shd w:val="clear" w:color="auto" w:fill="FFFFFF"/>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ГАРАНТИИ</w:t>
      </w:r>
    </w:p>
    <w:p w14:paraId="03657229" w14:textId="77777777" w:rsidR="008F2955" w:rsidRPr="000C676F" w:rsidRDefault="008F2955" w:rsidP="000C676F">
      <w:pPr>
        <w:shd w:val="clear" w:color="auto" w:fill="FFFFFF"/>
        <w:ind w:left="927"/>
        <w:contextualSpacing/>
        <w:rPr>
          <w:rFonts w:ascii="Times New Roman" w:hAnsi="Times New Roman" w:cs="Times New Roman"/>
          <w:b/>
          <w:bCs/>
          <w:sz w:val="22"/>
          <w:szCs w:val="22"/>
        </w:rPr>
      </w:pPr>
    </w:p>
    <w:p w14:paraId="65D94909" w14:textId="77777777" w:rsidR="00182CCC" w:rsidRPr="000C676F" w:rsidRDefault="00B05F82" w:rsidP="000C676F">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гарантирует:</w:t>
      </w:r>
    </w:p>
    <w:p w14:paraId="5BD3DCAC" w14:textId="4572EDE2" w:rsidR="00182CCC" w:rsidRPr="00E91A49" w:rsidRDefault="00182CCC" w:rsidP="00E91A49">
      <w:pPr>
        <w:pStyle w:val="af0"/>
        <w:numPr>
          <w:ilvl w:val="0"/>
          <w:numId w:val="17"/>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 и в период гарантийного срока эксплуатации Объекта;</w:t>
      </w:r>
    </w:p>
    <w:p w14:paraId="69C59CBB" w14:textId="1D438254" w:rsidR="00182CCC" w:rsidRPr="00E91A49" w:rsidRDefault="00182CCC" w:rsidP="00E91A49">
      <w:pPr>
        <w:pStyle w:val="af0"/>
        <w:numPr>
          <w:ilvl w:val="0"/>
          <w:numId w:val="17"/>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возможность эксплуатации Объекта на протяжении гарантийного срока.</w:t>
      </w:r>
    </w:p>
    <w:p w14:paraId="5D1AA180" w14:textId="41EB99B9" w:rsidR="00182CCC" w:rsidRPr="000C676F" w:rsidRDefault="00E91A49" w:rsidP="000C676F">
      <w:pPr>
        <w:tabs>
          <w:tab w:val="left" w:pos="1134"/>
        </w:tabs>
        <w:autoSpaceDE w:val="0"/>
        <w:autoSpaceDN w:val="0"/>
        <w:adjustRightInd w:val="0"/>
        <w:ind w:firstLine="567"/>
        <w:contextualSpacing/>
        <w:jc w:val="both"/>
        <w:rPr>
          <w:rFonts w:ascii="Times New Roman" w:hAnsi="Times New Roman" w:cs="Times New Roman"/>
          <w:sz w:val="22"/>
          <w:szCs w:val="22"/>
        </w:rPr>
      </w:pPr>
      <w:r>
        <w:rPr>
          <w:rFonts w:ascii="Times New Roman" w:hAnsi="Times New Roman" w:cs="Times New Roman"/>
          <w:sz w:val="22"/>
          <w:szCs w:val="22"/>
        </w:rPr>
        <w:tab/>
      </w:r>
      <w:r w:rsidR="00182CCC" w:rsidRPr="000C676F">
        <w:rPr>
          <w:rFonts w:ascii="Times New Roman" w:hAnsi="Times New Roman" w:cs="Times New Roman"/>
          <w:sz w:val="22"/>
          <w:szCs w:val="22"/>
        </w:rPr>
        <w:t xml:space="preserve">Гарантии качества распространяются на все конструктивные элементы и работы, выполненные </w:t>
      </w:r>
      <w:r w:rsidR="00B05F82"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ом по Договору.</w:t>
      </w:r>
    </w:p>
    <w:p w14:paraId="61B29718" w14:textId="06751372" w:rsidR="00182CCC" w:rsidRPr="000C676F" w:rsidRDefault="00E91A49" w:rsidP="000C676F">
      <w:pPr>
        <w:tabs>
          <w:tab w:val="left" w:pos="1134"/>
        </w:tabs>
        <w:autoSpaceDE w:val="0"/>
        <w:autoSpaceDN w:val="0"/>
        <w:adjustRightInd w:val="0"/>
        <w:ind w:firstLine="567"/>
        <w:contextualSpacing/>
        <w:jc w:val="both"/>
        <w:rPr>
          <w:rFonts w:ascii="Times New Roman" w:hAnsi="Times New Roman" w:cs="Times New Roman"/>
          <w:sz w:val="22"/>
          <w:szCs w:val="22"/>
        </w:rPr>
      </w:pPr>
      <w:r>
        <w:rPr>
          <w:rFonts w:ascii="Times New Roman" w:hAnsi="Times New Roman" w:cs="Times New Roman"/>
          <w:sz w:val="22"/>
          <w:szCs w:val="22"/>
        </w:rPr>
        <w:tab/>
      </w:r>
      <w:r w:rsidR="00182CCC" w:rsidRPr="000C676F">
        <w:rPr>
          <w:rFonts w:ascii="Times New Roman" w:hAnsi="Times New Roman" w:cs="Times New Roman"/>
          <w:sz w:val="22"/>
          <w:szCs w:val="22"/>
        </w:rPr>
        <w:t>В случае если производителями или поставщиками технологического и инженерного оборудования, материалов, конструкций, изделий примененных при выполнении Работ, установлены гарантийные сроки, большие по сравнению с гарантийным сроком, предусмотренным Договором, к соответствующему технологическому и инженерному оборудованию применяются гарантийные сроки, установленные производителями, поставщиками.</w:t>
      </w:r>
    </w:p>
    <w:p w14:paraId="1B5B6DA1" w14:textId="5477A998" w:rsidR="00182CCC" w:rsidRPr="000C676F" w:rsidRDefault="00E91A49" w:rsidP="000C676F">
      <w:pPr>
        <w:tabs>
          <w:tab w:val="left" w:pos="1134"/>
        </w:tabs>
        <w:autoSpaceDE w:val="0"/>
        <w:autoSpaceDN w:val="0"/>
        <w:adjustRightInd w:val="0"/>
        <w:ind w:firstLine="567"/>
        <w:contextualSpacing/>
        <w:jc w:val="both"/>
        <w:rPr>
          <w:rFonts w:ascii="Times New Roman" w:hAnsi="Times New Roman" w:cs="Times New Roman"/>
          <w:sz w:val="22"/>
          <w:szCs w:val="22"/>
        </w:rPr>
      </w:pPr>
      <w:r>
        <w:rPr>
          <w:rFonts w:ascii="Times New Roman" w:hAnsi="Times New Roman" w:cs="Times New Roman"/>
          <w:sz w:val="22"/>
          <w:szCs w:val="22"/>
        </w:rPr>
        <w:tab/>
      </w:r>
      <w:r w:rsidR="00182CCC" w:rsidRPr="000C676F">
        <w:rPr>
          <w:rFonts w:ascii="Times New Roman" w:hAnsi="Times New Roman" w:cs="Times New Roman"/>
          <w:sz w:val="22"/>
          <w:szCs w:val="22"/>
        </w:rPr>
        <w:t xml:space="preserve">В случае если производителями или поставщиками материалов, конструкций, изделий или оборудования, подлежащих передаче </w:t>
      </w:r>
      <w:r w:rsidR="00B05F82"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у после завершения Работ, установлены гарантийные сроки, большие по сравнению с гарантийным сроком, установленным в пункте Договора, к соответствующим элементам Работ применяются гарантийные сроки, предусмотренные производителями, поставщиками. </w:t>
      </w:r>
      <w:r w:rsidR="00B05F82"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обязуется передать </w:t>
      </w:r>
      <w:r w:rsidR="00B05F82"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у в составе исполнительной документации все документы, подтверждающие гарантийные обязательства поставщиков или производителей.</w:t>
      </w:r>
    </w:p>
    <w:p w14:paraId="1D898146" w14:textId="77777777" w:rsidR="00182CCC" w:rsidRPr="000C676F" w:rsidRDefault="00182CCC" w:rsidP="00E91A49">
      <w:pPr>
        <w:numPr>
          <w:ilvl w:val="1"/>
          <w:numId w:val="4"/>
        </w:numPr>
        <w:shd w:val="clear" w:color="auto" w:fill="FFFFFF"/>
        <w:tabs>
          <w:tab w:val="left" w:pos="1134"/>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Гарантийный срок на выполняемые по настоящему Договору Работы составляет 36 месяцев от даты подписания сторонами акта КС-2 и КС-3 по настоящему Договору.</w:t>
      </w:r>
    </w:p>
    <w:p w14:paraId="3F310E5B" w14:textId="77777777" w:rsidR="00182CCC" w:rsidRPr="000C676F" w:rsidRDefault="00182CCC" w:rsidP="00E91A49">
      <w:pPr>
        <w:numPr>
          <w:ilvl w:val="1"/>
          <w:numId w:val="4"/>
        </w:numPr>
        <w:shd w:val="clear" w:color="auto" w:fill="FFFFFF"/>
        <w:tabs>
          <w:tab w:val="left" w:pos="1134"/>
          <w:tab w:val="left" w:pos="1512"/>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lastRenderedPageBreak/>
        <w:t xml:space="preserve">Если в период гарантийного срока обнаружатся дефекты, препятствующие нормальной эксплуатации Объекта, то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устранить их за свой счет в сроки, согласованные Сторонами и зафиксированные в акте.</w:t>
      </w:r>
    </w:p>
    <w:p w14:paraId="58008E2D"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Для участия в составлении акта, фиксирующего дефекты, согласования порядка и сроков их устранения,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командировать своего представителя не позднее пяти рабочих дней со дня получения письменного извещения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 Гарантийный срок в этом случае соответственно продлевается на период устранения дефектов.</w:t>
      </w:r>
    </w:p>
    <w:p w14:paraId="285B3B60" w14:textId="77777777" w:rsidR="00182CCC" w:rsidRPr="000C676F" w:rsidRDefault="00182CCC" w:rsidP="00E91A49">
      <w:pPr>
        <w:tabs>
          <w:tab w:val="left" w:pos="1134"/>
        </w:tabs>
        <w:autoSpaceDE w:val="0"/>
        <w:autoSpaceDN w:val="0"/>
        <w:adjustRightInd w:val="0"/>
        <w:ind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При отказе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от составления или подписания акта обнаруженных дефектов и недоделок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для их подтверждения вправе привлечь для проведения независимой экспертизы организацию, которая составит соответствующий акт, фиксирующий дефекты и недоделки. При этом расходы на соответствующую экспертизу несет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w:t>
      </w:r>
    </w:p>
    <w:p w14:paraId="4F01A259" w14:textId="77777777" w:rsidR="00182CCC" w:rsidRPr="000C676F" w:rsidRDefault="00182CCC" w:rsidP="00E91A49">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Если иной срок не будет согласован сторонами дополнительно,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обязуется устранить выявленные недостатки (дефекты) Работ не позднее 1 (одного) месяца со дня получения требования от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w:t>
      </w:r>
    </w:p>
    <w:p w14:paraId="0CBE0D52" w14:textId="77777777" w:rsidR="00182CCC" w:rsidRPr="000C676F" w:rsidRDefault="00182CCC" w:rsidP="00E91A49">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отказа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от устранения выявленных недостатков (дефектов) Работ или в случае не устранения недостатков (дефектов) Работ в установленный срок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привлечь третьих лиц с возмещением расходов на устранение недостатков (дефектов) Работ за счет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w:t>
      </w:r>
    </w:p>
    <w:p w14:paraId="7211C639" w14:textId="77777777" w:rsidR="00182CCC" w:rsidRPr="000C676F" w:rsidRDefault="00182CCC" w:rsidP="00E91A49">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При этом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несет ответственность перед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ом в соответствии с настоящим Договором за невозможность эксплуатировать Объект по причине некачественно выполненных Работ.</w:t>
      </w:r>
    </w:p>
    <w:p w14:paraId="2EEE64D4" w14:textId="77777777" w:rsidR="00182CCC" w:rsidRPr="000C676F" w:rsidRDefault="00182CCC" w:rsidP="00E91A49">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Требования к гарантии качества, а также требования к гарантийному сроку и (или) объему предоставления гарантий их качества – установлены в отношении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w:t>
      </w:r>
    </w:p>
    <w:p w14:paraId="0A9EF70E" w14:textId="77777777" w:rsidR="00FC1AD5" w:rsidRPr="000C676F" w:rsidRDefault="00FC1AD5" w:rsidP="000C676F">
      <w:pPr>
        <w:autoSpaceDE w:val="0"/>
        <w:autoSpaceDN w:val="0"/>
        <w:adjustRightInd w:val="0"/>
        <w:ind w:firstLine="567"/>
        <w:contextualSpacing/>
        <w:jc w:val="both"/>
        <w:rPr>
          <w:rFonts w:ascii="Times New Roman" w:hAnsi="Times New Roman" w:cs="Times New Roman"/>
          <w:sz w:val="22"/>
          <w:szCs w:val="22"/>
        </w:rPr>
      </w:pPr>
    </w:p>
    <w:p w14:paraId="0F7885FE" w14:textId="77777777" w:rsidR="00182CCC" w:rsidRPr="000C676F" w:rsidRDefault="00182CCC" w:rsidP="008202C3">
      <w:pPr>
        <w:numPr>
          <w:ilvl w:val="0"/>
          <w:numId w:val="4"/>
        </w:numPr>
        <w:shd w:val="clear" w:color="auto" w:fill="FFFFFF"/>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ОТВЕТСТВЕННОСТЬ СТОРОН</w:t>
      </w:r>
    </w:p>
    <w:p w14:paraId="1DB913B4" w14:textId="77777777" w:rsidR="008F2955" w:rsidRPr="000C676F" w:rsidRDefault="008F2955" w:rsidP="000C676F">
      <w:pPr>
        <w:shd w:val="clear" w:color="auto" w:fill="FFFFFF"/>
        <w:ind w:left="927"/>
        <w:contextualSpacing/>
        <w:rPr>
          <w:rFonts w:ascii="Times New Roman" w:hAnsi="Times New Roman" w:cs="Times New Roman"/>
          <w:b/>
          <w:bCs/>
          <w:sz w:val="22"/>
          <w:szCs w:val="22"/>
        </w:rPr>
      </w:pPr>
    </w:p>
    <w:p w14:paraId="60359D3B" w14:textId="77777777" w:rsidR="00E41DA8" w:rsidRPr="000C676F" w:rsidRDefault="00E41DA8" w:rsidP="008202C3">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Стороны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w:t>
      </w:r>
    </w:p>
    <w:p w14:paraId="03DDCD29" w14:textId="77777777" w:rsidR="00E41DA8" w:rsidRPr="000C676F" w:rsidRDefault="00E41DA8" w:rsidP="008202C3">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нарушения обязательств, предусмотренных настоящим Договором,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уплачивает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пеню (неустойку), в том числе:</w:t>
      </w:r>
    </w:p>
    <w:p w14:paraId="6F144082" w14:textId="0DB21A5E" w:rsidR="00E41DA8" w:rsidRPr="000C676F" w:rsidRDefault="00E41DA8" w:rsidP="008202C3">
      <w:pPr>
        <w:numPr>
          <w:ilvl w:val="2"/>
          <w:numId w:val="4"/>
        </w:numPr>
        <w:shd w:val="clear" w:color="auto" w:fill="FFFFFF"/>
        <w:tabs>
          <w:tab w:val="left" w:pos="1276"/>
          <w:tab w:val="left" w:pos="1418"/>
          <w:tab w:val="left" w:leader="underscore" w:pos="3950"/>
        </w:tabs>
        <w:ind w:left="0" w:firstLine="567"/>
        <w:contextualSpacing/>
        <w:jc w:val="both"/>
        <w:rPr>
          <w:rFonts w:ascii="Times New Roman" w:hAnsi="Times New Roman" w:cs="Times New Roman"/>
          <w:sz w:val="22"/>
          <w:szCs w:val="22"/>
        </w:rPr>
      </w:pPr>
      <w:bookmarkStart w:id="2" w:name="_Hlk158793101"/>
      <w:r w:rsidRPr="000C676F">
        <w:rPr>
          <w:rFonts w:ascii="Times New Roman" w:hAnsi="Times New Roman" w:cs="Times New Roman"/>
          <w:sz w:val="22"/>
          <w:szCs w:val="22"/>
        </w:rPr>
        <w:t xml:space="preserve">В случае нарушения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сроков выполнения работ, указанных в </w:t>
      </w:r>
      <w:r w:rsidR="00AB7A67" w:rsidRPr="000C676F">
        <w:rPr>
          <w:rFonts w:ascii="Times New Roman" w:hAnsi="Times New Roman" w:cs="Times New Roman"/>
          <w:sz w:val="22"/>
          <w:szCs w:val="22"/>
        </w:rPr>
        <w:t xml:space="preserve">п. 3.1 </w:t>
      </w:r>
      <w:r w:rsidRPr="000C676F">
        <w:rPr>
          <w:rFonts w:ascii="Times New Roman" w:hAnsi="Times New Roman" w:cs="Times New Roman"/>
          <w:sz w:val="22"/>
          <w:szCs w:val="22"/>
        </w:rPr>
        <w:t xml:space="preserve"> Договор</w:t>
      </w:r>
      <w:r w:rsidR="00AB7A67" w:rsidRPr="000C676F">
        <w:rPr>
          <w:rFonts w:ascii="Times New Roman" w:hAnsi="Times New Roman" w:cs="Times New Roman"/>
          <w:sz w:val="22"/>
          <w:szCs w:val="22"/>
        </w:rPr>
        <w:t>а</w:t>
      </w:r>
      <w:r w:rsidRPr="000C676F">
        <w:rPr>
          <w:rFonts w:ascii="Times New Roman" w:hAnsi="Times New Roman" w:cs="Times New Roman"/>
          <w:sz w:val="22"/>
          <w:szCs w:val="22"/>
        </w:rPr>
        <w:t xml:space="preserve">, кроме случаев, когда эти сроки были перенесены по соглашению Сторон и/или в проектную документацию были внесены изменения, приведшие к изменению базовых показателей проекта, вызвавших увеличение сроков строительства Объекта и сдачи результатов Работ, как начального, промежуточных сроков, так и за нарушение окончательного срока выполнения в целом за весь объем Работ, выполняемых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согласно условиям настоящего Договора, начиная с первого дня, следующего за днем просрочки, за каждый день просрочки - </w:t>
      </w:r>
      <w:r w:rsidR="00862E40" w:rsidRPr="000C676F">
        <w:rPr>
          <w:rFonts w:ascii="Times New Roman" w:hAnsi="Times New Roman" w:cs="Times New Roman"/>
          <w:sz w:val="22"/>
          <w:szCs w:val="22"/>
        </w:rPr>
        <w:t>в размере 0,1 %  от цены Договора.</w:t>
      </w:r>
    </w:p>
    <w:bookmarkEnd w:id="2"/>
    <w:p w14:paraId="76FBB847" w14:textId="77777777" w:rsidR="00E41DA8" w:rsidRPr="000C676F" w:rsidRDefault="00E41DA8" w:rsidP="008202C3">
      <w:pPr>
        <w:numPr>
          <w:ilvl w:val="2"/>
          <w:numId w:val="4"/>
        </w:numPr>
        <w:shd w:val="clear" w:color="auto" w:fill="FFFFFF"/>
        <w:tabs>
          <w:tab w:val="left" w:pos="1276"/>
          <w:tab w:val="left" w:pos="1418"/>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В случае нарушения сроков (отказа) от передачи</w:t>
      </w:r>
      <w:r w:rsidR="00BF5F0C" w:rsidRPr="000C676F">
        <w:rPr>
          <w:rFonts w:ascii="Times New Roman" w:hAnsi="Times New Roman" w:cs="Times New Roman"/>
          <w:sz w:val="22"/>
          <w:szCs w:val="22"/>
        </w:rPr>
        <w:t xml:space="preserve"> в течение 10 (десяти) рабочих </w:t>
      </w:r>
      <w:r w:rsidR="00704751" w:rsidRPr="000C676F">
        <w:rPr>
          <w:rFonts w:ascii="Times New Roman" w:hAnsi="Times New Roman" w:cs="Times New Roman"/>
          <w:sz w:val="22"/>
          <w:szCs w:val="22"/>
        </w:rPr>
        <w:t>дней</w:t>
      </w:r>
      <w:r w:rsidRPr="000C676F">
        <w:rPr>
          <w:rFonts w:ascii="Times New Roman" w:hAnsi="Times New Roman" w:cs="Times New Roman"/>
          <w:sz w:val="22"/>
          <w:szCs w:val="22"/>
        </w:rPr>
        <w:t xml:space="preserve">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w:t>
      </w:r>
      <w:r w:rsidR="00704751" w:rsidRPr="000C676F">
        <w:rPr>
          <w:rFonts w:ascii="Times New Roman" w:hAnsi="Times New Roman" w:cs="Times New Roman"/>
          <w:sz w:val="22"/>
          <w:szCs w:val="22"/>
        </w:rPr>
        <w:t xml:space="preserve">согласованной </w:t>
      </w:r>
      <w:r w:rsidRPr="000C676F">
        <w:rPr>
          <w:rFonts w:ascii="Times New Roman" w:hAnsi="Times New Roman" w:cs="Times New Roman"/>
          <w:sz w:val="22"/>
          <w:szCs w:val="22"/>
        </w:rPr>
        <w:t xml:space="preserve">исполнительной документации при расторжении Договора строительного подряда, начиная с первого дня, следующего за днем просрочки, за каждый день просрочки - в размере 0,1 % от цены Договора и компенсирует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в полном объеме понесенные им убытки.</w:t>
      </w:r>
    </w:p>
    <w:p w14:paraId="00626CC8" w14:textId="56C931C6" w:rsidR="003B7673" w:rsidRPr="00F408AC" w:rsidRDefault="00E41DA8" w:rsidP="008202C3">
      <w:pPr>
        <w:numPr>
          <w:ilvl w:val="2"/>
          <w:numId w:val="4"/>
        </w:numPr>
        <w:shd w:val="clear" w:color="auto" w:fill="FFFFFF"/>
        <w:tabs>
          <w:tab w:val="left" w:pos="1276"/>
          <w:tab w:val="left" w:pos="1418"/>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За каждый случай нарушения природоохранных требований, выявленных в ходе выполнения Работ начиная с первого дня, следующего за днем просрочки, за каждый день просрочки - в</w:t>
      </w:r>
      <w:r w:rsidR="00F408AC">
        <w:rPr>
          <w:rFonts w:ascii="Times New Roman" w:hAnsi="Times New Roman" w:cs="Times New Roman"/>
          <w:sz w:val="22"/>
          <w:szCs w:val="22"/>
        </w:rPr>
        <w:t xml:space="preserve"> размере 0,05 % от цены Договора</w:t>
      </w:r>
    </w:p>
    <w:p w14:paraId="5AF3F5FE" w14:textId="77777777" w:rsidR="00E41DA8" w:rsidRPr="000C676F" w:rsidRDefault="00E41DA8" w:rsidP="008202C3">
      <w:pPr>
        <w:numPr>
          <w:ilvl w:val="1"/>
          <w:numId w:val="4"/>
        </w:numPr>
        <w:shd w:val="clear" w:color="auto" w:fill="FFFFFF"/>
        <w:tabs>
          <w:tab w:val="left" w:pos="1276"/>
          <w:tab w:val="left" w:pos="1310"/>
          <w:tab w:val="left" w:pos="1418"/>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Уплата пени (неустойки) не освобождает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от исполнения своих обязательств по настоящему договору и от возмещения убытков, причиненных </w:t>
      </w:r>
      <w:r w:rsidR="00F55FFA" w:rsidRPr="000C676F">
        <w:rPr>
          <w:rFonts w:ascii="Times New Roman" w:hAnsi="Times New Roman" w:cs="Times New Roman"/>
          <w:sz w:val="22"/>
          <w:szCs w:val="22"/>
        </w:rPr>
        <w:t>неисполнением</w:t>
      </w:r>
      <w:r w:rsidRPr="000C676F">
        <w:rPr>
          <w:rFonts w:ascii="Times New Roman" w:hAnsi="Times New Roman" w:cs="Times New Roman"/>
          <w:sz w:val="22"/>
          <w:szCs w:val="22"/>
        </w:rPr>
        <w:t xml:space="preserve"> или ненадлежащим исполнением своих обязательств.</w:t>
      </w:r>
    </w:p>
    <w:p w14:paraId="5C30FA19" w14:textId="77777777" w:rsidR="00E41DA8" w:rsidRPr="000C676F" w:rsidRDefault="00E41DA8" w:rsidP="008202C3">
      <w:pPr>
        <w:numPr>
          <w:ilvl w:val="1"/>
          <w:numId w:val="4"/>
        </w:numPr>
        <w:shd w:val="clear" w:color="auto" w:fill="FFFFFF"/>
        <w:tabs>
          <w:tab w:val="left" w:pos="1276"/>
          <w:tab w:val="left" w:pos="1310"/>
          <w:tab w:val="left" w:pos="1418"/>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повреждения зеленых насаждений (в т.ч. иных повреждений) при выполнении работ, предусмотренных договором,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восстановить их (устранить повреждения) за свой счет.</w:t>
      </w:r>
    </w:p>
    <w:p w14:paraId="5DF77DBA" w14:textId="77777777" w:rsidR="00E41DA8" w:rsidRPr="000C676F" w:rsidRDefault="00E41DA8" w:rsidP="00E91A49">
      <w:pPr>
        <w:numPr>
          <w:ilvl w:val="1"/>
          <w:numId w:val="4"/>
        </w:numPr>
        <w:shd w:val="clear" w:color="auto" w:fill="FFFFFF"/>
        <w:tabs>
          <w:tab w:val="left" w:pos="1276"/>
          <w:tab w:val="left" w:pos="1310"/>
          <w:tab w:val="left" w:pos="1418"/>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За невыполнение обязательств по исправлению некачественно выполненных работ в сроки, установленные актом Сторон, зафиксировавшим дефекты, а в случае неявки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 односторонним актом,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уплачивает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неустойку в размере 0,1 % от стоимости </w:t>
      </w:r>
      <w:proofErr w:type="spellStart"/>
      <w:r w:rsidRPr="000C676F">
        <w:rPr>
          <w:rFonts w:ascii="Times New Roman" w:hAnsi="Times New Roman" w:cs="Times New Roman"/>
          <w:sz w:val="22"/>
          <w:szCs w:val="22"/>
        </w:rPr>
        <w:t>д</w:t>
      </w:r>
      <w:r w:rsidR="001C2E77" w:rsidRPr="000C676F">
        <w:rPr>
          <w:rFonts w:ascii="Times New Roman" w:hAnsi="Times New Roman" w:cs="Times New Roman"/>
          <w:sz w:val="22"/>
          <w:szCs w:val="22"/>
        </w:rPr>
        <w:t>е</w:t>
      </w:r>
      <w:r w:rsidRPr="000C676F">
        <w:rPr>
          <w:rFonts w:ascii="Times New Roman" w:hAnsi="Times New Roman" w:cs="Times New Roman"/>
          <w:sz w:val="22"/>
          <w:szCs w:val="22"/>
        </w:rPr>
        <w:t>фектуемых</w:t>
      </w:r>
      <w:proofErr w:type="spellEnd"/>
      <w:r w:rsidRPr="000C676F">
        <w:rPr>
          <w:rFonts w:ascii="Times New Roman" w:hAnsi="Times New Roman" w:cs="Times New Roman"/>
          <w:sz w:val="22"/>
          <w:szCs w:val="22"/>
        </w:rPr>
        <w:t xml:space="preserve"> работ за каждый день просрочки.</w:t>
      </w:r>
    </w:p>
    <w:p w14:paraId="7A9F30F1" w14:textId="77777777" w:rsidR="00E41DA8" w:rsidRPr="000C676F" w:rsidRDefault="00E41DA8" w:rsidP="00E91A49">
      <w:pPr>
        <w:numPr>
          <w:ilvl w:val="1"/>
          <w:numId w:val="4"/>
        </w:numPr>
        <w:shd w:val="clear" w:color="auto" w:fill="FFFFFF"/>
        <w:tabs>
          <w:tab w:val="left" w:pos="1276"/>
          <w:tab w:val="left" w:pos="1310"/>
          <w:tab w:val="left" w:pos="1418"/>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привлечения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к ответственности, в том числе материальной, вследствие нарушения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требований, установленных настоящим Договором,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возместить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причиненные убытки.</w:t>
      </w:r>
    </w:p>
    <w:p w14:paraId="48258EBA"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lastRenderedPageBreak/>
        <w:t xml:space="preserve">За каждый факт неисполнения или ненадлежащего исполнения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обязательства, предусмотренного Договором, которое не имеет стоимостного выражения,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начислить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штраф в размере 10 000 (десять тысяч) рублей 00 копеек, который оплачивается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ом на основании выставленной претензии в течение 10</w:t>
      </w:r>
      <w:r w:rsidR="00E86593" w:rsidRPr="000C676F">
        <w:rPr>
          <w:rFonts w:ascii="Times New Roman" w:hAnsi="Times New Roman" w:cs="Times New Roman"/>
          <w:sz w:val="22"/>
          <w:szCs w:val="22"/>
        </w:rPr>
        <w:t xml:space="preserve"> (Десяти) рабочих дней с момент</w:t>
      </w:r>
      <w:r w:rsidRPr="000C676F">
        <w:rPr>
          <w:rFonts w:ascii="Times New Roman" w:hAnsi="Times New Roman" w:cs="Times New Roman"/>
          <w:sz w:val="22"/>
          <w:szCs w:val="22"/>
        </w:rPr>
        <w:t xml:space="preserve"> направления данной претензии.</w:t>
      </w:r>
    </w:p>
    <w:p w14:paraId="63E1551A"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Уплата неустойки (штрафа, пени) производится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на основании претензии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путем перечисления денежных средств по указанным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реквизитам. </w:t>
      </w:r>
    </w:p>
    <w:p w14:paraId="568AB6FD"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Неустойка взимается за каждое нарушение в отдельности.</w:t>
      </w:r>
    </w:p>
    <w:p w14:paraId="229ADB02"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неисполнения или ненадлежащего исполнения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обязательства (в том числе просрочки исполнения обязательства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предусмотренного настоящим Договором,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произвести оплату по Договору за вычетом соответствующего размера неустойки (штраф, пени).  К акту выполненных </w:t>
      </w:r>
      <w:r w:rsidR="00F55FFA" w:rsidRPr="000C676F">
        <w:rPr>
          <w:rFonts w:ascii="Times New Roman" w:hAnsi="Times New Roman" w:cs="Times New Roman"/>
          <w:sz w:val="22"/>
          <w:szCs w:val="22"/>
        </w:rPr>
        <w:t xml:space="preserve">работ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прикладывает расчет суммы начисленной </w:t>
      </w:r>
      <w:r w:rsidR="00F55FFA" w:rsidRPr="000C676F">
        <w:rPr>
          <w:rFonts w:ascii="Times New Roman" w:hAnsi="Times New Roman" w:cs="Times New Roman"/>
          <w:sz w:val="22"/>
          <w:szCs w:val="22"/>
        </w:rPr>
        <w:t>неустойки (</w:t>
      </w:r>
      <w:r w:rsidRPr="000C676F">
        <w:rPr>
          <w:rFonts w:ascii="Times New Roman" w:hAnsi="Times New Roman" w:cs="Times New Roman"/>
          <w:sz w:val="22"/>
          <w:szCs w:val="22"/>
        </w:rPr>
        <w:t xml:space="preserve">штрафа, пени), с указанием оснований применения неустойки (штрафа, пени). Обязательство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по оплате неустойки (штрафа, пени) прекращается полностью путем зачета встречного однородного требования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 об оплате неустойки (штрафа, пени) на основании статьи 410 Гражданского кодекса Российской Федерации.</w:t>
      </w:r>
    </w:p>
    <w:p w14:paraId="29D0A010"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если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понес убытки вследствие ненадлежащего исполнения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своих обязательств по настоящему Договору,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возместить такие убытки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независимо от уплаты неустойки. </w:t>
      </w:r>
    </w:p>
    <w:p w14:paraId="43995277"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расторжения Договора в связи с ненадлежащим исполнением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своих обязательств (в том числе по соглашению Сторон) последний в течение 5 (пяти) рабочих дней с даты расторжения Договора или подписания соглашения о расторжении Договора уплачивает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неустойку, определенную </w:t>
      </w:r>
      <w:r w:rsidR="00F55FFA" w:rsidRPr="000C676F">
        <w:rPr>
          <w:rFonts w:ascii="Times New Roman" w:hAnsi="Times New Roman" w:cs="Times New Roman"/>
          <w:sz w:val="22"/>
          <w:szCs w:val="22"/>
        </w:rPr>
        <w:t>в порядке,</w:t>
      </w:r>
      <w:r w:rsidRPr="000C676F">
        <w:rPr>
          <w:rFonts w:ascii="Times New Roman" w:hAnsi="Times New Roman" w:cs="Times New Roman"/>
          <w:sz w:val="22"/>
          <w:szCs w:val="22"/>
        </w:rPr>
        <w:t xml:space="preserve"> установленном настоящим Договором. </w:t>
      </w:r>
    </w:p>
    <w:p w14:paraId="6BFD7219" w14:textId="77777777" w:rsidR="00E41DA8" w:rsidRPr="000C676F" w:rsidRDefault="00B05F82"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 xml:space="preserve"> несет имущественную ответственность за причинение ущерба имуществу третьих лиц при проведении работ по Договору. </w:t>
      </w:r>
    </w:p>
    <w:p w14:paraId="750F253C"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За не сохранность имущества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оказавшегося во владении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в связи с исполнением Договора,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за свой счет возместить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понесенный ущерб. </w:t>
      </w:r>
    </w:p>
    <w:p w14:paraId="61146E40"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Риск случайной гибели или </w:t>
      </w:r>
      <w:r w:rsidR="00F55FFA" w:rsidRPr="000C676F">
        <w:rPr>
          <w:rFonts w:ascii="Times New Roman" w:hAnsi="Times New Roman" w:cs="Times New Roman"/>
          <w:sz w:val="22"/>
          <w:szCs w:val="22"/>
        </w:rPr>
        <w:t>случайного повреждения,</w:t>
      </w:r>
      <w:r w:rsidRPr="000C676F">
        <w:rPr>
          <w:rFonts w:ascii="Times New Roman" w:hAnsi="Times New Roman" w:cs="Times New Roman"/>
          <w:sz w:val="22"/>
          <w:szCs w:val="22"/>
        </w:rPr>
        <w:t xml:space="preserve"> используемого для исполнения настоящего Договора имущества, риск случайной гибели или случайного повреждения результата выполненных работ до их приемки в установленном законом порядке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ом - несет </w:t>
      </w:r>
      <w:r w:rsidR="00B05F82" w:rsidRPr="000C676F">
        <w:rPr>
          <w:rFonts w:ascii="Times New Roman" w:hAnsi="Times New Roman" w:cs="Times New Roman"/>
          <w:sz w:val="22"/>
          <w:szCs w:val="22"/>
        </w:rPr>
        <w:t>Субподрядчик</w:t>
      </w:r>
    </w:p>
    <w:p w14:paraId="67D6660A"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несвоевременного устранения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нарушений, зафиксированных в Актах проверок природоохранного и земельного законодательства, Предписаниях (уведомлениях, актах), выданных контролирующими или надзорными органами (в том числе, строительным контролем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строительным контролем) по результатам проверок требований норм и правил охраны труда, промышленной и пожарной безопасности, электробезопасности, охраны окружающей среды, требований к технологии производства работ, организации и обеспечения строительного контроля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предъявить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у требование об уплате неустойки в размере 0,1% от общей стоимости Работ по настоящему Договору</w:t>
      </w:r>
      <w:r w:rsidR="00AA0107" w:rsidRPr="000C676F">
        <w:rPr>
          <w:rFonts w:ascii="Times New Roman" w:hAnsi="Times New Roman" w:cs="Times New Roman"/>
          <w:sz w:val="22"/>
          <w:szCs w:val="22"/>
        </w:rPr>
        <w:t>.</w:t>
      </w:r>
    </w:p>
    <w:p w14:paraId="271570D7"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невыполнения условий, предусмотренных Договором,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предъявить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у неустойку из расчета 1%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своими силами устранил дефекты в Работах, выполненных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уплачивает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штраф в размере 50% от стоимости Работ по устранению дефектов и недостатков.</w:t>
      </w:r>
    </w:p>
    <w:p w14:paraId="7C96AE76" w14:textId="77777777" w:rsidR="00E41DA8" w:rsidRPr="000C676F" w:rsidRDefault="00B05F82"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 xml:space="preserve"> гарантирует освобождение </w:t>
      </w:r>
      <w:r w:rsidRPr="000C676F">
        <w:rPr>
          <w:rFonts w:ascii="Times New Roman" w:hAnsi="Times New Roman" w:cs="Times New Roman"/>
          <w:sz w:val="22"/>
          <w:szCs w:val="22"/>
        </w:rPr>
        <w:t>Подрядчик</w:t>
      </w:r>
      <w:r w:rsidR="00E41DA8" w:rsidRPr="000C676F">
        <w:rPr>
          <w:rFonts w:ascii="Times New Roman" w:hAnsi="Times New Roman" w:cs="Times New Roman"/>
          <w:sz w:val="22"/>
          <w:szCs w:val="22"/>
        </w:rPr>
        <w:t>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действий и правонарушений, вызвавших нанесение ущерба и влекущий за собой обязанность его возмещения.</w:t>
      </w:r>
    </w:p>
    <w:p w14:paraId="3BAFD436" w14:textId="77777777" w:rsidR="00E41DA8" w:rsidRPr="000C676F" w:rsidRDefault="00B05F82"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 xml:space="preserve"> несет все риски (независимо от вины) и самостоятельно несет всю ответственность (в том числе административную, уголовную, материальную и т.п. (в том числе оплачивает штрафы) за любые нарушения законодательства в соответствии с законодательством Российской Федерации, в том числе в случае привлечения к ответственности </w:t>
      </w:r>
      <w:r w:rsidRPr="000C676F">
        <w:rPr>
          <w:rFonts w:ascii="Times New Roman" w:hAnsi="Times New Roman" w:cs="Times New Roman"/>
          <w:sz w:val="22"/>
          <w:szCs w:val="22"/>
        </w:rPr>
        <w:t>Подрядчик</w:t>
      </w:r>
      <w:r w:rsidR="00E41DA8" w:rsidRPr="000C676F">
        <w:rPr>
          <w:rFonts w:ascii="Times New Roman" w:hAnsi="Times New Roman" w:cs="Times New Roman"/>
          <w:sz w:val="22"/>
          <w:szCs w:val="22"/>
        </w:rPr>
        <w:t xml:space="preserve">а и/или их должностных лиц за несоблюдение </w:t>
      </w: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ом трудового, миграционного законодательства и/или компенсирует им любые прямо и/или косвенно связанные с указанными нарушениями затраты.</w:t>
      </w:r>
    </w:p>
    <w:p w14:paraId="636CF275"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предъявления контролирующими органами штрафов за нарушение законодательства, строительных норм и правил по вине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оплачивает </w:t>
      </w:r>
      <w:r w:rsidRPr="000C676F">
        <w:rPr>
          <w:rFonts w:ascii="Times New Roman" w:hAnsi="Times New Roman" w:cs="Times New Roman"/>
          <w:sz w:val="22"/>
          <w:szCs w:val="22"/>
        </w:rPr>
        <w:lastRenderedPageBreak/>
        <w:t>предъявленные контролирующими организациями штрафы в порядке, установленном настоящим Договором.</w:t>
      </w:r>
    </w:p>
    <w:p w14:paraId="659E6059"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если несвоевременное выполнение Работ явилось причиной несвоевременного возврата арендованных земельных участков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w:t>
      </w:r>
      <w:r w:rsidR="00F55FFA" w:rsidRPr="000C676F">
        <w:rPr>
          <w:rFonts w:ascii="Times New Roman" w:hAnsi="Times New Roman" w:cs="Times New Roman"/>
          <w:sz w:val="22"/>
          <w:szCs w:val="22"/>
        </w:rPr>
        <w:t xml:space="preserve">компенсирует </w:t>
      </w:r>
      <w:r w:rsidR="00B05F82" w:rsidRPr="000C676F">
        <w:rPr>
          <w:rFonts w:ascii="Times New Roman" w:hAnsi="Times New Roman" w:cs="Times New Roman"/>
          <w:sz w:val="22"/>
          <w:szCs w:val="22"/>
        </w:rPr>
        <w:t>Подрядчик</w:t>
      </w:r>
      <w:r w:rsidR="00F55FFA" w:rsidRPr="000C676F">
        <w:rPr>
          <w:rFonts w:ascii="Times New Roman" w:hAnsi="Times New Roman" w:cs="Times New Roman"/>
          <w:sz w:val="22"/>
          <w:szCs w:val="22"/>
        </w:rPr>
        <w:t>у</w:t>
      </w:r>
      <w:r w:rsidRPr="000C676F">
        <w:rPr>
          <w:rFonts w:ascii="Times New Roman" w:hAnsi="Times New Roman" w:cs="Times New Roman"/>
          <w:sz w:val="22"/>
          <w:szCs w:val="22"/>
        </w:rPr>
        <w:t xml:space="preserve"> арендные платежи с момента нарушения сроков окончания Работ по настоящему Договору до фактического исполнения своих обязательств.</w:t>
      </w:r>
    </w:p>
    <w:p w14:paraId="07E31B1D"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несвоевременного оформления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исполнительной документации на выполненные работы по вине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отказать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у в приемке выполненных работ, предъявляемых в отчетном месяце.</w:t>
      </w:r>
    </w:p>
    <w:p w14:paraId="2E93E6C7"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За предписание, выданное надзорными и контролирующими органами и не влекущее за собой приостановку Работ на Объекте,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потребовать у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выплаты штрафа в размере 50 000 (пятидесяти тысяч) рублей 00 копеек.</w:t>
      </w:r>
    </w:p>
    <w:p w14:paraId="7B091F74"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нарушения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привлеченным для выполнения Работ, сроков проведения работ по надлежащей рекультивации земельных (лесных) участков, предоставленных на период выполнения Работ по договорам аренды земельных (лесных) участков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 осуществит за свой счет выплату всех начисленных арендных платежей, пеней и штрафов на срок, превышающий срок использования земельных (лесных) участков, предусмотренный договорами аренды земельных (лесных) участков до полного исполнения обязательств в рамках работ по рекультивации.</w:t>
      </w:r>
    </w:p>
    <w:p w14:paraId="2808AA11"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Если предписание, выданное надзорными и контролирующими органами, влечет за собой приостановление Работ и вызвано деятельностью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последний обязан выплатить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неустойку в размере 50 000 (пят</w:t>
      </w:r>
      <w:r w:rsidR="00FB56A9" w:rsidRPr="000C676F">
        <w:rPr>
          <w:rFonts w:ascii="Times New Roman" w:hAnsi="Times New Roman" w:cs="Times New Roman"/>
          <w:sz w:val="22"/>
          <w:szCs w:val="22"/>
        </w:rPr>
        <w:t>ь</w:t>
      </w:r>
      <w:r w:rsidRPr="000C676F">
        <w:rPr>
          <w:rFonts w:ascii="Times New Roman" w:hAnsi="Times New Roman" w:cs="Times New Roman"/>
          <w:sz w:val="22"/>
          <w:szCs w:val="22"/>
        </w:rPr>
        <w:t>десят тысяч) рублей 00 копеек.</w:t>
      </w:r>
    </w:p>
    <w:p w14:paraId="6F710AA4"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повторной выдачи предписания надзорными и контролирующими органами, по ранее зафиксированным нарушениям,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потребовать у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выплаты штрафа в размере 100 000 (ста тысяч) рублей 00 копеек.</w:t>
      </w:r>
    </w:p>
    <w:p w14:paraId="5EB225D2" w14:textId="77777777" w:rsidR="00E41DA8" w:rsidRPr="000C676F" w:rsidRDefault="00B05F82"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Подрядчик</w:t>
      </w:r>
      <w:r w:rsidR="00E41DA8" w:rsidRPr="000C676F">
        <w:rPr>
          <w:rFonts w:ascii="Times New Roman" w:hAnsi="Times New Roman" w:cs="Times New Roman"/>
          <w:sz w:val="22"/>
          <w:szCs w:val="22"/>
        </w:rPr>
        <w:t xml:space="preserve"> вправе отказаться от приемки и оплаты работ, выполненных </w:t>
      </w: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 xml:space="preserve">ом с нарушением срока, в том числе в случае несвоевременного представления </w:t>
      </w: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ом документов, в соответствии с условиями настоящего Договора.</w:t>
      </w:r>
    </w:p>
    <w:p w14:paraId="7361C706"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Если иная ответственность прямо не предусмотрена настоящим Договором,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вправе предъявить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у требование об уплате штрафной неустойки в размере 0,1% от стоимости работ по Договору за каждый день просрочки обязательства, не имеющего денежную оценку, но не более 5% от стоимости работ по Договору.</w:t>
      </w:r>
    </w:p>
    <w:p w14:paraId="091D13F0"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причинения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действиями (бездействиями) персонала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и (или) его </w:t>
      </w:r>
      <w:r w:rsidR="00CA4410"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 xml:space="preserve">а, выполняющего Работы, убытков,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обязуется полностью возместить документально подтвержденные убытки, причиненные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в досудебном порядке на основании выставленной претензии и подтверждающих размер убытков документов.</w:t>
      </w:r>
    </w:p>
    <w:p w14:paraId="3B92A140" w14:textId="77777777" w:rsidR="00CA4410"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возникновения обязанности </w:t>
      </w:r>
      <w:r w:rsidR="00CA4410" w:rsidRPr="000C676F">
        <w:rPr>
          <w:rFonts w:ascii="Times New Roman" w:hAnsi="Times New Roman" w:cs="Times New Roman"/>
          <w:sz w:val="22"/>
          <w:szCs w:val="22"/>
          <w:lang w:eastAsia="ar-SA"/>
        </w:rPr>
        <w:t>Субсубподрядчик</w:t>
      </w:r>
      <w:r w:rsidRPr="000C676F">
        <w:rPr>
          <w:rFonts w:ascii="Times New Roman" w:hAnsi="Times New Roman" w:cs="Times New Roman"/>
          <w:sz w:val="22"/>
          <w:szCs w:val="22"/>
        </w:rPr>
        <w:t xml:space="preserve">а по уплате неустойки (штрафов, пени и т.д.) и возмещению убытков в соответствии с настоящим Договором, указанные суммы штрафных санкций и возмещаемых убытков должны быть перечислены на расчетный счет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а, указанный в настоящем Договоре, либо в требовании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а, в течение 30 календарных дней, за исключением случаев, прямо предусмотренных условиями настоящего договора.</w:t>
      </w:r>
    </w:p>
    <w:p w14:paraId="0340DD89" w14:textId="04AA3C14" w:rsidR="00CA4410" w:rsidRPr="000C676F" w:rsidRDefault="00B05F82"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Подрядчик</w:t>
      </w:r>
      <w:r w:rsidR="00E41DA8" w:rsidRPr="000C676F">
        <w:rPr>
          <w:rFonts w:ascii="Times New Roman" w:hAnsi="Times New Roman" w:cs="Times New Roman"/>
          <w:sz w:val="22"/>
          <w:szCs w:val="22"/>
        </w:rPr>
        <w:t xml:space="preserve"> имеет право при осуществлении причитающихся платежей по Договору в одностороннем порядке уменьшить их размер на сумму неустойки (штрафов, пени и т.д</w:t>
      </w:r>
      <w:r w:rsidR="00E91A49">
        <w:rPr>
          <w:rFonts w:ascii="Times New Roman" w:hAnsi="Times New Roman" w:cs="Times New Roman"/>
          <w:sz w:val="22"/>
          <w:szCs w:val="22"/>
        </w:rPr>
        <w:t>.</w:t>
      </w:r>
      <w:r w:rsidR="00E41DA8" w:rsidRPr="000C676F">
        <w:rPr>
          <w:rFonts w:ascii="Times New Roman" w:hAnsi="Times New Roman" w:cs="Times New Roman"/>
          <w:sz w:val="22"/>
          <w:szCs w:val="22"/>
        </w:rPr>
        <w:t xml:space="preserve">), причиненных убытков, выставленной </w:t>
      </w: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 xml:space="preserve">у по Договору. При этом обязательства </w:t>
      </w:r>
      <w:r w:rsidRPr="000C676F">
        <w:rPr>
          <w:rFonts w:ascii="Times New Roman" w:hAnsi="Times New Roman" w:cs="Times New Roman"/>
          <w:sz w:val="22"/>
          <w:szCs w:val="22"/>
        </w:rPr>
        <w:t>Подрядчик</w:t>
      </w:r>
      <w:r w:rsidR="00E41DA8" w:rsidRPr="000C676F">
        <w:rPr>
          <w:rFonts w:ascii="Times New Roman" w:hAnsi="Times New Roman" w:cs="Times New Roman"/>
          <w:sz w:val="22"/>
          <w:szCs w:val="22"/>
        </w:rPr>
        <w:t xml:space="preserve">а по оплате будут являться исполненными надлежащим образом. Указанное уменьшение платежей не освобождает </w:t>
      </w:r>
      <w:r w:rsidRPr="000C676F">
        <w:rPr>
          <w:rFonts w:ascii="Times New Roman" w:hAnsi="Times New Roman" w:cs="Times New Roman"/>
          <w:sz w:val="22"/>
          <w:szCs w:val="22"/>
        </w:rPr>
        <w:t>Субподрядчик</w:t>
      </w:r>
      <w:r w:rsidR="00E41DA8" w:rsidRPr="000C676F">
        <w:rPr>
          <w:rFonts w:ascii="Times New Roman" w:hAnsi="Times New Roman" w:cs="Times New Roman"/>
          <w:sz w:val="22"/>
          <w:szCs w:val="22"/>
        </w:rPr>
        <w:t>а от полного исполнения своих обязательств по Договору.</w:t>
      </w:r>
    </w:p>
    <w:p w14:paraId="6A7F769B" w14:textId="77777777" w:rsidR="00E41DA8" w:rsidRPr="000C676F" w:rsidRDefault="00E41DA8" w:rsidP="00E91A49">
      <w:pPr>
        <w:numPr>
          <w:ilvl w:val="1"/>
          <w:numId w:val="4"/>
        </w:numPr>
        <w:shd w:val="clear" w:color="auto" w:fill="FFFFFF"/>
        <w:tabs>
          <w:tab w:val="left" w:pos="1276"/>
          <w:tab w:val="left" w:leader="underscore" w:pos="3950"/>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В случае выявления факта использования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контрафактных оборудования, материалов и т.п.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уплачивает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у штраф в размере 30% от стоимости необходимых оборудования, материалов и т.п.  и производит за свой счет замену </w:t>
      </w:r>
      <w:r w:rsidRPr="000C676F">
        <w:rPr>
          <w:rFonts w:ascii="Times New Roman" w:hAnsi="Times New Roman" w:cs="Times New Roman"/>
          <w:bCs/>
          <w:sz w:val="22"/>
          <w:szCs w:val="22"/>
        </w:rPr>
        <w:t xml:space="preserve">контрафактных </w:t>
      </w:r>
      <w:r w:rsidRPr="000C676F">
        <w:rPr>
          <w:rFonts w:ascii="Times New Roman" w:hAnsi="Times New Roman" w:cs="Times New Roman"/>
          <w:sz w:val="22"/>
          <w:szCs w:val="22"/>
        </w:rPr>
        <w:t xml:space="preserve">оборудования, материалов и т.п., а также оборудования, материалов и т.п.  ненадлежащего качества, некомплектности, в сроки, согласованные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ом.</w:t>
      </w:r>
    </w:p>
    <w:p w14:paraId="36F60E19" w14:textId="77777777" w:rsidR="00FC1AD5" w:rsidRPr="000C676F" w:rsidRDefault="00FC1AD5" w:rsidP="000C676F">
      <w:pPr>
        <w:shd w:val="clear" w:color="auto" w:fill="FFFFFF"/>
        <w:tabs>
          <w:tab w:val="left" w:pos="1310"/>
          <w:tab w:val="left" w:leader="underscore" w:pos="3950"/>
        </w:tabs>
        <w:ind w:firstLine="567"/>
        <w:contextualSpacing/>
        <w:jc w:val="both"/>
        <w:rPr>
          <w:rFonts w:ascii="Times New Roman" w:hAnsi="Times New Roman" w:cs="Times New Roman"/>
          <w:sz w:val="22"/>
          <w:szCs w:val="22"/>
        </w:rPr>
      </w:pPr>
    </w:p>
    <w:p w14:paraId="1887B43E" w14:textId="77777777" w:rsidR="00182CCC" w:rsidRPr="000C676F" w:rsidRDefault="00182CCC" w:rsidP="000C676F">
      <w:pPr>
        <w:numPr>
          <w:ilvl w:val="0"/>
          <w:numId w:val="4"/>
        </w:numPr>
        <w:shd w:val="clear" w:color="auto" w:fill="FFFFFF"/>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РАЗРЕШЕНИЕ СПОРОВ МЕЖДУ СТОРОНАМИ</w:t>
      </w:r>
    </w:p>
    <w:p w14:paraId="291A7C3A" w14:textId="77777777" w:rsidR="008F2955" w:rsidRPr="000C676F" w:rsidRDefault="008F2955" w:rsidP="000C676F">
      <w:pPr>
        <w:shd w:val="clear" w:color="auto" w:fill="FFFFFF"/>
        <w:ind w:left="927"/>
        <w:contextualSpacing/>
        <w:rPr>
          <w:rFonts w:ascii="Times New Roman" w:hAnsi="Times New Roman" w:cs="Times New Roman"/>
          <w:b/>
          <w:bCs/>
          <w:sz w:val="22"/>
          <w:szCs w:val="22"/>
        </w:rPr>
      </w:pPr>
    </w:p>
    <w:p w14:paraId="18E865A9" w14:textId="77777777" w:rsidR="00E91A49"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Споры и разногласия, которые могут возникнуть при исполнении настоящего Договора, разрешаются Сторонами в досудебном порядке, путем направления претензии. Срок ответа на претензию – 10 (десять) календарных </w:t>
      </w:r>
      <w:r w:rsidR="00FC1AD5" w:rsidRPr="000C676F">
        <w:rPr>
          <w:rFonts w:ascii="Times New Roman" w:hAnsi="Times New Roman" w:cs="Times New Roman"/>
          <w:sz w:val="22"/>
          <w:szCs w:val="22"/>
        </w:rPr>
        <w:t>дней со</w:t>
      </w:r>
      <w:r w:rsidRPr="000C676F">
        <w:rPr>
          <w:rFonts w:ascii="Times New Roman" w:hAnsi="Times New Roman" w:cs="Times New Roman"/>
          <w:sz w:val="22"/>
          <w:szCs w:val="22"/>
        </w:rPr>
        <w:t xml:space="preserve"> дня направления претензии, при этом дата направления претензии по средствам факсимильной или электронной связи будет считаться датой получения данного документа стороной. </w:t>
      </w:r>
    </w:p>
    <w:p w14:paraId="782A449A" w14:textId="1644D2BD" w:rsidR="00182CCC" w:rsidRPr="00E91A49"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E91A49">
        <w:rPr>
          <w:rFonts w:ascii="Times New Roman" w:hAnsi="Times New Roman" w:cs="Times New Roman"/>
          <w:sz w:val="22"/>
          <w:szCs w:val="22"/>
        </w:rPr>
        <w:lastRenderedPageBreak/>
        <w:t xml:space="preserve">В случае </w:t>
      </w:r>
      <w:r w:rsidR="008202C3" w:rsidRPr="00E91A49">
        <w:rPr>
          <w:rFonts w:ascii="Times New Roman" w:hAnsi="Times New Roman" w:cs="Times New Roman"/>
          <w:sz w:val="22"/>
          <w:szCs w:val="22"/>
        </w:rPr>
        <w:t>неурегулирования</w:t>
      </w:r>
      <w:r w:rsidRPr="00E91A49">
        <w:rPr>
          <w:rFonts w:ascii="Times New Roman" w:hAnsi="Times New Roman" w:cs="Times New Roman"/>
          <w:sz w:val="22"/>
          <w:szCs w:val="22"/>
        </w:rPr>
        <w:t xml:space="preserve"> споров и разногласий в досудебном претензионном порядке, по истечении срока рассмотрения претензии, установленного настоящим пунктом, Стороны вправе обратиться в Арбитражный суд </w:t>
      </w:r>
      <w:r w:rsidR="008202C3">
        <w:rPr>
          <w:rFonts w:ascii="Times New Roman" w:hAnsi="Times New Roman" w:cs="Times New Roman"/>
          <w:sz w:val="22"/>
          <w:szCs w:val="22"/>
        </w:rPr>
        <w:t xml:space="preserve">Московской области </w:t>
      </w:r>
      <w:r w:rsidRPr="00E91A49">
        <w:rPr>
          <w:rFonts w:ascii="Times New Roman" w:hAnsi="Times New Roman" w:cs="Times New Roman"/>
          <w:sz w:val="22"/>
          <w:szCs w:val="22"/>
        </w:rPr>
        <w:t>в порядке, установленном действующим законодательством Российской Федерации. При этом все документы, в том числе претензии, исковые заявления, судебные повестки и иные подобные документы, направляются Стороной по адресам, указанным в Договоре, если другая Сторона своевременно не сообщила иной адрес (адреса).</w:t>
      </w:r>
    </w:p>
    <w:p w14:paraId="0896CCA6" w14:textId="77777777" w:rsidR="00FC1AD5" w:rsidRPr="000C676F" w:rsidRDefault="00FC1AD5" w:rsidP="000C676F">
      <w:pPr>
        <w:shd w:val="clear" w:color="auto" w:fill="FFFFFF"/>
        <w:ind w:firstLine="567"/>
        <w:contextualSpacing/>
        <w:jc w:val="both"/>
        <w:rPr>
          <w:rFonts w:ascii="Times New Roman" w:hAnsi="Times New Roman" w:cs="Times New Roman"/>
          <w:sz w:val="22"/>
          <w:szCs w:val="22"/>
        </w:rPr>
      </w:pPr>
    </w:p>
    <w:p w14:paraId="1C35A3CB" w14:textId="77777777" w:rsidR="00182CCC" w:rsidRPr="000C676F" w:rsidRDefault="00182CCC" w:rsidP="008202C3">
      <w:pPr>
        <w:numPr>
          <w:ilvl w:val="0"/>
          <w:numId w:val="4"/>
        </w:numPr>
        <w:shd w:val="clear" w:color="auto" w:fill="FFFFFF"/>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ПОРЯДОК РАСТОРЖЕНИЯ ДОГОВОРА</w:t>
      </w:r>
    </w:p>
    <w:p w14:paraId="50D97205" w14:textId="77777777" w:rsidR="008F2955" w:rsidRPr="000C676F" w:rsidRDefault="008F2955" w:rsidP="000C676F">
      <w:pPr>
        <w:shd w:val="clear" w:color="auto" w:fill="FFFFFF"/>
        <w:ind w:left="927"/>
        <w:contextualSpacing/>
        <w:rPr>
          <w:rFonts w:ascii="Times New Roman" w:hAnsi="Times New Roman" w:cs="Times New Roman"/>
          <w:b/>
          <w:bCs/>
          <w:sz w:val="22"/>
          <w:szCs w:val="22"/>
        </w:rPr>
      </w:pPr>
    </w:p>
    <w:p w14:paraId="40F80A66" w14:textId="77777777" w:rsidR="00182CCC" w:rsidRPr="000C676F" w:rsidRDefault="00B05F82"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 вправе в одностороннем порядке расторгнуть (отказаться от исполнения) настоящий Договор с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ом путем направления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у письменного уведомления об отказе от исполнения Договора в одностороннем порядке не позднее чем за 7 (семь) календарных дней до предполагаемой даты расторжения Договора в следующих случаях:</w:t>
      </w:r>
    </w:p>
    <w:p w14:paraId="06B3CA11" w14:textId="68D6E632" w:rsidR="00182CCC" w:rsidRPr="00E91A49" w:rsidRDefault="00182CCC" w:rsidP="00E91A49">
      <w:pPr>
        <w:pStyle w:val="af0"/>
        <w:numPr>
          <w:ilvl w:val="0"/>
          <w:numId w:val="18"/>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 xml:space="preserve">задержки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 xml:space="preserve">ом начала выполнения Работ, по причинам, не зависящим от </w:t>
      </w:r>
      <w:r w:rsidR="00B05F82" w:rsidRPr="00E91A49">
        <w:rPr>
          <w:rFonts w:ascii="Times New Roman" w:hAnsi="Times New Roman" w:cs="Times New Roman"/>
          <w:sz w:val="22"/>
          <w:szCs w:val="22"/>
        </w:rPr>
        <w:t>Подрядчик</w:t>
      </w:r>
      <w:r w:rsidRPr="00E91A49">
        <w:rPr>
          <w:rFonts w:ascii="Times New Roman" w:hAnsi="Times New Roman" w:cs="Times New Roman"/>
          <w:sz w:val="22"/>
          <w:szCs w:val="22"/>
        </w:rPr>
        <w:t>а;</w:t>
      </w:r>
    </w:p>
    <w:p w14:paraId="3A5BADF1" w14:textId="0957228C" w:rsidR="00182CCC" w:rsidRPr="00E91A49" w:rsidRDefault="00182CCC" w:rsidP="00E91A49">
      <w:pPr>
        <w:pStyle w:val="af0"/>
        <w:numPr>
          <w:ilvl w:val="0"/>
          <w:numId w:val="18"/>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 xml:space="preserve">систематического </w:t>
      </w:r>
      <w:r w:rsidR="00296E09" w:rsidRPr="00E91A49">
        <w:rPr>
          <w:rFonts w:ascii="Times New Roman" w:hAnsi="Times New Roman" w:cs="Times New Roman"/>
          <w:sz w:val="22"/>
          <w:szCs w:val="22"/>
        </w:rPr>
        <w:t xml:space="preserve">(более 2 раз) </w:t>
      </w:r>
      <w:r w:rsidRPr="00E91A49">
        <w:rPr>
          <w:rFonts w:ascii="Times New Roman" w:hAnsi="Times New Roman" w:cs="Times New Roman"/>
          <w:sz w:val="22"/>
          <w:szCs w:val="22"/>
        </w:rPr>
        <w:t xml:space="preserve">нарушения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 xml:space="preserve">ом сроков выполнения Работ, влекущего увеличение сроков окончания выполнения Работ, по причинам, не зависящим от </w:t>
      </w:r>
      <w:r w:rsidR="00B05F82" w:rsidRPr="00E91A49">
        <w:rPr>
          <w:rFonts w:ascii="Times New Roman" w:hAnsi="Times New Roman" w:cs="Times New Roman"/>
          <w:sz w:val="22"/>
          <w:szCs w:val="22"/>
        </w:rPr>
        <w:t>Подрядчик</w:t>
      </w:r>
      <w:r w:rsidRPr="00E91A49">
        <w:rPr>
          <w:rFonts w:ascii="Times New Roman" w:hAnsi="Times New Roman" w:cs="Times New Roman"/>
          <w:sz w:val="22"/>
          <w:szCs w:val="22"/>
        </w:rPr>
        <w:t>а;</w:t>
      </w:r>
    </w:p>
    <w:p w14:paraId="6A2CC021" w14:textId="7E2EF717" w:rsidR="00182CCC" w:rsidRPr="00E91A49" w:rsidRDefault="00182CCC" w:rsidP="00E91A49">
      <w:pPr>
        <w:pStyle w:val="af0"/>
        <w:numPr>
          <w:ilvl w:val="0"/>
          <w:numId w:val="18"/>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 xml:space="preserve">несоблюдения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 xml:space="preserve">ом требований по качеству Работ; </w:t>
      </w:r>
    </w:p>
    <w:p w14:paraId="51D39A10" w14:textId="16B73161" w:rsidR="00182CCC" w:rsidRPr="00E91A49" w:rsidRDefault="00182CCC" w:rsidP="00E91A49">
      <w:pPr>
        <w:pStyle w:val="af0"/>
        <w:numPr>
          <w:ilvl w:val="0"/>
          <w:numId w:val="18"/>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 xml:space="preserve">выполнение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ом Работ с отступлением от требований документации;</w:t>
      </w:r>
    </w:p>
    <w:p w14:paraId="3DCA3D1E" w14:textId="30E9DC5A" w:rsidR="00182CCC" w:rsidRPr="00E91A49" w:rsidRDefault="00182CCC" w:rsidP="00E91A49">
      <w:pPr>
        <w:pStyle w:val="af0"/>
        <w:numPr>
          <w:ilvl w:val="0"/>
          <w:numId w:val="18"/>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 xml:space="preserve">лишение прав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 xml:space="preserve">а на производство Работ, издания актов государственных органов в рамках действующего законодательства, лишающих прав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 xml:space="preserve">а на производство Работ.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 xml:space="preserve"> обязан незамедлительно информировать </w:t>
      </w:r>
      <w:r w:rsidR="00B05F82" w:rsidRPr="00E91A49">
        <w:rPr>
          <w:rFonts w:ascii="Times New Roman" w:hAnsi="Times New Roman" w:cs="Times New Roman"/>
          <w:sz w:val="22"/>
          <w:szCs w:val="22"/>
        </w:rPr>
        <w:t>Подрядчик</w:t>
      </w:r>
      <w:r w:rsidRPr="00E91A49">
        <w:rPr>
          <w:rFonts w:ascii="Times New Roman" w:hAnsi="Times New Roman" w:cs="Times New Roman"/>
          <w:sz w:val="22"/>
          <w:szCs w:val="22"/>
        </w:rPr>
        <w:t>а о наступлении случаев, указанных в настоящем абзаце.</w:t>
      </w:r>
    </w:p>
    <w:p w14:paraId="1297718E"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При расторжении Договора по любым основаниям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 xml:space="preserve"> обязан:</w:t>
      </w:r>
    </w:p>
    <w:p w14:paraId="56EC1D44" w14:textId="20301C19" w:rsidR="00182CCC" w:rsidRPr="00E91A49" w:rsidRDefault="00182CCC" w:rsidP="00E91A49">
      <w:pPr>
        <w:pStyle w:val="af0"/>
        <w:numPr>
          <w:ilvl w:val="0"/>
          <w:numId w:val="19"/>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 xml:space="preserve">принять Работы, фактически выполненные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ом с надлежащим качеством на момент расторжения настоящего Договора;</w:t>
      </w:r>
    </w:p>
    <w:p w14:paraId="3B2B9AE3" w14:textId="10D855D9" w:rsidR="00182CCC" w:rsidRPr="00E91A49" w:rsidRDefault="00182CCC" w:rsidP="00E91A49">
      <w:pPr>
        <w:pStyle w:val="af0"/>
        <w:numPr>
          <w:ilvl w:val="0"/>
          <w:numId w:val="19"/>
        </w:numPr>
        <w:shd w:val="clear" w:color="auto" w:fill="FFFFFF"/>
        <w:tabs>
          <w:tab w:val="left" w:pos="1418"/>
        </w:tabs>
        <w:ind w:left="0" w:firstLine="1134"/>
        <w:contextualSpacing/>
        <w:jc w:val="both"/>
        <w:rPr>
          <w:rFonts w:ascii="Times New Roman" w:hAnsi="Times New Roman" w:cs="Times New Roman"/>
          <w:sz w:val="22"/>
          <w:szCs w:val="22"/>
        </w:rPr>
      </w:pPr>
      <w:r w:rsidRPr="00E91A49">
        <w:rPr>
          <w:rFonts w:ascii="Times New Roman" w:hAnsi="Times New Roman" w:cs="Times New Roman"/>
          <w:sz w:val="22"/>
          <w:szCs w:val="22"/>
        </w:rPr>
        <w:t xml:space="preserve">в течение 10 рабочих дней после получения от </w:t>
      </w:r>
      <w:r w:rsidR="00B05F82" w:rsidRPr="00E91A49">
        <w:rPr>
          <w:rFonts w:ascii="Times New Roman" w:hAnsi="Times New Roman" w:cs="Times New Roman"/>
          <w:sz w:val="22"/>
          <w:szCs w:val="22"/>
        </w:rPr>
        <w:t>Субподрядчик</w:t>
      </w:r>
      <w:r w:rsidRPr="00E91A49">
        <w:rPr>
          <w:rFonts w:ascii="Times New Roman" w:hAnsi="Times New Roman" w:cs="Times New Roman"/>
          <w:sz w:val="22"/>
          <w:szCs w:val="22"/>
        </w:rPr>
        <w:t>а актов о приемке выполненных Работ (КС-2) и справки о стоимости выполненных Работ и затрат по форме № КС-3 рассмотреть и подписать их или дать мотивированный отказ.</w:t>
      </w:r>
    </w:p>
    <w:p w14:paraId="12E1C07F" w14:textId="0BC54522"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При расторжении Договора по любым основаниям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передать по акту приемки объект в 2-дневный срок, освободить объект и передать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документацию.</w:t>
      </w:r>
    </w:p>
    <w:p w14:paraId="79A28D4B"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Расторжение Договора оформляется подписанием Сторонами соглашения или регулируется в судебном порядке.</w:t>
      </w:r>
    </w:p>
    <w:p w14:paraId="6C13692F" w14:textId="7417A5F9" w:rsidR="00182CCC" w:rsidRPr="000C676F" w:rsidRDefault="00182CCC" w:rsidP="00E91A49">
      <w:pPr>
        <w:numPr>
          <w:ilvl w:val="1"/>
          <w:numId w:val="4"/>
        </w:numPr>
        <w:shd w:val="clear" w:color="auto" w:fill="FFFFFF"/>
        <w:tabs>
          <w:tab w:val="left" w:pos="1134"/>
          <w:tab w:val="left" w:pos="1608"/>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 расторжении Договора в одностороннем порядке Сторона-инициатор расторжения обязана письменно уведомить другую Сторону Договора о его расторжении 7 (семь) календарных дней до предполагаемой даты расторжения.</w:t>
      </w:r>
    </w:p>
    <w:p w14:paraId="3FB7227D" w14:textId="77777777" w:rsidR="00182CCC" w:rsidRPr="000C676F" w:rsidRDefault="00182CCC" w:rsidP="00E91A49">
      <w:pPr>
        <w:numPr>
          <w:ilvl w:val="1"/>
          <w:numId w:val="4"/>
        </w:numPr>
        <w:shd w:val="clear" w:color="auto" w:fill="FFFFFF"/>
        <w:tabs>
          <w:tab w:val="left" w:pos="1134"/>
          <w:tab w:val="left" w:pos="1661"/>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Досрочное расторжение договора возможно также в порядке и случаях, установленных действующим законодательством.</w:t>
      </w:r>
    </w:p>
    <w:p w14:paraId="6FB2FD55" w14:textId="77777777" w:rsidR="00182CCC" w:rsidRPr="000C676F" w:rsidRDefault="00182CCC" w:rsidP="00E91A49">
      <w:pPr>
        <w:shd w:val="clear" w:color="auto" w:fill="FFFFFF"/>
        <w:tabs>
          <w:tab w:val="left" w:pos="1134"/>
          <w:tab w:val="left" w:pos="1661"/>
        </w:tabs>
        <w:ind w:firstLine="567"/>
        <w:contextualSpacing/>
        <w:jc w:val="both"/>
        <w:rPr>
          <w:rFonts w:ascii="Times New Roman" w:hAnsi="Times New Roman" w:cs="Times New Roman"/>
          <w:sz w:val="22"/>
          <w:szCs w:val="22"/>
        </w:rPr>
      </w:pPr>
    </w:p>
    <w:p w14:paraId="40ADA39C" w14:textId="77777777" w:rsidR="00182CCC" w:rsidRPr="000C676F" w:rsidRDefault="00FC1AD5" w:rsidP="008202C3">
      <w:pPr>
        <w:pStyle w:val="af0"/>
        <w:widowControl/>
        <w:numPr>
          <w:ilvl w:val="0"/>
          <w:numId w:val="4"/>
        </w:numPr>
        <w:tabs>
          <w:tab w:val="left" w:pos="567"/>
        </w:tabs>
        <w:ind w:left="0" w:firstLine="0"/>
        <w:contextualSpacing/>
        <w:jc w:val="center"/>
        <w:rPr>
          <w:rFonts w:ascii="Times New Roman" w:hAnsi="Times New Roman" w:cs="Times New Roman"/>
          <w:b/>
          <w:sz w:val="22"/>
          <w:szCs w:val="22"/>
        </w:rPr>
      </w:pPr>
      <w:r w:rsidRPr="000C676F">
        <w:rPr>
          <w:rFonts w:ascii="Times New Roman" w:hAnsi="Times New Roman" w:cs="Times New Roman"/>
          <w:b/>
          <w:sz w:val="22"/>
          <w:szCs w:val="22"/>
        </w:rPr>
        <w:t>ПОРЯДОК ЗАКЛЮЧЕНИЯ И СРОК ДЕЙСТВИЯ ДОГОВОРА</w:t>
      </w:r>
    </w:p>
    <w:p w14:paraId="606A69B7" w14:textId="77777777" w:rsidR="008F2955" w:rsidRPr="000C676F" w:rsidRDefault="008F2955" w:rsidP="000C676F">
      <w:pPr>
        <w:pStyle w:val="af0"/>
        <w:widowControl/>
        <w:ind w:left="927"/>
        <w:contextualSpacing/>
        <w:rPr>
          <w:rFonts w:ascii="Times New Roman" w:hAnsi="Times New Roman" w:cs="Times New Roman"/>
          <w:b/>
          <w:sz w:val="22"/>
          <w:szCs w:val="22"/>
        </w:rPr>
      </w:pPr>
    </w:p>
    <w:p w14:paraId="6D668DB6" w14:textId="77777777" w:rsidR="00182CCC" w:rsidRPr="000C676F" w:rsidRDefault="00182CCC" w:rsidP="00E91A49">
      <w:pPr>
        <w:pStyle w:val="51"/>
        <w:numPr>
          <w:ilvl w:val="1"/>
          <w:numId w:val="4"/>
        </w:numPr>
        <w:shd w:val="clear" w:color="auto" w:fill="auto"/>
        <w:tabs>
          <w:tab w:val="left" w:pos="1134"/>
        </w:tabs>
        <w:spacing w:before="0" w:line="240" w:lineRule="auto"/>
        <w:ind w:left="0" w:right="20" w:firstLine="567"/>
        <w:contextualSpacing/>
        <w:jc w:val="both"/>
        <w:rPr>
          <w:rFonts w:ascii="Times New Roman" w:hAnsi="Times New Roman" w:cs="Times New Roman"/>
          <w:color w:val="000000"/>
          <w:sz w:val="22"/>
          <w:szCs w:val="22"/>
        </w:rPr>
      </w:pPr>
      <w:r w:rsidRPr="000C676F">
        <w:rPr>
          <w:rFonts w:ascii="Times New Roman" w:hAnsi="Times New Roman" w:cs="Times New Roman"/>
          <w:bCs/>
          <w:color w:val="000000"/>
          <w:sz w:val="22"/>
          <w:szCs w:val="22"/>
        </w:rPr>
        <w:t>Настоящий Договор вступает в силу с даты его заключения и действует в части принятых по Договору обязательств - до их полного исполнения Сторонами.</w:t>
      </w:r>
      <w:r w:rsidRPr="000C676F">
        <w:rPr>
          <w:rFonts w:ascii="Times New Roman" w:hAnsi="Times New Roman" w:cs="Times New Roman"/>
          <w:color w:val="000000"/>
          <w:sz w:val="22"/>
          <w:szCs w:val="22"/>
        </w:rPr>
        <w:t xml:space="preserve"> Датой заключения настоящего Договора считается дата, проставленная на титульном листе Договора.</w:t>
      </w:r>
    </w:p>
    <w:p w14:paraId="3A087AE7" w14:textId="77777777" w:rsidR="00FC1AD5" w:rsidRPr="000C676F" w:rsidRDefault="00FC1AD5" w:rsidP="000C676F">
      <w:pPr>
        <w:shd w:val="clear" w:color="auto" w:fill="FFFFFF"/>
        <w:tabs>
          <w:tab w:val="left" w:pos="1661"/>
        </w:tabs>
        <w:ind w:firstLine="567"/>
        <w:contextualSpacing/>
        <w:jc w:val="both"/>
        <w:rPr>
          <w:rFonts w:ascii="Times New Roman" w:hAnsi="Times New Roman" w:cs="Times New Roman"/>
          <w:sz w:val="22"/>
          <w:szCs w:val="22"/>
        </w:rPr>
      </w:pPr>
    </w:p>
    <w:p w14:paraId="725FCE2D" w14:textId="77777777" w:rsidR="00182CCC" w:rsidRPr="000C676F" w:rsidRDefault="00182CCC" w:rsidP="00E91A49">
      <w:pPr>
        <w:numPr>
          <w:ilvl w:val="0"/>
          <w:numId w:val="4"/>
        </w:numPr>
        <w:shd w:val="clear" w:color="auto" w:fill="FFFFFF"/>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ПРОЧИЕ УСЛОВИЯ</w:t>
      </w:r>
    </w:p>
    <w:p w14:paraId="60758184" w14:textId="77777777" w:rsidR="008F2955" w:rsidRPr="000C676F" w:rsidRDefault="008F2955" w:rsidP="000C676F">
      <w:pPr>
        <w:shd w:val="clear" w:color="auto" w:fill="FFFFFF"/>
        <w:ind w:left="927"/>
        <w:contextualSpacing/>
        <w:rPr>
          <w:rFonts w:ascii="Times New Roman" w:hAnsi="Times New Roman" w:cs="Times New Roman"/>
          <w:b/>
          <w:bCs/>
          <w:sz w:val="22"/>
          <w:szCs w:val="22"/>
        </w:rPr>
      </w:pPr>
    </w:p>
    <w:p w14:paraId="16F697D2" w14:textId="77777777" w:rsidR="00182CCC" w:rsidRPr="000C676F" w:rsidRDefault="00182CCC" w:rsidP="000C676F">
      <w:pPr>
        <w:pStyle w:val="61"/>
        <w:numPr>
          <w:ilvl w:val="1"/>
          <w:numId w:val="4"/>
        </w:numPr>
        <w:shd w:val="clear" w:color="auto" w:fill="auto"/>
        <w:tabs>
          <w:tab w:val="left" w:pos="1134"/>
        </w:tabs>
        <w:spacing w:before="0" w:after="0" w:line="240" w:lineRule="auto"/>
        <w:ind w:left="0" w:right="20" w:firstLine="567"/>
        <w:contextualSpacing/>
        <w:rPr>
          <w:rFonts w:ascii="Times New Roman" w:hAnsi="Times New Roman" w:cs="Times New Roman"/>
          <w:sz w:val="22"/>
          <w:szCs w:val="22"/>
        </w:rPr>
      </w:pPr>
      <w:r w:rsidRPr="000C676F">
        <w:rPr>
          <w:rFonts w:ascii="Times New Roman" w:hAnsi="Times New Roman" w:cs="Times New Roman"/>
          <w:sz w:val="22"/>
          <w:szCs w:val="22"/>
        </w:rPr>
        <w:t xml:space="preserve">Руководствуясь гражданским и налоговым законодательством РФ,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заверяет и гарантирует следующее:</w:t>
      </w:r>
    </w:p>
    <w:p w14:paraId="0D2B183A" w14:textId="7741FF81" w:rsidR="00182CCC" w:rsidRPr="000C676F" w:rsidRDefault="00182CCC"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494D20BE" w14:textId="39F3F37F" w:rsidR="00182CCC" w:rsidRPr="000C676F" w:rsidRDefault="00182CCC"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 xml:space="preserve">исполнительный орган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находится и осуществляет свои функции управления по месту нахождения (регистрации) юридического лица или индивидуального предпринимателя;</w:t>
      </w:r>
    </w:p>
    <w:p w14:paraId="2EEDF14A" w14:textId="5ED11DE3" w:rsidR="00182CCC" w:rsidRPr="000C676F" w:rsidRDefault="00182CCC"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 xml:space="preserve">для заключения и исполнения договора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94E7CAB" w14:textId="177463A3" w:rsidR="00182CCC" w:rsidRPr="000C676F" w:rsidRDefault="00182CCC"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имеет законное право осуществлять вид экономической деятельности, предусмотренной Договором (имеет надлежащий ОКВЭД);</w:t>
      </w:r>
    </w:p>
    <w:p w14:paraId="5311B5B0" w14:textId="671F1358" w:rsidR="00182CCC" w:rsidRPr="000C676F" w:rsidRDefault="00182CCC"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lastRenderedPageBreak/>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у или ограничивающих его право заключать и исполнять Договор;</w:t>
      </w:r>
    </w:p>
    <w:p w14:paraId="69740DA8" w14:textId="2E35FA7A" w:rsidR="00182CCC" w:rsidRPr="000C676F" w:rsidRDefault="00182CCC"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 xml:space="preserve">лицо, подписывающее (заключающее) Договор от имени и по поручению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 на день подписания (заключения) имеет все необходимые для такого подписания полномочия и занимает должность, указанную в Договоре;</w:t>
      </w:r>
    </w:p>
    <w:p w14:paraId="243CD560" w14:textId="67D6D630" w:rsidR="00182CCC" w:rsidRPr="000C676F" w:rsidRDefault="00B05F82"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органы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4CD29A91" w14:textId="37E3CE4C" w:rsidR="00182CCC" w:rsidRPr="000C676F" w:rsidRDefault="00182CCC"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 xml:space="preserve">все операции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по выполнению работ отражены в первичной документации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в бухгалтерской, налоговой, статистической и любой иной отчетности, обязанность по ведению которой возлагается на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а;</w:t>
      </w:r>
    </w:p>
    <w:p w14:paraId="46808C95" w14:textId="396E11CD" w:rsidR="00182CCC" w:rsidRPr="000C676F" w:rsidRDefault="00B05F82"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гарантирует и обязуется отражать в налоговой отчетности НДС, уплаченный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ом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у в составе цены Работ;</w:t>
      </w:r>
    </w:p>
    <w:p w14:paraId="4C9E1D26" w14:textId="4EADB74B" w:rsidR="00182CCC" w:rsidRPr="000C676F" w:rsidRDefault="00B05F82" w:rsidP="00E91A49">
      <w:pPr>
        <w:pStyle w:val="61"/>
        <w:numPr>
          <w:ilvl w:val="0"/>
          <w:numId w:val="20"/>
        </w:numPr>
        <w:shd w:val="clear" w:color="auto" w:fill="auto"/>
        <w:tabs>
          <w:tab w:val="left" w:pos="1418"/>
        </w:tabs>
        <w:spacing w:before="0" w:after="0" w:line="240" w:lineRule="auto"/>
        <w:ind w:left="0" w:right="20" w:firstLine="1134"/>
        <w:contextualSpacing/>
        <w:rPr>
          <w:rFonts w:ascii="Times New Roman" w:hAnsi="Times New Roman" w:cs="Times New Roman"/>
          <w:sz w:val="22"/>
          <w:szCs w:val="22"/>
        </w:rPr>
      </w:pP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предоставит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у полностью соответствующие действующему законодательству Российской Федерации, Договору с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ом первичные документы, которыми оформляется выполнение работ по Договору (включая, но не ограничиваясь счета- фактуры, акты по формам КС-2, КС-3, т.д.).</w:t>
      </w:r>
    </w:p>
    <w:p w14:paraId="68D11FA8"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14:paraId="39B85C9A"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настоящего Договора, иначе как с письменного согласия Сторон.</w:t>
      </w:r>
    </w:p>
    <w:p w14:paraId="70C56159"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При изменении законодательных и нормативных актов, ухудшающих положение Сторон по сравнению с их состоянием на момент заключения Договора и приводящих к дополнительным затратам времени и денежных средств, первоначально согласованные сроки строительства продлеваются соразмерно этому времени. Сроки и цена Договора в этом случае Сторонами уточняются в дополнительном соглашении, при условии возможности финансового обеспечения строительства Объекта.</w:t>
      </w:r>
    </w:p>
    <w:p w14:paraId="5F3498A1" w14:textId="77777777" w:rsidR="00182CCC" w:rsidRPr="000C676F" w:rsidRDefault="00B05F82" w:rsidP="00E91A49">
      <w:pPr>
        <w:numPr>
          <w:ilvl w:val="1"/>
          <w:numId w:val="4"/>
        </w:numPr>
        <w:tabs>
          <w:tab w:val="left" w:pos="1134"/>
        </w:tabs>
        <w:autoSpaceDE w:val="0"/>
        <w:autoSpaceDN w:val="0"/>
        <w:adjustRightInd w:val="0"/>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 вправе в одностороннем порядке отказаться от исполнения Договора в случае неисполнения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ом обязанностей, предусмотренных настоящим Договором. В этом случае настоящий договор считается расторгнутым от даты получения </w:t>
      </w: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ом письменного уведомления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об отказе от исполнения Договора или от иной даты, указанной в таком уведомлении.</w:t>
      </w:r>
    </w:p>
    <w:p w14:paraId="7FD037B8"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 указанному в главе «Адреса и банковские реквизиты Сторон».</w:t>
      </w:r>
    </w:p>
    <w:p w14:paraId="71F688E0" w14:textId="77777777" w:rsidR="00182CCC" w:rsidRPr="000C676F" w:rsidRDefault="00182CCC" w:rsidP="00E91A49">
      <w:pPr>
        <w:shd w:val="clear" w:color="auto" w:fill="FFFFFF"/>
        <w:tabs>
          <w:tab w:val="left" w:pos="1134"/>
        </w:tabs>
        <w:ind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Все сообщения, переданные по смыслу настоящего пункта, считаются полученными Стороной, в адрес которой они направлены, в случае отправки почтой - в день фактического получения, подтвержденного отметкой почты, иными, поименованными в данном пункте способами, - в день отправки.</w:t>
      </w:r>
    </w:p>
    <w:p w14:paraId="19EDDD1B"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Стороны действуют в соответствии с условиями настоящего договора. Во всем, что не предусмотрено Договором, Стороны руководствуются законодательством РФ.</w:t>
      </w:r>
    </w:p>
    <w:p w14:paraId="554825A8" w14:textId="77777777" w:rsidR="00182CCC" w:rsidRPr="000C676F" w:rsidRDefault="00182CCC"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Для заключения настоящего Договора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обязан представить </w:t>
      </w:r>
      <w:r w:rsidR="00B05F82" w:rsidRPr="000C676F">
        <w:rPr>
          <w:rFonts w:ascii="Times New Roman" w:hAnsi="Times New Roman" w:cs="Times New Roman"/>
          <w:sz w:val="22"/>
          <w:szCs w:val="22"/>
        </w:rPr>
        <w:t>Подрядчик</w:t>
      </w:r>
      <w:r w:rsidRPr="000C676F">
        <w:rPr>
          <w:rFonts w:ascii="Times New Roman" w:hAnsi="Times New Roman" w:cs="Times New Roman"/>
          <w:sz w:val="22"/>
          <w:szCs w:val="22"/>
        </w:rPr>
        <w:t>у разрешение на осуществление производства Работ по монтажу, ремонту и обслуживанию средств обеспечения пожарной безопасности зданий и сооружений.</w:t>
      </w:r>
    </w:p>
    <w:p w14:paraId="4BD9777F" w14:textId="77777777" w:rsidR="00182CCC" w:rsidRPr="000C676F" w:rsidRDefault="00B05F82" w:rsidP="00E91A49">
      <w:pPr>
        <w:numPr>
          <w:ilvl w:val="1"/>
          <w:numId w:val="4"/>
        </w:numPr>
        <w:shd w:val="clear" w:color="auto" w:fill="FFFFFF"/>
        <w:tabs>
          <w:tab w:val="left" w:pos="1134"/>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Субподрядчик</w:t>
      </w:r>
      <w:r w:rsidR="00182CCC" w:rsidRPr="000C676F">
        <w:rPr>
          <w:rFonts w:ascii="Times New Roman" w:hAnsi="Times New Roman" w:cs="Times New Roman"/>
          <w:sz w:val="22"/>
          <w:szCs w:val="22"/>
        </w:rPr>
        <w:t xml:space="preserve"> обязуется компенсировать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 xml:space="preserve">у все понесенные по его вине убытки (в том числе доначисленный НДС, штраф, пеня и т.д.) в 5 (пятидневный) срок с момента получения от </w:t>
      </w:r>
      <w:r w:rsidRPr="000C676F">
        <w:rPr>
          <w:rFonts w:ascii="Times New Roman" w:hAnsi="Times New Roman" w:cs="Times New Roman"/>
          <w:sz w:val="22"/>
          <w:szCs w:val="22"/>
        </w:rPr>
        <w:t>Подрядчик</w:t>
      </w:r>
      <w:r w:rsidR="00182CCC" w:rsidRPr="000C676F">
        <w:rPr>
          <w:rFonts w:ascii="Times New Roman" w:hAnsi="Times New Roman" w:cs="Times New Roman"/>
          <w:sz w:val="22"/>
          <w:szCs w:val="22"/>
        </w:rPr>
        <w:t>а соответствующего требования.</w:t>
      </w:r>
    </w:p>
    <w:p w14:paraId="70CA1854" w14:textId="77777777" w:rsidR="00182CCC" w:rsidRPr="000C676F" w:rsidRDefault="00182CCC" w:rsidP="008202C3">
      <w:pPr>
        <w:numPr>
          <w:ilvl w:val="1"/>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 xml:space="preserve">Подписание настоящего Договора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ом, в соответствии со ст. 431.2. Гражданского кодекса Российской Федерации гарантирует (заверяет), что им соблюдён или будет соблюден порядок одобрения Договора его органами управления, в том числе крупной сделки и (или) сделки с заинтересованностью, если это предусмотрено законодательством РФ, учредительными документами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а.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гарантирует соблюдение всех процедур и порядка одобрения органами управления, в том числе крупной сделки и (или) сделки с заинтересованностью при заключении в дальнейшем дополнительных соглашений к настоящему Договору. В случае недостоверности вышеуказанных заверений </w:t>
      </w:r>
      <w:r w:rsidR="00B05F82" w:rsidRPr="000C676F">
        <w:rPr>
          <w:rFonts w:ascii="Times New Roman" w:hAnsi="Times New Roman" w:cs="Times New Roman"/>
          <w:sz w:val="22"/>
          <w:szCs w:val="22"/>
        </w:rPr>
        <w:t>Субподрядчик</w:t>
      </w:r>
      <w:r w:rsidRPr="000C676F">
        <w:rPr>
          <w:rFonts w:ascii="Times New Roman" w:hAnsi="Times New Roman" w:cs="Times New Roman"/>
          <w:sz w:val="22"/>
          <w:szCs w:val="22"/>
        </w:rPr>
        <w:t xml:space="preserve"> обязуется выплатить неустойку в размере 5% </w:t>
      </w:r>
      <w:r w:rsidRPr="000C676F">
        <w:rPr>
          <w:rFonts w:ascii="Times New Roman" w:hAnsi="Times New Roman" w:cs="Times New Roman"/>
          <w:sz w:val="22"/>
          <w:szCs w:val="22"/>
        </w:rPr>
        <w:lastRenderedPageBreak/>
        <w:t>от цены Договора, а при заключении дополнительного соглашения, в размере 5% от стоимости цены дополнительного соглашения, или возместить убытки, причинённые недостоверностью таких заверений.</w:t>
      </w:r>
    </w:p>
    <w:p w14:paraId="14143C83" w14:textId="77777777" w:rsidR="00182CCC" w:rsidRPr="000C676F" w:rsidRDefault="00182CCC" w:rsidP="008202C3">
      <w:pPr>
        <w:numPr>
          <w:ilvl w:val="1"/>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Настоящий Договор составлен в двух экземплярах, имеющих одинаковую юридическую силу, по одному для каждой из Сторон.</w:t>
      </w:r>
    </w:p>
    <w:p w14:paraId="676239F1" w14:textId="77777777" w:rsidR="00182CCC" w:rsidRDefault="00182CCC" w:rsidP="008202C3">
      <w:pPr>
        <w:numPr>
          <w:ilvl w:val="1"/>
          <w:numId w:val="4"/>
        </w:numPr>
        <w:shd w:val="clear" w:color="auto" w:fill="FFFFFF"/>
        <w:tabs>
          <w:tab w:val="left" w:pos="1276"/>
        </w:tabs>
        <w:ind w:left="0" w:firstLine="567"/>
        <w:contextualSpacing/>
        <w:jc w:val="both"/>
        <w:rPr>
          <w:rFonts w:ascii="Times New Roman" w:hAnsi="Times New Roman" w:cs="Times New Roman"/>
          <w:sz w:val="22"/>
          <w:szCs w:val="22"/>
        </w:rPr>
      </w:pPr>
      <w:r w:rsidRPr="000C676F">
        <w:rPr>
          <w:rFonts w:ascii="Times New Roman" w:hAnsi="Times New Roman" w:cs="Times New Roman"/>
          <w:sz w:val="22"/>
          <w:szCs w:val="22"/>
        </w:rPr>
        <w:t>К настоящему Договору прилагаются и являются его неотъемлемой частью:</w:t>
      </w:r>
    </w:p>
    <w:p w14:paraId="1DA63F84" w14:textId="77777777" w:rsidR="00D04CD1" w:rsidRDefault="00D04CD1" w:rsidP="00D04CD1">
      <w:pPr>
        <w:shd w:val="clear" w:color="auto" w:fill="FFFFFF"/>
        <w:tabs>
          <w:tab w:val="left" w:pos="1276"/>
        </w:tabs>
        <w:ind w:left="567"/>
        <w:contextualSpacing/>
        <w:jc w:val="both"/>
        <w:rPr>
          <w:rFonts w:ascii="Times New Roman" w:hAnsi="Times New Roman" w:cs="Times New Roman"/>
          <w:sz w:val="22"/>
          <w:szCs w:val="22"/>
        </w:rPr>
      </w:pPr>
    </w:p>
    <w:tbl>
      <w:tblPr>
        <w:tblStyle w:val="a9"/>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2122"/>
        <w:gridCol w:w="7790"/>
      </w:tblGrid>
      <w:tr w:rsidR="008202C3" w14:paraId="41FCB15E" w14:textId="77777777" w:rsidTr="00D04CD1">
        <w:tc>
          <w:tcPr>
            <w:tcW w:w="2122" w:type="dxa"/>
          </w:tcPr>
          <w:p w14:paraId="0C5A78F1" w14:textId="77777777" w:rsidR="008202C3" w:rsidRPr="008202C3" w:rsidRDefault="008202C3" w:rsidP="008202C3">
            <w:pPr>
              <w:pStyle w:val="af0"/>
              <w:numPr>
                <w:ilvl w:val="0"/>
                <w:numId w:val="26"/>
              </w:numPr>
              <w:tabs>
                <w:tab w:val="left" w:pos="1276"/>
              </w:tabs>
              <w:ind w:left="0" w:firstLine="0"/>
              <w:contextualSpacing/>
              <w:jc w:val="both"/>
              <w:rPr>
                <w:rFonts w:ascii="Times New Roman" w:hAnsi="Times New Roman" w:cs="Times New Roman"/>
                <w:sz w:val="22"/>
                <w:szCs w:val="22"/>
              </w:rPr>
            </w:pPr>
          </w:p>
        </w:tc>
        <w:tc>
          <w:tcPr>
            <w:tcW w:w="7790" w:type="dxa"/>
          </w:tcPr>
          <w:p w14:paraId="05DE735F" w14:textId="64A895AD" w:rsidR="008202C3" w:rsidRDefault="008202C3" w:rsidP="00D04CD1">
            <w:pPr>
              <w:tabs>
                <w:tab w:val="left" w:pos="1276"/>
              </w:tabs>
              <w:contextualSpacing/>
              <w:rPr>
                <w:rFonts w:ascii="Times New Roman" w:hAnsi="Times New Roman" w:cs="Times New Roman"/>
                <w:sz w:val="22"/>
                <w:szCs w:val="22"/>
              </w:rPr>
            </w:pPr>
            <w:r w:rsidRPr="000C676F">
              <w:rPr>
                <w:rFonts w:ascii="Times New Roman" w:hAnsi="Times New Roman" w:cs="Times New Roman"/>
                <w:sz w:val="22"/>
                <w:szCs w:val="22"/>
              </w:rPr>
              <w:t>Расчет стоимости работ</w:t>
            </w:r>
          </w:p>
        </w:tc>
      </w:tr>
      <w:tr w:rsidR="008202C3" w14:paraId="5317B828" w14:textId="77777777" w:rsidTr="00D04CD1">
        <w:tc>
          <w:tcPr>
            <w:tcW w:w="2122" w:type="dxa"/>
          </w:tcPr>
          <w:p w14:paraId="254A21C3" w14:textId="77777777" w:rsidR="008202C3" w:rsidRPr="008202C3" w:rsidRDefault="008202C3" w:rsidP="008202C3">
            <w:pPr>
              <w:pStyle w:val="af0"/>
              <w:numPr>
                <w:ilvl w:val="0"/>
                <w:numId w:val="26"/>
              </w:numPr>
              <w:tabs>
                <w:tab w:val="left" w:pos="1276"/>
              </w:tabs>
              <w:ind w:hanging="1495"/>
              <w:contextualSpacing/>
              <w:jc w:val="both"/>
              <w:rPr>
                <w:rFonts w:ascii="Times New Roman" w:hAnsi="Times New Roman" w:cs="Times New Roman"/>
                <w:sz w:val="22"/>
                <w:szCs w:val="22"/>
              </w:rPr>
            </w:pPr>
          </w:p>
        </w:tc>
        <w:tc>
          <w:tcPr>
            <w:tcW w:w="7790" w:type="dxa"/>
          </w:tcPr>
          <w:p w14:paraId="27FDEA71" w14:textId="427CA8F3" w:rsidR="008202C3" w:rsidRDefault="008202C3" w:rsidP="00D04CD1">
            <w:pPr>
              <w:tabs>
                <w:tab w:val="left" w:pos="1276"/>
              </w:tabs>
              <w:contextualSpacing/>
              <w:rPr>
                <w:rFonts w:ascii="Times New Roman" w:hAnsi="Times New Roman" w:cs="Times New Roman"/>
                <w:sz w:val="22"/>
                <w:szCs w:val="22"/>
              </w:rPr>
            </w:pPr>
            <w:r w:rsidRPr="000C676F">
              <w:rPr>
                <w:rFonts w:ascii="Times New Roman" w:hAnsi="Times New Roman" w:cs="Times New Roman"/>
                <w:sz w:val="22"/>
                <w:szCs w:val="22"/>
              </w:rPr>
              <w:t>Налоговая оговорка</w:t>
            </w:r>
          </w:p>
        </w:tc>
      </w:tr>
      <w:tr w:rsidR="008202C3" w14:paraId="26570190" w14:textId="77777777" w:rsidTr="00D04CD1">
        <w:tc>
          <w:tcPr>
            <w:tcW w:w="2122" w:type="dxa"/>
          </w:tcPr>
          <w:p w14:paraId="357FEB02" w14:textId="77777777" w:rsidR="008202C3" w:rsidRPr="008202C3" w:rsidRDefault="008202C3" w:rsidP="008202C3">
            <w:pPr>
              <w:pStyle w:val="af0"/>
              <w:numPr>
                <w:ilvl w:val="0"/>
                <w:numId w:val="26"/>
              </w:numPr>
              <w:tabs>
                <w:tab w:val="left" w:pos="1276"/>
              </w:tabs>
              <w:ind w:hanging="1468"/>
              <w:contextualSpacing/>
              <w:jc w:val="both"/>
              <w:rPr>
                <w:rFonts w:ascii="Times New Roman" w:hAnsi="Times New Roman" w:cs="Times New Roman"/>
                <w:sz w:val="22"/>
                <w:szCs w:val="22"/>
              </w:rPr>
            </w:pPr>
          </w:p>
        </w:tc>
        <w:tc>
          <w:tcPr>
            <w:tcW w:w="7790" w:type="dxa"/>
          </w:tcPr>
          <w:p w14:paraId="07677097" w14:textId="0E17D328" w:rsidR="008202C3" w:rsidRDefault="008202C3" w:rsidP="00D04CD1">
            <w:pPr>
              <w:tabs>
                <w:tab w:val="left" w:pos="1276"/>
              </w:tabs>
              <w:contextualSpacing/>
              <w:rPr>
                <w:rFonts w:ascii="Times New Roman" w:hAnsi="Times New Roman" w:cs="Times New Roman"/>
                <w:sz w:val="22"/>
                <w:szCs w:val="22"/>
              </w:rPr>
            </w:pPr>
            <w:r w:rsidRPr="000C676F">
              <w:rPr>
                <w:rFonts w:ascii="Times New Roman" w:hAnsi="Times New Roman" w:cs="Times New Roman"/>
                <w:sz w:val="22"/>
                <w:szCs w:val="22"/>
              </w:rPr>
              <w:t>Требования Подрядчика, предъявляемые к Субподрядчику в области охраны труда, промышленной, пожарной и экологической безопасности и перечень штрафных санкций</w:t>
            </w:r>
          </w:p>
        </w:tc>
      </w:tr>
      <w:tr w:rsidR="008202C3" w14:paraId="6D1FE8AE" w14:textId="77777777" w:rsidTr="00D04CD1">
        <w:tc>
          <w:tcPr>
            <w:tcW w:w="2122" w:type="dxa"/>
          </w:tcPr>
          <w:p w14:paraId="5FABA149" w14:textId="77C2A38E" w:rsidR="008202C3" w:rsidRPr="00D04CD1" w:rsidRDefault="00D04CD1" w:rsidP="00D04CD1">
            <w:pPr>
              <w:tabs>
                <w:tab w:val="left" w:pos="1276"/>
              </w:tabs>
              <w:contextualSpacing/>
              <w:jc w:val="both"/>
              <w:rPr>
                <w:rFonts w:ascii="Times New Roman" w:hAnsi="Times New Roman" w:cs="Times New Roman"/>
                <w:sz w:val="22"/>
                <w:szCs w:val="22"/>
              </w:rPr>
            </w:pPr>
            <w:r>
              <w:rPr>
                <w:rFonts w:ascii="Times New Roman" w:hAnsi="Times New Roman" w:cs="Times New Roman"/>
                <w:sz w:val="22"/>
                <w:szCs w:val="22"/>
              </w:rPr>
              <w:t>Приложение № 3.1.</w:t>
            </w:r>
          </w:p>
        </w:tc>
        <w:tc>
          <w:tcPr>
            <w:tcW w:w="7790" w:type="dxa"/>
          </w:tcPr>
          <w:p w14:paraId="565745DC" w14:textId="57811B4B" w:rsidR="008202C3" w:rsidRDefault="008202C3" w:rsidP="00D04CD1">
            <w:pPr>
              <w:tabs>
                <w:tab w:val="left" w:pos="1276"/>
              </w:tabs>
              <w:contextualSpacing/>
              <w:rPr>
                <w:rFonts w:ascii="Times New Roman" w:hAnsi="Times New Roman" w:cs="Times New Roman"/>
                <w:sz w:val="22"/>
                <w:szCs w:val="22"/>
              </w:rPr>
            </w:pPr>
            <w:r w:rsidRPr="000C676F">
              <w:rPr>
                <w:rFonts w:ascii="Times New Roman" w:hAnsi="Times New Roman" w:cs="Times New Roman"/>
                <w:sz w:val="22"/>
                <w:szCs w:val="22"/>
              </w:rPr>
              <w:t>Акт-допуск</w:t>
            </w:r>
            <w:r w:rsidR="00D04CD1">
              <w:rPr>
                <w:rFonts w:ascii="Times New Roman" w:hAnsi="Times New Roman" w:cs="Times New Roman"/>
                <w:sz w:val="22"/>
                <w:szCs w:val="22"/>
              </w:rPr>
              <w:t xml:space="preserve"> </w:t>
            </w:r>
            <w:r w:rsidRPr="000C676F">
              <w:rPr>
                <w:rFonts w:ascii="Times New Roman" w:hAnsi="Times New Roman" w:cs="Times New Roman"/>
                <w:sz w:val="22"/>
                <w:szCs w:val="22"/>
              </w:rPr>
              <w:t>для производства строительно-монтажных работ</w:t>
            </w:r>
            <w:r w:rsidR="00D04CD1">
              <w:rPr>
                <w:rFonts w:ascii="Times New Roman" w:hAnsi="Times New Roman" w:cs="Times New Roman"/>
                <w:sz w:val="22"/>
                <w:szCs w:val="22"/>
              </w:rPr>
              <w:t xml:space="preserve"> (форма). </w:t>
            </w:r>
          </w:p>
        </w:tc>
      </w:tr>
      <w:tr w:rsidR="008202C3" w14:paraId="3D0020ED" w14:textId="77777777" w:rsidTr="00D04CD1">
        <w:tc>
          <w:tcPr>
            <w:tcW w:w="2122" w:type="dxa"/>
          </w:tcPr>
          <w:p w14:paraId="565926F2" w14:textId="77777777" w:rsidR="008202C3" w:rsidRPr="008202C3" w:rsidRDefault="008202C3" w:rsidP="008202C3">
            <w:pPr>
              <w:pStyle w:val="af0"/>
              <w:numPr>
                <w:ilvl w:val="0"/>
                <w:numId w:val="26"/>
              </w:numPr>
              <w:tabs>
                <w:tab w:val="left" w:pos="1276"/>
              </w:tabs>
              <w:ind w:hanging="1468"/>
              <w:contextualSpacing/>
              <w:jc w:val="both"/>
              <w:rPr>
                <w:rFonts w:ascii="Times New Roman" w:hAnsi="Times New Roman" w:cs="Times New Roman"/>
                <w:sz w:val="22"/>
                <w:szCs w:val="22"/>
              </w:rPr>
            </w:pPr>
          </w:p>
        </w:tc>
        <w:tc>
          <w:tcPr>
            <w:tcW w:w="7790" w:type="dxa"/>
          </w:tcPr>
          <w:p w14:paraId="3537E95B" w14:textId="3D4F32FF" w:rsidR="008202C3" w:rsidRDefault="008202C3" w:rsidP="00D04CD1">
            <w:pPr>
              <w:tabs>
                <w:tab w:val="left" w:pos="1276"/>
              </w:tabs>
              <w:contextualSpacing/>
              <w:rPr>
                <w:rFonts w:ascii="Times New Roman" w:hAnsi="Times New Roman" w:cs="Times New Roman"/>
                <w:sz w:val="22"/>
                <w:szCs w:val="22"/>
              </w:rPr>
            </w:pPr>
            <w:r w:rsidRPr="000C676F">
              <w:rPr>
                <w:rFonts w:ascii="Times New Roman" w:hAnsi="Times New Roman" w:cs="Times New Roman"/>
                <w:sz w:val="22"/>
                <w:szCs w:val="22"/>
              </w:rPr>
              <w:t>Условия банковского сопровождения</w:t>
            </w:r>
          </w:p>
        </w:tc>
      </w:tr>
      <w:tr w:rsidR="008202C3" w14:paraId="727CF541" w14:textId="77777777" w:rsidTr="00D04CD1">
        <w:tc>
          <w:tcPr>
            <w:tcW w:w="2122" w:type="dxa"/>
          </w:tcPr>
          <w:p w14:paraId="09000A89" w14:textId="77777777" w:rsidR="008202C3" w:rsidRPr="008202C3" w:rsidRDefault="008202C3" w:rsidP="008202C3">
            <w:pPr>
              <w:pStyle w:val="af0"/>
              <w:numPr>
                <w:ilvl w:val="0"/>
                <w:numId w:val="26"/>
              </w:numPr>
              <w:tabs>
                <w:tab w:val="left" w:pos="1276"/>
              </w:tabs>
              <w:ind w:hanging="1468"/>
              <w:contextualSpacing/>
              <w:jc w:val="both"/>
              <w:rPr>
                <w:rFonts w:ascii="Times New Roman" w:hAnsi="Times New Roman" w:cs="Times New Roman"/>
                <w:sz w:val="22"/>
                <w:szCs w:val="22"/>
              </w:rPr>
            </w:pPr>
          </w:p>
        </w:tc>
        <w:tc>
          <w:tcPr>
            <w:tcW w:w="7790" w:type="dxa"/>
          </w:tcPr>
          <w:p w14:paraId="61A0D7A0" w14:textId="3ED9C08A" w:rsidR="008202C3" w:rsidRPr="000C676F" w:rsidRDefault="008202C3" w:rsidP="00D04CD1">
            <w:pPr>
              <w:tabs>
                <w:tab w:val="left" w:pos="1276"/>
              </w:tabs>
              <w:contextualSpacing/>
              <w:rPr>
                <w:rFonts w:ascii="Times New Roman" w:hAnsi="Times New Roman" w:cs="Times New Roman"/>
                <w:sz w:val="22"/>
                <w:szCs w:val="22"/>
              </w:rPr>
            </w:pPr>
            <w:r w:rsidRPr="000C676F">
              <w:rPr>
                <w:rFonts w:ascii="Times New Roman" w:hAnsi="Times New Roman" w:cs="Times New Roman"/>
                <w:sz w:val="22"/>
                <w:szCs w:val="22"/>
              </w:rPr>
              <w:t>График производства работ</w:t>
            </w:r>
          </w:p>
        </w:tc>
      </w:tr>
      <w:tr w:rsidR="008202C3" w14:paraId="4692CA14" w14:textId="77777777" w:rsidTr="00D04CD1">
        <w:tc>
          <w:tcPr>
            <w:tcW w:w="2122" w:type="dxa"/>
          </w:tcPr>
          <w:p w14:paraId="682C4620" w14:textId="77777777" w:rsidR="008202C3" w:rsidRPr="008202C3" w:rsidRDefault="008202C3" w:rsidP="008202C3">
            <w:pPr>
              <w:pStyle w:val="af0"/>
              <w:numPr>
                <w:ilvl w:val="0"/>
                <w:numId w:val="26"/>
              </w:numPr>
              <w:tabs>
                <w:tab w:val="left" w:pos="1276"/>
              </w:tabs>
              <w:ind w:hanging="1468"/>
              <w:contextualSpacing/>
              <w:jc w:val="both"/>
              <w:rPr>
                <w:rFonts w:ascii="Times New Roman" w:hAnsi="Times New Roman" w:cs="Times New Roman"/>
                <w:sz w:val="22"/>
                <w:szCs w:val="22"/>
              </w:rPr>
            </w:pPr>
          </w:p>
        </w:tc>
        <w:tc>
          <w:tcPr>
            <w:tcW w:w="7790" w:type="dxa"/>
          </w:tcPr>
          <w:p w14:paraId="058B2839" w14:textId="480316DF" w:rsidR="008202C3" w:rsidRPr="000C676F" w:rsidRDefault="00D04CD1" w:rsidP="00D04CD1">
            <w:pPr>
              <w:tabs>
                <w:tab w:val="left" w:pos="1276"/>
              </w:tabs>
              <w:contextualSpacing/>
              <w:rPr>
                <w:rFonts w:ascii="Times New Roman" w:hAnsi="Times New Roman" w:cs="Times New Roman"/>
                <w:sz w:val="22"/>
                <w:szCs w:val="22"/>
              </w:rPr>
            </w:pPr>
            <w:r>
              <w:rPr>
                <w:rFonts w:ascii="Times New Roman" w:hAnsi="Times New Roman" w:cs="Times New Roman"/>
                <w:sz w:val="22"/>
                <w:szCs w:val="22"/>
              </w:rPr>
              <w:t>Отчет об использовании давальческого сырья (форма)</w:t>
            </w:r>
          </w:p>
        </w:tc>
      </w:tr>
      <w:tr w:rsidR="00D04CD1" w14:paraId="74C5BAE8" w14:textId="77777777" w:rsidTr="00D04CD1">
        <w:tc>
          <w:tcPr>
            <w:tcW w:w="2122" w:type="dxa"/>
          </w:tcPr>
          <w:p w14:paraId="66F4EA3D" w14:textId="77777777" w:rsidR="00D04CD1" w:rsidRPr="008202C3" w:rsidRDefault="00D04CD1" w:rsidP="008202C3">
            <w:pPr>
              <w:pStyle w:val="af0"/>
              <w:numPr>
                <w:ilvl w:val="0"/>
                <w:numId w:val="26"/>
              </w:numPr>
              <w:tabs>
                <w:tab w:val="left" w:pos="1276"/>
              </w:tabs>
              <w:ind w:hanging="1468"/>
              <w:contextualSpacing/>
              <w:jc w:val="both"/>
              <w:rPr>
                <w:rFonts w:ascii="Times New Roman" w:hAnsi="Times New Roman" w:cs="Times New Roman"/>
                <w:sz w:val="22"/>
                <w:szCs w:val="22"/>
              </w:rPr>
            </w:pPr>
          </w:p>
        </w:tc>
        <w:tc>
          <w:tcPr>
            <w:tcW w:w="7790" w:type="dxa"/>
          </w:tcPr>
          <w:p w14:paraId="5CCB0D2F" w14:textId="60A059A1" w:rsidR="00D04CD1" w:rsidRDefault="00D04CD1" w:rsidP="00D04CD1">
            <w:pPr>
              <w:tabs>
                <w:tab w:val="left" w:pos="1276"/>
              </w:tabs>
              <w:contextualSpacing/>
              <w:rPr>
                <w:rFonts w:ascii="Times New Roman" w:hAnsi="Times New Roman" w:cs="Times New Roman"/>
                <w:sz w:val="22"/>
                <w:szCs w:val="22"/>
              </w:rPr>
            </w:pPr>
            <w:r>
              <w:rPr>
                <w:rFonts w:ascii="Times New Roman" w:hAnsi="Times New Roman" w:cs="Times New Roman"/>
                <w:sz w:val="22"/>
                <w:szCs w:val="22"/>
              </w:rPr>
              <w:t>Договор поручительства (форма).</w:t>
            </w:r>
          </w:p>
        </w:tc>
      </w:tr>
    </w:tbl>
    <w:p w14:paraId="5038E034" w14:textId="77777777" w:rsidR="008202C3" w:rsidRPr="000C676F" w:rsidRDefault="008202C3" w:rsidP="008202C3">
      <w:pPr>
        <w:shd w:val="clear" w:color="auto" w:fill="FFFFFF"/>
        <w:tabs>
          <w:tab w:val="left" w:pos="1276"/>
        </w:tabs>
        <w:contextualSpacing/>
        <w:jc w:val="both"/>
        <w:rPr>
          <w:rFonts w:ascii="Times New Roman" w:hAnsi="Times New Roman" w:cs="Times New Roman"/>
          <w:sz w:val="22"/>
          <w:szCs w:val="22"/>
        </w:rPr>
      </w:pPr>
    </w:p>
    <w:p w14:paraId="4A374337" w14:textId="77777777" w:rsidR="00182CCC" w:rsidRPr="000C676F" w:rsidRDefault="00182CCC" w:rsidP="00D04CD1">
      <w:pPr>
        <w:numPr>
          <w:ilvl w:val="0"/>
          <w:numId w:val="4"/>
        </w:numPr>
        <w:shd w:val="clear" w:color="auto" w:fill="FFFFFF"/>
        <w:tabs>
          <w:tab w:val="left" w:pos="567"/>
        </w:tabs>
        <w:ind w:left="0" w:firstLine="0"/>
        <w:contextualSpacing/>
        <w:jc w:val="center"/>
        <w:rPr>
          <w:rFonts w:ascii="Times New Roman" w:hAnsi="Times New Roman" w:cs="Times New Roman"/>
          <w:b/>
          <w:bCs/>
          <w:sz w:val="22"/>
          <w:szCs w:val="22"/>
        </w:rPr>
      </w:pPr>
      <w:r w:rsidRPr="000C676F">
        <w:rPr>
          <w:rFonts w:ascii="Times New Roman" w:hAnsi="Times New Roman" w:cs="Times New Roman"/>
          <w:b/>
          <w:bCs/>
          <w:sz w:val="22"/>
          <w:szCs w:val="22"/>
        </w:rPr>
        <w:t>АДРЕСА И БАНКОВСКИЕ РЕКВИЗИТЫ СТОРОН:</w:t>
      </w:r>
    </w:p>
    <w:p w14:paraId="451A7796" w14:textId="77777777" w:rsidR="00FE1372" w:rsidRPr="000C676F" w:rsidRDefault="00FE1372" w:rsidP="000C676F">
      <w:pPr>
        <w:shd w:val="clear" w:color="auto" w:fill="FFFFFF"/>
        <w:ind w:left="927"/>
        <w:contextualSpacing/>
        <w:rPr>
          <w:rFonts w:ascii="Times New Roman" w:hAnsi="Times New Roman" w:cs="Times New Roman"/>
          <w:b/>
          <w:bCs/>
          <w:sz w:val="22"/>
          <w:szCs w:val="22"/>
        </w:rPr>
      </w:pPr>
    </w:p>
    <w:tbl>
      <w:tblPr>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05"/>
        <w:gridCol w:w="4905"/>
      </w:tblGrid>
      <w:tr w:rsidR="00686199" w:rsidRPr="000C676F" w14:paraId="6FF57F66" w14:textId="77777777" w:rsidTr="00651721">
        <w:trPr>
          <w:trHeight w:val="659"/>
        </w:trPr>
        <w:tc>
          <w:tcPr>
            <w:tcW w:w="4905" w:type="dxa"/>
            <w:shd w:val="clear" w:color="auto" w:fill="auto"/>
          </w:tcPr>
          <w:p w14:paraId="236A90D5" w14:textId="77777777" w:rsidR="00686199" w:rsidRPr="00651721" w:rsidRDefault="00B05F82" w:rsidP="000C676F">
            <w:pPr>
              <w:contextualSpacing/>
              <w:rPr>
                <w:rFonts w:ascii="Times New Roman" w:hAnsi="Times New Roman" w:cs="Times New Roman"/>
                <w:b/>
                <w:sz w:val="22"/>
                <w:szCs w:val="22"/>
                <w:lang w:eastAsia="en-US"/>
              </w:rPr>
            </w:pPr>
            <w:r w:rsidRPr="00651721">
              <w:rPr>
                <w:rFonts w:ascii="Times New Roman" w:hAnsi="Times New Roman" w:cs="Times New Roman"/>
                <w:b/>
                <w:sz w:val="22"/>
                <w:szCs w:val="22"/>
                <w:lang w:eastAsia="en-US"/>
              </w:rPr>
              <w:t>ПОДРЯДЧИК</w:t>
            </w:r>
            <w:r w:rsidR="00686199" w:rsidRPr="00651721">
              <w:rPr>
                <w:rFonts w:ascii="Times New Roman" w:hAnsi="Times New Roman" w:cs="Times New Roman"/>
                <w:b/>
                <w:sz w:val="22"/>
                <w:szCs w:val="22"/>
                <w:lang w:eastAsia="en-US"/>
              </w:rPr>
              <w:t>:</w:t>
            </w:r>
          </w:p>
          <w:p w14:paraId="7663DC47" w14:textId="006C75D4" w:rsidR="00C45809" w:rsidRPr="00651721" w:rsidRDefault="00C45809" w:rsidP="00E91A49">
            <w:pPr>
              <w:contextualSpacing/>
              <w:rPr>
                <w:rFonts w:ascii="Times New Roman" w:hAnsi="Times New Roman" w:cs="Times New Roman"/>
                <w:b/>
                <w:sz w:val="22"/>
                <w:szCs w:val="22"/>
              </w:rPr>
            </w:pPr>
            <w:r w:rsidRPr="00651721">
              <w:rPr>
                <w:rFonts w:ascii="Times New Roman" w:hAnsi="Times New Roman" w:cs="Times New Roman"/>
                <w:b/>
                <w:sz w:val="22"/>
                <w:szCs w:val="22"/>
              </w:rPr>
              <w:t>ООО «ГЕОЛАЙН»</w:t>
            </w:r>
          </w:p>
        </w:tc>
        <w:tc>
          <w:tcPr>
            <w:tcW w:w="4905" w:type="dxa"/>
            <w:shd w:val="clear" w:color="auto" w:fill="auto"/>
          </w:tcPr>
          <w:p w14:paraId="70068846" w14:textId="77777777" w:rsidR="00686199" w:rsidRPr="00651721" w:rsidRDefault="00B05F82" w:rsidP="000C676F">
            <w:pPr>
              <w:contextualSpacing/>
              <w:rPr>
                <w:rFonts w:ascii="Times New Roman" w:hAnsi="Times New Roman" w:cs="Times New Roman"/>
                <w:b/>
                <w:sz w:val="22"/>
                <w:szCs w:val="22"/>
                <w:lang w:eastAsia="en-US"/>
              </w:rPr>
            </w:pPr>
            <w:r w:rsidRPr="00651721">
              <w:rPr>
                <w:rFonts w:ascii="Times New Roman" w:hAnsi="Times New Roman" w:cs="Times New Roman"/>
                <w:b/>
                <w:sz w:val="22"/>
                <w:szCs w:val="22"/>
                <w:lang w:eastAsia="en-US"/>
              </w:rPr>
              <w:t>С</w:t>
            </w:r>
            <w:r w:rsidR="00C45809" w:rsidRPr="00651721">
              <w:rPr>
                <w:rFonts w:ascii="Times New Roman" w:hAnsi="Times New Roman" w:cs="Times New Roman"/>
                <w:b/>
                <w:sz w:val="22"/>
                <w:szCs w:val="22"/>
                <w:lang w:eastAsia="en-US"/>
              </w:rPr>
              <w:t>УБПОДРЯДЧИК</w:t>
            </w:r>
            <w:r w:rsidR="00686199" w:rsidRPr="00651721">
              <w:rPr>
                <w:rFonts w:ascii="Times New Roman" w:hAnsi="Times New Roman" w:cs="Times New Roman"/>
                <w:b/>
                <w:sz w:val="22"/>
                <w:szCs w:val="22"/>
                <w:lang w:eastAsia="en-US"/>
              </w:rPr>
              <w:t>:</w:t>
            </w:r>
          </w:p>
          <w:p w14:paraId="3EF2495E" w14:textId="02DB39AC" w:rsidR="00686199" w:rsidRPr="00651721" w:rsidRDefault="00686199" w:rsidP="00F408AC">
            <w:pPr>
              <w:contextualSpacing/>
              <w:rPr>
                <w:rFonts w:ascii="Times New Roman" w:hAnsi="Times New Roman" w:cs="Times New Roman"/>
                <w:b/>
                <w:sz w:val="22"/>
                <w:szCs w:val="22"/>
              </w:rPr>
            </w:pPr>
          </w:p>
        </w:tc>
      </w:tr>
      <w:tr w:rsidR="00E91A49" w:rsidRPr="00931075" w14:paraId="659C537C" w14:textId="77777777" w:rsidTr="00651721">
        <w:trPr>
          <w:trHeight w:val="4112"/>
        </w:trPr>
        <w:tc>
          <w:tcPr>
            <w:tcW w:w="4905" w:type="dxa"/>
            <w:shd w:val="clear" w:color="auto" w:fill="auto"/>
          </w:tcPr>
          <w:p w14:paraId="16B10A4A"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bCs/>
                <w:sz w:val="22"/>
                <w:szCs w:val="22"/>
              </w:rPr>
              <w:t>Юридический адрес:</w:t>
            </w:r>
            <w:r w:rsidRPr="00651721">
              <w:rPr>
                <w:rFonts w:ascii="Times New Roman" w:hAnsi="Times New Roman" w:cs="Times New Roman"/>
                <w:b/>
                <w:bCs/>
                <w:sz w:val="22"/>
                <w:szCs w:val="22"/>
              </w:rPr>
              <w:t xml:space="preserve"> </w:t>
            </w:r>
            <w:r w:rsidRPr="00651721">
              <w:rPr>
                <w:rFonts w:ascii="Times New Roman" w:hAnsi="Times New Roman" w:cs="Times New Roman"/>
                <w:sz w:val="22"/>
                <w:szCs w:val="22"/>
              </w:rPr>
              <w:t xml:space="preserve">141407, Московская область, Г.О. Химки, г. Химки, ул. Бабакина, </w:t>
            </w:r>
          </w:p>
          <w:p w14:paraId="191DCBA9" w14:textId="1646016A"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sz w:val="22"/>
                <w:szCs w:val="22"/>
              </w:rPr>
              <w:t>д. 5А, пом. 313</w:t>
            </w:r>
          </w:p>
          <w:p w14:paraId="271AC712"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bCs/>
                <w:sz w:val="22"/>
                <w:szCs w:val="22"/>
              </w:rPr>
              <w:t>Фактический адрес:</w:t>
            </w:r>
            <w:r w:rsidRPr="00651721">
              <w:rPr>
                <w:rFonts w:ascii="Times New Roman" w:hAnsi="Times New Roman" w:cs="Times New Roman"/>
                <w:b/>
                <w:bCs/>
                <w:sz w:val="22"/>
                <w:szCs w:val="22"/>
              </w:rPr>
              <w:t xml:space="preserve"> </w:t>
            </w:r>
            <w:r w:rsidRPr="00651721">
              <w:rPr>
                <w:rFonts w:ascii="Times New Roman" w:hAnsi="Times New Roman" w:cs="Times New Roman"/>
                <w:sz w:val="22"/>
                <w:szCs w:val="22"/>
              </w:rPr>
              <w:t>197375, г. Санкт-Петербург, ул. Вербная, д. 27, литера А, оф. 522</w:t>
            </w:r>
          </w:p>
          <w:p w14:paraId="4953CB9D"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bCs/>
                <w:sz w:val="22"/>
                <w:szCs w:val="22"/>
              </w:rPr>
              <w:t xml:space="preserve">ИНН </w:t>
            </w:r>
            <w:r w:rsidRPr="00651721">
              <w:rPr>
                <w:rFonts w:ascii="Times New Roman" w:hAnsi="Times New Roman" w:cs="Times New Roman"/>
                <w:sz w:val="22"/>
                <w:szCs w:val="22"/>
              </w:rPr>
              <w:t>7813492792, КПП 504701001</w:t>
            </w:r>
          </w:p>
          <w:p w14:paraId="2EB72A37"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bCs/>
                <w:sz w:val="22"/>
                <w:szCs w:val="22"/>
              </w:rPr>
              <w:t xml:space="preserve">ОГРН </w:t>
            </w:r>
            <w:r w:rsidRPr="00651721">
              <w:rPr>
                <w:rFonts w:ascii="Times New Roman" w:hAnsi="Times New Roman" w:cs="Times New Roman"/>
                <w:sz w:val="22"/>
                <w:szCs w:val="22"/>
              </w:rPr>
              <w:t>1117847029673</w:t>
            </w:r>
          </w:p>
          <w:p w14:paraId="43DB5433" w14:textId="77777777" w:rsidR="00E91A49" w:rsidRPr="00651721" w:rsidRDefault="00E91A49" w:rsidP="00E91A49">
            <w:pPr>
              <w:contextualSpacing/>
              <w:rPr>
                <w:rFonts w:ascii="Times New Roman" w:hAnsi="Times New Roman" w:cs="Times New Roman"/>
                <w:sz w:val="22"/>
                <w:szCs w:val="22"/>
                <w:u w:val="single"/>
              </w:rPr>
            </w:pPr>
            <w:r w:rsidRPr="00651721">
              <w:rPr>
                <w:rFonts w:ascii="Times New Roman" w:hAnsi="Times New Roman" w:cs="Times New Roman"/>
                <w:sz w:val="22"/>
                <w:szCs w:val="22"/>
                <w:u w:val="single"/>
              </w:rPr>
              <w:t>Банковские реквизиты:</w:t>
            </w:r>
          </w:p>
          <w:p w14:paraId="503A08A9"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sz w:val="22"/>
                <w:szCs w:val="22"/>
              </w:rPr>
              <w:t xml:space="preserve">Банк АО «АБ «РОССИЯ» г. Санкт-Петербург </w:t>
            </w:r>
          </w:p>
          <w:p w14:paraId="5D6B16F5"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sz w:val="22"/>
                <w:szCs w:val="22"/>
              </w:rPr>
              <w:t>Р/с 40702810300000107347</w:t>
            </w:r>
          </w:p>
          <w:p w14:paraId="705C8D7E"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sz w:val="22"/>
                <w:szCs w:val="22"/>
              </w:rPr>
              <w:t>К/с 30101810800000000861</w:t>
            </w:r>
          </w:p>
          <w:p w14:paraId="29AD0878"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sz w:val="22"/>
                <w:szCs w:val="22"/>
              </w:rPr>
              <w:t>БИК 044030861</w:t>
            </w:r>
          </w:p>
          <w:p w14:paraId="77726A85" w14:textId="77777777" w:rsidR="00E91A49" w:rsidRPr="00651721" w:rsidRDefault="00E91A49" w:rsidP="00E91A49">
            <w:pPr>
              <w:contextualSpacing/>
              <w:rPr>
                <w:rFonts w:ascii="Times New Roman" w:hAnsi="Times New Roman" w:cs="Times New Roman"/>
                <w:sz w:val="22"/>
                <w:szCs w:val="22"/>
              </w:rPr>
            </w:pPr>
          </w:p>
          <w:p w14:paraId="6E2ABA6F" w14:textId="77777777" w:rsidR="00E91A49" w:rsidRPr="00651721" w:rsidRDefault="00E91A49" w:rsidP="00E91A49">
            <w:pPr>
              <w:contextualSpacing/>
              <w:rPr>
                <w:rFonts w:ascii="Times New Roman" w:hAnsi="Times New Roman" w:cs="Times New Roman"/>
                <w:sz w:val="22"/>
                <w:szCs w:val="22"/>
              </w:rPr>
            </w:pPr>
            <w:r w:rsidRPr="00651721">
              <w:rPr>
                <w:rFonts w:ascii="Times New Roman" w:hAnsi="Times New Roman" w:cs="Times New Roman"/>
                <w:sz w:val="22"/>
                <w:szCs w:val="22"/>
              </w:rPr>
              <w:t>Тел.: 8(812) 640-09-96</w:t>
            </w:r>
          </w:p>
          <w:p w14:paraId="783F222A" w14:textId="77777777" w:rsidR="00E91A49" w:rsidRPr="00651721" w:rsidRDefault="00E91A49" w:rsidP="00E91A49">
            <w:pPr>
              <w:contextualSpacing/>
              <w:rPr>
                <w:rFonts w:ascii="Times New Roman" w:hAnsi="Times New Roman" w:cs="Times New Roman"/>
                <w:sz w:val="22"/>
                <w:szCs w:val="22"/>
                <w:lang w:val="fr-FR"/>
              </w:rPr>
            </w:pPr>
            <w:proofErr w:type="gramStart"/>
            <w:r w:rsidRPr="00651721">
              <w:rPr>
                <w:rFonts w:ascii="Times New Roman" w:hAnsi="Times New Roman" w:cs="Times New Roman"/>
                <w:sz w:val="22"/>
                <w:szCs w:val="22"/>
                <w:lang w:val="fr-FR"/>
              </w:rPr>
              <w:t>E-mail:</w:t>
            </w:r>
            <w:proofErr w:type="gramEnd"/>
            <w:r w:rsidRPr="00651721">
              <w:rPr>
                <w:rFonts w:ascii="Times New Roman" w:hAnsi="Times New Roman" w:cs="Times New Roman"/>
                <w:sz w:val="22"/>
                <w:szCs w:val="22"/>
                <w:lang w:val="fr-FR"/>
              </w:rPr>
              <w:t xml:space="preserve"> </w:t>
            </w:r>
            <w:hyperlink r:id="rId9" w:history="1">
              <w:r w:rsidRPr="00651721">
                <w:rPr>
                  <w:rStyle w:val="af2"/>
                  <w:rFonts w:ascii="Times New Roman" w:hAnsi="Times New Roman" w:cs="Times New Roman"/>
                  <w:sz w:val="22"/>
                  <w:szCs w:val="22"/>
                  <w:lang w:val="fr-FR"/>
                </w:rPr>
                <w:t>info@geoline-tech.com</w:t>
              </w:r>
            </w:hyperlink>
          </w:p>
          <w:p w14:paraId="0CF81E3B" w14:textId="77777777" w:rsidR="00E91A49" w:rsidRPr="00651721" w:rsidRDefault="00E91A49" w:rsidP="000C676F">
            <w:pPr>
              <w:contextualSpacing/>
              <w:rPr>
                <w:rFonts w:ascii="Times New Roman" w:hAnsi="Times New Roman" w:cs="Times New Roman"/>
                <w:b/>
                <w:sz w:val="22"/>
                <w:szCs w:val="22"/>
                <w:lang w:val="fr-FR" w:eastAsia="en-US"/>
              </w:rPr>
            </w:pPr>
          </w:p>
        </w:tc>
        <w:tc>
          <w:tcPr>
            <w:tcW w:w="4905" w:type="dxa"/>
            <w:shd w:val="clear" w:color="auto" w:fill="auto"/>
          </w:tcPr>
          <w:p w14:paraId="25AC7F4C" w14:textId="77777777" w:rsidR="00E91A49" w:rsidRPr="00651721" w:rsidRDefault="00E91A49" w:rsidP="000C676F">
            <w:pPr>
              <w:contextualSpacing/>
              <w:rPr>
                <w:rFonts w:ascii="Times New Roman" w:hAnsi="Times New Roman" w:cs="Times New Roman"/>
                <w:b/>
                <w:sz w:val="22"/>
                <w:szCs w:val="22"/>
                <w:lang w:val="de-DE" w:eastAsia="en-US"/>
              </w:rPr>
            </w:pPr>
          </w:p>
        </w:tc>
      </w:tr>
      <w:tr w:rsidR="00E91A49" w:rsidRPr="000C676F" w14:paraId="6ED83974" w14:textId="77777777" w:rsidTr="00651721">
        <w:tc>
          <w:tcPr>
            <w:tcW w:w="4905" w:type="dxa"/>
            <w:shd w:val="clear" w:color="auto" w:fill="auto"/>
          </w:tcPr>
          <w:p w14:paraId="225B55EB" w14:textId="77777777" w:rsidR="00E91A49" w:rsidRPr="00651721" w:rsidRDefault="00E91A49" w:rsidP="00E91A49">
            <w:pPr>
              <w:contextualSpacing/>
              <w:rPr>
                <w:rFonts w:ascii="Times New Roman" w:hAnsi="Times New Roman" w:cs="Times New Roman"/>
                <w:b/>
                <w:bCs/>
                <w:sz w:val="22"/>
                <w:szCs w:val="22"/>
              </w:rPr>
            </w:pPr>
            <w:r w:rsidRPr="00651721">
              <w:rPr>
                <w:rFonts w:ascii="Times New Roman" w:hAnsi="Times New Roman" w:cs="Times New Roman"/>
                <w:b/>
                <w:bCs/>
                <w:sz w:val="22"/>
                <w:szCs w:val="22"/>
              </w:rPr>
              <w:t>Генеральный директор</w:t>
            </w:r>
          </w:p>
          <w:p w14:paraId="24FBE6F9" w14:textId="77777777" w:rsidR="00E91A49" w:rsidRPr="00651721" w:rsidRDefault="00E91A49" w:rsidP="00E91A49">
            <w:pPr>
              <w:contextualSpacing/>
              <w:rPr>
                <w:rFonts w:ascii="Times New Roman" w:hAnsi="Times New Roman" w:cs="Times New Roman"/>
                <w:b/>
                <w:bCs/>
                <w:sz w:val="22"/>
                <w:szCs w:val="22"/>
              </w:rPr>
            </w:pPr>
          </w:p>
          <w:p w14:paraId="6ED8A6AF" w14:textId="77777777" w:rsidR="00E91A49" w:rsidRPr="00651721" w:rsidRDefault="00E91A49" w:rsidP="00E91A49">
            <w:pPr>
              <w:contextualSpacing/>
              <w:rPr>
                <w:rFonts w:ascii="Times New Roman" w:hAnsi="Times New Roman" w:cs="Times New Roman"/>
                <w:b/>
                <w:bCs/>
                <w:sz w:val="22"/>
                <w:szCs w:val="22"/>
              </w:rPr>
            </w:pPr>
          </w:p>
          <w:p w14:paraId="087F8BAD" w14:textId="77777777" w:rsidR="00E91A49" w:rsidRPr="00651721" w:rsidRDefault="00E91A49" w:rsidP="00E91A49">
            <w:pPr>
              <w:contextualSpacing/>
              <w:rPr>
                <w:rFonts w:ascii="Times New Roman" w:hAnsi="Times New Roman" w:cs="Times New Roman"/>
                <w:b/>
                <w:bCs/>
                <w:sz w:val="22"/>
                <w:szCs w:val="22"/>
              </w:rPr>
            </w:pPr>
            <w:r w:rsidRPr="00651721">
              <w:rPr>
                <w:rFonts w:ascii="Times New Roman" w:hAnsi="Times New Roman" w:cs="Times New Roman"/>
                <w:b/>
                <w:bCs/>
                <w:sz w:val="22"/>
                <w:szCs w:val="22"/>
              </w:rPr>
              <w:t>___________________ А.Г. Мкртичян</w:t>
            </w:r>
          </w:p>
          <w:p w14:paraId="3BDB078D" w14:textId="201E2851" w:rsidR="00E91A49" w:rsidRPr="00651721" w:rsidRDefault="00E91A49" w:rsidP="00E91A49">
            <w:pPr>
              <w:contextualSpacing/>
              <w:rPr>
                <w:rFonts w:ascii="Times New Roman" w:hAnsi="Times New Roman" w:cs="Times New Roman"/>
                <w:b/>
                <w:sz w:val="22"/>
                <w:szCs w:val="22"/>
                <w:lang w:eastAsia="en-US"/>
              </w:rPr>
            </w:pPr>
            <w:r w:rsidRPr="00651721">
              <w:rPr>
                <w:rFonts w:ascii="Times New Roman" w:hAnsi="Times New Roman" w:cs="Times New Roman"/>
                <w:sz w:val="22"/>
                <w:szCs w:val="22"/>
              </w:rPr>
              <w:t>М.П.</w:t>
            </w:r>
          </w:p>
        </w:tc>
        <w:tc>
          <w:tcPr>
            <w:tcW w:w="4905" w:type="dxa"/>
            <w:shd w:val="clear" w:color="auto" w:fill="auto"/>
          </w:tcPr>
          <w:p w14:paraId="445E0B25" w14:textId="77777777" w:rsidR="00E91A49" w:rsidRPr="00651721" w:rsidRDefault="00E91A49" w:rsidP="00E91A49">
            <w:pPr>
              <w:contextualSpacing/>
              <w:rPr>
                <w:rFonts w:ascii="Times New Roman" w:hAnsi="Times New Roman" w:cs="Times New Roman"/>
                <w:b/>
                <w:bCs/>
                <w:sz w:val="22"/>
                <w:szCs w:val="22"/>
              </w:rPr>
            </w:pPr>
            <w:r w:rsidRPr="00651721">
              <w:rPr>
                <w:rFonts w:ascii="Times New Roman" w:hAnsi="Times New Roman" w:cs="Times New Roman"/>
                <w:b/>
                <w:bCs/>
                <w:sz w:val="22"/>
                <w:szCs w:val="22"/>
              </w:rPr>
              <w:t>Генеральный директор</w:t>
            </w:r>
          </w:p>
          <w:p w14:paraId="66DE61BB" w14:textId="77777777" w:rsidR="00E91A49" w:rsidRPr="00651721" w:rsidRDefault="00E91A49" w:rsidP="00E91A49">
            <w:pPr>
              <w:contextualSpacing/>
              <w:rPr>
                <w:rFonts w:ascii="Times New Roman" w:hAnsi="Times New Roman" w:cs="Times New Roman"/>
                <w:b/>
                <w:bCs/>
                <w:sz w:val="22"/>
                <w:szCs w:val="22"/>
              </w:rPr>
            </w:pPr>
          </w:p>
          <w:p w14:paraId="7C583439" w14:textId="77777777" w:rsidR="00E91A49" w:rsidRPr="00651721" w:rsidRDefault="00E91A49" w:rsidP="00E91A49">
            <w:pPr>
              <w:contextualSpacing/>
              <w:rPr>
                <w:rFonts w:ascii="Times New Roman" w:hAnsi="Times New Roman" w:cs="Times New Roman"/>
                <w:b/>
                <w:bCs/>
                <w:sz w:val="22"/>
                <w:szCs w:val="22"/>
              </w:rPr>
            </w:pPr>
          </w:p>
          <w:p w14:paraId="66B626F2" w14:textId="77777777" w:rsidR="00D04CD1" w:rsidRDefault="00E91A49" w:rsidP="00D04CD1">
            <w:pPr>
              <w:contextualSpacing/>
              <w:rPr>
                <w:rFonts w:ascii="Times New Roman" w:hAnsi="Times New Roman" w:cs="Times New Roman"/>
                <w:b/>
                <w:bCs/>
                <w:sz w:val="22"/>
                <w:szCs w:val="22"/>
              </w:rPr>
            </w:pPr>
            <w:r w:rsidRPr="00651721">
              <w:rPr>
                <w:rFonts w:ascii="Times New Roman" w:hAnsi="Times New Roman" w:cs="Times New Roman"/>
                <w:b/>
                <w:bCs/>
                <w:sz w:val="22"/>
                <w:szCs w:val="22"/>
              </w:rPr>
              <w:t xml:space="preserve">___________________ </w:t>
            </w:r>
          </w:p>
          <w:p w14:paraId="5CBD8D07" w14:textId="4C0E96A5" w:rsidR="00E91A49" w:rsidRPr="00651721" w:rsidRDefault="00E91A49" w:rsidP="00D04CD1">
            <w:pPr>
              <w:contextualSpacing/>
              <w:rPr>
                <w:rFonts w:ascii="Times New Roman" w:hAnsi="Times New Roman" w:cs="Times New Roman"/>
                <w:b/>
                <w:sz w:val="22"/>
                <w:szCs w:val="22"/>
                <w:lang w:eastAsia="en-US"/>
              </w:rPr>
            </w:pPr>
            <w:r w:rsidRPr="00651721">
              <w:rPr>
                <w:rFonts w:ascii="Times New Roman" w:hAnsi="Times New Roman" w:cs="Times New Roman"/>
                <w:sz w:val="22"/>
                <w:szCs w:val="22"/>
              </w:rPr>
              <w:t>М.П.</w:t>
            </w:r>
          </w:p>
        </w:tc>
      </w:tr>
    </w:tbl>
    <w:p w14:paraId="38256D9B" w14:textId="77777777" w:rsidR="00072BBC" w:rsidRPr="000C676F" w:rsidRDefault="00072BBC" w:rsidP="000C676F">
      <w:pPr>
        <w:shd w:val="clear" w:color="auto" w:fill="FFFFFF"/>
        <w:ind w:firstLine="567"/>
        <w:contextualSpacing/>
        <w:jc w:val="right"/>
        <w:rPr>
          <w:rFonts w:ascii="Times New Roman" w:hAnsi="Times New Roman" w:cs="Times New Roman"/>
          <w:b/>
          <w:bCs/>
          <w:sz w:val="22"/>
          <w:szCs w:val="22"/>
        </w:rPr>
      </w:pPr>
    </w:p>
    <w:p w14:paraId="0EEAAF66" w14:textId="77777777" w:rsidR="0048071D" w:rsidRPr="000C676F" w:rsidRDefault="0048071D" w:rsidP="000C676F">
      <w:pPr>
        <w:shd w:val="clear" w:color="auto" w:fill="FFFFFF"/>
        <w:ind w:firstLine="567"/>
        <w:contextualSpacing/>
        <w:jc w:val="right"/>
        <w:rPr>
          <w:rFonts w:ascii="Times New Roman" w:hAnsi="Times New Roman" w:cs="Times New Roman"/>
          <w:b/>
          <w:bCs/>
          <w:sz w:val="22"/>
          <w:szCs w:val="22"/>
        </w:rPr>
      </w:pPr>
    </w:p>
    <w:p w14:paraId="5C579898" w14:textId="77777777" w:rsidR="0048071D" w:rsidRPr="000C676F" w:rsidRDefault="0048071D" w:rsidP="000C676F">
      <w:pPr>
        <w:shd w:val="clear" w:color="auto" w:fill="FFFFFF"/>
        <w:ind w:firstLine="567"/>
        <w:contextualSpacing/>
        <w:jc w:val="right"/>
        <w:rPr>
          <w:rFonts w:ascii="Times New Roman" w:hAnsi="Times New Roman" w:cs="Times New Roman"/>
          <w:b/>
          <w:bCs/>
          <w:sz w:val="22"/>
          <w:szCs w:val="22"/>
        </w:rPr>
      </w:pPr>
    </w:p>
    <w:p w14:paraId="2785F66E" w14:textId="77777777" w:rsidR="006B6EC0" w:rsidRPr="000C676F" w:rsidRDefault="006B6EC0" w:rsidP="000C676F">
      <w:pPr>
        <w:shd w:val="clear" w:color="auto" w:fill="FFFFFF"/>
        <w:ind w:firstLine="567"/>
        <w:contextualSpacing/>
        <w:jc w:val="right"/>
        <w:rPr>
          <w:rFonts w:ascii="Times New Roman" w:hAnsi="Times New Roman" w:cs="Times New Roman"/>
          <w:b/>
          <w:bCs/>
          <w:sz w:val="22"/>
          <w:szCs w:val="22"/>
        </w:rPr>
        <w:sectPr w:rsidR="006B6EC0" w:rsidRPr="000C676F" w:rsidSect="0021488A">
          <w:headerReference w:type="default" r:id="rId10"/>
          <w:footerReference w:type="default" r:id="rId11"/>
          <w:footerReference w:type="first" r:id="rId12"/>
          <w:pgSz w:w="11907" w:h="16840" w:code="9"/>
          <w:pgMar w:top="851" w:right="851" w:bottom="851" w:left="1134" w:header="284" w:footer="567" w:gutter="0"/>
          <w:cols w:space="708"/>
          <w:noEndnote/>
          <w:titlePg/>
          <w:docGrid w:linePitch="326"/>
        </w:sectPr>
      </w:pPr>
    </w:p>
    <w:p w14:paraId="594BB36D" w14:textId="5CF4367A" w:rsidR="000E6CF4" w:rsidRPr="00E91A49" w:rsidRDefault="000E6CF4" w:rsidP="000C676F">
      <w:pPr>
        <w:shd w:val="clear" w:color="auto" w:fill="FFFFFF"/>
        <w:ind w:firstLine="567"/>
        <w:contextualSpacing/>
        <w:jc w:val="right"/>
        <w:rPr>
          <w:rFonts w:ascii="Times New Roman" w:hAnsi="Times New Roman" w:cs="Times New Roman"/>
          <w:bCs/>
          <w:iCs/>
          <w:sz w:val="20"/>
          <w:szCs w:val="20"/>
        </w:rPr>
      </w:pPr>
      <w:r w:rsidRPr="00E91A49">
        <w:rPr>
          <w:rFonts w:ascii="Times New Roman" w:hAnsi="Times New Roman" w:cs="Times New Roman"/>
          <w:bCs/>
          <w:iCs/>
          <w:sz w:val="20"/>
          <w:szCs w:val="20"/>
        </w:rPr>
        <w:lastRenderedPageBreak/>
        <w:tab/>
      </w:r>
      <w:bookmarkStart w:id="3" w:name="_Hlk149144672"/>
      <w:r w:rsidRPr="00E91A49">
        <w:rPr>
          <w:rFonts w:ascii="Times New Roman" w:hAnsi="Times New Roman" w:cs="Times New Roman"/>
          <w:bCs/>
          <w:iCs/>
          <w:sz w:val="20"/>
          <w:szCs w:val="20"/>
        </w:rPr>
        <w:t>Приложение №</w:t>
      </w:r>
      <w:r w:rsidR="00651721">
        <w:rPr>
          <w:rFonts w:ascii="Times New Roman" w:hAnsi="Times New Roman" w:cs="Times New Roman"/>
          <w:bCs/>
          <w:iCs/>
          <w:sz w:val="20"/>
          <w:szCs w:val="20"/>
        </w:rPr>
        <w:t xml:space="preserve"> </w:t>
      </w:r>
      <w:r w:rsidRPr="00E91A49">
        <w:rPr>
          <w:rFonts w:ascii="Times New Roman" w:hAnsi="Times New Roman" w:cs="Times New Roman"/>
          <w:bCs/>
          <w:iCs/>
          <w:sz w:val="20"/>
          <w:szCs w:val="20"/>
        </w:rPr>
        <w:t>1</w:t>
      </w:r>
    </w:p>
    <w:p w14:paraId="482F31CA" w14:textId="092AB7EE" w:rsidR="000E6CF4" w:rsidRPr="00E91A49" w:rsidRDefault="000E6CF4" w:rsidP="000C676F">
      <w:pPr>
        <w:shd w:val="clear" w:color="auto" w:fill="FFFFFF"/>
        <w:ind w:firstLine="567"/>
        <w:contextualSpacing/>
        <w:jc w:val="right"/>
        <w:rPr>
          <w:rFonts w:ascii="Times New Roman" w:hAnsi="Times New Roman" w:cs="Times New Roman"/>
          <w:bCs/>
          <w:iCs/>
          <w:sz w:val="20"/>
          <w:szCs w:val="20"/>
        </w:rPr>
      </w:pPr>
      <w:r w:rsidRPr="00E91A49">
        <w:rPr>
          <w:rFonts w:ascii="Times New Roman" w:hAnsi="Times New Roman" w:cs="Times New Roman"/>
          <w:bCs/>
          <w:iCs/>
          <w:sz w:val="20"/>
          <w:szCs w:val="20"/>
        </w:rPr>
        <w:t xml:space="preserve">к Договору подряда </w:t>
      </w:r>
      <w:r w:rsidR="00D04CD1">
        <w:rPr>
          <w:rFonts w:ascii="Times New Roman" w:hAnsi="Times New Roman" w:cs="Times New Roman"/>
          <w:bCs/>
          <w:iCs/>
          <w:sz w:val="20"/>
          <w:szCs w:val="20"/>
        </w:rPr>
        <w:t xml:space="preserve">№ _________ от _____________2024 г. </w:t>
      </w:r>
    </w:p>
    <w:p w14:paraId="55960060" w14:textId="77777777" w:rsidR="004A54CC" w:rsidRPr="0042163B" w:rsidRDefault="004A54CC" w:rsidP="000C676F">
      <w:pPr>
        <w:shd w:val="clear" w:color="auto" w:fill="FFFFFF"/>
        <w:tabs>
          <w:tab w:val="left" w:pos="7523"/>
        </w:tabs>
        <w:ind w:firstLine="567"/>
        <w:contextualSpacing/>
        <w:rPr>
          <w:rFonts w:ascii="Times New Roman" w:hAnsi="Times New Roman" w:cs="Times New Roman"/>
          <w:bCs/>
          <w:iCs/>
          <w:sz w:val="20"/>
          <w:szCs w:val="20"/>
        </w:rPr>
      </w:pPr>
    </w:p>
    <w:p w14:paraId="0E20869A" w14:textId="77777777" w:rsidR="00E91A49" w:rsidRPr="0042163B" w:rsidRDefault="00E91A49" w:rsidP="000C676F">
      <w:pPr>
        <w:shd w:val="clear" w:color="auto" w:fill="FFFFFF"/>
        <w:tabs>
          <w:tab w:val="left" w:pos="7523"/>
        </w:tabs>
        <w:ind w:firstLine="567"/>
        <w:contextualSpacing/>
        <w:rPr>
          <w:rFonts w:ascii="Times New Roman" w:hAnsi="Times New Roman" w:cs="Times New Roman"/>
          <w:bCs/>
          <w:iCs/>
          <w:sz w:val="20"/>
          <w:szCs w:val="20"/>
        </w:rPr>
      </w:pPr>
    </w:p>
    <w:p w14:paraId="76995596" w14:textId="5DB1D758" w:rsidR="004C4095" w:rsidRPr="0021488A" w:rsidRDefault="00442546" w:rsidP="00D04CD1">
      <w:pPr>
        <w:shd w:val="clear" w:color="auto" w:fill="FFFFFF"/>
        <w:tabs>
          <w:tab w:val="left" w:pos="7523"/>
        </w:tabs>
        <w:ind w:firstLine="567"/>
        <w:contextualSpacing/>
        <w:jc w:val="center"/>
        <w:rPr>
          <w:rFonts w:ascii="Times New Roman" w:hAnsi="Times New Roman" w:cs="Times New Roman"/>
          <w:b/>
          <w:bCs/>
          <w:sz w:val="22"/>
          <w:szCs w:val="22"/>
        </w:rPr>
      </w:pPr>
      <w:r w:rsidRPr="0021488A">
        <w:rPr>
          <w:rFonts w:ascii="Times New Roman" w:hAnsi="Times New Roman" w:cs="Times New Roman"/>
          <w:b/>
          <w:bCs/>
          <w:sz w:val="22"/>
          <w:szCs w:val="22"/>
        </w:rPr>
        <w:t xml:space="preserve">Расчет стоимости </w:t>
      </w:r>
      <w:r w:rsidR="00D04CD1" w:rsidRPr="0021488A">
        <w:rPr>
          <w:rFonts w:ascii="Times New Roman" w:hAnsi="Times New Roman" w:cs="Times New Roman"/>
          <w:b/>
          <w:bCs/>
          <w:sz w:val="22"/>
          <w:szCs w:val="22"/>
        </w:rPr>
        <w:t>работ</w:t>
      </w:r>
    </w:p>
    <w:p w14:paraId="4E53CE05" w14:textId="77777777" w:rsidR="00E91A49" w:rsidRPr="000C676F" w:rsidRDefault="00E91A49" w:rsidP="00D04CD1">
      <w:pPr>
        <w:shd w:val="clear" w:color="auto" w:fill="FFFFFF"/>
        <w:tabs>
          <w:tab w:val="left" w:pos="7523"/>
        </w:tabs>
        <w:ind w:firstLine="567"/>
        <w:contextualSpacing/>
        <w:jc w:val="center"/>
        <w:rPr>
          <w:rFonts w:ascii="Times New Roman" w:hAnsi="Times New Roman" w:cs="Times New Roman"/>
          <w:b/>
          <w:bCs/>
          <w:sz w:val="22"/>
          <w:szCs w:val="22"/>
        </w:rPr>
      </w:pPr>
    </w:p>
    <w:p w14:paraId="7630AFF6" w14:textId="68BEFED0" w:rsidR="00607E4F" w:rsidRDefault="00D04CD1" w:rsidP="00D04CD1">
      <w:pPr>
        <w:shd w:val="clear" w:color="auto" w:fill="FFFFFF"/>
        <w:spacing w:after="120"/>
        <w:jc w:val="center"/>
        <w:rPr>
          <w:rFonts w:ascii="Times New Roman" w:hAnsi="Times New Roman" w:cs="Times New Roman"/>
          <w:sz w:val="22"/>
          <w:szCs w:val="22"/>
        </w:rPr>
      </w:pPr>
      <w:r>
        <w:rPr>
          <w:rFonts w:ascii="Times New Roman" w:hAnsi="Times New Roman" w:cs="Times New Roman"/>
          <w:b/>
          <w:sz w:val="22"/>
          <w:szCs w:val="22"/>
        </w:rPr>
        <w:t>С</w:t>
      </w:r>
      <w:r w:rsidRPr="00D04CD1">
        <w:rPr>
          <w:rFonts w:ascii="Times New Roman" w:hAnsi="Times New Roman" w:cs="Times New Roman"/>
          <w:b/>
          <w:sz w:val="22"/>
          <w:szCs w:val="22"/>
        </w:rPr>
        <w:t>троительно-монтажны</w:t>
      </w:r>
      <w:r>
        <w:rPr>
          <w:rFonts w:ascii="Times New Roman" w:hAnsi="Times New Roman" w:cs="Times New Roman"/>
          <w:b/>
          <w:sz w:val="22"/>
          <w:szCs w:val="22"/>
        </w:rPr>
        <w:t>е</w:t>
      </w:r>
      <w:r w:rsidRPr="00D04CD1">
        <w:rPr>
          <w:rFonts w:ascii="Times New Roman" w:hAnsi="Times New Roman" w:cs="Times New Roman"/>
          <w:b/>
          <w:sz w:val="22"/>
          <w:szCs w:val="22"/>
        </w:rPr>
        <w:t xml:space="preserve"> и пусконаладочны</w:t>
      </w:r>
      <w:r>
        <w:rPr>
          <w:rFonts w:ascii="Times New Roman" w:hAnsi="Times New Roman" w:cs="Times New Roman"/>
          <w:b/>
          <w:sz w:val="22"/>
          <w:szCs w:val="22"/>
        </w:rPr>
        <w:t>е</w:t>
      </w:r>
      <w:r w:rsidRPr="00D04CD1">
        <w:rPr>
          <w:rFonts w:ascii="Times New Roman" w:hAnsi="Times New Roman" w:cs="Times New Roman"/>
          <w:b/>
          <w:sz w:val="22"/>
          <w:szCs w:val="22"/>
        </w:rPr>
        <w:t xml:space="preserve"> работ</w:t>
      </w:r>
      <w:r>
        <w:rPr>
          <w:rFonts w:ascii="Times New Roman" w:hAnsi="Times New Roman" w:cs="Times New Roman"/>
          <w:b/>
          <w:sz w:val="22"/>
          <w:szCs w:val="22"/>
        </w:rPr>
        <w:t>ы</w:t>
      </w:r>
      <w:r w:rsidRPr="00D04CD1">
        <w:rPr>
          <w:rFonts w:ascii="Times New Roman" w:hAnsi="Times New Roman" w:cs="Times New Roman"/>
          <w:b/>
          <w:sz w:val="22"/>
          <w:szCs w:val="22"/>
        </w:rPr>
        <w:t xml:space="preserve"> по устройству теплогенераторных 306 кВт и 96 кВт, сда</w:t>
      </w:r>
      <w:r>
        <w:rPr>
          <w:rFonts w:ascii="Times New Roman" w:hAnsi="Times New Roman" w:cs="Times New Roman"/>
          <w:b/>
          <w:sz w:val="22"/>
          <w:szCs w:val="22"/>
        </w:rPr>
        <w:t xml:space="preserve">ча </w:t>
      </w:r>
      <w:r w:rsidRPr="00D04CD1">
        <w:rPr>
          <w:rFonts w:ascii="Times New Roman" w:hAnsi="Times New Roman" w:cs="Times New Roman"/>
          <w:b/>
          <w:sz w:val="22"/>
          <w:szCs w:val="22"/>
        </w:rPr>
        <w:t>Объект</w:t>
      </w:r>
      <w:r>
        <w:rPr>
          <w:rFonts w:ascii="Times New Roman" w:hAnsi="Times New Roman" w:cs="Times New Roman"/>
          <w:b/>
          <w:sz w:val="22"/>
          <w:szCs w:val="22"/>
        </w:rPr>
        <w:t>а</w:t>
      </w:r>
      <w:r w:rsidRPr="00D04CD1">
        <w:rPr>
          <w:rFonts w:ascii="Times New Roman" w:hAnsi="Times New Roman" w:cs="Times New Roman"/>
          <w:b/>
          <w:sz w:val="22"/>
          <w:szCs w:val="22"/>
        </w:rPr>
        <w:t xml:space="preserve"> в эксплуатацию и пуск газа</w:t>
      </w:r>
      <w:r>
        <w:rPr>
          <w:rFonts w:ascii="Times New Roman" w:hAnsi="Times New Roman" w:cs="Times New Roman"/>
          <w:sz w:val="22"/>
          <w:szCs w:val="22"/>
        </w:rPr>
        <w:t xml:space="preserve"> </w:t>
      </w:r>
    </w:p>
    <w:p w14:paraId="78D2A768" w14:textId="5497806A" w:rsidR="00363DF5" w:rsidRPr="00D04CD1" w:rsidRDefault="00E255ED" w:rsidP="000C676F">
      <w:pPr>
        <w:shd w:val="clear" w:color="auto" w:fill="FFFFFF"/>
        <w:contextualSpacing/>
        <w:jc w:val="center"/>
        <w:rPr>
          <w:sz w:val="19"/>
          <w:szCs w:val="19"/>
        </w:rPr>
      </w:pPr>
      <w:r w:rsidRPr="00D04CD1">
        <w:rPr>
          <w:rFonts w:ascii="Times New Roman" w:hAnsi="Times New Roman" w:cs="Times New Roman"/>
          <w:b/>
          <w:bCs/>
          <w:sz w:val="19"/>
          <w:szCs w:val="19"/>
        </w:rPr>
        <w:t>Объект: Реконструкция имущественного комплекса филиала АО «Газпром газораспределение Ленинградская область» в г. Кингисеппе» по адресу: Ленинградская область, г. Кингисепп, ул. Дорожников, д.4</w:t>
      </w:r>
      <w:bookmarkEnd w:id="3"/>
    </w:p>
    <w:p w14:paraId="446D264F" w14:textId="043F9A44" w:rsidR="00363DF5" w:rsidRPr="00D04CD1" w:rsidRDefault="00363DF5" w:rsidP="000C676F">
      <w:pPr>
        <w:shd w:val="clear" w:color="auto" w:fill="FFFFFF"/>
        <w:contextualSpacing/>
        <w:jc w:val="both"/>
        <w:rPr>
          <w:sz w:val="19"/>
          <w:szCs w:val="19"/>
        </w:rPr>
      </w:pPr>
    </w:p>
    <w:p w14:paraId="3EEF423A" w14:textId="46CFB2C6" w:rsidR="00862E40" w:rsidRPr="000C676F" w:rsidRDefault="00862E40" w:rsidP="000C676F">
      <w:pPr>
        <w:shd w:val="clear" w:color="auto" w:fill="FFFFFF"/>
        <w:ind w:firstLine="567"/>
        <w:contextualSpacing/>
        <w:rPr>
          <w:rFonts w:ascii="Times New Roman" w:hAnsi="Times New Roman" w:cs="Times New Roman"/>
          <w:b/>
          <w:bCs/>
          <w:sz w:val="22"/>
          <w:szCs w:val="22"/>
        </w:rPr>
      </w:pPr>
    </w:p>
    <w:p w14:paraId="5728F325" w14:textId="337D59E2" w:rsidR="00DB7BF4" w:rsidRPr="000C676F" w:rsidRDefault="00862E40" w:rsidP="00E91A49">
      <w:pPr>
        <w:shd w:val="clear" w:color="auto" w:fill="FFFFFF"/>
        <w:contextualSpacing/>
        <w:rPr>
          <w:sz w:val="22"/>
          <w:szCs w:val="22"/>
        </w:rPr>
      </w:pPr>
      <w:r w:rsidRPr="000C676F">
        <w:rPr>
          <w:rFonts w:ascii="Times New Roman" w:hAnsi="Times New Roman" w:cs="Times New Roman"/>
          <w:b/>
          <w:bCs/>
          <w:sz w:val="22"/>
          <w:szCs w:val="22"/>
        </w:rPr>
        <w:t xml:space="preserve"> </w:t>
      </w:r>
      <w:r w:rsidR="00DB7BF4" w:rsidRPr="000C676F">
        <w:rPr>
          <w:rFonts w:ascii="Times New Roman" w:hAnsi="Times New Roman" w:cs="Times New Roman"/>
          <w:b/>
          <w:bCs/>
          <w:sz w:val="22"/>
          <w:szCs w:val="22"/>
        </w:rPr>
        <w:fldChar w:fldCharType="begin"/>
      </w:r>
      <w:r w:rsidR="00DB7BF4" w:rsidRPr="000C676F">
        <w:rPr>
          <w:rFonts w:ascii="Times New Roman" w:hAnsi="Times New Roman" w:cs="Times New Roman"/>
          <w:b/>
          <w:bCs/>
          <w:sz w:val="22"/>
          <w:szCs w:val="22"/>
        </w:rPr>
        <w:instrText xml:space="preserve"> LINK Excel.Sheet.12 "H:\\АЛЕКСАНДР\\ГЕОЛАЙН\\КИНГИСЕПП 2023-2024\\КАМЕННАЯ КЛАДКА\\КП кладка обновленная\\2_КП СМУ-700 на устройство каменной кладки Хоз.блок 28.01.24 FIN!.xlsx" "КП!R6C1:R31C10" \a \f 4 \h  \* MERGEFORMAT </w:instrText>
      </w:r>
      <w:r w:rsidR="00DB7BF4" w:rsidRPr="000C676F">
        <w:rPr>
          <w:rFonts w:ascii="Times New Roman" w:hAnsi="Times New Roman" w:cs="Times New Roman"/>
          <w:b/>
          <w:bCs/>
          <w:sz w:val="22"/>
          <w:szCs w:val="22"/>
        </w:rPr>
        <w:fldChar w:fldCharType="separate"/>
      </w:r>
    </w:p>
    <w:p w14:paraId="5904A9CE" w14:textId="6B41C63C" w:rsidR="00084034" w:rsidRDefault="00DB7BF4" w:rsidP="00651721">
      <w:pPr>
        <w:shd w:val="clear" w:color="auto" w:fill="FFFFFF"/>
        <w:contextualSpacing/>
        <w:rPr>
          <w:rFonts w:ascii="Times New Roman" w:hAnsi="Times New Roman" w:cs="Times New Roman"/>
          <w:b/>
          <w:bCs/>
          <w:sz w:val="22"/>
          <w:szCs w:val="22"/>
        </w:rPr>
      </w:pPr>
      <w:r w:rsidRPr="000C676F">
        <w:rPr>
          <w:rFonts w:ascii="Times New Roman" w:hAnsi="Times New Roman" w:cs="Times New Roman"/>
          <w:b/>
          <w:bCs/>
          <w:sz w:val="22"/>
          <w:szCs w:val="22"/>
        </w:rPr>
        <w:fldChar w:fldCharType="end"/>
      </w:r>
      <w:r w:rsidR="00F408AC" w:rsidRPr="00F408AC">
        <w:rPr>
          <w:rFonts w:ascii="Times New Roman" w:hAnsi="Times New Roman" w:cs="Times New Roman"/>
          <w:b/>
          <w:bCs/>
          <w:sz w:val="22"/>
          <w:szCs w:val="22"/>
        </w:rPr>
        <w:t xml:space="preserve"> </w:t>
      </w:r>
    </w:p>
    <w:p w14:paraId="470B2BDF" w14:textId="77777777" w:rsidR="00651721" w:rsidRDefault="00651721" w:rsidP="00651721">
      <w:pPr>
        <w:shd w:val="clear" w:color="auto" w:fill="FFFFFF"/>
        <w:contextualSpacing/>
        <w:rPr>
          <w:rFonts w:ascii="Times New Roman" w:hAnsi="Times New Roman" w:cs="Times New Roman"/>
          <w:b/>
          <w:bCs/>
          <w:sz w:val="22"/>
          <w:szCs w:val="22"/>
        </w:rPr>
      </w:pPr>
    </w:p>
    <w:p w14:paraId="75446C1B" w14:textId="77777777" w:rsidR="00651721" w:rsidRDefault="00651721" w:rsidP="00651721">
      <w:pPr>
        <w:shd w:val="clear" w:color="auto" w:fill="FFFFFF"/>
        <w:contextualSpacing/>
        <w:rPr>
          <w:rFonts w:ascii="Times New Roman" w:hAnsi="Times New Roman" w:cs="Times New Roman"/>
          <w:b/>
          <w:bCs/>
          <w:sz w:val="22"/>
          <w:szCs w:val="22"/>
        </w:rPr>
      </w:pPr>
    </w:p>
    <w:p w14:paraId="2BFC51B7" w14:textId="77777777" w:rsidR="00651721" w:rsidRDefault="00651721" w:rsidP="00651721">
      <w:pPr>
        <w:shd w:val="clear" w:color="auto" w:fill="FFFFFF"/>
        <w:contextualSpacing/>
        <w:rPr>
          <w:rFonts w:ascii="Times New Roman" w:hAnsi="Times New Roman" w:cs="Times New Roman"/>
          <w:b/>
          <w:bCs/>
          <w:sz w:val="22"/>
          <w:szCs w:val="22"/>
        </w:rPr>
      </w:pPr>
    </w:p>
    <w:tbl>
      <w:tblPr>
        <w:tblW w:w="99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9F5521" w:rsidRPr="000C676F" w14:paraId="16861C6E" w14:textId="77777777" w:rsidTr="009F5521">
        <w:trPr>
          <w:trHeight w:val="487"/>
        </w:trPr>
        <w:tc>
          <w:tcPr>
            <w:tcW w:w="4961" w:type="dxa"/>
            <w:shd w:val="clear" w:color="auto" w:fill="auto"/>
          </w:tcPr>
          <w:p w14:paraId="25DB60DC" w14:textId="654A2AA4" w:rsidR="009F5521" w:rsidRPr="000C676F" w:rsidRDefault="009F5521" w:rsidP="009F5521">
            <w:pPr>
              <w:contextualSpacing/>
              <w:rPr>
                <w:rFonts w:ascii="Times New Roman" w:hAnsi="Times New Roman" w:cs="Times New Roman"/>
                <w:b/>
                <w:bCs/>
                <w:sz w:val="22"/>
                <w:szCs w:val="22"/>
              </w:rPr>
            </w:pPr>
            <w:r>
              <w:rPr>
                <w:rFonts w:ascii="Times New Roman" w:hAnsi="Times New Roman" w:cs="Times New Roman"/>
                <w:b/>
                <w:sz w:val="22"/>
                <w:szCs w:val="22"/>
                <w:lang w:eastAsia="en-US"/>
              </w:rPr>
              <w:t>Подрядчик</w:t>
            </w:r>
            <w:r w:rsidRPr="000C676F">
              <w:rPr>
                <w:rFonts w:ascii="Times New Roman" w:hAnsi="Times New Roman" w:cs="Times New Roman"/>
                <w:b/>
                <w:sz w:val="22"/>
                <w:szCs w:val="22"/>
                <w:lang w:eastAsia="en-US"/>
              </w:rPr>
              <w:t>:</w:t>
            </w:r>
          </w:p>
        </w:tc>
        <w:tc>
          <w:tcPr>
            <w:tcW w:w="4962" w:type="dxa"/>
            <w:shd w:val="clear" w:color="auto" w:fill="auto"/>
          </w:tcPr>
          <w:p w14:paraId="6C1FAEE9" w14:textId="289B59F2" w:rsidR="009F5521" w:rsidRPr="000C676F" w:rsidRDefault="009F5521" w:rsidP="009F5521">
            <w:pPr>
              <w:contextualSpacing/>
              <w:rPr>
                <w:rFonts w:ascii="Times New Roman" w:hAnsi="Times New Roman" w:cs="Times New Roman"/>
                <w:b/>
                <w:bCs/>
                <w:sz w:val="22"/>
                <w:szCs w:val="22"/>
              </w:rPr>
            </w:pPr>
            <w:r w:rsidRPr="000C676F">
              <w:rPr>
                <w:rFonts w:ascii="Times New Roman" w:hAnsi="Times New Roman" w:cs="Times New Roman"/>
                <w:b/>
                <w:sz w:val="22"/>
                <w:szCs w:val="22"/>
                <w:lang w:eastAsia="en-US"/>
              </w:rPr>
              <w:t>Субподрядчик:</w:t>
            </w:r>
          </w:p>
        </w:tc>
      </w:tr>
      <w:tr w:rsidR="009F5521" w:rsidRPr="000C676F" w14:paraId="2FFEDDFB" w14:textId="77777777" w:rsidTr="00651721">
        <w:tc>
          <w:tcPr>
            <w:tcW w:w="4961" w:type="dxa"/>
            <w:shd w:val="clear" w:color="auto" w:fill="auto"/>
          </w:tcPr>
          <w:p w14:paraId="3AF84198" w14:textId="77777777" w:rsidR="009F5521" w:rsidRPr="009F5521" w:rsidRDefault="009F5521" w:rsidP="009F5521">
            <w:pPr>
              <w:contextualSpacing/>
              <w:rPr>
                <w:rFonts w:ascii="Times New Roman" w:hAnsi="Times New Roman" w:cs="Times New Roman"/>
                <w:sz w:val="22"/>
                <w:szCs w:val="22"/>
              </w:rPr>
            </w:pPr>
            <w:r w:rsidRPr="009F5521">
              <w:rPr>
                <w:rFonts w:ascii="Times New Roman" w:hAnsi="Times New Roman" w:cs="Times New Roman"/>
                <w:sz w:val="22"/>
                <w:szCs w:val="22"/>
              </w:rPr>
              <w:t>Генеральный директор</w:t>
            </w:r>
          </w:p>
          <w:p w14:paraId="60F93E5B" w14:textId="77777777" w:rsidR="009F5521" w:rsidRPr="009F5521" w:rsidRDefault="009F5521" w:rsidP="009F5521">
            <w:pPr>
              <w:contextualSpacing/>
              <w:rPr>
                <w:rFonts w:ascii="Times New Roman" w:hAnsi="Times New Roman" w:cs="Times New Roman"/>
                <w:sz w:val="22"/>
                <w:szCs w:val="22"/>
              </w:rPr>
            </w:pPr>
            <w:r w:rsidRPr="009F5521">
              <w:rPr>
                <w:rFonts w:ascii="Times New Roman" w:hAnsi="Times New Roman" w:cs="Times New Roman"/>
                <w:sz w:val="22"/>
                <w:szCs w:val="22"/>
              </w:rPr>
              <w:t>ООО «ГЕОЛАЙН»</w:t>
            </w:r>
          </w:p>
          <w:p w14:paraId="54DA169A" w14:textId="77777777" w:rsidR="009F5521" w:rsidRDefault="009F5521" w:rsidP="009F5521">
            <w:pPr>
              <w:contextualSpacing/>
              <w:rPr>
                <w:rFonts w:ascii="Times New Roman" w:hAnsi="Times New Roman" w:cs="Times New Roman"/>
                <w:sz w:val="22"/>
                <w:szCs w:val="22"/>
              </w:rPr>
            </w:pPr>
          </w:p>
          <w:p w14:paraId="0324FD88" w14:textId="77777777" w:rsidR="009F5521" w:rsidRPr="009F5521" w:rsidRDefault="009F5521" w:rsidP="009F5521">
            <w:pPr>
              <w:contextualSpacing/>
              <w:rPr>
                <w:rFonts w:ascii="Times New Roman" w:hAnsi="Times New Roman" w:cs="Times New Roman"/>
                <w:sz w:val="22"/>
                <w:szCs w:val="22"/>
              </w:rPr>
            </w:pPr>
          </w:p>
          <w:p w14:paraId="4DA20137" w14:textId="77777777" w:rsidR="009F5521" w:rsidRPr="009F5521" w:rsidRDefault="009F5521" w:rsidP="009F5521">
            <w:pPr>
              <w:contextualSpacing/>
              <w:rPr>
                <w:rFonts w:ascii="Times New Roman" w:hAnsi="Times New Roman" w:cs="Times New Roman"/>
                <w:sz w:val="22"/>
                <w:szCs w:val="22"/>
              </w:rPr>
            </w:pPr>
            <w:r w:rsidRPr="009F5521">
              <w:rPr>
                <w:rFonts w:ascii="Times New Roman" w:hAnsi="Times New Roman" w:cs="Times New Roman"/>
                <w:sz w:val="22"/>
                <w:szCs w:val="22"/>
              </w:rPr>
              <w:t>___________________ А.Г. Мкртичян</w:t>
            </w:r>
          </w:p>
          <w:p w14:paraId="5AD0177B" w14:textId="5B156AB4" w:rsidR="009F5521" w:rsidRPr="00651721" w:rsidRDefault="009F5521" w:rsidP="009F5521">
            <w:pPr>
              <w:contextualSpacing/>
              <w:rPr>
                <w:rFonts w:ascii="Times New Roman" w:hAnsi="Times New Roman" w:cs="Times New Roman"/>
                <w:sz w:val="22"/>
                <w:szCs w:val="22"/>
                <w:lang w:eastAsia="en-US"/>
              </w:rPr>
            </w:pPr>
            <w:r w:rsidRPr="009F5521">
              <w:rPr>
                <w:rFonts w:ascii="Times New Roman" w:hAnsi="Times New Roman" w:cs="Times New Roman"/>
                <w:sz w:val="22"/>
                <w:szCs w:val="22"/>
              </w:rPr>
              <w:t>М.П.</w:t>
            </w:r>
          </w:p>
        </w:tc>
        <w:tc>
          <w:tcPr>
            <w:tcW w:w="4962" w:type="dxa"/>
            <w:shd w:val="clear" w:color="auto" w:fill="auto"/>
          </w:tcPr>
          <w:p w14:paraId="4D43757B" w14:textId="5A4A9F5C" w:rsidR="009F5521" w:rsidRPr="00651721" w:rsidRDefault="009F5521" w:rsidP="009F5521">
            <w:pPr>
              <w:contextualSpacing/>
              <w:rPr>
                <w:rFonts w:ascii="Times New Roman" w:hAnsi="Times New Roman" w:cs="Times New Roman"/>
                <w:sz w:val="22"/>
                <w:szCs w:val="22"/>
                <w:lang w:eastAsia="en-US"/>
              </w:rPr>
            </w:pPr>
          </w:p>
        </w:tc>
      </w:tr>
    </w:tbl>
    <w:p w14:paraId="31973304" w14:textId="77777777" w:rsidR="00651721" w:rsidRPr="000C676F" w:rsidRDefault="00651721" w:rsidP="00651721">
      <w:pPr>
        <w:shd w:val="clear" w:color="auto" w:fill="FFFFFF"/>
        <w:contextualSpacing/>
        <w:rPr>
          <w:rFonts w:ascii="Times New Roman" w:hAnsi="Times New Roman" w:cs="Times New Roman"/>
          <w:b/>
          <w:bCs/>
          <w:sz w:val="22"/>
          <w:szCs w:val="22"/>
        </w:rPr>
      </w:pPr>
    </w:p>
    <w:p w14:paraId="22F33C19" w14:textId="77777777" w:rsidR="00F36D69" w:rsidRPr="000C676F" w:rsidRDefault="00F36D69" w:rsidP="00651721">
      <w:pPr>
        <w:shd w:val="clear" w:color="auto" w:fill="FFFFFF"/>
        <w:contextualSpacing/>
        <w:rPr>
          <w:sz w:val="22"/>
          <w:szCs w:val="22"/>
        </w:rPr>
      </w:pPr>
      <w:r w:rsidRPr="000C676F">
        <w:rPr>
          <w:sz w:val="22"/>
          <w:szCs w:val="22"/>
        </w:rPr>
        <w:fldChar w:fldCharType="begin"/>
      </w:r>
      <w:r w:rsidRPr="000C676F">
        <w:rPr>
          <w:sz w:val="22"/>
          <w:szCs w:val="22"/>
        </w:rPr>
        <w:instrText xml:space="preserve"> LINK Excel.Sheet.12 "H:\\АЛЕКСАНДР\\ГЕОЛАЙН\\КИНГИСЕПП 2023-2024\\КАМЕННАЯ КЛАДКА\\Коле отправляли\\КП СМУ-700 на устройство каменной кладки Хоз.блок 23.10.23.xlsx" "КП!R6C1:R25C10" \a \f 4 \h </w:instrText>
      </w:r>
      <w:r w:rsidR="00862E40" w:rsidRPr="000C676F">
        <w:rPr>
          <w:sz w:val="22"/>
          <w:szCs w:val="22"/>
        </w:rPr>
        <w:instrText xml:space="preserve"> \* MERGEFORMAT </w:instrText>
      </w:r>
      <w:r w:rsidRPr="000C676F">
        <w:rPr>
          <w:sz w:val="22"/>
          <w:szCs w:val="22"/>
        </w:rPr>
        <w:fldChar w:fldCharType="separate"/>
      </w:r>
    </w:p>
    <w:p w14:paraId="68555303" w14:textId="63CED89F" w:rsidR="00D04CD1" w:rsidRDefault="00F36D69" w:rsidP="000C676F">
      <w:pPr>
        <w:shd w:val="clear" w:color="auto" w:fill="FFFFFF"/>
        <w:ind w:firstLine="567"/>
        <w:contextualSpacing/>
        <w:jc w:val="right"/>
        <w:rPr>
          <w:rFonts w:ascii="Times New Roman" w:hAnsi="Times New Roman" w:cs="Times New Roman"/>
          <w:b/>
          <w:bCs/>
          <w:sz w:val="22"/>
          <w:szCs w:val="22"/>
        </w:rPr>
      </w:pPr>
      <w:r w:rsidRPr="000C676F">
        <w:rPr>
          <w:rFonts w:ascii="Times New Roman" w:hAnsi="Times New Roman" w:cs="Times New Roman"/>
          <w:b/>
          <w:bCs/>
          <w:sz w:val="22"/>
          <w:szCs w:val="22"/>
        </w:rPr>
        <w:fldChar w:fldCharType="end"/>
      </w:r>
    </w:p>
    <w:p w14:paraId="11593B09" w14:textId="77777777" w:rsidR="00D04CD1" w:rsidRDefault="00D04CD1">
      <w:pPr>
        <w:rPr>
          <w:rFonts w:ascii="Times New Roman" w:hAnsi="Times New Roman" w:cs="Times New Roman"/>
          <w:b/>
          <w:bCs/>
          <w:sz w:val="22"/>
          <w:szCs w:val="22"/>
        </w:rPr>
      </w:pPr>
      <w:r>
        <w:rPr>
          <w:rFonts w:ascii="Times New Roman" w:hAnsi="Times New Roman" w:cs="Times New Roman"/>
          <w:b/>
          <w:bCs/>
          <w:sz w:val="22"/>
          <w:szCs w:val="22"/>
        </w:rPr>
        <w:br w:type="page"/>
      </w:r>
    </w:p>
    <w:p w14:paraId="0AE3C202" w14:textId="3773B2CD" w:rsidR="00651721" w:rsidRPr="00E91A49" w:rsidRDefault="00651721" w:rsidP="00651721">
      <w:pPr>
        <w:shd w:val="clear" w:color="auto" w:fill="FFFFFF"/>
        <w:ind w:firstLine="567"/>
        <w:contextualSpacing/>
        <w:jc w:val="right"/>
        <w:rPr>
          <w:rFonts w:ascii="Times New Roman" w:hAnsi="Times New Roman" w:cs="Times New Roman"/>
          <w:bCs/>
          <w:iCs/>
          <w:sz w:val="20"/>
          <w:szCs w:val="20"/>
        </w:rPr>
      </w:pPr>
      <w:r w:rsidRPr="00E91A49">
        <w:rPr>
          <w:rFonts w:ascii="Times New Roman" w:hAnsi="Times New Roman" w:cs="Times New Roman"/>
          <w:bCs/>
          <w:iCs/>
          <w:sz w:val="20"/>
          <w:szCs w:val="20"/>
        </w:rPr>
        <w:lastRenderedPageBreak/>
        <w:t>Приложение №</w:t>
      </w:r>
      <w:r>
        <w:rPr>
          <w:rFonts w:ascii="Times New Roman" w:hAnsi="Times New Roman" w:cs="Times New Roman"/>
          <w:bCs/>
          <w:iCs/>
          <w:sz w:val="20"/>
          <w:szCs w:val="20"/>
        </w:rPr>
        <w:t xml:space="preserve"> 2</w:t>
      </w:r>
    </w:p>
    <w:p w14:paraId="5E96830B" w14:textId="6582768A" w:rsidR="00651721" w:rsidRPr="00E91A49" w:rsidRDefault="005319F9" w:rsidP="00651721">
      <w:pPr>
        <w:shd w:val="clear" w:color="auto" w:fill="FFFFFF"/>
        <w:ind w:firstLine="567"/>
        <w:contextualSpacing/>
        <w:jc w:val="right"/>
        <w:rPr>
          <w:rFonts w:ascii="Times New Roman" w:hAnsi="Times New Roman" w:cs="Times New Roman"/>
          <w:bCs/>
          <w:iCs/>
          <w:sz w:val="20"/>
          <w:szCs w:val="20"/>
        </w:rPr>
      </w:pPr>
      <w:r w:rsidRPr="005319F9">
        <w:rPr>
          <w:rFonts w:ascii="Times New Roman" w:hAnsi="Times New Roman" w:cs="Times New Roman"/>
          <w:bCs/>
          <w:iCs/>
          <w:sz w:val="20"/>
          <w:szCs w:val="20"/>
        </w:rPr>
        <w:t xml:space="preserve">к Договору подряда </w:t>
      </w:r>
      <w:r w:rsidR="0021488A">
        <w:rPr>
          <w:rFonts w:ascii="Times New Roman" w:hAnsi="Times New Roman" w:cs="Times New Roman"/>
          <w:bCs/>
          <w:iCs/>
          <w:sz w:val="20"/>
          <w:szCs w:val="20"/>
        </w:rPr>
        <w:t xml:space="preserve">№ _________ от _____________2024 г. </w:t>
      </w:r>
    </w:p>
    <w:p w14:paraId="60AA7FB9" w14:textId="77777777" w:rsidR="00651721" w:rsidRDefault="00651721" w:rsidP="000C676F">
      <w:pPr>
        <w:keepNext/>
        <w:keepLines/>
        <w:widowControl w:val="0"/>
        <w:contextualSpacing/>
        <w:jc w:val="center"/>
        <w:outlineLvl w:val="0"/>
        <w:rPr>
          <w:rFonts w:ascii="Times New Roman" w:hAnsi="Times New Roman" w:cs="Times New Roman"/>
          <w:b/>
          <w:i/>
          <w:sz w:val="22"/>
          <w:szCs w:val="22"/>
        </w:rPr>
      </w:pPr>
    </w:p>
    <w:p w14:paraId="5B4C3AB3" w14:textId="07F2CB8E" w:rsidR="005F646A" w:rsidRDefault="005F646A" w:rsidP="000C676F">
      <w:pPr>
        <w:keepNext/>
        <w:keepLines/>
        <w:widowControl w:val="0"/>
        <w:contextualSpacing/>
        <w:jc w:val="center"/>
        <w:outlineLvl w:val="0"/>
        <w:rPr>
          <w:rFonts w:ascii="Times New Roman" w:hAnsi="Times New Roman" w:cs="Times New Roman"/>
          <w:b/>
          <w:bCs/>
          <w:sz w:val="22"/>
          <w:szCs w:val="22"/>
        </w:rPr>
      </w:pPr>
      <w:r w:rsidRPr="000C676F">
        <w:rPr>
          <w:rFonts w:ascii="Times New Roman" w:hAnsi="Times New Roman" w:cs="Times New Roman"/>
          <w:b/>
          <w:bCs/>
          <w:sz w:val="22"/>
          <w:szCs w:val="22"/>
        </w:rPr>
        <w:t>Налоговая оговорка</w:t>
      </w:r>
    </w:p>
    <w:p w14:paraId="6A961407" w14:textId="77777777" w:rsidR="00651721" w:rsidRPr="000C676F" w:rsidRDefault="00651721" w:rsidP="000C676F">
      <w:pPr>
        <w:keepNext/>
        <w:keepLines/>
        <w:widowControl w:val="0"/>
        <w:contextualSpacing/>
        <w:jc w:val="center"/>
        <w:outlineLvl w:val="0"/>
        <w:rPr>
          <w:rFonts w:ascii="Times New Roman" w:hAnsi="Times New Roman" w:cs="Times New Roman"/>
          <w:b/>
          <w:bCs/>
          <w:sz w:val="22"/>
          <w:szCs w:val="22"/>
        </w:rPr>
      </w:pPr>
    </w:p>
    <w:p w14:paraId="1674BCB2" w14:textId="77777777" w:rsidR="005F646A" w:rsidRPr="000C676F" w:rsidRDefault="005F646A" w:rsidP="00D04CD1">
      <w:pPr>
        <w:keepNext/>
        <w:keepLines/>
        <w:widowControl w:val="0"/>
        <w:numPr>
          <w:ilvl w:val="0"/>
          <w:numId w:val="2"/>
        </w:numPr>
        <w:tabs>
          <w:tab w:val="left" w:pos="1276"/>
        </w:tabs>
        <w:suppressAutoHyphens/>
        <w:ind w:firstLine="567"/>
        <w:contextualSpacing/>
        <w:jc w:val="both"/>
        <w:outlineLvl w:val="1"/>
        <w:rPr>
          <w:rFonts w:ascii="Times New Roman" w:hAnsi="Times New Roman" w:cs="Times New Roman"/>
          <w:b/>
          <w:bCs/>
          <w:sz w:val="22"/>
          <w:szCs w:val="22"/>
        </w:rPr>
      </w:pPr>
      <w:bookmarkStart w:id="4" w:name="bookmark2"/>
      <w:r w:rsidRPr="000C676F">
        <w:rPr>
          <w:rFonts w:ascii="Times New Roman" w:hAnsi="Times New Roman" w:cs="Times New Roman"/>
          <w:b/>
          <w:bCs/>
          <w:sz w:val="22"/>
          <w:szCs w:val="22"/>
        </w:rPr>
        <w:t>Заверения и гарантии Сторон</w:t>
      </w:r>
      <w:bookmarkEnd w:id="4"/>
    </w:p>
    <w:p w14:paraId="1777C013" w14:textId="77777777" w:rsidR="005F646A" w:rsidRPr="009F5521" w:rsidRDefault="005F646A" w:rsidP="00D04CD1">
      <w:pPr>
        <w:widowControl w:val="0"/>
        <w:numPr>
          <w:ilvl w:val="1"/>
          <w:numId w:val="2"/>
        </w:numPr>
        <w:tabs>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Каждая из Сторон заверяет, что:</w:t>
      </w:r>
    </w:p>
    <w:p w14:paraId="68105059" w14:textId="6C60718F" w:rsidR="005F646A" w:rsidRPr="009F5521" w:rsidRDefault="005F646A" w:rsidP="00D04CD1">
      <w:pPr>
        <w:widowControl w:val="0"/>
        <w:numPr>
          <w:ilvl w:val="2"/>
          <w:numId w:val="2"/>
        </w:numPr>
        <w:tabs>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Российской Федерации на заключение Договора.</w:t>
      </w:r>
    </w:p>
    <w:p w14:paraId="54E7500E" w14:textId="77777777" w:rsidR="005F646A" w:rsidRPr="009F5521" w:rsidRDefault="005F646A" w:rsidP="00D04CD1">
      <w:pPr>
        <w:widowControl w:val="0"/>
        <w:numPr>
          <w:ilvl w:val="2"/>
          <w:numId w:val="2"/>
        </w:numPr>
        <w:tabs>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48F70E3D" w14:textId="77777777" w:rsidR="005F646A" w:rsidRPr="009F5521" w:rsidRDefault="005F646A" w:rsidP="00D04CD1">
      <w:pPr>
        <w:widowControl w:val="0"/>
        <w:numPr>
          <w:ilvl w:val="2"/>
          <w:numId w:val="2"/>
        </w:numPr>
        <w:tabs>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48EA1C3E" w14:textId="77777777" w:rsidR="005F646A" w:rsidRPr="009F5521" w:rsidRDefault="005F646A" w:rsidP="00D04CD1">
      <w:pPr>
        <w:widowControl w:val="0"/>
        <w:numPr>
          <w:ilvl w:val="2"/>
          <w:numId w:val="2"/>
        </w:numPr>
        <w:tabs>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14:paraId="584A4772" w14:textId="77777777" w:rsidR="005F646A" w:rsidRPr="009F5521" w:rsidRDefault="005F646A" w:rsidP="00D04CD1">
      <w:pPr>
        <w:widowControl w:val="0"/>
        <w:numPr>
          <w:ilvl w:val="1"/>
          <w:numId w:val="2"/>
        </w:numPr>
        <w:tabs>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Каждая из Сторон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 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14:paraId="34A3C0D9" w14:textId="77777777" w:rsidR="005F646A" w:rsidRPr="009F5521" w:rsidRDefault="005F646A" w:rsidP="00D04CD1">
      <w:pPr>
        <w:widowControl w:val="0"/>
        <w:numPr>
          <w:ilvl w:val="1"/>
          <w:numId w:val="2"/>
        </w:numPr>
        <w:tabs>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w:t>
      </w:r>
      <w:r w:rsidRPr="009F5521">
        <w:rPr>
          <w:rFonts w:ascii="Times New Roman" w:hAnsi="Times New Roman" w:cs="Times New Roman"/>
          <w:i/>
          <w:iCs/>
          <w:sz w:val="22"/>
          <w:szCs w:val="22"/>
          <w:lang w:eastAsia="ar-SA"/>
        </w:rPr>
        <w:t>Контрагент</w:t>
      </w:r>
      <w:r w:rsidRPr="009F5521">
        <w:rPr>
          <w:rFonts w:ascii="Times New Roman" w:hAnsi="Times New Roman" w:cs="Times New Roman"/>
          <w:sz w:val="22"/>
          <w:szCs w:val="22"/>
          <w:lang w:eastAsia="ar-SA"/>
        </w:rPr>
        <w:t>)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14:paraId="092A15E8" w14:textId="77777777" w:rsidR="005F646A" w:rsidRPr="009F5521" w:rsidRDefault="005F646A" w:rsidP="00D04CD1">
      <w:pPr>
        <w:widowControl w:val="0"/>
        <w:numPr>
          <w:ilvl w:val="2"/>
          <w:numId w:val="2"/>
        </w:numPr>
        <w:tabs>
          <w:tab w:val="left" w:pos="1225"/>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14:paraId="2E972D4A" w14:textId="77777777" w:rsidR="005F646A" w:rsidRPr="009F5521" w:rsidRDefault="005F646A" w:rsidP="00D04CD1">
      <w:pPr>
        <w:widowControl w:val="0"/>
        <w:numPr>
          <w:ilvl w:val="2"/>
          <w:numId w:val="2"/>
        </w:numPr>
        <w:tabs>
          <w:tab w:val="left" w:pos="1220"/>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 xml:space="preserve"> </w:t>
      </w:r>
      <w:r w:rsidRPr="009F5521">
        <w:rPr>
          <w:rFonts w:ascii="Times New Roman" w:hAnsi="Times New Roman" w:cs="Times New Roman"/>
          <w:i/>
          <w:sz w:val="22"/>
          <w:szCs w:val="22"/>
          <w:lang w:eastAsia="ar-SA"/>
        </w:rPr>
        <w:t xml:space="preserve">(Контрагент) </w:t>
      </w:r>
      <w:r w:rsidRPr="009F5521">
        <w:rPr>
          <w:rFonts w:ascii="Times New Roman" w:hAnsi="Times New Roman" w:cs="Times New Roman"/>
          <w:sz w:val="22"/>
          <w:szCs w:val="22"/>
          <w:lang w:eastAsia="ar-SA"/>
        </w:rPr>
        <w:t>стремится приобретать товары у производителей, избегая многоступенчатого процесса перепродажи.</w:t>
      </w:r>
    </w:p>
    <w:p w14:paraId="78B138B6" w14:textId="77777777" w:rsidR="005F646A" w:rsidRPr="009F5521" w:rsidRDefault="005F646A" w:rsidP="00D04CD1">
      <w:pPr>
        <w:widowControl w:val="0"/>
        <w:numPr>
          <w:ilvl w:val="2"/>
          <w:numId w:val="2"/>
        </w:numPr>
        <w:tabs>
          <w:tab w:val="left" w:pos="1230"/>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 xml:space="preserve">Соисполнители являются добросовестными поставщиками товаров (работ/услуг) и обладают достаточными имущественными и трудовыми ресурсами. </w:t>
      </w:r>
      <w:r w:rsidRPr="009F5521">
        <w:rPr>
          <w:rFonts w:ascii="Times New Roman" w:hAnsi="Times New Roman" w:cs="Times New Roman"/>
          <w:i/>
          <w:iCs/>
          <w:sz w:val="22"/>
          <w:szCs w:val="22"/>
          <w:lang w:eastAsia="ar-SA"/>
        </w:rPr>
        <w:t>(Контрагентом)</w:t>
      </w:r>
      <w:r w:rsidRPr="009F5521">
        <w:rPr>
          <w:rFonts w:ascii="Times New Roman" w:hAnsi="Times New Roman" w:cs="Times New Roman"/>
          <w:sz w:val="22"/>
          <w:szCs w:val="22"/>
          <w:lang w:eastAsia="ar-SA"/>
        </w:rPr>
        <w:t xml:space="preserve"> получены от Соисполнителя подтверждающие данный факт заверенные копии документов: выписок из ЕГРН, свидетельств о регистрации транспортных средств, ПТС, сведений о застрахованных лицах (форма СЗВ-М с закрытыми колонками СНИЛС/ИНН) и иных документов в случае необходимости.</w:t>
      </w:r>
    </w:p>
    <w:p w14:paraId="41D98D3C" w14:textId="77777777" w:rsidR="005F646A" w:rsidRPr="009F5521" w:rsidRDefault="005F646A" w:rsidP="00D04CD1">
      <w:pPr>
        <w:widowControl w:val="0"/>
        <w:numPr>
          <w:ilvl w:val="2"/>
          <w:numId w:val="2"/>
        </w:numPr>
        <w:tabs>
          <w:tab w:val="left" w:pos="1225"/>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при этом (</w:t>
      </w:r>
      <w:r w:rsidRPr="009F5521">
        <w:rPr>
          <w:rFonts w:ascii="Times New Roman" w:hAnsi="Times New Roman" w:cs="Times New Roman"/>
          <w:i/>
          <w:iCs/>
          <w:sz w:val="22"/>
          <w:szCs w:val="22"/>
          <w:lang w:eastAsia="ar-SA"/>
        </w:rPr>
        <w:t>Контрагент</w:t>
      </w:r>
      <w:r w:rsidRPr="009F5521">
        <w:rPr>
          <w:rFonts w:ascii="Times New Roman" w:hAnsi="Times New Roman" w:cs="Times New Roman"/>
          <w:sz w:val="22"/>
          <w:szCs w:val="22"/>
          <w:lang w:eastAsia="ar-SA"/>
        </w:rPr>
        <w:t>) гарантирует, что все его действия по привлечению Соисполнителей будут оформлены документально, соответствовать гарантиям и содержать заверения, указанные в настоящем разделе Договора. (</w:t>
      </w:r>
      <w:r w:rsidRPr="009F5521">
        <w:rPr>
          <w:rFonts w:ascii="Times New Roman" w:hAnsi="Times New Roman" w:cs="Times New Roman"/>
          <w:i/>
          <w:iCs/>
          <w:sz w:val="22"/>
          <w:szCs w:val="22"/>
          <w:lang w:eastAsia="ar-SA"/>
        </w:rPr>
        <w:t>Контрагент</w:t>
      </w:r>
      <w:r w:rsidRPr="009F5521">
        <w:rPr>
          <w:rFonts w:ascii="Times New Roman" w:hAnsi="Times New Roman" w:cs="Times New Roman"/>
          <w:sz w:val="22"/>
          <w:szCs w:val="22"/>
          <w:lang w:eastAsia="ar-SA"/>
        </w:rPr>
        <w:t>) несет полную ответственность за действительность соответствующих отношений, полноту, и достоверность всех документов и сведений в них.</w:t>
      </w:r>
    </w:p>
    <w:p w14:paraId="520C1F05" w14:textId="77777777" w:rsidR="005F646A" w:rsidRPr="009F5521" w:rsidRDefault="005F646A" w:rsidP="00D04CD1">
      <w:pPr>
        <w:widowControl w:val="0"/>
        <w:numPr>
          <w:ilvl w:val="2"/>
          <w:numId w:val="2"/>
        </w:numPr>
        <w:tabs>
          <w:tab w:val="left" w:pos="1276"/>
          <w:tab w:val="left" w:pos="135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Все операции, совершенные в рамках настоящего Договора, будут полностью отражены в первичных документах (</w:t>
      </w:r>
      <w:r w:rsidRPr="009F5521">
        <w:rPr>
          <w:rFonts w:ascii="Times New Roman" w:hAnsi="Times New Roman" w:cs="Times New Roman"/>
          <w:i/>
          <w:iCs/>
          <w:sz w:val="22"/>
          <w:szCs w:val="22"/>
          <w:lang w:eastAsia="ar-SA"/>
        </w:rPr>
        <w:t>Контрагента</w:t>
      </w:r>
      <w:r w:rsidRPr="009F5521">
        <w:rPr>
          <w:rFonts w:ascii="Times New Roman" w:hAnsi="Times New Roman" w:cs="Times New Roman"/>
          <w:sz w:val="22"/>
          <w:szCs w:val="22"/>
          <w:lang w:eastAsia="ar-SA"/>
        </w:rPr>
        <w:t>) и Соисполнителей, привлеченных им в целях исполнения настоящего Договора, в обязательной бухгалтерской, налоговой, статистической и любой иной отчетности.</w:t>
      </w:r>
    </w:p>
    <w:p w14:paraId="360EF60F" w14:textId="77777777" w:rsidR="005F646A" w:rsidRPr="009F5521" w:rsidRDefault="005F646A" w:rsidP="00D04CD1">
      <w:pPr>
        <w:widowControl w:val="0"/>
        <w:numPr>
          <w:ilvl w:val="2"/>
          <w:numId w:val="2"/>
        </w:numPr>
        <w:tabs>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 xml:space="preserve">Предоставит (в том числе обеспечит предоставление Соисполнителями) </w:t>
      </w:r>
      <w:r w:rsidRPr="009F5521">
        <w:rPr>
          <w:rFonts w:ascii="Times New Roman" w:hAnsi="Times New Roman" w:cs="Times New Roman"/>
          <w:i/>
          <w:iCs/>
          <w:sz w:val="22"/>
          <w:szCs w:val="22"/>
          <w:lang w:eastAsia="ar-SA"/>
        </w:rPr>
        <w:t xml:space="preserve">(Обществу) </w:t>
      </w:r>
      <w:r w:rsidRPr="009F5521">
        <w:rPr>
          <w:rFonts w:ascii="Times New Roman" w:hAnsi="Times New Roman" w:cs="Times New Roman"/>
          <w:sz w:val="22"/>
          <w:szCs w:val="22"/>
          <w:lang w:eastAsia="ar-SA"/>
        </w:rPr>
        <w:t>достоверные, полностью соответствующие законодательству Российской Федерации первичные документы, которые подлежат оформлению в рамках исполнения настоящего Договора.</w:t>
      </w:r>
    </w:p>
    <w:p w14:paraId="77025EDC" w14:textId="77777777" w:rsidR="005F646A" w:rsidRPr="009F5521" w:rsidRDefault="005F646A" w:rsidP="00D04CD1">
      <w:pPr>
        <w:widowControl w:val="0"/>
        <w:numPr>
          <w:ilvl w:val="2"/>
          <w:numId w:val="2"/>
        </w:numPr>
        <w:tabs>
          <w:tab w:val="left" w:pos="1276"/>
        </w:tabs>
        <w:suppressAutoHyphens/>
        <w:ind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 xml:space="preserve">Предоставит (в том числе обеспечит предоставление Соисполнителями) по первому требованию </w:t>
      </w:r>
      <w:r w:rsidRPr="009F5521">
        <w:rPr>
          <w:rFonts w:ascii="Times New Roman" w:hAnsi="Times New Roman" w:cs="Times New Roman"/>
          <w:i/>
          <w:iCs/>
          <w:sz w:val="22"/>
          <w:szCs w:val="22"/>
          <w:lang w:eastAsia="ar-SA"/>
        </w:rPr>
        <w:t>(Общества)</w:t>
      </w:r>
      <w:r w:rsidRPr="009F5521">
        <w:rPr>
          <w:rFonts w:ascii="Times New Roman" w:hAnsi="Times New Roman" w:cs="Times New Roman"/>
          <w:sz w:val="22"/>
          <w:szCs w:val="22"/>
          <w:lang w:eastAsia="ar-SA"/>
        </w:rPr>
        <w:t>, органов государственного контроля или суда, необходимые доказательства, в том числе, надлежащим образом заверенные копии документов, относящихся к осуществлению операций по исполнению Договора и подтверждающих гарантии и заверения, указанные в настоящем разделе Договора.</w:t>
      </w:r>
    </w:p>
    <w:p w14:paraId="30FE0DB7" w14:textId="77777777" w:rsidR="005F646A" w:rsidRPr="009F5521" w:rsidRDefault="005F646A" w:rsidP="00D04CD1">
      <w:pPr>
        <w:widowControl w:val="0"/>
        <w:numPr>
          <w:ilvl w:val="1"/>
          <w:numId w:val="2"/>
        </w:numPr>
        <w:tabs>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Нарушение (</w:t>
      </w:r>
      <w:r w:rsidRPr="009F5521">
        <w:rPr>
          <w:rFonts w:ascii="Times New Roman" w:hAnsi="Times New Roman" w:cs="Times New Roman"/>
          <w:i/>
          <w:iCs/>
          <w:sz w:val="22"/>
          <w:szCs w:val="22"/>
          <w:lang w:eastAsia="ar-SA"/>
        </w:rPr>
        <w:t>Контрагентом</w:t>
      </w:r>
      <w:r w:rsidRPr="009F5521">
        <w:rPr>
          <w:rFonts w:ascii="Times New Roman" w:hAnsi="Times New Roman" w:cs="Times New Roman"/>
          <w:sz w:val="22"/>
          <w:szCs w:val="22"/>
          <w:lang w:eastAsia="ar-SA"/>
        </w:rPr>
        <w:t xml:space="preserve">) заверений или неисполнение гарантий, является основанием для одностороннего внесудебного отказа </w:t>
      </w:r>
      <w:r w:rsidRPr="009F5521">
        <w:rPr>
          <w:rFonts w:ascii="Times New Roman" w:hAnsi="Times New Roman" w:cs="Times New Roman"/>
          <w:i/>
          <w:iCs/>
          <w:sz w:val="22"/>
          <w:szCs w:val="22"/>
          <w:lang w:eastAsia="ar-SA"/>
        </w:rPr>
        <w:t>(Общества)</w:t>
      </w:r>
      <w:r w:rsidRPr="009F5521">
        <w:rPr>
          <w:rFonts w:ascii="Times New Roman" w:hAnsi="Times New Roman" w:cs="Times New Roman"/>
          <w:sz w:val="22"/>
          <w:szCs w:val="22"/>
          <w:lang w:eastAsia="ar-SA"/>
        </w:rPr>
        <w:t xml:space="preserve"> от Договора путем письменного уведомления, при этом (</w:t>
      </w:r>
      <w:r w:rsidRPr="009F5521">
        <w:rPr>
          <w:rFonts w:ascii="Times New Roman" w:hAnsi="Times New Roman" w:cs="Times New Roman"/>
          <w:i/>
          <w:iCs/>
          <w:sz w:val="22"/>
          <w:szCs w:val="22"/>
          <w:lang w:eastAsia="ar-SA"/>
        </w:rPr>
        <w:t>Контрагент</w:t>
      </w:r>
      <w:r w:rsidRPr="009F5521">
        <w:rPr>
          <w:rFonts w:ascii="Times New Roman" w:hAnsi="Times New Roman" w:cs="Times New Roman"/>
          <w:sz w:val="22"/>
          <w:szCs w:val="22"/>
          <w:lang w:eastAsia="ar-SA"/>
        </w:rPr>
        <w:t xml:space="preserve">) не вправе требовать от </w:t>
      </w:r>
      <w:r w:rsidRPr="009F5521">
        <w:rPr>
          <w:rFonts w:ascii="Times New Roman" w:hAnsi="Times New Roman" w:cs="Times New Roman"/>
          <w:i/>
          <w:iCs/>
          <w:sz w:val="22"/>
          <w:szCs w:val="22"/>
          <w:lang w:eastAsia="ar-SA"/>
        </w:rPr>
        <w:t xml:space="preserve">(Общества) </w:t>
      </w:r>
      <w:r w:rsidRPr="009F5521">
        <w:rPr>
          <w:rFonts w:ascii="Times New Roman" w:hAnsi="Times New Roman" w:cs="Times New Roman"/>
          <w:sz w:val="22"/>
          <w:szCs w:val="22"/>
          <w:lang w:eastAsia="ar-SA"/>
        </w:rPr>
        <w:t xml:space="preserve">возмещения каких-либо убытков, вызванных отказом </w:t>
      </w:r>
      <w:r w:rsidRPr="009F5521">
        <w:rPr>
          <w:rFonts w:ascii="Times New Roman" w:hAnsi="Times New Roman" w:cs="Times New Roman"/>
          <w:i/>
          <w:iCs/>
          <w:sz w:val="22"/>
          <w:szCs w:val="22"/>
          <w:lang w:eastAsia="ar-SA"/>
        </w:rPr>
        <w:t>(Общества)</w:t>
      </w:r>
      <w:r w:rsidRPr="009F5521">
        <w:rPr>
          <w:rFonts w:ascii="Times New Roman" w:hAnsi="Times New Roman" w:cs="Times New Roman"/>
          <w:sz w:val="22"/>
          <w:szCs w:val="22"/>
          <w:lang w:eastAsia="ar-SA"/>
        </w:rPr>
        <w:t xml:space="preserve"> от Договора. Отказ от Договора по этому основанию не лишает </w:t>
      </w:r>
      <w:r w:rsidRPr="009F5521">
        <w:rPr>
          <w:rFonts w:ascii="Times New Roman" w:hAnsi="Times New Roman" w:cs="Times New Roman"/>
          <w:i/>
          <w:iCs/>
          <w:sz w:val="22"/>
          <w:szCs w:val="22"/>
          <w:lang w:eastAsia="ar-SA"/>
        </w:rPr>
        <w:t>(Общество)</w:t>
      </w:r>
      <w:r w:rsidRPr="009F5521">
        <w:rPr>
          <w:rFonts w:ascii="Times New Roman" w:hAnsi="Times New Roman" w:cs="Times New Roman"/>
          <w:sz w:val="22"/>
          <w:szCs w:val="22"/>
          <w:lang w:eastAsia="ar-SA"/>
        </w:rPr>
        <w:t xml:space="preserve"> права на возмещение убытков или взыскания неустойки.</w:t>
      </w:r>
    </w:p>
    <w:p w14:paraId="1D60FF9F" w14:textId="77777777" w:rsidR="005F646A" w:rsidRPr="009F5521" w:rsidRDefault="005F646A" w:rsidP="00D04CD1">
      <w:pPr>
        <w:keepNext/>
        <w:keepLines/>
        <w:widowControl w:val="0"/>
        <w:numPr>
          <w:ilvl w:val="0"/>
          <w:numId w:val="2"/>
        </w:numPr>
        <w:tabs>
          <w:tab w:val="left" w:pos="1134"/>
        </w:tabs>
        <w:suppressAutoHyphens/>
        <w:ind w:firstLine="567"/>
        <w:contextualSpacing/>
        <w:jc w:val="both"/>
        <w:outlineLvl w:val="1"/>
        <w:rPr>
          <w:rFonts w:ascii="Times New Roman" w:hAnsi="Times New Roman" w:cs="Times New Roman"/>
          <w:b/>
          <w:bCs/>
          <w:sz w:val="22"/>
          <w:szCs w:val="22"/>
        </w:rPr>
      </w:pPr>
      <w:bookmarkStart w:id="5" w:name="bookmark4"/>
      <w:r w:rsidRPr="009F5521">
        <w:rPr>
          <w:rFonts w:ascii="Times New Roman" w:hAnsi="Times New Roman" w:cs="Times New Roman"/>
          <w:b/>
          <w:bCs/>
          <w:sz w:val="22"/>
          <w:szCs w:val="22"/>
        </w:rPr>
        <w:lastRenderedPageBreak/>
        <w:t>Возмещение имущественных потерь и (или) убытков</w:t>
      </w:r>
      <w:bookmarkEnd w:id="5"/>
    </w:p>
    <w:p w14:paraId="2D3B3DF2" w14:textId="77777777" w:rsidR="005F646A" w:rsidRPr="009F5521" w:rsidRDefault="005F646A" w:rsidP="00D04CD1">
      <w:pPr>
        <w:widowControl w:val="0"/>
        <w:numPr>
          <w:ilvl w:val="1"/>
          <w:numId w:val="2"/>
        </w:numPr>
        <w:tabs>
          <w:tab w:val="left" w:pos="1134"/>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w:t>
      </w:r>
      <w:r w:rsidRPr="009F5521">
        <w:rPr>
          <w:rFonts w:ascii="Times New Roman" w:hAnsi="Times New Roman" w:cs="Times New Roman"/>
          <w:i/>
          <w:iCs/>
          <w:sz w:val="22"/>
          <w:szCs w:val="22"/>
          <w:lang w:eastAsia="ar-SA"/>
        </w:rPr>
        <w:t>Контрагент</w:t>
      </w:r>
      <w:r w:rsidRPr="009F5521">
        <w:rPr>
          <w:rFonts w:ascii="Times New Roman" w:hAnsi="Times New Roman" w:cs="Times New Roman"/>
          <w:sz w:val="22"/>
          <w:szCs w:val="22"/>
          <w:lang w:eastAsia="ar-SA"/>
        </w:rPr>
        <w:t xml:space="preserve">) в соответствии со статьей 406.1 Гражданского кодекса Российской Федерации возместит </w:t>
      </w:r>
      <w:r w:rsidRPr="009F5521">
        <w:rPr>
          <w:rFonts w:ascii="Times New Roman" w:hAnsi="Times New Roman" w:cs="Times New Roman"/>
          <w:i/>
          <w:iCs/>
          <w:sz w:val="22"/>
          <w:szCs w:val="22"/>
          <w:lang w:eastAsia="ar-SA"/>
        </w:rPr>
        <w:t>(Обществу)</w:t>
      </w:r>
      <w:r w:rsidRPr="009F5521">
        <w:rPr>
          <w:rFonts w:ascii="Times New Roman" w:hAnsi="Times New Roman" w:cs="Times New Roman"/>
          <w:sz w:val="22"/>
          <w:szCs w:val="22"/>
          <w:lang w:eastAsia="ar-SA"/>
        </w:rPr>
        <w:t xml:space="preserve"> полностью все имущественные потери и (или) убытки </w:t>
      </w:r>
      <w:r w:rsidRPr="009F5521">
        <w:rPr>
          <w:rFonts w:ascii="Times New Roman" w:hAnsi="Times New Roman" w:cs="Times New Roman"/>
          <w:i/>
          <w:iCs/>
          <w:sz w:val="22"/>
          <w:szCs w:val="22"/>
          <w:lang w:eastAsia="ar-SA"/>
        </w:rPr>
        <w:t>(Общества)</w:t>
      </w:r>
      <w:r w:rsidRPr="009F5521">
        <w:rPr>
          <w:rFonts w:ascii="Times New Roman" w:hAnsi="Times New Roman" w:cs="Times New Roman"/>
          <w:sz w:val="22"/>
          <w:szCs w:val="22"/>
          <w:lang w:eastAsia="ar-SA"/>
        </w:rPr>
        <w:t xml:space="preserve">, которые возникнут в случаях невозможности уменьшения </w:t>
      </w:r>
      <w:r w:rsidRPr="009F5521">
        <w:rPr>
          <w:rFonts w:ascii="Times New Roman" w:hAnsi="Times New Roman" w:cs="Times New Roman"/>
          <w:i/>
          <w:iCs/>
          <w:sz w:val="22"/>
          <w:szCs w:val="22"/>
          <w:lang w:eastAsia="ar-SA"/>
        </w:rPr>
        <w:t xml:space="preserve">(Обществом) </w:t>
      </w:r>
      <w:r w:rsidRPr="009F5521">
        <w:rPr>
          <w:rFonts w:ascii="Times New Roman" w:hAnsi="Times New Roman" w:cs="Times New Roman"/>
          <w:sz w:val="22"/>
          <w:szCs w:val="22"/>
          <w:lang w:eastAsia="ar-SA"/>
        </w:rPr>
        <w:t>налоговой базы и (или) суммы подлежащего уплате налога по операциям с (</w:t>
      </w:r>
      <w:r w:rsidRPr="009F5521">
        <w:rPr>
          <w:rFonts w:ascii="Times New Roman" w:hAnsi="Times New Roman" w:cs="Times New Roman"/>
          <w:i/>
          <w:iCs/>
          <w:sz w:val="22"/>
          <w:szCs w:val="22"/>
          <w:lang w:eastAsia="ar-SA"/>
        </w:rPr>
        <w:t>Контрагентом</w:t>
      </w:r>
      <w:r w:rsidRPr="009F5521">
        <w:rPr>
          <w:rFonts w:ascii="Times New Roman" w:hAnsi="Times New Roman" w:cs="Times New Roman"/>
          <w:sz w:val="22"/>
          <w:szCs w:val="22"/>
          <w:lang w:eastAsia="ar-SA"/>
        </w:rPr>
        <w:t xml:space="preserve">) и (или) Соисполнителями, определенные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w:t>
      </w:r>
      <w:r w:rsidRPr="009F5521">
        <w:rPr>
          <w:rFonts w:ascii="Times New Roman" w:hAnsi="Times New Roman" w:cs="Times New Roman"/>
          <w:i/>
          <w:iCs/>
          <w:sz w:val="22"/>
          <w:szCs w:val="22"/>
          <w:lang w:eastAsia="ar-SA"/>
        </w:rPr>
        <w:t>(Общества)</w:t>
      </w:r>
      <w:r w:rsidRPr="009F5521">
        <w:rPr>
          <w:rFonts w:ascii="Times New Roman" w:hAnsi="Times New Roman" w:cs="Times New Roman"/>
          <w:sz w:val="22"/>
          <w:szCs w:val="22"/>
          <w:lang w:eastAsia="ar-SA"/>
        </w:rPr>
        <w:t xml:space="preserve"> в независимости от факта его обжалования. </w:t>
      </w:r>
    </w:p>
    <w:p w14:paraId="54C435D1" w14:textId="4AF1748F" w:rsidR="005F646A" w:rsidRPr="009F5521" w:rsidRDefault="009F5521" w:rsidP="00D04CD1">
      <w:pPr>
        <w:tabs>
          <w:tab w:val="left" w:pos="1134"/>
        </w:tabs>
        <w:suppressAutoHyphens/>
        <w:ind w:firstLine="567"/>
        <w:contextualSpacing/>
        <w:jc w:val="both"/>
        <w:rPr>
          <w:rFonts w:ascii="Times New Roman" w:hAnsi="Times New Roman" w:cs="Times New Roman"/>
          <w:sz w:val="22"/>
          <w:szCs w:val="22"/>
          <w:lang w:eastAsia="ar-SA"/>
        </w:rPr>
      </w:pPr>
      <w:r>
        <w:rPr>
          <w:rFonts w:ascii="Times New Roman" w:hAnsi="Times New Roman" w:cs="Times New Roman"/>
          <w:sz w:val="22"/>
          <w:szCs w:val="22"/>
          <w:lang w:eastAsia="ar-SA"/>
        </w:rPr>
        <w:tab/>
      </w:r>
      <w:r w:rsidR="005F646A" w:rsidRPr="009F5521">
        <w:rPr>
          <w:rFonts w:ascii="Times New Roman" w:hAnsi="Times New Roman" w:cs="Times New Roman"/>
          <w:sz w:val="22"/>
          <w:szCs w:val="22"/>
          <w:lang w:eastAsia="ar-SA"/>
        </w:rPr>
        <w:t>Каждая из Сторон в случае поступления соответствующего запроса другой Стороны оказывает обратившейся Стороне содействие в реализации права на участие в процессе обжалования Акта государственного органа, вынесенного в отношении Стороны договора, в части, касающейся хозяйственных операций с участием Сторон договора и (или) Соисполнителей.</w:t>
      </w:r>
    </w:p>
    <w:p w14:paraId="06518904" w14:textId="2C11644C" w:rsidR="005F646A" w:rsidRPr="009F5521" w:rsidRDefault="009F5521" w:rsidP="00D04CD1">
      <w:pPr>
        <w:tabs>
          <w:tab w:val="left" w:pos="1134"/>
        </w:tabs>
        <w:suppressAutoHyphens/>
        <w:ind w:firstLine="567"/>
        <w:contextualSpacing/>
        <w:jc w:val="both"/>
        <w:rPr>
          <w:rFonts w:ascii="Times New Roman" w:hAnsi="Times New Roman" w:cs="Times New Roman"/>
          <w:sz w:val="22"/>
          <w:szCs w:val="22"/>
          <w:lang w:eastAsia="ar-SA"/>
        </w:rPr>
      </w:pPr>
      <w:r>
        <w:rPr>
          <w:rFonts w:ascii="Times New Roman" w:hAnsi="Times New Roman" w:cs="Times New Roman"/>
          <w:sz w:val="22"/>
          <w:szCs w:val="22"/>
          <w:lang w:eastAsia="ar-SA"/>
        </w:rPr>
        <w:tab/>
      </w:r>
      <w:r w:rsidR="005F646A" w:rsidRPr="009F5521">
        <w:rPr>
          <w:rFonts w:ascii="Times New Roman" w:hAnsi="Times New Roman" w:cs="Times New Roman"/>
          <w:sz w:val="22"/>
          <w:szCs w:val="22"/>
          <w:lang w:eastAsia="ar-SA"/>
        </w:rPr>
        <w:t xml:space="preserve">Для целей применения настоящего пункта, Стороны заранее оценили размер имущественных потерь и (или) убытков как равный совокупности уплаченных или подлежащих уплате </w:t>
      </w:r>
      <w:r w:rsidR="005F646A" w:rsidRPr="009F5521">
        <w:rPr>
          <w:rFonts w:ascii="Times New Roman" w:hAnsi="Times New Roman" w:cs="Times New Roman"/>
          <w:i/>
          <w:iCs/>
          <w:sz w:val="22"/>
          <w:szCs w:val="22"/>
          <w:lang w:eastAsia="ar-SA"/>
        </w:rPr>
        <w:t>(Обществом)</w:t>
      </w:r>
      <w:r w:rsidR="005F646A" w:rsidRPr="009F5521">
        <w:rPr>
          <w:rFonts w:ascii="Times New Roman" w:hAnsi="Times New Roman" w:cs="Times New Roman"/>
          <w:sz w:val="22"/>
          <w:szCs w:val="22"/>
          <w:lang w:eastAsia="ar-SA"/>
        </w:rPr>
        <w:t xml:space="preserve"> сумм налогов, в вычете которых </w:t>
      </w:r>
      <w:r w:rsidR="005F646A" w:rsidRPr="009F5521">
        <w:rPr>
          <w:rFonts w:ascii="Times New Roman" w:hAnsi="Times New Roman" w:cs="Times New Roman"/>
          <w:i/>
          <w:iCs/>
          <w:sz w:val="22"/>
          <w:szCs w:val="22"/>
          <w:lang w:eastAsia="ar-SA"/>
        </w:rPr>
        <w:t>(Обществу)</w:t>
      </w:r>
      <w:r w:rsidR="005F646A" w:rsidRPr="009F5521">
        <w:rPr>
          <w:rFonts w:ascii="Times New Roman" w:hAnsi="Times New Roman" w:cs="Times New Roman"/>
          <w:sz w:val="22"/>
          <w:szCs w:val="22"/>
          <w:lang w:eastAsia="ar-SA"/>
        </w:rPr>
        <w:t xml:space="preserve"> было отказано, сумм, уплаченных или подлежащих уплате </w:t>
      </w:r>
      <w:r w:rsidR="005F646A" w:rsidRPr="009F5521">
        <w:rPr>
          <w:rFonts w:ascii="Times New Roman" w:hAnsi="Times New Roman" w:cs="Times New Roman"/>
          <w:i/>
          <w:iCs/>
          <w:sz w:val="22"/>
          <w:szCs w:val="22"/>
          <w:lang w:eastAsia="ar-SA"/>
        </w:rPr>
        <w:t>(Обществом)</w:t>
      </w:r>
      <w:r w:rsidR="005F646A" w:rsidRPr="009F5521">
        <w:rPr>
          <w:rFonts w:ascii="Times New Roman" w:hAnsi="Times New Roman" w:cs="Times New Roman"/>
          <w:sz w:val="22"/>
          <w:szCs w:val="22"/>
          <w:lang w:eastAsia="ar-SA"/>
        </w:rPr>
        <w:t xml:space="preserve"> вследствие непризнания для целей налогообложения расходов по операциям, вытекающим из настоящего Договора, доначислений налогов, а также суммы пени, размер которой будет определен в предусмотренном законодательством порядке, и суммы соответствующих штрафов за неуплату (неполную уплату) налогов, предъявленных налоговыми органами.</w:t>
      </w:r>
    </w:p>
    <w:p w14:paraId="01021C20" w14:textId="51DBB09A" w:rsidR="005F646A" w:rsidRPr="009F5521" w:rsidRDefault="005F646A" w:rsidP="00D04CD1">
      <w:pPr>
        <w:widowControl w:val="0"/>
        <w:numPr>
          <w:ilvl w:val="1"/>
          <w:numId w:val="2"/>
        </w:numPr>
        <w:tabs>
          <w:tab w:val="left" w:pos="1134"/>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w:t>
      </w:r>
      <w:r w:rsidRPr="009F5521">
        <w:rPr>
          <w:rFonts w:ascii="Times New Roman" w:hAnsi="Times New Roman" w:cs="Times New Roman"/>
          <w:i/>
          <w:iCs/>
          <w:sz w:val="22"/>
          <w:szCs w:val="22"/>
          <w:lang w:eastAsia="ar-SA"/>
        </w:rPr>
        <w:t>Контрагент</w:t>
      </w:r>
      <w:r w:rsidRPr="009F5521">
        <w:rPr>
          <w:rFonts w:ascii="Times New Roman" w:hAnsi="Times New Roman" w:cs="Times New Roman"/>
          <w:sz w:val="22"/>
          <w:szCs w:val="22"/>
          <w:lang w:eastAsia="ar-SA"/>
        </w:rPr>
        <w:t xml:space="preserve">) обязуется возместить </w:t>
      </w:r>
      <w:r w:rsidRPr="009F5521">
        <w:rPr>
          <w:rFonts w:ascii="Times New Roman" w:hAnsi="Times New Roman" w:cs="Times New Roman"/>
          <w:i/>
          <w:iCs/>
          <w:sz w:val="22"/>
          <w:szCs w:val="22"/>
          <w:lang w:eastAsia="ar-SA"/>
        </w:rPr>
        <w:t>(Обществу)</w:t>
      </w:r>
      <w:r w:rsidRPr="009F5521">
        <w:rPr>
          <w:rFonts w:ascii="Times New Roman" w:hAnsi="Times New Roman" w:cs="Times New Roman"/>
          <w:sz w:val="22"/>
          <w:szCs w:val="22"/>
          <w:lang w:eastAsia="ar-SA"/>
        </w:rPr>
        <w:t xml:space="preserve"> имущественные потери и (или) убытки </w:t>
      </w:r>
      <w:r w:rsidRPr="009F5521">
        <w:rPr>
          <w:rFonts w:ascii="Times New Roman" w:hAnsi="Times New Roman" w:cs="Times New Roman"/>
          <w:i/>
          <w:iCs/>
          <w:sz w:val="22"/>
          <w:szCs w:val="22"/>
          <w:lang w:eastAsia="ar-SA"/>
        </w:rPr>
        <w:t>(Общества)</w:t>
      </w:r>
      <w:r w:rsidRPr="009F5521">
        <w:rPr>
          <w:rFonts w:ascii="Times New Roman" w:hAnsi="Times New Roman" w:cs="Times New Roman"/>
          <w:sz w:val="22"/>
          <w:szCs w:val="22"/>
          <w:lang w:eastAsia="ar-SA"/>
        </w:rPr>
        <w:t xml:space="preserve"> в течение 10 (десяти) рабочих дней с даты получения (</w:t>
      </w:r>
      <w:r w:rsidRPr="009F5521">
        <w:rPr>
          <w:rFonts w:ascii="Times New Roman" w:hAnsi="Times New Roman" w:cs="Times New Roman"/>
          <w:i/>
          <w:iCs/>
          <w:sz w:val="22"/>
          <w:szCs w:val="22"/>
          <w:lang w:eastAsia="ar-SA"/>
        </w:rPr>
        <w:t>Контрагент</w:t>
      </w:r>
      <w:r w:rsidRPr="009F5521">
        <w:rPr>
          <w:rFonts w:ascii="Times New Roman" w:hAnsi="Times New Roman" w:cs="Times New Roman"/>
          <w:sz w:val="22"/>
          <w:szCs w:val="22"/>
          <w:lang w:eastAsia="ar-SA"/>
        </w:rPr>
        <w:t xml:space="preserve">ом) соответствующего требования </w:t>
      </w:r>
      <w:r w:rsidRPr="009F5521">
        <w:rPr>
          <w:rFonts w:ascii="Times New Roman" w:hAnsi="Times New Roman" w:cs="Times New Roman"/>
          <w:i/>
          <w:iCs/>
          <w:sz w:val="22"/>
          <w:szCs w:val="22"/>
          <w:lang w:eastAsia="ar-SA"/>
        </w:rPr>
        <w:t>(Общества)</w:t>
      </w:r>
      <w:r w:rsidRPr="009F5521">
        <w:rPr>
          <w:rFonts w:ascii="Times New Roman" w:hAnsi="Times New Roman" w:cs="Times New Roman"/>
          <w:sz w:val="22"/>
          <w:szCs w:val="22"/>
          <w:lang w:eastAsia="ar-SA"/>
        </w:rPr>
        <w:t>, подтвержденного соответствующими документами, указанными в п. 2.1. Налоговой оговорки. В случае направления указанного требования по почте заказным письмом оно считается полученным (</w:t>
      </w:r>
      <w:r w:rsidRPr="009F5521">
        <w:rPr>
          <w:rFonts w:ascii="Times New Roman" w:hAnsi="Times New Roman" w:cs="Times New Roman"/>
          <w:i/>
          <w:iCs/>
          <w:sz w:val="22"/>
          <w:szCs w:val="22"/>
          <w:lang w:eastAsia="ar-SA"/>
        </w:rPr>
        <w:t>Контрагентом</w:t>
      </w:r>
      <w:r w:rsidRPr="009F5521">
        <w:rPr>
          <w:rFonts w:ascii="Times New Roman" w:hAnsi="Times New Roman" w:cs="Times New Roman"/>
          <w:sz w:val="22"/>
          <w:szCs w:val="22"/>
          <w:lang w:eastAsia="ar-SA"/>
        </w:rPr>
        <w:t>) по истечении 6 (шести) дней с даты направления заказного письма.</w:t>
      </w:r>
    </w:p>
    <w:p w14:paraId="48FD978B" w14:textId="77777777" w:rsidR="005F646A" w:rsidRPr="009F5521" w:rsidRDefault="005F646A" w:rsidP="00D04CD1">
      <w:pPr>
        <w:widowControl w:val="0"/>
        <w:numPr>
          <w:ilvl w:val="1"/>
          <w:numId w:val="2"/>
        </w:numPr>
        <w:tabs>
          <w:tab w:val="left" w:pos="1134"/>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i/>
          <w:iCs/>
          <w:sz w:val="22"/>
          <w:szCs w:val="22"/>
          <w:lang w:eastAsia="ar-SA"/>
        </w:rPr>
        <w:t>(Общество)</w:t>
      </w:r>
      <w:r w:rsidRPr="009F5521">
        <w:rPr>
          <w:rFonts w:ascii="Times New Roman" w:hAnsi="Times New Roman" w:cs="Times New Roman"/>
          <w:sz w:val="22"/>
          <w:szCs w:val="22"/>
          <w:lang w:eastAsia="ar-SA"/>
        </w:rPr>
        <w:t xml:space="preserve"> вправе удовлетворить требования к (</w:t>
      </w:r>
      <w:r w:rsidRPr="009F5521">
        <w:rPr>
          <w:rFonts w:ascii="Times New Roman" w:hAnsi="Times New Roman" w:cs="Times New Roman"/>
          <w:i/>
          <w:iCs/>
          <w:sz w:val="22"/>
          <w:szCs w:val="22"/>
          <w:lang w:eastAsia="ar-SA"/>
        </w:rPr>
        <w:t>Контрагенту</w:t>
      </w:r>
      <w:r w:rsidRPr="009F5521">
        <w:rPr>
          <w:rFonts w:ascii="Times New Roman" w:hAnsi="Times New Roman" w:cs="Times New Roman"/>
          <w:sz w:val="22"/>
          <w:szCs w:val="22"/>
          <w:lang w:eastAsia="ar-SA"/>
        </w:rPr>
        <w:t>) о возмещении имущественных потерь и (или) убытков из денежных средств, причитающихся выплате (</w:t>
      </w:r>
      <w:r w:rsidRPr="009F5521">
        <w:rPr>
          <w:rFonts w:ascii="Times New Roman" w:hAnsi="Times New Roman" w:cs="Times New Roman"/>
          <w:i/>
          <w:iCs/>
          <w:sz w:val="22"/>
          <w:szCs w:val="22"/>
          <w:lang w:eastAsia="ar-SA"/>
        </w:rPr>
        <w:t>Контрагенту</w:t>
      </w:r>
      <w:r w:rsidRPr="009F5521">
        <w:rPr>
          <w:rFonts w:ascii="Times New Roman" w:hAnsi="Times New Roman" w:cs="Times New Roman"/>
          <w:sz w:val="22"/>
          <w:szCs w:val="22"/>
          <w:lang w:eastAsia="ar-SA"/>
        </w:rPr>
        <w:t>) по любым основаниям, в порядке зачета встречных денежных требований, направив соответствующее заявление о зачете (</w:t>
      </w:r>
      <w:r w:rsidRPr="009F5521">
        <w:rPr>
          <w:rFonts w:ascii="Times New Roman" w:hAnsi="Times New Roman" w:cs="Times New Roman"/>
          <w:i/>
          <w:iCs/>
          <w:sz w:val="22"/>
          <w:szCs w:val="22"/>
          <w:lang w:eastAsia="ar-SA"/>
        </w:rPr>
        <w:t>Контрагенту</w:t>
      </w:r>
      <w:r w:rsidRPr="009F5521">
        <w:rPr>
          <w:rFonts w:ascii="Times New Roman" w:hAnsi="Times New Roman" w:cs="Times New Roman"/>
          <w:sz w:val="22"/>
          <w:szCs w:val="22"/>
          <w:lang w:eastAsia="ar-SA"/>
        </w:rPr>
        <w:t>).</w:t>
      </w:r>
    </w:p>
    <w:p w14:paraId="43AB97DF" w14:textId="77777777" w:rsidR="005F646A" w:rsidRPr="009F5521" w:rsidRDefault="005F646A" w:rsidP="00D04CD1">
      <w:pPr>
        <w:keepNext/>
        <w:keepLines/>
        <w:widowControl w:val="0"/>
        <w:numPr>
          <w:ilvl w:val="0"/>
          <w:numId w:val="2"/>
        </w:numPr>
        <w:tabs>
          <w:tab w:val="left" w:pos="1134"/>
        </w:tabs>
        <w:suppressAutoHyphens/>
        <w:ind w:firstLine="567"/>
        <w:contextualSpacing/>
        <w:jc w:val="both"/>
        <w:outlineLvl w:val="1"/>
        <w:rPr>
          <w:rFonts w:ascii="Times New Roman" w:hAnsi="Times New Roman" w:cs="Times New Roman"/>
          <w:b/>
          <w:bCs/>
          <w:sz w:val="22"/>
          <w:szCs w:val="22"/>
        </w:rPr>
      </w:pPr>
      <w:bookmarkStart w:id="6" w:name="bookmark6"/>
      <w:r w:rsidRPr="009F5521">
        <w:rPr>
          <w:rFonts w:ascii="Times New Roman" w:hAnsi="Times New Roman" w:cs="Times New Roman"/>
          <w:b/>
          <w:bCs/>
          <w:sz w:val="22"/>
          <w:szCs w:val="22"/>
        </w:rPr>
        <w:t>Поворот возмещения убытков и имущественных потерь</w:t>
      </w:r>
      <w:bookmarkEnd w:id="6"/>
    </w:p>
    <w:p w14:paraId="28EE2C4A" w14:textId="77777777" w:rsidR="005F646A" w:rsidRPr="009F5521" w:rsidRDefault="005F646A" w:rsidP="00D04CD1">
      <w:pPr>
        <w:widowControl w:val="0"/>
        <w:numPr>
          <w:ilvl w:val="1"/>
          <w:numId w:val="2"/>
        </w:numPr>
        <w:tabs>
          <w:tab w:val="left" w:pos="1134"/>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 xml:space="preserve">Уплаченная </w:t>
      </w:r>
      <w:r w:rsidRPr="009F5521">
        <w:rPr>
          <w:rFonts w:ascii="Times New Roman" w:hAnsi="Times New Roman" w:cs="Times New Roman"/>
          <w:i/>
          <w:iCs/>
          <w:sz w:val="22"/>
          <w:szCs w:val="22"/>
          <w:lang w:eastAsia="ar-SA"/>
        </w:rPr>
        <w:t>(Контрагентом</w:t>
      </w:r>
      <w:r w:rsidRPr="009F5521">
        <w:rPr>
          <w:rFonts w:ascii="Times New Roman" w:hAnsi="Times New Roman" w:cs="Times New Roman"/>
          <w:sz w:val="22"/>
          <w:szCs w:val="22"/>
          <w:lang w:eastAsia="ar-SA"/>
        </w:rPr>
        <w:t xml:space="preserve">) сумма в счет возмещения имущественных потерь и (или) убытков подлежит возврату </w:t>
      </w:r>
      <w:r w:rsidRPr="009F5521">
        <w:rPr>
          <w:rFonts w:ascii="Times New Roman" w:hAnsi="Times New Roman" w:cs="Times New Roman"/>
          <w:i/>
          <w:iCs/>
          <w:sz w:val="22"/>
          <w:szCs w:val="22"/>
          <w:lang w:eastAsia="ar-SA"/>
        </w:rPr>
        <w:t>(Обществом),</w:t>
      </w:r>
      <w:r w:rsidRPr="009F5521">
        <w:rPr>
          <w:rFonts w:ascii="Times New Roman" w:hAnsi="Times New Roman" w:cs="Times New Roman"/>
          <w:sz w:val="22"/>
          <w:szCs w:val="22"/>
          <w:lang w:eastAsia="ar-SA"/>
        </w:rPr>
        <w:t xml:space="preserve"> без применения к </w:t>
      </w:r>
      <w:r w:rsidRPr="009F5521">
        <w:rPr>
          <w:rFonts w:ascii="Times New Roman" w:hAnsi="Times New Roman" w:cs="Times New Roman"/>
          <w:i/>
          <w:iCs/>
          <w:sz w:val="22"/>
          <w:szCs w:val="22"/>
          <w:lang w:eastAsia="ar-SA"/>
        </w:rPr>
        <w:t>(Обществу)</w:t>
      </w:r>
      <w:r w:rsidRPr="009F5521">
        <w:rPr>
          <w:rFonts w:ascii="Times New Roman" w:hAnsi="Times New Roman" w:cs="Times New Roman"/>
          <w:sz w:val="22"/>
          <w:szCs w:val="22"/>
          <w:lang w:eastAsia="ar-SA"/>
        </w:rPr>
        <w:t xml:space="preserve"> какой-либо ответственности за нарушение сроков оплаты по Договору</w:t>
      </w:r>
      <w:r w:rsidRPr="009F5521">
        <w:rPr>
          <w:rFonts w:ascii="Times New Roman" w:hAnsi="Times New Roman" w:cs="Times New Roman"/>
          <w:i/>
          <w:iCs/>
          <w:sz w:val="22"/>
          <w:szCs w:val="22"/>
          <w:lang w:eastAsia="ar-SA"/>
        </w:rPr>
        <w:t>,</w:t>
      </w:r>
      <w:r w:rsidRPr="009F5521">
        <w:rPr>
          <w:rFonts w:ascii="Times New Roman" w:hAnsi="Times New Roman" w:cs="Times New Roman"/>
          <w:sz w:val="22"/>
          <w:szCs w:val="22"/>
          <w:lang w:eastAsia="ar-SA"/>
        </w:rPr>
        <w:t xml:space="preserve"> в случае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5425EA66" w14:textId="77777777" w:rsidR="005F646A" w:rsidRPr="009F5521" w:rsidRDefault="005F646A" w:rsidP="00D04CD1">
      <w:pPr>
        <w:widowControl w:val="0"/>
        <w:numPr>
          <w:ilvl w:val="1"/>
          <w:numId w:val="2"/>
        </w:numPr>
        <w:tabs>
          <w:tab w:val="left" w:pos="1134"/>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Общество возвращает денежные средства (</w:t>
      </w:r>
      <w:r w:rsidRPr="009F5521">
        <w:rPr>
          <w:rFonts w:ascii="Times New Roman" w:hAnsi="Times New Roman" w:cs="Times New Roman"/>
          <w:i/>
          <w:iCs/>
          <w:sz w:val="22"/>
          <w:szCs w:val="22"/>
          <w:lang w:eastAsia="ar-SA"/>
        </w:rPr>
        <w:t>Контрагенту</w:t>
      </w:r>
      <w:r w:rsidRPr="009F5521">
        <w:rPr>
          <w:rFonts w:ascii="Times New Roman" w:hAnsi="Times New Roman" w:cs="Times New Roman"/>
          <w:sz w:val="22"/>
          <w:szCs w:val="22"/>
          <w:lang w:eastAsia="ar-SA"/>
        </w:rPr>
        <w:t xml:space="preserve">) в течение 10 (десяти) рабочих дней с даты получения </w:t>
      </w:r>
      <w:r w:rsidRPr="009F5521">
        <w:rPr>
          <w:rFonts w:ascii="Times New Roman" w:hAnsi="Times New Roman" w:cs="Times New Roman"/>
          <w:i/>
          <w:iCs/>
          <w:sz w:val="22"/>
          <w:szCs w:val="22"/>
          <w:lang w:eastAsia="ar-SA"/>
        </w:rPr>
        <w:t>(Обществом)</w:t>
      </w:r>
      <w:r w:rsidRPr="009F5521">
        <w:rPr>
          <w:rFonts w:ascii="Times New Roman" w:hAnsi="Times New Roman" w:cs="Times New Roman"/>
          <w:sz w:val="22"/>
          <w:szCs w:val="22"/>
          <w:lang w:eastAsia="ar-SA"/>
        </w:rPr>
        <w:t xml:space="preserve"> приложенных копий документов, подтверждающих обстоятельства, указанные в п. 3.1 Налоговой оговорки.</w:t>
      </w:r>
    </w:p>
    <w:p w14:paraId="4D9E2AE3" w14:textId="77777777" w:rsidR="005F646A" w:rsidRPr="009F5521" w:rsidRDefault="005F646A" w:rsidP="00D04CD1">
      <w:pPr>
        <w:keepNext/>
        <w:keepLines/>
        <w:widowControl w:val="0"/>
        <w:numPr>
          <w:ilvl w:val="0"/>
          <w:numId w:val="2"/>
        </w:numPr>
        <w:tabs>
          <w:tab w:val="left" w:pos="1134"/>
          <w:tab w:val="left" w:pos="1276"/>
        </w:tabs>
        <w:suppressAutoHyphens/>
        <w:ind w:firstLine="567"/>
        <w:contextualSpacing/>
        <w:jc w:val="both"/>
        <w:outlineLvl w:val="1"/>
        <w:rPr>
          <w:rFonts w:ascii="Times New Roman" w:hAnsi="Times New Roman" w:cs="Times New Roman"/>
          <w:b/>
          <w:bCs/>
          <w:sz w:val="22"/>
          <w:szCs w:val="22"/>
        </w:rPr>
      </w:pPr>
      <w:bookmarkStart w:id="7" w:name="bookmark8"/>
      <w:r w:rsidRPr="009F5521">
        <w:rPr>
          <w:rFonts w:ascii="Times New Roman" w:hAnsi="Times New Roman" w:cs="Times New Roman"/>
          <w:b/>
          <w:bCs/>
          <w:sz w:val="22"/>
          <w:szCs w:val="22"/>
        </w:rPr>
        <w:t>Прочие условия.</w:t>
      </w:r>
      <w:bookmarkEnd w:id="7"/>
    </w:p>
    <w:p w14:paraId="47E02C84" w14:textId="77777777" w:rsidR="005F646A" w:rsidRPr="009F5521" w:rsidRDefault="005F646A" w:rsidP="00D04CD1">
      <w:pPr>
        <w:widowControl w:val="0"/>
        <w:numPr>
          <w:ilvl w:val="1"/>
          <w:numId w:val="2"/>
        </w:numPr>
        <w:tabs>
          <w:tab w:val="left" w:pos="1134"/>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 xml:space="preserve">Стороны признают, что положения Налоговой оговорки направлены на обеспечение имущественных интересов Сторон вне зависимости от действительности, исполнимости, </w:t>
      </w:r>
      <w:proofErr w:type="spellStart"/>
      <w:r w:rsidRPr="009F5521">
        <w:rPr>
          <w:rFonts w:ascii="Times New Roman" w:hAnsi="Times New Roman" w:cs="Times New Roman"/>
          <w:sz w:val="22"/>
          <w:szCs w:val="22"/>
          <w:lang w:eastAsia="ar-SA"/>
        </w:rPr>
        <w:t>заключенности</w:t>
      </w:r>
      <w:proofErr w:type="spellEnd"/>
      <w:r w:rsidRPr="009F5521">
        <w:rPr>
          <w:rFonts w:ascii="Times New Roman" w:hAnsi="Times New Roman" w:cs="Times New Roman"/>
          <w:sz w:val="22"/>
          <w:szCs w:val="22"/>
          <w:lang w:eastAsia="ar-SA"/>
        </w:rPr>
        <w:t xml:space="preserve"> Договора. В связи с этим Стороны рассматривают положения настоящей Налоговой оговорки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Налоговой оговорки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7E18ACED" w14:textId="77777777" w:rsidR="005F646A" w:rsidRPr="009F5521" w:rsidRDefault="005F646A" w:rsidP="00D04CD1">
      <w:pPr>
        <w:widowControl w:val="0"/>
        <w:numPr>
          <w:ilvl w:val="1"/>
          <w:numId w:val="2"/>
        </w:numPr>
        <w:tabs>
          <w:tab w:val="left" w:pos="1134"/>
          <w:tab w:val="left" w:pos="1276"/>
        </w:tabs>
        <w:suppressAutoHyphens/>
        <w:ind w:left="0" w:firstLine="567"/>
        <w:contextualSpacing/>
        <w:jc w:val="both"/>
        <w:rPr>
          <w:rFonts w:ascii="Times New Roman" w:hAnsi="Times New Roman" w:cs="Times New Roman"/>
          <w:sz w:val="22"/>
          <w:szCs w:val="22"/>
          <w:lang w:eastAsia="ar-SA"/>
        </w:rPr>
      </w:pPr>
      <w:r w:rsidRPr="009F5521">
        <w:rPr>
          <w:rFonts w:ascii="Times New Roman" w:hAnsi="Times New Roman" w:cs="Times New Roman"/>
          <w:sz w:val="22"/>
          <w:szCs w:val="22"/>
          <w:lang w:eastAsia="ar-SA"/>
        </w:rPr>
        <w:t>Каждая из Сторон обязуется незамедлительно известить другую Сторону о том, что указанные в настоящем Договоре заверения перестают быть достоверными из-за изменений в правовом, имущественном или финансовом положении.</w:t>
      </w:r>
    </w:p>
    <w:p w14:paraId="13AEEC4C" w14:textId="77777777" w:rsidR="005F646A" w:rsidRPr="009F5521" w:rsidRDefault="005F646A" w:rsidP="009F5521">
      <w:pPr>
        <w:tabs>
          <w:tab w:val="left" w:pos="1276"/>
        </w:tabs>
        <w:suppressAutoHyphens/>
        <w:ind w:firstLine="567"/>
        <w:contextualSpacing/>
        <w:jc w:val="both"/>
        <w:rPr>
          <w:rFonts w:ascii="Times New Roman" w:hAnsi="Times New Roman" w:cs="Times New Roman"/>
          <w:sz w:val="22"/>
          <w:szCs w:val="22"/>
          <w:lang w:eastAsia="ar-SA"/>
        </w:rPr>
      </w:pPr>
    </w:p>
    <w:tbl>
      <w:tblPr>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9F5521" w:rsidRPr="000C676F" w14:paraId="06136588" w14:textId="77777777" w:rsidTr="009F5521">
        <w:trPr>
          <w:trHeight w:val="384"/>
        </w:trPr>
        <w:tc>
          <w:tcPr>
            <w:tcW w:w="4961" w:type="dxa"/>
            <w:shd w:val="clear" w:color="auto" w:fill="auto"/>
          </w:tcPr>
          <w:p w14:paraId="69EE6761" w14:textId="43D5F183" w:rsidR="009F5521" w:rsidRPr="009F5521" w:rsidRDefault="009F5521" w:rsidP="00884C9B">
            <w:pPr>
              <w:contextualSpacing/>
              <w:rPr>
                <w:rFonts w:ascii="Times New Roman" w:hAnsi="Times New Roman" w:cs="Times New Roman"/>
                <w:b/>
                <w:sz w:val="22"/>
                <w:szCs w:val="22"/>
                <w:lang w:eastAsia="en-US"/>
              </w:rPr>
            </w:pPr>
            <w:r>
              <w:rPr>
                <w:rFonts w:ascii="Times New Roman" w:hAnsi="Times New Roman" w:cs="Times New Roman"/>
                <w:b/>
                <w:sz w:val="22"/>
                <w:szCs w:val="22"/>
                <w:lang w:eastAsia="en-US"/>
              </w:rPr>
              <w:t>Подрядчик</w:t>
            </w:r>
            <w:r w:rsidRPr="000C676F">
              <w:rPr>
                <w:rFonts w:ascii="Times New Roman" w:hAnsi="Times New Roman" w:cs="Times New Roman"/>
                <w:b/>
                <w:sz w:val="22"/>
                <w:szCs w:val="22"/>
                <w:lang w:eastAsia="en-US"/>
              </w:rPr>
              <w:t>:</w:t>
            </w:r>
          </w:p>
        </w:tc>
        <w:tc>
          <w:tcPr>
            <w:tcW w:w="4962" w:type="dxa"/>
            <w:shd w:val="clear" w:color="auto" w:fill="auto"/>
          </w:tcPr>
          <w:p w14:paraId="10C58F34" w14:textId="019EFA59" w:rsidR="009F5521" w:rsidRPr="009F5521" w:rsidRDefault="009F5521" w:rsidP="00884C9B">
            <w:pPr>
              <w:contextualSpacing/>
              <w:rPr>
                <w:rFonts w:ascii="Times New Roman" w:hAnsi="Times New Roman" w:cs="Times New Roman"/>
                <w:b/>
                <w:sz w:val="22"/>
                <w:szCs w:val="22"/>
                <w:lang w:eastAsia="en-US"/>
              </w:rPr>
            </w:pPr>
            <w:r w:rsidRPr="000C676F">
              <w:rPr>
                <w:rFonts w:ascii="Times New Roman" w:hAnsi="Times New Roman" w:cs="Times New Roman"/>
                <w:b/>
                <w:sz w:val="22"/>
                <w:szCs w:val="22"/>
                <w:lang w:eastAsia="en-US"/>
              </w:rPr>
              <w:t>Субподрядчик:</w:t>
            </w:r>
          </w:p>
        </w:tc>
      </w:tr>
      <w:tr w:rsidR="009F5521" w:rsidRPr="00651721" w14:paraId="4D51920B" w14:textId="77777777" w:rsidTr="009F5521">
        <w:tc>
          <w:tcPr>
            <w:tcW w:w="4961" w:type="dxa"/>
            <w:shd w:val="clear" w:color="auto" w:fill="auto"/>
          </w:tcPr>
          <w:p w14:paraId="312AC941"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Генеральный директор</w:t>
            </w:r>
          </w:p>
          <w:p w14:paraId="51779AF4" w14:textId="7EEC1DDC"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ООО «ГЕОЛАЙН»</w:t>
            </w:r>
          </w:p>
          <w:p w14:paraId="74806265" w14:textId="77777777" w:rsidR="009F5521" w:rsidRPr="009F5521" w:rsidRDefault="009F5521" w:rsidP="00884C9B">
            <w:pPr>
              <w:contextualSpacing/>
              <w:rPr>
                <w:rFonts w:ascii="Times New Roman" w:hAnsi="Times New Roman" w:cs="Times New Roman"/>
                <w:sz w:val="22"/>
                <w:szCs w:val="22"/>
              </w:rPr>
            </w:pPr>
          </w:p>
          <w:p w14:paraId="7C4BC223"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___________________ А.Г. Мкртичян</w:t>
            </w:r>
          </w:p>
          <w:p w14:paraId="0163A5E4" w14:textId="77777777" w:rsidR="009F5521" w:rsidRPr="009F5521" w:rsidRDefault="009F5521" w:rsidP="00884C9B">
            <w:pPr>
              <w:contextualSpacing/>
              <w:rPr>
                <w:rFonts w:ascii="Times New Roman" w:hAnsi="Times New Roman" w:cs="Times New Roman"/>
                <w:sz w:val="22"/>
                <w:szCs w:val="22"/>
                <w:lang w:eastAsia="en-US"/>
              </w:rPr>
            </w:pPr>
            <w:r w:rsidRPr="009F5521">
              <w:rPr>
                <w:rFonts w:ascii="Times New Roman" w:hAnsi="Times New Roman" w:cs="Times New Roman"/>
                <w:sz w:val="22"/>
                <w:szCs w:val="22"/>
              </w:rPr>
              <w:t>М.П.</w:t>
            </w:r>
          </w:p>
        </w:tc>
        <w:tc>
          <w:tcPr>
            <w:tcW w:w="4962" w:type="dxa"/>
            <w:shd w:val="clear" w:color="auto" w:fill="auto"/>
          </w:tcPr>
          <w:p w14:paraId="567478F7" w14:textId="7BD07432" w:rsidR="009F5521" w:rsidRPr="009F5521" w:rsidRDefault="009F5521" w:rsidP="00884C9B">
            <w:pPr>
              <w:contextualSpacing/>
              <w:rPr>
                <w:rFonts w:ascii="Times New Roman" w:hAnsi="Times New Roman" w:cs="Times New Roman"/>
                <w:sz w:val="22"/>
                <w:szCs w:val="22"/>
                <w:lang w:eastAsia="en-US"/>
              </w:rPr>
            </w:pPr>
          </w:p>
        </w:tc>
      </w:tr>
    </w:tbl>
    <w:p w14:paraId="35B0A564" w14:textId="77777777" w:rsidR="00E864BF" w:rsidRPr="000C676F" w:rsidRDefault="00E864BF" w:rsidP="000C676F">
      <w:pPr>
        <w:tabs>
          <w:tab w:val="left" w:pos="1045"/>
        </w:tabs>
        <w:suppressAutoHyphens/>
        <w:ind w:left="600"/>
        <w:contextualSpacing/>
        <w:jc w:val="both"/>
        <w:rPr>
          <w:rFonts w:ascii="Times New Roman" w:hAnsi="Times New Roman" w:cs="Times New Roman"/>
          <w:sz w:val="22"/>
          <w:szCs w:val="22"/>
          <w:lang w:eastAsia="ar-SA"/>
        </w:rPr>
      </w:pPr>
    </w:p>
    <w:p w14:paraId="0822B91D" w14:textId="43BCF1B2" w:rsidR="009F5521" w:rsidRPr="00E91A49" w:rsidRDefault="00E864BF" w:rsidP="009F5521">
      <w:pPr>
        <w:shd w:val="clear" w:color="auto" w:fill="FFFFFF"/>
        <w:ind w:firstLine="567"/>
        <w:contextualSpacing/>
        <w:jc w:val="right"/>
        <w:rPr>
          <w:rFonts w:ascii="Times New Roman" w:hAnsi="Times New Roman" w:cs="Times New Roman"/>
          <w:bCs/>
          <w:iCs/>
          <w:sz w:val="20"/>
          <w:szCs w:val="20"/>
        </w:rPr>
      </w:pPr>
      <w:r w:rsidRPr="000C676F">
        <w:rPr>
          <w:rFonts w:ascii="Times New Roman" w:hAnsi="Times New Roman" w:cs="Times New Roman"/>
          <w:sz w:val="22"/>
          <w:szCs w:val="22"/>
          <w:lang w:eastAsia="ar-SA"/>
        </w:rPr>
        <w:br w:type="page"/>
      </w:r>
      <w:r w:rsidR="009F5521" w:rsidRPr="00E91A49">
        <w:rPr>
          <w:rFonts w:ascii="Times New Roman" w:hAnsi="Times New Roman" w:cs="Times New Roman"/>
          <w:bCs/>
          <w:iCs/>
          <w:sz w:val="20"/>
          <w:szCs w:val="20"/>
        </w:rPr>
        <w:lastRenderedPageBreak/>
        <w:t>Приложение №</w:t>
      </w:r>
      <w:r w:rsidR="009F5521">
        <w:rPr>
          <w:rFonts w:ascii="Times New Roman" w:hAnsi="Times New Roman" w:cs="Times New Roman"/>
          <w:bCs/>
          <w:iCs/>
          <w:sz w:val="20"/>
          <w:szCs w:val="20"/>
        </w:rPr>
        <w:t xml:space="preserve"> 3</w:t>
      </w:r>
    </w:p>
    <w:p w14:paraId="3724559E" w14:textId="25433BA3" w:rsidR="009F5521" w:rsidRPr="00E91A49" w:rsidRDefault="00C94DB5" w:rsidP="009F5521">
      <w:pPr>
        <w:shd w:val="clear" w:color="auto" w:fill="FFFFFF"/>
        <w:ind w:firstLine="567"/>
        <w:contextualSpacing/>
        <w:jc w:val="right"/>
        <w:rPr>
          <w:rFonts w:ascii="Times New Roman" w:hAnsi="Times New Roman" w:cs="Times New Roman"/>
          <w:bCs/>
          <w:iCs/>
          <w:sz w:val="20"/>
          <w:szCs w:val="20"/>
        </w:rPr>
      </w:pPr>
      <w:r w:rsidRPr="00C94DB5">
        <w:rPr>
          <w:rFonts w:ascii="Times New Roman" w:hAnsi="Times New Roman" w:cs="Times New Roman"/>
          <w:bCs/>
          <w:iCs/>
          <w:sz w:val="20"/>
          <w:szCs w:val="20"/>
        </w:rPr>
        <w:t xml:space="preserve">к Договору подряда </w:t>
      </w:r>
      <w:r w:rsidR="0021488A">
        <w:rPr>
          <w:rFonts w:ascii="Times New Roman" w:hAnsi="Times New Roman" w:cs="Times New Roman"/>
          <w:bCs/>
          <w:iCs/>
          <w:sz w:val="20"/>
          <w:szCs w:val="20"/>
        </w:rPr>
        <w:t xml:space="preserve">№ _________ от _____________2024 г. </w:t>
      </w:r>
    </w:p>
    <w:p w14:paraId="556FE482" w14:textId="77777777" w:rsidR="00442546" w:rsidRPr="000C676F" w:rsidRDefault="00442546" w:rsidP="000C676F">
      <w:pPr>
        <w:shd w:val="clear" w:color="auto" w:fill="FFFFFF"/>
        <w:ind w:firstLine="567"/>
        <w:contextualSpacing/>
        <w:jc w:val="right"/>
        <w:rPr>
          <w:rFonts w:ascii="Times New Roman" w:hAnsi="Times New Roman" w:cs="Times New Roman"/>
          <w:b/>
          <w:i/>
          <w:sz w:val="22"/>
          <w:szCs w:val="22"/>
        </w:rPr>
      </w:pPr>
    </w:p>
    <w:p w14:paraId="409E28D7" w14:textId="77777777" w:rsidR="00FD4BA5" w:rsidRPr="009F5521" w:rsidRDefault="00FD4BA5" w:rsidP="000C676F">
      <w:pPr>
        <w:widowControl w:val="0"/>
        <w:autoSpaceDE w:val="0"/>
        <w:autoSpaceDN w:val="0"/>
        <w:adjustRightInd w:val="0"/>
        <w:contextualSpacing/>
        <w:jc w:val="center"/>
        <w:rPr>
          <w:rFonts w:ascii="Times New Roman" w:eastAsia="Times New Roman" w:hAnsi="Times New Roman" w:cs="Times New Roman"/>
          <w:b/>
          <w:color w:val="000000"/>
          <w:sz w:val="22"/>
          <w:szCs w:val="22"/>
          <w:lang w:eastAsia="ar-SA"/>
        </w:rPr>
      </w:pPr>
      <w:r w:rsidRPr="009F5521">
        <w:rPr>
          <w:rFonts w:ascii="Times New Roman" w:eastAsia="Times New Roman" w:hAnsi="Times New Roman" w:cs="Times New Roman"/>
          <w:b/>
          <w:color w:val="000000"/>
          <w:sz w:val="22"/>
          <w:szCs w:val="22"/>
          <w:lang w:eastAsia="ar-SA"/>
        </w:rPr>
        <w:t xml:space="preserve">Требования Подрядчика, </w:t>
      </w:r>
      <w:r w:rsidRPr="009F5521">
        <w:rPr>
          <w:rFonts w:ascii="Times New Roman" w:eastAsia="Times New Roman" w:hAnsi="Times New Roman" w:cs="Times New Roman"/>
          <w:b/>
          <w:color w:val="000000"/>
          <w:sz w:val="22"/>
          <w:szCs w:val="22"/>
        </w:rPr>
        <w:t xml:space="preserve">предъявляемые к Субподрядчику </w:t>
      </w:r>
      <w:r w:rsidRPr="009F5521">
        <w:rPr>
          <w:rFonts w:ascii="Times New Roman" w:eastAsia="Times New Roman" w:hAnsi="Times New Roman" w:cs="Times New Roman"/>
          <w:b/>
          <w:color w:val="000000"/>
          <w:sz w:val="22"/>
          <w:szCs w:val="22"/>
          <w:lang w:eastAsia="ar-SA"/>
        </w:rPr>
        <w:t>в области охраны труда, промышленной</w:t>
      </w:r>
      <w:r w:rsidRPr="009F5521">
        <w:rPr>
          <w:rFonts w:ascii="Times New Roman" w:eastAsia="Times New Roman" w:hAnsi="Times New Roman" w:cs="Times New Roman"/>
          <w:b/>
          <w:color w:val="000000"/>
          <w:sz w:val="22"/>
          <w:szCs w:val="22"/>
        </w:rPr>
        <w:t>, пожарной</w:t>
      </w:r>
      <w:r w:rsidRPr="009F5521">
        <w:rPr>
          <w:rFonts w:ascii="Times New Roman" w:eastAsia="Times New Roman" w:hAnsi="Times New Roman" w:cs="Times New Roman"/>
          <w:b/>
          <w:color w:val="000000"/>
          <w:sz w:val="22"/>
          <w:szCs w:val="22"/>
          <w:lang w:eastAsia="ar-SA"/>
        </w:rPr>
        <w:t xml:space="preserve"> и экологической безопасности</w:t>
      </w:r>
      <w:r w:rsidRPr="009F5521">
        <w:rPr>
          <w:rFonts w:ascii="Times New Roman" w:eastAsia="Times New Roman" w:hAnsi="Times New Roman" w:cs="Times New Roman"/>
          <w:b/>
          <w:color w:val="000000"/>
          <w:sz w:val="22"/>
          <w:szCs w:val="22"/>
        </w:rPr>
        <w:t xml:space="preserve"> и перечень</w:t>
      </w:r>
      <w:r w:rsidRPr="009F5521">
        <w:rPr>
          <w:rFonts w:ascii="Times New Roman" w:eastAsia="Times New Roman" w:hAnsi="Times New Roman" w:cs="Times New Roman"/>
          <w:b/>
          <w:color w:val="000000"/>
          <w:sz w:val="22"/>
          <w:szCs w:val="22"/>
          <w:lang w:eastAsia="ar-SA"/>
        </w:rPr>
        <w:t xml:space="preserve"> штрафных санкций</w:t>
      </w:r>
    </w:p>
    <w:p w14:paraId="0E91A33D" w14:textId="77777777" w:rsidR="00FD4BA5" w:rsidRPr="009F5521" w:rsidRDefault="00FD4BA5" w:rsidP="000C676F">
      <w:pPr>
        <w:widowControl w:val="0"/>
        <w:autoSpaceDE w:val="0"/>
        <w:autoSpaceDN w:val="0"/>
        <w:adjustRightInd w:val="0"/>
        <w:ind w:firstLine="708"/>
        <w:contextualSpacing/>
        <w:jc w:val="center"/>
        <w:rPr>
          <w:rFonts w:ascii="Times New Roman" w:eastAsia="Times New Roman" w:hAnsi="Times New Roman" w:cs="Times New Roman"/>
          <w:b/>
          <w:color w:val="000000"/>
          <w:sz w:val="20"/>
          <w:szCs w:val="20"/>
          <w:lang w:eastAsia="ar-SA"/>
        </w:rPr>
      </w:pPr>
    </w:p>
    <w:p w14:paraId="04301A8E" w14:textId="77777777" w:rsidR="00FD4BA5" w:rsidRPr="009F5521" w:rsidRDefault="00FD4BA5" w:rsidP="000C676F">
      <w:pPr>
        <w:tabs>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 xml:space="preserve">1. </w:t>
      </w:r>
      <w:r w:rsidRPr="009F5521">
        <w:rPr>
          <w:rFonts w:ascii="Times New Roman" w:eastAsia="Times New Roman" w:hAnsi="Times New Roman" w:cs="Times New Roman"/>
          <w:b/>
          <w:color w:val="000000"/>
          <w:sz w:val="20"/>
          <w:szCs w:val="20"/>
          <w:lang w:eastAsia="ar-SA"/>
        </w:rPr>
        <w:t>Требования Подрядчика в области</w:t>
      </w:r>
      <w:r w:rsidRPr="009F5521">
        <w:rPr>
          <w:rFonts w:ascii="Times New Roman" w:eastAsia="Times New Roman" w:hAnsi="Times New Roman" w:cs="Times New Roman"/>
          <w:color w:val="000000"/>
          <w:sz w:val="20"/>
          <w:szCs w:val="20"/>
          <w:lang w:eastAsia="ar-SA"/>
        </w:rPr>
        <w:t xml:space="preserve"> </w:t>
      </w:r>
      <w:r w:rsidRPr="009F5521">
        <w:rPr>
          <w:rFonts w:ascii="Times New Roman" w:eastAsia="Times New Roman" w:hAnsi="Times New Roman" w:cs="Times New Roman"/>
          <w:b/>
          <w:color w:val="000000"/>
          <w:sz w:val="20"/>
          <w:szCs w:val="20"/>
        </w:rPr>
        <w:t xml:space="preserve">охраны труда, промышленной, пожарной и экологической безопасности (далее - </w:t>
      </w:r>
      <w:r w:rsidRPr="009F5521">
        <w:rPr>
          <w:rFonts w:ascii="Times New Roman" w:eastAsia="Times New Roman" w:hAnsi="Times New Roman" w:cs="Times New Roman"/>
          <w:b/>
          <w:color w:val="000000"/>
          <w:sz w:val="20"/>
          <w:szCs w:val="20"/>
          <w:lang w:eastAsia="ar-SA"/>
        </w:rPr>
        <w:t>ОТ, ПБ</w:t>
      </w:r>
      <w:r w:rsidRPr="009F5521">
        <w:rPr>
          <w:rFonts w:ascii="Times New Roman" w:eastAsia="Times New Roman" w:hAnsi="Times New Roman" w:cs="Times New Roman"/>
          <w:b/>
          <w:color w:val="000000"/>
          <w:sz w:val="20"/>
          <w:szCs w:val="20"/>
        </w:rPr>
        <w:t xml:space="preserve">, </w:t>
      </w:r>
      <w:proofErr w:type="spellStart"/>
      <w:r w:rsidRPr="009F5521">
        <w:rPr>
          <w:rFonts w:ascii="Times New Roman" w:eastAsia="Times New Roman" w:hAnsi="Times New Roman" w:cs="Times New Roman"/>
          <w:b/>
          <w:color w:val="000000"/>
          <w:sz w:val="20"/>
          <w:szCs w:val="20"/>
        </w:rPr>
        <w:t>ПожБ</w:t>
      </w:r>
      <w:proofErr w:type="spellEnd"/>
      <w:r w:rsidRPr="009F5521">
        <w:rPr>
          <w:rFonts w:ascii="Times New Roman" w:eastAsia="Times New Roman" w:hAnsi="Times New Roman" w:cs="Times New Roman"/>
          <w:b/>
          <w:color w:val="000000"/>
          <w:sz w:val="20"/>
          <w:szCs w:val="20"/>
          <w:lang w:eastAsia="ar-SA"/>
        </w:rPr>
        <w:t xml:space="preserve"> и ЭБ</w:t>
      </w:r>
      <w:r w:rsidRPr="009F5521">
        <w:rPr>
          <w:rFonts w:ascii="Times New Roman" w:eastAsia="Times New Roman" w:hAnsi="Times New Roman" w:cs="Times New Roman"/>
          <w:b/>
          <w:color w:val="000000"/>
          <w:sz w:val="20"/>
          <w:szCs w:val="20"/>
        </w:rPr>
        <w:t>).</w:t>
      </w:r>
    </w:p>
    <w:p w14:paraId="44776053"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 xml:space="preserve">1.1. </w:t>
      </w:r>
      <w:r w:rsidRPr="009F5521">
        <w:rPr>
          <w:rFonts w:ascii="Times New Roman" w:eastAsia="Times New Roman" w:hAnsi="Times New Roman" w:cs="Times New Roman"/>
          <w:b/>
          <w:color w:val="000000"/>
          <w:sz w:val="20"/>
          <w:szCs w:val="20"/>
          <w:lang w:eastAsia="ar-SA"/>
        </w:rPr>
        <w:t>Основные правила безопасности (далее – ОПБ).</w:t>
      </w:r>
    </w:p>
    <w:p w14:paraId="32B72679"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Субподрядчик непосредственно (постоянно) перед выполнением работ по Договору обязан </w:t>
      </w:r>
      <w:r w:rsidRPr="009F5521">
        <w:rPr>
          <w:rFonts w:ascii="Times New Roman" w:eastAsia="Times New Roman" w:hAnsi="Times New Roman" w:cs="Times New Roman"/>
          <w:color w:val="000000"/>
          <w:sz w:val="20"/>
          <w:szCs w:val="20"/>
        </w:rPr>
        <w:t>прибыть к уполномоченному представителю Подрядчика для проведения вводного инструктажа и ознакомления своих работников с Требованиями Подрядчика в области охраны труда, промышленной безопасности, пожарной безопасности и экологической безопасности, установленными на территории Подрядчика</w:t>
      </w:r>
      <w:r w:rsidRPr="009F5521">
        <w:rPr>
          <w:rFonts w:ascii="Times New Roman" w:eastAsia="Times New Roman" w:hAnsi="Times New Roman" w:cs="Times New Roman"/>
          <w:color w:val="000000"/>
          <w:sz w:val="20"/>
          <w:szCs w:val="20"/>
          <w:lang w:eastAsia="ar-SA"/>
        </w:rPr>
        <w:t>.</w:t>
      </w:r>
    </w:p>
    <w:p w14:paraId="374BAD06"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К работе на объектах Подрядчика допускаются лица не моложе 18 лет, не имеющие медицинских противопоказаний, имеющие квалификацию, соответствующую характеру выполняемых работ. Уровень квалификации должен быть подтвержден документом о профессиональном образовании (обучении) и (или) о квалификации.</w:t>
      </w:r>
    </w:p>
    <w:p w14:paraId="6D399A71"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Отсутствие аттестованных руководящих работников Субподрядчика, при выполнении работ, является существенным нарушением условий Договора и влечет за собой остановку работ до устранения причины остановки. </w:t>
      </w:r>
    </w:p>
    <w:p w14:paraId="55E6C408"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lang w:eastAsia="ar-SA"/>
        </w:rPr>
        <w:t>Все работники</w:t>
      </w:r>
      <w:r w:rsidRPr="009F5521">
        <w:rPr>
          <w:rFonts w:ascii="Times New Roman" w:eastAsia="Times New Roman" w:hAnsi="Times New Roman" w:cs="Times New Roman"/>
          <w:color w:val="000000"/>
          <w:sz w:val="20"/>
          <w:szCs w:val="20"/>
        </w:rPr>
        <w:t xml:space="preserve"> и иные лица</w:t>
      </w:r>
      <w:r w:rsidRPr="009F5521">
        <w:rPr>
          <w:rFonts w:ascii="Times New Roman" w:eastAsia="Times New Roman" w:hAnsi="Times New Roman" w:cs="Times New Roman"/>
          <w:color w:val="000000"/>
          <w:sz w:val="20"/>
          <w:szCs w:val="20"/>
          <w:lang w:eastAsia="ar-SA"/>
        </w:rPr>
        <w:t>, привлекаемые Субподрядчиком для выполнения работ, обязаны соблюдать Основные правила безопасности Подрядчика</w:t>
      </w:r>
      <w:r w:rsidRPr="009F5521">
        <w:rPr>
          <w:rFonts w:ascii="Times New Roman" w:eastAsia="Times New Roman" w:hAnsi="Times New Roman" w:cs="Times New Roman"/>
          <w:color w:val="000000"/>
          <w:sz w:val="20"/>
          <w:szCs w:val="20"/>
        </w:rPr>
        <w:t>.</w:t>
      </w:r>
    </w:p>
    <w:p w14:paraId="10FB3ECD" w14:textId="77777777" w:rsidR="00FD4BA5" w:rsidRPr="009F5521" w:rsidRDefault="00FD4BA5" w:rsidP="000C676F">
      <w:pPr>
        <w:overflowPunct w:val="0"/>
        <w:autoSpaceDE w:val="0"/>
        <w:autoSpaceDN w:val="0"/>
        <w:adjustRightInd w:val="0"/>
        <w:ind w:firstLine="709"/>
        <w:contextualSpacing/>
        <w:jc w:val="both"/>
        <w:textAlignment w:val="baseline"/>
        <w:rPr>
          <w:rFonts w:ascii="Times New Roman" w:eastAsia="Times New Roman" w:hAnsi="Times New Roman" w:cs="Times New Roman"/>
          <w:b/>
          <w:color w:val="000000"/>
          <w:sz w:val="20"/>
          <w:szCs w:val="20"/>
        </w:rPr>
      </w:pPr>
    </w:p>
    <w:p w14:paraId="11A4F46D"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При</w:t>
      </w:r>
      <w:r w:rsidRPr="009F5521">
        <w:rPr>
          <w:rFonts w:ascii="Times New Roman" w:eastAsia="Times New Roman" w:hAnsi="Times New Roman" w:cs="Times New Roman"/>
          <w:b/>
          <w:color w:val="000000"/>
          <w:sz w:val="20"/>
          <w:szCs w:val="20"/>
          <w:lang w:eastAsia="ar-SA"/>
        </w:rPr>
        <w:t xml:space="preserve"> нахождении на </w:t>
      </w:r>
      <w:r w:rsidRPr="009F5521">
        <w:rPr>
          <w:rFonts w:ascii="Times New Roman" w:eastAsia="Times New Roman" w:hAnsi="Times New Roman" w:cs="Times New Roman"/>
          <w:b/>
          <w:color w:val="000000"/>
          <w:sz w:val="20"/>
          <w:szCs w:val="20"/>
        </w:rPr>
        <w:t>территории Подрядчика</w:t>
      </w:r>
      <w:r w:rsidRPr="009F5521">
        <w:rPr>
          <w:rFonts w:ascii="Times New Roman" w:eastAsia="Times New Roman" w:hAnsi="Times New Roman" w:cs="Times New Roman"/>
          <w:b/>
          <w:color w:val="000000"/>
          <w:sz w:val="20"/>
          <w:szCs w:val="20"/>
          <w:lang w:eastAsia="ar-SA"/>
        </w:rPr>
        <w:t xml:space="preserve"> ЗАПРЕЩАЕТСЯ:</w:t>
      </w:r>
    </w:p>
    <w:p w14:paraId="0041A4B0"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скрывать информацию об авариях, пожарах, инцидентах, фактах производственного травматизма, фактах нарушения технологического режима;</w:t>
      </w:r>
    </w:p>
    <w:p w14:paraId="7157920E"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проводить работы повышенной опасности без наряда-допуска;</w:t>
      </w:r>
    </w:p>
    <w:p w14:paraId="478B240A"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выполнять работы без наличия соответствующих действующих удостоверений;</w:t>
      </w:r>
    </w:p>
    <w:p w14:paraId="3FF26CB9"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отключать или нарушать целостность блокировок и других устройств обеспечения безопасности на действующем оборудовании без соответствующего письменного разрешения;</w:t>
      </w:r>
    </w:p>
    <w:p w14:paraId="5241CDEC"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оставлять открытыми (не огражденными) люки, колодцы, котлованы, траншеи, перепады по высоте 1,8 метра и более, а также нарушать целостность ограждений без последующего незамедлительного восстановления ограждений;</w:t>
      </w:r>
    </w:p>
    <w:p w14:paraId="4185B2F9"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находиться на </w:t>
      </w:r>
      <w:r w:rsidRPr="009F5521">
        <w:rPr>
          <w:rFonts w:ascii="Times New Roman" w:eastAsia="Times New Roman" w:hAnsi="Times New Roman" w:cs="Times New Roman"/>
          <w:color w:val="000000"/>
          <w:sz w:val="20"/>
          <w:szCs w:val="20"/>
        </w:rPr>
        <w:t>территории объекта и производить работы</w:t>
      </w:r>
      <w:r w:rsidRPr="009F5521">
        <w:rPr>
          <w:rFonts w:ascii="Times New Roman" w:eastAsia="Times New Roman" w:hAnsi="Times New Roman" w:cs="Times New Roman"/>
          <w:color w:val="000000"/>
          <w:sz w:val="20"/>
          <w:szCs w:val="20"/>
          <w:lang w:eastAsia="ar-SA"/>
        </w:rPr>
        <w:t xml:space="preserve"> в состоянии алкогольного, наркотического</w:t>
      </w:r>
      <w:r w:rsidRPr="009F5521">
        <w:rPr>
          <w:rFonts w:ascii="Times New Roman" w:eastAsia="Times New Roman" w:hAnsi="Times New Roman" w:cs="Times New Roman"/>
          <w:color w:val="000000"/>
          <w:sz w:val="20"/>
          <w:szCs w:val="20"/>
        </w:rPr>
        <w:t>, токсического</w:t>
      </w:r>
      <w:r w:rsidRPr="009F5521">
        <w:rPr>
          <w:rFonts w:ascii="Times New Roman" w:eastAsia="Times New Roman" w:hAnsi="Times New Roman" w:cs="Times New Roman"/>
          <w:color w:val="000000"/>
          <w:sz w:val="20"/>
          <w:szCs w:val="20"/>
          <w:lang w:eastAsia="ar-SA"/>
        </w:rPr>
        <w:t xml:space="preserve"> опьянения</w:t>
      </w:r>
      <w:r w:rsidRPr="009F5521">
        <w:rPr>
          <w:rFonts w:ascii="Times New Roman" w:eastAsia="Times New Roman" w:hAnsi="Times New Roman" w:cs="Times New Roman"/>
          <w:color w:val="000000"/>
          <w:sz w:val="20"/>
          <w:szCs w:val="20"/>
        </w:rPr>
        <w:t>, распивать спиртные напитки, употреблять наркотические средства, психотропные или токсические вещества</w:t>
      </w:r>
      <w:r w:rsidRPr="009F5521">
        <w:rPr>
          <w:rFonts w:ascii="Times New Roman" w:eastAsia="Times New Roman" w:hAnsi="Times New Roman" w:cs="Times New Roman"/>
          <w:color w:val="000000"/>
          <w:sz w:val="20"/>
          <w:szCs w:val="20"/>
          <w:lang w:eastAsia="ar-SA"/>
        </w:rPr>
        <w:t xml:space="preserve">; </w:t>
      </w:r>
    </w:p>
    <w:p w14:paraId="412FC4F0"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устраивать драки;</w:t>
      </w:r>
    </w:p>
    <w:p w14:paraId="60A2F3CB"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находится на территории, не связанной с выполняемой работой;</w:t>
      </w:r>
    </w:p>
    <w:p w14:paraId="666F8CF5"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курить вне специально оборудованных для этих целей местах;</w:t>
      </w:r>
    </w:p>
    <w:p w14:paraId="607F8784"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разводить костры и использовать открытый огонь без согласования с Подрядчиком и оформленным нарядом-допуском</w:t>
      </w:r>
      <w:r w:rsidRPr="009F5521">
        <w:rPr>
          <w:rFonts w:ascii="Times New Roman" w:eastAsia="Times New Roman" w:hAnsi="Times New Roman" w:cs="Times New Roman"/>
          <w:color w:val="000000"/>
          <w:sz w:val="20"/>
          <w:szCs w:val="20"/>
        </w:rPr>
        <w:t>;</w:t>
      </w:r>
    </w:p>
    <w:p w14:paraId="177EBE1A"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находиться на территории объекта без защитной каски и сигнального жилета с логотипом организации, производить работы без защитной каски, без специальной обуви (в тапках, обуви без задников, туфлях на высоких каблуках и т.п.), в наушниках (не предназначенных для защиты от шума); без средств индивидуальной защиты (перчатки, банданы, защитные очки и т.п).</w:t>
      </w:r>
    </w:p>
    <w:p w14:paraId="744FBB8A"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производить работы в украшениях, кольцах, перстнях, браслетах, цепях на руках и шее и т.п.</w:t>
      </w:r>
    </w:p>
    <w:p w14:paraId="31DAA401"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Не соблюдение работником Субподрядчика ОПБ является нарушением </w:t>
      </w:r>
      <w:r w:rsidRPr="009F5521">
        <w:rPr>
          <w:rFonts w:ascii="Times New Roman" w:eastAsia="Times New Roman" w:hAnsi="Times New Roman" w:cs="Times New Roman"/>
          <w:color w:val="000000"/>
          <w:sz w:val="20"/>
          <w:szCs w:val="20"/>
        </w:rPr>
        <w:t>условий Договора.</w:t>
      </w:r>
      <w:r w:rsidRPr="009F5521">
        <w:rPr>
          <w:rFonts w:ascii="Times New Roman" w:eastAsia="Times New Roman" w:hAnsi="Times New Roman" w:cs="Times New Roman"/>
          <w:color w:val="000000"/>
          <w:sz w:val="20"/>
          <w:szCs w:val="20"/>
          <w:lang w:eastAsia="ar-SA"/>
        </w:rPr>
        <w:t xml:space="preserve"> За несоблюдение ОПБ работник Субподрядчика должен быть немедленно отстранен от выполнения работ</w:t>
      </w:r>
      <w:r w:rsidRPr="009F5521">
        <w:rPr>
          <w:rFonts w:ascii="Times New Roman" w:eastAsia="Times New Roman" w:hAnsi="Times New Roman" w:cs="Times New Roman"/>
          <w:color w:val="000000"/>
          <w:sz w:val="20"/>
          <w:szCs w:val="20"/>
        </w:rPr>
        <w:t xml:space="preserve"> на территории Субподрядчика до устранения причины отстранения</w:t>
      </w:r>
      <w:r w:rsidRPr="009F5521">
        <w:rPr>
          <w:rFonts w:ascii="Times New Roman" w:eastAsia="Times New Roman" w:hAnsi="Times New Roman" w:cs="Times New Roman"/>
          <w:color w:val="000000"/>
          <w:sz w:val="20"/>
          <w:szCs w:val="20"/>
          <w:lang w:eastAsia="ar-SA"/>
        </w:rPr>
        <w:t>.</w:t>
      </w:r>
    </w:p>
    <w:p w14:paraId="2BD29268"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Нарушение работником Субподрядчика </w:t>
      </w:r>
      <w:r w:rsidRPr="009F5521">
        <w:rPr>
          <w:rFonts w:ascii="Times New Roman" w:eastAsia="Times New Roman" w:hAnsi="Times New Roman" w:cs="Times New Roman"/>
          <w:color w:val="000000"/>
          <w:sz w:val="20"/>
          <w:szCs w:val="20"/>
        </w:rPr>
        <w:t xml:space="preserve">Требований Подрядчика в области ОТ, ПБ,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rPr>
        <w:t xml:space="preserve"> и ЭБ</w:t>
      </w:r>
      <w:r w:rsidRPr="009F5521">
        <w:rPr>
          <w:rFonts w:ascii="Times New Roman" w:eastAsia="Times New Roman" w:hAnsi="Times New Roman" w:cs="Times New Roman"/>
          <w:color w:val="000000"/>
          <w:sz w:val="20"/>
          <w:szCs w:val="20"/>
          <w:lang w:eastAsia="ar-SA"/>
        </w:rPr>
        <w:t xml:space="preserve"> дает Подрядчику право требовать с Субподрядчика уплаты штрафа в соответствии с условиями, установленными разделом 4 настоящего Приложения.</w:t>
      </w:r>
    </w:p>
    <w:p w14:paraId="484763AB" w14:textId="77777777" w:rsidR="00FD4BA5" w:rsidRPr="009F5521" w:rsidRDefault="00FD4BA5" w:rsidP="000C676F">
      <w:pPr>
        <w:keepNext/>
        <w:widowControl w:val="0"/>
        <w:autoSpaceDE w:val="0"/>
        <w:autoSpaceDN w:val="0"/>
        <w:adjustRightInd w:val="0"/>
        <w:ind w:firstLine="567"/>
        <w:contextualSpacing/>
        <w:rPr>
          <w:rFonts w:ascii="Times New Roman" w:eastAsia="Times New Roman" w:hAnsi="Times New Roman" w:cs="Times New Roman"/>
          <w:b/>
          <w:color w:val="000000"/>
          <w:sz w:val="20"/>
          <w:szCs w:val="20"/>
        </w:rPr>
      </w:pPr>
      <w:r w:rsidRPr="009F5521">
        <w:rPr>
          <w:rFonts w:ascii="Times New Roman" w:eastAsia="Times New Roman" w:hAnsi="Times New Roman" w:cs="Times New Roman"/>
          <w:b/>
          <w:color w:val="000000"/>
          <w:sz w:val="20"/>
          <w:szCs w:val="20"/>
        </w:rPr>
        <w:t>1.2. Средства индивидуальной защиты (далее - СИЗ).</w:t>
      </w:r>
    </w:p>
    <w:p w14:paraId="75C76053"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Все работники Субподрядчика, привлекаемые для выполнения работ, должны быть обеспечены средствами индивидуальной защиты с логотипом организации (куртка, сигнальный жилет, защитная каска), необходимыми для безопасного выполнения работ и использовать их во время нахождения на производственной территории Подрядчика.</w:t>
      </w:r>
    </w:p>
    <w:p w14:paraId="7CC73BBF" w14:textId="572602D8"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rPr>
      </w:pPr>
      <w:r w:rsidRPr="009F5521">
        <w:rPr>
          <w:rFonts w:ascii="Times New Roman" w:eastAsia="Times New Roman" w:hAnsi="Times New Roman" w:cs="Times New Roman"/>
          <w:color w:val="000000"/>
          <w:sz w:val="20"/>
          <w:szCs w:val="20"/>
        </w:rPr>
        <w:t xml:space="preserve">Средства индивидуальной и коллективной защиты, используемые при производстве </w:t>
      </w:r>
      <w:proofErr w:type="gramStart"/>
      <w:r w:rsidRPr="009F5521">
        <w:rPr>
          <w:rFonts w:ascii="Times New Roman" w:eastAsia="Times New Roman" w:hAnsi="Times New Roman" w:cs="Times New Roman"/>
          <w:color w:val="000000"/>
          <w:sz w:val="20"/>
          <w:szCs w:val="20"/>
        </w:rPr>
        <w:t>работ</w:t>
      </w:r>
      <w:proofErr w:type="gramEnd"/>
      <w:r w:rsidRPr="009F5521">
        <w:rPr>
          <w:rFonts w:ascii="Times New Roman" w:eastAsia="Times New Roman" w:hAnsi="Times New Roman" w:cs="Times New Roman"/>
          <w:color w:val="000000"/>
          <w:sz w:val="20"/>
          <w:szCs w:val="20"/>
        </w:rPr>
        <w:t xml:space="preserve"> должны иметь соответствующие сертификаты и санитарно-гигиенические заключения, и соответствовать требованиям Приказа Минтруда № 766н от 29.10.2023 г.</w:t>
      </w:r>
    </w:p>
    <w:p w14:paraId="024C084D" w14:textId="77777777" w:rsidR="00FD4BA5" w:rsidRPr="009F5521" w:rsidRDefault="00FD4BA5" w:rsidP="000C676F">
      <w:pPr>
        <w:widowControl w:val="0"/>
        <w:autoSpaceDE w:val="0"/>
        <w:autoSpaceDN w:val="0"/>
        <w:adjustRightInd w:val="0"/>
        <w:ind w:firstLine="567"/>
        <w:contextualSpacing/>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1.3. Специальная техника, транспорт</w:t>
      </w:r>
      <w:r w:rsidRPr="009F5521">
        <w:rPr>
          <w:rFonts w:ascii="Times New Roman" w:eastAsia="Times New Roman" w:hAnsi="Times New Roman" w:cs="Times New Roman"/>
          <w:b/>
          <w:color w:val="000000"/>
          <w:sz w:val="20"/>
          <w:szCs w:val="20"/>
          <w:lang w:eastAsia="ar-SA"/>
        </w:rPr>
        <w:t xml:space="preserve"> и грузоподъемные механизмы </w:t>
      </w:r>
      <w:r w:rsidRPr="009F5521">
        <w:rPr>
          <w:rFonts w:ascii="Times New Roman" w:eastAsia="Times New Roman" w:hAnsi="Times New Roman" w:cs="Times New Roman"/>
          <w:b/>
          <w:color w:val="000000"/>
          <w:sz w:val="20"/>
          <w:szCs w:val="20"/>
        </w:rPr>
        <w:t>(подъемные сооружения) - далее специальная техника Субп</w:t>
      </w:r>
      <w:r w:rsidRPr="009F5521">
        <w:rPr>
          <w:rFonts w:ascii="Times New Roman" w:eastAsia="Times New Roman" w:hAnsi="Times New Roman" w:cs="Times New Roman"/>
          <w:b/>
          <w:color w:val="000000"/>
          <w:sz w:val="20"/>
          <w:szCs w:val="20"/>
          <w:lang w:eastAsia="ar-SA"/>
        </w:rPr>
        <w:t>одрядчика</w:t>
      </w:r>
      <w:r w:rsidRPr="009F5521">
        <w:rPr>
          <w:rFonts w:ascii="Times New Roman" w:eastAsia="Times New Roman" w:hAnsi="Times New Roman" w:cs="Times New Roman"/>
          <w:b/>
          <w:color w:val="000000"/>
          <w:sz w:val="20"/>
          <w:szCs w:val="20"/>
        </w:rPr>
        <w:t>.</w:t>
      </w:r>
    </w:p>
    <w:p w14:paraId="39E71377"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lang w:eastAsia="ar-SA"/>
        </w:rPr>
        <w:t>Субподрядчик обязан:</w:t>
      </w:r>
    </w:p>
    <w:p w14:paraId="70E29D7D"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предоставить специальную технику и технологическое оборудование в работоспособном состоянии, соответствующие требованиям технического регламента Таможенного союза «О безопасности машин и </w:t>
      </w:r>
      <w:r w:rsidRPr="009F5521">
        <w:rPr>
          <w:rFonts w:ascii="Times New Roman" w:eastAsia="Times New Roman" w:hAnsi="Times New Roman" w:cs="Times New Roman"/>
          <w:color w:val="000000"/>
          <w:sz w:val="20"/>
          <w:szCs w:val="20"/>
        </w:rPr>
        <w:lastRenderedPageBreak/>
        <w:t>оборудования» (ТР ТС 010/2011), требованиям промышленной безопасности, требованиям ДОПОГ (Европейское соглашение о международной дорожной перевозке опасных грузов);</w:t>
      </w:r>
    </w:p>
    <w:p w14:paraId="40C0AC69" w14:textId="77777777" w:rsidR="00FD4BA5" w:rsidRPr="009F5521" w:rsidRDefault="00FD4BA5" w:rsidP="000C676F">
      <w:pPr>
        <w:keepLines/>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обеспечить управление спецтехникой подготовленным и обученным персоналом с действующими удостоверениями и сопроводительными документами, отвечающими требованиям нормативных актов РФ и обеспеченными каской, жилетом сигнальным, спецодеждой и спецобувью;</w:t>
      </w:r>
    </w:p>
    <w:p w14:paraId="3AA3167B" w14:textId="77777777" w:rsidR="00FD4BA5" w:rsidRPr="009F5521" w:rsidRDefault="00FD4BA5" w:rsidP="000C676F">
      <w:pPr>
        <w:keepLines/>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предоставить документы, подтверждающие проведение необходимых технических освидетельствований, технических осмотров.</w:t>
      </w:r>
    </w:p>
    <w:p w14:paraId="1DA23A76"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Все транспортные и грузовые средства Субподрядчика, используемые при проведении работ, должны быть оборудованы: </w:t>
      </w:r>
    </w:p>
    <w:p w14:paraId="73A9892C" w14:textId="77777777" w:rsidR="00FD4BA5" w:rsidRPr="009F5521" w:rsidRDefault="00FD4BA5" w:rsidP="000C676F">
      <w:pPr>
        <w:keepLines/>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аптечкой первой помощи;</w:t>
      </w:r>
    </w:p>
    <w:p w14:paraId="4A0041B0" w14:textId="77777777" w:rsidR="00FD4BA5" w:rsidRPr="009F5521" w:rsidRDefault="00FD4BA5" w:rsidP="000C676F">
      <w:pPr>
        <w:keepLines/>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огнетушителем;</w:t>
      </w:r>
    </w:p>
    <w:p w14:paraId="06E4DB93" w14:textId="77777777" w:rsidR="00FD4BA5" w:rsidRPr="009F5521" w:rsidRDefault="00FD4BA5" w:rsidP="000C676F">
      <w:pPr>
        <w:keepLines/>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зимними шинами в течение зимнего периода;</w:t>
      </w:r>
    </w:p>
    <w:p w14:paraId="14C859B1" w14:textId="77777777" w:rsidR="00FD4BA5" w:rsidRPr="009F5521" w:rsidRDefault="00FD4BA5" w:rsidP="000C676F">
      <w:pPr>
        <w:keepLines/>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цепочкой заземления (если это требуется в соответствии с действующими нормативными правовыми актами РФ).</w:t>
      </w:r>
    </w:p>
    <w:p w14:paraId="6525931F"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Подъемные сооружения,</w:t>
      </w:r>
      <w:r w:rsidRPr="009F5521">
        <w:rPr>
          <w:rFonts w:ascii="Times New Roman" w:eastAsia="Times New Roman" w:hAnsi="Times New Roman" w:cs="Times New Roman"/>
          <w:color w:val="000000"/>
          <w:sz w:val="20"/>
          <w:szCs w:val="20"/>
          <w:lang w:eastAsia="ar-SA"/>
        </w:rPr>
        <w:t xml:space="preserve"> используемые при проведении работ, должны быть освидетельствованы и зарегистрированы в установленном порядке (приказ Ростехнадзора № 461 от 26.11.2020 г.)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и обеспечены </w:t>
      </w:r>
      <w:r w:rsidRPr="009F5521">
        <w:rPr>
          <w:rFonts w:ascii="Times New Roman" w:eastAsia="Times New Roman" w:hAnsi="Times New Roman" w:cs="Times New Roman"/>
          <w:color w:val="000000"/>
          <w:sz w:val="20"/>
          <w:szCs w:val="20"/>
        </w:rPr>
        <w:t xml:space="preserve">обученным персоналом и </w:t>
      </w:r>
      <w:r w:rsidRPr="009F5521">
        <w:rPr>
          <w:rFonts w:ascii="Times New Roman" w:eastAsia="Times New Roman" w:hAnsi="Times New Roman" w:cs="Times New Roman"/>
          <w:color w:val="000000"/>
          <w:sz w:val="20"/>
          <w:szCs w:val="20"/>
          <w:lang w:eastAsia="ar-SA"/>
        </w:rPr>
        <w:t>аттестованными специалистами.</w:t>
      </w:r>
    </w:p>
    <w:p w14:paraId="6D89F276"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При привлечении для производства работ специальной техники, транспорта и грузоподъемных механизмов (подъемных сооружений), выделяемых сторонними организациями или юридическими лицами, требовать от них на стадии заказа предоставления специальной техники и персонала, отвечающих требованиям, перечисленным выше.</w:t>
      </w:r>
    </w:p>
    <w:p w14:paraId="60278FC7"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 xml:space="preserve">1.4. </w:t>
      </w:r>
      <w:r w:rsidRPr="009F5521">
        <w:rPr>
          <w:rFonts w:ascii="Times New Roman" w:eastAsia="Times New Roman" w:hAnsi="Times New Roman" w:cs="Times New Roman"/>
          <w:b/>
          <w:color w:val="000000"/>
          <w:sz w:val="20"/>
          <w:szCs w:val="20"/>
          <w:lang w:eastAsia="ar-SA"/>
        </w:rPr>
        <w:t>Обучение персонала</w:t>
      </w:r>
      <w:r w:rsidRPr="009F5521">
        <w:rPr>
          <w:rFonts w:ascii="Times New Roman" w:eastAsia="Times New Roman" w:hAnsi="Times New Roman" w:cs="Times New Roman"/>
          <w:b/>
          <w:color w:val="000000"/>
          <w:sz w:val="20"/>
          <w:szCs w:val="20"/>
        </w:rPr>
        <w:t>.</w:t>
      </w:r>
    </w:p>
    <w:p w14:paraId="68C3A952"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rPr>
      </w:pPr>
      <w:r w:rsidRPr="009F5521">
        <w:rPr>
          <w:rFonts w:ascii="Times New Roman" w:eastAsia="Times New Roman" w:hAnsi="Times New Roman" w:cs="Times New Roman"/>
          <w:b/>
          <w:color w:val="000000"/>
          <w:sz w:val="20"/>
          <w:szCs w:val="20"/>
          <w:lang w:eastAsia="ar-SA"/>
        </w:rPr>
        <w:t xml:space="preserve">Прежде чем приступить к выполнению работ по Договору </w:t>
      </w:r>
      <w:r w:rsidRPr="009F5521">
        <w:rPr>
          <w:rFonts w:ascii="Times New Roman" w:eastAsia="Times New Roman" w:hAnsi="Times New Roman" w:cs="Times New Roman"/>
          <w:b/>
          <w:color w:val="000000"/>
          <w:sz w:val="20"/>
          <w:szCs w:val="20"/>
        </w:rPr>
        <w:t xml:space="preserve">все </w:t>
      </w:r>
      <w:r w:rsidRPr="009F5521">
        <w:rPr>
          <w:rFonts w:ascii="Times New Roman" w:eastAsia="Times New Roman" w:hAnsi="Times New Roman" w:cs="Times New Roman"/>
          <w:b/>
          <w:color w:val="000000"/>
          <w:sz w:val="20"/>
          <w:szCs w:val="20"/>
          <w:lang w:eastAsia="ar-SA"/>
        </w:rPr>
        <w:t xml:space="preserve">работники Субподрядчика </w:t>
      </w:r>
      <w:r w:rsidRPr="009F5521">
        <w:rPr>
          <w:rFonts w:ascii="Times New Roman" w:eastAsia="Times New Roman" w:hAnsi="Times New Roman" w:cs="Times New Roman"/>
          <w:b/>
          <w:color w:val="000000"/>
          <w:sz w:val="20"/>
          <w:szCs w:val="20"/>
        </w:rPr>
        <w:t xml:space="preserve">(руководители, специалисты, работники рабочих профессий), </w:t>
      </w:r>
      <w:r w:rsidRPr="009F5521">
        <w:rPr>
          <w:rFonts w:ascii="Times New Roman" w:eastAsia="Times New Roman" w:hAnsi="Times New Roman" w:cs="Times New Roman"/>
          <w:b/>
          <w:color w:val="000000"/>
          <w:sz w:val="20"/>
          <w:szCs w:val="20"/>
          <w:lang w:eastAsia="ar-SA"/>
        </w:rPr>
        <w:t>должны</w:t>
      </w:r>
      <w:r w:rsidRPr="009F5521">
        <w:rPr>
          <w:rFonts w:ascii="Times New Roman" w:eastAsia="Times New Roman" w:hAnsi="Times New Roman" w:cs="Times New Roman"/>
          <w:b/>
          <w:color w:val="000000"/>
          <w:sz w:val="20"/>
          <w:szCs w:val="20"/>
        </w:rPr>
        <w:t>:</w:t>
      </w:r>
    </w:p>
    <w:p w14:paraId="35439B70" w14:textId="77777777" w:rsidR="00FD4BA5" w:rsidRPr="009F5521" w:rsidRDefault="00FD4BA5" w:rsidP="000C676F">
      <w:pPr>
        <w:keepNext/>
        <w:widowControl w:val="0"/>
        <w:tabs>
          <w:tab w:val="left" w:pos="1134"/>
        </w:tabs>
        <w:autoSpaceDE w:val="0"/>
        <w:autoSpaceDN w:val="0"/>
        <w:adjustRightInd w:val="0"/>
        <w:ind w:firstLine="567"/>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пройти вводный инструктаж, который проводит уполномоченный представитель Подрядчика непосредственно </w:t>
      </w:r>
    </w:p>
    <w:p w14:paraId="7DAED9B2" w14:textId="77777777" w:rsidR="00FD4BA5" w:rsidRPr="009F5521" w:rsidRDefault="00FD4BA5" w:rsidP="000C676F">
      <w:pPr>
        <w:keepNext/>
        <w:widowControl w:val="0"/>
        <w:tabs>
          <w:tab w:val="left" w:pos="1134"/>
        </w:tabs>
        <w:autoSpaceDE w:val="0"/>
        <w:autoSpaceDN w:val="0"/>
        <w:adjustRightInd w:val="0"/>
        <w:ind w:firstLine="567"/>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на Объекте; иметь документы, подтверждающие обучение и аттестацию (проверку знаний) в области ОТ, ПБ, </w:t>
      </w:r>
      <w:proofErr w:type="spellStart"/>
      <w:r w:rsidRPr="009F5521">
        <w:rPr>
          <w:rFonts w:ascii="Times New Roman" w:eastAsia="Times New Roman" w:hAnsi="Times New Roman" w:cs="Times New Roman"/>
          <w:color w:val="000000"/>
          <w:sz w:val="20"/>
          <w:szCs w:val="20"/>
          <w:lang w:eastAsia="ar-SA"/>
        </w:rPr>
        <w:t>ПожБ</w:t>
      </w:r>
      <w:proofErr w:type="spellEnd"/>
      <w:r w:rsidRPr="009F5521">
        <w:rPr>
          <w:rFonts w:ascii="Times New Roman" w:eastAsia="Times New Roman" w:hAnsi="Times New Roman" w:cs="Times New Roman"/>
          <w:color w:val="000000"/>
          <w:sz w:val="20"/>
          <w:szCs w:val="20"/>
          <w:lang w:eastAsia="ar-SA"/>
        </w:rPr>
        <w:t xml:space="preserve">, ЭБ и </w:t>
      </w:r>
    </w:p>
    <w:p w14:paraId="37E282D7" w14:textId="77777777" w:rsidR="00FD4BA5" w:rsidRPr="009F5521" w:rsidRDefault="00FD4BA5" w:rsidP="000C676F">
      <w:pPr>
        <w:keepNext/>
        <w:widowControl w:val="0"/>
        <w:tabs>
          <w:tab w:val="left" w:pos="1134"/>
        </w:tabs>
        <w:autoSpaceDE w:val="0"/>
        <w:autoSpaceDN w:val="0"/>
        <w:adjustRightInd w:val="0"/>
        <w:ind w:firstLine="567"/>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соответствующие выполняемым видам Работ. </w:t>
      </w:r>
    </w:p>
    <w:p w14:paraId="07C251A5" w14:textId="77777777" w:rsidR="00FD4BA5" w:rsidRPr="009F5521" w:rsidRDefault="00FD4BA5" w:rsidP="000C676F">
      <w:pPr>
        <w:keepNext/>
        <w:widowControl w:val="0"/>
        <w:tabs>
          <w:tab w:val="left" w:pos="1134"/>
        </w:tabs>
        <w:autoSpaceDE w:val="0"/>
        <w:autoSpaceDN w:val="0"/>
        <w:adjustRightInd w:val="0"/>
        <w:ind w:firstLine="567"/>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Порядок обучения, инструктирования по охране труда и проверки знаний требований охраны труда работников Субподрядчика должен соответствовать требованиям Постановления Правительства РФ от 24.12.2021 № 2464 «О порядке обучения по охране труда и проверки знания требований охраны труда»</w:t>
      </w:r>
    </w:p>
    <w:p w14:paraId="44C2CAC2" w14:textId="77777777" w:rsidR="00FD4BA5" w:rsidRPr="009F5521" w:rsidRDefault="00FD4BA5" w:rsidP="000C676F">
      <w:pPr>
        <w:keepNext/>
        <w:widowControl w:val="0"/>
        <w:tabs>
          <w:tab w:val="left" w:pos="1134"/>
        </w:tabs>
        <w:autoSpaceDE w:val="0"/>
        <w:autoSpaceDN w:val="0"/>
        <w:adjustRightInd w:val="0"/>
        <w:ind w:firstLine="567"/>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Организация и порядок обучения, аттестации, проверка знаний и допуск работников Субподрядчика к работе на опасных производственных объектах должны соответствовать требованиям Федерального закона от 21.07.1997 N 116-ФЗ "О промышленной безопасности опасных производственных объектов". </w:t>
      </w:r>
    </w:p>
    <w:p w14:paraId="7FE94792" w14:textId="77777777" w:rsidR="00FD4BA5" w:rsidRPr="009F5521" w:rsidRDefault="00FD4BA5" w:rsidP="000C676F">
      <w:pPr>
        <w:keepNext/>
        <w:widowControl w:val="0"/>
        <w:tabs>
          <w:tab w:val="left" w:pos="1134"/>
        </w:tabs>
        <w:autoSpaceDE w:val="0"/>
        <w:autoSpaceDN w:val="0"/>
        <w:adjustRightInd w:val="0"/>
        <w:ind w:firstLine="567"/>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Порядок обучения работников Субподрядчика мерам пожарной безопасности, проведения противопожарных инструктажей и проверки знаний требований пожарной безопасности должны проводиться в соответствии с требованиями «Правил противопожарного режима в Российской Федерации», утвержденных постановлением Правительства Российской Федерации от 16.09.2020 № 1479 «Об утверждении Правил противопожарного режима в Российской Федерации» и нормами пожарной безопасности «Обучение мерам пожарной безопасности работников организаций», утвержденных приказом МЧС РФ от 12.12.2007 года № 645 и приказом МЧС РФ от 18.11.2021 г. №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p w14:paraId="336B96BD" w14:textId="77777777" w:rsidR="00FD4BA5" w:rsidRPr="009F5521" w:rsidRDefault="00FD4BA5" w:rsidP="000C676F">
      <w:pPr>
        <w:keepNext/>
        <w:widowControl w:val="0"/>
        <w:tabs>
          <w:tab w:val="left" w:pos="1134"/>
        </w:tabs>
        <w:autoSpaceDE w:val="0"/>
        <w:autoSpaceDN w:val="0"/>
        <w:adjustRightInd w:val="0"/>
        <w:ind w:firstLine="567"/>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Работники рабочих профессий Субподрядчика допускаются к выполнению работ на Объекте после проведения с ними инструктажа на рабочем месте по охране труда, противопожарного инструктажа, проведенных в установленном порядке. </w:t>
      </w:r>
    </w:p>
    <w:p w14:paraId="41829D50" w14:textId="77777777" w:rsidR="00FD4BA5" w:rsidRPr="009F5521" w:rsidRDefault="00FD4BA5" w:rsidP="000C676F">
      <w:pPr>
        <w:keepNext/>
        <w:widowControl w:val="0"/>
        <w:tabs>
          <w:tab w:val="left" w:pos="1134"/>
        </w:tabs>
        <w:autoSpaceDE w:val="0"/>
        <w:autoSpaceDN w:val="0"/>
        <w:adjustRightInd w:val="0"/>
        <w:ind w:firstLine="567"/>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Заблаговременно до начала производства работ, а также по требованию Подрядчика Субподрядчик обязан предоставлять заверенные руководителем Субподрядчика копии документов об обучении и проверке знаний (аттестации) работников рабочих профессий, специалистов и руководителей, дающих право на выполнение работ по Договору в соответствии с указанными профессиями (должностями) и заявленными видами работ (действующие удостоверения, протоколы проверки знаний, протоколы об аттестации, свидетельства о квалификации, квалификационные удостоверения и другие документы по запросу Подрядчика). </w:t>
      </w:r>
    </w:p>
    <w:p w14:paraId="4AD9D8EF" w14:textId="77777777" w:rsidR="00FD4BA5" w:rsidRPr="009F5521" w:rsidRDefault="00FD4BA5" w:rsidP="000C676F">
      <w:pPr>
        <w:keepNext/>
        <w:widowControl w:val="0"/>
        <w:tabs>
          <w:tab w:val="left" w:pos="1134"/>
        </w:tabs>
        <w:autoSpaceDE w:val="0"/>
        <w:autoSpaceDN w:val="0"/>
        <w:adjustRightInd w:val="0"/>
        <w:ind w:firstLine="567"/>
        <w:contextualSpacing/>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 xml:space="preserve">1.5. </w:t>
      </w:r>
      <w:r w:rsidRPr="009F5521">
        <w:rPr>
          <w:rFonts w:ascii="Times New Roman" w:eastAsia="Times New Roman" w:hAnsi="Times New Roman" w:cs="Times New Roman"/>
          <w:b/>
          <w:color w:val="000000"/>
          <w:sz w:val="20"/>
          <w:szCs w:val="20"/>
          <w:lang w:eastAsia="ar-SA"/>
        </w:rPr>
        <w:t>Соблюдение трудовой дисциплины персоналом Субподрядчика.</w:t>
      </w:r>
    </w:p>
    <w:p w14:paraId="22641E9F"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rPr>
      </w:pPr>
      <w:r w:rsidRPr="009F5521">
        <w:rPr>
          <w:rFonts w:ascii="Times New Roman" w:eastAsia="Times New Roman" w:hAnsi="Times New Roman" w:cs="Times New Roman"/>
          <w:b/>
          <w:color w:val="000000"/>
          <w:sz w:val="20"/>
          <w:szCs w:val="20"/>
        </w:rPr>
        <w:t>Субподрядчик обязан:</w:t>
      </w:r>
    </w:p>
    <w:p w14:paraId="75F76C69" w14:textId="77777777" w:rsidR="00FD4BA5" w:rsidRPr="009F5521" w:rsidRDefault="00FD4BA5" w:rsidP="000C676F">
      <w:pPr>
        <w:keepLines/>
        <w:tabs>
          <w:tab w:val="left" w:pos="720"/>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перед началом рабочей смены осмотреть работников на наличие внешних признаков алкогольного, наркотического или токсического опьянения и при выявлении таких лиц не допустить их к работе (отстранить от работы, в том числе по требованию Подрядчика</w:t>
      </w:r>
      <w:r w:rsidRPr="009F5521">
        <w:rPr>
          <w:rFonts w:ascii="Times New Roman" w:eastAsia="Times New Roman" w:hAnsi="Times New Roman" w:cs="Times New Roman"/>
          <w:color w:val="000000"/>
          <w:sz w:val="20"/>
          <w:szCs w:val="20"/>
        </w:rPr>
        <w:t>). Представить Подрядчику копию приказа об отстранении таких работников от работы;</w:t>
      </w:r>
    </w:p>
    <w:p w14:paraId="3006F042" w14:textId="77777777" w:rsidR="00FD4BA5" w:rsidRPr="009F5521" w:rsidRDefault="00FD4BA5" w:rsidP="000C676F">
      <w:pPr>
        <w:keepLines/>
        <w:tabs>
          <w:tab w:val="left" w:pos="720"/>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не допускать пронос на </w:t>
      </w:r>
      <w:r w:rsidRPr="009F5521">
        <w:rPr>
          <w:rFonts w:ascii="Times New Roman" w:eastAsia="Times New Roman" w:hAnsi="Times New Roman" w:cs="Times New Roman"/>
          <w:color w:val="000000"/>
          <w:sz w:val="20"/>
          <w:szCs w:val="20"/>
        </w:rPr>
        <w:t>территорию Подрядчика</w:t>
      </w:r>
      <w:r w:rsidRPr="009F5521">
        <w:rPr>
          <w:rFonts w:ascii="Times New Roman" w:eastAsia="Times New Roman" w:hAnsi="Times New Roman" w:cs="Times New Roman"/>
          <w:color w:val="000000"/>
          <w:sz w:val="20"/>
          <w:szCs w:val="20"/>
          <w:lang w:eastAsia="ar-SA"/>
        </w:rPr>
        <w:t xml:space="preserve"> веществ, вызывающих алкогольное, наркотическое или токсическое опьянение. При выявлении таких случаев не допускать впоследствии нарушителей к работам на </w:t>
      </w:r>
      <w:r w:rsidRPr="009F5521">
        <w:rPr>
          <w:rFonts w:ascii="Times New Roman" w:eastAsia="Times New Roman" w:hAnsi="Times New Roman" w:cs="Times New Roman"/>
          <w:color w:val="000000"/>
          <w:sz w:val="20"/>
          <w:szCs w:val="20"/>
        </w:rPr>
        <w:t>территории Подрядчика</w:t>
      </w:r>
      <w:r w:rsidRPr="009F5521">
        <w:rPr>
          <w:rFonts w:ascii="Times New Roman" w:eastAsia="Times New Roman" w:hAnsi="Times New Roman" w:cs="Times New Roman"/>
          <w:color w:val="000000"/>
          <w:sz w:val="20"/>
          <w:szCs w:val="20"/>
          <w:lang w:eastAsia="ar-SA"/>
        </w:rPr>
        <w:t>.</w:t>
      </w:r>
    </w:p>
    <w:p w14:paraId="153BCE0D" w14:textId="77777777" w:rsidR="00FD4BA5" w:rsidRPr="009F5521" w:rsidRDefault="00FD4BA5" w:rsidP="000C676F">
      <w:pPr>
        <w:tabs>
          <w:tab w:val="left"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lastRenderedPageBreak/>
        <w:t>Работники/сотрудники Субподрядчика и привлекаемые им третьи лица, обязаны проходить тестирование на алкогольные и/или наркотические вещества по первому требованию сотрудника службы охраны труда или иного должностного лица Подрядчика, в случае наличия признаков нахождения работника/сотрудника Субподрядчика и привлекаемых им третьих лиц в состоянии алкогольного и/или наркотического опьянения (невнятная речь, неуверенная походка, наличие запаха алкоголя, неадекватное поведение и т.д.).</w:t>
      </w:r>
    </w:p>
    <w:p w14:paraId="325C736F"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Случаи появления работника/сотрудника Субподрядчика и привлекаемых им третьих лиц на территории Подрядчика в состоянии алкогольного, наркотического или токсического опьянения, проноса им или нахождения на территории Подрядчика веществ, вызывающих алкогольное, наркотическое или токсическое опьянение, за исключением разрешенных веществ, фиксируется Подрядчиком любым из нижеперечисленных способов:</w:t>
      </w:r>
    </w:p>
    <w:p w14:paraId="1FC53155"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медицинским освидетельствованием работника/сотрудника Субподрядчика и привлекаемых им третьих лиц;</w:t>
      </w:r>
    </w:p>
    <w:p w14:paraId="6B0252B5"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Подрядчик уполномочивает Субподрядчика самостоятельно проводить освидетельствование работников Субподрядчика и привлекаемых им третьих лиц в медицинском учреждении по установлению состояния их опьянения (алкогольного/наркотического), за счет Субподрядчика; </w:t>
      </w:r>
    </w:p>
    <w:p w14:paraId="532BD8DF"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комиссионными актами, составленными представителями Подрядчика и/или Субподрядчика; </w:t>
      </w:r>
    </w:p>
    <w:p w14:paraId="542BCB3C"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письменными объяснениями работников/сотрудников Субподрядчика и привлекаемые им третьих лиц. </w:t>
      </w:r>
    </w:p>
    <w:p w14:paraId="2F20B00A"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В случае выявления положительного результата, или отказа работника/сотрудника Субподрядчика и привлекаемых им третьих лиц проходить тестирование на нахождение в состоянии алкогольного или наркотического опьянения – данному работнику/сотруднику выдается красная карточка, он немедленно отстраняется от выполнения РАБОТ, удаляется с территории Объекта и вносится в список как показавший положительный результат при тестировании на алкоголь и наркотики.  Возвращение таких лиц на Объекты Подрядчика не допускается.</w:t>
      </w:r>
    </w:p>
    <w:p w14:paraId="140E310C"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Удаление работников/сотрудников Субподрядчика и привлекаемых им третьих лиц, уличённых в употреблении алкоголя, наркотических, токсических, психотропных веществ, не является основанием для переноса сроков выполнения заключённого Договора и(или) дополнительных расходов со стороны Подрядчика на выполнение заключённого Договора (например, мобилизация дополнительного персонала и/или оборудования Субподрядчика).</w:t>
      </w:r>
    </w:p>
    <w:p w14:paraId="7F7C62C9"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Простой Субподрядчика, произошедший по причине нарушения им и/или привлекаемых им третьих лиц требований ОТ, ПБ, </w:t>
      </w:r>
      <w:proofErr w:type="spellStart"/>
      <w:r w:rsidRPr="009F5521">
        <w:rPr>
          <w:rFonts w:ascii="Times New Roman" w:eastAsia="Times New Roman" w:hAnsi="Times New Roman" w:cs="Times New Roman"/>
          <w:color w:val="000000"/>
          <w:sz w:val="20"/>
          <w:szCs w:val="20"/>
        </w:rPr>
        <w:t>Пож</w:t>
      </w:r>
      <w:proofErr w:type="spellEnd"/>
      <w:r w:rsidRPr="009F5521">
        <w:rPr>
          <w:rFonts w:ascii="Times New Roman" w:eastAsia="Times New Roman" w:hAnsi="Times New Roman" w:cs="Times New Roman"/>
          <w:color w:val="000000"/>
          <w:sz w:val="20"/>
          <w:szCs w:val="20"/>
        </w:rPr>
        <w:t xml:space="preserve"> и ЭБ, Подрядчиком не оплачивается и не является основанием для продления срока завершения работ по настоящему Договору.</w:t>
      </w:r>
    </w:p>
    <w:p w14:paraId="61E6B985" w14:textId="77777777" w:rsidR="00FD4BA5" w:rsidRPr="009F5521" w:rsidRDefault="00FD4BA5" w:rsidP="000C676F">
      <w:pPr>
        <w:widowControl w:val="0"/>
        <w:autoSpaceDE w:val="0"/>
        <w:autoSpaceDN w:val="0"/>
        <w:adjustRightInd w:val="0"/>
        <w:ind w:firstLine="567"/>
        <w:contextualSpacing/>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 xml:space="preserve">1.6. </w:t>
      </w:r>
      <w:r w:rsidRPr="009F5521">
        <w:rPr>
          <w:rFonts w:ascii="Times New Roman" w:eastAsia="Times New Roman" w:hAnsi="Times New Roman" w:cs="Times New Roman"/>
          <w:b/>
          <w:color w:val="000000"/>
          <w:sz w:val="20"/>
          <w:szCs w:val="20"/>
          <w:lang w:eastAsia="ar-SA"/>
        </w:rPr>
        <w:t>Требования к отчетности</w:t>
      </w:r>
      <w:r w:rsidRPr="009F5521">
        <w:rPr>
          <w:rFonts w:ascii="Times New Roman" w:eastAsia="Times New Roman" w:hAnsi="Times New Roman" w:cs="Times New Roman"/>
          <w:b/>
          <w:color w:val="000000"/>
          <w:sz w:val="20"/>
          <w:szCs w:val="20"/>
        </w:rPr>
        <w:t xml:space="preserve"> и документации.</w:t>
      </w:r>
    </w:p>
    <w:p w14:paraId="6B6810EF"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Субподрядчик незамедлительно представляет Подрядчику информацию</w:t>
      </w:r>
      <w:r w:rsidRPr="009F5521">
        <w:rPr>
          <w:rFonts w:ascii="Times New Roman" w:eastAsia="Times New Roman" w:hAnsi="Times New Roman" w:cs="Times New Roman"/>
          <w:color w:val="000000"/>
          <w:sz w:val="20"/>
          <w:szCs w:val="20"/>
        </w:rPr>
        <w:t>, в том числе по субподрядчику,</w:t>
      </w:r>
      <w:r w:rsidRPr="009F5521">
        <w:rPr>
          <w:rFonts w:ascii="Times New Roman" w:eastAsia="Times New Roman" w:hAnsi="Times New Roman" w:cs="Times New Roman"/>
          <w:color w:val="000000"/>
          <w:sz w:val="20"/>
          <w:szCs w:val="20"/>
          <w:lang w:eastAsia="ar-SA"/>
        </w:rPr>
        <w:t xml:space="preserve"> о проведенных государственными инспектирующими органами проверках, выявленных ими правонарушениях, предъявленных штрафных санкциях, случаях изъятия или приостановки действия лицензий и разрешений.</w:t>
      </w:r>
    </w:p>
    <w:p w14:paraId="125E9710"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Субподрядчик, совместно с субподрядчиком(и), представляет Подрядчику до 15 (пятнадцатого) числа месяца, следующего за отчетным периодом, ежемесячный отчет о результатах их деятельности по ОТ, ПБ,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rPr>
        <w:t xml:space="preserve"> и ЭБ.</w:t>
      </w:r>
    </w:p>
    <w:p w14:paraId="51D60C90"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 отчет включаются следующие вопросы: </w:t>
      </w:r>
    </w:p>
    <w:p w14:paraId="1BACE2A8"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произошедшие аварии с производственным травматизмом, производственный травматизм, а также случаи загрязнения окружающей среды; </w:t>
      </w:r>
    </w:p>
    <w:p w14:paraId="5280018D"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все прочие происшествия, которые могли привести к несчастным случаям с потерей трудоспособности людей, инцидентам, авариям /ущербу/убыткам или о которых должно быть сообщено компетентным государственным органам; </w:t>
      </w:r>
    </w:p>
    <w:p w14:paraId="13C852BF"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любые другие события, о которых необходимо сообщать компетентным государственным органам;</w:t>
      </w:r>
    </w:p>
    <w:p w14:paraId="071B18AC"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справки о проверках, осмотрах, а также проведенных мероприятиях в области контроля за соблюдением требований ОТ, ПБ,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rPr>
        <w:t xml:space="preserve"> и ЭБ.</w:t>
      </w:r>
    </w:p>
    <w:p w14:paraId="358E2333"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Предоставляемая документация должна соответствовать специфике и направлению деятельности Субподрядчика (</w:t>
      </w:r>
      <w:proofErr w:type="spellStart"/>
      <w:r w:rsidRPr="009F5521">
        <w:rPr>
          <w:rFonts w:ascii="Times New Roman" w:eastAsia="Times New Roman" w:hAnsi="Times New Roman" w:cs="Times New Roman"/>
          <w:color w:val="000000"/>
          <w:sz w:val="20"/>
          <w:szCs w:val="20"/>
        </w:rPr>
        <w:t>субсубподрядчика</w:t>
      </w:r>
      <w:proofErr w:type="spellEnd"/>
      <w:r w:rsidRPr="009F5521">
        <w:rPr>
          <w:rFonts w:ascii="Times New Roman" w:eastAsia="Times New Roman" w:hAnsi="Times New Roman" w:cs="Times New Roman"/>
          <w:color w:val="000000"/>
          <w:sz w:val="20"/>
          <w:szCs w:val="20"/>
        </w:rPr>
        <w:t>) (заявленным профессиям и видам работ) в соответствии с условиями Договора.</w:t>
      </w:r>
    </w:p>
    <w:p w14:paraId="28E93585" w14:textId="77777777" w:rsidR="00FD4BA5" w:rsidRPr="009F5521" w:rsidRDefault="00FD4BA5" w:rsidP="000C676F">
      <w:pPr>
        <w:keepNext/>
        <w:widowControl w:val="0"/>
        <w:autoSpaceDE w:val="0"/>
        <w:autoSpaceDN w:val="0"/>
        <w:adjustRightInd w:val="0"/>
        <w:ind w:firstLine="567"/>
        <w:contextualSpacing/>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 xml:space="preserve">1.7. </w:t>
      </w:r>
      <w:r w:rsidRPr="009F5521">
        <w:rPr>
          <w:rFonts w:ascii="Times New Roman" w:eastAsia="Times New Roman" w:hAnsi="Times New Roman" w:cs="Times New Roman"/>
          <w:b/>
          <w:color w:val="000000"/>
          <w:sz w:val="20"/>
          <w:szCs w:val="20"/>
          <w:lang w:eastAsia="ar-SA"/>
        </w:rPr>
        <w:t>Требования к оборудованию</w:t>
      </w:r>
      <w:r w:rsidRPr="009F5521">
        <w:rPr>
          <w:rFonts w:ascii="Times New Roman" w:eastAsia="Times New Roman" w:hAnsi="Times New Roman" w:cs="Times New Roman"/>
          <w:b/>
          <w:color w:val="000000"/>
          <w:sz w:val="20"/>
          <w:szCs w:val="20"/>
        </w:rPr>
        <w:t>.</w:t>
      </w:r>
    </w:p>
    <w:p w14:paraId="15B6E891"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В целях обеспечения эффективного и безопасного выполнения работ, а также исключения простоев в ходе выполнения работ, Субподрядчик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На оборудование должны быть соответствующие документы (паспорта, сертификаты, инструкции и др.), которые Субподрядчик обязан представить Подрядчику по первому его требованию.</w:t>
      </w:r>
    </w:p>
    <w:p w14:paraId="2504AD76"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Использование Субподрядчиком оборудования должно осуществляться в соответствии с его целевым назначением, с соблюдением установленных правил эксплуатации и безопасности, требований действующего законодательства Российской Федерации.</w:t>
      </w:r>
    </w:p>
    <w:p w14:paraId="3F7F56D8"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Все оборудование, используемое Субподрядчиком, должно быть пригодно к использованию и поддерживаться в безопасном, рабочем состоянии.</w:t>
      </w:r>
    </w:p>
    <w:p w14:paraId="1333612E"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w:t>
      </w:r>
    </w:p>
    <w:p w14:paraId="3523EAD8"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Работники Субподрядчика, допускаемые к работе с оборудованием, должны иметь необходимые навыки, квалификацию и пройти соответствующее обучение.</w:t>
      </w:r>
    </w:p>
    <w:p w14:paraId="3DF51EBC"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Субподрядчик несет ответственность за эксплуатацию всего оборудования в соответствии с действующим законодательством Российской Федерации и настоящим Договором.</w:t>
      </w:r>
    </w:p>
    <w:p w14:paraId="7FA8E9F6" w14:textId="77777777" w:rsidR="00FD4BA5" w:rsidRPr="009F5521" w:rsidRDefault="00FD4BA5" w:rsidP="000C676F">
      <w:pPr>
        <w:overflowPunct w:val="0"/>
        <w:autoSpaceDE w:val="0"/>
        <w:autoSpaceDN w:val="0"/>
        <w:adjustRightInd w:val="0"/>
        <w:ind w:firstLine="1"/>
        <w:contextualSpacing/>
        <w:jc w:val="both"/>
        <w:textAlignment w:val="baseline"/>
        <w:rPr>
          <w:rFonts w:ascii="Times New Roman" w:eastAsia="Times New Roman" w:hAnsi="Times New Roman" w:cs="Times New Roman"/>
          <w:color w:val="000000"/>
          <w:sz w:val="20"/>
          <w:szCs w:val="20"/>
          <w:lang w:eastAsia="ar-SA"/>
        </w:rPr>
      </w:pPr>
    </w:p>
    <w:p w14:paraId="0E247024" w14:textId="77777777" w:rsidR="00FD4BA5" w:rsidRPr="009F5521" w:rsidRDefault="00FD4BA5" w:rsidP="000C676F">
      <w:pPr>
        <w:overflowPunct w:val="0"/>
        <w:autoSpaceDE w:val="0"/>
        <w:autoSpaceDN w:val="0"/>
        <w:adjustRightInd w:val="0"/>
        <w:ind w:firstLine="567"/>
        <w:contextualSpacing/>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lastRenderedPageBreak/>
        <w:t xml:space="preserve">2. </w:t>
      </w:r>
      <w:r w:rsidRPr="009F5521">
        <w:rPr>
          <w:rFonts w:ascii="Times New Roman" w:eastAsia="Times New Roman" w:hAnsi="Times New Roman" w:cs="Times New Roman"/>
          <w:b/>
          <w:color w:val="000000"/>
          <w:sz w:val="20"/>
          <w:szCs w:val="20"/>
          <w:lang w:eastAsia="ar-SA"/>
        </w:rPr>
        <w:t>Права Подрядчика в области ОТ, ПБ</w:t>
      </w:r>
      <w:r w:rsidRPr="009F5521">
        <w:rPr>
          <w:rFonts w:ascii="Times New Roman" w:eastAsia="Times New Roman" w:hAnsi="Times New Roman" w:cs="Times New Roman"/>
          <w:b/>
          <w:color w:val="000000"/>
          <w:sz w:val="20"/>
          <w:szCs w:val="20"/>
        </w:rPr>
        <w:t xml:space="preserve">, </w:t>
      </w:r>
      <w:proofErr w:type="spellStart"/>
      <w:r w:rsidRPr="009F5521">
        <w:rPr>
          <w:rFonts w:ascii="Times New Roman" w:eastAsia="Times New Roman" w:hAnsi="Times New Roman" w:cs="Times New Roman"/>
          <w:b/>
          <w:color w:val="000000"/>
          <w:sz w:val="20"/>
          <w:szCs w:val="20"/>
        </w:rPr>
        <w:t>ПожБ</w:t>
      </w:r>
      <w:proofErr w:type="spellEnd"/>
      <w:r w:rsidRPr="009F5521">
        <w:rPr>
          <w:rFonts w:ascii="Times New Roman" w:eastAsia="Times New Roman" w:hAnsi="Times New Roman" w:cs="Times New Roman"/>
          <w:b/>
          <w:color w:val="000000"/>
          <w:sz w:val="20"/>
          <w:szCs w:val="20"/>
          <w:lang w:eastAsia="ar-SA"/>
        </w:rPr>
        <w:t xml:space="preserve"> и ЭБ.</w:t>
      </w:r>
    </w:p>
    <w:p w14:paraId="26EECC9A" w14:textId="77777777" w:rsidR="00FD4BA5" w:rsidRPr="009F5521" w:rsidRDefault="00FD4BA5" w:rsidP="000C676F">
      <w:pPr>
        <w:overflowPunct w:val="0"/>
        <w:autoSpaceDE w:val="0"/>
        <w:autoSpaceDN w:val="0"/>
        <w:adjustRightInd w:val="0"/>
        <w:ind w:firstLine="567"/>
        <w:contextualSpacing/>
        <w:textAlignment w:val="baseline"/>
        <w:rPr>
          <w:rFonts w:ascii="Times New Roman" w:eastAsia="Times New Roman" w:hAnsi="Times New Roman" w:cs="Times New Roman"/>
          <w:b/>
          <w:color w:val="000000"/>
          <w:sz w:val="20"/>
          <w:szCs w:val="20"/>
        </w:rPr>
      </w:pPr>
    </w:p>
    <w:p w14:paraId="322BFA46"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lang w:eastAsia="ar-SA"/>
        </w:rPr>
        <w:t>Подрядчик вправе:</w:t>
      </w:r>
    </w:p>
    <w:p w14:paraId="5C2D3076"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беспрепятственно осматривать производственные, служебные и бытовые помещения Субподрядчика на предмет соблюдения им требований ОТ, ПБ</w:t>
      </w:r>
      <w:r w:rsidRPr="009F5521">
        <w:rPr>
          <w:rFonts w:ascii="Times New Roman" w:eastAsia="Times New Roman" w:hAnsi="Times New Roman" w:cs="Times New Roman"/>
          <w:color w:val="000000"/>
          <w:sz w:val="20"/>
          <w:szCs w:val="20"/>
        </w:rPr>
        <w:t xml:space="preserve">,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lang w:eastAsia="ar-SA"/>
        </w:rPr>
        <w:t xml:space="preserve"> и ЭБ; </w:t>
      </w:r>
    </w:p>
    <w:p w14:paraId="4CA90153"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запрашивать и получать от представителей Субподрядчика материалы по вопросам ОТ, ПБ</w:t>
      </w:r>
      <w:r w:rsidRPr="009F5521">
        <w:rPr>
          <w:rFonts w:ascii="Times New Roman" w:eastAsia="Times New Roman" w:hAnsi="Times New Roman" w:cs="Times New Roman"/>
          <w:color w:val="000000"/>
          <w:sz w:val="20"/>
          <w:szCs w:val="20"/>
        </w:rPr>
        <w:t xml:space="preserve">,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lang w:eastAsia="ar-SA"/>
        </w:rPr>
        <w:t xml:space="preserve"> и ЭБ; </w:t>
      </w:r>
    </w:p>
    <w:p w14:paraId="0AA49A8F"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брать письменные объяснения с работников Субподрядчика, допустивших нарушения природоохранного законодательства, правил промышленной безопасности и охраны труда;</w:t>
      </w:r>
    </w:p>
    <w:p w14:paraId="67CA0569"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фиксировать выявленные нарушения в акте нарушений, который подписывается представителями Подрядчика и Субподрядчика. В случае отказа Субподрядчика от подписания такого акта, он оформляется Подрядчиком в одностороннем порядке, при необходимости с приложением к нему фотоматериалов выявленных нарушений;</w:t>
      </w:r>
    </w:p>
    <w:p w14:paraId="4C3E8674"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приостанавливать производство работ, если выявленные нарушения угрожают жизни и здоровью людей, а также могут привести к аварии, инциденту или загрязнению окружающей среды. Приостановку работ и выдачу разрешения на их продолжение (после устранения выявленных нарушений) производят специально уполномоченные работники Подрядчика;</w:t>
      </w:r>
    </w:p>
    <w:p w14:paraId="15B8ECE8"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требовать от руководителей Субподрядчика отстранения от работы их работников, не выполняющих свои обязанности или грубо нарушающих природоохранное законодательство, правила, нормы и инструкции по промышленной безопасности</w:t>
      </w:r>
      <w:r w:rsidRPr="009F5521">
        <w:rPr>
          <w:rFonts w:ascii="Times New Roman" w:eastAsia="Times New Roman" w:hAnsi="Times New Roman" w:cs="Times New Roman"/>
          <w:color w:val="000000"/>
          <w:sz w:val="20"/>
          <w:szCs w:val="20"/>
        </w:rPr>
        <w:t>, пожарной безопасности</w:t>
      </w:r>
      <w:r w:rsidRPr="009F5521">
        <w:rPr>
          <w:rFonts w:ascii="Times New Roman" w:eastAsia="Times New Roman" w:hAnsi="Times New Roman" w:cs="Times New Roman"/>
          <w:color w:val="000000"/>
          <w:sz w:val="20"/>
          <w:szCs w:val="20"/>
          <w:lang w:eastAsia="ar-SA"/>
        </w:rPr>
        <w:t xml:space="preserve"> и охране труда.</w:t>
      </w:r>
    </w:p>
    <w:p w14:paraId="72652ECF"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Подрядчик не несет ответственности за травмы, увечья или смерть любого работника Субподрядчика</w:t>
      </w:r>
      <w:r w:rsidRPr="009F5521">
        <w:rPr>
          <w:rFonts w:ascii="Times New Roman" w:eastAsia="Times New Roman" w:hAnsi="Times New Roman" w:cs="Times New Roman"/>
          <w:color w:val="000000"/>
          <w:sz w:val="20"/>
          <w:szCs w:val="20"/>
        </w:rPr>
        <w:t xml:space="preserve"> или третьего лица, привлеченного Субподрядчиком, произошедшие не по вине Подрядчика</w:t>
      </w:r>
      <w:r w:rsidRPr="009F5521">
        <w:rPr>
          <w:rFonts w:ascii="Times New Roman" w:eastAsia="Times New Roman" w:hAnsi="Times New Roman" w:cs="Times New Roman"/>
          <w:color w:val="000000"/>
          <w:sz w:val="20"/>
          <w:szCs w:val="20"/>
          <w:lang w:eastAsia="ar-SA"/>
        </w:rPr>
        <w:t xml:space="preserve">. </w:t>
      </w:r>
    </w:p>
    <w:p w14:paraId="2EC1B3AF" w14:textId="77777777" w:rsidR="00FD4BA5" w:rsidRPr="009F5521" w:rsidRDefault="00FD4BA5" w:rsidP="000C676F">
      <w:pPr>
        <w:widowControl w:val="0"/>
        <w:autoSpaceDE w:val="0"/>
        <w:autoSpaceDN w:val="0"/>
        <w:adjustRightInd w:val="0"/>
        <w:ind w:left="567"/>
        <w:contextualSpacing/>
        <w:rPr>
          <w:rFonts w:ascii="Times New Roman" w:eastAsia="Times New Roman" w:hAnsi="Times New Roman" w:cs="Times New Roman"/>
          <w:color w:val="000000"/>
          <w:sz w:val="20"/>
          <w:szCs w:val="20"/>
        </w:rPr>
      </w:pPr>
    </w:p>
    <w:p w14:paraId="58171D69" w14:textId="77777777" w:rsidR="00FD4BA5" w:rsidRPr="009F5521" w:rsidRDefault="00FD4BA5" w:rsidP="000C676F">
      <w:pPr>
        <w:tabs>
          <w:tab w:val="num" w:pos="360"/>
        </w:tabs>
        <w:overflowPunct w:val="0"/>
        <w:autoSpaceDE w:val="0"/>
        <w:autoSpaceDN w:val="0"/>
        <w:adjustRightInd w:val="0"/>
        <w:ind w:firstLine="567"/>
        <w:contextualSpacing/>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rPr>
        <w:t xml:space="preserve">3. </w:t>
      </w:r>
      <w:r w:rsidRPr="009F5521">
        <w:rPr>
          <w:rFonts w:ascii="Times New Roman" w:eastAsia="Times New Roman" w:hAnsi="Times New Roman" w:cs="Times New Roman"/>
          <w:b/>
          <w:color w:val="000000"/>
          <w:sz w:val="20"/>
          <w:szCs w:val="20"/>
          <w:lang w:eastAsia="ar-SA"/>
        </w:rPr>
        <w:t>Обязательства Субподрядчика в области ОТ, ПБ</w:t>
      </w:r>
      <w:r w:rsidRPr="009F5521">
        <w:rPr>
          <w:rFonts w:ascii="Times New Roman" w:eastAsia="Times New Roman" w:hAnsi="Times New Roman" w:cs="Times New Roman"/>
          <w:b/>
          <w:color w:val="000000"/>
          <w:sz w:val="20"/>
          <w:szCs w:val="20"/>
        </w:rPr>
        <w:t xml:space="preserve">, </w:t>
      </w:r>
      <w:proofErr w:type="spellStart"/>
      <w:r w:rsidRPr="009F5521">
        <w:rPr>
          <w:rFonts w:ascii="Times New Roman" w:eastAsia="Times New Roman" w:hAnsi="Times New Roman" w:cs="Times New Roman"/>
          <w:b/>
          <w:color w:val="000000"/>
          <w:sz w:val="20"/>
          <w:szCs w:val="20"/>
        </w:rPr>
        <w:t>ПожБ</w:t>
      </w:r>
      <w:proofErr w:type="spellEnd"/>
      <w:r w:rsidRPr="009F5521">
        <w:rPr>
          <w:rFonts w:ascii="Times New Roman" w:eastAsia="Times New Roman" w:hAnsi="Times New Roman" w:cs="Times New Roman"/>
          <w:b/>
          <w:color w:val="000000"/>
          <w:sz w:val="20"/>
          <w:szCs w:val="20"/>
          <w:lang w:eastAsia="ar-SA"/>
        </w:rPr>
        <w:t xml:space="preserve"> и ЭБ</w:t>
      </w:r>
    </w:p>
    <w:p w14:paraId="09D02103" w14:textId="77777777" w:rsidR="00FD4BA5" w:rsidRPr="009F5521" w:rsidRDefault="00FD4BA5" w:rsidP="000C676F">
      <w:pPr>
        <w:tabs>
          <w:tab w:val="num" w:pos="360"/>
        </w:tabs>
        <w:overflowPunct w:val="0"/>
        <w:autoSpaceDE w:val="0"/>
        <w:autoSpaceDN w:val="0"/>
        <w:adjustRightInd w:val="0"/>
        <w:ind w:firstLine="28"/>
        <w:contextualSpacing/>
        <w:jc w:val="center"/>
        <w:textAlignment w:val="baseline"/>
        <w:rPr>
          <w:rFonts w:ascii="Times New Roman" w:eastAsia="Times New Roman" w:hAnsi="Times New Roman" w:cs="Times New Roman"/>
          <w:b/>
          <w:color w:val="000000"/>
          <w:sz w:val="20"/>
          <w:szCs w:val="20"/>
          <w:lang w:eastAsia="ar-SA"/>
        </w:rPr>
      </w:pPr>
    </w:p>
    <w:p w14:paraId="108F17BB"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b/>
          <w:color w:val="000000"/>
          <w:sz w:val="20"/>
          <w:szCs w:val="20"/>
          <w:lang w:eastAsia="ar-SA"/>
        </w:rPr>
      </w:pPr>
      <w:r w:rsidRPr="009F5521">
        <w:rPr>
          <w:rFonts w:ascii="Times New Roman" w:eastAsia="Times New Roman" w:hAnsi="Times New Roman" w:cs="Times New Roman"/>
          <w:b/>
          <w:color w:val="000000"/>
          <w:sz w:val="20"/>
          <w:szCs w:val="20"/>
          <w:lang w:eastAsia="ar-SA"/>
        </w:rPr>
        <w:t>В ходе выполнения работ по настоящему Договору Субподрядчик обязуется:</w:t>
      </w:r>
    </w:p>
    <w:p w14:paraId="5C8E17C8"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выполнять</w:t>
      </w:r>
      <w:r w:rsidRPr="009F5521">
        <w:rPr>
          <w:rFonts w:ascii="Times New Roman" w:eastAsia="Times New Roman" w:hAnsi="Times New Roman" w:cs="Times New Roman"/>
          <w:color w:val="000000"/>
          <w:sz w:val="20"/>
          <w:szCs w:val="20"/>
          <w:lang w:eastAsia="ar-SA"/>
        </w:rPr>
        <w:t xml:space="preserve"> все работы, оговоренные условиями настоящего Договора, с соблюдением требований действующего на территории Российской Федерации законодательства по ОТ, ПБ</w:t>
      </w:r>
      <w:r w:rsidRPr="009F5521">
        <w:rPr>
          <w:rFonts w:ascii="Times New Roman" w:eastAsia="Times New Roman" w:hAnsi="Times New Roman" w:cs="Times New Roman"/>
          <w:color w:val="000000"/>
          <w:sz w:val="20"/>
          <w:szCs w:val="20"/>
        </w:rPr>
        <w:t xml:space="preserve">,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lang w:eastAsia="ar-SA"/>
        </w:rPr>
        <w:t xml:space="preserve"> и ЭБ; </w:t>
      </w:r>
    </w:p>
    <w:p w14:paraId="52332BFF"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приступить</w:t>
      </w:r>
      <w:r w:rsidRPr="009F5521">
        <w:rPr>
          <w:rFonts w:ascii="Times New Roman" w:eastAsia="Times New Roman" w:hAnsi="Times New Roman" w:cs="Times New Roman"/>
          <w:color w:val="000000"/>
          <w:sz w:val="20"/>
          <w:szCs w:val="20"/>
          <w:lang w:eastAsia="ar-SA"/>
        </w:rPr>
        <w:t xml:space="preserve"> к выполнению работ только после подписания с Подрядчиком акта-допуска по форме </w:t>
      </w:r>
      <w:r w:rsidRPr="009F5521">
        <w:rPr>
          <w:rFonts w:ascii="Times New Roman" w:eastAsia="Times New Roman" w:hAnsi="Times New Roman" w:cs="Times New Roman"/>
          <w:color w:val="000000"/>
          <w:sz w:val="20"/>
          <w:szCs w:val="20"/>
        </w:rPr>
        <w:t>Приложения № 1</w:t>
      </w:r>
      <w:r w:rsidRPr="009F5521">
        <w:rPr>
          <w:rFonts w:ascii="Times New Roman" w:eastAsia="Times New Roman" w:hAnsi="Times New Roman" w:cs="Times New Roman"/>
          <w:color w:val="000000"/>
          <w:sz w:val="20"/>
          <w:szCs w:val="20"/>
          <w:lang w:eastAsia="ar-SA"/>
        </w:rPr>
        <w:t xml:space="preserve"> к </w:t>
      </w:r>
      <w:r w:rsidRPr="009F5521">
        <w:rPr>
          <w:rFonts w:ascii="Times New Roman" w:eastAsia="Times New Roman" w:hAnsi="Times New Roman" w:cs="Times New Roman"/>
          <w:color w:val="000000"/>
          <w:sz w:val="20"/>
          <w:szCs w:val="20"/>
        </w:rPr>
        <w:t>Приказу Минтруда РФ от 11.12.2020 № 883н «Об утверждении Правил</w:t>
      </w:r>
      <w:r w:rsidRPr="009F5521">
        <w:rPr>
          <w:rFonts w:ascii="Times New Roman" w:eastAsia="Times New Roman" w:hAnsi="Times New Roman" w:cs="Times New Roman"/>
          <w:color w:val="000000"/>
          <w:sz w:val="20"/>
          <w:szCs w:val="20"/>
          <w:lang w:eastAsia="ar-SA"/>
        </w:rPr>
        <w:t xml:space="preserve"> по охране труда </w:t>
      </w:r>
      <w:r w:rsidRPr="009F5521">
        <w:rPr>
          <w:rFonts w:ascii="Times New Roman" w:eastAsia="Times New Roman" w:hAnsi="Times New Roman" w:cs="Times New Roman"/>
          <w:color w:val="000000"/>
          <w:sz w:val="20"/>
          <w:szCs w:val="20"/>
        </w:rPr>
        <w:t>при</w:t>
      </w:r>
      <w:r w:rsidRPr="009F5521">
        <w:rPr>
          <w:rFonts w:ascii="Times New Roman" w:eastAsia="Times New Roman" w:hAnsi="Times New Roman" w:cs="Times New Roman"/>
          <w:color w:val="000000"/>
          <w:sz w:val="20"/>
          <w:szCs w:val="20"/>
          <w:lang w:eastAsia="ar-SA"/>
        </w:rPr>
        <w:t xml:space="preserve"> строительстве</w:t>
      </w:r>
      <w:r w:rsidRPr="009F5521">
        <w:rPr>
          <w:rFonts w:ascii="Times New Roman" w:eastAsia="Times New Roman" w:hAnsi="Times New Roman" w:cs="Times New Roman"/>
          <w:color w:val="000000"/>
          <w:sz w:val="20"/>
          <w:szCs w:val="20"/>
        </w:rPr>
        <w:t>, реконструкции и ремонте»;</w:t>
      </w:r>
    </w:p>
    <w:p w14:paraId="102BB566"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работы</w:t>
      </w:r>
      <w:r w:rsidRPr="009F5521">
        <w:rPr>
          <w:rFonts w:ascii="Times New Roman" w:eastAsia="Times New Roman" w:hAnsi="Times New Roman" w:cs="Times New Roman"/>
          <w:color w:val="000000"/>
          <w:sz w:val="20"/>
          <w:szCs w:val="20"/>
          <w:lang w:eastAsia="ar-SA"/>
        </w:rPr>
        <w:t xml:space="preserve"> по охране окружающей среды, требующие по действующему законодательству получения необходимых разрешений на их выполнение, выполнять только при наличии соответствующей разрешительной документации;</w:t>
      </w:r>
    </w:p>
    <w:p w14:paraId="77DAC2C6"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в</w:t>
      </w:r>
      <w:r w:rsidRPr="009F5521">
        <w:rPr>
          <w:rFonts w:ascii="Times New Roman" w:eastAsia="Times New Roman" w:hAnsi="Times New Roman" w:cs="Times New Roman"/>
          <w:color w:val="000000"/>
          <w:sz w:val="20"/>
          <w:szCs w:val="20"/>
          <w:lang w:eastAsia="ar-SA"/>
        </w:rPr>
        <w:t xml:space="preserve"> установленные сроки устранять нарушения требований ОТ, ПБ</w:t>
      </w:r>
      <w:r w:rsidRPr="009F5521">
        <w:rPr>
          <w:rFonts w:ascii="Times New Roman" w:eastAsia="Times New Roman" w:hAnsi="Times New Roman" w:cs="Times New Roman"/>
          <w:color w:val="000000"/>
          <w:sz w:val="20"/>
          <w:szCs w:val="20"/>
        </w:rPr>
        <w:t xml:space="preserve">,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lang w:eastAsia="ar-SA"/>
        </w:rPr>
        <w:t xml:space="preserve"> и ЭБ, выявленные Подрядчиком, с предоставлением Подрядчику подтверждающих материалов. Неспособность или нежелание Субподрядчика устранять выявленные Подрядчиком нарушения, является основанием для одностороннего расторжения Подрядчиком настоящего Договора; </w:t>
      </w:r>
    </w:p>
    <w:p w14:paraId="1E6F1307"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соблюдать</w:t>
      </w:r>
      <w:r w:rsidRPr="009F5521">
        <w:rPr>
          <w:rFonts w:ascii="Times New Roman" w:eastAsia="Times New Roman" w:hAnsi="Times New Roman" w:cs="Times New Roman"/>
          <w:color w:val="000000"/>
          <w:sz w:val="20"/>
          <w:szCs w:val="20"/>
          <w:lang w:eastAsia="ar-SA"/>
        </w:rPr>
        <w:t xml:space="preserve"> на </w:t>
      </w:r>
      <w:r w:rsidRPr="009F5521">
        <w:rPr>
          <w:rFonts w:ascii="Times New Roman" w:eastAsia="Times New Roman" w:hAnsi="Times New Roman" w:cs="Times New Roman"/>
          <w:color w:val="000000"/>
          <w:sz w:val="20"/>
          <w:szCs w:val="20"/>
        </w:rPr>
        <w:t>территории</w:t>
      </w:r>
      <w:r w:rsidRPr="009F5521">
        <w:rPr>
          <w:rFonts w:ascii="Times New Roman" w:eastAsia="Times New Roman" w:hAnsi="Times New Roman" w:cs="Times New Roman"/>
          <w:color w:val="000000"/>
          <w:sz w:val="20"/>
          <w:szCs w:val="20"/>
          <w:lang w:eastAsia="ar-SA"/>
        </w:rPr>
        <w:t xml:space="preserve"> выполнения работ</w:t>
      </w:r>
      <w:r w:rsidRPr="009F5521">
        <w:rPr>
          <w:rFonts w:ascii="Times New Roman" w:eastAsia="Times New Roman" w:hAnsi="Times New Roman" w:cs="Times New Roman"/>
          <w:b/>
          <w:color w:val="000000"/>
          <w:sz w:val="20"/>
          <w:szCs w:val="20"/>
        </w:rPr>
        <w:t xml:space="preserve"> </w:t>
      </w:r>
      <w:r w:rsidRPr="009F5521">
        <w:rPr>
          <w:rFonts w:ascii="Times New Roman" w:eastAsia="Times New Roman" w:hAnsi="Times New Roman" w:cs="Times New Roman"/>
          <w:color w:val="000000"/>
          <w:sz w:val="20"/>
          <w:szCs w:val="20"/>
        </w:rPr>
        <w:t>основные правила безопасности Подрядчика,</w:t>
      </w:r>
      <w:r w:rsidRPr="009F5521">
        <w:rPr>
          <w:rFonts w:ascii="Times New Roman" w:eastAsia="Times New Roman" w:hAnsi="Times New Roman" w:cs="Times New Roman"/>
          <w:color w:val="000000"/>
          <w:sz w:val="20"/>
          <w:szCs w:val="20"/>
          <w:lang w:eastAsia="ar-SA"/>
        </w:rPr>
        <w:t xml:space="preserve"> требования действующего законодательства Российской Федерации, в том числе по охране труда, промышленной и пожарной безопасности, природным и минеральным ресурсам и охране окружающей среды; </w:t>
      </w:r>
    </w:p>
    <w:p w14:paraId="2639B901"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проводить</w:t>
      </w:r>
      <w:r w:rsidRPr="009F5521">
        <w:rPr>
          <w:rFonts w:ascii="Times New Roman" w:eastAsia="Times New Roman" w:hAnsi="Times New Roman" w:cs="Times New Roman"/>
          <w:color w:val="000000"/>
          <w:sz w:val="20"/>
          <w:szCs w:val="20"/>
          <w:lang w:eastAsia="ar-SA"/>
        </w:rPr>
        <w:t xml:space="preserve"> на </w:t>
      </w:r>
      <w:r w:rsidRPr="009F5521">
        <w:rPr>
          <w:rFonts w:ascii="Times New Roman" w:eastAsia="Times New Roman" w:hAnsi="Times New Roman" w:cs="Times New Roman"/>
          <w:color w:val="000000"/>
          <w:sz w:val="20"/>
          <w:szCs w:val="20"/>
        </w:rPr>
        <w:t>территории</w:t>
      </w:r>
      <w:r w:rsidRPr="009F5521">
        <w:rPr>
          <w:rFonts w:ascii="Times New Roman" w:eastAsia="Times New Roman" w:hAnsi="Times New Roman" w:cs="Times New Roman"/>
          <w:color w:val="000000"/>
          <w:sz w:val="20"/>
          <w:szCs w:val="20"/>
          <w:lang w:eastAsia="ar-SA"/>
        </w:rPr>
        <w:t xml:space="preserve"> выполнения работ необходимые мероприятия по ОТ, ПБ</w:t>
      </w:r>
      <w:r w:rsidRPr="009F5521">
        <w:rPr>
          <w:rFonts w:ascii="Times New Roman" w:eastAsia="Times New Roman" w:hAnsi="Times New Roman" w:cs="Times New Roman"/>
          <w:color w:val="000000"/>
          <w:sz w:val="20"/>
          <w:szCs w:val="20"/>
        </w:rPr>
        <w:t xml:space="preserve">,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lang w:eastAsia="ar-SA"/>
        </w:rPr>
        <w:t xml:space="preserve"> и ЭБ, а также рациональному использованию природных ресурсов; </w:t>
      </w:r>
    </w:p>
    <w:p w14:paraId="0F7B1D74"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при</w:t>
      </w:r>
      <w:r w:rsidRPr="009F5521">
        <w:rPr>
          <w:rFonts w:ascii="Times New Roman" w:eastAsia="Times New Roman" w:hAnsi="Times New Roman" w:cs="Times New Roman"/>
          <w:color w:val="000000"/>
          <w:sz w:val="20"/>
          <w:szCs w:val="20"/>
          <w:lang w:eastAsia="ar-SA"/>
        </w:rPr>
        <w:t xml:space="preserve"> необходимости своевременно оформлять требуемые на право производства работ </w:t>
      </w:r>
      <w:r w:rsidRPr="009F5521">
        <w:rPr>
          <w:rFonts w:ascii="Times New Roman" w:eastAsia="Times New Roman" w:hAnsi="Times New Roman" w:cs="Times New Roman"/>
          <w:color w:val="000000"/>
          <w:sz w:val="20"/>
          <w:szCs w:val="20"/>
        </w:rPr>
        <w:t>допуска</w:t>
      </w:r>
      <w:r w:rsidRPr="009F5521">
        <w:rPr>
          <w:rFonts w:ascii="Times New Roman" w:eastAsia="Times New Roman" w:hAnsi="Times New Roman" w:cs="Times New Roman"/>
          <w:color w:val="000000"/>
          <w:sz w:val="20"/>
          <w:szCs w:val="20"/>
          <w:lang w:eastAsia="ar-SA"/>
        </w:rPr>
        <w:t>, разрешения, лицензии и т.п.;</w:t>
      </w:r>
    </w:p>
    <w:p w14:paraId="0125A690"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соблюдать</w:t>
      </w:r>
      <w:r w:rsidRPr="009F5521">
        <w:rPr>
          <w:rFonts w:ascii="Times New Roman" w:eastAsia="Times New Roman" w:hAnsi="Times New Roman" w:cs="Times New Roman"/>
          <w:color w:val="000000"/>
          <w:sz w:val="20"/>
          <w:szCs w:val="20"/>
          <w:lang w:eastAsia="ar-SA"/>
        </w:rPr>
        <w:t xml:space="preserve"> требования разрешительной документации, обосновывающей осуществление воздействия на окружающую среду;</w:t>
      </w:r>
    </w:p>
    <w:p w14:paraId="1C73975D"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соблюдать</w:t>
      </w:r>
      <w:r w:rsidRPr="009F5521">
        <w:rPr>
          <w:rFonts w:ascii="Times New Roman" w:eastAsia="Times New Roman" w:hAnsi="Times New Roman" w:cs="Times New Roman"/>
          <w:color w:val="000000"/>
          <w:sz w:val="20"/>
          <w:szCs w:val="20"/>
          <w:lang w:eastAsia="ar-SA"/>
        </w:rPr>
        <w:t xml:space="preserve"> требования Подрядчика, изложенные в </w:t>
      </w:r>
      <w:r w:rsidRPr="009F5521">
        <w:rPr>
          <w:rFonts w:ascii="Times New Roman" w:eastAsia="Times New Roman" w:hAnsi="Times New Roman" w:cs="Times New Roman"/>
          <w:color w:val="000000"/>
          <w:sz w:val="20"/>
          <w:szCs w:val="20"/>
        </w:rPr>
        <w:t>настоящем Приложении</w:t>
      </w:r>
      <w:r w:rsidRPr="009F5521">
        <w:rPr>
          <w:rFonts w:ascii="Times New Roman" w:eastAsia="Times New Roman" w:hAnsi="Times New Roman" w:cs="Times New Roman"/>
          <w:color w:val="000000"/>
          <w:sz w:val="20"/>
          <w:szCs w:val="20"/>
          <w:lang w:eastAsia="ar-SA"/>
        </w:rPr>
        <w:t xml:space="preserve">; </w:t>
      </w:r>
    </w:p>
    <w:p w14:paraId="19829558"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незамедлительно</w:t>
      </w:r>
      <w:r w:rsidRPr="009F5521">
        <w:rPr>
          <w:rFonts w:ascii="Times New Roman" w:eastAsia="Times New Roman" w:hAnsi="Times New Roman" w:cs="Times New Roman"/>
          <w:color w:val="000000"/>
          <w:sz w:val="20"/>
          <w:szCs w:val="20"/>
          <w:lang w:eastAsia="ar-SA"/>
        </w:rPr>
        <w:t xml:space="preserve"> информировать Подрядчика обо всех авариях, пожарах, инцидентах, несчастных случаях, экологических происшествиях, произошедших при выполнении работ </w:t>
      </w:r>
      <w:r w:rsidRPr="009F5521">
        <w:rPr>
          <w:rFonts w:ascii="Times New Roman" w:eastAsia="Times New Roman" w:hAnsi="Times New Roman" w:cs="Times New Roman"/>
          <w:color w:val="000000"/>
          <w:sz w:val="20"/>
          <w:szCs w:val="20"/>
        </w:rPr>
        <w:t>на территории Подрядчика.</w:t>
      </w:r>
      <w:r w:rsidRPr="009F5521">
        <w:rPr>
          <w:rFonts w:ascii="Times New Roman" w:eastAsia="Times New Roman" w:hAnsi="Times New Roman" w:cs="Times New Roman"/>
          <w:color w:val="000000"/>
          <w:sz w:val="20"/>
          <w:szCs w:val="20"/>
          <w:lang w:eastAsia="ar-SA"/>
        </w:rPr>
        <w:t xml:space="preserve"> Организовывать их расследование в соответствии с требованиями нормативных правовых актов, а также требованиями Подрядчика. Расследование причин аварий, инцидентов и несчастных случаев, произошедших на </w:t>
      </w:r>
      <w:r w:rsidRPr="009F5521">
        <w:rPr>
          <w:rFonts w:ascii="Times New Roman" w:eastAsia="Times New Roman" w:hAnsi="Times New Roman" w:cs="Times New Roman"/>
          <w:color w:val="000000"/>
          <w:sz w:val="20"/>
          <w:szCs w:val="20"/>
        </w:rPr>
        <w:t>территории Подрядчика, осуществлять с обязательным участием представителей Подрядчика, а</w:t>
      </w:r>
      <w:r w:rsidRPr="009F5521">
        <w:rPr>
          <w:rFonts w:ascii="Times New Roman" w:eastAsia="Times New Roman" w:hAnsi="Times New Roman" w:cs="Times New Roman"/>
          <w:color w:val="000000"/>
          <w:sz w:val="20"/>
          <w:szCs w:val="20"/>
          <w:lang w:eastAsia="ar-SA"/>
        </w:rPr>
        <w:t xml:space="preserve"> в случаях, предусмотренных действующим законодательством Российской Федерации, с участием представителей уполномоченных государственных органов; </w:t>
      </w:r>
    </w:p>
    <w:p w14:paraId="41A805AE"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за</w:t>
      </w:r>
      <w:r w:rsidRPr="009F5521">
        <w:rPr>
          <w:rFonts w:ascii="Times New Roman" w:eastAsia="Times New Roman" w:hAnsi="Times New Roman" w:cs="Times New Roman"/>
          <w:color w:val="000000"/>
          <w:sz w:val="20"/>
          <w:szCs w:val="20"/>
          <w:lang w:eastAsia="ar-SA"/>
        </w:rPr>
        <w:t xml:space="preserve"> свой счет осуществлять восстановление нарушенных при производстве работ компонентов природной среды;</w:t>
      </w:r>
    </w:p>
    <w:p w14:paraId="65EEC8F3"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в</w:t>
      </w:r>
      <w:r w:rsidRPr="009F5521">
        <w:rPr>
          <w:rFonts w:ascii="Times New Roman" w:eastAsia="Times New Roman" w:hAnsi="Times New Roman" w:cs="Times New Roman"/>
          <w:color w:val="000000"/>
          <w:sz w:val="20"/>
          <w:szCs w:val="20"/>
          <w:lang w:eastAsia="ar-SA"/>
        </w:rPr>
        <w:t xml:space="preserve"> полном объеме нести ответственность за допущенные им при выполнении работ нарушения природоохранного, водного, земельного, лесного законодательства, законодательства о недрах, в области пожарной безопасности, охраны труда, атмосферного воздуха, опасных производственных объектов и т.д., включая оплату штрафов, пеней, а также причиненного вреда, а в случае привлечения Подрядчика к ответственности за вышеуказанные нарушения Субподрядчика возместить Подрядчику все причиненные этим убытки;</w:t>
      </w:r>
    </w:p>
    <w:p w14:paraId="14A0079E"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при</w:t>
      </w:r>
      <w:r w:rsidRPr="009F5521">
        <w:rPr>
          <w:rFonts w:ascii="Times New Roman" w:eastAsia="Times New Roman" w:hAnsi="Times New Roman" w:cs="Times New Roman"/>
          <w:color w:val="000000"/>
          <w:sz w:val="20"/>
          <w:szCs w:val="20"/>
          <w:lang w:eastAsia="ar-SA"/>
        </w:rPr>
        <w:t xml:space="preserve"> наличии вины Субподрядчика</w:t>
      </w:r>
      <w:r w:rsidRPr="009F5521">
        <w:rPr>
          <w:rFonts w:ascii="Times New Roman" w:eastAsia="Times New Roman" w:hAnsi="Times New Roman" w:cs="Times New Roman"/>
          <w:color w:val="000000"/>
          <w:sz w:val="20"/>
          <w:szCs w:val="20"/>
        </w:rPr>
        <w:t xml:space="preserve"> и привлекаемых им третьих лиц</w:t>
      </w:r>
      <w:r w:rsidRPr="009F5521">
        <w:rPr>
          <w:rFonts w:ascii="Times New Roman" w:eastAsia="Times New Roman" w:hAnsi="Times New Roman" w:cs="Times New Roman"/>
          <w:color w:val="000000"/>
          <w:sz w:val="20"/>
          <w:szCs w:val="20"/>
          <w:lang w:eastAsia="ar-SA"/>
        </w:rPr>
        <w:t xml:space="preserve"> в авариях, пожарах, загрязнениях окружающей среды, инцидентах и несчастных случаях, произошедших в процессе выполнения работ по настоящему Договору, Субподрядчик обязуется возместить Подрядчику </w:t>
      </w:r>
      <w:r w:rsidRPr="009F5521">
        <w:rPr>
          <w:rFonts w:ascii="Times New Roman" w:eastAsia="Times New Roman" w:hAnsi="Times New Roman" w:cs="Times New Roman"/>
          <w:color w:val="000000"/>
          <w:sz w:val="20"/>
          <w:szCs w:val="20"/>
        </w:rPr>
        <w:t>в полном объеме причиненные убытки и затраты, связанные с устранением последствий аварий, пожаров, загрязнений окружающей среды, инцидентов и несчастных случаев;</w:t>
      </w:r>
      <w:r w:rsidRPr="009F5521">
        <w:rPr>
          <w:rFonts w:ascii="Times New Roman" w:eastAsia="Times New Roman" w:hAnsi="Times New Roman" w:cs="Times New Roman"/>
          <w:color w:val="000000"/>
          <w:sz w:val="20"/>
          <w:szCs w:val="20"/>
          <w:lang w:eastAsia="ar-SA"/>
        </w:rPr>
        <w:t xml:space="preserve"> </w:t>
      </w:r>
    </w:p>
    <w:p w14:paraId="5A50FD1B"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lastRenderedPageBreak/>
        <w:t>после</w:t>
      </w:r>
      <w:r w:rsidRPr="009F5521">
        <w:rPr>
          <w:rFonts w:ascii="Times New Roman" w:eastAsia="Times New Roman" w:hAnsi="Times New Roman" w:cs="Times New Roman"/>
          <w:color w:val="000000"/>
          <w:sz w:val="20"/>
          <w:szCs w:val="20"/>
          <w:lang w:eastAsia="ar-SA"/>
        </w:rPr>
        <w:t xml:space="preserve"> выполнения работ убрать с места проведения работ</w:t>
      </w:r>
      <w:r w:rsidRPr="009F5521">
        <w:rPr>
          <w:rFonts w:ascii="Times New Roman" w:eastAsia="Times New Roman" w:hAnsi="Times New Roman" w:cs="Times New Roman"/>
          <w:color w:val="000000"/>
          <w:sz w:val="20"/>
          <w:szCs w:val="20"/>
        </w:rPr>
        <w:t>,</w:t>
      </w:r>
      <w:r w:rsidRPr="009F5521">
        <w:rPr>
          <w:rFonts w:ascii="Times New Roman" w:eastAsia="Times New Roman" w:hAnsi="Times New Roman" w:cs="Times New Roman"/>
          <w:color w:val="000000"/>
          <w:sz w:val="20"/>
          <w:szCs w:val="20"/>
          <w:lang w:eastAsia="ar-SA"/>
        </w:rPr>
        <w:t xml:space="preserve"> принадлежащие Субподрядчику </w:t>
      </w:r>
      <w:r w:rsidRPr="009F5521">
        <w:rPr>
          <w:rFonts w:ascii="Times New Roman" w:eastAsia="Times New Roman" w:hAnsi="Times New Roman" w:cs="Times New Roman"/>
          <w:color w:val="000000"/>
          <w:sz w:val="20"/>
          <w:szCs w:val="20"/>
        </w:rPr>
        <w:t xml:space="preserve">и/или привлекаемым им третьим лицам, </w:t>
      </w:r>
      <w:r w:rsidRPr="009F5521">
        <w:rPr>
          <w:rFonts w:ascii="Times New Roman" w:eastAsia="Times New Roman" w:hAnsi="Times New Roman" w:cs="Times New Roman"/>
          <w:color w:val="000000"/>
          <w:sz w:val="20"/>
          <w:szCs w:val="20"/>
          <w:lang w:eastAsia="ar-SA"/>
        </w:rPr>
        <w:t>временные сооружения и коммуникации, строительно-монтажную технику</w:t>
      </w:r>
      <w:r w:rsidRPr="009F5521">
        <w:rPr>
          <w:rFonts w:ascii="Times New Roman" w:eastAsia="Times New Roman" w:hAnsi="Times New Roman" w:cs="Times New Roman"/>
          <w:color w:val="000000"/>
          <w:sz w:val="20"/>
          <w:szCs w:val="20"/>
        </w:rPr>
        <w:t>,</w:t>
      </w:r>
      <w:r w:rsidRPr="009F5521">
        <w:rPr>
          <w:rFonts w:ascii="Times New Roman" w:eastAsia="Times New Roman" w:hAnsi="Times New Roman" w:cs="Times New Roman"/>
          <w:color w:val="000000"/>
          <w:sz w:val="20"/>
          <w:szCs w:val="20"/>
          <w:lang w:eastAsia="ar-SA"/>
        </w:rPr>
        <w:t xml:space="preserve"> транспортные средства</w:t>
      </w:r>
      <w:r w:rsidRPr="009F5521">
        <w:rPr>
          <w:rFonts w:ascii="Times New Roman" w:eastAsia="Times New Roman" w:hAnsi="Times New Roman" w:cs="Times New Roman"/>
          <w:color w:val="000000"/>
          <w:sz w:val="20"/>
          <w:szCs w:val="20"/>
        </w:rPr>
        <w:t>, восстановить элементы нарушенного благоустройства и осуществлять уборку строительных отходов и мусора ежедневно</w:t>
      </w:r>
      <w:r w:rsidRPr="009F5521">
        <w:rPr>
          <w:rFonts w:ascii="Times New Roman" w:eastAsia="Times New Roman" w:hAnsi="Times New Roman" w:cs="Times New Roman"/>
          <w:color w:val="000000"/>
          <w:sz w:val="20"/>
          <w:szCs w:val="20"/>
          <w:lang w:eastAsia="ar-SA"/>
        </w:rPr>
        <w:t>;</w:t>
      </w:r>
    </w:p>
    <w:p w14:paraId="700AE44D"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в</w:t>
      </w:r>
      <w:r w:rsidRPr="009F5521">
        <w:rPr>
          <w:rFonts w:ascii="Times New Roman" w:eastAsia="Times New Roman" w:hAnsi="Times New Roman" w:cs="Times New Roman"/>
          <w:color w:val="000000"/>
          <w:sz w:val="20"/>
          <w:szCs w:val="20"/>
          <w:lang w:eastAsia="ar-SA"/>
        </w:rPr>
        <w:t xml:space="preserve">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в порядке и сроки, установленные законодательством Российской Федерации; </w:t>
      </w:r>
    </w:p>
    <w:p w14:paraId="6CE54299" w14:textId="77777777" w:rsidR="00FD4BA5" w:rsidRPr="009F5521" w:rsidRDefault="00FD4BA5" w:rsidP="000C676F">
      <w:pPr>
        <w:keepLines/>
        <w:tabs>
          <w:tab w:val="left" w:pos="720"/>
          <w:tab w:val="num" w:pos="1134"/>
        </w:tabs>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до</w:t>
      </w:r>
      <w:r w:rsidRPr="009F5521">
        <w:rPr>
          <w:rFonts w:ascii="Times New Roman" w:eastAsia="Times New Roman" w:hAnsi="Times New Roman" w:cs="Times New Roman"/>
          <w:color w:val="000000"/>
          <w:sz w:val="20"/>
          <w:szCs w:val="20"/>
          <w:lang w:eastAsia="ar-SA"/>
        </w:rPr>
        <w:t xml:space="preserve"> начала выполнения работ</w:t>
      </w:r>
      <w:r w:rsidRPr="009F5521">
        <w:rPr>
          <w:rFonts w:ascii="Times New Roman" w:eastAsia="Times New Roman" w:hAnsi="Times New Roman" w:cs="Times New Roman"/>
          <w:color w:val="000000"/>
          <w:sz w:val="20"/>
          <w:szCs w:val="20"/>
        </w:rPr>
        <w:t xml:space="preserve"> под подпись</w:t>
      </w:r>
      <w:r w:rsidRPr="009F5521">
        <w:rPr>
          <w:rFonts w:ascii="Times New Roman" w:eastAsia="Times New Roman" w:hAnsi="Times New Roman" w:cs="Times New Roman"/>
          <w:color w:val="000000"/>
          <w:sz w:val="20"/>
          <w:szCs w:val="20"/>
          <w:lang w:eastAsia="ar-SA"/>
        </w:rPr>
        <w:t xml:space="preserve"> ознакомить всех работников, задействованных в выполнении работ по настоящему Договору, с настоящим Приложением;</w:t>
      </w:r>
    </w:p>
    <w:p w14:paraId="3238E5B0" w14:textId="77777777" w:rsidR="00FD4BA5" w:rsidRPr="009F5521" w:rsidRDefault="00FD4BA5" w:rsidP="000C676F">
      <w:pPr>
        <w:widowControl w:val="0"/>
        <w:autoSpaceDE w:val="0"/>
        <w:autoSpaceDN w:val="0"/>
        <w:adjustRightInd w:val="0"/>
        <w:contextualSpacing/>
        <w:jc w:val="both"/>
        <w:rPr>
          <w:rFonts w:ascii="Times New Roman" w:eastAsia="Times New Roman" w:hAnsi="Times New Roman" w:cs="Times New Roman"/>
          <w:color w:val="000000"/>
          <w:sz w:val="20"/>
          <w:szCs w:val="20"/>
        </w:rPr>
      </w:pPr>
    </w:p>
    <w:p w14:paraId="4BD05F63" w14:textId="77777777" w:rsidR="00FD4BA5" w:rsidRPr="009F5521" w:rsidRDefault="00FD4BA5" w:rsidP="000C676F">
      <w:pPr>
        <w:tabs>
          <w:tab w:val="num" w:pos="360"/>
        </w:tabs>
        <w:overflowPunct w:val="0"/>
        <w:autoSpaceDE w:val="0"/>
        <w:autoSpaceDN w:val="0"/>
        <w:adjustRightInd w:val="0"/>
        <w:ind w:firstLine="567"/>
        <w:contextualSpacing/>
        <w:textAlignment w:val="baseline"/>
        <w:rPr>
          <w:rFonts w:ascii="Times New Roman" w:eastAsia="Times New Roman" w:hAnsi="Times New Roman" w:cs="Times New Roman"/>
          <w:b/>
          <w:color w:val="000000"/>
          <w:sz w:val="20"/>
          <w:szCs w:val="20"/>
        </w:rPr>
      </w:pPr>
      <w:r w:rsidRPr="009F5521">
        <w:rPr>
          <w:rFonts w:ascii="Times New Roman" w:eastAsia="Times New Roman" w:hAnsi="Times New Roman" w:cs="Times New Roman"/>
          <w:b/>
          <w:color w:val="000000"/>
          <w:sz w:val="20"/>
          <w:szCs w:val="20"/>
        </w:rPr>
        <w:t xml:space="preserve">4. </w:t>
      </w:r>
      <w:r w:rsidRPr="009F5521">
        <w:rPr>
          <w:rFonts w:ascii="Times New Roman" w:eastAsia="Times New Roman" w:hAnsi="Times New Roman" w:cs="Times New Roman"/>
          <w:b/>
          <w:color w:val="000000"/>
          <w:sz w:val="20"/>
          <w:szCs w:val="20"/>
          <w:lang w:eastAsia="ar-SA"/>
        </w:rPr>
        <w:t>Перечень штрафных санкций, применяемых Подрядчиком к Субподрядчику за нарушения требований ОТ, ПБ</w:t>
      </w:r>
      <w:r w:rsidRPr="009F5521">
        <w:rPr>
          <w:rFonts w:ascii="Times New Roman" w:eastAsia="Times New Roman" w:hAnsi="Times New Roman" w:cs="Times New Roman"/>
          <w:b/>
          <w:color w:val="000000"/>
          <w:sz w:val="20"/>
          <w:szCs w:val="20"/>
        </w:rPr>
        <w:t xml:space="preserve">, </w:t>
      </w:r>
      <w:proofErr w:type="spellStart"/>
      <w:r w:rsidRPr="009F5521">
        <w:rPr>
          <w:rFonts w:ascii="Times New Roman" w:eastAsia="Times New Roman" w:hAnsi="Times New Roman" w:cs="Times New Roman"/>
          <w:b/>
          <w:color w:val="000000"/>
          <w:sz w:val="20"/>
          <w:szCs w:val="20"/>
        </w:rPr>
        <w:t>ПожБ</w:t>
      </w:r>
      <w:proofErr w:type="spellEnd"/>
      <w:r w:rsidRPr="009F5521">
        <w:rPr>
          <w:rFonts w:ascii="Times New Roman" w:eastAsia="Times New Roman" w:hAnsi="Times New Roman" w:cs="Times New Roman"/>
          <w:b/>
          <w:color w:val="000000"/>
          <w:sz w:val="20"/>
          <w:szCs w:val="20"/>
          <w:lang w:eastAsia="ar-SA"/>
        </w:rPr>
        <w:t xml:space="preserve"> и ЭБ (далее - Перечень штрафных санкций</w:t>
      </w:r>
      <w:r w:rsidRPr="009F5521">
        <w:rPr>
          <w:rFonts w:ascii="Times New Roman" w:eastAsia="Times New Roman" w:hAnsi="Times New Roman" w:cs="Times New Roman"/>
          <w:b/>
          <w:color w:val="000000"/>
          <w:sz w:val="20"/>
          <w:szCs w:val="20"/>
        </w:rPr>
        <w:t>).</w:t>
      </w:r>
    </w:p>
    <w:p w14:paraId="13E839A0" w14:textId="77777777" w:rsidR="00FD4BA5" w:rsidRPr="009F5521" w:rsidRDefault="00FD4BA5" w:rsidP="000C676F">
      <w:pPr>
        <w:tabs>
          <w:tab w:val="num" w:pos="360"/>
        </w:tabs>
        <w:overflowPunct w:val="0"/>
        <w:autoSpaceDE w:val="0"/>
        <w:autoSpaceDN w:val="0"/>
        <w:adjustRightInd w:val="0"/>
        <w:ind w:firstLine="567"/>
        <w:contextualSpacing/>
        <w:textAlignment w:val="baseline"/>
        <w:rPr>
          <w:rFonts w:ascii="Times New Roman" w:eastAsia="Times New Roman" w:hAnsi="Times New Roman" w:cs="Times New Roman"/>
          <w:b/>
          <w:color w:val="000000"/>
          <w:sz w:val="20"/>
          <w:szCs w:val="20"/>
          <w:lang w:eastAsia="ar-SA"/>
        </w:rPr>
      </w:pPr>
    </w:p>
    <w:p w14:paraId="4EF76EBD"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Несоблюдение Субподрядчиком </w:t>
      </w:r>
      <w:r w:rsidRPr="009F5521">
        <w:rPr>
          <w:rFonts w:ascii="Times New Roman" w:eastAsia="Times New Roman" w:hAnsi="Times New Roman" w:cs="Times New Roman"/>
          <w:color w:val="000000"/>
          <w:sz w:val="20"/>
          <w:szCs w:val="20"/>
        </w:rPr>
        <w:t xml:space="preserve">и/или привлекаемым им третьими лицами, </w:t>
      </w:r>
      <w:r w:rsidRPr="009F5521">
        <w:rPr>
          <w:rFonts w:ascii="Times New Roman" w:eastAsia="Times New Roman" w:hAnsi="Times New Roman" w:cs="Times New Roman"/>
          <w:color w:val="000000"/>
          <w:sz w:val="20"/>
          <w:szCs w:val="20"/>
          <w:lang w:eastAsia="ar-SA"/>
        </w:rPr>
        <w:t>условий настоящего Приложения</w:t>
      </w:r>
      <w:r w:rsidRPr="009F5521">
        <w:rPr>
          <w:rFonts w:ascii="Times New Roman" w:eastAsia="Times New Roman" w:hAnsi="Times New Roman" w:cs="Times New Roman"/>
          <w:color w:val="000000"/>
          <w:sz w:val="20"/>
          <w:szCs w:val="20"/>
        </w:rPr>
        <w:t>,</w:t>
      </w:r>
      <w:r w:rsidRPr="009F5521">
        <w:rPr>
          <w:rFonts w:ascii="Times New Roman" w:eastAsia="Times New Roman" w:hAnsi="Times New Roman" w:cs="Times New Roman"/>
          <w:color w:val="000000"/>
          <w:sz w:val="20"/>
          <w:szCs w:val="20"/>
          <w:lang w:eastAsia="ar-SA"/>
        </w:rPr>
        <w:t xml:space="preserve"> является существенным нарушением условий Договора и дает Подрядчику право требовать от Субподрядчика уплаты штрафа, в соответствии с Перечнем штрафных санкций (таблица №1 настоящего </w:t>
      </w:r>
      <w:r w:rsidRPr="009F5521">
        <w:rPr>
          <w:rFonts w:ascii="Times New Roman" w:eastAsia="Times New Roman" w:hAnsi="Times New Roman" w:cs="Times New Roman"/>
          <w:color w:val="000000"/>
          <w:sz w:val="20"/>
          <w:szCs w:val="20"/>
        </w:rPr>
        <w:t>Приложения</w:t>
      </w:r>
      <w:r w:rsidRPr="009F5521">
        <w:rPr>
          <w:rFonts w:ascii="Times New Roman" w:eastAsia="Times New Roman" w:hAnsi="Times New Roman" w:cs="Times New Roman"/>
          <w:color w:val="000000"/>
          <w:sz w:val="20"/>
          <w:szCs w:val="20"/>
          <w:lang w:eastAsia="ar-SA"/>
        </w:rPr>
        <w:t xml:space="preserve">). При неоднократном </w:t>
      </w:r>
      <w:r w:rsidRPr="009F5521">
        <w:rPr>
          <w:rFonts w:ascii="Times New Roman" w:eastAsia="Times New Roman" w:hAnsi="Times New Roman" w:cs="Times New Roman"/>
          <w:color w:val="000000"/>
          <w:sz w:val="20"/>
          <w:szCs w:val="20"/>
        </w:rPr>
        <w:t xml:space="preserve">(два и более раза) </w:t>
      </w:r>
      <w:r w:rsidRPr="009F5521">
        <w:rPr>
          <w:rFonts w:ascii="Times New Roman" w:eastAsia="Times New Roman" w:hAnsi="Times New Roman" w:cs="Times New Roman"/>
          <w:color w:val="000000"/>
          <w:sz w:val="20"/>
          <w:szCs w:val="20"/>
          <w:lang w:eastAsia="ar-SA"/>
        </w:rPr>
        <w:t>нарушении условий настоящего Приложения Подрядчик вправе</w:t>
      </w:r>
      <w:r w:rsidRPr="009F5521">
        <w:rPr>
          <w:rFonts w:ascii="Times New Roman" w:eastAsia="Times New Roman" w:hAnsi="Times New Roman" w:cs="Times New Roman"/>
          <w:color w:val="000000"/>
          <w:sz w:val="20"/>
          <w:szCs w:val="20"/>
        </w:rPr>
        <w:t xml:space="preserve"> удвоить сумму штрафа или</w:t>
      </w:r>
      <w:r w:rsidRPr="009F5521">
        <w:rPr>
          <w:rFonts w:ascii="Times New Roman" w:eastAsia="Times New Roman" w:hAnsi="Times New Roman" w:cs="Times New Roman"/>
          <w:color w:val="000000"/>
          <w:sz w:val="20"/>
          <w:szCs w:val="20"/>
          <w:lang w:eastAsia="ar-SA"/>
        </w:rPr>
        <w:t xml:space="preserve"> расторгнуть настоящий Договор в одностороннем порядке без обязательств по возмещению убытков Субподрядчику, связанных с таким расторжением.</w:t>
      </w:r>
    </w:p>
    <w:p w14:paraId="05602AAC"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bookmarkStart w:id="8" w:name="__RefHeading__5372_1411348288"/>
      <w:bookmarkEnd w:id="8"/>
      <w:r w:rsidRPr="009F5521">
        <w:rPr>
          <w:rFonts w:ascii="Times New Roman" w:eastAsia="Times New Roman" w:hAnsi="Times New Roman" w:cs="Times New Roman"/>
          <w:color w:val="000000"/>
          <w:sz w:val="20"/>
          <w:szCs w:val="20"/>
        </w:rPr>
        <w:t>Если в процессе выполнения работ выявляются нарушения безопасного производства работ, Субподрядчик обязан их устранить за свой счет и в согласованные с Подрядчиком сроки, указанные в Акте (предписании).</w:t>
      </w:r>
    </w:p>
    <w:p w14:paraId="5551AC13"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В случае неприбытия представителя Субподрядчика в указанное время проведения проверки, либо в случае отказа представителя Субподрядчика от подписи Акта (предписания) - Акт (предписание), составляется в одностороннем порядке Подрядчиком. При этом односторонний акт имеет юридическую силу двухстороннего. После составления Акта (предписания) в одностороннем порядке, копия Акта предписания передается Субподрядчику под роспись или по факсимильной связи и/или заказным письмом. В случае несогласия с выводами, изложенными в Акте (предписании), Субподрядчик вправе привлечь за свой счет независимого эксперта.</w:t>
      </w:r>
    </w:p>
    <w:p w14:paraId="39433975" w14:textId="77777777" w:rsidR="00FD4BA5" w:rsidRPr="009F5521" w:rsidRDefault="00FD4BA5" w:rsidP="000C676F">
      <w:pPr>
        <w:overflowPunct w:val="0"/>
        <w:autoSpaceDE w:val="0"/>
        <w:autoSpaceDN w:val="0"/>
        <w:adjustRightInd w:val="0"/>
        <w:ind w:firstLine="567"/>
        <w:contextualSpacing/>
        <w:jc w:val="both"/>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Расчёт величины штрафных санкций производится </w:t>
      </w:r>
      <w:r w:rsidRPr="009F5521">
        <w:rPr>
          <w:rFonts w:ascii="Times New Roman" w:eastAsia="Times New Roman" w:hAnsi="Times New Roman" w:cs="Times New Roman"/>
          <w:color w:val="000000"/>
          <w:sz w:val="20"/>
          <w:szCs w:val="20"/>
        </w:rPr>
        <w:t xml:space="preserve">специалистами Подрядчика </w:t>
      </w:r>
      <w:r w:rsidRPr="009F5521">
        <w:rPr>
          <w:rFonts w:ascii="Times New Roman" w:eastAsia="Times New Roman" w:hAnsi="Times New Roman" w:cs="Times New Roman"/>
          <w:color w:val="000000"/>
          <w:sz w:val="20"/>
          <w:szCs w:val="20"/>
          <w:lang w:eastAsia="ar-SA"/>
        </w:rPr>
        <w:t xml:space="preserve">на основании Акта </w:t>
      </w:r>
      <w:r w:rsidRPr="009F5521">
        <w:rPr>
          <w:rFonts w:ascii="Times New Roman" w:eastAsia="Times New Roman" w:hAnsi="Times New Roman" w:cs="Times New Roman"/>
          <w:color w:val="000000"/>
          <w:sz w:val="20"/>
          <w:szCs w:val="20"/>
        </w:rPr>
        <w:t>(предписания)</w:t>
      </w:r>
      <w:r w:rsidRPr="009F5521">
        <w:rPr>
          <w:rFonts w:ascii="Times New Roman" w:eastAsia="Times New Roman" w:hAnsi="Times New Roman" w:cs="Times New Roman"/>
          <w:color w:val="000000"/>
          <w:sz w:val="20"/>
          <w:szCs w:val="20"/>
          <w:lang w:eastAsia="ar-SA"/>
        </w:rPr>
        <w:t xml:space="preserve"> нарушения</w:t>
      </w:r>
      <w:r w:rsidRPr="009F5521">
        <w:rPr>
          <w:rFonts w:ascii="Times New Roman" w:eastAsia="Times New Roman" w:hAnsi="Times New Roman" w:cs="Times New Roman"/>
          <w:color w:val="000000"/>
          <w:sz w:val="20"/>
          <w:szCs w:val="20"/>
        </w:rPr>
        <w:t xml:space="preserve"> в области ОТ, ПБ, </w:t>
      </w:r>
      <w:proofErr w:type="spellStart"/>
      <w:r w:rsidRPr="009F5521">
        <w:rPr>
          <w:rFonts w:ascii="Times New Roman" w:eastAsia="Times New Roman" w:hAnsi="Times New Roman" w:cs="Times New Roman"/>
          <w:color w:val="000000"/>
          <w:sz w:val="20"/>
          <w:szCs w:val="20"/>
        </w:rPr>
        <w:t>ПожБ</w:t>
      </w:r>
      <w:proofErr w:type="spellEnd"/>
      <w:r w:rsidRPr="009F5521">
        <w:rPr>
          <w:rFonts w:ascii="Times New Roman" w:eastAsia="Times New Roman" w:hAnsi="Times New Roman" w:cs="Times New Roman"/>
          <w:color w:val="000000"/>
          <w:sz w:val="20"/>
          <w:szCs w:val="20"/>
        </w:rPr>
        <w:t xml:space="preserve"> и ЭБ</w:t>
      </w:r>
      <w:r w:rsidRPr="009F5521">
        <w:rPr>
          <w:rFonts w:ascii="Times New Roman" w:eastAsia="Times New Roman" w:hAnsi="Times New Roman" w:cs="Times New Roman"/>
          <w:color w:val="000000"/>
          <w:sz w:val="20"/>
          <w:szCs w:val="20"/>
          <w:lang w:eastAsia="ar-SA"/>
        </w:rPr>
        <w:t xml:space="preserve"> в соответствии с величиной сумм штрафных санкций, приведённых в таблице №1 настоящего </w:t>
      </w:r>
      <w:r w:rsidRPr="009F5521">
        <w:rPr>
          <w:rFonts w:ascii="Times New Roman" w:eastAsia="Times New Roman" w:hAnsi="Times New Roman" w:cs="Times New Roman"/>
          <w:color w:val="000000"/>
          <w:sz w:val="20"/>
          <w:szCs w:val="20"/>
        </w:rPr>
        <w:t>Приложения</w:t>
      </w:r>
      <w:r w:rsidRPr="009F5521">
        <w:rPr>
          <w:rFonts w:ascii="Times New Roman" w:eastAsia="Times New Roman" w:hAnsi="Times New Roman" w:cs="Times New Roman"/>
          <w:color w:val="000000"/>
          <w:sz w:val="20"/>
          <w:szCs w:val="20"/>
          <w:lang w:eastAsia="ar-SA"/>
        </w:rPr>
        <w:t>.</w:t>
      </w:r>
    </w:p>
    <w:p w14:paraId="63000E33" w14:textId="77777777" w:rsidR="00FD4BA5" w:rsidRPr="009F5521" w:rsidRDefault="00FD4BA5" w:rsidP="000C676F">
      <w:pPr>
        <w:overflowPunct w:val="0"/>
        <w:autoSpaceDE w:val="0"/>
        <w:autoSpaceDN w:val="0"/>
        <w:adjustRightInd w:val="0"/>
        <w:ind w:firstLine="709"/>
        <w:contextualSpacing/>
        <w:jc w:val="both"/>
        <w:textAlignment w:val="baseline"/>
        <w:rPr>
          <w:rFonts w:ascii="Times New Roman" w:eastAsia="Times New Roman" w:hAnsi="Times New Roman" w:cs="Times New Roman"/>
          <w:color w:val="000000"/>
          <w:sz w:val="20"/>
          <w:szCs w:val="20"/>
          <w:lang w:eastAsia="ar-SA"/>
        </w:rPr>
      </w:pPr>
    </w:p>
    <w:p w14:paraId="142DAC6C" w14:textId="77777777" w:rsidR="00FD4BA5" w:rsidRPr="009F5521" w:rsidRDefault="00FD4BA5" w:rsidP="000C676F">
      <w:pPr>
        <w:overflowPunct w:val="0"/>
        <w:autoSpaceDE w:val="0"/>
        <w:autoSpaceDN w:val="0"/>
        <w:adjustRightInd w:val="0"/>
        <w:contextualSpacing/>
        <w:jc w:val="right"/>
        <w:textAlignment w:val="baseline"/>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ab/>
      </w:r>
      <w:r w:rsidRPr="009F5521">
        <w:rPr>
          <w:rFonts w:ascii="Times New Roman" w:eastAsia="Times New Roman" w:hAnsi="Times New Roman" w:cs="Times New Roman"/>
          <w:color w:val="000000"/>
          <w:sz w:val="20"/>
          <w:szCs w:val="20"/>
          <w:lang w:eastAsia="ar-SA"/>
        </w:rPr>
        <w:tab/>
      </w:r>
      <w:r w:rsidRPr="009F5521">
        <w:rPr>
          <w:rFonts w:ascii="Times New Roman" w:eastAsia="Times New Roman" w:hAnsi="Times New Roman" w:cs="Times New Roman"/>
          <w:color w:val="000000"/>
          <w:sz w:val="20"/>
          <w:szCs w:val="20"/>
          <w:lang w:eastAsia="ar-SA"/>
        </w:rPr>
        <w:tab/>
      </w:r>
      <w:r w:rsidRPr="009F5521">
        <w:rPr>
          <w:rFonts w:ascii="Times New Roman" w:eastAsia="Times New Roman" w:hAnsi="Times New Roman" w:cs="Times New Roman"/>
          <w:color w:val="000000"/>
          <w:sz w:val="20"/>
          <w:szCs w:val="20"/>
          <w:lang w:eastAsia="ar-SA"/>
        </w:rPr>
        <w:tab/>
      </w:r>
      <w:r w:rsidRPr="009F5521">
        <w:rPr>
          <w:rFonts w:ascii="Times New Roman" w:eastAsia="Times New Roman" w:hAnsi="Times New Roman" w:cs="Times New Roman"/>
          <w:color w:val="000000"/>
          <w:sz w:val="20"/>
          <w:szCs w:val="20"/>
          <w:lang w:eastAsia="ar-SA"/>
        </w:rPr>
        <w:tab/>
      </w:r>
      <w:r w:rsidRPr="009F5521">
        <w:rPr>
          <w:rFonts w:ascii="Times New Roman" w:eastAsia="Times New Roman" w:hAnsi="Times New Roman" w:cs="Times New Roman"/>
          <w:color w:val="000000"/>
          <w:sz w:val="20"/>
          <w:szCs w:val="20"/>
          <w:lang w:eastAsia="ar-SA"/>
        </w:rPr>
        <w:tab/>
      </w:r>
      <w:r w:rsidRPr="009F5521">
        <w:rPr>
          <w:rFonts w:ascii="Times New Roman" w:eastAsia="Times New Roman" w:hAnsi="Times New Roman" w:cs="Times New Roman"/>
          <w:color w:val="000000"/>
          <w:sz w:val="20"/>
          <w:szCs w:val="20"/>
          <w:lang w:eastAsia="ar-SA"/>
        </w:rPr>
        <w:tab/>
      </w:r>
      <w:r w:rsidRPr="009F5521">
        <w:rPr>
          <w:rFonts w:ascii="Times New Roman" w:eastAsia="Times New Roman" w:hAnsi="Times New Roman" w:cs="Times New Roman"/>
          <w:color w:val="000000"/>
          <w:sz w:val="20"/>
          <w:szCs w:val="20"/>
          <w:lang w:eastAsia="ar-SA"/>
        </w:rPr>
        <w:tab/>
        <w:t>Таблица №1</w:t>
      </w:r>
    </w:p>
    <w:p w14:paraId="373C624F" w14:textId="77777777" w:rsidR="00FD4BA5" w:rsidRPr="009F5521" w:rsidRDefault="00FD4BA5" w:rsidP="000C676F">
      <w:pPr>
        <w:widowControl w:val="0"/>
        <w:overflowPunct w:val="0"/>
        <w:autoSpaceDE w:val="0"/>
        <w:autoSpaceDN w:val="0"/>
        <w:adjustRightInd w:val="0"/>
        <w:ind w:left="390"/>
        <w:contextualSpacing/>
        <w:jc w:val="both"/>
        <w:textAlignment w:val="baseline"/>
        <w:rPr>
          <w:rFonts w:ascii="Times New Roman" w:eastAsia="Times New Roman" w:hAnsi="Times New Roman" w:cs="Times New Roman"/>
          <w:color w:val="000000"/>
          <w:sz w:val="20"/>
          <w:szCs w:val="20"/>
        </w:rPr>
      </w:pPr>
    </w:p>
    <w:tbl>
      <w:tblPr>
        <w:tblW w:w="10177" w:type="dxa"/>
        <w:tblInd w:w="-5" w:type="dxa"/>
        <w:tblLayout w:type="fixed"/>
        <w:tblLook w:val="0000" w:firstRow="0" w:lastRow="0" w:firstColumn="0" w:lastColumn="0" w:noHBand="0" w:noVBand="0"/>
      </w:tblPr>
      <w:tblGrid>
        <w:gridCol w:w="538"/>
        <w:gridCol w:w="7684"/>
        <w:gridCol w:w="1955"/>
      </w:tblGrid>
      <w:tr w:rsidR="00FD4BA5" w:rsidRPr="009F5521" w14:paraId="02A13D00" w14:textId="77777777" w:rsidTr="0021488A">
        <w:trPr>
          <w:trHeight w:val="367"/>
          <w:tblHeader/>
        </w:trPr>
        <w:tc>
          <w:tcPr>
            <w:tcW w:w="538" w:type="dxa"/>
            <w:tcBorders>
              <w:top w:val="single" w:sz="4" w:space="0" w:color="auto"/>
              <w:left w:val="single" w:sz="4" w:space="0" w:color="auto"/>
              <w:bottom w:val="single" w:sz="4" w:space="0" w:color="auto"/>
              <w:right w:val="single" w:sz="4" w:space="0" w:color="auto"/>
            </w:tcBorders>
            <w:shd w:val="clear" w:color="auto" w:fill="FFFFFF"/>
            <w:vAlign w:val="center"/>
          </w:tcPr>
          <w:p w14:paraId="22943795" w14:textId="77777777" w:rsidR="00FD4BA5" w:rsidRPr="009F5521" w:rsidRDefault="00FD4BA5" w:rsidP="009F5521">
            <w:pPr>
              <w:contextualSpacing/>
              <w:jc w:val="center"/>
              <w:rPr>
                <w:rFonts w:ascii="Times New Roman" w:eastAsia="Times New Roman" w:hAnsi="Times New Roman" w:cs="Times New Roman"/>
                <w:b/>
                <w:color w:val="000000"/>
                <w:sz w:val="19"/>
                <w:szCs w:val="19"/>
                <w:lang w:eastAsia="ar-SA"/>
              </w:rPr>
            </w:pPr>
            <w:r w:rsidRPr="009F5521">
              <w:rPr>
                <w:rFonts w:ascii="Times New Roman" w:eastAsia="Times New Roman" w:hAnsi="Times New Roman" w:cs="Times New Roman"/>
                <w:b/>
                <w:color w:val="000000"/>
                <w:sz w:val="19"/>
                <w:szCs w:val="19"/>
                <w:lang w:eastAsia="ar-SA"/>
              </w:rPr>
              <w:t>№ п/п.</w:t>
            </w:r>
          </w:p>
        </w:tc>
        <w:tc>
          <w:tcPr>
            <w:tcW w:w="7684" w:type="dxa"/>
            <w:tcBorders>
              <w:top w:val="single" w:sz="4" w:space="0" w:color="auto"/>
              <w:left w:val="single" w:sz="4" w:space="0" w:color="auto"/>
              <w:bottom w:val="single" w:sz="4" w:space="0" w:color="auto"/>
              <w:right w:val="single" w:sz="4" w:space="0" w:color="auto"/>
            </w:tcBorders>
            <w:shd w:val="clear" w:color="auto" w:fill="FFFFFF"/>
            <w:vAlign w:val="center"/>
          </w:tcPr>
          <w:p w14:paraId="2B252287" w14:textId="77777777" w:rsidR="00FD4BA5" w:rsidRPr="009F5521" w:rsidRDefault="00FD4BA5" w:rsidP="009F5521">
            <w:pPr>
              <w:overflowPunct w:val="0"/>
              <w:contextualSpacing/>
              <w:jc w:val="center"/>
              <w:textAlignment w:val="baseline"/>
              <w:rPr>
                <w:rFonts w:ascii="Times New Roman" w:eastAsia="Times New Roman" w:hAnsi="Times New Roman" w:cs="Times New Roman"/>
                <w:b/>
                <w:color w:val="000000"/>
                <w:sz w:val="19"/>
                <w:szCs w:val="19"/>
                <w:lang w:eastAsia="ar-SA"/>
              </w:rPr>
            </w:pPr>
            <w:r w:rsidRPr="009F5521">
              <w:rPr>
                <w:rFonts w:ascii="Times New Roman" w:eastAsia="Times New Roman" w:hAnsi="Times New Roman" w:cs="Times New Roman"/>
                <w:b/>
                <w:color w:val="000000"/>
                <w:sz w:val="19"/>
                <w:szCs w:val="19"/>
                <w:lang w:eastAsia="ar-SA"/>
              </w:rPr>
              <w:t>Наименование нарушения, за каждый факт совершения которого Субподрядчик уплачивает Подрядчику</w:t>
            </w:r>
            <w:r w:rsidRPr="009F5521">
              <w:rPr>
                <w:rFonts w:ascii="Times New Roman" w:eastAsia="Times New Roman" w:hAnsi="Times New Roman" w:cs="Times New Roman"/>
                <w:i/>
                <w:color w:val="000000"/>
                <w:sz w:val="19"/>
                <w:szCs w:val="19"/>
                <w:lang w:eastAsia="ar-SA"/>
              </w:rPr>
              <w:t xml:space="preserve"> </w:t>
            </w:r>
            <w:r w:rsidRPr="009F5521">
              <w:rPr>
                <w:rFonts w:ascii="Times New Roman" w:eastAsia="Times New Roman" w:hAnsi="Times New Roman" w:cs="Times New Roman"/>
                <w:b/>
                <w:color w:val="000000"/>
                <w:sz w:val="19"/>
                <w:szCs w:val="19"/>
                <w:lang w:eastAsia="ar-SA"/>
              </w:rPr>
              <w:t>штраф</w:t>
            </w: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14:paraId="4AAA4EE3" w14:textId="77777777" w:rsidR="00FD4BA5" w:rsidRPr="009F5521" w:rsidRDefault="00FD4BA5" w:rsidP="009F5521">
            <w:pPr>
              <w:widowControl w:val="0"/>
              <w:overflowPunct w:val="0"/>
              <w:autoSpaceDE w:val="0"/>
              <w:autoSpaceDN w:val="0"/>
              <w:adjustRightInd w:val="0"/>
              <w:contextualSpacing/>
              <w:jc w:val="center"/>
              <w:textAlignment w:val="baseline"/>
              <w:rPr>
                <w:rFonts w:ascii="Times New Roman" w:eastAsia="Times New Roman" w:hAnsi="Times New Roman" w:cs="Times New Roman"/>
                <w:b/>
                <w:color w:val="000000"/>
                <w:sz w:val="19"/>
                <w:szCs w:val="19"/>
                <w:lang w:eastAsia="ar-SA"/>
              </w:rPr>
            </w:pPr>
            <w:r w:rsidRPr="009F5521">
              <w:rPr>
                <w:rFonts w:ascii="Times New Roman" w:eastAsia="Times New Roman" w:hAnsi="Times New Roman" w:cs="Times New Roman"/>
                <w:b/>
                <w:color w:val="000000"/>
                <w:sz w:val="19"/>
                <w:szCs w:val="19"/>
                <w:lang w:eastAsia="ar-SA"/>
              </w:rPr>
              <w:t>Сумма штрафных санкций, руб.</w:t>
            </w:r>
          </w:p>
        </w:tc>
      </w:tr>
      <w:tr w:rsidR="00FD4BA5" w:rsidRPr="009F5521" w14:paraId="270F738E" w14:textId="77777777" w:rsidTr="0021488A">
        <w:trPr>
          <w:trHeight w:val="215"/>
          <w:tblHeader/>
        </w:trPr>
        <w:tc>
          <w:tcPr>
            <w:tcW w:w="538" w:type="dxa"/>
            <w:tcBorders>
              <w:top w:val="single" w:sz="4" w:space="0" w:color="auto"/>
              <w:left w:val="single" w:sz="4" w:space="0" w:color="auto"/>
              <w:bottom w:val="single" w:sz="6" w:space="0" w:color="auto"/>
              <w:right w:val="single" w:sz="4" w:space="0" w:color="auto"/>
              <w:tl2br w:val="single" w:sz="4" w:space="0" w:color="auto"/>
            </w:tcBorders>
          </w:tcPr>
          <w:p w14:paraId="7EADD701" w14:textId="77777777" w:rsidR="00FD4BA5" w:rsidRPr="009F5521" w:rsidRDefault="00FD4BA5" w:rsidP="000C676F">
            <w:pPr>
              <w:overflowPunct w:val="0"/>
              <w:ind w:left="34"/>
              <w:contextualSpacing/>
              <w:jc w:val="center"/>
              <w:textAlignment w:val="baseline"/>
              <w:rPr>
                <w:rFonts w:ascii="Times New Roman" w:eastAsia="Times New Roman" w:hAnsi="Times New Roman" w:cs="Times New Roman"/>
                <w:color w:val="000000"/>
                <w:sz w:val="19"/>
                <w:szCs w:val="19"/>
                <w:vertAlign w:val="superscript"/>
                <w:lang w:eastAsia="ar-SA"/>
              </w:rPr>
            </w:pPr>
            <w:r w:rsidRPr="009F5521">
              <w:rPr>
                <w:rFonts w:ascii="Times New Roman" w:eastAsia="Times New Roman" w:hAnsi="Times New Roman" w:cs="Times New Roman"/>
                <w:color w:val="000000"/>
                <w:sz w:val="19"/>
                <w:szCs w:val="19"/>
                <w:vertAlign w:val="superscript"/>
                <w:lang w:eastAsia="ar-SA"/>
              </w:rPr>
              <w:t xml:space="preserve">     1</w:t>
            </w:r>
          </w:p>
        </w:tc>
        <w:tc>
          <w:tcPr>
            <w:tcW w:w="7684" w:type="dxa"/>
            <w:tcBorders>
              <w:top w:val="single" w:sz="4" w:space="0" w:color="auto"/>
              <w:left w:val="single" w:sz="4" w:space="0" w:color="auto"/>
              <w:bottom w:val="single" w:sz="4" w:space="0" w:color="auto"/>
              <w:right w:val="single" w:sz="4" w:space="0" w:color="auto"/>
            </w:tcBorders>
          </w:tcPr>
          <w:p w14:paraId="6E1E2F6F" w14:textId="77777777" w:rsidR="00FD4BA5" w:rsidRPr="009F5521" w:rsidRDefault="00FD4BA5" w:rsidP="000C676F">
            <w:pPr>
              <w:tabs>
                <w:tab w:val="left" w:pos="1995"/>
                <w:tab w:val="center" w:pos="3294"/>
              </w:tabs>
              <w:overflowPunct w:val="0"/>
              <w:contextualSpacing/>
              <w:jc w:val="center"/>
              <w:textAlignment w:val="baseline"/>
              <w:rPr>
                <w:rFonts w:ascii="Times New Roman" w:eastAsia="Times New Roman" w:hAnsi="Times New Roman" w:cs="Times New Roman"/>
                <w:color w:val="000000"/>
                <w:sz w:val="19"/>
                <w:szCs w:val="19"/>
                <w:vertAlign w:val="superscript"/>
                <w:lang w:eastAsia="ar-SA"/>
              </w:rPr>
            </w:pPr>
            <w:r w:rsidRPr="009F5521">
              <w:rPr>
                <w:rFonts w:ascii="Times New Roman" w:eastAsia="Times New Roman" w:hAnsi="Times New Roman" w:cs="Times New Roman"/>
                <w:color w:val="000000"/>
                <w:sz w:val="19"/>
                <w:szCs w:val="19"/>
                <w:vertAlign w:val="superscript"/>
                <w:lang w:eastAsia="ar-SA"/>
              </w:rPr>
              <w:t>2</w:t>
            </w:r>
          </w:p>
        </w:tc>
        <w:tc>
          <w:tcPr>
            <w:tcW w:w="1955" w:type="dxa"/>
            <w:tcBorders>
              <w:top w:val="single" w:sz="4" w:space="0" w:color="auto"/>
              <w:left w:val="single" w:sz="4" w:space="0" w:color="auto"/>
              <w:bottom w:val="single" w:sz="4" w:space="0" w:color="auto"/>
              <w:right w:val="single" w:sz="4" w:space="0" w:color="auto"/>
            </w:tcBorders>
          </w:tcPr>
          <w:p w14:paraId="170E9FA6" w14:textId="77777777" w:rsidR="00FD4BA5" w:rsidRPr="009F5521" w:rsidRDefault="00FD4BA5" w:rsidP="000C676F">
            <w:pPr>
              <w:overflowPunct w:val="0"/>
              <w:contextualSpacing/>
              <w:jc w:val="center"/>
              <w:textAlignment w:val="baseline"/>
              <w:rPr>
                <w:rFonts w:ascii="Times New Roman" w:eastAsia="Times New Roman" w:hAnsi="Times New Roman" w:cs="Times New Roman"/>
                <w:color w:val="000000"/>
                <w:sz w:val="19"/>
                <w:szCs w:val="19"/>
                <w:vertAlign w:val="superscript"/>
                <w:lang w:eastAsia="ar-SA"/>
              </w:rPr>
            </w:pPr>
            <w:r w:rsidRPr="009F5521">
              <w:rPr>
                <w:rFonts w:ascii="Times New Roman" w:eastAsia="Times New Roman" w:hAnsi="Times New Roman" w:cs="Times New Roman"/>
                <w:color w:val="000000"/>
                <w:sz w:val="19"/>
                <w:szCs w:val="19"/>
                <w:vertAlign w:val="superscript"/>
                <w:lang w:eastAsia="ar-SA"/>
              </w:rPr>
              <w:t>3</w:t>
            </w:r>
          </w:p>
        </w:tc>
      </w:tr>
      <w:tr w:rsidR="00FD4BA5" w:rsidRPr="009F5521" w14:paraId="1E07ADAD" w14:textId="77777777" w:rsidTr="0021488A">
        <w:trPr>
          <w:trHeight w:val="564"/>
        </w:trPr>
        <w:tc>
          <w:tcPr>
            <w:tcW w:w="538" w:type="dxa"/>
            <w:tcBorders>
              <w:top w:val="single" w:sz="6" w:space="0" w:color="auto"/>
              <w:left w:val="single" w:sz="6" w:space="0" w:color="auto"/>
              <w:bottom w:val="single" w:sz="6" w:space="0" w:color="auto"/>
              <w:right w:val="single" w:sz="4" w:space="0" w:color="auto"/>
            </w:tcBorders>
          </w:tcPr>
          <w:p w14:paraId="16D0D6AB"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1</w:t>
            </w:r>
          </w:p>
        </w:tc>
        <w:tc>
          <w:tcPr>
            <w:tcW w:w="7684" w:type="dxa"/>
            <w:tcBorders>
              <w:top w:val="single" w:sz="4" w:space="0" w:color="auto"/>
              <w:left w:val="single" w:sz="4" w:space="0" w:color="auto"/>
              <w:bottom w:val="single" w:sz="4" w:space="0" w:color="auto"/>
              <w:right w:val="single" w:sz="4" w:space="0" w:color="auto"/>
            </w:tcBorders>
          </w:tcPr>
          <w:p w14:paraId="64C82DEB"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Обнаружение на Объекте работников</w:t>
            </w:r>
            <w:r w:rsidRPr="009F5521">
              <w:rPr>
                <w:rFonts w:ascii="Times New Roman" w:eastAsia="Times New Roman" w:hAnsi="Times New Roman" w:cs="Times New Roman"/>
                <w:color w:val="000000"/>
                <w:sz w:val="19"/>
                <w:szCs w:val="19"/>
              </w:rPr>
              <w:t>/сотрудников</w:t>
            </w:r>
            <w:r w:rsidRPr="009F5521">
              <w:rPr>
                <w:rFonts w:ascii="Times New Roman" w:eastAsia="Times New Roman" w:hAnsi="Times New Roman" w:cs="Times New Roman"/>
                <w:color w:val="000000"/>
                <w:sz w:val="19"/>
                <w:szCs w:val="19"/>
                <w:lang w:eastAsia="ar-SA"/>
              </w:rPr>
              <w:t xml:space="preserve"> Субподрядчика</w:t>
            </w:r>
            <w:r w:rsidRPr="009F5521">
              <w:rPr>
                <w:rFonts w:ascii="Times New Roman" w:eastAsia="Times New Roman" w:hAnsi="Times New Roman" w:cs="Times New Roman"/>
                <w:color w:val="000000"/>
                <w:sz w:val="19"/>
                <w:szCs w:val="19"/>
              </w:rPr>
              <w:t xml:space="preserve"> и/или привлекаемых им третьих лиц</w:t>
            </w:r>
            <w:r w:rsidRPr="009F5521">
              <w:rPr>
                <w:rFonts w:ascii="Times New Roman" w:eastAsia="Times New Roman" w:hAnsi="Times New Roman" w:cs="Times New Roman"/>
                <w:color w:val="000000"/>
                <w:sz w:val="19"/>
                <w:szCs w:val="19"/>
                <w:lang w:eastAsia="ar-SA"/>
              </w:rPr>
              <w:t xml:space="preserve"> в состоянии алкогольного, наркотического или токсического опьянения, проноса или нахождения на Объекте веществ, вызывающих алкогольное, наркотическое или токсическое опьянение (за исключением случаев выявления указанных фактов непосредственно работниками Субподрядчика с письменным уведомлением об этом Подрядчика в течение 24 часов с момента выявления</w:t>
            </w:r>
            <w:r w:rsidRPr="009F5521">
              <w:rPr>
                <w:rFonts w:ascii="Times New Roman" w:eastAsia="Times New Roman" w:hAnsi="Times New Roman" w:cs="Times New Roman"/>
                <w:color w:val="000000"/>
                <w:sz w:val="19"/>
                <w:szCs w:val="19"/>
              </w:rPr>
              <w:t>).</w:t>
            </w:r>
          </w:p>
        </w:tc>
        <w:tc>
          <w:tcPr>
            <w:tcW w:w="1955" w:type="dxa"/>
            <w:tcBorders>
              <w:top w:val="single" w:sz="4" w:space="0" w:color="auto"/>
              <w:left w:val="single" w:sz="4" w:space="0" w:color="auto"/>
              <w:bottom w:val="single" w:sz="4" w:space="0" w:color="auto"/>
              <w:right w:val="single" w:sz="4" w:space="0" w:color="auto"/>
            </w:tcBorders>
          </w:tcPr>
          <w:p w14:paraId="6E967B5E"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100 000</w:t>
            </w:r>
            <w:r w:rsidRPr="009F5521">
              <w:rPr>
                <w:rFonts w:ascii="Times New Roman" w:eastAsia="Times New Roman" w:hAnsi="Times New Roman" w:cs="Times New Roman"/>
                <w:color w:val="000000"/>
                <w:sz w:val="19"/>
                <w:szCs w:val="19"/>
              </w:rPr>
              <w:t xml:space="preserve"> </w:t>
            </w:r>
          </w:p>
        </w:tc>
      </w:tr>
      <w:tr w:rsidR="00FD4BA5" w:rsidRPr="009F5521" w14:paraId="62161AC6" w14:textId="77777777" w:rsidTr="0021488A">
        <w:trPr>
          <w:trHeight w:val="180"/>
        </w:trPr>
        <w:tc>
          <w:tcPr>
            <w:tcW w:w="538" w:type="dxa"/>
            <w:tcBorders>
              <w:top w:val="single" w:sz="6" w:space="0" w:color="auto"/>
              <w:left w:val="single" w:sz="6" w:space="0" w:color="auto"/>
              <w:bottom w:val="single" w:sz="6" w:space="0" w:color="auto"/>
              <w:right w:val="single" w:sz="4" w:space="0" w:color="auto"/>
            </w:tcBorders>
          </w:tcPr>
          <w:p w14:paraId="279E8850"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2</w:t>
            </w:r>
          </w:p>
        </w:tc>
        <w:tc>
          <w:tcPr>
            <w:tcW w:w="7684" w:type="dxa"/>
            <w:tcBorders>
              <w:top w:val="single" w:sz="4" w:space="0" w:color="auto"/>
              <w:left w:val="single" w:sz="4" w:space="0" w:color="auto"/>
              <w:bottom w:val="single" w:sz="4" w:space="0" w:color="auto"/>
              <w:right w:val="single" w:sz="4" w:space="0" w:color="auto"/>
            </w:tcBorders>
          </w:tcPr>
          <w:p w14:paraId="07E01CF6"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Проведение Субподрядчиком работ повышенной опасности без оформленного наряда-допуска</w:t>
            </w:r>
            <w:r w:rsidRPr="009F5521">
              <w:rPr>
                <w:rFonts w:ascii="Times New Roman" w:eastAsia="Times New Roman" w:hAnsi="Times New Roman" w:cs="Times New Roman"/>
                <w:color w:val="000000"/>
                <w:sz w:val="19"/>
                <w:szCs w:val="19"/>
              </w:rPr>
              <w:t>.</w:t>
            </w:r>
          </w:p>
        </w:tc>
        <w:tc>
          <w:tcPr>
            <w:tcW w:w="1955" w:type="dxa"/>
            <w:tcBorders>
              <w:top w:val="single" w:sz="4" w:space="0" w:color="auto"/>
              <w:left w:val="single" w:sz="4" w:space="0" w:color="auto"/>
              <w:bottom w:val="single" w:sz="4" w:space="0" w:color="auto"/>
              <w:right w:val="single" w:sz="4" w:space="0" w:color="auto"/>
            </w:tcBorders>
          </w:tcPr>
          <w:p w14:paraId="3BC3D02D"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30 000 </w:t>
            </w:r>
          </w:p>
        </w:tc>
      </w:tr>
      <w:tr w:rsidR="00FD4BA5" w:rsidRPr="009F5521" w14:paraId="1A1FD6D6" w14:textId="77777777" w:rsidTr="0021488A">
        <w:trPr>
          <w:trHeight w:val="572"/>
        </w:trPr>
        <w:tc>
          <w:tcPr>
            <w:tcW w:w="538" w:type="dxa"/>
            <w:tcBorders>
              <w:top w:val="single" w:sz="6" w:space="0" w:color="auto"/>
              <w:left w:val="single" w:sz="6" w:space="0" w:color="auto"/>
              <w:bottom w:val="single" w:sz="6" w:space="0" w:color="auto"/>
              <w:right w:val="single" w:sz="4" w:space="0" w:color="auto"/>
            </w:tcBorders>
          </w:tcPr>
          <w:p w14:paraId="050E0243"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3</w:t>
            </w:r>
          </w:p>
        </w:tc>
        <w:tc>
          <w:tcPr>
            <w:tcW w:w="7684" w:type="dxa"/>
            <w:tcBorders>
              <w:top w:val="single" w:sz="4" w:space="0" w:color="auto"/>
              <w:left w:val="single" w:sz="4" w:space="0" w:color="auto"/>
              <w:bottom w:val="single" w:sz="4" w:space="0" w:color="auto"/>
              <w:right w:val="single" w:sz="4" w:space="0" w:color="auto"/>
            </w:tcBorders>
          </w:tcPr>
          <w:p w14:paraId="05798023" w14:textId="70550ED9"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Выполнение работ Субподрядчиком </w:t>
            </w:r>
            <w:r w:rsidRPr="009F5521">
              <w:rPr>
                <w:rFonts w:ascii="Times New Roman" w:eastAsia="Times New Roman" w:hAnsi="Times New Roman" w:cs="Times New Roman"/>
                <w:color w:val="000000"/>
                <w:sz w:val="19"/>
                <w:szCs w:val="19"/>
              </w:rPr>
              <w:t>(</w:t>
            </w:r>
            <w:r w:rsidR="009F5521">
              <w:rPr>
                <w:rFonts w:ascii="Times New Roman" w:eastAsia="Times New Roman" w:hAnsi="Times New Roman" w:cs="Times New Roman"/>
                <w:color w:val="000000"/>
                <w:sz w:val="19"/>
                <w:szCs w:val="19"/>
              </w:rPr>
              <w:t>С</w:t>
            </w:r>
            <w:r w:rsidRPr="009F5521">
              <w:rPr>
                <w:rFonts w:ascii="Times New Roman" w:eastAsia="Times New Roman" w:hAnsi="Times New Roman" w:cs="Times New Roman"/>
                <w:color w:val="000000"/>
                <w:sz w:val="19"/>
                <w:szCs w:val="19"/>
              </w:rPr>
              <w:t>уб</w:t>
            </w:r>
            <w:r w:rsidR="009F5521">
              <w:rPr>
                <w:rFonts w:ascii="Times New Roman" w:eastAsia="Times New Roman" w:hAnsi="Times New Roman" w:cs="Times New Roman"/>
                <w:color w:val="000000"/>
                <w:sz w:val="19"/>
                <w:szCs w:val="19"/>
              </w:rPr>
              <w:t>с</w:t>
            </w:r>
            <w:r w:rsidRPr="009F5521">
              <w:rPr>
                <w:rFonts w:ascii="Times New Roman" w:eastAsia="Times New Roman" w:hAnsi="Times New Roman" w:cs="Times New Roman"/>
                <w:color w:val="000000"/>
                <w:sz w:val="19"/>
                <w:szCs w:val="19"/>
              </w:rPr>
              <w:t xml:space="preserve">убподрядчиком) </w:t>
            </w:r>
            <w:r w:rsidRPr="009F5521">
              <w:rPr>
                <w:rFonts w:ascii="Times New Roman" w:eastAsia="Times New Roman" w:hAnsi="Times New Roman" w:cs="Times New Roman"/>
                <w:color w:val="000000"/>
                <w:sz w:val="19"/>
                <w:szCs w:val="19"/>
                <w:lang w:eastAsia="ar-SA"/>
              </w:rPr>
              <w:t xml:space="preserve">без согласованного </w:t>
            </w:r>
            <w:r w:rsidRPr="009F5521">
              <w:rPr>
                <w:rFonts w:ascii="Times New Roman" w:eastAsia="Times New Roman" w:hAnsi="Times New Roman" w:cs="Times New Roman"/>
                <w:color w:val="000000"/>
                <w:sz w:val="19"/>
                <w:szCs w:val="19"/>
              </w:rPr>
              <w:t>в установленном порядке проекта</w:t>
            </w:r>
            <w:r w:rsidRPr="009F5521">
              <w:rPr>
                <w:rFonts w:ascii="Times New Roman" w:eastAsia="Times New Roman" w:hAnsi="Times New Roman" w:cs="Times New Roman"/>
                <w:color w:val="000000"/>
                <w:sz w:val="19"/>
                <w:szCs w:val="19"/>
                <w:lang w:eastAsia="ar-SA"/>
              </w:rPr>
              <w:t xml:space="preserve"> производства работ</w:t>
            </w:r>
            <w:r w:rsidRPr="009F5521">
              <w:rPr>
                <w:rFonts w:ascii="Times New Roman" w:eastAsia="Times New Roman" w:hAnsi="Times New Roman" w:cs="Times New Roman"/>
                <w:color w:val="000000"/>
                <w:sz w:val="19"/>
                <w:szCs w:val="19"/>
              </w:rPr>
              <w:t xml:space="preserve"> (ППР) или технологической карты (ТК).</w:t>
            </w:r>
            <w:r w:rsidRPr="009F5521">
              <w:rPr>
                <w:rFonts w:ascii="Times New Roman" w:eastAsia="Times New Roman" w:hAnsi="Times New Roman" w:cs="Times New Roman"/>
                <w:color w:val="000000"/>
                <w:sz w:val="19"/>
                <w:szCs w:val="19"/>
                <w:lang w:eastAsia="ar-SA"/>
              </w:rPr>
              <w:t xml:space="preserve"> Отсутствие ознакомления под подпись работников Субподрядчика </w:t>
            </w:r>
            <w:r w:rsidRPr="009F5521">
              <w:rPr>
                <w:rFonts w:ascii="Times New Roman" w:eastAsia="Times New Roman" w:hAnsi="Times New Roman" w:cs="Times New Roman"/>
                <w:color w:val="000000"/>
                <w:sz w:val="19"/>
                <w:szCs w:val="19"/>
              </w:rPr>
              <w:t>(</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убподрядчик</w:t>
            </w:r>
            <w:r w:rsidR="009F5521">
              <w:rPr>
                <w:rFonts w:ascii="Times New Roman" w:eastAsia="Times New Roman" w:hAnsi="Times New Roman" w:cs="Times New Roman"/>
                <w:color w:val="000000"/>
                <w:sz w:val="19"/>
                <w:szCs w:val="19"/>
              </w:rPr>
              <w:t>а</w:t>
            </w:r>
            <w:r w:rsidRPr="009F5521">
              <w:rPr>
                <w:rFonts w:ascii="Times New Roman" w:eastAsia="Times New Roman" w:hAnsi="Times New Roman" w:cs="Times New Roman"/>
                <w:color w:val="000000"/>
                <w:sz w:val="19"/>
                <w:szCs w:val="19"/>
              </w:rPr>
              <w:t>) с согласованным ППР или ТК.</w:t>
            </w:r>
          </w:p>
        </w:tc>
        <w:tc>
          <w:tcPr>
            <w:tcW w:w="1955" w:type="dxa"/>
            <w:tcBorders>
              <w:top w:val="single" w:sz="4" w:space="0" w:color="auto"/>
              <w:left w:val="single" w:sz="4" w:space="0" w:color="auto"/>
              <w:bottom w:val="single" w:sz="4" w:space="0" w:color="auto"/>
              <w:right w:val="single" w:sz="4" w:space="0" w:color="auto"/>
            </w:tcBorders>
          </w:tcPr>
          <w:p w14:paraId="2135703F"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50</w:t>
            </w:r>
            <w:r w:rsidRPr="009F5521">
              <w:rPr>
                <w:rFonts w:ascii="Times New Roman" w:eastAsia="Times New Roman" w:hAnsi="Times New Roman" w:cs="Times New Roman"/>
                <w:color w:val="000000"/>
                <w:sz w:val="19"/>
                <w:szCs w:val="19"/>
                <w:lang w:eastAsia="ar-SA"/>
              </w:rPr>
              <w:t> 000</w:t>
            </w:r>
          </w:p>
        </w:tc>
      </w:tr>
      <w:tr w:rsidR="00FD4BA5" w:rsidRPr="009F5521" w14:paraId="0F9DDCCE" w14:textId="77777777" w:rsidTr="0021488A">
        <w:trPr>
          <w:trHeight w:val="572"/>
        </w:trPr>
        <w:tc>
          <w:tcPr>
            <w:tcW w:w="538" w:type="dxa"/>
            <w:tcBorders>
              <w:top w:val="single" w:sz="6" w:space="0" w:color="auto"/>
              <w:left w:val="single" w:sz="6" w:space="0" w:color="auto"/>
              <w:bottom w:val="single" w:sz="6" w:space="0" w:color="auto"/>
              <w:right w:val="single" w:sz="4" w:space="0" w:color="auto"/>
            </w:tcBorders>
          </w:tcPr>
          <w:p w14:paraId="5281A130"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4</w:t>
            </w:r>
          </w:p>
        </w:tc>
        <w:tc>
          <w:tcPr>
            <w:tcW w:w="7684" w:type="dxa"/>
            <w:tcBorders>
              <w:top w:val="single" w:sz="4" w:space="0" w:color="auto"/>
              <w:left w:val="single" w:sz="4" w:space="0" w:color="auto"/>
              <w:bottom w:val="single" w:sz="4" w:space="0" w:color="auto"/>
              <w:right w:val="single" w:sz="4" w:space="0" w:color="auto"/>
            </w:tcBorders>
          </w:tcPr>
          <w:p w14:paraId="52119949" w14:textId="14202961"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Выполнение работ Субподрядчиком</w:t>
            </w:r>
            <w:r w:rsidRPr="009F5521">
              <w:rPr>
                <w:rFonts w:ascii="Times New Roman" w:eastAsia="Times New Roman" w:hAnsi="Times New Roman" w:cs="Times New Roman"/>
                <w:color w:val="000000"/>
                <w:sz w:val="19"/>
                <w:szCs w:val="19"/>
              </w:rPr>
              <w:t xml:space="preserve"> (</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убподрядчиком</w:t>
            </w:r>
            <w:r w:rsidRPr="009F5521">
              <w:rPr>
                <w:rFonts w:ascii="Times New Roman" w:eastAsia="Times New Roman" w:hAnsi="Times New Roman" w:cs="Times New Roman"/>
                <w:color w:val="000000"/>
                <w:sz w:val="19"/>
                <w:szCs w:val="19"/>
              </w:rPr>
              <w:t>)</w:t>
            </w:r>
            <w:r w:rsidRPr="009F5521">
              <w:rPr>
                <w:rFonts w:ascii="Times New Roman" w:eastAsia="Times New Roman" w:hAnsi="Times New Roman" w:cs="Times New Roman"/>
                <w:color w:val="000000"/>
                <w:sz w:val="19"/>
                <w:szCs w:val="19"/>
                <w:lang w:eastAsia="ar-SA"/>
              </w:rPr>
              <w:t xml:space="preserve"> с просроченным или без оформленного «Акта-допуска для производства строительно-монтажных работ на территории действующего производственного объекта</w:t>
            </w:r>
            <w:r w:rsidRPr="009F5521">
              <w:rPr>
                <w:rFonts w:ascii="Times New Roman" w:eastAsia="Times New Roman" w:hAnsi="Times New Roman" w:cs="Times New Roman"/>
                <w:color w:val="000000"/>
                <w:sz w:val="19"/>
                <w:szCs w:val="19"/>
              </w:rPr>
              <w:t>».</w:t>
            </w:r>
          </w:p>
        </w:tc>
        <w:tc>
          <w:tcPr>
            <w:tcW w:w="1955" w:type="dxa"/>
            <w:tcBorders>
              <w:top w:val="single" w:sz="4" w:space="0" w:color="auto"/>
              <w:left w:val="single" w:sz="4" w:space="0" w:color="auto"/>
              <w:bottom w:val="single" w:sz="4" w:space="0" w:color="auto"/>
              <w:right w:val="single" w:sz="4" w:space="0" w:color="auto"/>
            </w:tcBorders>
          </w:tcPr>
          <w:p w14:paraId="0832601D"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30 000 </w:t>
            </w:r>
          </w:p>
        </w:tc>
      </w:tr>
      <w:tr w:rsidR="00FD4BA5" w:rsidRPr="009F5521" w14:paraId="728C6A3D" w14:textId="77777777" w:rsidTr="0021488A">
        <w:trPr>
          <w:trHeight w:val="572"/>
        </w:trPr>
        <w:tc>
          <w:tcPr>
            <w:tcW w:w="538" w:type="dxa"/>
            <w:tcBorders>
              <w:top w:val="single" w:sz="6" w:space="0" w:color="auto"/>
              <w:left w:val="single" w:sz="6" w:space="0" w:color="auto"/>
              <w:bottom w:val="single" w:sz="6" w:space="0" w:color="auto"/>
              <w:right w:val="single" w:sz="4" w:space="0" w:color="auto"/>
            </w:tcBorders>
          </w:tcPr>
          <w:p w14:paraId="362C7B04"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5</w:t>
            </w:r>
          </w:p>
        </w:tc>
        <w:tc>
          <w:tcPr>
            <w:tcW w:w="7684" w:type="dxa"/>
            <w:tcBorders>
              <w:top w:val="single" w:sz="4" w:space="0" w:color="auto"/>
              <w:left w:val="single" w:sz="4" w:space="0" w:color="auto"/>
              <w:bottom w:val="single" w:sz="4" w:space="0" w:color="auto"/>
              <w:right w:val="single" w:sz="4" w:space="0" w:color="auto"/>
            </w:tcBorders>
          </w:tcPr>
          <w:p w14:paraId="63781A6C"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Курение </w:t>
            </w:r>
            <w:r w:rsidRPr="009F5521">
              <w:rPr>
                <w:rFonts w:ascii="Times New Roman" w:eastAsia="Times New Roman" w:hAnsi="Times New Roman" w:cs="Times New Roman"/>
                <w:color w:val="000000"/>
                <w:sz w:val="19"/>
                <w:szCs w:val="19"/>
              </w:rPr>
              <w:t xml:space="preserve">и применение любых электронных средств предназначенных для курения </w:t>
            </w:r>
            <w:r w:rsidRPr="009F5521">
              <w:rPr>
                <w:rFonts w:ascii="Times New Roman" w:eastAsia="Times New Roman" w:hAnsi="Times New Roman" w:cs="Times New Roman"/>
                <w:color w:val="000000"/>
                <w:sz w:val="19"/>
                <w:szCs w:val="19"/>
                <w:lang w:eastAsia="ar-SA"/>
              </w:rPr>
              <w:t xml:space="preserve">работников Субподрядчика </w:t>
            </w:r>
            <w:r w:rsidRPr="009F5521">
              <w:rPr>
                <w:rFonts w:ascii="Times New Roman" w:eastAsia="Times New Roman" w:hAnsi="Times New Roman" w:cs="Times New Roman"/>
                <w:color w:val="000000"/>
                <w:sz w:val="19"/>
                <w:szCs w:val="19"/>
              </w:rPr>
              <w:t xml:space="preserve">и/или привлекаемых им третьих лиц </w:t>
            </w:r>
            <w:r w:rsidRPr="009F5521">
              <w:rPr>
                <w:rFonts w:ascii="Times New Roman" w:eastAsia="Times New Roman" w:hAnsi="Times New Roman" w:cs="Times New Roman"/>
                <w:color w:val="000000"/>
                <w:sz w:val="19"/>
                <w:szCs w:val="19"/>
                <w:lang w:eastAsia="ar-SA"/>
              </w:rPr>
              <w:t>на Объекте вне оборудованных для этих целей мест</w:t>
            </w:r>
            <w:r w:rsidRPr="009F5521">
              <w:rPr>
                <w:rFonts w:ascii="Times New Roman" w:eastAsia="Times New Roman" w:hAnsi="Times New Roman" w:cs="Times New Roman"/>
                <w:color w:val="000000"/>
                <w:sz w:val="19"/>
                <w:szCs w:val="19"/>
              </w:rPr>
              <w:t>.</w:t>
            </w:r>
          </w:p>
        </w:tc>
        <w:tc>
          <w:tcPr>
            <w:tcW w:w="1955" w:type="dxa"/>
            <w:tcBorders>
              <w:top w:val="single" w:sz="4" w:space="0" w:color="auto"/>
              <w:left w:val="single" w:sz="4" w:space="0" w:color="auto"/>
              <w:bottom w:val="single" w:sz="4" w:space="0" w:color="auto"/>
              <w:right w:val="single" w:sz="4" w:space="0" w:color="auto"/>
            </w:tcBorders>
          </w:tcPr>
          <w:p w14:paraId="119A9680"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10 000 </w:t>
            </w:r>
          </w:p>
        </w:tc>
      </w:tr>
      <w:tr w:rsidR="00FD4BA5" w:rsidRPr="009F5521" w14:paraId="0625EB3F" w14:textId="77777777" w:rsidTr="0021488A">
        <w:trPr>
          <w:trHeight w:val="48"/>
        </w:trPr>
        <w:tc>
          <w:tcPr>
            <w:tcW w:w="538" w:type="dxa"/>
            <w:tcBorders>
              <w:top w:val="single" w:sz="6" w:space="0" w:color="auto"/>
              <w:left w:val="single" w:sz="6" w:space="0" w:color="auto"/>
              <w:bottom w:val="single" w:sz="6" w:space="0" w:color="auto"/>
              <w:right w:val="single" w:sz="4" w:space="0" w:color="auto"/>
            </w:tcBorders>
          </w:tcPr>
          <w:p w14:paraId="0FD499C7"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6</w:t>
            </w:r>
          </w:p>
        </w:tc>
        <w:tc>
          <w:tcPr>
            <w:tcW w:w="7684" w:type="dxa"/>
            <w:tcBorders>
              <w:top w:val="single" w:sz="4" w:space="0" w:color="auto"/>
              <w:left w:val="single" w:sz="4" w:space="0" w:color="auto"/>
              <w:bottom w:val="single" w:sz="4" w:space="0" w:color="auto"/>
              <w:right w:val="single" w:sz="4" w:space="0" w:color="auto"/>
            </w:tcBorders>
          </w:tcPr>
          <w:p w14:paraId="6A1C2542"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Выполнение работ на Объекте работниками Субподрядчика </w:t>
            </w:r>
            <w:r w:rsidRPr="009F5521">
              <w:rPr>
                <w:rFonts w:ascii="Times New Roman" w:eastAsia="Times New Roman" w:hAnsi="Times New Roman" w:cs="Times New Roman"/>
                <w:color w:val="000000"/>
                <w:sz w:val="19"/>
                <w:szCs w:val="19"/>
              </w:rPr>
              <w:t xml:space="preserve">и/или привлекаемыми им третьими лицами </w:t>
            </w:r>
            <w:r w:rsidRPr="009F5521">
              <w:rPr>
                <w:rFonts w:ascii="Times New Roman" w:eastAsia="Times New Roman" w:hAnsi="Times New Roman" w:cs="Times New Roman"/>
                <w:color w:val="000000"/>
                <w:sz w:val="19"/>
                <w:szCs w:val="19"/>
                <w:lang w:eastAsia="ar-SA"/>
              </w:rPr>
              <w:t>без применения соответствующих средств индивидуальной защиты</w:t>
            </w:r>
            <w:r w:rsidRPr="009F5521">
              <w:rPr>
                <w:rFonts w:ascii="Times New Roman" w:eastAsia="Times New Roman" w:hAnsi="Times New Roman" w:cs="Times New Roman"/>
                <w:color w:val="000000"/>
                <w:sz w:val="19"/>
                <w:szCs w:val="19"/>
              </w:rPr>
              <w:t xml:space="preserve"> (СИЗ).</w:t>
            </w:r>
          </w:p>
        </w:tc>
        <w:tc>
          <w:tcPr>
            <w:tcW w:w="1955" w:type="dxa"/>
            <w:tcBorders>
              <w:top w:val="single" w:sz="4" w:space="0" w:color="auto"/>
              <w:left w:val="single" w:sz="4" w:space="0" w:color="auto"/>
              <w:bottom w:val="single" w:sz="4" w:space="0" w:color="auto"/>
              <w:right w:val="single" w:sz="4" w:space="0" w:color="auto"/>
            </w:tcBorders>
          </w:tcPr>
          <w:p w14:paraId="54CE3722"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10 000</w:t>
            </w:r>
          </w:p>
        </w:tc>
      </w:tr>
      <w:tr w:rsidR="00FD4BA5" w:rsidRPr="009F5521" w14:paraId="1206AAFB" w14:textId="77777777" w:rsidTr="0021488A">
        <w:trPr>
          <w:trHeight w:val="48"/>
        </w:trPr>
        <w:tc>
          <w:tcPr>
            <w:tcW w:w="538" w:type="dxa"/>
            <w:tcBorders>
              <w:top w:val="single" w:sz="6" w:space="0" w:color="auto"/>
              <w:left w:val="single" w:sz="6" w:space="0" w:color="auto"/>
              <w:bottom w:val="single" w:sz="6" w:space="0" w:color="auto"/>
              <w:right w:val="single" w:sz="4" w:space="0" w:color="auto"/>
            </w:tcBorders>
          </w:tcPr>
          <w:p w14:paraId="77BE85D5"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7</w:t>
            </w:r>
          </w:p>
        </w:tc>
        <w:tc>
          <w:tcPr>
            <w:tcW w:w="7684" w:type="dxa"/>
            <w:tcBorders>
              <w:top w:val="single" w:sz="4" w:space="0" w:color="auto"/>
              <w:left w:val="single" w:sz="4" w:space="0" w:color="auto"/>
              <w:bottom w:val="single" w:sz="4" w:space="0" w:color="auto"/>
              <w:right w:val="single" w:sz="4" w:space="0" w:color="auto"/>
            </w:tcBorders>
          </w:tcPr>
          <w:p w14:paraId="63213430"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Применение спецодежды без логотипа (наименования) организации.</w:t>
            </w:r>
          </w:p>
        </w:tc>
        <w:tc>
          <w:tcPr>
            <w:tcW w:w="1955" w:type="dxa"/>
            <w:tcBorders>
              <w:top w:val="single" w:sz="4" w:space="0" w:color="auto"/>
              <w:left w:val="single" w:sz="4" w:space="0" w:color="auto"/>
              <w:bottom w:val="single" w:sz="4" w:space="0" w:color="auto"/>
              <w:right w:val="single" w:sz="4" w:space="0" w:color="auto"/>
            </w:tcBorders>
          </w:tcPr>
          <w:p w14:paraId="0BDC005D"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5 000</w:t>
            </w:r>
          </w:p>
        </w:tc>
      </w:tr>
      <w:tr w:rsidR="00FD4BA5" w:rsidRPr="009F5521" w14:paraId="00063468" w14:textId="77777777" w:rsidTr="0021488A">
        <w:trPr>
          <w:trHeight w:val="448"/>
        </w:trPr>
        <w:tc>
          <w:tcPr>
            <w:tcW w:w="538" w:type="dxa"/>
            <w:tcBorders>
              <w:top w:val="single" w:sz="6" w:space="0" w:color="auto"/>
              <w:left w:val="single" w:sz="6" w:space="0" w:color="auto"/>
              <w:bottom w:val="single" w:sz="6" w:space="0" w:color="auto"/>
              <w:right w:val="single" w:sz="4" w:space="0" w:color="auto"/>
            </w:tcBorders>
          </w:tcPr>
          <w:p w14:paraId="24DA25B1"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8</w:t>
            </w:r>
          </w:p>
        </w:tc>
        <w:tc>
          <w:tcPr>
            <w:tcW w:w="7684" w:type="dxa"/>
            <w:tcBorders>
              <w:top w:val="single" w:sz="4" w:space="0" w:color="auto"/>
              <w:left w:val="single" w:sz="4" w:space="0" w:color="auto"/>
              <w:bottom w:val="single" w:sz="4" w:space="0" w:color="auto"/>
              <w:right w:val="single" w:sz="4" w:space="0" w:color="auto"/>
            </w:tcBorders>
          </w:tcPr>
          <w:p w14:paraId="5FE4CE37"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Выполнение работ на Объекте работниками Субподрядчика </w:t>
            </w:r>
            <w:r w:rsidRPr="009F5521">
              <w:rPr>
                <w:rFonts w:ascii="Times New Roman" w:eastAsia="Times New Roman" w:hAnsi="Times New Roman" w:cs="Times New Roman"/>
                <w:color w:val="000000"/>
                <w:sz w:val="19"/>
                <w:szCs w:val="19"/>
              </w:rPr>
              <w:t xml:space="preserve">и/или привлекаемыми им третьими лицами </w:t>
            </w:r>
            <w:r w:rsidRPr="009F5521">
              <w:rPr>
                <w:rFonts w:ascii="Times New Roman" w:eastAsia="Times New Roman" w:hAnsi="Times New Roman" w:cs="Times New Roman"/>
                <w:color w:val="000000"/>
                <w:sz w:val="19"/>
                <w:szCs w:val="19"/>
                <w:lang w:eastAsia="ar-SA"/>
              </w:rPr>
              <w:t>без соответствующих аттестационных и</w:t>
            </w:r>
            <w:r w:rsidRPr="009F5521">
              <w:rPr>
                <w:rFonts w:ascii="Times New Roman" w:eastAsia="Times New Roman" w:hAnsi="Times New Roman" w:cs="Times New Roman"/>
                <w:color w:val="000000"/>
                <w:sz w:val="19"/>
                <w:szCs w:val="19"/>
              </w:rPr>
              <w:t>/или</w:t>
            </w:r>
            <w:r w:rsidRPr="009F5521">
              <w:rPr>
                <w:rFonts w:ascii="Times New Roman" w:eastAsia="Times New Roman" w:hAnsi="Times New Roman" w:cs="Times New Roman"/>
                <w:color w:val="000000"/>
                <w:sz w:val="19"/>
                <w:szCs w:val="19"/>
                <w:lang w:eastAsia="ar-SA"/>
              </w:rPr>
              <w:t xml:space="preserve"> квалификационных удостоверений.</w:t>
            </w:r>
          </w:p>
        </w:tc>
        <w:tc>
          <w:tcPr>
            <w:tcW w:w="1955" w:type="dxa"/>
            <w:tcBorders>
              <w:top w:val="single" w:sz="4" w:space="0" w:color="auto"/>
              <w:left w:val="single" w:sz="4" w:space="0" w:color="auto"/>
              <w:bottom w:val="single" w:sz="4" w:space="0" w:color="auto"/>
              <w:right w:val="single" w:sz="4" w:space="0" w:color="auto"/>
            </w:tcBorders>
          </w:tcPr>
          <w:p w14:paraId="67C808CB"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30 000 </w:t>
            </w:r>
          </w:p>
        </w:tc>
      </w:tr>
      <w:tr w:rsidR="00FD4BA5" w:rsidRPr="009F5521" w14:paraId="0CAF4F2C" w14:textId="77777777" w:rsidTr="0021488A">
        <w:trPr>
          <w:trHeight w:val="851"/>
        </w:trPr>
        <w:tc>
          <w:tcPr>
            <w:tcW w:w="538" w:type="dxa"/>
            <w:tcBorders>
              <w:top w:val="single" w:sz="6" w:space="0" w:color="auto"/>
              <w:left w:val="single" w:sz="6" w:space="0" w:color="auto"/>
              <w:bottom w:val="single" w:sz="6" w:space="0" w:color="auto"/>
              <w:right w:val="single" w:sz="4" w:space="0" w:color="auto"/>
            </w:tcBorders>
          </w:tcPr>
          <w:p w14:paraId="09153966"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9</w:t>
            </w:r>
          </w:p>
        </w:tc>
        <w:tc>
          <w:tcPr>
            <w:tcW w:w="7684" w:type="dxa"/>
            <w:tcBorders>
              <w:top w:val="single" w:sz="4" w:space="0" w:color="auto"/>
              <w:left w:val="single" w:sz="4" w:space="0" w:color="auto"/>
              <w:bottom w:val="single" w:sz="4" w:space="0" w:color="auto"/>
              <w:right w:val="single" w:sz="4" w:space="0" w:color="auto"/>
            </w:tcBorders>
          </w:tcPr>
          <w:p w14:paraId="0E47B9B4"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В случае аварий (слома опоры, обрыва ЛЭП, механического повреждения трубопроводов, пропарочных стояков и подземных коммуникаций и т.п.), происшедших на Объекте производства работ по вине Субподрядчика</w:t>
            </w:r>
            <w:r w:rsidRPr="009F5521">
              <w:rPr>
                <w:rFonts w:ascii="Times New Roman" w:eastAsia="Times New Roman" w:hAnsi="Times New Roman" w:cs="Times New Roman"/>
                <w:color w:val="000000"/>
                <w:sz w:val="19"/>
                <w:szCs w:val="19"/>
              </w:rPr>
              <w:t xml:space="preserve"> и/или привлекаемых им третьих лиц</w:t>
            </w:r>
            <w:r w:rsidRPr="009F5521">
              <w:rPr>
                <w:rFonts w:ascii="Times New Roman" w:eastAsia="Times New Roman" w:hAnsi="Times New Roman" w:cs="Times New Roman"/>
                <w:color w:val="000000"/>
                <w:sz w:val="19"/>
                <w:szCs w:val="19"/>
                <w:lang w:eastAsia="ar-SA"/>
              </w:rPr>
              <w:t>, помимо иных выплат, связанных с прямыми и косвенными потерями Подрядчика от данного происшествия.</w:t>
            </w:r>
          </w:p>
        </w:tc>
        <w:tc>
          <w:tcPr>
            <w:tcW w:w="1955" w:type="dxa"/>
            <w:tcBorders>
              <w:top w:val="single" w:sz="4" w:space="0" w:color="auto"/>
              <w:left w:val="single" w:sz="4" w:space="0" w:color="auto"/>
              <w:bottom w:val="single" w:sz="4" w:space="0" w:color="auto"/>
              <w:right w:val="single" w:sz="4" w:space="0" w:color="auto"/>
            </w:tcBorders>
          </w:tcPr>
          <w:p w14:paraId="70ABDFA2"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30 000 </w:t>
            </w:r>
          </w:p>
        </w:tc>
      </w:tr>
      <w:tr w:rsidR="00FD4BA5" w:rsidRPr="009F5521" w14:paraId="05225D6C" w14:textId="77777777" w:rsidTr="0021488A">
        <w:trPr>
          <w:trHeight w:val="524"/>
        </w:trPr>
        <w:tc>
          <w:tcPr>
            <w:tcW w:w="538" w:type="dxa"/>
            <w:tcBorders>
              <w:top w:val="single" w:sz="6" w:space="0" w:color="auto"/>
              <w:left w:val="single" w:sz="6" w:space="0" w:color="auto"/>
              <w:bottom w:val="single" w:sz="6" w:space="0" w:color="auto"/>
              <w:right w:val="single" w:sz="4" w:space="0" w:color="auto"/>
            </w:tcBorders>
          </w:tcPr>
          <w:p w14:paraId="3C7CFC10"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lastRenderedPageBreak/>
              <w:t>10</w:t>
            </w:r>
          </w:p>
        </w:tc>
        <w:tc>
          <w:tcPr>
            <w:tcW w:w="7684" w:type="dxa"/>
            <w:tcBorders>
              <w:top w:val="single" w:sz="4" w:space="0" w:color="auto"/>
              <w:left w:val="single" w:sz="4" w:space="0" w:color="auto"/>
              <w:bottom w:val="single" w:sz="4" w:space="0" w:color="auto"/>
              <w:right w:val="single" w:sz="4" w:space="0" w:color="auto"/>
            </w:tcBorders>
          </w:tcPr>
          <w:p w14:paraId="21DECAAE"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Отсутствие</w:t>
            </w:r>
            <w:r w:rsidRPr="009F5521">
              <w:rPr>
                <w:rFonts w:ascii="Times New Roman" w:eastAsia="Times New Roman" w:hAnsi="Times New Roman" w:cs="Times New Roman"/>
                <w:color w:val="000000"/>
                <w:sz w:val="19"/>
                <w:szCs w:val="19"/>
              </w:rPr>
              <w:t xml:space="preserve"> у Субподрядчика</w:t>
            </w:r>
            <w:r w:rsidRPr="009F5521">
              <w:rPr>
                <w:rFonts w:ascii="Times New Roman" w:eastAsia="Times New Roman" w:hAnsi="Times New Roman" w:cs="Times New Roman"/>
                <w:color w:val="000000"/>
                <w:sz w:val="19"/>
                <w:szCs w:val="19"/>
                <w:lang w:eastAsia="ar-SA"/>
              </w:rPr>
              <w:t xml:space="preserve"> ответственного лица (руководителя работ) на месте проведения работ повышенной опасности, в зонах действия опасных производственных факторов.</w:t>
            </w:r>
          </w:p>
        </w:tc>
        <w:tc>
          <w:tcPr>
            <w:tcW w:w="1955" w:type="dxa"/>
            <w:tcBorders>
              <w:top w:val="single" w:sz="4" w:space="0" w:color="auto"/>
              <w:left w:val="single" w:sz="4" w:space="0" w:color="auto"/>
              <w:bottom w:val="single" w:sz="4" w:space="0" w:color="auto"/>
              <w:right w:val="single" w:sz="4" w:space="0" w:color="auto"/>
            </w:tcBorders>
          </w:tcPr>
          <w:p w14:paraId="7B123905"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30 000</w:t>
            </w:r>
          </w:p>
        </w:tc>
      </w:tr>
      <w:tr w:rsidR="00FD4BA5" w:rsidRPr="009F5521" w14:paraId="21C1D98C" w14:textId="77777777" w:rsidTr="0021488A">
        <w:trPr>
          <w:trHeight w:val="556"/>
        </w:trPr>
        <w:tc>
          <w:tcPr>
            <w:tcW w:w="538" w:type="dxa"/>
            <w:tcBorders>
              <w:top w:val="single" w:sz="6" w:space="0" w:color="auto"/>
              <w:left w:val="single" w:sz="6" w:space="0" w:color="auto"/>
              <w:bottom w:val="single" w:sz="6" w:space="0" w:color="auto"/>
              <w:right w:val="single" w:sz="4" w:space="0" w:color="auto"/>
            </w:tcBorders>
          </w:tcPr>
          <w:p w14:paraId="12669B3B"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11</w:t>
            </w:r>
          </w:p>
        </w:tc>
        <w:tc>
          <w:tcPr>
            <w:tcW w:w="7684" w:type="dxa"/>
            <w:tcBorders>
              <w:top w:val="single" w:sz="4" w:space="0" w:color="auto"/>
              <w:left w:val="single" w:sz="4" w:space="0" w:color="auto"/>
              <w:bottom w:val="single" w:sz="4" w:space="0" w:color="auto"/>
              <w:right w:val="single" w:sz="4" w:space="0" w:color="auto"/>
            </w:tcBorders>
          </w:tcPr>
          <w:p w14:paraId="055DD33F"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Выполнение производственных операций</w:t>
            </w:r>
            <w:r w:rsidRPr="009F5521">
              <w:rPr>
                <w:rFonts w:ascii="Times New Roman" w:eastAsia="Times New Roman" w:hAnsi="Times New Roman" w:cs="Times New Roman"/>
                <w:color w:val="000000"/>
                <w:sz w:val="19"/>
                <w:szCs w:val="19"/>
              </w:rPr>
              <w:t xml:space="preserve"> работником Субподрядчика </w:t>
            </w:r>
            <w:r w:rsidRPr="009F5521">
              <w:rPr>
                <w:rFonts w:ascii="Times New Roman" w:eastAsia="Times New Roman" w:hAnsi="Times New Roman" w:cs="Times New Roman"/>
                <w:color w:val="000000"/>
                <w:sz w:val="19"/>
                <w:szCs w:val="19"/>
                <w:lang w:eastAsia="ar-SA"/>
              </w:rPr>
              <w:t>без прохождения инструктажа</w:t>
            </w:r>
            <w:r w:rsidRPr="009F5521">
              <w:rPr>
                <w:rFonts w:ascii="Times New Roman" w:eastAsia="Times New Roman" w:hAnsi="Times New Roman" w:cs="Times New Roman"/>
                <w:color w:val="000000"/>
                <w:sz w:val="19"/>
                <w:szCs w:val="19"/>
              </w:rPr>
              <w:t xml:space="preserve">, </w:t>
            </w:r>
            <w:r w:rsidRPr="009F5521">
              <w:rPr>
                <w:rFonts w:ascii="Times New Roman" w:eastAsia="Times New Roman" w:hAnsi="Times New Roman" w:cs="Times New Roman"/>
                <w:color w:val="000000"/>
                <w:sz w:val="19"/>
                <w:szCs w:val="19"/>
                <w:lang w:eastAsia="ar-SA"/>
              </w:rPr>
              <w:t>с просроченной периодической проверкой знаний или не аттестованного</w:t>
            </w:r>
            <w:r w:rsidRPr="009F5521">
              <w:rPr>
                <w:rFonts w:ascii="Times New Roman" w:eastAsia="Times New Roman" w:hAnsi="Times New Roman" w:cs="Times New Roman"/>
                <w:color w:val="000000"/>
                <w:sz w:val="19"/>
                <w:szCs w:val="19"/>
              </w:rPr>
              <w:t xml:space="preserve">, а также </w:t>
            </w:r>
            <w:r w:rsidRPr="009F5521">
              <w:rPr>
                <w:rFonts w:ascii="Times New Roman" w:eastAsia="Times New Roman" w:hAnsi="Times New Roman" w:cs="Times New Roman"/>
                <w:color w:val="000000"/>
                <w:sz w:val="19"/>
                <w:szCs w:val="19"/>
                <w:lang w:eastAsia="ar-SA"/>
              </w:rPr>
              <w:t xml:space="preserve">при отсутствии у </w:t>
            </w:r>
            <w:r w:rsidRPr="009F5521">
              <w:rPr>
                <w:rFonts w:ascii="Times New Roman" w:eastAsia="Times New Roman" w:hAnsi="Times New Roman" w:cs="Times New Roman"/>
                <w:color w:val="000000"/>
                <w:sz w:val="19"/>
                <w:szCs w:val="19"/>
              </w:rPr>
              <w:t>работников/сотрудников Субподрядчика и/или привлекаемых им третьих лиц, необходимых удостоверений/протоколов на рабочем месте.</w:t>
            </w:r>
          </w:p>
        </w:tc>
        <w:tc>
          <w:tcPr>
            <w:tcW w:w="1955" w:type="dxa"/>
            <w:tcBorders>
              <w:top w:val="single" w:sz="4" w:space="0" w:color="auto"/>
              <w:left w:val="single" w:sz="4" w:space="0" w:color="auto"/>
              <w:bottom w:val="single" w:sz="4" w:space="0" w:color="auto"/>
              <w:right w:val="single" w:sz="4" w:space="0" w:color="auto"/>
            </w:tcBorders>
          </w:tcPr>
          <w:p w14:paraId="7B7DBCD3"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30 000</w:t>
            </w:r>
          </w:p>
        </w:tc>
      </w:tr>
      <w:tr w:rsidR="00FD4BA5" w:rsidRPr="009F5521" w14:paraId="0AE0D242" w14:textId="77777777" w:rsidTr="0021488A">
        <w:trPr>
          <w:trHeight w:val="841"/>
        </w:trPr>
        <w:tc>
          <w:tcPr>
            <w:tcW w:w="538" w:type="dxa"/>
            <w:tcBorders>
              <w:top w:val="single" w:sz="6" w:space="0" w:color="auto"/>
              <w:left w:val="single" w:sz="6" w:space="0" w:color="auto"/>
              <w:bottom w:val="single" w:sz="6" w:space="0" w:color="auto"/>
              <w:right w:val="single" w:sz="4" w:space="0" w:color="auto"/>
            </w:tcBorders>
          </w:tcPr>
          <w:p w14:paraId="24C3A31B"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12</w:t>
            </w:r>
          </w:p>
        </w:tc>
        <w:tc>
          <w:tcPr>
            <w:tcW w:w="7684" w:type="dxa"/>
            <w:tcBorders>
              <w:top w:val="single" w:sz="4" w:space="0" w:color="auto"/>
              <w:left w:val="single" w:sz="4" w:space="0" w:color="auto"/>
              <w:bottom w:val="single" w:sz="4" w:space="0" w:color="auto"/>
              <w:right w:val="single" w:sz="4" w:space="0" w:color="auto"/>
            </w:tcBorders>
          </w:tcPr>
          <w:p w14:paraId="00551516"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Не устранение в установленные сроки ранее выявленных/зафиксированных нарушений</w:t>
            </w:r>
            <w:r w:rsidRPr="009F5521">
              <w:rPr>
                <w:rFonts w:ascii="Times New Roman" w:eastAsia="Times New Roman" w:hAnsi="Times New Roman" w:cs="Times New Roman"/>
                <w:color w:val="000000"/>
                <w:sz w:val="19"/>
                <w:szCs w:val="19"/>
              </w:rPr>
              <w:t>,</w:t>
            </w:r>
            <w:r w:rsidRPr="009F5521">
              <w:rPr>
                <w:rFonts w:ascii="Times New Roman" w:eastAsia="Times New Roman" w:hAnsi="Times New Roman" w:cs="Times New Roman"/>
                <w:color w:val="000000"/>
                <w:sz w:val="19"/>
                <w:szCs w:val="19"/>
                <w:lang w:eastAsia="ar-SA"/>
              </w:rPr>
              <w:t xml:space="preserve"> не представление отчета об устранении выявленных/зафиксированных нарушений</w:t>
            </w:r>
            <w:r w:rsidRPr="009F5521">
              <w:rPr>
                <w:rFonts w:ascii="Times New Roman" w:eastAsia="Times New Roman" w:hAnsi="Times New Roman" w:cs="Times New Roman"/>
                <w:color w:val="000000"/>
                <w:sz w:val="19"/>
                <w:szCs w:val="19"/>
              </w:rPr>
              <w:t>.</w:t>
            </w:r>
            <w:r w:rsidRPr="009F5521">
              <w:rPr>
                <w:rFonts w:ascii="Times New Roman" w:eastAsia="Times New Roman" w:hAnsi="Times New Roman" w:cs="Times New Roman"/>
                <w:color w:val="000000"/>
                <w:sz w:val="19"/>
                <w:szCs w:val="19"/>
                <w:lang w:eastAsia="ar-SA"/>
              </w:rPr>
              <w:t xml:space="preserve"> Отказ представителя Субподрядчика подписывать акт фиксации нарушений или предписание, оформленное Подрядчиком</w:t>
            </w:r>
            <w:r w:rsidRPr="009F5521">
              <w:rPr>
                <w:rFonts w:ascii="Times New Roman" w:eastAsia="Times New Roman" w:hAnsi="Times New Roman" w:cs="Times New Roman"/>
                <w:color w:val="000000"/>
                <w:sz w:val="19"/>
                <w:szCs w:val="19"/>
              </w:rPr>
              <w:t>.</w:t>
            </w:r>
          </w:p>
        </w:tc>
        <w:tc>
          <w:tcPr>
            <w:tcW w:w="1955" w:type="dxa"/>
            <w:tcBorders>
              <w:top w:val="single" w:sz="4" w:space="0" w:color="auto"/>
              <w:left w:val="single" w:sz="4" w:space="0" w:color="auto"/>
              <w:bottom w:val="single" w:sz="4" w:space="0" w:color="auto"/>
              <w:right w:val="single" w:sz="4" w:space="0" w:color="auto"/>
            </w:tcBorders>
          </w:tcPr>
          <w:p w14:paraId="5B168B0A"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30 000 </w:t>
            </w:r>
          </w:p>
        </w:tc>
      </w:tr>
      <w:tr w:rsidR="00FD4BA5" w:rsidRPr="009F5521" w14:paraId="6FB9CB87"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6DEEE4BF"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13</w:t>
            </w:r>
          </w:p>
        </w:tc>
        <w:tc>
          <w:tcPr>
            <w:tcW w:w="7684" w:type="dxa"/>
            <w:tcBorders>
              <w:top w:val="single" w:sz="4" w:space="0" w:color="auto"/>
              <w:left w:val="single" w:sz="4" w:space="0" w:color="auto"/>
              <w:bottom w:val="single" w:sz="4" w:space="0" w:color="auto"/>
              <w:right w:val="single" w:sz="4" w:space="0" w:color="auto"/>
            </w:tcBorders>
          </w:tcPr>
          <w:p w14:paraId="00CA6B20"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Несанкционированная свалка отходов </w:t>
            </w:r>
            <w:r w:rsidRPr="009F5521">
              <w:rPr>
                <w:rFonts w:ascii="Times New Roman" w:eastAsia="Times New Roman" w:hAnsi="Times New Roman" w:cs="Times New Roman"/>
                <w:color w:val="000000"/>
                <w:sz w:val="19"/>
                <w:szCs w:val="19"/>
              </w:rPr>
              <w:t>и/или строительного мусора.</w:t>
            </w:r>
          </w:p>
        </w:tc>
        <w:tc>
          <w:tcPr>
            <w:tcW w:w="1955" w:type="dxa"/>
            <w:tcBorders>
              <w:top w:val="single" w:sz="4" w:space="0" w:color="auto"/>
              <w:left w:val="single" w:sz="4" w:space="0" w:color="auto"/>
              <w:bottom w:val="single" w:sz="4" w:space="0" w:color="auto"/>
              <w:right w:val="single" w:sz="4" w:space="0" w:color="auto"/>
            </w:tcBorders>
          </w:tcPr>
          <w:p w14:paraId="707C684A"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10</w:t>
            </w:r>
            <w:r w:rsidRPr="009F5521">
              <w:rPr>
                <w:rFonts w:ascii="Times New Roman" w:eastAsia="Times New Roman" w:hAnsi="Times New Roman" w:cs="Times New Roman"/>
                <w:color w:val="000000"/>
                <w:sz w:val="19"/>
                <w:szCs w:val="19"/>
                <w:lang w:eastAsia="ar-SA"/>
              </w:rPr>
              <w:t xml:space="preserve"> 000 </w:t>
            </w:r>
          </w:p>
        </w:tc>
      </w:tr>
      <w:tr w:rsidR="00FD4BA5" w:rsidRPr="009F5521" w14:paraId="3F1B8325"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45C1EDF5"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14</w:t>
            </w:r>
          </w:p>
        </w:tc>
        <w:tc>
          <w:tcPr>
            <w:tcW w:w="7684" w:type="dxa"/>
            <w:tcBorders>
              <w:top w:val="single" w:sz="4" w:space="0" w:color="auto"/>
              <w:left w:val="single" w:sz="4" w:space="0" w:color="auto"/>
              <w:bottom w:val="single" w:sz="4" w:space="0" w:color="auto"/>
              <w:right w:val="single" w:sz="4" w:space="0" w:color="auto"/>
            </w:tcBorders>
          </w:tcPr>
          <w:p w14:paraId="3BD2A9D8" w14:textId="77777777" w:rsidR="00FD4BA5" w:rsidRPr="009F5521" w:rsidRDefault="00FD4BA5" w:rsidP="000C676F">
            <w:pPr>
              <w:contextualSpacing/>
              <w:jc w:val="both"/>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Нарушение Субподрядчиком промышленной безопасности, охраны труда, пожарной безопасности, приведшее к получению травмы:</w:t>
            </w:r>
          </w:p>
          <w:p w14:paraId="1BCA9525" w14:textId="77777777" w:rsidR="00FD4BA5" w:rsidRPr="009F5521" w:rsidRDefault="00FD4BA5" w:rsidP="000C676F">
            <w:pPr>
              <w:contextualSpacing/>
              <w:jc w:val="both"/>
              <w:rPr>
                <w:rFonts w:ascii="Times New Roman" w:eastAsia="Times New Roman" w:hAnsi="Times New Roman" w:cs="Times New Roman"/>
                <w:color w:val="000000"/>
                <w:sz w:val="19"/>
                <w:szCs w:val="19"/>
              </w:rPr>
            </w:pPr>
          </w:p>
          <w:p w14:paraId="45C85F78" w14:textId="77777777" w:rsidR="00FD4BA5" w:rsidRPr="009F5521" w:rsidRDefault="00FD4BA5" w:rsidP="000C676F">
            <w:pPr>
              <w:contextualSpacing/>
              <w:jc w:val="both"/>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со смертельным исходом</w:t>
            </w:r>
          </w:p>
          <w:p w14:paraId="33034CD2" w14:textId="77777777" w:rsidR="00FD4BA5" w:rsidRPr="009F5521" w:rsidRDefault="00FD4BA5" w:rsidP="000C676F">
            <w:pPr>
              <w:tabs>
                <w:tab w:val="left" w:pos="258"/>
              </w:tabs>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тяжелой степени </w:t>
            </w:r>
          </w:p>
          <w:p w14:paraId="20A6E00B" w14:textId="77777777" w:rsidR="00FD4BA5" w:rsidRPr="009F5521" w:rsidRDefault="00FD4BA5" w:rsidP="000C676F">
            <w:pPr>
              <w:tabs>
                <w:tab w:val="left" w:pos="258"/>
              </w:tabs>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легкой степени</w:t>
            </w:r>
          </w:p>
        </w:tc>
        <w:tc>
          <w:tcPr>
            <w:tcW w:w="1955" w:type="dxa"/>
            <w:tcBorders>
              <w:top w:val="single" w:sz="4" w:space="0" w:color="auto"/>
              <w:left w:val="single" w:sz="4" w:space="0" w:color="auto"/>
              <w:bottom w:val="single" w:sz="4" w:space="0" w:color="auto"/>
              <w:right w:val="single" w:sz="4" w:space="0" w:color="auto"/>
            </w:tcBorders>
          </w:tcPr>
          <w:p w14:paraId="3CEDD1F9" w14:textId="77777777" w:rsidR="00FD4BA5" w:rsidRPr="009F5521" w:rsidRDefault="00FD4BA5" w:rsidP="000C676F">
            <w:pPr>
              <w:widowControl w:val="0"/>
              <w:overflowPunct w:val="0"/>
              <w:autoSpaceDE w:val="0"/>
              <w:autoSpaceDN w:val="0"/>
              <w:adjustRightInd w:val="0"/>
              <w:contextualSpacing/>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Согласно статье 60 Градостроительного кодекса РФ</w:t>
            </w:r>
          </w:p>
          <w:p w14:paraId="0A9D1E58"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3 000 000 </w:t>
            </w:r>
          </w:p>
          <w:p w14:paraId="48A1C420"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2 000 000</w:t>
            </w:r>
          </w:p>
          <w:p w14:paraId="00EDD546"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1 000 000 </w:t>
            </w:r>
          </w:p>
        </w:tc>
      </w:tr>
      <w:tr w:rsidR="00FD4BA5" w:rsidRPr="009F5521" w14:paraId="7CDA52AE"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1D82FC6F"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15</w:t>
            </w:r>
          </w:p>
        </w:tc>
        <w:tc>
          <w:tcPr>
            <w:tcW w:w="7684" w:type="dxa"/>
            <w:tcBorders>
              <w:top w:val="single" w:sz="4" w:space="0" w:color="auto"/>
              <w:left w:val="single" w:sz="4" w:space="0" w:color="auto"/>
              <w:bottom w:val="single" w:sz="4" w:space="0" w:color="auto"/>
              <w:right w:val="single" w:sz="4" w:space="0" w:color="auto"/>
            </w:tcBorders>
          </w:tcPr>
          <w:p w14:paraId="451AF309"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Не соблюдение санитарно-эпидемиологических требований к условиям труда работающих, организации производственного контроля при выполнении работ, к санитарно-бытовому обеспечению, медико-профилактическому обслуживанию работников.</w:t>
            </w:r>
          </w:p>
        </w:tc>
        <w:tc>
          <w:tcPr>
            <w:tcW w:w="1955" w:type="dxa"/>
            <w:tcBorders>
              <w:top w:val="single" w:sz="4" w:space="0" w:color="auto"/>
              <w:left w:val="single" w:sz="4" w:space="0" w:color="auto"/>
              <w:bottom w:val="single" w:sz="4" w:space="0" w:color="auto"/>
              <w:right w:val="single" w:sz="4" w:space="0" w:color="auto"/>
            </w:tcBorders>
          </w:tcPr>
          <w:p w14:paraId="35EA6967"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10</w:t>
            </w:r>
            <w:r w:rsidRPr="009F5521">
              <w:rPr>
                <w:rFonts w:ascii="Times New Roman" w:eastAsia="Times New Roman" w:hAnsi="Times New Roman" w:cs="Times New Roman"/>
                <w:color w:val="000000"/>
                <w:sz w:val="19"/>
                <w:szCs w:val="19"/>
                <w:lang w:eastAsia="ar-SA"/>
              </w:rPr>
              <w:t xml:space="preserve"> 000 </w:t>
            </w:r>
          </w:p>
        </w:tc>
      </w:tr>
      <w:tr w:rsidR="00FD4BA5" w:rsidRPr="009F5521" w14:paraId="5F9C1C92" w14:textId="77777777" w:rsidTr="0021488A">
        <w:trPr>
          <w:trHeight w:val="53"/>
        </w:trPr>
        <w:tc>
          <w:tcPr>
            <w:tcW w:w="538" w:type="dxa"/>
            <w:tcBorders>
              <w:top w:val="single" w:sz="6" w:space="0" w:color="auto"/>
              <w:left w:val="single" w:sz="6" w:space="0" w:color="auto"/>
              <w:bottom w:val="single" w:sz="6" w:space="0" w:color="auto"/>
              <w:right w:val="single" w:sz="4" w:space="0" w:color="auto"/>
            </w:tcBorders>
          </w:tcPr>
          <w:p w14:paraId="5EA2DB3D"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16</w:t>
            </w:r>
          </w:p>
        </w:tc>
        <w:tc>
          <w:tcPr>
            <w:tcW w:w="7684" w:type="dxa"/>
            <w:tcBorders>
              <w:top w:val="single" w:sz="4" w:space="0" w:color="auto"/>
              <w:left w:val="single" w:sz="4" w:space="0" w:color="auto"/>
              <w:bottom w:val="single" w:sz="4" w:space="0" w:color="auto"/>
              <w:right w:val="single" w:sz="4" w:space="0" w:color="auto"/>
            </w:tcBorders>
          </w:tcPr>
          <w:p w14:paraId="28C1A115"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Нарушение правил складирования материалов.</w:t>
            </w:r>
          </w:p>
        </w:tc>
        <w:tc>
          <w:tcPr>
            <w:tcW w:w="1955" w:type="dxa"/>
            <w:tcBorders>
              <w:top w:val="single" w:sz="4" w:space="0" w:color="auto"/>
              <w:left w:val="single" w:sz="4" w:space="0" w:color="auto"/>
              <w:bottom w:val="single" w:sz="4" w:space="0" w:color="auto"/>
              <w:right w:val="single" w:sz="4" w:space="0" w:color="auto"/>
            </w:tcBorders>
          </w:tcPr>
          <w:p w14:paraId="274D6804"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10 000 </w:t>
            </w:r>
          </w:p>
        </w:tc>
      </w:tr>
      <w:tr w:rsidR="00FD4BA5" w:rsidRPr="009F5521" w14:paraId="04030DA6"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0300F2F2"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17</w:t>
            </w:r>
          </w:p>
        </w:tc>
        <w:tc>
          <w:tcPr>
            <w:tcW w:w="7684" w:type="dxa"/>
            <w:tcBorders>
              <w:top w:val="single" w:sz="4" w:space="0" w:color="auto"/>
              <w:left w:val="single" w:sz="4" w:space="0" w:color="auto"/>
              <w:bottom w:val="single" w:sz="4" w:space="0" w:color="auto"/>
              <w:right w:val="single" w:sz="4" w:space="0" w:color="auto"/>
            </w:tcBorders>
          </w:tcPr>
          <w:p w14:paraId="5674E296"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Нарушение правил </w:t>
            </w:r>
            <w:r w:rsidRPr="009F5521">
              <w:rPr>
                <w:rFonts w:ascii="Times New Roman" w:eastAsia="Times New Roman" w:hAnsi="Times New Roman" w:cs="Times New Roman"/>
                <w:color w:val="000000"/>
                <w:sz w:val="19"/>
                <w:szCs w:val="19"/>
              </w:rPr>
              <w:t>хранения</w:t>
            </w:r>
            <w:r w:rsidRPr="009F5521">
              <w:rPr>
                <w:rFonts w:ascii="Times New Roman" w:eastAsia="Times New Roman" w:hAnsi="Times New Roman" w:cs="Times New Roman"/>
                <w:color w:val="000000"/>
                <w:sz w:val="19"/>
                <w:szCs w:val="19"/>
                <w:lang w:eastAsia="ar-SA"/>
              </w:rPr>
              <w:t xml:space="preserve"> горючих веществ и</w:t>
            </w:r>
            <w:r w:rsidRPr="009F5521">
              <w:rPr>
                <w:rFonts w:ascii="Times New Roman" w:eastAsia="Times New Roman" w:hAnsi="Times New Roman" w:cs="Times New Roman"/>
                <w:color w:val="000000"/>
                <w:sz w:val="19"/>
                <w:szCs w:val="19"/>
              </w:rPr>
              <w:t>/или</w:t>
            </w:r>
            <w:r w:rsidRPr="009F5521">
              <w:rPr>
                <w:rFonts w:ascii="Times New Roman" w:eastAsia="Times New Roman" w:hAnsi="Times New Roman" w:cs="Times New Roman"/>
                <w:color w:val="000000"/>
                <w:sz w:val="19"/>
                <w:szCs w:val="19"/>
                <w:lang w:eastAsia="ar-SA"/>
              </w:rPr>
              <w:t xml:space="preserve"> материалов</w:t>
            </w:r>
            <w:r w:rsidRPr="009F5521">
              <w:rPr>
                <w:rFonts w:ascii="Times New Roman" w:eastAsia="Times New Roman" w:hAnsi="Times New Roman" w:cs="Times New Roman"/>
                <w:color w:val="000000"/>
                <w:sz w:val="19"/>
                <w:szCs w:val="19"/>
              </w:rPr>
              <w:t>, или их хранение</w:t>
            </w:r>
            <w:r w:rsidRPr="009F5521">
              <w:rPr>
                <w:rFonts w:ascii="Times New Roman" w:eastAsia="Times New Roman" w:hAnsi="Times New Roman" w:cs="Times New Roman"/>
                <w:color w:val="000000"/>
                <w:sz w:val="19"/>
                <w:szCs w:val="19"/>
                <w:lang w:eastAsia="ar-SA"/>
              </w:rPr>
              <w:t xml:space="preserve"> в необорудованных для этой цели местах</w:t>
            </w:r>
            <w:r w:rsidRPr="009F5521">
              <w:rPr>
                <w:rFonts w:ascii="Times New Roman" w:eastAsia="Times New Roman" w:hAnsi="Times New Roman" w:cs="Times New Roman"/>
                <w:color w:val="000000"/>
                <w:sz w:val="19"/>
                <w:szCs w:val="19"/>
              </w:rPr>
              <w:t>.</w:t>
            </w:r>
          </w:p>
        </w:tc>
        <w:tc>
          <w:tcPr>
            <w:tcW w:w="1955" w:type="dxa"/>
            <w:tcBorders>
              <w:top w:val="single" w:sz="4" w:space="0" w:color="auto"/>
              <w:left w:val="single" w:sz="4" w:space="0" w:color="auto"/>
              <w:bottom w:val="single" w:sz="4" w:space="0" w:color="auto"/>
              <w:right w:val="single" w:sz="4" w:space="0" w:color="auto"/>
            </w:tcBorders>
          </w:tcPr>
          <w:p w14:paraId="5D2588EE"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30</w:t>
            </w:r>
            <w:r w:rsidRPr="009F5521">
              <w:rPr>
                <w:rFonts w:ascii="Times New Roman" w:eastAsia="Times New Roman" w:hAnsi="Times New Roman" w:cs="Times New Roman"/>
                <w:color w:val="000000"/>
                <w:sz w:val="19"/>
                <w:szCs w:val="19"/>
                <w:lang w:eastAsia="ar-SA"/>
              </w:rPr>
              <w:t xml:space="preserve"> 000 </w:t>
            </w:r>
          </w:p>
        </w:tc>
      </w:tr>
      <w:tr w:rsidR="00FD4BA5" w:rsidRPr="009F5521" w14:paraId="018093C5"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042F3E19"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18</w:t>
            </w:r>
          </w:p>
        </w:tc>
        <w:tc>
          <w:tcPr>
            <w:tcW w:w="7684" w:type="dxa"/>
            <w:tcBorders>
              <w:top w:val="single" w:sz="4" w:space="0" w:color="auto"/>
              <w:left w:val="single" w:sz="4" w:space="0" w:color="auto"/>
              <w:bottom w:val="single" w:sz="4" w:space="0" w:color="auto"/>
              <w:right w:val="single" w:sz="4" w:space="0" w:color="auto"/>
            </w:tcBorders>
          </w:tcPr>
          <w:p w14:paraId="236DFFAE"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Отсутствие ограждения опасных зон, мест разрытия, колодцев, шурфов, перепадов по высоте 1,8 м и более, лестничных маршей, технологических отверстий в перекрытиях, не своевременная уборка рабочих мест от строительного и бытового мусора, снега и льда, слабая освещенность рабочих мест, отсутствие трапов, мостков и лестниц для прохода к рабочим местам.</w:t>
            </w:r>
          </w:p>
        </w:tc>
        <w:tc>
          <w:tcPr>
            <w:tcW w:w="1955" w:type="dxa"/>
            <w:tcBorders>
              <w:top w:val="single" w:sz="4" w:space="0" w:color="auto"/>
              <w:left w:val="single" w:sz="4" w:space="0" w:color="auto"/>
              <w:bottom w:val="single" w:sz="4" w:space="0" w:color="auto"/>
              <w:right w:val="single" w:sz="4" w:space="0" w:color="auto"/>
            </w:tcBorders>
          </w:tcPr>
          <w:p w14:paraId="4DF66B56"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i/>
                <w:color w:val="000000"/>
                <w:sz w:val="19"/>
                <w:szCs w:val="19"/>
                <w:lang w:eastAsia="ar-SA"/>
              </w:rPr>
            </w:pPr>
            <w:r w:rsidRPr="009F5521">
              <w:rPr>
                <w:rFonts w:ascii="Times New Roman" w:eastAsia="Times New Roman" w:hAnsi="Times New Roman" w:cs="Times New Roman"/>
                <w:color w:val="000000"/>
                <w:sz w:val="19"/>
                <w:szCs w:val="19"/>
                <w:lang w:eastAsia="ar-SA"/>
              </w:rPr>
              <w:t>30 000</w:t>
            </w:r>
          </w:p>
        </w:tc>
      </w:tr>
      <w:tr w:rsidR="00FD4BA5" w:rsidRPr="009F5521" w14:paraId="384C748C"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3CB191A8"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19</w:t>
            </w:r>
          </w:p>
        </w:tc>
        <w:tc>
          <w:tcPr>
            <w:tcW w:w="7684" w:type="dxa"/>
            <w:tcBorders>
              <w:top w:val="single" w:sz="4" w:space="0" w:color="auto"/>
              <w:left w:val="single" w:sz="4" w:space="0" w:color="auto"/>
              <w:bottom w:val="single" w:sz="4" w:space="0" w:color="auto"/>
              <w:right w:val="single" w:sz="4" w:space="0" w:color="auto"/>
            </w:tcBorders>
          </w:tcPr>
          <w:p w14:paraId="032DB081"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Отсутствие документации, включая, но не ограничиваясь:</w:t>
            </w:r>
          </w:p>
          <w:p w14:paraId="0AD8F4F9" w14:textId="77777777" w:rsidR="00FD4BA5" w:rsidRPr="009F5521" w:rsidRDefault="00FD4BA5" w:rsidP="000C676F">
            <w:pPr>
              <w:widowControl w:val="0"/>
              <w:numPr>
                <w:ilvl w:val="0"/>
                <w:numId w:val="6"/>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Перечня</w:t>
            </w:r>
            <w:r w:rsidRPr="009F5521">
              <w:rPr>
                <w:rFonts w:ascii="Times New Roman" w:eastAsia="Times New Roman" w:hAnsi="Times New Roman" w:cs="Times New Roman"/>
                <w:color w:val="000000"/>
                <w:sz w:val="19"/>
                <w:szCs w:val="19"/>
                <w:lang w:eastAsia="ar-SA"/>
              </w:rPr>
              <w:t xml:space="preserve"> работ в местах действия опасных или вредных факторов, на которые необходимо выдавать наряд-допуск.</w:t>
            </w:r>
          </w:p>
          <w:p w14:paraId="403A991A" w14:textId="77777777" w:rsidR="00FD4BA5" w:rsidRPr="009F5521" w:rsidRDefault="00FD4BA5" w:rsidP="000C676F">
            <w:pPr>
              <w:widowControl w:val="0"/>
              <w:numPr>
                <w:ilvl w:val="0"/>
                <w:numId w:val="6"/>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Перечня</w:t>
            </w:r>
            <w:r w:rsidRPr="009F5521">
              <w:rPr>
                <w:rFonts w:ascii="Times New Roman" w:eastAsia="Times New Roman" w:hAnsi="Times New Roman" w:cs="Times New Roman"/>
                <w:color w:val="000000"/>
                <w:sz w:val="19"/>
                <w:szCs w:val="19"/>
                <w:lang w:eastAsia="ar-SA"/>
              </w:rPr>
              <w:t xml:space="preserve"> инструкций по охране труда для работников, действующих в организации.</w:t>
            </w:r>
          </w:p>
          <w:p w14:paraId="23103E19" w14:textId="77777777" w:rsidR="00FD4BA5" w:rsidRPr="009F5521" w:rsidRDefault="00FD4BA5" w:rsidP="000C676F">
            <w:pPr>
              <w:widowControl w:val="0"/>
              <w:numPr>
                <w:ilvl w:val="0"/>
                <w:numId w:val="6"/>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Перечня</w:t>
            </w:r>
            <w:r w:rsidRPr="009F5521">
              <w:rPr>
                <w:rFonts w:ascii="Times New Roman" w:eastAsia="Times New Roman" w:hAnsi="Times New Roman" w:cs="Times New Roman"/>
                <w:color w:val="000000"/>
                <w:sz w:val="19"/>
                <w:szCs w:val="19"/>
                <w:lang w:eastAsia="ar-SA"/>
              </w:rPr>
              <w:t xml:space="preserve"> профессий и должностей, которым выдаются бесплатная спецодежда, спецобувь и другие средства индивидуальной защиты.</w:t>
            </w:r>
          </w:p>
          <w:p w14:paraId="412B1076" w14:textId="77777777" w:rsidR="00FD4BA5" w:rsidRPr="009F5521" w:rsidRDefault="00FD4BA5" w:rsidP="000C676F">
            <w:pPr>
              <w:widowControl w:val="0"/>
              <w:numPr>
                <w:ilvl w:val="0"/>
                <w:numId w:val="6"/>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Журнала регистрации инструктажа на рабочем месте.</w:t>
            </w:r>
          </w:p>
          <w:p w14:paraId="2C234E5E" w14:textId="77777777" w:rsidR="00FD4BA5" w:rsidRPr="009F5521" w:rsidRDefault="00FD4BA5" w:rsidP="000C676F">
            <w:pPr>
              <w:widowControl w:val="0"/>
              <w:numPr>
                <w:ilvl w:val="0"/>
                <w:numId w:val="6"/>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Журнала учета инструктажей по пожарной безопасности.</w:t>
            </w:r>
          </w:p>
          <w:p w14:paraId="61823B45" w14:textId="45349A1E" w:rsidR="00FD4BA5" w:rsidRPr="009F5521" w:rsidRDefault="00FD4BA5" w:rsidP="000C676F">
            <w:pPr>
              <w:widowControl w:val="0"/>
              <w:numPr>
                <w:ilvl w:val="0"/>
                <w:numId w:val="6"/>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 xml:space="preserve">Журнала регистрации вводного инструктажа с работниками </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убподрядчик</w:t>
            </w:r>
            <w:r w:rsidR="009F5521">
              <w:rPr>
                <w:rFonts w:ascii="Times New Roman" w:eastAsia="Times New Roman" w:hAnsi="Times New Roman" w:cs="Times New Roman"/>
                <w:color w:val="000000"/>
                <w:sz w:val="19"/>
                <w:szCs w:val="19"/>
              </w:rPr>
              <w:t>а</w:t>
            </w:r>
            <w:r w:rsidR="009F5521" w:rsidRPr="009F5521">
              <w:rPr>
                <w:rFonts w:ascii="Times New Roman" w:eastAsia="Times New Roman" w:hAnsi="Times New Roman" w:cs="Times New Roman"/>
                <w:color w:val="000000"/>
                <w:sz w:val="19"/>
                <w:szCs w:val="19"/>
              </w:rPr>
              <w:t xml:space="preserve"> </w:t>
            </w:r>
            <w:r w:rsidRPr="009F5521">
              <w:rPr>
                <w:rFonts w:ascii="Times New Roman" w:eastAsia="Times New Roman" w:hAnsi="Times New Roman" w:cs="Times New Roman"/>
                <w:color w:val="000000"/>
                <w:sz w:val="19"/>
                <w:szCs w:val="19"/>
              </w:rPr>
              <w:t>(при необходимости).</w:t>
            </w:r>
          </w:p>
        </w:tc>
        <w:tc>
          <w:tcPr>
            <w:tcW w:w="1955" w:type="dxa"/>
            <w:tcBorders>
              <w:top w:val="single" w:sz="4" w:space="0" w:color="auto"/>
              <w:left w:val="single" w:sz="4" w:space="0" w:color="auto"/>
              <w:bottom w:val="single" w:sz="4" w:space="0" w:color="auto"/>
              <w:right w:val="single" w:sz="4" w:space="0" w:color="auto"/>
            </w:tcBorders>
            <w:vAlign w:val="center"/>
          </w:tcPr>
          <w:p w14:paraId="5C28BF13"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3 000</w:t>
            </w:r>
          </w:p>
          <w:p w14:paraId="22372328"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w:t>
            </w:r>
            <w:r w:rsidRPr="009F5521">
              <w:rPr>
                <w:rFonts w:ascii="Times New Roman" w:eastAsia="Times New Roman" w:hAnsi="Times New Roman" w:cs="Times New Roman"/>
                <w:color w:val="000000"/>
                <w:sz w:val="19"/>
                <w:szCs w:val="19"/>
                <w:lang w:eastAsia="ar-SA"/>
              </w:rPr>
              <w:t>за отсутствие каждого документа</w:t>
            </w:r>
            <w:r w:rsidRPr="009F5521">
              <w:rPr>
                <w:rFonts w:ascii="Times New Roman" w:eastAsia="Times New Roman" w:hAnsi="Times New Roman" w:cs="Times New Roman"/>
                <w:color w:val="000000"/>
                <w:sz w:val="19"/>
                <w:szCs w:val="19"/>
              </w:rPr>
              <w:t>)</w:t>
            </w:r>
          </w:p>
        </w:tc>
      </w:tr>
      <w:tr w:rsidR="00FD4BA5" w:rsidRPr="009F5521" w14:paraId="1946BAF0"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681FEF7B"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20</w:t>
            </w:r>
          </w:p>
        </w:tc>
        <w:tc>
          <w:tcPr>
            <w:tcW w:w="7684" w:type="dxa"/>
            <w:tcBorders>
              <w:top w:val="single" w:sz="4" w:space="0" w:color="auto"/>
              <w:left w:val="single" w:sz="4" w:space="0" w:color="auto"/>
              <w:bottom w:val="single" w:sz="4" w:space="0" w:color="auto"/>
              <w:right w:val="single" w:sz="4" w:space="0" w:color="auto"/>
            </w:tcBorders>
          </w:tcPr>
          <w:p w14:paraId="2C332C9C"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Отсутствие </w:t>
            </w:r>
            <w:bookmarkStart w:id="9" w:name="OLE_LINK2"/>
            <w:bookmarkEnd w:id="9"/>
            <w:r w:rsidRPr="009F5521">
              <w:rPr>
                <w:rFonts w:ascii="Times New Roman" w:eastAsia="Times New Roman" w:hAnsi="Times New Roman" w:cs="Times New Roman"/>
                <w:color w:val="000000"/>
                <w:sz w:val="19"/>
                <w:szCs w:val="19"/>
                <w:lang w:eastAsia="ar-SA"/>
              </w:rPr>
              <w:t>приказов</w:t>
            </w:r>
            <w:r w:rsidRPr="009F5521">
              <w:rPr>
                <w:rFonts w:ascii="Times New Roman" w:eastAsia="Times New Roman" w:hAnsi="Times New Roman" w:cs="Times New Roman"/>
                <w:color w:val="000000"/>
                <w:sz w:val="19"/>
                <w:szCs w:val="19"/>
              </w:rPr>
              <w:t>, включая, но не ограничиваясь</w:t>
            </w:r>
            <w:r w:rsidRPr="009F5521">
              <w:rPr>
                <w:rFonts w:ascii="Times New Roman" w:eastAsia="Times New Roman" w:hAnsi="Times New Roman" w:cs="Times New Roman"/>
                <w:color w:val="000000"/>
                <w:sz w:val="19"/>
                <w:szCs w:val="19"/>
                <w:lang w:eastAsia="ar-SA"/>
              </w:rPr>
              <w:t xml:space="preserve">: </w:t>
            </w:r>
          </w:p>
          <w:p w14:paraId="424317DE" w14:textId="77777777" w:rsidR="00FD4BA5" w:rsidRPr="009F5521" w:rsidRDefault="00FD4BA5" w:rsidP="000C676F">
            <w:pPr>
              <w:widowControl w:val="0"/>
              <w:numPr>
                <w:ilvl w:val="0"/>
                <w:numId w:val="7"/>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 назначении лица, ответственного за обеспечение охраны труда на Объекте.</w:t>
            </w:r>
          </w:p>
          <w:p w14:paraId="22F76628" w14:textId="77777777" w:rsidR="00FD4BA5" w:rsidRPr="009F5521" w:rsidRDefault="00FD4BA5" w:rsidP="000C676F">
            <w:pPr>
              <w:widowControl w:val="0"/>
              <w:numPr>
                <w:ilvl w:val="0"/>
                <w:numId w:val="7"/>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 назначении лица, ответственного за безопасное производство работ</w:t>
            </w:r>
          </w:p>
          <w:p w14:paraId="0816E374" w14:textId="77777777" w:rsidR="00FD4BA5" w:rsidRPr="009F5521" w:rsidRDefault="00FD4BA5" w:rsidP="000C676F">
            <w:pPr>
              <w:widowControl w:val="0"/>
              <w:numPr>
                <w:ilvl w:val="0"/>
                <w:numId w:val="7"/>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 назначении ответственного за электрохозяйство на Объекте и назначении дежурных электриков.</w:t>
            </w:r>
          </w:p>
          <w:p w14:paraId="71208139" w14:textId="77777777" w:rsidR="00FD4BA5" w:rsidRPr="009F5521" w:rsidRDefault="00FD4BA5" w:rsidP="000C676F">
            <w:pPr>
              <w:widowControl w:val="0"/>
              <w:numPr>
                <w:ilvl w:val="0"/>
                <w:numId w:val="7"/>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 назначении лиц, ответственных за безопасное производство работ грузоподъемными механизмами.</w:t>
            </w:r>
          </w:p>
          <w:p w14:paraId="070A6EBB" w14:textId="77777777" w:rsidR="00FD4BA5" w:rsidRPr="009F5521" w:rsidRDefault="00FD4BA5" w:rsidP="000C676F">
            <w:pPr>
              <w:widowControl w:val="0"/>
              <w:numPr>
                <w:ilvl w:val="0"/>
                <w:numId w:val="7"/>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 назначении ответственного за безопасное производство работ на высоте.</w:t>
            </w:r>
          </w:p>
          <w:p w14:paraId="3646BBB3" w14:textId="77777777" w:rsidR="00FD4BA5" w:rsidRPr="009F5521" w:rsidRDefault="00FD4BA5" w:rsidP="000C676F">
            <w:pPr>
              <w:widowControl w:val="0"/>
              <w:numPr>
                <w:ilvl w:val="0"/>
                <w:numId w:val="7"/>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 назначении комиссии по приемке в эксплуатацию лесов и подмостей высотой более.</w:t>
            </w:r>
          </w:p>
          <w:p w14:paraId="529B8B9B" w14:textId="77777777" w:rsidR="00FD4BA5" w:rsidRPr="009F5521" w:rsidRDefault="00FD4BA5" w:rsidP="000C676F">
            <w:pPr>
              <w:widowControl w:val="0"/>
              <w:numPr>
                <w:ilvl w:val="0"/>
                <w:numId w:val="7"/>
              </w:numPr>
              <w:tabs>
                <w:tab w:val="left" w:pos="276"/>
              </w:tabs>
              <w:suppressAutoHyphens/>
              <w:overflowPunct w:val="0"/>
              <w:autoSpaceDE w:val="0"/>
              <w:autoSpaceDN w:val="0"/>
              <w:adjustRightInd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О назначении лица, ответственного за противопожарную безопасность на Объекте. </w:t>
            </w:r>
          </w:p>
        </w:tc>
        <w:tc>
          <w:tcPr>
            <w:tcW w:w="1955" w:type="dxa"/>
            <w:tcBorders>
              <w:top w:val="single" w:sz="4" w:space="0" w:color="auto"/>
              <w:left w:val="single" w:sz="4" w:space="0" w:color="auto"/>
              <w:bottom w:val="single" w:sz="4" w:space="0" w:color="auto"/>
              <w:right w:val="single" w:sz="4" w:space="0" w:color="auto"/>
            </w:tcBorders>
            <w:vAlign w:val="center"/>
          </w:tcPr>
          <w:p w14:paraId="3447A163"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3 000</w:t>
            </w:r>
          </w:p>
          <w:p w14:paraId="3B0711E8"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w:t>
            </w:r>
            <w:r w:rsidRPr="009F5521">
              <w:rPr>
                <w:rFonts w:ascii="Times New Roman" w:eastAsia="Times New Roman" w:hAnsi="Times New Roman" w:cs="Times New Roman"/>
                <w:color w:val="000000"/>
                <w:sz w:val="19"/>
                <w:szCs w:val="19"/>
                <w:lang w:eastAsia="ar-SA"/>
              </w:rPr>
              <w:t>за отсутствие каждого приказа</w:t>
            </w:r>
            <w:r w:rsidRPr="009F5521">
              <w:rPr>
                <w:rFonts w:ascii="Times New Roman" w:eastAsia="Times New Roman" w:hAnsi="Times New Roman" w:cs="Times New Roman"/>
                <w:color w:val="000000"/>
                <w:sz w:val="19"/>
                <w:szCs w:val="19"/>
              </w:rPr>
              <w:t>)</w:t>
            </w:r>
          </w:p>
        </w:tc>
      </w:tr>
      <w:tr w:rsidR="00FD4BA5" w:rsidRPr="009F5521" w14:paraId="0283E44F"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497E51DE"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21</w:t>
            </w:r>
          </w:p>
        </w:tc>
        <w:tc>
          <w:tcPr>
            <w:tcW w:w="7684" w:type="dxa"/>
            <w:tcBorders>
              <w:top w:val="single" w:sz="4" w:space="0" w:color="auto"/>
              <w:left w:val="single" w:sz="4" w:space="0" w:color="auto"/>
              <w:bottom w:val="single" w:sz="4" w:space="0" w:color="auto"/>
              <w:right w:val="single" w:sz="4" w:space="0" w:color="auto"/>
            </w:tcBorders>
          </w:tcPr>
          <w:p w14:paraId="0E1792D5"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Отсутствие (не задействованное состояние) пунктов очистки (мойки) колес автотранспорта на выездах с территории Объекта</w:t>
            </w:r>
            <w:r w:rsidRPr="009F5521">
              <w:rPr>
                <w:rFonts w:ascii="Times New Roman" w:eastAsia="Times New Roman" w:hAnsi="Times New Roman" w:cs="Times New Roman"/>
                <w:color w:val="000000"/>
                <w:sz w:val="19"/>
                <w:szCs w:val="19"/>
              </w:rPr>
              <w:t>.</w:t>
            </w:r>
          </w:p>
        </w:tc>
        <w:tc>
          <w:tcPr>
            <w:tcW w:w="1955" w:type="dxa"/>
            <w:tcBorders>
              <w:top w:val="single" w:sz="4" w:space="0" w:color="auto"/>
              <w:left w:val="single" w:sz="4" w:space="0" w:color="auto"/>
              <w:bottom w:val="single" w:sz="4" w:space="0" w:color="auto"/>
              <w:right w:val="single" w:sz="4" w:space="0" w:color="auto"/>
            </w:tcBorders>
          </w:tcPr>
          <w:p w14:paraId="3968BF69"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100</w:t>
            </w:r>
            <w:r w:rsidRPr="009F5521">
              <w:rPr>
                <w:rFonts w:ascii="Times New Roman" w:eastAsia="Times New Roman" w:hAnsi="Times New Roman" w:cs="Times New Roman"/>
                <w:color w:val="000000"/>
                <w:sz w:val="19"/>
                <w:szCs w:val="19"/>
                <w:lang w:eastAsia="ar-SA"/>
              </w:rPr>
              <w:t xml:space="preserve"> 000 </w:t>
            </w:r>
          </w:p>
        </w:tc>
      </w:tr>
      <w:tr w:rsidR="00FD4BA5" w:rsidRPr="009F5521" w14:paraId="62CA3EE2"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18DA50EA"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22</w:t>
            </w:r>
          </w:p>
        </w:tc>
        <w:tc>
          <w:tcPr>
            <w:tcW w:w="7684" w:type="dxa"/>
            <w:tcBorders>
              <w:top w:val="single" w:sz="4" w:space="0" w:color="auto"/>
              <w:left w:val="single" w:sz="4" w:space="0" w:color="auto"/>
              <w:bottom w:val="single" w:sz="4" w:space="0" w:color="auto"/>
              <w:right w:val="single" w:sz="4" w:space="0" w:color="auto"/>
            </w:tcBorders>
          </w:tcPr>
          <w:p w14:paraId="0A5EECEB"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Допуск Субподрядчиком к выполнению работ на Объекте сторонних организаций, не имеющих необходимых лицензий и/или допусков СРО на право производства работ.</w:t>
            </w:r>
          </w:p>
        </w:tc>
        <w:tc>
          <w:tcPr>
            <w:tcW w:w="1955" w:type="dxa"/>
            <w:tcBorders>
              <w:top w:val="single" w:sz="4" w:space="0" w:color="auto"/>
              <w:left w:val="single" w:sz="4" w:space="0" w:color="auto"/>
              <w:bottom w:val="single" w:sz="4" w:space="0" w:color="auto"/>
              <w:right w:val="single" w:sz="4" w:space="0" w:color="auto"/>
            </w:tcBorders>
          </w:tcPr>
          <w:p w14:paraId="76B3978F"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50 000 </w:t>
            </w:r>
          </w:p>
        </w:tc>
      </w:tr>
      <w:tr w:rsidR="00FD4BA5" w:rsidRPr="009F5521" w14:paraId="05CE1765"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03DB60B6"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23</w:t>
            </w:r>
          </w:p>
        </w:tc>
        <w:tc>
          <w:tcPr>
            <w:tcW w:w="7684" w:type="dxa"/>
            <w:tcBorders>
              <w:top w:val="single" w:sz="4" w:space="0" w:color="auto"/>
              <w:left w:val="single" w:sz="4" w:space="0" w:color="auto"/>
              <w:bottom w:val="single" w:sz="4" w:space="0" w:color="auto"/>
              <w:right w:val="single" w:sz="4" w:space="0" w:color="auto"/>
            </w:tcBorders>
          </w:tcPr>
          <w:p w14:paraId="1219DC38"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Неудовлетворительное содержание </w:t>
            </w:r>
            <w:r w:rsidRPr="009F5521">
              <w:rPr>
                <w:rFonts w:ascii="Times New Roman" w:eastAsia="Times New Roman" w:hAnsi="Times New Roman" w:cs="Times New Roman"/>
                <w:color w:val="000000"/>
                <w:sz w:val="19"/>
                <w:szCs w:val="19"/>
              </w:rPr>
              <w:t>места производства работ</w:t>
            </w:r>
            <w:r w:rsidRPr="009F5521">
              <w:rPr>
                <w:rFonts w:ascii="Times New Roman" w:eastAsia="Times New Roman" w:hAnsi="Times New Roman" w:cs="Times New Roman"/>
                <w:color w:val="000000"/>
                <w:sz w:val="19"/>
                <w:szCs w:val="19"/>
                <w:lang w:eastAsia="ar-SA"/>
              </w:rPr>
              <w:t xml:space="preserve"> и</w:t>
            </w:r>
            <w:r w:rsidRPr="009F5521">
              <w:rPr>
                <w:rFonts w:ascii="Times New Roman" w:eastAsia="Times New Roman" w:hAnsi="Times New Roman" w:cs="Times New Roman"/>
                <w:color w:val="000000"/>
                <w:sz w:val="19"/>
                <w:szCs w:val="19"/>
              </w:rPr>
              <w:t>/или не ежедневная</w:t>
            </w:r>
            <w:r w:rsidRPr="009F5521">
              <w:rPr>
                <w:rFonts w:ascii="Times New Roman" w:eastAsia="Times New Roman" w:hAnsi="Times New Roman" w:cs="Times New Roman"/>
                <w:color w:val="000000"/>
                <w:sz w:val="19"/>
                <w:szCs w:val="19"/>
                <w:lang w:eastAsia="ar-SA"/>
              </w:rPr>
              <w:t xml:space="preserve"> уборка (очистка) их от мусора, грязи, снега</w:t>
            </w:r>
            <w:r w:rsidRPr="009F5521">
              <w:rPr>
                <w:rFonts w:ascii="Times New Roman" w:eastAsia="Times New Roman" w:hAnsi="Times New Roman" w:cs="Times New Roman"/>
                <w:color w:val="000000"/>
                <w:sz w:val="19"/>
                <w:szCs w:val="19"/>
              </w:rPr>
              <w:t>, льда и т.д.</w:t>
            </w:r>
          </w:p>
        </w:tc>
        <w:tc>
          <w:tcPr>
            <w:tcW w:w="1955" w:type="dxa"/>
            <w:tcBorders>
              <w:top w:val="single" w:sz="4" w:space="0" w:color="auto"/>
              <w:left w:val="single" w:sz="4" w:space="0" w:color="auto"/>
              <w:bottom w:val="single" w:sz="4" w:space="0" w:color="auto"/>
              <w:right w:val="single" w:sz="4" w:space="0" w:color="auto"/>
            </w:tcBorders>
          </w:tcPr>
          <w:p w14:paraId="0522095E"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30</w:t>
            </w:r>
            <w:r w:rsidRPr="009F5521">
              <w:rPr>
                <w:rFonts w:ascii="Times New Roman" w:eastAsia="Times New Roman" w:hAnsi="Times New Roman" w:cs="Times New Roman"/>
                <w:color w:val="000000"/>
                <w:sz w:val="19"/>
                <w:szCs w:val="19"/>
                <w:lang w:eastAsia="ar-SA"/>
              </w:rPr>
              <w:t xml:space="preserve"> 000 </w:t>
            </w:r>
          </w:p>
        </w:tc>
      </w:tr>
      <w:tr w:rsidR="00FD4BA5" w:rsidRPr="009F5521" w14:paraId="70F30D91"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4E6432AA"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24</w:t>
            </w:r>
          </w:p>
        </w:tc>
        <w:tc>
          <w:tcPr>
            <w:tcW w:w="7684" w:type="dxa"/>
            <w:tcBorders>
              <w:top w:val="single" w:sz="4" w:space="0" w:color="auto"/>
              <w:left w:val="single" w:sz="4" w:space="0" w:color="auto"/>
              <w:bottom w:val="single" w:sz="4" w:space="0" w:color="auto"/>
              <w:right w:val="single" w:sz="4" w:space="0" w:color="auto"/>
            </w:tcBorders>
          </w:tcPr>
          <w:p w14:paraId="74F88DB4" w14:textId="01A19A16"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Нарушение работниками/сотрудниками Субподрядчика (</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w:t>
            </w:r>
            <w:r w:rsidR="009F5521">
              <w:rPr>
                <w:rFonts w:ascii="Times New Roman" w:eastAsia="Times New Roman" w:hAnsi="Times New Roman" w:cs="Times New Roman"/>
                <w:color w:val="000000"/>
                <w:sz w:val="19"/>
                <w:szCs w:val="19"/>
              </w:rPr>
              <w:t>с</w:t>
            </w:r>
            <w:r w:rsidR="009F5521" w:rsidRPr="009F5521">
              <w:rPr>
                <w:rFonts w:ascii="Times New Roman" w:eastAsia="Times New Roman" w:hAnsi="Times New Roman" w:cs="Times New Roman"/>
                <w:color w:val="000000"/>
                <w:sz w:val="19"/>
                <w:szCs w:val="19"/>
              </w:rPr>
              <w:t>убподрядчик</w:t>
            </w:r>
            <w:r w:rsidR="009F5521">
              <w:rPr>
                <w:rFonts w:ascii="Times New Roman" w:eastAsia="Times New Roman" w:hAnsi="Times New Roman" w:cs="Times New Roman"/>
                <w:color w:val="000000"/>
                <w:sz w:val="19"/>
                <w:szCs w:val="19"/>
              </w:rPr>
              <w:t>а</w:t>
            </w:r>
            <w:r w:rsidRPr="009F5521">
              <w:rPr>
                <w:rFonts w:ascii="Times New Roman" w:eastAsia="Times New Roman" w:hAnsi="Times New Roman" w:cs="Times New Roman"/>
                <w:color w:val="000000"/>
                <w:sz w:val="19"/>
                <w:szCs w:val="19"/>
              </w:rPr>
              <w:t>) требований пожарной безопасности, электробезопасности, санитарных норм и правил в вагонах-бытовках на Объекте.</w:t>
            </w:r>
          </w:p>
        </w:tc>
        <w:tc>
          <w:tcPr>
            <w:tcW w:w="1955" w:type="dxa"/>
            <w:tcBorders>
              <w:top w:val="single" w:sz="4" w:space="0" w:color="auto"/>
              <w:left w:val="single" w:sz="4" w:space="0" w:color="auto"/>
              <w:bottom w:val="single" w:sz="4" w:space="0" w:color="auto"/>
              <w:right w:val="single" w:sz="4" w:space="0" w:color="auto"/>
            </w:tcBorders>
          </w:tcPr>
          <w:p w14:paraId="7E612C72"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01418EDD"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375C7321"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25</w:t>
            </w:r>
          </w:p>
        </w:tc>
        <w:tc>
          <w:tcPr>
            <w:tcW w:w="7684" w:type="dxa"/>
            <w:tcBorders>
              <w:top w:val="single" w:sz="4" w:space="0" w:color="auto"/>
              <w:left w:val="single" w:sz="4" w:space="0" w:color="auto"/>
              <w:bottom w:val="single" w:sz="4" w:space="0" w:color="auto"/>
              <w:right w:val="single" w:sz="4" w:space="0" w:color="auto"/>
            </w:tcBorders>
          </w:tcPr>
          <w:p w14:paraId="70B991C7"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Нарушения требований нормативно-правовых актов в области охраны труда, промышленной безопасности, пожарной безопасности и иных нормативных и законодательных актов Российской Федерации, допущенные привлеченными Субподрядчиком третьими лицами, а также нарушения, выявленные на привлеченной </w:t>
            </w:r>
            <w:r w:rsidRPr="009F5521">
              <w:rPr>
                <w:rFonts w:ascii="Times New Roman" w:eastAsia="Times New Roman" w:hAnsi="Times New Roman" w:cs="Times New Roman"/>
                <w:color w:val="000000"/>
                <w:sz w:val="19"/>
                <w:szCs w:val="19"/>
              </w:rPr>
              <w:lastRenderedPageBreak/>
              <w:t>Субподрядчиком наемной специальной технике, транспорте, подъемных механизмах, для выполнения работ (оказания услуг) на Объекте.</w:t>
            </w:r>
          </w:p>
        </w:tc>
        <w:tc>
          <w:tcPr>
            <w:tcW w:w="1955" w:type="dxa"/>
            <w:tcBorders>
              <w:top w:val="single" w:sz="4" w:space="0" w:color="auto"/>
              <w:left w:val="single" w:sz="4" w:space="0" w:color="auto"/>
              <w:bottom w:val="single" w:sz="4" w:space="0" w:color="auto"/>
              <w:right w:val="single" w:sz="4" w:space="0" w:color="auto"/>
            </w:tcBorders>
          </w:tcPr>
          <w:p w14:paraId="1A1A6280"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lastRenderedPageBreak/>
              <w:t>10 000</w:t>
            </w:r>
          </w:p>
        </w:tc>
      </w:tr>
      <w:tr w:rsidR="00FD4BA5" w:rsidRPr="009F5521" w14:paraId="73F7E8FF"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4B1256E7"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26</w:t>
            </w:r>
          </w:p>
        </w:tc>
        <w:tc>
          <w:tcPr>
            <w:tcW w:w="7684" w:type="dxa"/>
            <w:tcBorders>
              <w:top w:val="single" w:sz="4" w:space="0" w:color="auto"/>
              <w:left w:val="single" w:sz="4" w:space="0" w:color="auto"/>
              <w:bottom w:val="single" w:sz="4" w:space="0" w:color="auto"/>
              <w:right w:val="single" w:sz="4" w:space="0" w:color="auto"/>
            </w:tcBorders>
          </w:tcPr>
          <w:p w14:paraId="199CB29D" w14:textId="77777777" w:rsidR="00FD4BA5" w:rsidRPr="009F5521" w:rsidRDefault="00FD4BA5" w:rsidP="000C676F">
            <w:pPr>
              <w:overflowPunct w:val="0"/>
              <w:contextualSpacing/>
              <w:jc w:val="both"/>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Нарушения иных нормативных и законодательных актов Российской Федерации, содержащих требования безопасности производства работ.</w:t>
            </w:r>
          </w:p>
        </w:tc>
        <w:tc>
          <w:tcPr>
            <w:tcW w:w="1955" w:type="dxa"/>
            <w:tcBorders>
              <w:top w:val="single" w:sz="4" w:space="0" w:color="auto"/>
              <w:left w:val="single" w:sz="4" w:space="0" w:color="auto"/>
              <w:bottom w:val="single" w:sz="4" w:space="0" w:color="auto"/>
              <w:right w:val="single" w:sz="4" w:space="0" w:color="auto"/>
            </w:tcBorders>
          </w:tcPr>
          <w:p w14:paraId="2B7CF60C"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10 000</w:t>
            </w:r>
          </w:p>
        </w:tc>
      </w:tr>
      <w:tr w:rsidR="00FD4BA5" w:rsidRPr="009F5521" w14:paraId="07954849"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08B27926"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27</w:t>
            </w:r>
          </w:p>
        </w:tc>
        <w:tc>
          <w:tcPr>
            <w:tcW w:w="7684" w:type="dxa"/>
            <w:tcBorders>
              <w:top w:val="single" w:sz="4" w:space="0" w:color="auto"/>
              <w:left w:val="single" w:sz="4" w:space="0" w:color="auto"/>
              <w:bottom w:val="single" w:sz="4" w:space="0" w:color="auto"/>
              <w:right w:val="single" w:sz="4" w:space="0" w:color="auto"/>
            </w:tcBorders>
          </w:tcPr>
          <w:p w14:paraId="41DE59AE"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Нарушение Субподрядчиком и/или привлекаемыми им третьими лицами Правил по охране труда при выполнении электросварочных и газосварочных работ, утвержденных приказом Минтруда России от 11.12.2020г.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 xml:space="preserve"> 884н «Об утверждении правил по охране труда при выполнении электросварочных и газосварочных работ»).</w:t>
            </w:r>
          </w:p>
        </w:tc>
        <w:tc>
          <w:tcPr>
            <w:tcW w:w="1955" w:type="dxa"/>
            <w:tcBorders>
              <w:top w:val="single" w:sz="4" w:space="0" w:color="auto"/>
              <w:left w:val="single" w:sz="4" w:space="0" w:color="auto"/>
              <w:bottom w:val="single" w:sz="4" w:space="0" w:color="auto"/>
              <w:right w:val="single" w:sz="4" w:space="0" w:color="auto"/>
            </w:tcBorders>
          </w:tcPr>
          <w:p w14:paraId="0A234EDE"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328C65EE"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0502BD63" w14:textId="77777777" w:rsidR="00FD4BA5" w:rsidRPr="009F5521" w:rsidRDefault="00FD4BA5" w:rsidP="000C676F">
            <w:pPr>
              <w:contextualSpacing/>
              <w:jc w:val="center"/>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28</w:t>
            </w:r>
          </w:p>
        </w:tc>
        <w:tc>
          <w:tcPr>
            <w:tcW w:w="7684" w:type="dxa"/>
            <w:tcBorders>
              <w:top w:val="single" w:sz="4" w:space="0" w:color="auto"/>
              <w:left w:val="single" w:sz="4" w:space="0" w:color="auto"/>
              <w:bottom w:val="single" w:sz="4" w:space="0" w:color="auto"/>
              <w:right w:val="single" w:sz="4" w:space="0" w:color="auto"/>
            </w:tcBorders>
          </w:tcPr>
          <w:p w14:paraId="55284087" w14:textId="77777777" w:rsidR="00FD4BA5" w:rsidRPr="009F5521" w:rsidRDefault="00FD4BA5" w:rsidP="000C676F">
            <w:pPr>
              <w:contextualSpacing/>
              <w:jc w:val="both"/>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lang w:eastAsia="ar-SA"/>
              </w:rPr>
              <w:t xml:space="preserve">Нарушение </w:t>
            </w:r>
            <w:r w:rsidRPr="009F5521">
              <w:rPr>
                <w:rFonts w:ascii="Times New Roman" w:eastAsia="Times New Roman" w:hAnsi="Times New Roman" w:cs="Times New Roman"/>
                <w:color w:val="000000"/>
                <w:sz w:val="19"/>
                <w:szCs w:val="19"/>
              </w:rPr>
              <w:t xml:space="preserve">Субподрядчиком и/или привлекаемыми им третьими лицами требований </w:t>
            </w:r>
            <w:r w:rsidRPr="009F5521">
              <w:rPr>
                <w:rFonts w:ascii="Times New Roman" w:eastAsia="Times New Roman" w:hAnsi="Times New Roman" w:cs="Times New Roman"/>
                <w:color w:val="000000"/>
                <w:sz w:val="19"/>
                <w:szCs w:val="19"/>
                <w:lang w:eastAsia="ar-SA"/>
              </w:rPr>
              <w:t xml:space="preserve">Правил безопасности опасных производственных объектов, на которых </w:t>
            </w:r>
            <w:r w:rsidRPr="009F5521">
              <w:rPr>
                <w:rFonts w:ascii="Times New Roman" w:eastAsia="Times New Roman" w:hAnsi="Times New Roman" w:cs="Times New Roman"/>
                <w:color w:val="000000"/>
                <w:sz w:val="19"/>
                <w:szCs w:val="19"/>
              </w:rPr>
              <w:t>используются подъемные сооружения</w:t>
            </w:r>
            <w:r w:rsidRPr="009F5521">
              <w:rPr>
                <w:rFonts w:ascii="Times New Roman" w:eastAsia="Times New Roman" w:hAnsi="Times New Roman" w:cs="Times New Roman"/>
                <w:color w:val="000000"/>
                <w:sz w:val="19"/>
                <w:szCs w:val="19"/>
                <w:lang w:eastAsia="ar-SA"/>
              </w:rPr>
              <w:t xml:space="preserve"> (Приказ Ростехнадзора от </w:t>
            </w:r>
            <w:r w:rsidRPr="009F5521">
              <w:rPr>
                <w:rFonts w:ascii="Times New Roman" w:eastAsia="Times New Roman" w:hAnsi="Times New Roman" w:cs="Times New Roman"/>
                <w:color w:val="000000"/>
                <w:sz w:val="19"/>
                <w:szCs w:val="19"/>
              </w:rPr>
              <w:t xml:space="preserve">26.11.2020 N 461 </w:t>
            </w:r>
            <w:r w:rsidRPr="009F5521">
              <w:rPr>
                <w:rFonts w:ascii="Times New Roman" w:eastAsia="Times New Roman" w:hAnsi="Times New Roman" w:cs="Times New Roman"/>
                <w:color w:val="00000A"/>
                <w:sz w:val="19"/>
                <w:szCs w:val="19"/>
                <w:lang w:eastAsia="ar-SA"/>
              </w:rPr>
              <w:t>«Об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r w:rsidRPr="009F5521">
              <w:rPr>
                <w:rFonts w:ascii="Times New Roman" w:eastAsia="Times New Roman" w:hAnsi="Times New Roman" w:cs="Times New Roman"/>
                <w:color w:val="000000"/>
                <w:sz w:val="19"/>
                <w:szCs w:val="19"/>
              </w:rPr>
              <w:t>), при производстве работ</w:t>
            </w:r>
            <w:r w:rsidRPr="009F5521">
              <w:rPr>
                <w:rFonts w:ascii="Times New Roman" w:eastAsia="Times New Roman" w:hAnsi="Times New Roman" w:cs="Times New Roman"/>
                <w:color w:val="000000"/>
                <w:sz w:val="19"/>
                <w:szCs w:val="19"/>
                <w:lang w:eastAsia="ar-SA"/>
              </w:rPr>
              <w:t xml:space="preserve"> и </w:t>
            </w:r>
            <w:r w:rsidRPr="009F5521">
              <w:rPr>
                <w:rFonts w:ascii="Times New Roman" w:eastAsia="Times New Roman" w:hAnsi="Times New Roman" w:cs="Times New Roman"/>
                <w:color w:val="000000"/>
                <w:sz w:val="19"/>
                <w:szCs w:val="19"/>
              </w:rPr>
              <w:t>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0440526A"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lang w:eastAsia="ar-SA"/>
              </w:rPr>
              <w:t xml:space="preserve">10 000 </w:t>
            </w:r>
            <w:r w:rsidRPr="009F5521">
              <w:rPr>
                <w:rFonts w:ascii="Times New Roman" w:eastAsia="Times New Roman" w:hAnsi="Times New Roman" w:cs="Times New Roman"/>
                <w:color w:val="000000"/>
                <w:sz w:val="19"/>
                <w:szCs w:val="19"/>
              </w:rPr>
              <w:t>- 50 000</w:t>
            </w:r>
          </w:p>
          <w:p w14:paraId="32A6580B"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lang w:eastAsia="ar-SA"/>
              </w:rPr>
            </w:pPr>
            <w:r w:rsidRPr="009F5521">
              <w:rPr>
                <w:rFonts w:ascii="Times New Roman" w:eastAsia="Times New Roman" w:hAnsi="Times New Roman" w:cs="Times New Roman"/>
                <w:color w:val="000000"/>
                <w:sz w:val="19"/>
                <w:szCs w:val="19"/>
              </w:rPr>
              <w:t>(</w:t>
            </w:r>
            <w:r w:rsidRPr="009F5521">
              <w:rPr>
                <w:rFonts w:ascii="Times New Roman" w:eastAsia="Times New Roman" w:hAnsi="Times New Roman" w:cs="Times New Roman"/>
                <w:color w:val="000000"/>
                <w:sz w:val="19"/>
                <w:szCs w:val="19"/>
                <w:lang w:eastAsia="ar-SA"/>
              </w:rPr>
              <w:t xml:space="preserve">в </w:t>
            </w:r>
            <w:r w:rsidRPr="009F5521">
              <w:rPr>
                <w:rFonts w:ascii="Times New Roman" w:eastAsia="Times New Roman" w:hAnsi="Times New Roman" w:cs="Times New Roman"/>
                <w:color w:val="000000"/>
                <w:sz w:val="19"/>
                <w:szCs w:val="19"/>
              </w:rPr>
              <w:t>зависимости от возможных последствий)</w:t>
            </w:r>
          </w:p>
        </w:tc>
      </w:tr>
      <w:tr w:rsidR="00FD4BA5" w:rsidRPr="009F5521" w14:paraId="2ED02D38"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4F2F1D53"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29</w:t>
            </w:r>
          </w:p>
        </w:tc>
        <w:tc>
          <w:tcPr>
            <w:tcW w:w="7684" w:type="dxa"/>
            <w:tcBorders>
              <w:top w:val="single" w:sz="4" w:space="0" w:color="auto"/>
              <w:left w:val="single" w:sz="4" w:space="0" w:color="auto"/>
              <w:bottom w:val="single" w:sz="4" w:space="0" w:color="auto"/>
              <w:right w:val="single" w:sz="4" w:space="0" w:color="auto"/>
            </w:tcBorders>
          </w:tcPr>
          <w:p w14:paraId="5D84C607"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Несоблюдение работниками/сотрудниками Субподрядчика и/или привлекаемыми им третьими лицами, требований Правил по охране труда при эксплуатации электроустановок (Приказ Минтруда России от 15.12.2020г.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 xml:space="preserve"> 903н «Об утверждении правил по охране труда при эксплуатации электроустановок»).</w:t>
            </w:r>
          </w:p>
        </w:tc>
        <w:tc>
          <w:tcPr>
            <w:tcW w:w="1955" w:type="dxa"/>
            <w:tcBorders>
              <w:top w:val="single" w:sz="4" w:space="0" w:color="auto"/>
              <w:left w:val="single" w:sz="4" w:space="0" w:color="auto"/>
              <w:bottom w:val="single" w:sz="4" w:space="0" w:color="auto"/>
              <w:right w:val="single" w:sz="4" w:space="0" w:color="auto"/>
            </w:tcBorders>
          </w:tcPr>
          <w:p w14:paraId="49ADE252"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122A2855"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0363977D"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w:t>
            </w:r>
          </w:p>
        </w:tc>
        <w:tc>
          <w:tcPr>
            <w:tcW w:w="7684" w:type="dxa"/>
            <w:tcBorders>
              <w:top w:val="single" w:sz="4" w:space="0" w:color="auto"/>
              <w:left w:val="single" w:sz="4" w:space="0" w:color="auto"/>
              <w:bottom w:val="single" w:sz="4" w:space="0" w:color="auto"/>
              <w:right w:val="single" w:sz="4" w:space="0" w:color="auto"/>
            </w:tcBorders>
          </w:tcPr>
          <w:p w14:paraId="1EB7373B"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Несоблюдение работниками/сотрудниками Субподрядчика и/или привлекаемыми им третьими лицами, требований Правил по охране труда при строительстве, реконструкции и ремонте (утвержденных Приказом Минтруда России от 11.12.2020 № 883н).</w:t>
            </w:r>
          </w:p>
        </w:tc>
        <w:tc>
          <w:tcPr>
            <w:tcW w:w="1955" w:type="dxa"/>
            <w:tcBorders>
              <w:top w:val="single" w:sz="4" w:space="0" w:color="auto"/>
              <w:left w:val="single" w:sz="4" w:space="0" w:color="auto"/>
              <w:bottom w:val="single" w:sz="4" w:space="0" w:color="auto"/>
              <w:right w:val="single" w:sz="4" w:space="0" w:color="auto"/>
            </w:tcBorders>
          </w:tcPr>
          <w:p w14:paraId="75CE9B56"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1596CBD4"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765A028B"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31</w:t>
            </w:r>
          </w:p>
        </w:tc>
        <w:tc>
          <w:tcPr>
            <w:tcW w:w="7684" w:type="dxa"/>
            <w:tcBorders>
              <w:top w:val="single" w:sz="4" w:space="0" w:color="auto"/>
              <w:left w:val="single" w:sz="4" w:space="0" w:color="auto"/>
              <w:bottom w:val="single" w:sz="4" w:space="0" w:color="auto"/>
              <w:right w:val="single" w:sz="4" w:space="0" w:color="auto"/>
            </w:tcBorders>
          </w:tcPr>
          <w:p w14:paraId="76207B24"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Несоблюдение требований Правил по охране труда при работе на высоте (Приказ Минтруда России от 16.11.2020 N 782н)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5720FC9A"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10 000 - 50 000</w:t>
            </w:r>
          </w:p>
          <w:p w14:paraId="278788C6"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(в зависимости от возможных последствий)</w:t>
            </w:r>
          </w:p>
        </w:tc>
      </w:tr>
      <w:tr w:rsidR="00FD4BA5" w:rsidRPr="009F5521" w14:paraId="34A45BC4"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55164AD2"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32</w:t>
            </w:r>
          </w:p>
        </w:tc>
        <w:tc>
          <w:tcPr>
            <w:tcW w:w="7684" w:type="dxa"/>
            <w:tcBorders>
              <w:top w:val="single" w:sz="4" w:space="0" w:color="auto"/>
              <w:left w:val="single" w:sz="4" w:space="0" w:color="auto"/>
              <w:bottom w:val="single" w:sz="4" w:space="0" w:color="auto"/>
              <w:right w:val="single" w:sz="4" w:space="0" w:color="auto"/>
            </w:tcBorders>
          </w:tcPr>
          <w:p w14:paraId="53414D14"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Невыполнение требований Правил противопожарного режима в Российской Федерации, </w:t>
            </w:r>
            <w:r w:rsidRPr="009F5521">
              <w:rPr>
                <w:rFonts w:ascii="Times New Roman" w:eastAsia="Times New Roman" w:hAnsi="Times New Roman" w:cs="Times New Roman"/>
                <w:color w:val="000000"/>
                <w:sz w:val="19"/>
                <w:szCs w:val="19"/>
                <w:lang w:eastAsia="ar-SA"/>
              </w:rPr>
              <w:t>утвержденных Постановлением Правительства РФ</w:t>
            </w:r>
            <w:r w:rsidRPr="009F5521">
              <w:rPr>
                <w:rFonts w:ascii="Times New Roman" w:eastAsia="Times New Roman" w:hAnsi="Times New Roman" w:cs="Times New Roman"/>
                <w:color w:val="000000"/>
                <w:sz w:val="19"/>
                <w:szCs w:val="19"/>
              </w:rPr>
              <w:t xml:space="preserve"> от 16.09.2020 № 1479 «Об утверждении Правил противопожарного режима в Российской Федерации»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0B36DC99"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10 000 - 50 000</w:t>
            </w:r>
          </w:p>
          <w:p w14:paraId="52B99560"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(в зависимости от возможных последствий)</w:t>
            </w:r>
          </w:p>
        </w:tc>
      </w:tr>
      <w:tr w:rsidR="00FD4BA5" w:rsidRPr="009F5521" w14:paraId="4A439282"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20614A84"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33</w:t>
            </w:r>
          </w:p>
        </w:tc>
        <w:tc>
          <w:tcPr>
            <w:tcW w:w="7684" w:type="dxa"/>
            <w:tcBorders>
              <w:top w:val="single" w:sz="4" w:space="0" w:color="auto"/>
              <w:left w:val="single" w:sz="4" w:space="0" w:color="auto"/>
              <w:bottom w:val="single" w:sz="4" w:space="0" w:color="auto"/>
              <w:right w:val="single" w:sz="4" w:space="0" w:color="auto"/>
            </w:tcBorders>
          </w:tcPr>
          <w:p w14:paraId="4F747B66"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Несоблюдение требований Правил по охране труда при погрузочно-разгрузочных работах и размещении грузов (утвержденных Приказом Минтруда России от 28.10.2020г.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753</w:t>
            </w:r>
            <w:proofErr w:type="gramStart"/>
            <w:r w:rsidRPr="009F5521">
              <w:rPr>
                <w:rFonts w:ascii="Times New Roman" w:eastAsia="Times New Roman" w:hAnsi="Times New Roman" w:cs="Times New Roman"/>
                <w:color w:val="000000"/>
                <w:sz w:val="19"/>
                <w:szCs w:val="19"/>
              </w:rPr>
              <w:t>н )</w:t>
            </w:r>
            <w:proofErr w:type="gramEnd"/>
            <w:r w:rsidRPr="009F5521">
              <w:rPr>
                <w:rFonts w:ascii="Times New Roman" w:eastAsia="Times New Roman" w:hAnsi="Times New Roman" w:cs="Times New Roman"/>
                <w:color w:val="000000"/>
                <w:sz w:val="19"/>
                <w:szCs w:val="19"/>
              </w:rPr>
              <w:t xml:space="preserve">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42AEE2E7"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7CABC5C4"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1D584FDC"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34</w:t>
            </w:r>
          </w:p>
        </w:tc>
        <w:tc>
          <w:tcPr>
            <w:tcW w:w="7684" w:type="dxa"/>
            <w:tcBorders>
              <w:top w:val="single" w:sz="4" w:space="0" w:color="auto"/>
              <w:left w:val="single" w:sz="4" w:space="0" w:color="auto"/>
              <w:bottom w:val="single" w:sz="4" w:space="0" w:color="auto"/>
              <w:right w:val="single" w:sz="4" w:space="0" w:color="auto"/>
            </w:tcBorders>
          </w:tcPr>
          <w:p w14:paraId="5FFC5B19"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Несоблюдение требований Правил по охране труда при выполнении окрасочных работ (</w:t>
            </w:r>
            <w:r w:rsidRPr="009F5521">
              <w:rPr>
                <w:rFonts w:ascii="Times New Roman" w:eastAsia="Times New Roman" w:hAnsi="Times New Roman" w:cs="Times New Roman"/>
                <w:color w:val="000000"/>
                <w:sz w:val="19"/>
                <w:szCs w:val="19"/>
                <w:lang w:eastAsia="ar-SA"/>
              </w:rPr>
              <w:t>утвержденных Приказом</w:t>
            </w:r>
            <w:r w:rsidRPr="009F5521">
              <w:rPr>
                <w:rFonts w:ascii="Times New Roman" w:eastAsia="Times New Roman" w:hAnsi="Times New Roman" w:cs="Times New Roman"/>
                <w:color w:val="000000"/>
                <w:sz w:val="19"/>
                <w:szCs w:val="19"/>
              </w:rPr>
              <w:t xml:space="preserve"> Минтруда России от 02.12.2020г.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849</w:t>
            </w:r>
            <w:proofErr w:type="gramStart"/>
            <w:r w:rsidRPr="009F5521">
              <w:rPr>
                <w:rFonts w:ascii="Times New Roman" w:eastAsia="Times New Roman" w:hAnsi="Times New Roman" w:cs="Times New Roman"/>
                <w:color w:val="000000"/>
                <w:sz w:val="19"/>
                <w:szCs w:val="19"/>
              </w:rPr>
              <w:t>н )</w:t>
            </w:r>
            <w:proofErr w:type="gramEnd"/>
            <w:r w:rsidRPr="009F5521">
              <w:rPr>
                <w:rFonts w:ascii="Times New Roman" w:eastAsia="Times New Roman" w:hAnsi="Times New Roman" w:cs="Times New Roman"/>
                <w:color w:val="000000"/>
                <w:sz w:val="19"/>
                <w:szCs w:val="19"/>
              </w:rPr>
              <w:t xml:space="preserve">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6F3FC66A"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352AD381"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64CEFABE"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35</w:t>
            </w:r>
          </w:p>
        </w:tc>
        <w:tc>
          <w:tcPr>
            <w:tcW w:w="7684" w:type="dxa"/>
            <w:tcBorders>
              <w:top w:val="single" w:sz="4" w:space="0" w:color="auto"/>
              <w:left w:val="single" w:sz="4" w:space="0" w:color="auto"/>
              <w:bottom w:val="single" w:sz="4" w:space="0" w:color="auto"/>
              <w:right w:val="single" w:sz="4" w:space="0" w:color="auto"/>
            </w:tcBorders>
          </w:tcPr>
          <w:p w14:paraId="737645AE"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Несоблюдение требований Правил по охране труда на автомобильном транспорте (утвержденных Приказом Минтруда России от 09.12.2020г.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871</w:t>
            </w:r>
            <w:proofErr w:type="gramStart"/>
            <w:r w:rsidRPr="009F5521">
              <w:rPr>
                <w:rFonts w:ascii="Times New Roman" w:eastAsia="Times New Roman" w:hAnsi="Times New Roman" w:cs="Times New Roman"/>
                <w:color w:val="000000"/>
                <w:sz w:val="19"/>
                <w:szCs w:val="19"/>
              </w:rPr>
              <w:t>н )</w:t>
            </w:r>
            <w:proofErr w:type="gramEnd"/>
            <w:r w:rsidRPr="009F5521">
              <w:rPr>
                <w:rFonts w:ascii="Times New Roman" w:eastAsia="Times New Roman" w:hAnsi="Times New Roman" w:cs="Times New Roman"/>
                <w:color w:val="000000"/>
                <w:sz w:val="19"/>
                <w:szCs w:val="19"/>
              </w:rPr>
              <w:t xml:space="preserve">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1B5C0B51"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48A1F57B"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4700D4BA"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36</w:t>
            </w:r>
          </w:p>
        </w:tc>
        <w:tc>
          <w:tcPr>
            <w:tcW w:w="7684" w:type="dxa"/>
            <w:tcBorders>
              <w:top w:val="single" w:sz="4" w:space="0" w:color="auto"/>
              <w:left w:val="single" w:sz="4" w:space="0" w:color="auto"/>
              <w:bottom w:val="single" w:sz="4" w:space="0" w:color="auto"/>
              <w:right w:val="single" w:sz="4" w:space="0" w:color="auto"/>
            </w:tcBorders>
          </w:tcPr>
          <w:p w14:paraId="05EDCDBF"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 xml:space="preserve">Несоблюдение требований Правил по охране труда при производстве дорожных строительных и ремонтно-строительных работ (утвержденных Приказом Минтруда России от 11.12.2020г.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882</w:t>
            </w:r>
            <w:proofErr w:type="gramStart"/>
            <w:r w:rsidRPr="009F5521">
              <w:rPr>
                <w:rFonts w:ascii="Times New Roman" w:eastAsia="Times New Roman" w:hAnsi="Times New Roman" w:cs="Times New Roman"/>
                <w:color w:val="000000"/>
                <w:sz w:val="19"/>
                <w:szCs w:val="19"/>
              </w:rPr>
              <w:t>н )</w:t>
            </w:r>
            <w:proofErr w:type="gramEnd"/>
            <w:r w:rsidRPr="009F5521">
              <w:rPr>
                <w:rFonts w:ascii="Times New Roman" w:eastAsia="Times New Roman" w:hAnsi="Times New Roman" w:cs="Times New Roman"/>
                <w:color w:val="000000"/>
                <w:sz w:val="19"/>
                <w:szCs w:val="19"/>
              </w:rPr>
              <w:t xml:space="preserve">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0EFADAA0"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4D28792C"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085342DC"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37</w:t>
            </w:r>
          </w:p>
        </w:tc>
        <w:tc>
          <w:tcPr>
            <w:tcW w:w="7684" w:type="dxa"/>
            <w:tcBorders>
              <w:top w:val="single" w:sz="4" w:space="0" w:color="auto"/>
              <w:left w:val="single" w:sz="4" w:space="0" w:color="auto"/>
              <w:bottom w:val="single" w:sz="4" w:space="0" w:color="auto"/>
              <w:right w:val="single" w:sz="4" w:space="0" w:color="auto"/>
            </w:tcBorders>
          </w:tcPr>
          <w:p w14:paraId="7D3896DC"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Несоблюдение требований Правил по охране труда при обработке металлов (</w:t>
            </w:r>
            <w:r w:rsidRPr="009F5521">
              <w:rPr>
                <w:rFonts w:ascii="Times New Roman" w:eastAsia="Times New Roman" w:hAnsi="Times New Roman" w:cs="Times New Roman"/>
                <w:color w:val="000000"/>
                <w:sz w:val="19"/>
                <w:szCs w:val="19"/>
                <w:lang w:eastAsia="ar-SA"/>
              </w:rPr>
              <w:t>утвержденных Приказом</w:t>
            </w:r>
            <w:r w:rsidRPr="009F5521">
              <w:rPr>
                <w:rFonts w:ascii="Times New Roman" w:eastAsia="Times New Roman" w:hAnsi="Times New Roman" w:cs="Times New Roman"/>
                <w:color w:val="000000"/>
                <w:sz w:val="19"/>
                <w:szCs w:val="19"/>
              </w:rPr>
              <w:t xml:space="preserve"> Минтруда России от 11.12.2020г.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887</w:t>
            </w:r>
            <w:proofErr w:type="gramStart"/>
            <w:r w:rsidRPr="009F5521">
              <w:rPr>
                <w:rFonts w:ascii="Times New Roman" w:eastAsia="Times New Roman" w:hAnsi="Times New Roman" w:cs="Times New Roman"/>
                <w:color w:val="000000"/>
                <w:sz w:val="19"/>
                <w:szCs w:val="19"/>
              </w:rPr>
              <w:t>н )</w:t>
            </w:r>
            <w:proofErr w:type="gramEnd"/>
            <w:r w:rsidRPr="009F5521">
              <w:rPr>
                <w:rFonts w:ascii="Times New Roman" w:eastAsia="Times New Roman" w:hAnsi="Times New Roman" w:cs="Times New Roman"/>
                <w:color w:val="000000"/>
                <w:sz w:val="19"/>
                <w:szCs w:val="19"/>
              </w:rPr>
              <w:t xml:space="preserve">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7F0064D0"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604EC171"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24BD5F55"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38</w:t>
            </w:r>
          </w:p>
        </w:tc>
        <w:tc>
          <w:tcPr>
            <w:tcW w:w="7684" w:type="dxa"/>
            <w:tcBorders>
              <w:top w:val="single" w:sz="4" w:space="0" w:color="auto"/>
              <w:left w:val="single" w:sz="4" w:space="0" w:color="auto"/>
              <w:bottom w:val="single" w:sz="4" w:space="0" w:color="auto"/>
              <w:right w:val="single" w:sz="4" w:space="0" w:color="auto"/>
            </w:tcBorders>
          </w:tcPr>
          <w:p w14:paraId="0FFF0B43"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Несоблюдение требований Правил по охране труда при осуществлении охраны (защиты) объектов и (или) имущества (</w:t>
            </w:r>
            <w:r w:rsidRPr="009F5521">
              <w:rPr>
                <w:rFonts w:ascii="Times New Roman" w:eastAsia="Times New Roman" w:hAnsi="Times New Roman" w:cs="Times New Roman"/>
                <w:color w:val="000000"/>
                <w:sz w:val="19"/>
                <w:szCs w:val="19"/>
                <w:lang w:eastAsia="ar-SA"/>
              </w:rPr>
              <w:t>утвержденных Приказом</w:t>
            </w:r>
            <w:r w:rsidRPr="009F5521">
              <w:rPr>
                <w:rFonts w:ascii="Times New Roman" w:eastAsia="Times New Roman" w:hAnsi="Times New Roman" w:cs="Times New Roman"/>
                <w:color w:val="000000"/>
                <w:sz w:val="19"/>
                <w:szCs w:val="19"/>
              </w:rPr>
              <w:t xml:space="preserve"> Минтруда России от 19.11.2020г.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815н)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465FB27A"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r w:rsidR="00FD4BA5" w:rsidRPr="009F5521" w14:paraId="32952D68" w14:textId="77777777" w:rsidTr="0021488A">
        <w:trPr>
          <w:trHeight w:val="330"/>
        </w:trPr>
        <w:tc>
          <w:tcPr>
            <w:tcW w:w="538" w:type="dxa"/>
            <w:tcBorders>
              <w:top w:val="single" w:sz="6" w:space="0" w:color="auto"/>
              <w:left w:val="single" w:sz="6" w:space="0" w:color="auto"/>
              <w:bottom w:val="single" w:sz="6" w:space="0" w:color="auto"/>
              <w:right w:val="single" w:sz="4" w:space="0" w:color="auto"/>
            </w:tcBorders>
          </w:tcPr>
          <w:p w14:paraId="4860050F" w14:textId="77777777" w:rsidR="00FD4BA5" w:rsidRPr="009F5521" w:rsidRDefault="00FD4BA5" w:rsidP="000C676F">
            <w:pPr>
              <w:contextualSpacing/>
              <w:jc w:val="center"/>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39</w:t>
            </w:r>
          </w:p>
        </w:tc>
        <w:tc>
          <w:tcPr>
            <w:tcW w:w="7684" w:type="dxa"/>
            <w:tcBorders>
              <w:top w:val="single" w:sz="4" w:space="0" w:color="auto"/>
              <w:left w:val="single" w:sz="4" w:space="0" w:color="auto"/>
              <w:bottom w:val="single" w:sz="4" w:space="0" w:color="auto"/>
              <w:right w:val="single" w:sz="4" w:space="0" w:color="auto"/>
            </w:tcBorders>
          </w:tcPr>
          <w:p w14:paraId="26AEF7B4" w14:textId="77777777" w:rsidR="00FD4BA5" w:rsidRPr="009F5521" w:rsidRDefault="00FD4BA5" w:rsidP="000C676F">
            <w:pPr>
              <w:contextualSpacing/>
              <w:jc w:val="both"/>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Несоблюдение требований Правил по охране труда при работе с инструментом и приспособлениями (</w:t>
            </w:r>
            <w:r w:rsidRPr="009F5521">
              <w:rPr>
                <w:rFonts w:ascii="Times New Roman" w:eastAsia="Times New Roman" w:hAnsi="Times New Roman" w:cs="Times New Roman"/>
                <w:color w:val="000000"/>
                <w:sz w:val="19"/>
                <w:szCs w:val="19"/>
                <w:lang w:eastAsia="ar-SA"/>
              </w:rPr>
              <w:t>утвержденных Приказом</w:t>
            </w:r>
            <w:r w:rsidRPr="009F5521">
              <w:rPr>
                <w:rFonts w:ascii="Times New Roman" w:eastAsia="Times New Roman" w:hAnsi="Times New Roman" w:cs="Times New Roman"/>
                <w:color w:val="000000"/>
                <w:sz w:val="19"/>
                <w:szCs w:val="19"/>
              </w:rPr>
              <w:t xml:space="preserve"> Минтруда России от 27.11.2020г. </w:t>
            </w:r>
            <w:r w:rsidRPr="009F5521">
              <w:rPr>
                <w:rFonts w:ascii="Times New Roman" w:eastAsia="Times New Roman" w:hAnsi="Times New Roman" w:cs="Times New Roman"/>
                <w:color w:val="000000"/>
                <w:sz w:val="19"/>
                <w:szCs w:val="19"/>
                <w:lang w:val="en-US"/>
              </w:rPr>
              <w:t>N</w:t>
            </w:r>
            <w:r w:rsidRPr="009F5521">
              <w:rPr>
                <w:rFonts w:ascii="Times New Roman" w:eastAsia="Times New Roman" w:hAnsi="Times New Roman" w:cs="Times New Roman"/>
                <w:color w:val="000000"/>
                <w:sz w:val="19"/>
                <w:szCs w:val="19"/>
              </w:rPr>
              <w:t>835н) при производстве работ и отдельных операций на Объекте</w:t>
            </w:r>
          </w:p>
        </w:tc>
        <w:tc>
          <w:tcPr>
            <w:tcW w:w="1955" w:type="dxa"/>
            <w:tcBorders>
              <w:top w:val="single" w:sz="4" w:space="0" w:color="auto"/>
              <w:left w:val="single" w:sz="4" w:space="0" w:color="auto"/>
              <w:bottom w:val="single" w:sz="4" w:space="0" w:color="auto"/>
              <w:right w:val="single" w:sz="4" w:space="0" w:color="auto"/>
            </w:tcBorders>
          </w:tcPr>
          <w:p w14:paraId="21617368" w14:textId="77777777" w:rsidR="00FD4BA5" w:rsidRPr="009F5521" w:rsidRDefault="00FD4BA5" w:rsidP="000C676F">
            <w:pPr>
              <w:widowControl w:val="0"/>
              <w:overflowPunct w:val="0"/>
              <w:autoSpaceDE w:val="0"/>
              <w:autoSpaceDN w:val="0"/>
              <w:adjustRightInd w:val="0"/>
              <w:contextualSpacing/>
              <w:jc w:val="center"/>
              <w:textAlignment w:val="baseline"/>
              <w:rPr>
                <w:rFonts w:ascii="Times New Roman" w:eastAsia="Times New Roman" w:hAnsi="Times New Roman" w:cs="Times New Roman"/>
                <w:color w:val="000000"/>
                <w:sz w:val="19"/>
                <w:szCs w:val="19"/>
              </w:rPr>
            </w:pPr>
            <w:r w:rsidRPr="009F5521">
              <w:rPr>
                <w:rFonts w:ascii="Times New Roman" w:eastAsia="Times New Roman" w:hAnsi="Times New Roman" w:cs="Times New Roman"/>
                <w:color w:val="000000"/>
                <w:sz w:val="19"/>
                <w:szCs w:val="19"/>
              </w:rPr>
              <w:t>30 000</w:t>
            </w:r>
          </w:p>
        </w:tc>
      </w:tr>
    </w:tbl>
    <w:p w14:paraId="14E4013A" w14:textId="77777777" w:rsidR="00FD4BA5" w:rsidRDefault="00FD4BA5" w:rsidP="009F5521">
      <w:pPr>
        <w:shd w:val="clear" w:color="auto" w:fill="FFFFFF"/>
        <w:contextualSpacing/>
        <w:rPr>
          <w:rFonts w:ascii="Times New Roman" w:hAnsi="Times New Roman" w:cs="Times New Roman"/>
          <w:sz w:val="22"/>
          <w:szCs w:val="22"/>
          <w:lang w:eastAsia="ar-SA"/>
        </w:rPr>
      </w:pPr>
    </w:p>
    <w:p w14:paraId="0438074A" w14:textId="77777777" w:rsidR="009F5521" w:rsidRDefault="009F5521" w:rsidP="009F5521">
      <w:pPr>
        <w:shd w:val="clear" w:color="auto" w:fill="FFFFFF"/>
        <w:contextualSpacing/>
        <w:rPr>
          <w:rFonts w:ascii="Times New Roman" w:hAnsi="Times New Roman" w:cs="Times New Roman"/>
          <w:sz w:val="22"/>
          <w:szCs w:val="22"/>
          <w:lang w:eastAsia="ar-SA"/>
        </w:rPr>
      </w:pPr>
    </w:p>
    <w:tbl>
      <w:tblPr>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9F5521" w:rsidRPr="009F5521" w14:paraId="41495CFD" w14:textId="77777777" w:rsidTr="00884C9B">
        <w:trPr>
          <w:trHeight w:val="384"/>
        </w:trPr>
        <w:tc>
          <w:tcPr>
            <w:tcW w:w="4961" w:type="dxa"/>
            <w:shd w:val="clear" w:color="auto" w:fill="auto"/>
          </w:tcPr>
          <w:p w14:paraId="7257FCFC" w14:textId="77777777" w:rsidR="009F5521" w:rsidRPr="009F5521" w:rsidRDefault="009F5521" w:rsidP="00884C9B">
            <w:pPr>
              <w:contextualSpacing/>
              <w:rPr>
                <w:rFonts w:ascii="Times New Roman" w:hAnsi="Times New Roman" w:cs="Times New Roman"/>
                <w:b/>
                <w:sz w:val="22"/>
                <w:szCs w:val="22"/>
                <w:lang w:eastAsia="en-US"/>
              </w:rPr>
            </w:pPr>
            <w:r>
              <w:rPr>
                <w:rFonts w:ascii="Times New Roman" w:hAnsi="Times New Roman" w:cs="Times New Roman"/>
                <w:b/>
                <w:sz w:val="22"/>
                <w:szCs w:val="22"/>
                <w:lang w:eastAsia="en-US"/>
              </w:rPr>
              <w:t>Подрядчик</w:t>
            </w:r>
            <w:r w:rsidRPr="000C676F">
              <w:rPr>
                <w:rFonts w:ascii="Times New Roman" w:hAnsi="Times New Roman" w:cs="Times New Roman"/>
                <w:b/>
                <w:sz w:val="22"/>
                <w:szCs w:val="22"/>
                <w:lang w:eastAsia="en-US"/>
              </w:rPr>
              <w:t>:</w:t>
            </w:r>
          </w:p>
        </w:tc>
        <w:tc>
          <w:tcPr>
            <w:tcW w:w="4962" w:type="dxa"/>
            <w:shd w:val="clear" w:color="auto" w:fill="auto"/>
          </w:tcPr>
          <w:p w14:paraId="34913274" w14:textId="77777777" w:rsidR="009F5521" w:rsidRPr="009F5521" w:rsidRDefault="009F5521" w:rsidP="00884C9B">
            <w:pPr>
              <w:contextualSpacing/>
              <w:rPr>
                <w:rFonts w:ascii="Times New Roman" w:hAnsi="Times New Roman" w:cs="Times New Roman"/>
                <w:b/>
                <w:sz w:val="22"/>
                <w:szCs w:val="22"/>
                <w:lang w:eastAsia="en-US"/>
              </w:rPr>
            </w:pPr>
            <w:r w:rsidRPr="000C676F">
              <w:rPr>
                <w:rFonts w:ascii="Times New Roman" w:hAnsi="Times New Roman" w:cs="Times New Roman"/>
                <w:b/>
                <w:sz w:val="22"/>
                <w:szCs w:val="22"/>
                <w:lang w:eastAsia="en-US"/>
              </w:rPr>
              <w:t>Субподрядчик:</w:t>
            </w:r>
          </w:p>
        </w:tc>
      </w:tr>
      <w:tr w:rsidR="009F5521" w:rsidRPr="009F5521" w14:paraId="2DF2638F" w14:textId="77777777" w:rsidTr="00884C9B">
        <w:tc>
          <w:tcPr>
            <w:tcW w:w="4961" w:type="dxa"/>
            <w:shd w:val="clear" w:color="auto" w:fill="auto"/>
          </w:tcPr>
          <w:p w14:paraId="36812F60"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Генеральный директор</w:t>
            </w:r>
          </w:p>
          <w:p w14:paraId="15034B12"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ООО «ГЕОЛАЙН»</w:t>
            </w:r>
          </w:p>
          <w:p w14:paraId="3A63B92C" w14:textId="77777777" w:rsidR="009F5521" w:rsidRPr="009F5521" w:rsidRDefault="009F5521" w:rsidP="00884C9B">
            <w:pPr>
              <w:contextualSpacing/>
              <w:rPr>
                <w:rFonts w:ascii="Times New Roman" w:hAnsi="Times New Roman" w:cs="Times New Roman"/>
                <w:sz w:val="22"/>
                <w:szCs w:val="22"/>
              </w:rPr>
            </w:pPr>
          </w:p>
          <w:p w14:paraId="1EC39957"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___________________ А.Г. Мкртичян</w:t>
            </w:r>
          </w:p>
          <w:p w14:paraId="50DE559A" w14:textId="77777777" w:rsidR="009F5521" w:rsidRPr="009F5521" w:rsidRDefault="009F5521" w:rsidP="00884C9B">
            <w:pPr>
              <w:contextualSpacing/>
              <w:rPr>
                <w:rFonts w:ascii="Times New Roman" w:hAnsi="Times New Roman" w:cs="Times New Roman"/>
                <w:sz w:val="22"/>
                <w:szCs w:val="22"/>
                <w:lang w:eastAsia="en-US"/>
              </w:rPr>
            </w:pPr>
            <w:r w:rsidRPr="009F5521">
              <w:rPr>
                <w:rFonts w:ascii="Times New Roman" w:hAnsi="Times New Roman" w:cs="Times New Roman"/>
                <w:sz w:val="22"/>
                <w:szCs w:val="22"/>
              </w:rPr>
              <w:t>М.П.</w:t>
            </w:r>
          </w:p>
        </w:tc>
        <w:tc>
          <w:tcPr>
            <w:tcW w:w="4962" w:type="dxa"/>
            <w:shd w:val="clear" w:color="auto" w:fill="auto"/>
          </w:tcPr>
          <w:p w14:paraId="7C86DB38"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Генеральный директор</w:t>
            </w:r>
          </w:p>
          <w:p w14:paraId="5C94F139" w14:textId="33AD8C3C"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ООО «</w:t>
            </w:r>
            <w:r w:rsidR="005657A6">
              <w:rPr>
                <w:rFonts w:ascii="Times New Roman" w:hAnsi="Times New Roman" w:cs="Times New Roman"/>
                <w:sz w:val="22"/>
                <w:szCs w:val="22"/>
              </w:rPr>
              <w:t>РСК «</w:t>
            </w:r>
            <w:r w:rsidR="005D2872">
              <w:rPr>
                <w:rFonts w:ascii="Times New Roman" w:hAnsi="Times New Roman" w:cs="Times New Roman"/>
                <w:sz w:val="22"/>
                <w:szCs w:val="22"/>
              </w:rPr>
              <w:t>ПЕТРОВИЧ»</w:t>
            </w:r>
          </w:p>
          <w:p w14:paraId="58F6F78A" w14:textId="77777777" w:rsidR="009F5521" w:rsidRPr="009F5521" w:rsidRDefault="009F5521" w:rsidP="00884C9B">
            <w:pPr>
              <w:contextualSpacing/>
              <w:rPr>
                <w:rFonts w:ascii="Times New Roman" w:hAnsi="Times New Roman" w:cs="Times New Roman"/>
                <w:sz w:val="22"/>
                <w:szCs w:val="22"/>
              </w:rPr>
            </w:pPr>
          </w:p>
          <w:p w14:paraId="15834F30" w14:textId="23E9A181"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 xml:space="preserve">___________________ </w:t>
            </w:r>
            <w:r w:rsidR="005D2872">
              <w:rPr>
                <w:rFonts w:ascii="Times New Roman" w:hAnsi="Times New Roman" w:cs="Times New Roman"/>
                <w:sz w:val="22"/>
                <w:szCs w:val="22"/>
              </w:rPr>
              <w:t>К.С.</w:t>
            </w:r>
            <w:r w:rsidR="005657A6">
              <w:rPr>
                <w:rFonts w:ascii="Times New Roman" w:hAnsi="Times New Roman" w:cs="Times New Roman"/>
                <w:sz w:val="22"/>
                <w:szCs w:val="22"/>
              </w:rPr>
              <w:t xml:space="preserve"> </w:t>
            </w:r>
            <w:r w:rsidR="005D2872">
              <w:rPr>
                <w:rFonts w:ascii="Times New Roman" w:hAnsi="Times New Roman" w:cs="Times New Roman"/>
                <w:sz w:val="22"/>
                <w:szCs w:val="22"/>
              </w:rPr>
              <w:t>Петров</w:t>
            </w:r>
          </w:p>
          <w:p w14:paraId="6981A70C" w14:textId="77777777" w:rsidR="009F5521" w:rsidRPr="009F5521" w:rsidRDefault="009F5521" w:rsidP="00884C9B">
            <w:pPr>
              <w:contextualSpacing/>
              <w:rPr>
                <w:rFonts w:ascii="Times New Roman" w:hAnsi="Times New Roman" w:cs="Times New Roman"/>
                <w:sz w:val="22"/>
                <w:szCs w:val="22"/>
                <w:lang w:eastAsia="en-US"/>
              </w:rPr>
            </w:pPr>
            <w:r w:rsidRPr="009F5521">
              <w:rPr>
                <w:rFonts w:ascii="Times New Roman" w:hAnsi="Times New Roman" w:cs="Times New Roman"/>
                <w:sz w:val="22"/>
                <w:szCs w:val="22"/>
              </w:rPr>
              <w:t>М.П.</w:t>
            </w:r>
          </w:p>
        </w:tc>
      </w:tr>
    </w:tbl>
    <w:p w14:paraId="62730A1E" w14:textId="77777777" w:rsidR="009F5521" w:rsidRPr="000C676F" w:rsidRDefault="009F5521" w:rsidP="009F5521">
      <w:pPr>
        <w:shd w:val="clear" w:color="auto" w:fill="FFFFFF"/>
        <w:contextualSpacing/>
        <w:rPr>
          <w:rFonts w:ascii="Times New Roman" w:hAnsi="Times New Roman" w:cs="Times New Roman"/>
          <w:sz w:val="22"/>
          <w:szCs w:val="22"/>
          <w:lang w:eastAsia="ar-SA"/>
        </w:rPr>
      </w:pPr>
    </w:p>
    <w:p w14:paraId="490392D9" w14:textId="43F8DD7C" w:rsidR="009F5521" w:rsidRPr="00E91A49" w:rsidRDefault="00FD4BA5" w:rsidP="009F5521">
      <w:pPr>
        <w:shd w:val="clear" w:color="auto" w:fill="FFFFFF"/>
        <w:ind w:firstLine="567"/>
        <w:contextualSpacing/>
        <w:jc w:val="right"/>
        <w:rPr>
          <w:rFonts w:ascii="Times New Roman" w:hAnsi="Times New Roman" w:cs="Times New Roman"/>
          <w:bCs/>
          <w:iCs/>
          <w:sz w:val="20"/>
          <w:szCs w:val="20"/>
        </w:rPr>
      </w:pPr>
      <w:r w:rsidRPr="000C676F">
        <w:rPr>
          <w:rFonts w:ascii="Times New Roman" w:hAnsi="Times New Roman" w:cs="Times New Roman"/>
          <w:sz w:val="22"/>
          <w:szCs w:val="22"/>
          <w:lang w:eastAsia="ar-SA"/>
        </w:rPr>
        <w:br w:type="page"/>
      </w:r>
      <w:r w:rsidR="009F5521" w:rsidRPr="00E91A49">
        <w:rPr>
          <w:rFonts w:ascii="Times New Roman" w:hAnsi="Times New Roman" w:cs="Times New Roman"/>
          <w:bCs/>
          <w:iCs/>
          <w:sz w:val="20"/>
          <w:szCs w:val="20"/>
        </w:rPr>
        <w:lastRenderedPageBreak/>
        <w:t>Приложение №</w:t>
      </w:r>
      <w:r w:rsidR="009F5521">
        <w:rPr>
          <w:rFonts w:ascii="Times New Roman" w:hAnsi="Times New Roman" w:cs="Times New Roman"/>
          <w:bCs/>
          <w:iCs/>
          <w:sz w:val="20"/>
          <w:szCs w:val="20"/>
        </w:rPr>
        <w:t xml:space="preserve"> 3.1 </w:t>
      </w:r>
    </w:p>
    <w:p w14:paraId="0C847360" w14:textId="4BDC0020" w:rsidR="00C94DB5" w:rsidRPr="00C94DB5" w:rsidRDefault="00C94DB5" w:rsidP="00C94DB5">
      <w:pPr>
        <w:shd w:val="clear" w:color="auto" w:fill="FFFFFF"/>
        <w:contextualSpacing/>
        <w:jc w:val="right"/>
        <w:rPr>
          <w:rFonts w:ascii="Times New Roman" w:hAnsi="Times New Roman" w:cs="Times New Roman"/>
          <w:bCs/>
          <w:iCs/>
          <w:sz w:val="20"/>
          <w:szCs w:val="20"/>
        </w:rPr>
      </w:pPr>
      <w:r w:rsidRPr="00C94DB5">
        <w:rPr>
          <w:rFonts w:ascii="Times New Roman" w:hAnsi="Times New Roman" w:cs="Times New Roman"/>
          <w:bCs/>
          <w:iCs/>
          <w:sz w:val="20"/>
          <w:szCs w:val="20"/>
        </w:rPr>
        <w:t xml:space="preserve">к Договору подряда </w:t>
      </w:r>
      <w:r w:rsidR="00D04CD1">
        <w:rPr>
          <w:rFonts w:ascii="Times New Roman" w:hAnsi="Times New Roman" w:cs="Times New Roman"/>
          <w:bCs/>
          <w:iCs/>
          <w:sz w:val="20"/>
          <w:szCs w:val="20"/>
        </w:rPr>
        <w:t xml:space="preserve">№ _________ от _____________2024 г. </w:t>
      </w:r>
    </w:p>
    <w:p w14:paraId="1DE680D8" w14:textId="77777777" w:rsidR="009F5521" w:rsidRDefault="009F5521" w:rsidP="009F5521">
      <w:pPr>
        <w:shd w:val="clear" w:color="auto" w:fill="FFFFFF"/>
        <w:contextualSpacing/>
        <w:rPr>
          <w:rFonts w:ascii="Times New Roman" w:eastAsia="SimSun" w:hAnsi="Times New Roman" w:cs="Times New Roman"/>
          <w:b/>
          <w:bCs/>
          <w:color w:val="000000"/>
          <w:sz w:val="22"/>
          <w:szCs w:val="22"/>
          <w:lang w:eastAsia="ar-SA"/>
        </w:rPr>
      </w:pPr>
    </w:p>
    <w:p w14:paraId="542BA495" w14:textId="77777777" w:rsidR="009F5521" w:rsidRDefault="009F5521" w:rsidP="009F5521">
      <w:pPr>
        <w:shd w:val="clear" w:color="auto" w:fill="FFFFFF"/>
        <w:contextualSpacing/>
        <w:rPr>
          <w:rFonts w:ascii="Times New Roman" w:eastAsia="SimSun" w:hAnsi="Times New Roman" w:cs="Times New Roman"/>
          <w:b/>
          <w:bCs/>
          <w:color w:val="000000"/>
          <w:sz w:val="22"/>
          <w:szCs w:val="22"/>
          <w:lang w:eastAsia="ar-SA"/>
        </w:rPr>
      </w:pPr>
    </w:p>
    <w:p w14:paraId="345549A2" w14:textId="2EE9A354" w:rsidR="00FD4BA5" w:rsidRPr="000C676F" w:rsidRDefault="00FD4BA5" w:rsidP="009F5521">
      <w:pPr>
        <w:shd w:val="clear" w:color="auto" w:fill="FFFFFF"/>
        <w:contextualSpacing/>
        <w:jc w:val="center"/>
        <w:rPr>
          <w:rFonts w:ascii="Times New Roman" w:eastAsia="SimSun" w:hAnsi="Times New Roman" w:cs="Times New Roman"/>
          <w:b/>
          <w:bCs/>
          <w:color w:val="000000"/>
          <w:sz w:val="22"/>
          <w:szCs w:val="22"/>
          <w:lang w:eastAsia="ar-SA"/>
        </w:rPr>
      </w:pPr>
      <w:r w:rsidRPr="000C676F">
        <w:rPr>
          <w:rFonts w:ascii="Times New Roman" w:eastAsia="SimSun" w:hAnsi="Times New Roman" w:cs="Times New Roman"/>
          <w:b/>
          <w:bCs/>
          <w:color w:val="000000"/>
          <w:sz w:val="22"/>
          <w:szCs w:val="22"/>
          <w:lang w:eastAsia="ar-SA"/>
        </w:rPr>
        <w:t>Акт-допуск</w:t>
      </w:r>
      <w:r w:rsidRPr="000C676F">
        <w:rPr>
          <w:rFonts w:ascii="Times New Roman" w:eastAsia="SimSun" w:hAnsi="Times New Roman" w:cs="Times New Roman"/>
          <w:b/>
          <w:bCs/>
          <w:color w:val="000000"/>
          <w:sz w:val="22"/>
          <w:szCs w:val="22"/>
          <w:lang w:eastAsia="ar-SA"/>
        </w:rPr>
        <w:br/>
        <w:t>для производства строительно-монтажных работ</w:t>
      </w:r>
    </w:p>
    <w:p w14:paraId="46F6A025" w14:textId="77777777" w:rsidR="00FD4BA5" w:rsidRPr="000C676F" w:rsidRDefault="00FD4BA5" w:rsidP="000C676F">
      <w:pPr>
        <w:contextualSpacing/>
        <w:jc w:val="center"/>
        <w:rPr>
          <w:rFonts w:ascii="Times New Roman" w:eastAsia="SimSun" w:hAnsi="Times New Roman" w:cs="Times New Roman"/>
          <w:b/>
          <w:bCs/>
          <w:color w:val="000000"/>
          <w:sz w:val="22"/>
          <w:szCs w:val="22"/>
          <w:lang w:eastAsia="ar-SA"/>
        </w:rPr>
      </w:pPr>
    </w:p>
    <w:tbl>
      <w:tblPr>
        <w:tblW w:w="0" w:type="auto"/>
        <w:tblBorders>
          <w:top w:val="nil"/>
          <w:left w:val="nil"/>
          <w:bottom w:val="single" w:sz="4" w:space="0" w:color="00000A"/>
          <w:right w:val="nil"/>
          <w:insideH w:val="single" w:sz="4" w:space="0" w:color="00000A"/>
          <w:insideV w:val="nil"/>
        </w:tblBorders>
        <w:tblCellMar>
          <w:left w:w="28" w:type="dxa"/>
          <w:right w:w="28" w:type="dxa"/>
        </w:tblCellMar>
        <w:tblLook w:val="04A0" w:firstRow="1" w:lastRow="0" w:firstColumn="1" w:lastColumn="0" w:noHBand="0" w:noVBand="1"/>
      </w:tblPr>
      <w:tblGrid>
        <w:gridCol w:w="2535"/>
        <w:gridCol w:w="3811"/>
        <w:gridCol w:w="168"/>
        <w:gridCol w:w="393"/>
        <w:gridCol w:w="252"/>
        <w:gridCol w:w="1683"/>
        <w:gridCol w:w="394"/>
        <w:gridCol w:w="391"/>
        <w:gridCol w:w="295"/>
      </w:tblGrid>
      <w:tr w:rsidR="00FD4BA5" w:rsidRPr="000C676F" w14:paraId="756435FA" w14:textId="77777777" w:rsidTr="00FE4827">
        <w:tc>
          <w:tcPr>
            <w:tcW w:w="2550" w:type="dxa"/>
            <w:tcBorders>
              <w:top w:val="nil"/>
              <w:left w:val="nil"/>
              <w:bottom w:val="single" w:sz="4" w:space="0" w:color="00000A"/>
              <w:right w:val="nil"/>
            </w:tcBorders>
            <w:shd w:val="clear" w:color="auto" w:fill="FFFFFF"/>
            <w:vAlign w:val="bottom"/>
          </w:tcPr>
          <w:p w14:paraId="7E6A928A" w14:textId="77777777" w:rsidR="00FD4BA5" w:rsidRPr="000C676F" w:rsidRDefault="00FD4BA5" w:rsidP="000C676F">
            <w:pPr>
              <w:contextualSpacing/>
              <w:jc w:val="center"/>
              <w:rPr>
                <w:rFonts w:ascii="Times New Roman" w:eastAsia="Times New Roman" w:hAnsi="Times New Roman" w:cs="Times New Roman"/>
                <w:color w:val="000000"/>
                <w:sz w:val="22"/>
                <w:szCs w:val="22"/>
                <w:lang w:eastAsia="ar-SA"/>
              </w:rPr>
            </w:pPr>
            <w:r w:rsidRPr="000C676F">
              <w:rPr>
                <w:rFonts w:ascii="Times New Roman" w:eastAsia="Times New Roman" w:hAnsi="Times New Roman" w:cs="Times New Roman"/>
                <w:color w:val="000000"/>
                <w:sz w:val="22"/>
                <w:szCs w:val="22"/>
                <w:lang w:eastAsia="ar-SA"/>
              </w:rPr>
              <w:t>Гор. Санкт-Петербург</w:t>
            </w:r>
          </w:p>
        </w:tc>
        <w:tc>
          <w:tcPr>
            <w:tcW w:w="3854" w:type="dxa"/>
            <w:tcBorders>
              <w:top w:val="nil"/>
              <w:left w:val="nil"/>
              <w:bottom w:val="nil"/>
              <w:right w:val="nil"/>
            </w:tcBorders>
            <w:shd w:val="clear" w:color="auto" w:fill="FFFFFF"/>
            <w:vAlign w:val="bottom"/>
          </w:tcPr>
          <w:p w14:paraId="5984B5F0" w14:textId="77777777" w:rsidR="00FD4BA5" w:rsidRPr="000C676F" w:rsidRDefault="00FD4BA5" w:rsidP="000C676F">
            <w:pPr>
              <w:contextualSpacing/>
              <w:rPr>
                <w:rFonts w:ascii="Times New Roman" w:eastAsia="Times New Roman" w:hAnsi="Times New Roman" w:cs="Times New Roman"/>
                <w:color w:val="000000"/>
                <w:sz w:val="22"/>
                <w:szCs w:val="22"/>
                <w:lang w:eastAsia="ar-SA"/>
              </w:rPr>
            </w:pPr>
          </w:p>
        </w:tc>
        <w:tc>
          <w:tcPr>
            <w:tcW w:w="168" w:type="dxa"/>
            <w:tcBorders>
              <w:top w:val="nil"/>
              <w:left w:val="nil"/>
              <w:bottom w:val="nil"/>
              <w:right w:val="nil"/>
            </w:tcBorders>
            <w:shd w:val="clear" w:color="auto" w:fill="FFFFFF"/>
            <w:vAlign w:val="bottom"/>
          </w:tcPr>
          <w:p w14:paraId="53449120" w14:textId="77777777" w:rsidR="00FD4BA5" w:rsidRPr="000C676F" w:rsidRDefault="00FD4BA5" w:rsidP="000C676F">
            <w:pPr>
              <w:contextualSpacing/>
              <w:jc w:val="right"/>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w:t>
            </w:r>
          </w:p>
        </w:tc>
        <w:tc>
          <w:tcPr>
            <w:tcW w:w="397" w:type="dxa"/>
            <w:tcBorders>
              <w:top w:val="nil"/>
              <w:left w:val="nil"/>
              <w:bottom w:val="single" w:sz="4" w:space="0" w:color="00000A"/>
              <w:right w:val="nil"/>
            </w:tcBorders>
            <w:shd w:val="clear" w:color="auto" w:fill="FFFFFF"/>
            <w:vAlign w:val="bottom"/>
          </w:tcPr>
          <w:p w14:paraId="088069C5" w14:textId="77777777" w:rsidR="00FD4BA5" w:rsidRPr="000C676F" w:rsidRDefault="00FD4BA5" w:rsidP="000C676F">
            <w:pPr>
              <w:contextualSpacing/>
              <w:jc w:val="center"/>
              <w:rPr>
                <w:rFonts w:ascii="Times New Roman" w:eastAsia="Times New Roman" w:hAnsi="Times New Roman" w:cs="Times New Roman"/>
                <w:color w:val="000000"/>
                <w:sz w:val="22"/>
                <w:szCs w:val="22"/>
                <w:lang w:eastAsia="ar-SA"/>
              </w:rPr>
            </w:pPr>
          </w:p>
        </w:tc>
        <w:tc>
          <w:tcPr>
            <w:tcW w:w="253" w:type="dxa"/>
            <w:tcBorders>
              <w:top w:val="nil"/>
              <w:left w:val="nil"/>
              <w:bottom w:val="nil"/>
              <w:right w:val="nil"/>
            </w:tcBorders>
            <w:shd w:val="clear" w:color="auto" w:fill="FFFFFF"/>
            <w:vAlign w:val="bottom"/>
          </w:tcPr>
          <w:p w14:paraId="416668AF" w14:textId="77777777" w:rsidR="00FD4BA5" w:rsidRPr="000C676F" w:rsidRDefault="00FD4BA5" w:rsidP="000C676F">
            <w:pPr>
              <w:contextualSpacing/>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w:t>
            </w:r>
          </w:p>
        </w:tc>
        <w:tc>
          <w:tcPr>
            <w:tcW w:w="1701" w:type="dxa"/>
            <w:tcBorders>
              <w:top w:val="nil"/>
              <w:left w:val="nil"/>
              <w:bottom w:val="single" w:sz="4" w:space="0" w:color="00000A"/>
              <w:right w:val="nil"/>
            </w:tcBorders>
            <w:shd w:val="clear" w:color="auto" w:fill="FFFFFF"/>
            <w:vAlign w:val="bottom"/>
          </w:tcPr>
          <w:p w14:paraId="10CACB4F" w14:textId="77777777" w:rsidR="00FD4BA5" w:rsidRPr="000C676F" w:rsidRDefault="00FD4BA5" w:rsidP="000C676F">
            <w:pPr>
              <w:contextualSpacing/>
              <w:jc w:val="center"/>
              <w:rPr>
                <w:rFonts w:ascii="Times New Roman" w:eastAsia="Times New Roman" w:hAnsi="Times New Roman" w:cs="Times New Roman"/>
                <w:color w:val="000000"/>
                <w:sz w:val="22"/>
                <w:szCs w:val="22"/>
                <w:lang w:eastAsia="ar-SA"/>
              </w:rPr>
            </w:pPr>
          </w:p>
        </w:tc>
        <w:tc>
          <w:tcPr>
            <w:tcW w:w="395" w:type="dxa"/>
            <w:tcBorders>
              <w:top w:val="nil"/>
              <w:left w:val="nil"/>
              <w:bottom w:val="nil"/>
              <w:right w:val="nil"/>
            </w:tcBorders>
            <w:shd w:val="clear" w:color="auto" w:fill="FFFFFF"/>
            <w:vAlign w:val="bottom"/>
          </w:tcPr>
          <w:p w14:paraId="4EE63EFC" w14:textId="77777777" w:rsidR="00FD4BA5" w:rsidRPr="000C676F" w:rsidRDefault="00FD4BA5" w:rsidP="000C676F">
            <w:pPr>
              <w:contextualSpacing/>
              <w:jc w:val="right"/>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20</w:t>
            </w:r>
          </w:p>
        </w:tc>
        <w:tc>
          <w:tcPr>
            <w:tcW w:w="395" w:type="dxa"/>
            <w:tcBorders>
              <w:top w:val="nil"/>
              <w:left w:val="nil"/>
              <w:bottom w:val="single" w:sz="4" w:space="0" w:color="00000A"/>
              <w:right w:val="nil"/>
            </w:tcBorders>
            <w:shd w:val="clear" w:color="auto" w:fill="FFFFFF"/>
            <w:vAlign w:val="bottom"/>
          </w:tcPr>
          <w:p w14:paraId="720B269B" w14:textId="77777777" w:rsidR="00FD4BA5" w:rsidRPr="000C676F" w:rsidRDefault="00FD4BA5" w:rsidP="000C676F">
            <w:pPr>
              <w:contextualSpacing/>
              <w:rPr>
                <w:rFonts w:ascii="Times New Roman" w:eastAsia="Times New Roman" w:hAnsi="Times New Roman" w:cs="Times New Roman"/>
                <w:color w:val="000000"/>
                <w:sz w:val="22"/>
                <w:szCs w:val="22"/>
                <w:lang w:eastAsia="ar-SA"/>
              </w:rPr>
            </w:pPr>
          </w:p>
        </w:tc>
        <w:tc>
          <w:tcPr>
            <w:tcW w:w="295" w:type="dxa"/>
            <w:tcBorders>
              <w:top w:val="nil"/>
              <w:left w:val="nil"/>
              <w:bottom w:val="nil"/>
              <w:right w:val="nil"/>
            </w:tcBorders>
            <w:shd w:val="clear" w:color="auto" w:fill="FFFFFF"/>
            <w:vAlign w:val="bottom"/>
          </w:tcPr>
          <w:p w14:paraId="30D4F914" w14:textId="77777777" w:rsidR="00FD4BA5" w:rsidRPr="000C676F" w:rsidRDefault="00FD4BA5" w:rsidP="000C676F">
            <w:pPr>
              <w:ind w:left="57"/>
              <w:contextualSpacing/>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г.</w:t>
            </w:r>
          </w:p>
        </w:tc>
      </w:tr>
      <w:tr w:rsidR="00FD4BA5" w:rsidRPr="000C676F" w14:paraId="5FC343D7" w14:textId="77777777" w:rsidTr="00FE4827">
        <w:tc>
          <w:tcPr>
            <w:tcW w:w="2550" w:type="dxa"/>
            <w:tcBorders>
              <w:top w:val="nil"/>
              <w:left w:val="nil"/>
              <w:bottom w:val="nil"/>
              <w:right w:val="nil"/>
            </w:tcBorders>
            <w:shd w:val="clear" w:color="auto" w:fill="FFFFFF"/>
          </w:tcPr>
          <w:p w14:paraId="20779D20" w14:textId="77777777" w:rsidR="00FD4BA5" w:rsidRPr="000C676F" w:rsidRDefault="00FD4BA5" w:rsidP="000C676F">
            <w:pPr>
              <w:contextualSpacing/>
              <w:jc w:val="center"/>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(место составления)</w:t>
            </w:r>
          </w:p>
        </w:tc>
        <w:tc>
          <w:tcPr>
            <w:tcW w:w="3854" w:type="dxa"/>
            <w:tcBorders>
              <w:top w:val="nil"/>
              <w:left w:val="nil"/>
              <w:bottom w:val="nil"/>
              <w:right w:val="nil"/>
            </w:tcBorders>
            <w:shd w:val="clear" w:color="auto" w:fill="FFFFFF"/>
          </w:tcPr>
          <w:p w14:paraId="27D39E48" w14:textId="77777777" w:rsidR="00FD4BA5" w:rsidRPr="000C676F" w:rsidRDefault="00FD4BA5" w:rsidP="000C676F">
            <w:pPr>
              <w:contextualSpacing/>
              <w:rPr>
                <w:rFonts w:ascii="Times New Roman" w:eastAsia="Times New Roman" w:hAnsi="Times New Roman" w:cs="Times New Roman"/>
                <w:color w:val="000000"/>
                <w:sz w:val="22"/>
                <w:szCs w:val="22"/>
                <w:lang w:eastAsia="ar-SA"/>
              </w:rPr>
            </w:pPr>
          </w:p>
        </w:tc>
        <w:tc>
          <w:tcPr>
            <w:tcW w:w="168" w:type="dxa"/>
            <w:tcBorders>
              <w:top w:val="nil"/>
              <w:left w:val="nil"/>
              <w:bottom w:val="nil"/>
              <w:right w:val="nil"/>
            </w:tcBorders>
            <w:shd w:val="clear" w:color="auto" w:fill="FFFFFF"/>
          </w:tcPr>
          <w:p w14:paraId="7C6BF8D5" w14:textId="77777777" w:rsidR="00FD4BA5" w:rsidRPr="000C676F" w:rsidRDefault="00FD4BA5" w:rsidP="000C676F">
            <w:pPr>
              <w:contextualSpacing/>
              <w:jc w:val="right"/>
              <w:rPr>
                <w:rFonts w:ascii="Times New Roman" w:eastAsia="Times New Roman" w:hAnsi="Times New Roman" w:cs="Times New Roman"/>
                <w:color w:val="000000"/>
                <w:sz w:val="22"/>
                <w:szCs w:val="22"/>
                <w:lang w:eastAsia="ar-SA"/>
              </w:rPr>
            </w:pPr>
          </w:p>
        </w:tc>
        <w:tc>
          <w:tcPr>
            <w:tcW w:w="397" w:type="dxa"/>
            <w:tcBorders>
              <w:top w:val="nil"/>
              <w:left w:val="nil"/>
              <w:bottom w:val="nil"/>
              <w:right w:val="nil"/>
            </w:tcBorders>
            <w:shd w:val="clear" w:color="auto" w:fill="FFFFFF"/>
          </w:tcPr>
          <w:p w14:paraId="55360AEC" w14:textId="77777777" w:rsidR="00FD4BA5" w:rsidRPr="000C676F" w:rsidRDefault="00FD4BA5" w:rsidP="000C676F">
            <w:pPr>
              <w:contextualSpacing/>
              <w:jc w:val="center"/>
              <w:rPr>
                <w:rFonts w:ascii="Times New Roman" w:eastAsia="Times New Roman" w:hAnsi="Times New Roman" w:cs="Times New Roman"/>
                <w:color w:val="000000"/>
                <w:sz w:val="22"/>
                <w:szCs w:val="22"/>
                <w:lang w:eastAsia="ar-SA"/>
              </w:rPr>
            </w:pPr>
          </w:p>
        </w:tc>
        <w:tc>
          <w:tcPr>
            <w:tcW w:w="253" w:type="dxa"/>
            <w:tcBorders>
              <w:top w:val="nil"/>
              <w:left w:val="nil"/>
              <w:bottom w:val="nil"/>
              <w:right w:val="nil"/>
            </w:tcBorders>
            <w:shd w:val="clear" w:color="auto" w:fill="FFFFFF"/>
          </w:tcPr>
          <w:p w14:paraId="154DF034" w14:textId="77777777" w:rsidR="00FD4BA5" w:rsidRPr="000C676F" w:rsidRDefault="00FD4BA5" w:rsidP="000C676F">
            <w:pPr>
              <w:contextualSpacing/>
              <w:rPr>
                <w:rFonts w:ascii="Times New Roman" w:eastAsia="Times New Roman" w:hAnsi="Times New Roman" w:cs="Times New Roman"/>
                <w:color w:val="000000"/>
                <w:sz w:val="22"/>
                <w:szCs w:val="22"/>
                <w:lang w:eastAsia="ar-SA"/>
              </w:rPr>
            </w:pPr>
          </w:p>
        </w:tc>
        <w:tc>
          <w:tcPr>
            <w:tcW w:w="1701" w:type="dxa"/>
            <w:tcBorders>
              <w:top w:val="nil"/>
              <w:left w:val="nil"/>
              <w:bottom w:val="nil"/>
              <w:right w:val="nil"/>
            </w:tcBorders>
            <w:shd w:val="clear" w:color="auto" w:fill="FFFFFF"/>
          </w:tcPr>
          <w:p w14:paraId="6A04C704" w14:textId="77777777" w:rsidR="00FD4BA5" w:rsidRPr="000C676F" w:rsidRDefault="00FD4BA5" w:rsidP="000C676F">
            <w:pPr>
              <w:contextualSpacing/>
              <w:jc w:val="center"/>
              <w:rPr>
                <w:rFonts w:ascii="Times New Roman" w:eastAsia="Times New Roman" w:hAnsi="Times New Roman" w:cs="Times New Roman"/>
                <w:color w:val="000000"/>
                <w:sz w:val="22"/>
                <w:szCs w:val="22"/>
                <w:lang w:eastAsia="ar-SA"/>
              </w:rPr>
            </w:pPr>
          </w:p>
        </w:tc>
        <w:tc>
          <w:tcPr>
            <w:tcW w:w="395" w:type="dxa"/>
            <w:tcBorders>
              <w:top w:val="nil"/>
              <w:left w:val="nil"/>
              <w:bottom w:val="nil"/>
              <w:right w:val="nil"/>
            </w:tcBorders>
            <w:shd w:val="clear" w:color="auto" w:fill="FFFFFF"/>
          </w:tcPr>
          <w:p w14:paraId="5453D345" w14:textId="77777777" w:rsidR="00FD4BA5" w:rsidRPr="000C676F" w:rsidRDefault="00FD4BA5" w:rsidP="000C676F">
            <w:pPr>
              <w:contextualSpacing/>
              <w:jc w:val="right"/>
              <w:rPr>
                <w:rFonts w:ascii="Times New Roman" w:eastAsia="Times New Roman" w:hAnsi="Times New Roman" w:cs="Times New Roman"/>
                <w:color w:val="000000"/>
                <w:sz w:val="22"/>
                <w:szCs w:val="22"/>
                <w:lang w:eastAsia="ar-SA"/>
              </w:rPr>
            </w:pPr>
          </w:p>
        </w:tc>
        <w:tc>
          <w:tcPr>
            <w:tcW w:w="395" w:type="dxa"/>
            <w:tcBorders>
              <w:top w:val="nil"/>
              <w:left w:val="nil"/>
              <w:bottom w:val="nil"/>
              <w:right w:val="nil"/>
            </w:tcBorders>
            <w:shd w:val="clear" w:color="auto" w:fill="FFFFFF"/>
          </w:tcPr>
          <w:p w14:paraId="2EDCF0B5" w14:textId="77777777" w:rsidR="00FD4BA5" w:rsidRPr="000C676F" w:rsidRDefault="00FD4BA5" w:rsidP="000C676F">
            <w:pPr>
              <w:contextualSpacing/>
              <w:rPr>
                <w:rFonts w:ascii="Times New Roman" w:eastAsia="Times New Roman" w:hAnsi="Times New Roman" w:cs="Times New Roman"/>
                <w:color w:val="000000"/>
                <w:sz w:val="22"/>
                <w:szCs w:val="22"/>
                <w:lang w:eastAsia="ar-SA"/>
              </w:rPr>
            </w:pPr>
          </w:p>
        </w:tc>
        <w:tc>
          <w:tcPr>
            <w:tcW w:w="295" w:type="dxa"/>
            <w:tcBorders>
              <w:top w:val="nil"/>
              <w:left w:val="nil"/>
              <w:bottom w:val="nil"/>
              <w:right w:val="nil"/>
            </w:tcBorders>
            <w:shd w:val="clear" w:color="auto" w:fill="FFFFFF"/>
          </w:tcPr>
          <w:p w14:paraId="6D0B2625" w14:textId="77777777" w:rsidR="00FD4BA5" w:rsidRPr="000C676F" w:rsidRDefault="00FD4BA5" w:rsidP="000C676F">
            <w:pPr>
              <w:ind w:left="57"/>
              <w:contextualSpacing/>
              <w:rPr>
                <w:rFonts w:ascii="Times New Roman" w:eastAsia="Times New Roman" w:hAnsi="Times New Roman" w:cs="Times New Roman"/>
                <w:color w:val="000000"/>
                <w:sz w:val="22"/>
                <w:szCs w:val="22"/>
                <w:lang w:eastAsia="ar-SA"/>
              </w:rPr>
            </w:pPr>
          </w:p>
        </w:tc>
      </w:tr>
    </w:tbl>
    <w:p w14:paraId="610E663F" w14:textId="77777777" w:rsidR="00FD4BA5" w:rsidRPr="000C676F" w:rsidRDefault="00FD4BA5" w:rsidP="000C676F">
      <w:pPr>
        <w:contextualSpacing/>
        <w:jc w:val="both"/>
        <w:rPr>
          <w:rFonts w:ascii="Times New Roman" w:eastAsia="SimSun" w:hAnsi="Times New Roman" w:cs="Times New Roman"/>
          <w:color w:val="000000"/>
          <w:sz w:val="22"/>
          <w:szCs w:val="22"/>
          <w:u w:val="single"/>
        </w:rPr>
      </w:pPr>
      <w:r w:rsidRPr="000C676F">
        <w:rPr>
          <w:rFonts w:ascii="Times New Roman" w:eastAsia="SimSun" w:hAnsi="Times New Roman" w:cs="Times New Roman"/>
          <w:color w:val="000000"/>
          <w:sz w:val="22"/>
          <w:szCs w:val="22"/>
          <w:u w:val="single"/>
        </w:rPr>
        <w:t xml:space="preserve">Объект: </w:t>
      </w:r>
      <w:r w:rsidRPr="009F5521">
        <w:rPr>
          <w:rFonts w:ascii="Times New Roman" w:eastAsia="SimSun" w:hAnsi="Times New Roman" w:cs="Times New Roman"/>
          <w:color w:val="000000"/>
          <w:sz w:val="22"/>
          <w:szCs w:val="22"/>
        </w:rPr>
        <w:t>____________________________________________________________________________ ___________________________________________________________________________________</w:t>
      </w:r>
    </w:p>
    <w:p w14:paraId="0075623F" w14:textId="77777777" w:rsidR="00FD4BA5" w:rsidRPr="000C676F" w:rsidRDefault="00FD4BA5" w:rsidP="000C676F">
      <w:pPr>
        <w:contextualSpacing/>
        <w:jc w:val="center"/>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(наименование объекта)</w:t>
      </w:r>
    </w:p>
    <w:p w14:paraId="3246B8D2" w14:textId="77777777" w:rsidR="00FD4BA5" w:rsidRPr="000C676F" w:rsidRDefault="00FD4BA5" w:rsidP="000C676F">
      <w:pPr>
        <w:contextualSpacing/>
        <w:jc w:val="center"/>
        <w:rPr>
          <w:rFonts w:ascii="Times New Roman" w:eastAsia="SimSun" w:hAnsi="Times New Roman" w:cs="Times New Roman"/>
          <w:color w:val="000000"/>
          <w:sz w:val="22"/>
          <w:szCs w:val="22"/>
          <w:lang w:eastAsia="ar-SA"/>
        </w:rPr>
      </w:pPr>
    </w:p>
    <w:p w14:paraId="5E2D1107" w14:textId="77777777" w:rsidR="00FD4BA5" w:rsidRPr="000C676F" w:rsidRDefault="00FD4BA5" w:rsidP="000C676F">
      <w:pPr>
        <w:ind w:firstLine="567"/>
        <w:contextualSpacing/>
        <w:jc w:val="both"/>
        <w:rPr>
          <w:rFonts w:ascii="Times New Roman" w:eastAsia="SimSun" w:hAnsi="Times New Roman" w:cs="Times New Roman"/>
          <w:color w:val="000000"/>
          <w:sz w:val="22"/>
          <w:szCs w:val="22"/>
          <w:u w:val="single"/>
          <w:lang w:eastAsia="ar-SA"/>
        </w:rPr>
      </w:pPr>
      <w:r w:rsidRPr="000C676F">
        <w:rPr>
          <w:rFonts w:ascii="Times New Roman" w:eastAsia="SimSun" w:hAnsi="Times New Roman" w:cs="Times New Roman"/>
          <w:color w:val="000000"/>
          <w:sz w:val="22"/>
          <w:szCs w:val="22"/>
          <w:lang w:eastAsia="ar-SA"/>
        </w:rPr>
        <w:t>Мы, нижеподписавшиеся, представитель Подрядчика ООО «ГЕОЛАЙН</w:t>
      </w:r>
      <w:r w:rsidRPr="000C676F">
        <w:rPr>
          <w:rFonts w:ascii="Times New Roman" w:eastAsia="SimSun" w:hAnsi="Times New Roman" w:cs="Times New Roman"/>
          <w:color w:val="000000"/>
          <w:sz w:val="22"/>
          <w:szCs w:val="22"/>
        </w:rPr>
        <w:t>»,</w:t>
      </w:r>
      <w:r w:rsidRPr="000C676F">
        <w:rPr>
          <w:rFonts w:ascii="Times New Roman" w:eastAsia="SimSun" w:hAnsi="Times New Roman" w:cs="Times New Roman"/>
          <w:color w:val="000000"/>
          <w:sz w:val="22"/>
          <w:szCs w:val="22"/>
          <w:lang w:eastAsia="ar-SA"/>
        </w:rPr>
        <w:t xml:space="preserve"> в лице </w:t>
      </w:r>
      <w:r w:rsidRPr="000C676F">
        <w:rPr>
          <w:rFonts w:ascii="Times New Roman" w:eastAsia="SimSun" w:hAnsi="Times New Roman" w:cs="Times New Roman"/>
          <w:color w:val="000000"/>
          <w:sz w:val="22"/>
          <w:szCs w:val="22"/>
          <w:u w:val="single"/>
        </w:rPr>
        <w:t>Генерального директора Мкртичяна Андрея Григорьевича</w:t>
      </w:r>
    </w:p>
    <w:p w14:paraId="01F31C7D" w14:textId="2AFDB4AD" w:rsidR="00FD4BA5" w:rsidRPr="000C676F" w:rsidRDefault="005D2872" w:rsidP="000C676F">
      <w:pPr>
        <w:ind w:firstLine="567"/>
        <w:contextualSpacing/>
        <w:jc w:val="center"/>
        <w:rPr>
          <w:rFonts w:ascii="Times New Roman" w:eastAsia="SimSun" w:hAnsi="Times New Roman" w:cs="Times New Roman"/>
          <w:color w:val="000000"/>
          <w:sz w:val="22"/>
          <w:szCs w:val="22"/>
          <w:lang w:eastAsia="ar-SA"/>
        </w:rPr>
      </w:pPr>
      <w:r>
        <w:rPr>
          <w:rFonts w:ascii="Times New Roman" w:eastAsia="SimSun" w:hAnsi="Times New Roman" w:cs="Times New Roman"/>
          <w:color w:val="000000"/>
          <w:sz w:val="22"/>
          <w:szCs w:val="22"/>
          <w:lang w:eastAsia="ar-SA"/>
        </w:rPr>
        <w:t xml:space="preserve"> </w:t>
      </w:r>
    </w:p>
    <w:p w14:paraId="60B28919" w14:textId="260A3D20" w:rsidR="00FD4BA5" w:rsidRPr="000C676F" w:rsidRDefault="00FD4BA5" w:rsidP="0021488A">
      <w:pPr>
        <w:contextualSpacing/>
        <w:jc w:val="both"/>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 xml:space="preserve">и представитель Субподрядчика </w:t>
      </w:r>
      <w:r w:rsidR="0021488A">
        <w:rPr>
          <w:rFonts w:ascii="Times New Roman" w:eastAsia="SimSun" w:hAnsi="Times New Roman" w:cs="Times New Roman"/>
          <w:color w:val="000000"/>
          <w:sz w:val="22"/>
          <w:szCs w:val="22"/>
          <w:lang w:eastAsia="ar-SA"/>
        </w:rPr>
        <w:t>______________</w:t>
      </w:r>
      <w:r w:rsidRPr="000C676F">
        <w:rPr>
          <w:rFonts w:ascii="Times New Roman" w:eastAsia="SimSun" w:hAnsi="Times New Roman" w:cs="Times New Roman"/>
          <w:color w:val="000000"/>
          <w:sz w:val="22"/>
          <w:szCs w:val="22"/>
        </w:rPr>
        <w:t>,</w:t>
      </w:r>
      <w:r w:rsidR="005D2872">
        <w:rPr>
          <w:rFonts w:ascii="Times New Roman" w:eastAsia="SimSun" w:hAnsi="Times New Roman" w:cs="Times New Roman"/>
          <w:color w:val="000000"/>
          <w:sz w:val="22"/>
          <w:szCs w:val="22"/>
          <w:lang w:eastAsia="ar-SA"/>
        </w:rPr>
        <w:t xml:space="preserve"> в </w:t>
      </w:r>
      <w:r w:rsidR="005D2872" w:rsidRPr="005D2872">
        <w:rPr>
          <w:rFonts w:ascii="Times New Roman" w:eastAsia="SimSun" w:hAnsi="Times New Roman" w:cs="Times New Roman"/>
          <w:color w:val="000000"/>
          <w:sz w:val="22"/>
          <w:szCs w:val="22"/>
          <w:u w:val="single"/>
          <w:lang w:eastAsia="ar-SA"/>
        </w:rPr>
        <w:t xml:space="preserve">лице </w:t>
      </w:r>
      <w:r w:rsidR="0021488A">
        <w:rPr>
          <w:rFonts w:ascii="Times New Roman" w:eastAsia="SimSun" w:hAnsi="Times New Roman" w:cs="Times New Roman"/>
          <w:color w:val="000000"/>
          <w:sz w:val="22"/>
          <w:szCs w:val="22"/>
          <w:u w:val="single"/>
          <w:lang w:eastAsia="ar-SA"/>
        </w:rPr>
        <w:tab/>
      </w:r>
      <w:r w:rsidR="0021488A">
        <w:rPr>
          <w:rFonts w:ascii="Times New Roman" w:eastAsia="SimSun" w:hAnsi="Times New Roman" w:cs="Times New Roman"/>
          <w:color w:val="000000"/>
          <w:sz w:val="22"/>
          <w:szCs w:val="22"/>
          <w:u w:val="single"/>
          <w:lang w:eastAsia="ar-SA"/>
        </w:rPr>
        <w:tab/>
      </w:r>
      <w:r w:rsidR="0021488A">
        <w:rPr>
          <w:rFonts w:ascii="Times New Roman" w:eastAsia="SimSun" w:hAnsi="Times New Roman" w:cs="Times New Roman"/>
          <w:color w:val="000000"/>
          <w:sz w:val="22"/>
          <w:szCs w:val="22"/>
          <w:u w:val="single"/>
          <w:lang w:eastAsia="ar-SA"/>
        </w:rPr>
        <w:tab/>
      </w:r>
      <w:r w:rsidR="0021488A">
        <w:rPr>
          <w:rFonts w:ascii="Times New Roman" w:eastAsia="SimSun" w:hAnsi="Times New Roman" w:cs="Times New Roman"/>
          <w:color w:val="000000"/>
          <w:sz w:val="22"/>
          <w:szCs w:val="22"/>
          <w:u w:val="single"/>
          <w:lang w:eastAsia="ar-SA"/>
        </w:rPr>
        <w:tab/>
        <w:t xml:space="preserve"> </w:t>
      </w:r>
      <w:r w:rsidRPr="000C676F">
        <w:rPr>
          <w:rFonts w:ascii="Times New Roman" w:eastAsia="SimSun" w:hAnsi="Times New Roman" w:cs="Times New Roman"/>
          <w:color w:val="000000"/>
          <w:sz w:val="22"/>
          <w:szCs w:val="22"/>
          <w:lang w:eastAsia="ar-SA"/>
        </w:rPr>
        <w:t>составили настоящий акт о нижеследующем.</w:t>
      </w:r>
    </w:p>
    <w:p w14:paraId="3C426770" w14:textId="77777777" w:rsidR="00FD4BA5" w:rsidRPr="000C676F" w:rsidRDefault="00FD4BA5" w:rsidP="000C676F">
      <w:pPr>
        <w:tabs>
          <w:tab w:val="right" w:pos="9923"/>
        </w:tabs>
        <w:ind w:firstLine="567"/>
        <w:contextualSpacing/>
        <w:jc w:val="both"/>
        <w:rPr>
          <w:rFonts w:ascii="Times New Roman" w:eastAsia="SimSun" w:hAnsi="Times New Roman" w:cs="Times New Roman"/>
          <w:color w:val="000000"/>
          <w:sz w:val="22"/>
          <w:szCs w:val="22"/>
          <w:lang w:eastAsia="ar-SA"/>
        </w:rPr>
      </w:pPr>
    </w:p>
    <w:p w14:paraId="5A8707FB" w14:textId="77777777" w:rsidR="00FD4BA5" w:rsidRPr="000C676F" w:rsidRDefault="00FD4BA5" w:rsidP="000C676F">
      <w:pPr>
        <w:tabs>
          <w:tab w:val="right" w:pos="9923"/>
        </w:tabs>
        <w:ind w:firstLine="567"/>
        <w:contextualSpacing/>
        <w:jc w:val="both"/>
        <w:rPr>
          <w:rFonts w:ascii="Times New Roman" w:eastAsia="SimSun" w:hAnsi="Times New Roman" w:cs="Times New Roman"/>
          <w:color w:val="000000"/>
          <w:sz w:val="22"/>
          <w:szCs w:val="22"/>
        </w:rPr>
      </w:pPr>
    </w:p>
    <w:p w14:paraId="094A0F4A" w14:textId="2E3DFE1D" w:rsidR="00FD4BA5" w:rsidRPr="000C676F" w:rsidRDefault="00FD4BA5" w:rsidP="000C676F">
      <w:pPr>
        <w:tabs>
          <w:tab w:val="right" w:pos="9923"/>
        </w:tabs>
        <w:ind w:firstLine="567"/>
        <w:contextualSpacing/>
        <w:jc w:val="both"/>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 xml:space="preserve">Подрядчик ООО «ГЕОЛАЙН» предоставляет Субподрядчику </w:t>
      </w:r>
      <w:r w:rsidR="0021488A">
        <w:rPr>
          <w:rFonts w:ascii="Times New Roman" w:eastAsia="SimSun" w:hAnsi="Times New Roman" w:cs="Times New Roman"/>
          <w:color w:val="000000"/>
          <w:sz w:val="22"/>
          <w:szCs w:val="22"/>
          <w:lang w:eastAsia="ar-SA"/>
        </w:rPr>
        <w:t>______________</w:t>
      </w:r>
      <w:r w:rsidRPr="000C676F">
        <w:rPr>
          <w:rFonts w:ascii="Times New Roman" w:eastAsia="SimSun" w:hAnsi="Times New Roman" w:cs="Times New Roman"/>
          <w:color w:val="000000"/>
          <w:sz w:val="22"/>
          <w:szCs w:val="22"/>
        </w:rPr>
        <w:t xml:space="preserve"> участок (территорию):</w:t>
      </w:r>
    </w:p>
    <w:p w14:paraId="79393AF5" w14:textId="585F3D6B" w:rsidR="00FD4BA5" w:rsidRPr="0021488A" w:rsidRDefault="005D2872" w:rsidP="0021488A">
      <w:pPr>
        <w:tabs>
          <w:tab w:val="right" w:pos="9923"/>
        </w:tabs>
        <w:ind w:firstLine="567"/>
        <w:contextualSpacing/>
        <w:jc w:val="center"/>
        <w:rPr>
          <w:rFonts w:ascii="Times New Roman" w:eastAsia="Times New Roman" w:hAnsi="Times New Roman" w:cs="Times New Roman"/>
          <w:color w:val="000000"/>
          <w:sz w:val="22"/>
          <w:szCs w:val="22"/>
          <w:u w:val="single"/>
        </w:rPr>
      </w:pPr>
      <w:r w:rsidRPr="0021488A">
        <w:rPr>
          <w:rFonts w:ascii="Times New Roman" w:eastAsia="SimSun" w:hAnsi="Times New Roman" w:cs="Times New Roman"/>
          <w:color w:val="000000"/>
          <w:sz w:val="22"/>
          <w:szCs w:val="22"/>
          <w:u w:val="single"/>
        </w:rPr>
        <w:t>Ленинградская область, г.</w:t>
      </w:r>
      <w:r w:rsidR="005657A6" w:rsidRPr="0021488A">
        <w:rPr>
          <w:rFonts w:ascii="Times New Roman" w:eastAsia="SimSun" w:hAnsi="Times New Roman" w:cs="Times New Roman"/>
          <w:color w:val="000000"/>
          <w:sz w:val="22"/>
          <w:szCs w:val="22"/>
          <w:u w:val="single"/>
        </w:rPr>
        <w:t xml:space="preserve"> </w:t>
      </w:r>
      <w:r w:rsidRPr="0021488A">
        <w:rPr>
          <w:rFonts w:ascii="Times New Roman" w:eastAsia="SimSun" w:hAnsi="Times New Roman" w:cs="Times New Roman"/>
          <w:color w:val="000000"/>
          <w:sz w:val="22"/>
          <w:szCs w:val="22"/>
          <w:u w:val="single"/>
        </w:rPr>
        <w:t>Кингисепп, ул.</w:t>
      </w:r>
      <w:r w:rsidR="00C94DB5" w:rsidRPr="0021488A">
        <w:rPr>
          <w:rFonts w:ascii="Times New Roman" w:eastAsia="SimSun" w:hAnsi="Times New Roman" w:cs="Times New Roman"/>
          <w:color w:val="000000"/>
          <w:sz w:val="22"/>
          <w:szCs w:val="22"/>
          <w:u w:val="single"/>
        </w:rPr>
        <w:t xml:space="preserve"> </w:t>
      </w:r>
      <w:r w:rsidRPr="0021488A">
        <w:rPr>
          <w:rFonts w:ascii="Times New Roman" w:eastAsia="SimSun" w:hAnsi="Times New Roman" w:cs="Times New Roman"/>
          <w:color w:val="000000"/>
          <w:sz w:val="22"/>
          <w:szCs w:val="22"/>
          <w:u w:val="single"/>
        </w:rPr>
        <w:t>Дорожная д.4</w:t>
      </w:r>
    </w:p>
    <w:p w14:paraId="2397C83C" w14:textId="77777777" w:rsidR="00FD4BA5" w:rsidRPr="0021488A" w:rsidRDefault="00FD4BA5" w:rsidP="000C676F">
      <w:pPr>
        <w:contextualSpacing/>
        <w:jc w:val="center"/>
        <w:rPr>
          <w:rFonts w:ascii="Times New Roman" w:eastAsia="SimSun" w:hAnsi="Times New Roman" w:cs="Times New Roman"/>
          <w:color w:val="000000"/>
          <w:sz w:val="18"/>
          <w:szCs w:val="18"/>
        </w:rPr>
      </w:pPr>
      <w:r w:rsidRPr="0021488A">
        <w:rPr>
          <w:rFonts w:ascii="Times New Roman" w:eastAsia="SimSun" w:hAnsi="Times New Roman" w:cs="Times New Roman"/>
          <w:color w:val="000000"/>
          <w:sz w:val="18"/>
          <w:szCs w:val="18"/>
        </w:rPr>
        <w:t>(адрес объекта)</w:t>
      </w:r>
    </w:p>
    <w:p w14:paraId="10E969C3" w14:textId="17C7A617" w:rsidR="00FD4BA5" w:rsidRPr="0021488A" w:rsidRDefault="00FD4BA5" w:rsidP="000C676F">
      <w:pPr>
        <w:contextualSpacing/>
        <w:jc w:val="both"/>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 xml:space="preserve">для выполнения на нем следующих видов работ: </w:t>
      </w:r>
      <w:r w:rsidR="0021488A">
        <w:rPr>
          <w:rFonts w:ascii="Times New Roman" w:eastAsia="SimSun" w:hAnsi="Times New Roman" w:cs="Times New Roman"/>
          <w:color w:val="000000"/>
          <w:sz w:val="22"/>
          <w:szCs w:val="22"/>
        </w:rPr>
        <w:t>________________________________________________</w:t>
      </w:r>
    </w:p>
    <w:p w14:paraId="658B07A6" w14:textId="77777777" w:rsidR="00FD4BA5" w:rsidRPr="0021488A" w:rsidRDefault="00FD4BA5" w:rsidP="0021488A">
      <w:pPr>
        <w:ind w:left="3545" w:firstLine="709"/>
        <w:contextualSpacing/>
        <w:jc w:val="center"/>
        <w:rPr>
          <w:rFonts w:ascii="Times New Roman" w:eastAsia="SimSun" w:hAnsi="Times New Roman" w:cs="Times New Roman"/>
          <w:color w:val="000000"/>
          <w:sz w:val="18"/>
          <w:szCs w:val="18"/>
          <w:lang w:eastAsia="ar-SA"/>
        </w:rPr>
      </w:pPr>
      <w:r w:rsidRPr="0021488A">
        <w:rPr>
          <w:rFonts w:ascii="Times New Roman" w:eastAsia="SimSun" w:hAnsi="Times New Roman" w:cs="Times New Roman"/>
          <w:color w:val="000000"/>
          <w:sz w:val="18"/>
          <w:szCs w:val="18"/>
          <w:lang w:eastAsia="ar-SA"/>
        </w:rPr>
        <w:t>(наименование работ)</w:t>
      </w:r>
    </w:p>
    <w:p w14:paraId="21B152C8" w14:textId="77777777" w:rsidR="00FD4BA5" w:rsidRDefault="00FD4BA5" w:rsidP="000C676F">
      <w:pPr>
        <w:contextualSpacing/>
        <w:jc w:val="both"/>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под руководством технического персонала – представителя Подрядчика, осуществляющего работы, на следующий срок:</w:t>
      </w:r>
    </w:p>
    <w:p w14:paraId="450D738E" w14:textId="77777777" w:rsidR="0021488A" w:rsidRPr="000C676F" w:rsidRDefault="0021488A" w:rsidP="000C676F">
      <w:pPr>
        <w:contextualSpacing/>
        <w:jc w:val="both"/>
        <w:rPr>
          <w:rFonts w:ascii="Times New Roman" w:eastAsia="SimSun" w:hAnsi="Times New Roman" w:cs="Times New Roman"/>
          <w:color w:val="000000"/>
          <w:sz w:val="22"/>
          <w:szCs w:val="22"/>
          <w:lang w:eastAsia="ar-SA"/>
        </w:rPr>
      </w:pPr>
    </w:p>
    <w:p w14:paraId="2AC19694" w14:textId="782D62CB" w:rsidR="00FD4BA5" w:rsidRDefault="00FD4BA5" w:rsidP="000C676F">
      <w:pPr>
        <w:contextualSpacing/>
        <w:jc w:val="both"/>
        <w:rPr>
          <w:rFonts w:ascii="Times New Roman" w:eastAsia="SimSun" w:hAnsi="Times New Roman" w:cs="Times New Roman"/>
          <w:b/>
          <w:bCs/>
          <w:color w:val="000000"/>
          <w:sz w:val="22"/>
          <w:szCs w:val="22"/>
        </w:rPr>
      </w:pPr>
      <w:r w:rsidRPr="0021488A">
        <w:rPr>
          <w:rFonts w:ascii="Times New Roman" w:eastAsia="SimSun" w:hAnsi="Times New Roman" w:cs="Times New Roman"/>
          <w:b/>
          <w:bCs/>
          <w:color w:val="000000"/>
          <w:sz w:val="22"/>
          <w:szCs w:val="22"/>
          <w:lang w:eastAsia="ar-SA"/>
        </w:rPr>
        <w:t xml:space="preserve">начало: </w:t>
      </w:r>
      <w:r w:rsidRPr="0021488A">
        <w:rPr>
          <w:rFonts w:ascii="Times New Roman" w:eastAsia="SimSun" w:hAnsi="Times New Roman" w:cs="Times New Roman"/>
          <w:b/>
          <w:bCs/>
          <w:color w:val="000000"/>
          <w:sz w:val="22"/>
          <w:szCs w:val="22"/>
        </w:rPr>
        <w:t>«__</w:t>
      </w:r>
      <w:proofErr w:type="gramStart"/>
      <w:r w:rsidRPr="0021488A">
        <w:rPr>
          <w:rFonts w:ascii="Times New Roman" w:eastAsia="SimSun" w:hAnsi="Times New Roman" w:cs="Times New Roman"/>
          <w:b/>
          <w:bCs/>
          <w:color w:val="000000"/>
          <w:sz w:val="22"/>
          <w:szCs w:val="22"/>
        </w:rPr>
        <w:t>_»_</w:t>
      </w:r>
      <w:proofErr w:type="gramEnd"/>
      <w:r w:rsidRPr="0021488A">
        <w:rPr>
          <w:rFonts w:ascii="Times New Roman" w:eastAsia="SimSun" w:hAnsi="Times New Roman" w:cs="Times New Roman"/>
          <w:b/>
          <w:bCs/>
          <w:color w:val="000000"/>
          <w:sz w:val="22"/>
          <w:szCs w:val="22"/>
        </w:rPr>
        <w:t>_______________</w:t>
      </w:r>
      <w:r w:rsidRPr="0021488A">
        <w:rPr>
          <w:rFonts w:ascii="Times New Roman" w:eastAsia="SimSun" w:hAnsi="Times New Roman" w:cs="Times New Roman"/>
          <w:b/>
          <w:bCs/>
          <w:color w:val="000000"/>
          <w:sz w:val="22"/>
          <w:szCs w:val="22"/>
        </w:rPr>
        <w:tab/>
      </w:r>
      <w:r w:rsidRPr="0021488A">
        <w:rPr>
          <w:rFonts w:ascii="Times New Roman" w:eastAsia="SimSun" w:hAnsi="Times New Roman" w:cs="Times New Roman"/>
          <w:b/>
          <w:bCs/>
          <w:color w:val="000000"/>
          <w:sz w:val="22"/>
          <w:szCs w:val="22"/>
        </w:rPr>
        <w:tab/>
      </w:r>
      <w:r w:rsidRPr="0021488A">
        <w:rPr>
          <w:rFonts w:ascii="Times New Roman" w:eastAsia="SimSun" w:hAnsi="Times New Roman" w:cs="Times New Roman"/>
          <w:b/>
          <w:bCs/>
          <w:color w:val="000000"/>
          <w:sz w:val="22"/>
          <w:szCs w:val="22"/>
        </w:rPr>
        <w:tab/>
      </w:r>
      <w:r w:rsidR="0021488A">
        <w:rPr>
          <w:rFonts w:ascii="Times New Roman" w:eastAsia="SimSun" w:hAnsi="Times New Roman" w:cs="Times New Roman"/>
          <w:b/>
          <w:bCs/>
          <w:color w:val="000000"/>
          <w:sz w:val="22"/>
          <w:szCs w:val="22"/>
        </w:rPr>
        <w:tab/>
      </w:r>
      <w:r w:rsidR="0021488A">
        <w:rPr>
          <w:rFonts w:ascii="Times New Roman" w:eastAsia="SimSun" w:hAnsi="Times New Roman" w:cs="Times New Roman"/>
          <w:b/>
          <w:bCs/>
          <w:color w:val="000000"/>
          <w:sz w:val="22"/>
          <w:szCs w:val="22"/>
        </w:rPr>
        <w:tab/>
      </w:r>
      <w:r w:rsidRPr="0021488A">
        <w:rPr>
          <w:rFonts w:ascii="Times New Roman" w:eastAsia="SimSun" w:hAnsi="Times New Roman" w:cs="Times New Roman"/>
          <w:b/>
          <w:bCs/>
          <w:color w:val="000000"/>
          <w:sz w:val="22"/>
          <w:szCs w:val="22"/>
          <w:lang w:eastAsia="ar-SA"/>
        </w:rPr>
        <w:t xml:space="preserve">окончание: </w:t>
      </w:r>
      <w:r w:rsidRPr="0021488A">
        <w:rPr>
          <w:rFonts w:ascii="Times New Roman" w:eastAsia="SimSun" w:hAnsi="Times New Roman" w:cs="Times New Roman"/>
          <w:b/>
          <w:bCs/>
          <w:color w:val="000000"/>
          <w:sz w:val="22"/>
          <w:szCs w:val="22"/>
        </w:rPr>
        <w:t>«___»_______________</w:t>
      </w:r>
    </w:p>
    <w:p w14:paraId="68089F42" w14:textId="77777777" w:rsidR="0021488A" w:rsidRPr="0021488A" w:rsidRDefault="0021488A" w:rsidP="000C676F">
      <w:pPr>
        <w:contextualSpacing/>
        <w:jc w:val="both"/>
        <w:rPr>
          <w:rFonts w:ascii="Times New Roman" w:eastAsia="SimSun" w:hAnsi="Times New Roman" w:cs="Times New Roman"/>
          <w:b/>
          <w:bCs/>
          <w:color w:val="000000"/>
          <w:sz w:val="22"/>
          <w:szCs w:val="22"/>
          <w:lang w:eastAsia="ar-SA"/>
        </w:rPr>
      </w:pPr>
    </w:p>
    <w:p w14:paraId="5FBA7006" w14:textId="77777777" w:rsidR="00FD4BA5" w:rsidRPr="000C676F" w:rsidRDefault="00FD4BA5" w:rsidP="000C676F">
      <w:pPr>
        <w:ind w:firstLine="567"/>
        <w:contextualSpacing/>
        <w:jc w:val="both"/>
        <w:rPr>
          <w:rFonts w:ascii="Times New Roman" w:eastAsia="SimSun" w:hAnsi="Times New Roman" w:cs="Times New Roman"/>
          <w:color w:val="000000"/>
          <w:sz w:val="22"/>
          <w:szCs w:val="22"/>
          <w:lang w:eastAsia="ar-SA"/>
        </w:rPr>
      </w:pPr>
      <w:r w:rsidRPr="000C676F">
        <w:rPr>
          <w:rFonts w:ascii="Times New Roman" w:eastAsia="SimSun" w:hAnsi="Times New Roman" w:cs="Times New Roman"/>
          <w:color w:val="000000"/>
          <w:sz w:val="22"/>
          <w:szCs w:val="22"/>
          <w:lang w:eastAsia="ar-SA"/>
        </w:rPr>
        <w:t>До начала</w:t>
      </w:r>
      <w:r w:rsidRPr="000C676F">
        <w:rPr>
          <w:rFonts w:ascii="Times New Roman" w:eastAsia="SimSun" w:hAnsi="Times New Roman" w:cs="Times New Roman"/>
          <w:color w:val="000000"/>
          <w:sz w:val="22"/>
          <w:szCs w:val="22"/>
        </w:rPr>
        <w:t xml:space="preserve"> и постоянно в</w:t>
      </w:r>
      <w:r w:rsidRPr="000C676F">
        <w:rPr>
          <w:rFonts w:ascii="Times New Roman" w:eastAsia="SimSun" w:hAnsi="Times New Roman" w:cs="Times New Roman"/>
          <w:color w:val="000000"/>
          <w:sz w:val="22"/>
          <w:szCs w:val="22"/>
          <w:lang w:eastAsia="ar-SA"/>
        </w:rPr>
        <w:t xml:space="preserve"> производства работ необходимо выполнить следующие мероприятия, обеспечивающие безопасность производства работ:</w:t>
      </w:r>
    </w:p>
    <w:tbl>
      <w:tblPr>
        <w:tblW w:w="994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right w:w="28" w:type="dxa"/>
        </w:tblCellMar>
        <w:tblLook w:val="04A0" w:firstRow="1" w:lastRow="0" w:firstColumn="1" w:lastColumn="0" w:noHBand="0" w:noVBand="1"/>
      </w:tblPr>
      <w:tblGrid>
        <w:gridCol w:w="452"/>
        <w:gridCol w:w="6095"/>
        <w:gridCol w:w="1699"/>
        <w:gridCol w:w="1702"/>
      </w:tblGrid>
      <w:tr w:rsidR="00FD4BA5" w:rsidRPr="000C676F" w14:paraId="2E763472" w14:textId="77777777" w:rsidTr="009F5521">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E68823B" w14:textId="77777777" w:rsidR="00FD4BA5" w:rsidRPr="009F5521" w:rsidRDefault="00FD4BA5" w:rsidP="000C676F">
            <w:pPr>
              <w:contextualSpacing/>
              <w:jc w:val="center"/>
              <w:rPr>
                <w:rFonts w:ascii="Times New Roman" w:eastAsia="SimSun" w:hAnsi="Times New Roman" w:cs="Times New Roman"/>
                <w:color w:val="000000"/>
                <w:sz w:val="20"/>
                <w:szCs w:val="20"/>
                <w:lang w:eastAsia="ar-SA"/>
              </w:rPr>
            </w:pP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58C210" w14:textId="77777777" w:rsidR="00FD4BA5" w:rsidRPr="009F5521" w:rsidRDefault="00FD4BA5" w:rsidP="000C676F">
            <w:pPr>
              <w:contextualSpacing/>
              <w:jc w:val="center"/>
              <w:rPr>
                <w:rFonts w:ascii="Times New Roman" w:eastAsia="SimSun" w:hAnsi="Times New Roman" w:cs="Times New Roman"/>
                <w:b/>
                <w:bCs/>
                <w:color w:val="000000"/>
                <w:sz w:val="20"/>
                <w:szCs w:val="20"/>
                <w:lang w:eastAsia="ar-SA"/>
              </w:rPr>
            </w:pPr>
            <w:r w:rsidRPr="009F5521">
              <w:rPr>
                <w:rFonts w:ascii="Times New Roman" w:eastAsia="SimSun" w:hAnsi="Times New Roman" w:cs="Times New Roman"/>
                <w:b/>
                <w:bCs/>
                <w:color w:val="000000"/>
                <w:sz w:val="20"/>
                <w:szCs w:val="20"/>
                <w:lang w:eastAsia="ar-SA"/>
              </w:rPr>
              <w:t>Наименование мероприятия</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19B53C" w14:textId="77777777" w:rsidR="00FD4BA5" w:rsidRPr="009F5521" w:rsidRDefault="00FD4BA5" w:rsidP="000C676F">
            <w:pPr>
              <w:contextualSpacing/>
              <w:jc w:val="center"/>
              <w:rPr>
                <w:rFonts w:ascii="Times New Roman" w:eastAsia="SimSun" w:hAnsi="Times New Roman" w:cs="Times New Roman"/>
                <w:b/>
                <w:bCs/>
                <w:color w:val="000000"/>
                <w:sz w:val="20"/>
                <w:szCs w:val="20"/>
                <w:lang w:eastAsia="ar-SA"/>
              </w:rPr>
            </w:pPr>
            <w:r w:rsidRPr="009F5521">
              <w:rPr>
                <w:rFonts w:ascii="Times New Roman" w:eastAsia="SimSun" w:hAnsi="Times New Roman" w:cs="Times New Roman"/>
                <w:b/>
                <w:bCs/>
                <w:color w:val="000000"/>
                <w:sz w:val="20"/>
                <w:szCs w:val="20"/>
                <w:lang w:eastAsia="ar-SA"/>
              </w:rPr>
              <w:t>Срок выполнения</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4A74F8" w14:textId="77777777" w:rsidR="00FD4BA5" w:rsidRPr="009F5521" w:rsidRDefault="00FD4BA5" w:rsidP="000C676F">
            <w:pPr>
              <w:contextualSpacing/>
              <w:jc w:val="center"/>
              <w:rPr>
                <w:rFonts w:ascii="Times New Roman" w:eastAsia="SimSun" w:hAnsi="Times New Roman" w:cs="Times New Roman"/>
                <w:b/>
                <w:bCs/>
                <w:color w:val="000000"/>
                <w:sz w:val="20"/>
                <w:szCs w:val="20"/>
                <w:lang w:eastAsia="ar-SA"/>
              </w:rPr>
            </w:pPr>
            <w:r w:rsidRPr="009F5521">
              <w:rPr>
                <w:rFonts w:ascii="Times New Roman" w:eastAsia="SimSun" w:hAnsi="Times New Roman" w:cs="Times New Roman"/>
                <w:b/>
                <w:bCs/>
                <w:color w:val="000000"/>
                <w:sz w:val="20"/>
                <w:szCs w:val="20"/>
                <w:lang w:eastAsia="ar-SA"/>
              </w:rPr>
              <w:t>Исполнитель</w:t>
            </w:r>
          </w:p>
        </w:tc>
      </w:tr>
      <w:tr w:rsidR="00FD4BA5" w:rsidRPr="000C676F" w14:paraId="21C9E246"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7C6D7E7"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1</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556E44" w14:textId="77777777" w:rsidR="00FD4BA5" w:rsidRPr="009F5521" w:rsidRDefault="00FD4BA5" w:rsidP="000C676F">
            <w:pPr>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Представить списки работников с указанием фамилии, имени, отчества, </w:t>
            </w:r>
            <w:r w:rsidRPr="009F5521">
              <w:rPr>
                <w:rFonts w:ascii="Times New Roman" w:eastAsia="Times New Roman" w:hAnsi="Times New Roman" w:cs="Times New Roman"/>
                <w:color w:val="000000"/>
                <w:sz w:val="20"/>
                <w:szCs w:val="20"/>
              </w:rPr>
              <w:t xml:space="preserve">даты рождения, </w:t>
            </w:r>
            <w:r w:rsidRPr="009F5521">
              <w:rPr>
                <w:rFonts w:ascii="Times New Roman" w:eastAsia="Times New Roman" w:hAnsi="Times New Roman" w:cs="Times New Roman"/>
                <w:color w:val="000000"/>
                <w:sz w:val="20"/>
                <w:szCs w:val="20"/>
                <w:lang w:eastAsia="ar-SA"/>
              </w:rPr>
              <w:t>профессии, должности. Обеспечить учет рабочего времени подчиненного персонала.</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9289084" w14:textId="4FC000E0" w:rsidR="00FD4BA5" w:rsidRPr="009F5521" w:rsidRDefault="00FD4BA5" w:rsidP="009F5521">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r w:rsidRPr="009F5521">
              <w:rPr>
                <w:rFonts w:ascii="Times New Roman" w:eastAsia="Times New Roman" w:hAnsi="Times New Roman" w:cs="Times New Roman"/>
                <w:color w:val="000000"/>
                <w:sz w:val="20"/>
                <w:szCs w:val="20"/>
              </w:rPr>
              <w:t xml:space="preserve"> и</w:t>
            </w:r>
            <w:r w:rsidR="009F5521" w:rsidRPr="009F5521">
              <w:rPr>
                <w:rFonts w:ascii="Times New Roman" w:eastAsia="Times New Roman" w:hAnsi="Times New Roman" w:cs="Times New Roman"/>
                <w:color w:val="000000"/>
                <w:sz w:val="20"/>
                <w:szCs w:val="20"/>
              </w:rPr>
              <w:t xml:space="preserve"> </w:t>
            </w:r>
            <w:r w:rsidRPr="009F5521">
              <w:rPr>
                <w:rFonts w:ascii="Times New Roman" w:eastAsia="Times New Roman" w:hAnsi="Times New Roman" w:cs="Times New Roman"/>
                <w:color w:val="000000"/>
                <w:sz w:val="20"/>
                <w:szCs w:val="20"/>
              </w:rPr>
              <w:t>до 15 (пятнадцатого) числа следующего месяца</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3CF684" w14:textId="77777777" w:rsidR="00FD4BA5" w:rsidRPr="009F5521" w:rsidRDefault="00FD4BA5" w:rsidP="0021488A">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76CDDECC"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8FA535F"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2</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5D4958" w14:textId="77777777" w:rsidR="00FD4BA5" w:rsidRPr="009F5521" w:rsidRDefault="00FD4BA5" w:rsidP="000C676F">
            <w:pPr>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Определить границы зон работ. Обозначить на местности.</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D362AE"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7D590C"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221839E2"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2E93636"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3</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D1AA6E" w14:textId="77777777" w:rsidR="00FD4BA5" w:rsidRPr="009F5521" w:rsidRDefault="00FD4BA5" w:rsidP="000C676F">
            <w:pPr>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Назначить лицо, ответственное за обеспечение охраны труда на Объекте производства работ. (Приказ Минтруда России от </w:t>
            </w:r>
            <w:r w:rsidRPr="009F5521">
              <w:rPr>
                <w:rFonts w:ascii="Times New Roman" w:eastAsia="Times New Roman" w:hAnsi="Times New Roman" w:cs="Times New Roman"/>
                <w:color w:val="000000"/>
                <w:sz w:val="20"/>
                <w:szCs w:val="20"/>
              </w:rPr>
              <w:t>11.12.2020 № 883н)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841E9F"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977960"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4730DC39"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6715D0F"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4</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0BC6A5" w14:textId="77777777" w:rsidR="00FD4BA5" w:rsidRPr="009F5521" w:rsidRDefault="00FD4BA5" w:rsidP="000C676F">
            <w:pPr>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Обеспечить персонал средствами индивидуальной и </w:t>
            </w:r>
            <w:proofErr w:type="gramStart"/>
            <w:r w:rsidRPr="009F5521">
              <w:rPr>
                <w:rFonts w:ascii="Times New Roman" w:eastAsia="Times New Roman" w:hAnsi="Times New Roman" w:cs="Times New Roman"/>
                <w:color w:val="000000"/>
                <w:sz w:val="20"/>
                <w:szCs w:val="20"/>
                <w:lang w:eastAsia="ar-SA"/>
              </w:rPr>
              <w:t>коллективной  защиты</w:t>
            </w:r>
            <w:proofErr w:type="gramEnd"/>
            <w:r w:rsidRPr="009F5521">
              <w:rPr>
                <w:rFonts w:ascii="Times New Roman" w:eastAsia="Times New Roman" w:hAnsi="Times New Roman" w:cs="Times New Roman"/>
                <w:color w:val="000000"/>
                <w:sz w:val="20"/>
                <w:szCs w:val="20"/>
              </w:rPr>
              <w:t xml:space="preserve"> с логотипом (наименованием) организации</w:t>
            </w:r>
            <w:r w:rsidRPr="009F5521">
              <w:rPr>
                <w:rFonts w:ascii="Times New Roman" w:eastAsia="Times New Roman" w:hAnsi="Times New Roman" w:cs="Times New Roman"/>
                <w:color w:val="000000"/>
                <w:sz w:val="20"/>
                <w:szCs w:val="20"/>
                <w:lang w:eastAsia="ar-SA"/>
              </w:rPr>
              <w:t xml:space="preserve"> (Приказ Минздравсоцразвития России от 01.06.2009 N 290н), исправными инструментом, оборудованием и приспособлениями для работ на высоте (Приказ Минтруда России от </w:t>
            </w:r>
            <w:r w:rsidRPr="009F5521">
              <w:rPr>
                <w:rFonts w:ascii="Times New Roman" w:eastAsia="Times New Roman" w:hAnsi="Times New Roman" w:cs="Times New Roman"/>
                <w:color w:val="000000"/>
                <w:sz w:val="20"/>
                <w:szCs w:val="20"/>
              </w:rPr>
              <w:t>16.11.2020</w:t>
            </w:r>
            <w:r w:rsidRPr="009F5521">
              <w:rPr>
                <w:rFonts w:ascii="Times New Roman" w:eastAsia="Times New Roman" w:hAnsi="Times New Roman" w:cs="Times New Roman"/>
                <w:color w:val="000000"/>
                <w:sz w:val="20"/>
                <w:szCs w:val="20"/>
                <w:lang w:eastAsia="ar-SA"/>
              </w:rPr>
              <w:t xml:space="preserve"> N </w:t>
            </w:r>
            <w:r w:rsidRPr="009F5521">
              <w:rPr>
                <w:rFonts w:ascii="Times New Roman" w:eastAsia="Times New Roman" w:hAnsi="Times New Roman" w:cs="Times New Roman"/>
                <w:color w:val="000000"/>
                <w:sz w:val="20"/>
                <w:szCs w:val="20"/>
              </w:rPr>
              <w:t>782н</w:t>
            </w:r>
            <w:r w:rsidRPr="009F5521">
              <w:rPr>
                <w:rFonts w:ascii="Times New Roman" w:eastAsia="Times New Roman" w:hAnsi="Times New Roman" w:cs="Times New Roman"/>
                <w:color w:val="000000"/>
                <w:sz w:val="20"/>
                <w:szCs w:val="20"/>
                <w:lang w:eastAsia="ar-SA"/>
              </w:rPr>
              <w:t>)</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D05246"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F13952"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56454990"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87D63F4"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5</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705B09" w14:textId="77777777" w:rsidR="00FD4BA5" w:rsidRPr="009F5521" w:rsidRDefault="00FD4BA5" w:rsidP="000C676F">
            <w:pPr>
              <w:contextualSpacing/>
              <w:jc w:val="both"/>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Обеспечить проведение вводного инструктажа по охране труда всем работникам, производящим работы на данном объекте, а </w:t>
            </w:r>
            <w:r w:rsidRPr="009F5521">
              <w:rPr>
                <w:rFonts w:ascii="Times New Roman" w:eastAsia="Times New Roman" w:hAnsi="Times New Roman" w:cs="Times New Roman"/>
                <w:color w:val="000000"/>
                <w:sz w:val="20"/>
                <w:szCs w:val="20"/>
              </w:rPr>
              <w:t>также</w:t>
            </w:r>
            <w:r w:rsidRPr="009F5521">
              <w:rPr>
                <w:rFonts w:ascii="Times New Roman" w:eastAsia="Times New Roman" w:hAnsi="Times New Roman" w:cs="Times New Roman"/>
                <w:color w:val="000000"/>
                <w:sz w:val="20"/>
                <w:szCs w:val="20"/>
                <w:lang w:eastAsia="ar-SA"/>
              </w:rPr>
              <w:t xml:space="preserve"> первичный инструктаж на рабочем месте, с учетом местных особенностей, имеющихся на выделенном участке опасных факторов. Допускать работников только после прохождения инструктажей и стажировки, предусмотренных Постановлением Минтруда РФ, Минобразования РФ от 13.01.2003 N 1/29</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61487B"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2652DA"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7D888809"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B240762"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6</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3C0DEB" w14:textId="77777777" w:rsidR="00FD4BA5" w:rsidRPr="009F5521" w:rsidRDefault="00FD4BA5" w:rsidP="000C676F">
            <w:pPr>
              <w:contextualSpacing/>
              <w:jc w:val="both"/>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Обеспечить явку всех работников организации производящим работы на данном объекте на вводный инструктаж по охране труда в группу охраны труда и промышленной безопасности Подрядчика</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EEEFF9"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790A2F"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24715954"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9D7AEBD"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7</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577109"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Проводить вводный инструктаж по пожарной безопасности, инструктаж первичный, повторный и внеплановый на рабочем месте </w:t>
            </w:r>
            <w:r w:rsidRPr="009F5521">
              <w:rPr>
                <w:rFonts w:ascii="Times New Roman" w:eastAsia="Times New Roman" w:hAnsi="Times New Roman" w:cs="Times New Roman"/>
                <w:color w:val="000000"/>
                <w:sz w:val="20"/>
                <w:szCs w:val="20"/>
                <w:lang w:eastAsia="ar-SA"/>
              </w:rPr>
              <w:lastRenderedPageBreak/>
              <w:t>по пожарной безопасности, согласно Приказу МЧС РФ от 12.12.2007 N 645.</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984128"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lastRenderedPageBreak/>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088209"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021188A2"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B7CBEFD"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8</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B7B0B9"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Обеспечить наличие удостоверений, протоколов и других необходимых документов, дающих право на выполнение инженерно-техническими работниками и рабочим персоналом своих обязанностей и заявленных видов работ, в соответствии с Законодательством РФ.</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03879F"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768D24"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02E2AAB9"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5B352BD"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9</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7A1D16"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Обеспечить прохождение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согласно Приказу Минздравсоцразвития России от 12.04.2011 N 302н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BAD2A6"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2FF550"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3B7EDDB6"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CBC3893"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10</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D3302D"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На границах зон </w:t>
            </w:r>
            <w:r w:rsidRPr="009F5521">
              <w:rPr>
                <w:rFonts w:ascii="Times New Roman" w:eastAsia="Times New Roman" w:hAnsi="Times New Roman" w:cs="Times New Roman"/>
                <w:color w:val="000000"/>
                <w:sz w:val="20"/>
                <w:szCs w:val="20"/>
              </w:rPr>
              <w:t xml:space="preserve">с </w:t>
            </w:r>
            <w:r w:rsidRPr="009F5521">
              <w:rPr>
                <w:rFonts w:ascii="Times New Roman" w:eastAsia="Times New Roman" w:hAnsi="Times New Roman" w:cs="Times New Roman"/>
                <w:color w:val="000000"/>
                <w:sz w:val="20"/>
                <w:szCs w:val="20"/>
                <w:lang w:eastAsia="ar-SA"/>
              </w:rPr>
              <w:t xml:space="preserve">постоянно </w:t>
            </w:r>
            <w:r w:rsidRPr="009F5521">
              <w:rPr>
                <w:rFonts w:ascii="Times New Roman" w:eastAsia="Times New Roman" w:hAnsi="Times New Roman" w:cs="Times New Roman"/>
                <w:color w:val="000000"/>
                <w:sz w:val="20"/>
                <w:szCs w:val="20"/>
              </w:rPr>
              <w:t>действующими опасными производственными факторами</w:t>
            </w:r>
            <w:r w:rsidRPr="009F5521">
              <w:rPr>
                <w:rFonts w:ascii="Times New Roman" w:eastAsia="Times New Roman" w:hAnsi="Times New Roman" w:cs="Times New Roman"/>
                <w:color w:val="000000"/>
                <w:sz w:val="20"/>
                <w:szCs w:val="20"/>
                <w:lang w:eastAsia="ar-SA"/>
              </w:rPr>
              <w:t xml:space="preserve"> установить защитные ограждения, а на границах зон потенциально опасных производственных факторов установить сигнальные ограждения и знаки безопасности (по </w:t>
            </w:r>
            <w:proofErr w:type="gramStart"/>
            <w:r w:rsidRPr="009F5521">
              <w:rPr>
                <w:rFonts w:ascii="Times New Roman" w:eastAsia="Times New Roman" w:hAnsi="Times New Roman" w:cs="Times New Roman"/>
                <w:color w:val="000000"/>
                <w:sz w:val="20"/>
                <w:szCs w:val="20"/>
                <w:lang w:eastAsia="ar-SA"/>
              </w:rPr>
              <w:t>ГОСТ  12.4.026</w:t>
            </w:r>
            <w:proofErr w:type="gramEnd"/>
            <w:r w:rsidRPr="009F5521">
              <w:rPr>
                <w:rFonts w:ascii="Times New Roman" w:eastAsia="Times New Roman" w:hAnsi="Times New Roman" w:cs="Times New Roman"/>
                <w:color w:val="000000"/>
                <w:sz w:val="20"/>
                <w:szCs w:val="20"/>
                <w:lang w:eastAsia="ar-SA"/>
              </w:rPr>
              <w:t>-2015 ), согласно Приказу Минтруда России от 01.</w:t>
            </w:r>
            <w:r w:rsidRPr="009F5521">
              <w:rPr>
                <w:rFonts w:ascii="Times New Roman" w:eastAsia="Times New Roman" w:hAnsi="Times New Roman" w:cs="Times New Roman"/>
                <w:color w:val="000000"/>
                <w:sz w:val="20"/>
                <w:szCs w:val="20"/>
              </w:rPr>
              <w:t>12.2020 № 883н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EC17D9"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5BB015"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5E9FD645"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D0C5EEB"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11</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A22202"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Обозначить на местности, установленным порядком, охранные зоны действующих инженерных коммуникаций.</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FF68E4"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67B538"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6DB90499"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4EC065C"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12</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BCC379"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При выполнении работ в зонах действия опасных производственных факторов организовать работу персонала по нарядам-допускам, согласно Приложению 2 Приказа Минтруда России от 01.</w:t>
            </w:r>
            <w:r w:rsidRPr="009F5521">
              <w:rPr>
                <w:rFonts w:ascii="Times New Roman" w:eastAsia="Times New Roman" w:hAnsi="Times New Roman" w:cs="Times New Roman"/>
                <w:color w:val="000000"/>
                <w:sz w:val="20"/>
                <w:szCs w:val="20"/>
              </w:rPr>
              <w:t>12.2020 № 883н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A3E0CF"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F4359A"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6FAB54E6"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DF24F80"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13</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E0E441"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Обеспечить места проведения огневых работ, складские, санитарно-бытовые помещения огнетушителями и </w:t>
            </w:r>
            <w:proofErr w:type="gramStart"/>
            <w:r w:rsidRPr="009F5521">
              <w:rPr>
                <w:rFonts w:ascii="Times New Roman" w:eastAsia="Times New Roman" w:hAnsi="Times New Roman" w:cs="Times New Roman"/>
                <w:color w:val="000000"/>
                <w:sz w:val="20"/>
                <w:szCs w:val="20"/>
                <w:lang w:eastAsia="ar-SA"/>
              </w:rPr>
              <w:t>другими средствами пожаротушения</w:t>
            </w:r>
            <w:proofErr w:type="gramEnd"/>
            <w:r w:rsidRPr="009F5521">
              <w:rPr>
                <w:rFonts w:ascii="Times New Roman" w:eastAsia="Times New Roman" w:hAnsi="Times New Roman" w:cs="Times New Roman"/>
                <w:color w:val="000000"/>
                <w:sz w:val="20"/>
                <w:szCs w:val="20"/>
                <w:lang w:eastAsia="ar-SA"/>
              </w:rPr>
              <w:t xml:space="preserve"> и знаками безопасности, в соответствии с Постановлением Правительства РФ от </w:t>
            </w:r>
            <w:r w:rsidRPr="009F5521">
              <w:rPr>
                <w:rFonts w:ascii="Times New Roman" w:eastAsia="Times New Roman" w:hAnsi="Times New Roman" w:cs="Times New Roman"/>
                <w:color w:val="000000"/>
                <w:sz w:val="20"/>
                <w:szCs w:val="20"/>
              </w:rPr>
              <w:t>16.09.2020 № 1479 «Об утверждении Правил противопожарного режима в Российской Федерации»</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A143BD"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B0975A"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71CFF03F"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AE4E97A"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14</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DDB2C7"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Организовать обеспечение медицинским имуществом в соответствии с требованиями Приказа Минздравсоцразвития России от 05.03.2011 N 169н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2064BF"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C5AECF"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0868C468"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14091CE"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15</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5265B7C"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Представить согласованные, утвержденные Проекты производства работ (технологические карты) на все виды работ, с отметками об ознакомлении в них под роспись всех участников трудового процесса. Все работы проводить по Проекту производства работ. </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90811C"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 и постоянно в процессе производства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B5D994"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1BC599B9"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64381C1"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16</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D596E3" w14:textId="4F9E6AC7" w:rsidR="00FD4BA5" w:rsidRPr="009F5521" w:rsidRDefault="00FD4BA5" w:rsidP="0042163B">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В случае проведения работ, представляющих опасность для других организаций, участников строительного процесса, уведомить </w:t>
            </w:r>
            <w:r w:rsidR="0042163B">
              <w:rPr>
                <w:rFonts w:ascii="Times New Roman" w:eastAsia="Times New Roman" w:hAnsi="Times New Roman" w:cs="Times New Roman"/>
                <w:color w:val="000000"/>
                <w:sz w:val="20"/>
                <w:szCs w:val="20"/>
                <w:lang w:eastAsia="ar-SA"/>
              </w:rPr>
              <w:t>П</w:t>
            </w:r>
            <w:r w:rsidRPr="009F5521">
              <w:rPr>
                <w:rFonts w:ascii="Times New Roman" w:eastAsia="Times New Roman" w:hAnsi="Times New Roman" w:cs="Times New Roman"/>
                <w:color w:val="000000"/>
                <w:sz w:val="20"/>
                <w:szCs w:val="20"/>
                <w:lang w:eastAsia="ar-SA"/>
              </w:rPr>
              <w:t>одрядчика письменно за 2-е суток до начала указанных работ.</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0A7122"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A30A0E"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2C4B9A81"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6A7117F"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17</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56ECF5" w14:textId="5B8FCD9A" w:rsidR="00FD4BA5" w:rsidRPr="009F5521" w:rsidRDefault="00FD4BA5" w:rsidP="0042163B">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Согласовать порядок подключения электрических машин, электрических механизмов и электрооборудования с уполномоченным </w:t>
            </w:r>
            <w:proofErr w:type="gramStart"/>
            <w:r w:rsidRPr="009F5521">
              <w:rPr>
                <w:rFonts w:ascii="Times New Roman" w:eastAsia="Times New Roman" w:hAnsi="Times New Roman" w:cs="Times New Roman"/>
                <w:color w:val="000000"/>
                <w:sz w:val="20"/>
                <w:szCs w:val="20"/>
                <w:lang w:eastAsia="ar-SA"/>
              </w:rPr>
              <w:t>электро-техническим</w:t>
            </w:r>
            <w:proofErr w:type="gramEnd"/>
            <w:r w:rsidRPr="009F5521">
              <w:rPr>
                <w:rFonts w:ascii="Times New Roman" w:eastAsia="Times New Roman" w:hAnsi="Times New Roman" w:cs="Times New Roman"/>
                <w:color w:val="000000"/>
                <w:sz w:val="20"/>
                <w:szCs w:val="20"/>
                <w:lang w:eastAsia="ar-SA"/>
              </w:rPr>
              <w:t xml:space="preserve"> персоналом </w:t>
            </w:r>
            <w:r w:rsidR="0042163B">
              <w:rPr>
                <w:rFonts w:ascii="Times New Roman" w:eastAsia="Times New Roman" w:hAnsi="Times New Roman" w:cs="Times New Roman"/>
                <w:color w:val="000000"/>
                <w:sz w:val="20"/>
                <w:szCs w:val="20"/>
                <w:lang w:eastAsia="ar-SA"/>
              </w:rPr>
              <w:t>П</w:t>
            </w:r>
            <w:r w:rsidRPr="009F5521">
              <w:rPr>
                <w:rFonts w:ascii="Times New Roman" w:eastAsia="Times New Roman" w:hAnsi="Times New Roman" w:cs="Times New Roman"/>
                <w:color w:val="000000"/>
                <w:sz w:val="20"/>
                <w:szCs w:val="20"/>
                <w:lang w:eastAsia="ar-SA"/>
              </w:rPr>
              <w:t>одрядчика.</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CD5934"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E416CD"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2845443C"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B730D25"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18</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CC2CD1" w14:textId="4F30CCF9" w:rsidR="00FD4BA5" w:rsidRPr="009F5521" w:rsidRDefault="00FD4BA5" w:rsidP="0042163B">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В случае привлечения своих субподрядных организаций для выполнения работ предупредить </w:t>
            </w:r>
            <w:r w:rsidR="0042163B">
              <w:rPr>
                <w:rFonts w:ascii="Times New Roman" w:eastAsia="Times New Roman" w:hAnsi="Times New Roman" w:cs="Times New Roman"/>
                <w:color w:val="000000"/>
                <w:sz w:val="20"/>
                <w:szCs w:val="20"/>
                <w:lang w:eastAsia="ar-SA"/>
              </w:rPr>
              <w:t>П</w:t>
            </w:r>
            <w:r w:rsidRPr="009F5521">
              <w:rPr>
                <w:rFonts w:ascii="Times New Roman" w:eastAsia="Times New Roman" w:hAnsi="Times New Roman" w:cs="Times New Roman"/>
                <w:color w:val="000000"/>
                <w:sz w:val="20"/>
                <w:szCs w:val="20"/>
                <w:lang w:eastAsia="ar-SA"/>
              </w:rPr>
              <w:t>одрядчика и предоставить на них документацию, перечисленную в настоящем акте-допуске.</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E028D1"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До начала работ</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8A9A10"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3F746168"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4578545"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19</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A068E2"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Блок- контейнеры, используемые в качестве административно- бытовых помещений располагать в соответствии с требованиями Правил противопожарного режима в РФ (Постановление Правительства РФ от </w:t>
            </w:r>
            <w:r w:rsidRPr="009F5521">
              <w:rPr>
                <w:rFonts w:ascii="Times New Roman" w:eastAsia="Times New Roman" w:hAnsi="Times New Roman" w:cs="Times New Roman"/>
                <w:color w:val="000000"/>
                <w:sz w:val="20"/>
                <w:szCs w:val="20"/>
              </w:rPr>
              <w:t xml:space="preserve">16.09.2020 № 1479 «Об утверждении Правил противопожарного режима в Российской Федерации») </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E45E26"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FCAC8C"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4EDAE960"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EC9B802"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20</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A50DC7"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Выполнение погрузо-разгрузочных работ</w:t>
            </w:r>
            <w:r w:rsidRPr="009F5521">
              <w:rPr>
                <w:rFonts w:ascii="Times New Roman" w:eastAsia="Times New Roman" w:hAnsi="Times New Roman" w:cs="Times New Roman"/>
                <w:color w:val="000000"/>
                <w:sz w:val="20"/>
                <w:szCs w:val="20"/>
              </w:rPr>
              <w:t xml:space="preserve"> и размещение грузов</w:t>
            </w:r>
            <w:r w:rsidRPr="009F5521">
              <w:rPr>
                <w:rFonts w:ascii="Times New Roman" w:eastAsia="Times New Roman" w:hAnsi="Times New Roman" w:cs="Times New Roman"/>
                <w:color w:val="000000"/>
                <w:sz w:val="20"/>
                <w:szCs w:val="20"/>
                <w:lang w:eastAsia="ar-SA"/>
              </w:rPr>
              <w:t xml:space="preserve"> выполнять в соответствии с Правилами по охране труда при погрузочно-разгрузочных работах и размещении грузов (Приказ Минтруда России от </w:t>
            </w:r>
            <w:r w:rsidRPr="009F5521">
              <w:rPr>
                <w:rFonts w:ascii="Times New Roman" w:eastAsia="Times New Roman" w:hAnsi="Times New Roman" w:cs="Times New Roman"/>
                <w:color w:val="000000"/>
                <w:sz w:val="20"/>
                <w:szCs w:val="20"/>
              </w:rPr>
              <w:t>28.10.2020</w:t>
            </w:r>
            <w:r w:rsidRPr="009F5521">
              <w:rPr>
                <w:rFonts w:ascii="Times New Roman" w:eastAsia="Times New Roman" w:hAnsi="Times New Roman" w:cs="Times New Roman"/>
                <w:color w:val="000000"/>
                <w:sz w:val="20"/>
                <w:szCs w:val="20"/>
                <w:lang w:eastAsia="ar-SA"/>
              </w:rPr>
              <w:t xml:space="preserve"> N </w:t>
            </w:r>
            <w:r w:rsidRPr="009F5521">
              <w:rPr>
                <w:rFonts w:ascii="Times New Roman" w:eastAsia="Times New Roman" w:hAnsi="Times New Roman" w:cs="Times New Roman"/>
                <w:color w:val="000000"/>
                <w:sz w:val="20"/>
                <w:szCs w:val="20"/>
              </w:rPr>
              <w:t>753н</w:t>
            </w:r>
            <w:r w:rsidRPr="009F5521">
              <w:rPr>
                <w:rFonts w:ascii="Times New Roman" w:eastAsia="Times New Roman" w:hAnsi="Times New Roman" w:cs="Times New Roman"/>
                <w:color w:val="000000"/>
                <w:sz w:val="20"/>
                <w:szCs w:val="20"/>
                <w:lang w:eastAsia="ar-SA"/>
              </w:rPr>
              <w:t>)</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0E583F"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5C3145"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2ECBC86C"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F37E264"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21</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F4D9FD"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Выполнение электросварочных, газосварочных и других огневых работ осуществлять с соблюдением </w:t>
            </w:r>
            <w:r w:rsidRPr="009F5521">
              <w:rPr>
                <w:rFonts w:ascii="Times New Roman" w:eastAsia="Times New Roman" w:hAnsi="Times New Roman" w:cs="Times New Roman"/>
                <w:color w:val="000000"/>
                <w:sz w:val="20"/>
                <w:szCs w:val="20"/>
              </w:rPr>
              <w:t xml:space="preserve">Приказа от 11.12.2020г.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 xml:space="preserve"> 884н «Об утверждении правил</w:t>
            </w:r>
            <w:r w:rsidRPr="009F5521">
              <w:rPr>
                <w:rFonts w:ascii="Times New Roman" w:eastAsia="Times New Roman" w:hAnsi="Times New Roman" w:cs="Times New Roman"/>
                <w:color w:val="000000"/>
                <w:sz w:val="20"/>
                <w:szCs w:val="20"/>
                <w:lang w:eastAsia="ar-SA"/>
              </w:rPr>
              <w:t xml:space="preserve"> по охране труда при выполнении электросварочных и газосварочных работ</w:t>
            </w:r>
            <w:r w:rsidRPr="009F5521">
              <w:rPr>
                <w:rFonts w:ascii="Times New Roman" w:eastAsia="Times New Roman" w:hAnsi="Times New Roman" w:cs="Times New Roman"/>
                <w:color w:val="000000"/>
                <w:sz w:val="20"/>
                <w:szCs w:val="20"/>
              </w:rPr>
              <w:t>»</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5B9994"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1F6DFF"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38436350"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AD4A994"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22</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7A8482"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Выполнение работ на высоте с соблюдением Правил по охране труда при работе на высоте (Приказ Минтруда России от </w:t>
            </w:r>
            <w:r w:rsidRPr="009F5521">
              <w:rPr>
                <w:rFonts w:ascii="Times New Roman" w:eastAsia="Times New Roman" w:hAnsi="Times New Roman" w:cs="Times New Roman"/>
                <w:color w:val="000000"/>
                <w:sz w:val="20"/>
                <w:szCs w:val="20"/>
              </w:rPr>
              <w:t>16.11.2020</w:t>
            </w:r>
            <w:r w:rsidRPr="009F5521">
              <w:rPr>
                <w:rFonts w:ascii="Times New Roman" w:eastAsia="Times New Roman" w:hAnsi="Times New Roman" w:cs="Times New Roman"/>
                <w:color w:val="000000"/>
                <w:sz w:val="20"/>
                <w:szCs w:val="20"/>
                <w:lang w:eastAsia="ar-SA"/>
              </w:rPr>
              <w:t xml:space="preserve"> N </w:t>
            </w:r>
            <w:r w:rsidRPr="009F5521">
              <w:rPr>
                <w:rFonts w:ascii="Times New Roman" w:eastAsia="Times New Roman" w:hAnsi="Times New Roman" w:cs="Times New Roman"/>
                <w:color w:val="000000"/>
                <w:sz w:val="20"/>
                <w:szCs w:val="20"/>
              </w:rPr>
              <w:t>782н</w:t>
            </w:r>
            <w:r w:rsidRPr="009F5521">
              <w:rPr>
                <w:rFonts w:ascii="Times New Roman" w:eastAsia="Times New Roman" w:hAnsi="Times New Roman" w:cs="Times New Roman"/>
                <w:color w:val="000000"/>
                <w:sz w:val="20"/>
                <w:szCs w:val="20"/>
                <w:lang w:eastAsia="ar-SA"/>
              </w:rPr>
              <w:t>)</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3A3EBA"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8534B2"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74513369"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C45B4F4"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23</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3BB3A7" w14:textId="03E81E81"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Выполнение работ с применением грузоподъемных кранов и механизмов осуществлять, с соблюдением Правил безопасности </w:t>
            </w:r>
            <w:r w:rsidRPr="009F5521">
              <w:rPr>
                <w:rFonts w:ascii="Times New Roman" w:eastAsia="Times New Roman" w:hAnsi="Times New Roman" w:cs="Times New Roman"/>
                <w:color w:val="000000"/>
                <w:sz w:val="20"/>
                <w:szCs w:val="20"/>
                <w:lang w:eastAsia="ar-SA"/>
              </w:rPr>
              <w:lastRenderedPageBreak/>
              <w:t xml:space="preserve">опасных производственных объектов, на которых используются подъемные сооружения (Приказ Ростехнадзора от </w:t>
            </w:r>
            <w:r w:rsidRPr="009F5521">
              <w:rPr>
                <w:rFonts w:ascii="Times New Roman" w:eastAsia="Times New Roman" w:hAnsi="Times New Roman" w:cs="Times New Roman"/>
                <w:color w:val="000000"/>
                <w:sz w:val="20"/>
                <w:szCs w:val="20"/>
              </w:rPr>
              <w:t>26</w:t>
            </w:r>
            <w:r w:rsidRPr="009F5521">
              <w:rPr>
                <w:rFonts w:ascii="Times New Roman" w:eastAsia="Times New Roman" w:hAnsi="Times New Roman" w:cs="Times New Roman"/>
                <w:color w:val="000000"/>
                <w:sz w:val="20"/>
                <w:szCs w:val="20"/>
                <w:lang w:eastAsia="ar-SA"/>
              </w:rPr>
              <w:t>.11.</w:t>
            </w:r>
            <w:r w:rsidRPr="009F5521">
              <w:rPr>
                <w:rFonts w:ascii="Times New Roman" w:eastAsia="Times New Roman" w:hAnsi="Times New Roman" w:cs="Times New Roman"/>
                <w:color w:val="000000"/>
                <w:sz w:val="20"/>
                <w:szCs w:val="20"/>
              </w:rPr>
              <w:t>2020</w:t>
            </w:r>
            <w:r w:rsidRPr="009F5521">
              <w:rPr>
                <w:rFonts w:ascii="Times New Roman" w:eastAsia="Times New Roman" w:hAnsi="Times New Roman" w:cs="Times New Roman"/>
                <w:color w:val="000000"/>
                <w:sz w:val="20"/>
                <w:szCs w:val="20"/>
                <w:lang w:eastAsia="ar-SA"/>
              </w:rPr>
              <w:t xml:space="preserve"> N </w:t>
            </w:r>
            <w:r w:rsidRPr="009F5521">
              <w:rPr>
                <w:rFonts w:ascii="Times New Roman" w:eastAsia="Times New Roman" w:hAnsi="Times New Roman" w:cs="Times New Roman"/>
                <w:color w:val="000000"/>
                <w:sz w:val="20"/>
                <w:szCs w:val="20"/>
              </w:rPr>
              <w:t>461</w:t>
            </w:r>
            <w:r w:rsidRPr="009F5521">
              <w:rPr>
                <w:rFonts w:ascii="Times New Roman" w:eastAsia="Times New Roman" w:hAnsi="Times New Roman" w:cs="Times New Roman"/>
                <w:color w:val="000000"/>
                <w:sz w:val="20"/>
                <w:szCs w:val="20"/>
                <w:lang w:eastAsia="ar-SA"/>
              </w:rPr>
              <w:t>)</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6804A8"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lastRenderedPageBreak/>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876597"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32055C5C"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A2E3003"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rPr>
              <w:t>24</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F4E073" w14:textId="77777777" w:rsidR="00FD4BA5" w:rsidRPr="009F5521" w:rsidRDefault="00FD4BA5" w:rsidP="000C676F">
            <w:pPr>
              <w:contextualSpacing/>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 xml:space="preserve">Выполнение работ в действующих электроустановках и в охранной зоне линий электропередач осуществлять с соблюдением </w:t>
            </w:r>
            <w:r w:rsidRPr="009F5521">
              <w:rPr>
                <w:rFonts w:ascii="Times New Roman" w:eastAsia="Times New Roman" w:hAnsi="Times New Roman" w:cs="Times New Roman"/>
                <w:color w:val="000000"/>
                <w:sz w:val="20"/>
                <w:szCs w:val="20"/>
              </w:rPr>
              <w:t xml:space="preserve">Приказа от 15.12.2020г.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 xml:space="preserve"> 903н «Об утверждении правил</w:t>
            </w:r>
            <w:r w:rsidRPr="009F5521">
              <w:rPr>
                <w:rFonts w:ascii="Times New Roman" w:eastAsia="Times New Roman" w:hAnsi="Times New Roman" w:cs="Times New Roman"/>
                <w:color w:val="000000"/>
                <w:sz w:val="20"/>
                <w:szCs w:val="20"/>
                <w:lang w:eastAsia="ar-SA"/>
              </w:rPr>
              <w:t xml:space="preserve"> по охране труда при эксплуатации электроустановок</w:t>
            </w:r>
            <w:r w:rsidRPr="009F5521">
              <w:rPr>
                <w:rFonts w:ascii="Times New Roman" w:eastAsia="Times New Roman" w:hAnsi="Times New Roman" w:cs="Times New Roman"/>
                <w:color w:val="000000"/>
                <w:sz w:val="20"/>
                <w:szCs w:val="20"/>
              </w:rPr>
              <w:t xml:space="preserve">» </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534AD5" w14:textId="77777777" w:rsidR="00FD4BA5" w:rsidRPr="009F5521" w:rsidRDefault="00FD4BA5" w:rsidP="000C676F">
            <w:pPr>
              <w:contextualSpacing/>
              <w:jc w:val="center"/>
              <w:rPr>
                <w:rFonts w:ascii="Times New Roman" w:eastAsia="Times New Roman" w:hAnsi="Times New Roman" w:cs="Times New Roman"/>
                <w:color w:val="000000"/>
                <w:sz w:val="20"/>
                <w:szCs w:val="20"/>
                <w:lang w:eastAsia="ar-SA"/>
              </w:rPr>
            </w:pPr>
            <w:r w:rsidRPr="009F5521">
              <w:rPr>
                <w:rFonts w:ascii="Times New Roman" w:eastAsia="Times New Roman" w:hAnsi="Times New Roman" w:cs="Times New Roman"/>
                <w:color w:val="000000"/>
                <w:sz w:val="20"/>
                <w:szCs w:val="20"/>
                <w:lang w:eastAsia="ar-SA"/>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6AA9EA"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2C1DE247"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2B513E9"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25</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C986FE"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Выполнять окрасочные работы с соблюдением требований Правил по охране труда при выполнении окрасочных работ (Приказ Минтруда России от 02.12.2020г.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849н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4CA4B4"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574C7B"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05F315DF"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17E7E3C"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26</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BD7F5E" w14:textId="1EE2F545"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Выполнять работы с применением автомобильного транспорта с соблюдением требований Правил по охране труда на автомобильном транспорте (Приказ Минтруда России от 09.12.2020г.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871н)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CBFC22"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948D07"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365CC99D"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99AB4B2"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27</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1302B5" w14:textId="2CB10A40"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Выполнять работы при производстве дорожных строительных и ремонтно-строительных работ соблюдение требований (Приказ Минтруда России от 11.12.2020г.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882н)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5B9EC4"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E683D8"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51DC0853"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0AF6534"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28</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CA3537" w14:textId="04DCFBB5"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Выполнять работы с соблюдением требований Правил по охране труда при строительстве, реконструкции и ремонте (Приказ Минтруда России от 11.12.2020г.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883н)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6830BB"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226726"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7843F1E3"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1384B19"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29</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A5A39E" w14:textId="070C7B25"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Выполнять работы с соблюдением требований Правил по охране труда при обработке металлов</w:t>
            </w:r>
            <w:r w:rsidR="0021488A">
              <w:rPr>
                <w:rFonts w:ascii="Times New Roman" w:eastAsia="Times New Roman" w:hAnsi="Times New Roman" w:cs="Times New Roman"/>
                <w:color w:val="000000"/>
                <w:sz w:val="20"/>
                <w:szCs w:val="20"/>
              </w:rPr>
              <w:t xml:space="preserve"> </w:t>
            </w:r>
            <w:r w:rsidRPr="009F5521">
              <w:rPr>
                <w:rFonts w:ascii="Times New Roman" w:eastAsia="Times New Roman" w:hAnsi="Times New Roman" w:cs="Times New Roman"/>
                <w:color w:val="000000"/>
                <w:sz w:val="20"/>
                <w:szCs w:val="20"/>
              </w:rPr>
              <w:t xml:space="preserve">(Приказ Минтруда России от 11.12.2020г.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887</w:t>
            </w:r>
            <w:proofErr w:type="gramStart"/>
            <w:r w:rsidRPr="009F5521">
              <w:rPr>
                <w:rFonts w:ascii="Times New Roman" w:eastAsia="Times New Roman" w:hAnsi="Times New Roman" w:cs="Times New Roman"/>
                <w:color w:val="000000"/>
                <w:sz w:val="20"/>
                <w:szCs w:val="20"/>
              </w:rPr>
              <w:t>н )</w:t>
            </w:r>
            <w:proofErr w:type="gramEnd"/>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82E4AD"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8BA4F4"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594798FF"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1A39C15"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30</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A7ACF7" w14:textId="0492993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Выполнять работы с соблюдением требований Правил по охране труда при осуществлении охраны (защиты) объектов и (или) имущества (Приказ Минтруда России от 15.11.2020г.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815н)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A369AE"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1A0BE8"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r w:rsidR="00FD4BA5" w:rsidRPr="000C676F" w14:paraId="3827AEB9" w14:textId="77777777" w:rsidTr="0021488A">
        <w:trPr>
          <w:trHeight w:val="360"/>
        </w:trPr>
        <w:tc>
          <w:tcPr>
            <w:tcW w:w="45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C5670C" w14:textId="77777777"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31</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0F0D39" w14:textId="2DD2A1B6" w:rsidR="00FD4BA5" w:rsidRPr="009F5521" w:rsidRDefault="00FD4BA5" w:rsidP="000C676F">
            <w:pPr>
              <w:contextualSpacing/>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 xml:space="preserve">Выполнять работы с соблюдением требований Правил по охране труда при работе с инструментом и приспособлениями (Приказ Минтруда России от 27.11.2020г. </w:t>
            </w:r>
            <w:r w:rsidRPr="009F5521">
              <w:rPr>
                <w:rFonts w:ascii="Times New Roman" w:eastAsia="Times New Roman" w:hAnsi="Times New Roman" w:cs="Times New Roman"/>
                <w:color w:val="000000"/>
                <w:sz w:val="20"/>
                <w:szCs w:val="20"/>
                <w:lang w:val="en-US"/>
              </w:rPr>
              <w:t>N</w:t>
            </w:r>
            <w:r w:rsidRPr="009F5521">
              <w:rPr>
                <w:rFonts w:ascii="Times New Roman" w:eastAsia="Times New Roman" w:hAnsi="Times New Roman" w:cs="Times New Roman"/>
                <w:color w:val="000000"/>
                <w:sz w:val="20"/>
                <w:szCs w:val="20"/>
              </w:rPr>
              <w:t>835н)</w:t>
            </w:r>
          </w:p>
        </w:tc>
        <w:tc>
          <w:tcPr>
            <w:tcW w:w="1699"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7B4A0E" w14:textId="77777777" w:rsidR="00FD4BA5" w:rsidRPr="009F5521" w:rsidRDefault="00FD4BA5" w:rsidP="000C676F">
            <w:pPr>
              <w:contextualSpacing/>
              <w:jc w:val="center"/>
              <w:rPr>
                <w:rFonts w:ascii="Times New Roman" w:eastAsia="Times New Roman" w:hAnsi="Times New Roman" w:cs="Times New Roman"/>
                <w:color w:val="000000"/>
                <w:sz w:val="20"/>
                <w:szCs w:val="20"/>
              </w:rPr>
            </w:pPr>
            <w:r w:rsidRPr="009F5521">
              <w:rPr>
                <w:rFonts w:ascii="Times New Roman" w:eastAsia="Times New Roman" w:hAnsi="Times New Roman" w:cs="Times New Roman"/>
                <w:color w:val="000000"/>
                <w:sz w:val="20"/>
                <w:szCs w:val="20"/>
              </w:rPr>
              <w:t>Постоянно</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D4C8CA" w14:textId="77777777" w:rsidR="00FD4BA5" w:rsidRPr="009F5521" w:rsidRDefault="00FD4BA5" w:rsidP="0021488A">
            <w:pPr>
              <w:contextualSpacing/>
              <w:jc w:val="center"/>
              <w:rPr>
                <w:sz w:val="20"/>
                <w:szCs w:val="20"/>
              </w:rPr>
            </w:pPr>
            <w:r w:rsidRPr="009F5521">
              <w:rPr>
                <w:rFonts w:ascii="Times New Roman" w:eastAsia="Times New Roman" w:hAnsi="Times New Roman" w:cs="Times New Roman"/>
                <w:color w:val="000000"/>
                <w:sz w:val="20"/>
                <w:szCs w:val="20"/>
                <w:lang w:eastAsia="ar-SA"/>
              </w:rPr>
              <w:t>Субподрядная организация</w:t>
            </w:r>
          </w:p>
        </w:tc>
      </w:tr>
    </w:tbl>
    <w:p w14:paraId="0F833BAE" w14:textId="77777777" w:rsidR="00FD4BA5" w:rsidRDefault="00FD4BA5" w:rsidP="009F5521">
      <w:pPr>
        <w:shd w:val="clear" w:color="auto" w:fill="FFFFFF"/>
        <w:contextualSpacing/>
        <w:rPr>
          <w:rFonts w:ascii="Times New Roman" w:hAnsi="Times New Roman" w:cs="Times New Roman"/>
          <w:sz w:val="22"/>
          <w:szCs w:val="22"/>
          <w:lang w:eastAsia="ar-SA"/>
        </w:rPr>
      </w:pPr>
    </w:p>
    <w:p w14:paraId="0FE0A36A" w14:textId="77777777" w:rsidR="009F5521" w:rsidRDefault="009F5521" w:rsidP="009F5521">
      <w:pPr>
        <w:shd w:val="clear" w:color="auto" w:fill="FFFFFF"/>
        <w:contextualSpacing/>
        <w:rPr>
          <w:rFonts w:ascii="Times New Roman" w:hAnsi="Times New Roman" w:cs="Times New Roman"/>
          <w:sz w:val="22"/>
          <w:szCs w:val="22"/>
          <w:lang w:eastAsia="ar-SA"/>
        </w:rPr>
      </w:pPr>
    </w:p>
    <w:p w14:paraId="22D949A6" w14:textId="77777777" w:rsidR="009F5521" w:rsidRDefault="009F5521" w:rsidP="009F5521">
      <w:pPr>
        <w:shd w:val="clear" w:color="auto" w:fill="FFFFFF"/>
        <w:contextualSpacing/>
        <w:rPr>
          <w:rFonts w:ascii="Times New Roman" w:hAnsi="Times New Roman" w:cs="Times New Roman"/>
          <w:sz w:val="22"/>
          <w:szCs w:val="22"/>
          <w:lang w:eastAsia="ar-SA"/>
        </w:rPr>
      </w:pPr>
    </w:p>
    <w:tbl>
      <w:tblPr>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9F5521" w:rsidRPr="009F5521" w14:paraId="05EE7C20" w14:textId="77777777" w:rsidTr="00884C9B">
        <w:trPr>
          <w:trHeight w:val="384"/>
        </w:trPr>
        <w:tc>
          <w:tcPr>
            <w:tcW w:w="4961" w:type="dxa"/>
            <w:shd w:val="clear" w:color="auto" w:fill="auto"/>
          </w:tcPr>
          <w:p w14:paraId="016F7B59" w14:textId="77777777" w:rsidR="009F5521" w:rsidRPr="009F5521" w:rsidRDefault="009F5521" w:rsidP="00884C9B">
            <w:pPr>
              <w:contextualSpacing/>
              <w:rPr>
                <w:rFonts w:ascii="Times New Roman" w:hAnsi="Times New Roman" w:cs="Times New Roman"/>
                <w:b/>
                <w:sz w:val="22"/>
                <w:szCs w:val="22"/>
                <w:lang w:eastAsia="en-US"/>
              </w:rPr>
            </w:pPr>
            <w:r>
              <w:rPr>
                <w:rFonts w:ascii="Times New Roman" w:hAnsi="Times New Roman" w:cs="Times New Roman"/>
                <w:b/>
                <w:sz w:val="22"/>
                <w:szCs w:val="22"/>
                <w:lang w:eastAsia="en-US"/>
              </w:rPr>
              <w:t>Подрядчик</w:t>
            </w:r>
            <w:r w:rsidRPr="000C676F">
              <w:rPr>
                <w:rFonts w:ascii="Times New Roman" w:hAnsi="Times New Roman" w:cs="Times New Roman"/>
                <w:b/>
                <w:sz w:val="22"/>
                <w:szCs w:val="22"/>
                <w:lang w:eastAsia="en-US"/>
              </w:rPr>
              <w:t>:</w:t>
            </w:r>
          </w:p>
        </w:tc>
        <w:tc>
          <w:tcPr>
            <w:tcW w:w="4962" w:type="dxa"/>
            <w:shd w:val="clear" w:color="auto" w:fill="auto"/>
          </w:tcPr>
          <w:p w14:paraId="2CDBC3AD" w14:textId="77777777" w:rsidR="009F5521" w:rsidRPr="009F5521" w:rsidRDefault="009F5521" w:rsidP="00884C9B">
            <w:pPr>
              <w:contextualSpacing/>
              <w:rPr>
                <w:rFonts w:ascii="Times New Roman" w:hAnsi="Times New Roman" w:cs="Times New Roman"/>
                <w:b/>
                <w:sz w:val="22"/>
                <w:szCs w:val="22"/>
                <w:lang w:eastAsia="en-US"/>
              </w:rPr>
            </w:pPr>
            <w:r w:rsidRPr="000C676F">
              <w:rPr>
                <w:rFonts w:ascii="Times New Roman" w:hAnsi="Times New Roman" w:cs="Times New Roman"/>
                <w:b/>
                <w:sz w:val="22"/>
                <w:szCs w:val="22"/>
                <w:lang w:eastAsia="en-US"/>
              </w:rPr>
              <w:t>Субподрядчик:</w:t>
            </w:r>
          </w:p>
        </w:tc>
      </w:tr>
      <w:tr w:rsidR="009F5521" w:rsidRPr="009F5521" w14:paraId="795DE7F0" w14:textId="77777777" w:rsidTr="00884C9B">
        <w:tc>
          <w:tcPr>
            <w:tcW w:w="4961" w:type="dxa"/>
            <w:shd w:val="clear" w:color="auto" w:fill="auto"/>
          </w:tcPr>
          <w:p w14:paraId="291C800D"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Генеральный директор</w:t>
            </w:r>
          </w:p>
          <w:p w14:paraId="45693931"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ООО «ГЕОЛАЙН»</w:t>
            </w:r>
          </w:p>
          <w:p w14:paraId="70C3F36A" w14:textId="77777777" w:rsidR="009F5521" w:rsidRPr="009F5521" w:rsidRDefault="009F5521" w:rsidP="00884C9B">
            <w:pPr>
              <w:contextualSpacing/>
              <w:rPr>
                <w:rFonts w:ascii="Times New Roman" w:hAnsi="Times New Roman" w:cs="Times New Roman"/>
                <w:sz w:val="22"/>
                <w:szCs w:val="22"/>
              </w:rPr>
            </w:pPr>
          </w:p>
          <w:p w14:paraId="285E0D2A" w14:textId="77777777" w:rsidR="009F5521" w:rsidRPr="009F5521" w:rsidRDefault="009F5521" w:rsidP="00884C9B">
            <w:pPr>
              <w:contextualSpacing/>
              <w:rPr>
                <w:rFonts w:ascii="Times New Roman" w:hAnsi="Times New Roman" w:cs="Times New Roman"/>
                <w:sz w:val="22"/>
                <w:szCs w:val="22"/>
              </w:rPr>
            </w:pPr>
            <w:r w:rsidRPr="009F5521">
              <w:rPr>
                <w:rFonts w:ascii="Times New Roman" w:hAnsi="Times New Roman" w:cs="Times New Roman"/>
                <w:sz w:val="22"/>
                <w:szCs w:val="22"/>
              </w:rPr>
              <w:t>___________________ А.Г. Мкртичян</w:t>
            </w:r>
          </w:p>
          <w:p w14:paraId="3B2BCE36" w14:textId="77777777" w:rsidR="009F5521" w:rsidRPr="009F5521" w:rsidRDefault="009F5521" w:rsidP="00884C9B">
            <w:pPr>
              <w:contextualSpacing/>
              <w:rPr>
                <w:rFonts w:ascii="Times New Roman" w:hAnsi="Times New Roman" w:cs="Times New Roman"/>
                <w:sz w:val="22"/>
                <w:szCs w:val="22"/>
                <w:lang w:eastAsia="en-US"/>
              </w:rPr>
            </w:pPr>
            <w:r w:rsidRPr="009F5521">
              <w:rPr>
                <w:rFonts w:ascii="Times New Roman" w:hAnsi="Times New Roman" w:cs="Times New Roman"/>
                <w:sz w:val="22"/>
                <w:szCs w:val="22"/>
              </w:rPr>
              <w:t>М.П.</w:t>
            </w:r>
          </w:p>
        </w:tc>
        <w:tc>
          <w:tcPr>
            <w:tcW w:w="4962" w:type="dxa"/>
            <w:shd w:val="clear" w:color="auto" w:fill="auto"/>
          </w:tcPr>
          <w:p w14:paraId="356185FC" w14:textId="7AE6E472" w:rsidR="009F5521" w:rsidRPr="009F5521" w:rsidRDefault="009F5521" w:rsidP="00884C9B">
            <w:pPr>
              <w:contextualSpacing/>
              <w:rPr>
                <w:rFonts w:ascii="Times New Roman" w:hAnsi="Times New Roman" w:cs="Times New Roman"/>
                <w:sz w:val="22"/>
                <w:szCs w:val="22"/>
                <w:lang w:eastAsia="en-US"/>
              </w:rPr>
            </w:pPr>
          </w:p>
        </w:tc>
      </w:tr>
    </w:tbl>
    <w:p w14:paraId="4ACEFA91" w14:textId="77777777" w:rsidR="009F5521" w:rsidRPr="000C676F" w:rsidRDefault="009F5521" w:rsidP="009F5521">
      <w:pPr>
        <w:shd w:val="clear" w:color="auto" w:fill="FFFFFF"/>
        <w:contextualSpacing/>
        <w:rPr>
          <w:rFonts w:ascii="Times New Roman" w:hAnsi="Times New Roman" w:cs="Times New Roman"/>
          <w:sz w:val="22"/>
          <w:szCs w:val="22"/>
          <w:lang w:eastAsia="ar-SA"/>
        </w:rPr>
      </w:pPr>
    </w:p>
    <w:p w14:paraId="17D32C87" w14:textId="38AEC94B" w:rsidR="009F5521" w:rsidRPr="00E91A49" w:rsidRDefault="00FD4BA5" w:rsidP="009F5521">
      <w:pPr>
        <w:shd w:val="clear" w:color="auto" w:fill="FFFFFF"/>
        <w:ind w:firstLine="567"/>
        <w:contextualSpacing/>
        <w:jc w:val="right"/>
        <w:rPr>
          <w:rFonts w:ascii="Times New Roman" w:hAnsi="Times New Roman" w:cs="Times New Roman"/>
          <w:bCs/>
          <w:iCs/>
          <w:sz w:val="20"/>
          <w:szCs w:val="20"/>
        </w:rPr>
      </w:pPr>
      <w:r w:rsidRPr="000C676F">
        <w:rPr>
          <w:rFonts w:ascii="Times New Roman" w:hAnsi="Times New Roman" w:cs="Times New Roman"/>
          <w:sz w:val="22"/>
          <w:szCs w:val="22"/>
          <w:lang w:eastAsia="ar-SA"/>
        </w:rPr>
        <w:br w:type="page"/>
      </w:r>
      <w:r w:rsidR="009F5521" w:rsidRPr="00E91A49">
        <w:rPr>
          <w:rFonts w:ascii="Times New Roman" w:hAnsi="Times New Roman" w:cs="Times New Roman"/>
          <w:bCs/>
          <w:iCs/>
          <w:sz w:val="20"/>
          <w:szCs w:val="20"/>
        </w:rPr>
        <w:lastRenderedPageBreak/>
        <w:t>Приложение №</w:t>
      </w:r>
      <w:r w:rsidR="009F5521">
        <w:rPr>
          <w:rFonts w:ascii="Times New Roman" w:hAnsi="Times New Roman" w:cs="Times New Roman"/>
          <w:bCs/>
          <w:iCs/>
          <w:sz w:val="20"/>
          <w:szCs w:val="20"/>
        </w:rPr>
        <w:t xml:space="preserve"> 4 </w:t>
      </w:r>
    </w:p>
    <w:p w14:paraId="01FC3B70" w14:textId="0B822F3E" w:rsidR="00C94DB5" w:rsidRPr="00C94DB5" w:rsidRDefault="00C94DB5" w:rsidP="00C94DB5">
      <w:pPr>
        <w:shd w:val="clear" w:color="auto" w:fill="FFFFFF"/>
        <w:ind w:firstLine="567"/>
        <w:contextualSpacing/>
        <w:jc w:val="right"/>
        <w:rPr>
          <w:rFonts w:ascii="Times New Roman" w:hAnsi="Times New Roman" w:cs="Times New Roman"/>
          <w:bCs/>
          <w:iCs/>
          <w:sz w:val="20"/>
          <w:szCs w:val="20"/>
        </w:rPr>
      </w:pPr>
      <w:r w:rsidRPr="00C94DB5">
        <w:rPr>
          <w:rFonts w:ascii="Times New Roman" w:hAnsi="Times New Roman" w:cs="Times New Roman"/>
          <w:bCs/>
          <w:iCs/>
          <w:sz w:val="20"/>
          <w:szCs w:val="20"/>
        </w:rPr>
        <w:t xml:space="preserve">к Договору подряда </w:t>
      </w:r>
      <w:r w:rsidR="00D04CD1">
        <w:rPr>
          <w:rFonts w:ascii="Times New Roman" w:hAnsi="Times New Roman" w:cs="Times New Roman"/>
          <w:bCs/>
          <w:iCs/>
          <w:sz w:val="20"/>
          <w:szCs w:val="20"/>
        </w:rPr>
        <w:t xml:space="preserve">№ _________ от _____________2024 г. </w:t>
      </w:r>
    </w:p>
    <w:p w14:paraId="4E9879DA" w14:textId="4BBA2AB6" w:rsidR="00FD1594" w:rsidRPr="000C676F" w:rsidRDefault="00381EA0" w:rsidP="009F5521">
      <w:pPr>
        <w:shd w:val="clear" w:color="auto" w:fill="FFFFFF"/>
        <w:ind w:firstLine="567"/>
        <w:contextualSpacing/>
        <w:jc w:val="right"/>
        <w:rPr>
          <w:rFonts w:ascii="Times New Roman" w:hAnsi="Times New Roman" w:cs="Times New Roman"/>
          <w:b/>
          <w:i/>
          <w:sz w:val="22"/>
          <w:szCs w:val="22"/>
        </w:rPr>
      </w:pPr>
      <w:r w:rsidRPr="000C676F">
        <w:rPr>
          <w:rFonts w:ascii="Times New Roman" w:hAnsi="Times New Roman" w:cs="Times New Roman"/>
          <w:b/>
          <w:i/>
          <w:sz w:val="22"/>
          <w:szCs w:val="22"/>
        </w:rPr>
        <w:t>.</w:t>
      </w:r>
    </w:p>
    <w:p w14:paraId="4A877A2F" w14:textId="77777777" w:rsidR="008F2955" w:rsidRPr="000C676F" w:rsidRDefault="008F2955" w:rsidP="000C676F">
      <w:pPr>
        <w:shd w:val="clear" w:color="auto" w:fill="FFFFFF"/>
        <w:ind w:firstLine="567"/>
        <w:contextualSpacing/>
        <w:jc w:val="right"/>
        <w:rPr>
          <w:sz w:val="22"/>
          <w:szCs w:val="22"/>
        </w:rPr>
      </w:pPr>
    </w:p>
    <w:p w14:paraId="4A673CAF" w14:textId="77777777" w:rsidR="00E864BF" w:rsidRPr="000C676F" w:rsidRDefault="00E864BF" w:rsidP="000C676F">
      <w:pPr>
        <w:contextualSpacing/>
        <w:jc w:val="center"/>
        <w:rPr>
          <w:rFonts w:ascii="Times New Roman" w:hAnsi="Times New Roman" w:cs="Times New Roman"/>
          <w:b/>
          <w:sz w:val="22"/>
          <w:szCs w:val="22"/>
        </w:rPr>
      </w:pPr>
      <w:r w:rsidRPr="000C676F">
        <w:rPr>
          <w:rFonts w:ascii="Times New Roman" w:hAnsi="Times New Roman" w:cs="Times New Roman"/>
          <w:b/>
          <w:sz w:val="22"/>
          <w:szCs w:val="22"/>
        </w:rPr>
        <w:t>Условия Банковского сопровождения</w:t>
      </w:r>
    </w:p>
    <w:p w14:paraId="758FD6B8" w14:textId="77777777" w:rsidR="00E864BF" w:rsidRPr="000C676F" w:rsidRDefault="00E864BF" w:rsidP="000C676F">
      <w:pPr>
        <w:contextualSpacing/>
        <w:jc w:val="both"/>
        <w:rPr>
          <w:rFonts w:ascii="Times New Roman" w:hAnsi="Times New Roman" w:cs="Times New Roman"/>
          <w:sz w:val="22"/>
          <w:szCs w:val="22"/>
        </w:rPr>
      </w:pPr>
    </w:p>
    <w:p w14:paraId="2A2D462F" w14:textId="63C556CD" w:rsidR="00E864BF" w:rsidRPr="00FC708F" w:rsidRDefault="00E864BF" w:rsidP="00FC708F">
      <w:pPr>
        <w:pStyle w:val="af0"/>
        <w:widowControl/>
        <w:numPr>
          <w:ilvl w:val="0"/>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Исполнение Договора № </w:t>
      </w:r>
      <w:r w:rsidR="00367A66" w:rsidRPr="00FC708F">
        <w:rPr>
          <w:rFonts w:ascii="Times New Roman" w:hAnsi="Times New Roman" w:cs="Times New Roman"/>
          <w:sz w:val="21"/>
          <w:szCs w:val="21"/>
        </w:rPr>
        <w:t>ГТ</w:t>
      </w:r>
      <w:r w:rsidR="00381EA0" w:rsidRPr="00FC708F">
        <w:rPr>
          <w:rFonts w:ascii="Times New Roman" w:hAnsi="Times New Roman" w:cs="Times New Roman"/>
          <w:sz w:val="21"/>
          <w:szCs w:val="21"/>
        </w:rPr>
        <w:t>/</w:t>
      </w:r>
      <w:r w:rsidR="00367A66" w:rsidRPr="00FC708F">
        <w:rPr>
          <w:rFonts w:ascii="Times New Roman" w:hAnsi="Times New Roman" w:cs="Times New Roman"/>
          <w:sz w:val="21"/>
          <w:szCs w:val="21"/>
        </w:rPr>
        <w:t>202</w:t>
      </w:r>
      <w:r w:rsidR="00381EA0" w:rsidRPr="00FC708F">
        <w:rPr>
          <w:rFonts w:ascii="Times New Roman" w:hAnsi="Times New Roman" w:cs="Times New Roman"/>
          <w:sz w:val="21"/>
          <w:szCs w:val="21"/>
        </w:rPr>
        <w:t>4/</w:t>
      </w:r>
      <w:r w:rsidR="009F5521" w:rsidRPr="00FC708F">
        <w:rPr>
          <w:rFonts w:ascii="Times New Roman" w:hAnsi="Times New Roman" w:cs="Times New Roman"/>
          <w:sz w:val="21"/>
          <w:szCs w:val="21"/>
        </w:rPr>
        <w:t xml:space="preserve">32 </w:t>
      </w:r>
      <w:r w:rsidR="00E255ED" w:rsidRPr="00FC708F">
        <w:rPr>
          <w:rFonts w:ascii="Times New Roman" w:hAnsi="Times New Roman" w:cs="Times New Roman"/>
          <w:sz w:val="21"/>
          <w:szCs w:val="21"/>
        </w:rPr>
        <w:t xml:space="preserve">от </w:t>
      </w:r>
      <w:r w:rsidR="00381EA0" w:rsidRPr="00FC708F">
        <w:rPr>
          <w:rFonts w:ascii="Times New Roman" w:hAnsi="Times New Roman" w:cs="Times New Roman"/>
          <w:sz w:val="21"/>
          <w:szCs w:val="21"/>
        </w:rPr>
        <w:t>«14» февраля 2024 г</w:t>
      </w:r>
      <w:r w:rsidR="00E255ED" w:rsidRPr="00FC708F">
        <w:rPr>
          <w:rFonts w:ascii="Times New Roman" w:hAnsi="Times New Roman" w:cs="Times New Roman"/>
          <w:sz w:val="21"/>
          <w:szCs w:val="21"/>
        </w:rPr>
        <w:t xml:space="preserve">. </w:t>
      </w:r>
      <w:r w:rsidRPr="00FC708F">
        <w:rPr>
          <w:rFonts w:ascii="Times New Roman" w:hAnsi="Times New Roman" w:cs="Times New Roman"/>
          <w:sz w:val="21"/>
          <w:szCs w:val="21"/>
        </w:rPr>
        <w:t xml:space="preserve">(далее – </w:t>
      </w:r>
      <w:r w:rsidR="009F5521" w:rsidRPr="00FC708F">
        <w:rPr>
          <w:rFonts w:ascii="Times New Roman" w:hAnsi="Times New Roman" w:cs="Times New Roman"/>
          <w:sz w:val="21"/>
          <w:szCs w:val="21"/>
        </w:rPr>
        <w:t>«</w:t>
      </w:r>
      <w:r w:rsidRPr="00FC708F">
        <w:rPr>
          <w:rFonts w:ascii="Times New Roman" w:hAnsi="Times New Roman" w:cs="Times New Roman"/>
          <w:b/>
          <w:bCs/>
          <w:sz w:val="21"/>
          <w:szCs w:val="21"/>
        </w:rPr>
        <w:t>Договор</w:t>
      </w:r>
      <w:r w:rsidR="009F5521" w:rsidRPr="00FC708F">
        <w:rPr>
          <w:rFonts w:ascii="Times New Roman" w:hAnsi="Times New Roman" w:cs="Times New Roman"/>
          <w:sz w:val="21"/>
          <w:szCs w:val="21"/>
        </w:rPr>
        <w:t>»</w:t>
      </w:r>
      <w:r w:rsidRPr="00FC708F">
        <w:rPr>
          <w:rFonts w:ascii="Times New Roman" w:hAnsi="Times New Roman" w:cs="Times New Roman"/>
          <w:sz w:val="21"/>
          <w:szCs w:val="21"/>
        </w:rPr>
        <w:t>) осуществляется с применением банковского сопровождения.</w:t>
      </w:r>
    </w:p>
    <w:p w14:paraId="25EA3DEF" w14:textId="77777777" w:rsidR="00E864BF" w:rsidRPr="00FC708F" w:rsidRDefault="00E864BF" w:rsidP="00FC708F">
      <w:pPr>
        <w:tabs>
          <w:tab w:val="left" w:pos="1134"/>
        </w:tabs>
        <w:ind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В Договоре используются термины, имеющие следующие значения:</w:t>
      </w:r>
    </w:p>
    <w:p w14:paraId="2656D0E5" w14:textId="77777777" w:rsidR="00E864BF" w:rsidRPr="00FC708F" w:rsidRDefault="00E864BF" w:rsidP="00FC708F">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Банковское сопровождение – осуществление Банком в соответствии с Параметрами банковского сопровождения мониторинга и контроля за обоснованностью расчетов Подрядчика и иных лиц, привлекаемых Субподрядчиком в ходе исполнения Договора (Участники исполнения/реализации Договора, в том числе не включенные в Реестр контрагентов), осуществляемых в рамках исполнения Договора, на Отдельном счете, открытом в Банке.</w:t>
      </w:r>
    </w:p>
    <w:p w14:paraId="6B989736" w14:textId="77777777" w:rsidR="00E864BF" w:rsidRPr="00FC708F" w:rsidRDefault="00E864BF" w:rsidP="00FC708F">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Банк – кредитная организация, созданная в соответствии с Федеральным законом от 02.12.1990 № 395-1 «О банках и банковской деятельности», имеющая лицензию Банка России и договорные отношения с </w:t>
      </w:r>
      <w:r w:rsidR="00622CA0" w:rsidRPr="00FC708F">
        <w:rPr>
          <w:rFonts w:ascii="Times New Roman" w:hAnsi="Times New Roman" w:cs="Times New Roman"/>
          <w:sz w:val="21"/>
          <w:szCs w:val="21"/>
        </w:rPr>
        <w:t>Подрядчик</w:t>
      </w:r>
      <w:r w:rsidRPr="00FC708F">
        <w:rPr>
          <w:rFonts w:ascii="Times New Roman" w:hAnsi="Times New Roman" w:cs="Times New Roman"/>
          <w:sz w:val="21"/>
          <w:szCs w:val="21"/>
        </w:rPr>
        <w:t>ом, а именно Акционерное общество «Акционерный Банк «РОССИЯ» (ИНН 7831000122, ОГРН 027800000084) (далее – Банк).</w:t>
      </w:r>
    </w:p>
    <w:p w14:paraId="57EDF165"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Лимит существенности – предельная общая сумма договоров, заключаемых с каждым из субподрядчиков, соисполнителей, поставщиков (за исключением производителей материально-технических ресурсов) в рамках исполнения Договора, соблюдение которой является основанием для их отнесения к Участникам исполнения, не включенным в Реестр контрагентов.</w:t>
      </w:r>
    </w:p>
    <w:p w14:paraId="5E52966B"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Отдельный счет – расчетный счет, открытый в Банке Субподрядчику и Участникам исполнения/реализации Договора для проведения операций при исполнении настоящего Договора и иных договоров, заключенных Субподрядчиком для исполнения своих обязательств по настоящему Договору, предполагающий специальный режим проведения расходных операций после заключения дополнительного соглашения к договору банковского счета, устанавливающего специальный режим проведения расходных операций.</w:t>
      </w:r>
    </w:p>
    <w:p w14:paraId="216161D6"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Обосновывающие документы – договоры, дополнительные соглашения к ним, счета (либо заменяющие их документы), акты приемки имущества/выполненных работ/ оказанных услуг, акты приемки в эксплуатацию, накладные и/или другие документы (в том числе расчеты-обоснования, пояснения, справки, отчеты, а также выписки из них), составленные по формам, установленным Договором или договорами, заключенными для целей исполнения Договора, если указанные договоры предусматривают соответствующие формы, и подтверждающие факт надлежащего исполнения обязательств, предусмотренных Договором и/или договорами, заключенными для целей исполнения Договора.</w:t>
      </w:r>
    </w:p>
    <w:p w14:paraId="2FF315DA"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Параметры банковского сопровождения – Реестр контрагентов, Разрешенные уровни кооперации, Предмет контроля, Порядок использования ОБС, перечень Обосновывающих документов, перечень Участников исполнения/ реализации, не включенных в Реестр контрагентов, Лимит существенности, размещенные на Электронной площадке.</w:t>
      </w:r>
    </w:p>
    <w:p w14:paraId="1B9A0E22"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Порядок использования ОБС – перечень разрешенных/запрещенных операций по Отдельному счету, а также порядок и условия его использования.</w:t>
      </w:r>
    </w:p>
    <w:p w14:paraId="001D0233"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Предмет контроля - соответствие вида, объема, содержания, стоимости выполняемых работ, оказываемых услуг, приобретаемых товаров, иных затрат условиям Договора, а также условиям соответствующих договоров, заключаемых для целей исполнения Договора;</w:t>
      </w:r>
    </w:p>
    <w:p w14:paraId="73EA1BD1" w14:textId="77777777" w:rsidR="00E864BF" w:rsidRPr="00FC708F" w:rsidRDefault="00E864BF" w:rsidP="009F5521">
      <w:pPr>
        <w:tabs>
          <w:tab w:val="left" w:pos="1134"/>
        </w:tabs>
        <w:ind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соответствие предоставленных Клиентом Обосновывающих документов и Распоряжений на перевод условиям Договора, а также условиям соответствующих договоров, заключаемых для целей исполнения Договора;</w:t>
      </w:r>
    </w:p>
    <w:p w14:paraId="773A1118" w14:textId="77777777" w:rsidR="00E864BF" w:rsidRPr="00FC708F" w:rsidRDefault="00E864BF" w:rsidP="009F5521">
      <w:pPr>
        <w:tabs>
          <w:tab w:val="left" w:pos="1134"/>
        </w:tabs>
        <w:ind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соответствие назначения платежа в Распоряжениях на перевод, предоставляемых Клиентом, условиям Договора, а также условиям договоров, заключаемых для целей исполнения Договора.</w:t>
      </w:r>
    </w:p>
    <w:p w14:paraId="09AEAACD"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Разрешенные уровни кооперации - предельное количество лиц в цепочке субподрядчиков, соисполнителей, поставщиков, привлекаемых для целей исполнения Договора. Количество разрешенных уровней кооперации: 4.</w:t>
      </w:r>
    </w:p>
    <w:p w14:paraId="0CDB2F4D"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Реестр контрагентов – перечень контрагентов, в адрес которых допускается перечисление денежных средств с Отдельного счета и которые должны открыть Отдельные счета в Банке.</w:t>
      </w:r>
    </w:p>
    <w:p w14:paraId="4FB2529F"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Участники исполнения/реализации Договора – субподрядчики, исполнители, поставщики, а также иные лица, привлекаемые к исполнению Договора, включенные в Реестр контрагентов. </w:t>
      </w:r>
    </w:p>
    <w:p w14:paraId="071879B4"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Участники исполнения/реализации Договора, не включенные в Реестр контрагентов – лица, привлекаемые к исполнению Договора, перечень которых содержится в Параметрах банковского сопровождения, не открывающие Отдельные счета в Банке и не включаемые в Реестр контрагентов.</w:t>
      </w:r>
    </w:p>
    <w:p w14:paraId="51019CFF" w14:textId="42BAC192"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Электронная площадка – программно-аппаратный комплекс, доступ в который предоставляется через информационно-телекоммуникационную сеть «Интернет» по адресу: </w:t>
      </w:r>
      <w:hyperlink r:id="rId13" w:history="1">
        <w:r w:rsidR="00FC708F" w:rsidRPr="00FC708F">
          <w:rPr>
            <w:rStyle w:val="af2"/>
            <w:rFonts w:ascii="Times New Roman" w:hAnsi="Times New Roman" w:cs="Times New Roman"/>
            <w:sz w:val="21"/>
            <w:szCs w:val="21"/>
          </w:rPr>
          <w:t>http://etpgpb.ru/</w:t>
        </w:r>
      </w:hyperlink>
      <w:r w:rsidRPr="00FC708F">
        <w:rPr>
          <w:rFonts w:ascii="Times New Roman" w:hAnsi="Times New Roman" w:cs="Times New Roman"/>
          <w:sz w:val="21"/>
          <w:szCs w:val="21"/>
        </w:rPr>
        <w:t>.</w:t>
      </w:r>
    </w:p>
    <w:p w14:paraId="3B2EEDF9" w14:textId="77777777" w:rsidR="00FC708F" w:rsidRPr="00FC708F" w:rsidRDefault="00FC708F" w:rsidP="00FC708F">
      <w:pPr>
        <w:pStyle w:val="af0"/>
        <w:widowControl/>
        <w:tabs>
          <w:tab w:val="left" w:pos="1134"/>
        </w:tabs>
        <w:ind w:left="567"/>
        <w:contextualSpacing/>
        <w:jc w:val="both"/>
        <w:rPr>
          <w:rFonts w:ascii="Times New Roman" w:hAnsi="Times New Roman" w:cs="Times New Roman"/>
          <w:sz w:val="21"/>
          <w:szCs w:val="21"/>
        </w:rPr>
      </w:pPr>
    </w:p>
    <w:p w14:paraId="45F0BBBA" w14:textId="77777777" w:rsidR="00E864BF" w:rsidRPr="00FC708F" w:rsidRDefault="00E864BF" w:rsidP="009F5521">
      <w:pPr>
        <w:pStyle w:val="af0"/>
        <w:widowControl/>
        <w:numPr>
          <w:ilvl w:val="0"/>
          <w:numId w:val="3"/>
        </w:numPr>
        <w:tabs>
          <w:tab w:val="left" w:pos="1134"/>
        </w:tabs>
        <w:ind w:left="0" w:firstLine="567"/>
        <w:contextualSpacing/>
        <w:jc w:val="both"/>
        <w:rPr>
          <w:rFonts w:ascii="Times New Roman" w:hAnsi="Times New Roman" w:cs="Times New Roman"/>
          <w:b/>
          <w:bCs/>
          <w:sz w:val="21"/>
          <w:szCs w:val="21"/>
        </w:rPr>
      </w:pPr>
      <w:r w:rsidRPr="00FC708F">
        <w:rPr>
          <w:rFonts w:ascii="Times New Roman" w:hAnsi="Times New Roman" w:cs="Times New Roman"/>
          <w:b/>
          <w:bCs/>
          <w:sz w:val="21"/>
          <w:szCs w:val="21"/>
        </w:rPr>
        <w:lastRenderedPageBreak/>
        <w:t>Субподрядчик обязан:</w:t>
      </w:r>
    </w:p>
    <w:p w14:paraId="3F5EA749"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В течение 5 (пяти) рабочих дней с даты заключения Договора представить в Банк документы, необходимые для открытия Отдельного счета, согласно условиям, размещенным на официальном сайте Банка.</w:t>
      </w:r>
    </w:p>
    <w:p w14:paraId="2D4477C2"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В течение 7 (семи) рабочих дней с даты представления в Банк документов, указанных в подпункте 2.1 настоящего пункта, заключить с Банком договор банковского счета, а также дополнительное соглашение к договору банковского счета, устанавливающее специальный режим проведения расходных операций по форме, размещенной на официальном сайте Банка.</w:t>
      </w:r>
    </w:p>
    <w:p w14:paraId="36B317F5"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С даты заключения Договора обеспечить осуществление всех расчетов, связанных с исполнением обязательств по Договору исключительно с использованием Отдельного счета. </w:t>
      </w:r>
    </w:p>
    <w:p w14:paraId="0FAADA9D"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Перечислять денежные средства в адрес Участников исполнения/реализации Договора только на их Отдельные счета, открытые в Банке.</w:t>
      </w:r>
    </w:p>
    <w:p w14:paraId="28916CE3"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Обеспечить указание реквизитов настоящего Договора (дата, номер, предмет) в договорах, заключаемых в рамках исполнения настоящего Договора с Участниками исполнения/реализации Договора, в том числе не включенными в Реестр контрагентов.</w:t>
      </w:r>
    </w:p>
    <w:p w14:paraId="6E0B0E9D"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Не привлекать для исполнения своих обязательств по настоящему Договору лиц, не включенных в Реестр контрагентов кроме случаев, когда такие лица являются Участниками исполнения/реализации Договора, не включенными в Реестр контрагентов. </w:t>
      </w:r>
    </w:p>
    <w:p w14:paraId="393C882F"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Обеспечить наличие в договорах, заключаемых с Участниками исполнения/реализации Договора, условий об обязанности Участников исполнения/реализации Договора:</w:t>
      </w:r>
    </w:p>
    <w:p w14:paraId="62414352" w14:textId="77777777" w:rsidR="00E864BF" w:rsidRPr="00FC708F" w:rsidRDefault="00E864BF" w:rsidP="009F5521">
      <w:pPr>
        <w:pStyle w:val="af0"/>
        <w:widowControl/>
        <w:numPr>
          <w:ilvl w:val="0"/>
          <w:numId w:val="5"/>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осуществления всех расчетов, связанных с исполнением обязательств по договорам, заключение которых направлено на исполнение Субподрядчиком обязательств по настоящему Договору, исключительно по Отдельным счетам;</w:t>
      </w:r>
    </w:p>
    <w:p w14:paraId="7CC08F3B" w14:textId="77777777" w:rsidR="00E864BF" w:rsidRPr="00FC708F" w:rsidRDefault="00E864BF" w:rsidP="009F5521">
      <w:pPr>
        <w:pStyle w:val="af0"/>
        <w:widowControl/>
        <w:numPr>
          <w:ilvl w:val="0"/>
          <w:numId w:val="5"/>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перечисления денежных средств в адрес Участников исполнения/реализации Договора только на их Отдельные счета, открытые в Банке;</w:t>
      </w:r>
    </w:p>
    <w:p w14:paraId="0243C099" w14:textId="77777777" w:rsidR="00E864BF" w:rsidRPr="00FC708F" w:rsidRDefault="00E864BF" w:rsidP="009F5521">
      <w:pPr>
        <w:pStyle w:val="af0"/>
        <w:widowControl/>
        <w:numPr>
          <w:ilvl w:val="0"/>
          <w:numId w:val="5"/>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в течение 5 (рабочих) дней с даты заключения договоров, направленных на исполнение Субподрядчиком обязательств по настоящему Договору, предоставить в Банк документы, необходимые для открытия Отдельного счета, согласно условиям, размещенным на официальном сайте Банка;</w:t>
      </w:r>
    </w:p>
    <w:p w14:paraId="7C40724A" w14:textId="77777777" w:rsidR="00E864BF" w:rsidRPr="00FC708F" w:rsidRDefault="00E864BF" w:rsidP="009F5521">
      <w:pPr>
        <w:pStyle w:val="af0"/>
        <w:widowControl/>
        <w:numPr>
          <w:ilvl w:val="0"/>
          <w:numId w:val="5"/>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в течение 7 (семи) рабочих дней с даты представления в Банк документов, необходимых для открытия Отдельного счета, заключить с Банком договор банковского счета, а также дополнительное соглашение, устанавливающее специальный режим проведения расходных операций по форме, размещенной на официальном сайте Банка;</w:t>
      </w:r>
    </w:p>
    <w:p w14:paraId="4F6D7061" w14:textId="77777777" w:rsidR="00E864BF" w:rsidRPr="00FC708F" w:rsidRDefault="00E864BF" w:rsidP="009F5521">
      <w:pPr>
        <w:pStyle w:val="af0"/>
        <w:widowControl/>
        <w:numPr>
          <w:ilvl w:val="0"/>
          <w:numId w:val="5"/>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предоставлять по запросу Банка сведения о привлекаемых ими Участниках исполнения/реализации Договора (полное наименование, место нахождения (почтовый адрес), телефоны руководителя и главного бухгалтера, идентификационный номер налогоплательщика и код причины постановки на учет);</w:t>
      </w:r>
    </w:p>
    <w:p w14:paraId="347D0E95" w14:textId="77777777" w:rsidR="00E864BF" w:rsidRPr="00FC708F" w:rsidRDefault="00E864BF" w:rsidP="009F5521">
      <w:pPr>
        <w:pStyle w:val="af0"/>
        <w:widowControl/>
        <w:numPr>
          <w:ilvl w:val="0"/>
          <w:numId w:val="5"/>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учитывать Параметры банковского сопровождения при реализации договоров, заключенных для исполнения Субподрядчиком обязательств по Договору;</w:t>
      </w:r>
    </w:p>
    <w:p w14:paraId="3CA53FB3" w14:textId="77777777" w:rsidR="00E864BF" w:rsidRPr="00FC708F" w:rsidRDefault="00E864BF" w:rsidP="009F5521">
      <w:pPr>
        <w:pStyle w:val="af0"/>
        <w:widowControl/>
        <w:numPr>
          <w:ilvl w:val="0"/>
          <w:numId w:val="5"/>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включать указанные в настоящем подпункте обязанности в договоры, заключаемые Участниками исполнения/реализации Договора со своими контрагентами (Участниками исполнения/реализации Договора).</w:t>
      </w:r>
    </w:p>
    <w:p w14:paraId="2A897A24" w14:textId="77777777" w:rsidR="00E864BF" w:rsidRPr="00FC708F" w:rsidRDefault="00E864BF" w:rsidP="009F5521">
      <w:pPr>
        <w:pStyle w:val="af0"/>
        <w:widowControl/>
        <w:numPr>
          <w:ilvl w:val="1"/>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Соблюдать количество Разрешенных уровней кооперации.</w:t>
      </w:r>
    </w:p>
    <w:p w14:paraId="6DA97E28" w14:textId="77777777" w:rsidR="00FC708F" w:rsidRPr="00FC708F" w:rsidRDefault="00FC708F" w:rsidP="00FC708F">
      <w:pPr>
        <w:pStyle w:val="af0"/>
        <w:widowControl/>
        <w:tabs>
          <w:tab w:val="left" w:pos="1134"/>
        </w:tabs>
        <w:ind w:left="567"/>
        <w:contextualSpacing/>
        <w:jc w:val="both"/>
        <w:rPr>
          <w:rFonts w:ascii="Times New Roman" w:hAnsi="Times New Roman" w:cs="Times New Roman"/>
          <w:sz w:val="21"/>
          <w:szCs w:val="21"/>
        </w:rPr>
      </w:pPr>
    </w:p>
    <w:p w14:paraId="771F6ED2" w14:textId="77777777" w:rsidR="00E864BF" w:rsidRPr="00FC708F" w:rsidRDefault="00E864BF" w:rsidP="009F5521">
      <w:pPr>
        <w:pStyle w:val="af0"/>
        <w:widowControl/>
        <w:numPr>
          <w:ilvl w:val="0"/>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Подрядчик обязуется уведомить Банк о полном исполнении Субподрядчиком своих обязательств по Договору посредством соответствующего письменного уведомления.</w:t>
      </w:r>
    </w:p>
    <w:p w14:paraId="0BEB73E4" w14:textId="77777777" w:rsidR="00E864BF" w:rsidRPr="00FC708F" w:rsidRDefault="00E864BF" w:rsidP="009F5521">
      <w:pPr>
        <w:pStyle w:val="af0"/>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Подрядчик осуществляет расчеты по настоящему Договору с использованием Отдельного счета Субподрядчика, открытого в Банке:</w:t>
      </w:r>
    </w:p>
    <w:p w14:paraId="62C9A035" w14:textId="77777777" w:rsidR="00E864BF" w:rsidRPr="00FC708F" w:rsidRDefault="00E864BF" w:rsidP="009F5521">
      <w:pPr>
        <w:pStyle w:val="af0"/>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АО </w:t>
      </w:r>
      <w:r w:rsidR="006014FF" w:rsidRPr="00FC708F">
        <w:rPr>
          <w:rFonts w:ascii="Times New Roman" w:hAnsi="Times New Roman" w:cs="Times New Roman"/>
          <w:sz w:val="21"/>
          <w:szCs w:val="21"/>
        </w:rPr>
        <w:t>«</w:t>
      </w:r>
      <w:r w:rsidRPr="00FC708F">
        <w:rPr>
          <w:rFonts w:ascii="Times New Roman" w:hAnsi="Times New Roman" w:cs="Times New Roman"/>
          <w:sz w:val="21"/>
          <w:szCs w:val="21"/>
        </w:rPr>
        <w:t xml:space="preserve">АБ </w:t>
      </w:r>
      <w:r w:rsidR="006014FF" w:rsidRPr="00FC708F">
        <w:rPr>
          <w:rFonts w:ascii="Times New Roman" w:hAnsi="Times New Roman" w:cs="Times New Roman"/>
          <w:sz w:val="21"/>
          <w:szCs w:val="21"/>
        </w:rPr>
        <w:t>«</w:t>
      </w:r>
      <w:r w:rsidRPr="00FC708F">
        <w:rPr>
          <w:rFonts w:ascii="Times New Roman" w:hAnsi="Times New Roman" w:cs="Times New Roman"/>
          <w:sz w:val="21"/>
          <w:szCs w:val="21"/>
        </w:rPr>
        <w:t>РОССИЯ</w:t>
      </w:r>
      <w:r w:rsidR="006014FF" w:rsidRPr="00FC708F">
        <w:rPr>
          <w:rFonts w:ascii="Times New Roman" w:hAnsi="Times New Roman" w:cs="Times New Roman"/>
          <w:sz w:val="21"/>
          <w:szCs w:val="21"/>
        </w:rPr>
        <w:t>»</w:t>
      </w:r>
      <w:r w:rsidRPr="00FC708F">
        <w:rPr>
          <w:rFonts w:ascii="Times New Roman" w:hAnsi="Times New Roman" w:cs="Times New Roman"/>
          <w:sz w:val="21"/>
          <w:szCs w:val="21"/>
        </w:rPr>
        <w:t xml:space="preserve"> г. Санкт-Петербург </w:t>
      </w:r>
    </w:p>
    <w:p w14:paraId="6C13FBCD" w14:textId="6810F7D6" w:rsidR="008F2955" w:rsidRPr="00FC708F" w:rsidRDefault="008F2955" w:rsidP="009F5521">
      <w:pPr>
        <w:pStyle w:val="af0"/>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р/с </w:t>
      </w:r>
      <w:r w:rsidR="00C46B1E" w:rsidRPr="00FC708F">
        <w:rPr>
          <w:rFonts w:ascii="Times New Roman" w:hAnsi="Times New Roman" w:cs="Times New Roman"/>
          <w:sz w:val="21"/>
          <w:szCs w:val="21"/>
        </w:rPr>
        <w:t>40702810600000002579</w:t>
      </w:r>
    </w:p>
    <w:p w14:paraId="55AFCC8D" w14:textId="358ADBD0" w:rsidR="008F2955" w:rsidRPr="00FC708F" w:rsidRDefault="008F2955" w:rsidP="009F5521">
      <w:pPr>
        <w:pStyle w:val="af0"/>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 xml:space="preserve">к/с </w:t>
      </w:r>
      <w:r w:rsidR="00C46B1E" w:rsidRPr="00FC708F">
        <w:rPr>
          <w:rFonts w:ascii="Times New Roman" w:hAnsi="Times New Roman" w:cs="Times New Roman"/>
          <w:sz w:val="21"/>
          <w:szCs w:val="21"/>
        </w:rPr>
        <w:t>30101810800000000861</w:t>
      </w:r>
    </w:p>
    <w:p w14:paraId="54471869" w14:textId="77777777" w:rsidR="00E864BF" w:rsidRPr="00FC708F" w:rsidRDefault="008F2955" w:rsidP="009F5521">
      <w:pPr>
        <w:pStyle w:val="af0"/>
        <w:widowControl/>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БИК 044030861</w:t>
      </w:r>
    </w:p>
    <w:p w14:paraId="46805028" w14:textId="77777777" w:rsidR="00E864BF" w:rsidRPr="00FC708F" w:rsidRDefault="00E864BF" w:rsidP="009F5521">
      <w:pPr>
        <w:pStyle w:val="af0"/>
        <w:widowControl/>
        <w:numPr>
          <w:ilvl w:val="0"/>
          <w:numId w:val="3"/>
        </w:numPr>
        <w:tabs>
          <w:tab w:val="left" w:pos="1134"/>
        </w:tabs>
        <w:ind w:left="0" w:firstLine="567"/>
        <w:contextualSpacing/>
        <w:jc w:val="both"/>
        <w:rPr>
          <w:rFonts w:ascii="Times New Roman" w:hAnsi="Times New Roman" w:cs="Times New Roman"/>
          <w:sz w:val="21"/>
          <w:szCs w:val="21"/>
        </w:rPr>
      </w:pPr>
      <w:r w:rsidRPr="00FC708F">
        <w:rPr>
          <w:rFonts w:ascii="Times New Roman" w:hAnsi="Times New Roman" w:cs="Times New Roman"/>
          <w:sz w:val="21"/>
          <w:szCs w:val="21"/>
        </w:rPr>
        <w:t>Не</w:t>
      </w:r>
      <w:r w:rsidR="00CC07CE" w:rsidRPr="00FC708F">
        <w:rPr>
          <w:rFonts w:ascii="Times New Roman" w:hAnsi="Times New Roman" w:cs="Times New Roman"/>
          <w:sz w:val="21"/>
          <w:szCs w:val="21"/>
        </w:rPr>
        <w:t xml:space="preserve"> </w:t>
      </w:r>
      <w:r w:rsidRPr="00FC708F">
        <w:rPr>
          <w:rFonts w:ascii="Times New Roman" w:hAnsi="Times New Roman" w:cs="Times New Roman"/>
          <w:sz w:val="21"/>
          <w:szCs w:val="21"/>
        </w:rPr>
        <w:t>открытие (несвоевременное открытие) Субподрядчиком Отдельного счета в Банке освобождает Подрядчика от ответственности за несвоевременную оплату по Договору.</w:t>
      </w:r>
    </w:p>
    <w:p w14:paraId="38C93D02" w14:textId="77777777" w:rsidR="009F5521" w:rsidRDefault="009F5521" w:rsidP="009F5521">
      <w:pPr>
        <w:tabs>
          <w:tab w:val="left" w:pos="1134"/>
        </w:tabs>
        <w:ind w:firstLine="567"/>
        <w:contextualSpacing/>
        <w:jc w:val="both"/>
        <w:rPr>
          <w:rFonts w:ascii="Times New Roman" w:hAnsi="Times New Roman" w:cs="Times New Roman"/>
          <w:sz w:val="21"/>
          <w:szCs w:val="21"/>
        </w:rPr>
      </w:pPr>
    </w:p>
    <w:p w14:paraId="74954CCD" w14:textId="77777777" w:rsidR="00FC708F" w:rsidRPr="00FC708F" w:rsidRDefault="00FC708F" w:rsidP="009F5521">
      <w:pPr>
        <w:tabs>
          <w:tab w:val="left" w:pos="1134"/>
        </w:tabs>
        <w:ind w:firstLine="567"/>
        <w:contextualSpacing/>
        <w:jc w:val="both"/>
        <w:rPr>
          <w:rFonts w:ascii="Times New Roman" w:hAnsi="Times New Roman" w:cs="Times New Roman"/>
          <w:sz w:val="21"/>
          <w:szCs w:val="21"/>
        </w:rPr>
      </w:pPr>
    </w:p>
    <w:tbl>
      <w:tblPr>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9F5521" w:rsidRPr="009F5521" w14:paraId="4AE9EE9A" w14:textId="77777777" w:rsidTr="00884C9B">
        <w:trPr>
          <w:trHeight w:val="384"/>
        </w:trPr>
        <w:tc>
          <w:tcPr>
            <w:tcW w:w="4961" w:type="dxa"/>
            <w:shd w:val="clear" w:color="auto" w:fill="auto"/>
          </w:tcPr>
          <w:p w14:paraId="24409F60" w14:textId="77777777" w:rsidR="009F5521" w:rsidRPr="00FC708F" w:rsidRDefault="009F5521" w:rsidP="00884C9B">
            <w:pPr>
              <w:contextualSpacing/>
              <w:rPr>
                <w:rFonts w:ascii="Times New Roman" w:hAnsi="Times New Roman" w:cs="Times New Roman"/>
                <w:b/>
                <w:sz w:val="20"/>
                <w:szCs w:val="20"/>
                <w:lang w:eastAsia="en-US"/>
              </w:rPr>
            </w:pPr>
            <w:r w:rsidRPr="00FC708F">
              <w:rPr>
                <w:rFonts w:ascii="Times New Roman" w:hAnsi="Times New Roman" w:cs="Times New Roman"/>
                <w:b/>
                <w:sz w:val="20"/>
                <w:szCs w:val="20"/>
                <w:lang w:eastAsia="en-US"/>
              </w:rPr>
              <w:t>Подрядчик:</w:t>
            </w:r>
          </w:p>
        </w:tc>
        <w:tc>
          <w:tcPr>
            <w:tcW w:w="4962" w:type="dxa"/>
            <w:shd w:val="clear" w:color="auto" w:fill="auto"/>
          </w:tcPr>
          <w:p w14:paraId="5E2EF7EC" w14:textId="77777777" w:rsidR="009F5521" w:rsidRPr="00FC708F" w:rsidRDefault="009F5521" w:rsidP="00884C9B">
            <w:pPr>
              <w:contextualSpacing/>
              <w:rPr>
                <w:rFonts w:ascii="Times New Roman" w:hAnsi="Times New Roman" w:cs="Times New Roman"/>
                <w:b/>
                <w:sz w:val="20"/>
                <w:szCs w:val="20"/>
                <w:lang w:eastAsia="en-US"/>
              </w:rPr>
            </w:pPr>
            <w:r w:rsidRPr="00FC708F">
              <w:rPr>
                <w:rFonts w:ascii="Times New Roman" w:hAnsi="Times New Roman" w:cs="Times New Roman"/>
                <w:b/>
                <w:sz w:val="20"/>
                <w:szCs w:val="20"/>
                <w:lang w:eastAsia="en-US"/>
              </w:rPr>
              <w:t>Субподрядчик:</w:t>
            </w:r>
          </w:p>
        </w:tc>
      </w:tr>
      <w:tr w:rsidR="009F5521" w:rsidRPr="009F5521" w14:paraId="4A291273" w14:textId="77777777" w:rsidTr="00884C9B">
        <w:tc>
          <w:tcPr>
            <w:tcW w:w="4961" w:type="dxa"/>
            <w:shd w:val="clear" w:color="auto" w:fill="auto"/>
          </w:tcPr>
          <w:p w14:paraId="0B7369EF" w14:textId="77777777" w:rsidR="009F5521" w:rsidRPr="00FC708F" w:rsidRDefault="009F5521" w:rsidP="00884C9B">
            <w:pPr>
              <w:contextualSpacing/>
              <w:rPr>
                <w:rFonts w:ascii="Times New Roman" w:hAnsi="Times New Roman" w:cs="Times New Roman"/>
                <w:sz w:val="20"/>
                <w:szCs w:val="20"/>
              </w:rPr>
            </w:pPr>
            <w:r w:rsidRPr="00FC708F">
              <w:rPr>
                <w:rFonts w:ascii="Times New Roman" w:hAnsi="Times New Roman" w:cs="Times New Roman"/>
                <w:sz w:val="20"/>
                <w:szCs w:val="20"/>
              </w:rPr>
              <w:t>Генеральный директор</w:t>
            </w:r>
          </w:p>
          <w:p w14:paraId="65B39D16" w14:textId="77777777" w:rsidR="009F5521" w:rsidRPr="00FC708F" w:rsidRDefault="009F5521" w:rsidP="00884C9B">
            <w:pPr>
              <w:contextualSpacing/>
              <w:rPr>
                <w:rFonts w:ascii="Times New Roman" w:hAnsi="Times New Roman" w:cs="Times New Roman"/>
                <w:sz w:val="20"/>
                <w:szCs w:val="20"/>
              </w:rPr>
            </w:pPr>
            <w:r w:rsidRPr="00FC708F">
              <w:rPr>
                <w:rFonts w:ascii="Times New Roman" w:hAnsi="Times New Roman" w:cs="Times New Roman"/>
                <w:sz w:val="20"/>
                <w:szCs w:val="20"/>
              </w:rPr>
              <w:t>ООО «ГЕОЛАЙН»</w:t>
            </w:r>
          </w:p>
          <w:p w14:paraId="369E35BA" w14:textId="77777777" w:rsidR="009F5521" w:rsidRPr="00FC708F" w:rsidRDefault="009F5521" w:rsidP="00884C9B">
            <w:pPr>
              <w:contextualSpacing/>
              <w:rPr>
                <w:rFonts w:ascii="Times New Roman" w:hAnsi="Times New Roman" w:cs="Times New Roman"/>
                <w:sz w:val="20"/>
                <w:szCs w:val="20"/>
              </w:rPr>
            </w:pPr>
          </w:p>
          <w:p w14:paraId="6E7FE726" w14:textId="77777777" w:rsidR="009F5521" w:rsidRPr="00FC708F" w:rsidRDefault="009F5521" w:rsidP="00884C9B">
            <w:pPr>
              <w:contextualSpacing/>
              <w:rPr>
                <w:rFonts w:ascii="Times New Roman" w:hAnsi="Times New Roman" w:cs="Times New Roman"/>
                <w:sz w:val="20"/>
                <w:szCs w:val="20"/>
              </w:rPr>
            </w:pPr>
            <w:r w:rsidRPr="00FC708F">
              <w:rPr>
                <w:rFonts w:ascii="Times New Roman" w:hAnsi="Times New Roman" w:cs="Times New Roman"/>
                <w:sz w:val="20"/>
                <w:szCs w:val="20"/>
              </w:rPr>
              <w:t>___________________ А.Г. Мкртичян</w:t>
            </w:r>
          </w:p>
          <w:p w14:paraId="3BD3A10E" w14:textId="77777777" w:rsidR="009F5521" w:rsidRPr="00FC708F" w:rsidRDefault="009F5521" w:rsidP="00884C9B">
            <w:pPr>
              <w:contextualSpacing/>
              <w:rPr>
                <w:rFonts w:ascii="Times New Roman" w:hAnsi="Times New Roman" w:cs="Times New Roman"/>
                <w:sz w:val="20"/>
                <w:szCs w:val="20"/>
                <w:lang w:eastAsia="en-US"/>
              </w:rPr>
            </w:pPr>
            <w:r w:rsidRPr="00FC708F">
              <w:rPr>
                <w:rFonts w:ascii="Times New Roman" w:hAnsi="Times New Roman" w:cs="Times New Roman"/>
                <w:sz w:val="20"/>
                <w:szCs w:val="20"/>
              </w:rPr>
              <w:t>М.П.</w:t>
            </w:r>
          </w:p>
        </w:tc>
        <w:tc>
          <w:tcPr>
            <w:tcW w:w="4962" w:type="dxa"/>
            <w:shd w:val="clear" w:color="auto" w:fill="auto"/>
          </w:tcPr>
          <w:p w14:paraId="2D239C1F" w14:textId="06D6E25A" w:rsidR="009F5521" w:rsidRPr="00FC708F" w:rsidRDefault="009F5521" w:rsidP="00884C9B">
            <w:pPr>
              <w:contextualSpacing/>
              <w:rPr>
                <w:rFonts w:ascii="Times New Roman" w:hAnsi="Times New Roman" w:cs="Times New Roman"/>
                <w:sz w:val="20"/>
                <w:szCs w:val="20"/>
                <w:lang w:eastAsia="en-US"/>
              </w:rPr>
            </w:pPr>
          </w:p>
        </w:tc>
      </w:tr>
    </w:tbl>
    <w:p w14:paraId="71FA23E9" w14:textId="77777777" w:rsidR="009F5521" w:rsidRPr="009F5521" w:rsidRDefault="009F5521" w:rsidP="009F5521">
      <w:pPr>
        <w:contextualSpacing/>
        <w:jc w:val="both"/>
        <w:rPr>
          <w:rFonts w:ascii="Times New Roman" w:hAnsi="Times New Roman" w:cs="Times New Roman"/>
          <w:sz w:val="22"/>
          <w:szCs w:val="22"/>
        </w:rPr>
      </w:pPr>
    </w:p>
    <w:p w14:paraId="76BE6EE7" w14:textId="77777777" w:rsidR="00E864BF" w:rsidRPr="000C676F" w:rsidRDefault="004E1FD8" w:rsidP="000C676F">
      <w:pPr>
        <w:shd w:val="clear" w:color="auto" w:fill="FFFFFF"/>
        <w:ind w:firstLine="567"/>
        <w:contextualSpacing/>
        <w:jc w:val="right"/>
        <w:rPr>
          <w:rFonts w:ascii="Times New Roman" w:hAnsi="Times New Roman" w:cs="Times New Roman"/>
          <w:sz w:val="22"/>
          <w:szCs w:val="22"/>
          <w:lang w:eastAsia="ar-SA"/>
        </w:rPr>
      </w:pPr>
      <w:r w:rsidRPr="000C676F">
        <w:rPr>
          <w:rFonts w:ascii="Times New Roman" w:hAnsi="Times New Roman" w:cs="Times New Roman"/>
          <w:sz w:val="22"/>
          <w:szCs w:val="22"/>
          <w:lang w:eastAsia="ar-SA"/>
        </w:rPr>
        <w:t xml:space="preserve"> </w:t>
      </w:r>
    </w:p>
    <w:p w14:paraId="02B19E07" w14:textId="77777777" w:rsidR="00B60984" w:rsidRPr="000C676F" w:rsidRDefault="00B60984" w:rsidP="000C676F">
      <w:pPr>
        <w:shd w:val="clear" w:color="auto" w:fill="FFFFFF"/>
        <w:ind w:firstLine="567"/>
        <w:contextualSpacing/>
        <w:jc w:val="right"/>
        <w:rPr>
          <w:rFonts w:ascii="Times New Roman" w:hAnsi="Times New Roman" w:cs="Times New Roman"/>
          <w:sz w:val="22"/>
          <w:szCs w:val="22"/>
          <w:lang w:eastAsia="ar-SA"/>
        </w:rPr>
        <w:sectPr w:rsidR="00B60984" w:rsidRPr="000C676F" w:rsidSect="0021488A">
          <w:pgSz w:w="11907" w:h="16840" w:code="9"/>
          <w:pgMar w:top="851" w:right="851" w:bottom="851" w:left="1134" w:header="567" w:footer="567" w:gutter="0"/>
          <w:cols w:space="708"/>
          <w:noEndnote/>
          <w:titlePg/>
          <w:docGrid w:linePitch="326"/>
        </w:sectPr>
      </w:pPr>
    </w:p>
    <w:p w14:paraId="13254997" w14:textId="11CD8B3D" w:rsidR="00FC708F" w:rsidRPr="00E91A49" w:rsidRDefault="00FC708F" w:rsidP="00FC708F">
      <w:pPr>
        <w:shd w:val="clear" w:color="auto" w:fill="FFFFFF"/>
        <w:ind w:firstLine="567"/>
        <w:contextualSpacing/>
        <w:jc w:val="right"/>
        <w:rPr>
          <w:rFonts w:ascii="Times New Roman" w:hAnsi="Times New Roman" w:cs="Times New Roman"/>
          <w:bCs/>
          <w:iCs/>
          <w:sz w:val="20"/>
          <w:szCs w:val="20"/>
        </w:rPr>
      </w:pPr>
      <w:r w:rsidRPr="00E91A49">
        <w:rPr>
          <w:rFonts w:ascii="Times New Roman" w:hAnsi="Times New Roman" w:cs="Times New Roman"/>
          <w:bCs/>
          <w:iCs/>
          <w:sz w:val="20"/>
          <w:szCs w:val="20"/>
        </w:rPr>
        <w:lastRenderedPageBreak/>
        <w:t>Приложение №</w:t>
      </w:r>
      <w:r>
        <w:rPr>
          <w:rFonts w:ascii="Times New Roman" w:hAnsi="Times New Roman" w:cs="Times New Roman"/>
          <w:bCs/>
          <w:iCs/>
          <w:sz w:val="20"/>
          <w:szCs w:val="20"/>
        </w:rPr>
        <w:t xml:space="preserve"> 5 </w:t>
      </w:r>
    </w:p>
    <w:p w14:paraId="3B5D5FED" w14:textId="6B746C82" w:rsidR="00C94DB5" w:rsidRPr="00C94DB5" w:rsidRDefault="00C94DB5" w:rsidP="00C94DB5">
      <w:pPr>
        <w:shd w:val="clear" w:color="auto" w:fill="FFFFFF"/>
        <w:ind w:firstLine="567"/>
        <w:contextualSpacing/>
        <w:jc w:val="right"/>
        <w:rPr>
          <w:rFonts w:ascii="Times New Roman" w:hAnsi="Times New Roman" w:cs="Times New Roman"/>
          <w:bCs/>
          <w:iCs/>
          <w:sz w:val="20"/>
          <w:szCs w:val="20"/>
        </w:rPr>
      </w:pPr>
      <w:r w:rsidRPr="00C94DB5">
        <w:rPr>
          <w:rFonts w:ascii="Times New Roman" w:hAnsi="Times New Roman" w:cs="Times New Roman"/>
          <w:bCs/>
          <w:iCs/>
          <w:sz w:val="20"/>
          <w:szCs w:val="20"/>
        </w:rPr>
        <w:t xml:space="preserve">к Договору подряда </w:t>
      </w:r>
      <w:r w:rsidR="00D04CD1">
        <w:rPr>
          <w:rFonts w:ascii="Times New Roman" w:hAnsi="Times New Roman" w:cs="Times New Roman"/>
          <w:bCs/>
          <w:iCs/>
          <w:sz w:val="20"/>
          <w:szCs w:val="20"/>
        </w:rPr>
        <w:t xml:space="preserve">№ _________ от _____________2024 г. </w:t>
      </w:r>
    </w:p>
    <w:p w14:paraId="41301E8B" w14:textId="77777777" w:rsidR="005D0BDA" w:rsidRPr="000C676F" w:rsidRDefault="005D0BDA" w:rsidP="000C676F">
      <w:pPr>
        <w:shd w:val="clear" w:color="auto" w:fill="FFFFFF"/>
        <w:contextualSpacing/>
        <w:jc w:val="right"/>
        <w:rPr>
          <w:rFonts w:ascii="Times New Roman" w:hAnsi="Times New Roman" w:cs="Times New Roman"/>
          <w:sz w:val="22"/>
          <w:szCs w:val="22"/>
          <w:lang w:eastAsia="ar-SA"/>
        </w:rPr>
      </w:pPr>
    </w:p>
    <w:p w14:paraId="6E107F94" w14:textId="77777777" w:rsidR="005D0BDA" w:rsidRDefault="00FD1594" w:rsidP="000C676F">
      <w:pPr>
        <w:shd w:val="clear" w:color="auto" w:fill="FFFFFF"/>
        <w:contextualSpacing/>
        <w:jc w:val="center"/>
        <w:rPr>
          <w:rFonts w:ascii="Times New Roman" w:hAnsi="Times New Roman" w:cs="Times New Roman"/>
          <w:b/>
          <w:sz w:val="20"/>
          <w:szCs w:val="20"/>
          <w:lang w:eastAsia="ar-SA"/>
        </w:rPr>
      </w:pPr>
      <w:r w:rsidRPr="00C94DB5">
        <w:rPr>
          <w:rFonts w:ascii="Times New Roman" w:hAnsi="Times New Roman" w:cs="Times New Roman"/>
          <w:b/>
          <w:sz w:val="20"/>
          <w:szCs w:val="20"/>
          <w:lang w:eastAsia="ar-SA"/>
        </w:rPr>
        <w:t>ГРАФИК ПРОИЗВОДСТВА РАБОТ</w:t>
      </w:r>
    </w:p>
    <w:p w14:paraId="3AF4059B" w14:textId="77777777" w:rsidR="0021488A" w:rsidRPr="00C94DB5" w:rsidRDefault="0021488A" w:rsidP="000C676F">
      <w:pPr>
        <w:shd w:val="clear" w:color="auto" w:fill="FFFFFF"/>
        <w:contextualSpacing/>
        <w:jc w:val="center"/>
        <w:rPr>
          <w:rFonts w:ascii="Times New Roman" w:hAnsi="Times New Roman" w:cs="Times New Roman"/>
          <w:b/>
          <w:sz w:val="20"/>
          <w:szCs w:val="20"/>
          <w:lang w:eastAsia="ar-SA"/>
        </w:rPr>
      </w:pPr>
    </w:p>
    <w:p w14:paraId="118CAC56" w14:textId="77777777" w:rsidR="0021488A" w:rsidRDefault="0021488A" w:rsidP="0021488A">
      <w:pPr>
        <w:shd w:val="clear" w:color="auto" w:fill="FFFFFF"/>
        <w:contextualSpacing/>
        <w:jc w:val="center"/>
        <w:rPr>
          <w:rFonts w:ascii="Times New Roman" w:hAnsi="Times New Roman" w:cs="Times New Roman"/>
          <w:b/>
          <w:bCs/>
          <w:sz w:val="20"/>
          <w:szCs w:val="20"/>
        </w:rPr>
      </w:pPr>
      <w:r w:rsidRPr="0021488A">
        <w:rPr>
          <w:rFonts w:ascii="Times New Roman" w:hAnsi="Times New Roman" w:cs="Times New Roman"/>
          <w:b/>
          <w:bCs/>
          <w:sz w:val="20"/>
          <w:szCs w:val="20"/>
        </w:rPr>
        <w:t xml:space="preserve">Строительно-монтажные и пусконаладочные работы по устройству теплогенераторных 306 кВт и 96 кВт, сдача Объекта в эксплуатацию и пуск газа </w:t>
      </w:r>
    </w:p>
    <w:p w14:paraId="19E3529F" w14:textId="77777777" w:rsidR="0021488A" w:rsidRPr="0021488A" w:rsidRDefault="0021488A" w:rsidP="0021488A">
      <w:pPr>
        <w:shd w:val="clear" w:color="auto" w:fill="FFFFFF"/>
        <w:contextualSpacing/>
        <w:jc w:val="center"/>
        <w:rPr>
          <w:rFonts w:ascii="Times New Roman" w:hAnsi="Times New Roman" w:cs="Times New Roman"/>
          <w:b/>
          <w:bCs/>
          <w:sz w:val="20"/>
          <w:szCs w:val="20"/>
        </w:rPr>
      </w:pPr>
    </w:p>
    <w:p w14:paraId="0655EEC3" w14:textId="5CBC27C5" w:rsidR="004F7085" w:rsidRPr="000C676F" w:rsidRDefault="0021488A" w:rsidP="0021488A">
      <w:pPr>
        <w:shd w:val="clear" w:color="auto" w:fill="FFFFFF"/>
        <w:contextualSpacing/>
        <w:jc w:val="center"/>
        <w:rPr>
          <w:rFonts w:ascii="Times New Roman" w:hAnsi="Times New Roman" w:cs="Times New Roman"/>
          <w:b/>
          <w:bCs/>
          <w:sz w:val="22"/>
          <w:szCs w:val="22"/>
        </w:rPr>
      </w:pPr>
      <w:r w:rsidRPr="0021488A">
        <w:rPr>
          <w:rFonts w:ascii="Times New Roman" w:hAnsi="Times New Roman" w:cs="Times New Roman"/>
          <w:b/>
          <w:bCs/>
          <w:sz w:val="20"/>
          <w:szCs w:val="20"/>
        </w:rPr>
        <w:t>Объект: Реконструкция имущественного комплекса филиала АО «Газпром газораспределение Ленинградская область» в г. Кингисеппе» по адресу: Ленинградская область, г. Кингисепп, ул. Дорожников, д.4</w:t>
      </w:r>
      <w:r w:rsidR="004F7085" w:rsidRPr="000C676F">
        <w:rPr>
          <w:rFonts w:ascii="Times New Roman" w:hAnsi="Times New Roman" w:cs="Times New Roman"/>
          <w:b/>
          <w:bCs/>
          <w:sz w:val="22"/>
          <w:szCs w:val="22"/>
        </w:rPr>
        <w:fldChar w:fldCharType="begin"/>
      </w:r>
      <w:r w:rsidR="004F7085" w:rsidRPr="000C676F">
        <w:rPr>
          <w:rFonts w:ascii="Times New Roman" w:hAnsi="Times New Roman" w:cs="Times New Roman"/>
          <w:b/>
          <w:bCs/>
          <w:sz w:val="22"/>
          <w:szCs w:val="22"/>
        </w:rPr>
        <w:instrText xml:space="preserve"> LINK Excel.Sheet.12 "H:\\АЛЕКСАНДР\\ГЕОЛАЙН\\КИНГИСЕПП 2023-2024\\КАМЕННАЯ КЛАДКА\\Коле отправляли\\КП СМУ-700 на устройство каменной кладки Административно офисное здание 10.11.23 FIN.xlsx" "КП!R6C1:R26C10" \a \f 4 \h </w:instrText>
      </w:r>
      <w:r w:rsidR="00862E40" w:rsidRPr="000C676F">
        <w:rPr>
          <w:rFonts w:ascii="Times New Roman" w:hAnsi="Times New Roman" w:cs="Times New Roman"/>
          <w:b/>
          <w:bCs/>
          <w:sz w:val="22"/>
          <w:szCs w:val="22"/>
        </w:rPr>
        <w:instrText xml:space="preserve"> \* MERGEFORMAT </w:instrText>
      </w:r>
      <w:r w:rsidR="004F7085" w:rsidRPr="000C676F">
        <w:rPr>
          <w:rFonts w:ascii="Times New Roman" w:hAnsi="Times New Roman" w:cs="Times New Roman"/>
          <w:b/>
          <w:bCs/>
          <w:sz w:val="22"/>
          <w:szCs w:val="22"/>
        </w:rPr>
        <w:fldChar w:fldCharType="separate"/>
      </w:r>
    </w:p>
    <w:p w14:paraId="700C46EB" w14:textId="78EE32F1" w:rsidR="00862E40" w:rsidRPr="000C676F" w:rsidRDefault="004F7085" w:rsidP="000C676F">
      <w:pPr>
        <w:shd w:val="clear" w:color="auto" w:fill="FFFFFF"/>
        <w:contextualSpacing/>
        <w:rPr>
          <w:rFonts w:ascii="Times New Roman" w:hAnsi="Times New Roman" w:cs="Times New Roman"/>
          <w:b/>
          <w:bCs/>
          <w:sz w:val="22"/>
          <w:szCs w:val="22"/>
        </w:rPr>
      </w:pPr>
      <w:r w:rsidRPr="000C676F">
        <w:rPr>
          <w:rFonts w:ascii="Times New Roman" w:hAnsi="Times New Roman" w:cs="Times New Roman"/>
          <w:b/>
          <w:bCs/>
          <w:sz w:val="22"/>
          <w:szCs w:val="22"/>
        </w:rPr>
        <w:fldChar w:fldCharType="end"/>
      </w:r>
    </w:p>
    <w:p w14:paraId="220994B7" w14:textId="7CB650C3" w:rsidR="00862E40" w:rsidRDefault="00862E40" w:rsidP="000C676F">
      <w:pPr>
        <w:shd w:val="clear" w:color="auto" w:fill="FFFFFF"/>
        <w:contextualSpacing/>
        <w:rPr>
          <w:rFonts w:ascii="Times New Roman" w:hAnsi="Times New Roman" w:cs="Times New Roman"/>
          <w:sz w:val="22"/>
          <w:szCs w:val="22"/>
          <w:lang w:eastAsia="ar-SA"/>
        </w:rPr>
      </w:pPr>
    </w:p>
    <w:tbl>
      <w:tblPr>
        <w:tblW w:w="992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FC708F" w:rsidRPr="00FC708F" w14:paraId="17517895" w14:textId="77777777" w:rsidTr="00FC708F">
        <w:trPr>
          <w:trHeight w:val="384"/>
          <w:jc w:val="center"/>
        </w:trPr>
        <w:tc>
          <w:tcPr>
            <w:tcW w:w="4961" w:type="dxa"/>
            <w:shd w:val="clear" w:color="auto" w:fill="auto"/>
          </w:tcPr>
          <w:p w14:paraId="77B836DC" w14:textId="77777777" w:rsidR="00FC708F" w:rsidRPr="00FC708F" w:rsidRDefault="00FC708F" w:rsidP="00884C9B">
            <w:pPr>
              <w:contextualSpacing/>
              <w:rPr>
                <w:rFonts w:ascii="Times New Roman" w:hAnsi="Times New Roman" w:cs="Times New Roman"/>
                <w:b/>
                <w:sz w:val="22"/>
                <w:szCs w:val="22"/>
                <w:lang w:eastAsia="en-US"/>
              </w:rPr>
            </w:pPr>
            <w:r w:rsidRPr="00FC708F">
              <w:rPr>
                <w:rFonts w:ascii="Times New Roman" w:hAnsi="Times New Roman" w:cs="Times New Roman"/>
                <w:b/>
                <w:sz w:val="22"/>
                <w:szCs w:val="22"/>
                <w:lang w:eastAsia="en-US"/>
              </w:rPr>
              <w:t>Подрядчик:</w:t>
            </w:r>
          </w:p>
        </w:tc>
        <w:tc>
          <w:tcPr>
            <w:tcW w:w="4962" w:type="dxa"/>
            <w:shd w:val="clear" w:color="auto" w:fill="auto"/>
          </w:tcPr>
          <w:p w14:paraId="711D97B2" w14:textId="77777777" w:rsidR="00FC708F" w:rsidRPr="00FC708F" w:rsidRDefault="00FC708F" w:rsidP="00884C9B">
            <w:pPr>
              <w:contextualSpacing/>
              <w:rPr>
                <w:rFonts w:ascii="Times New Roman" w:hAnsi="Times New Roman" w:cs="Times New Roman"/>
                <w:b/>
                <w:sz w:val="22"/>
                <w:szCs w:val="22"/>
                <w:lang w:eastAsia="en-US"/>
              </w:rPr>
            </w:pPr>
            <w:r w:rsidRPr="00FC708F">
              <w:rPr>
                <w:rFonts w:ascii="Times New Roman" w:hAnsi="Times New Roman" w:cs="Times New Roman"/>
                <w:b/>
                <w:sz w:val="22"/>
                <w:szCs w:val="22"/>
                <w:lang w:eastAsia="en-US"/>
              </w:rPr>
              <w:t>Субподрядчик:</w:t>
            </w:r>
          </w:p>
        </w:tc>
      </w:tr>
      <w:tr w:rsidR="00FC708F" w:rsidRPr="00FC708F" w14:paraId="2E40DFA1" w14:textId="77777777" w:rsidTr="00FC708F">
        <w:trPr>
          <w:jc w:val="center"/>
        </w:trPr>
        <w:tc>
          <w:tcPr>
            <w:tcW w:w="4961" w:type="dxa"/>
            <w:shd w:val="clear" w:color="auto" w:fill="auto"/>
          </w:tcPr>
          <w:p w14:paraId="2B8BBBC7" w14:textId="77777777" w:rsidR="00FC708F" w:rsidRPr="00FC708F" w:rsidRDefault="00FC708F" w:rsidP="00884C9B">
            <w:pPr>
              <w:contextualSpacing/>
              <w:rPr>
                <w:rFonts w:ascii="Times New Roman" w:hAnsi="Times New Roman" w:cs="Times New Roman"/>
                <w:sz w:val="22"/>
                <w:szCs w:val="22"/>
              </w:rPr>
            </w:pPr>
            <w:r w:rsidRPr="00FC708F">
              <w:rPr>
                <w:rFonts w:ascii="Times New Roman" w:hAnsi="Times New Roman" w:cs="Times New Roman"/>
                <w:sz w:val="22"/>
                <w:szCs w:val="22"/>
              </w:rPr>
              <w:t>Генеральный директор</w:t>
            </w:r>
          </w:p>
          <w:p w14:paraId="2AAF9E5B" w14:textId="77777777" w:rsidR="00FC708F" w:rsidRPr="00FC708F" w:rsidRDefault="00FC708F" w:rsidP="00884C9B">
            <w:pPr>
              <w:contextualSpacing/>
              <w:rPr>
                <w:rFonts w:ascii="Times New Roman" w:hAnsi="Times New Roman" w:cs="Times New Roman"/>
                <w:sz w:val="22"/>
                <w:szCs w:val="22"/>
              </w:rPr>
            </w:pPr>
            <w:r w:rsidRPr="00FC708F">
              <w:rPr>
                <w:rFonts w:ascii="Times New Roman" w:hAnsi="Times New Roman" w:cs="Times New Roman"/>
                <w:sz w:val="22"/>
                <w:szCs w:val="22"/>
              </w:rPr>
              <w:t>ООО «ГЕОЛАЙН»</w:t>
            </w:r>
          </w:p>
          <w:p w14:paraId="6D6F3DDD" w14:textId="77777777" w:rsidR="00FC708F" w:rsidRPr="00FC708F" w:rsidRDefault="00FC708F" w:rsidP="00884C9B">
            <w:pPr>
              <w:contextualSpacing/>
              <w:rPr>
                <w:rFonts w:ascii="Times New Roman" w:hAnsi="Times New Roman" w:cs="Times New Roman"/>
                <w:sz w:val="22"/>
                <w:szCs w:val="22"/>
              </w:rPr>
            </w:pPr>
            <w:r w:rsidRPr="00FC708F">
              <w:rPr>
                <w:rFonts w:ascii="Times New Roman" w:hAnsi="Times New Roman" w:cs="Times New Roman"/>
                <w:sz w:val="22"/>
                <w:szCs w:val="22"/>
              </w:rPr>
              <w:t>___________________ А.Г. Мкртичян</w:t>
            </w:r>
          </w:p>
          <w:p w14:paraId="5FA54BFB" w14:textId="77777777" w:rsidR="00FC708F" w:rsidRPr="00FC708F" w:rsidRDefault="00FC708F" w:rsidP="00884C9B">
            <w:pPr>
              <w:contextualSpacing/>
              <w:rPr>
                <w:rFonts w:ascii="Times New Roman" w:hAnsi="Times New Roman" w:cs="Times New Roman"/>
                <w:sz w:val="22"/>
                <w:szCs w:val="22"/>
                <w:lang w:eastAsia="en-US"/>
              </w:rPr>
            </w:pPr>
            <w:r w:rsidRPr="00FC708F">
              <w:rPr>
                <w:rFonts w:ascii="Times New Roman" w:hAnsi="Times New Roman" w:cs="Times New Roman"/>
                <w:sz w:val="22"/>
                <w:szCs w:val="22"/>
              </w:rPr>
              <w:t>М.П.</w:t>
            </w:r>
          </w:p>
        </w:tc>
        <w:tc>
          <w:tcPr>
            <w:tcW w:w="4962" w:type="dxa"/>
            <w:shd w:val="clear" w:color="auto" w:fill="auto"/>
          </w:tcPr>
          <w:p w14:paraId="1C6D757C" w14:textId="79454046" w:rsidR="00FC708F" w:rsidRPr="00FC708F" w:rsidRDefault="00FC708F" w:rsidP="00884C9B">
            <w:pPr>
              <w:contextualSpacing/>
              <w:rPr>
                <w:rFonts w:ascii="Times New Roman" w:hAnsi="Times New Roman" w:cs="Times New Roman"/>
                <w:sz w:val="22"/>
                <w:szCs w:val="22"/>
                <w:lang w:eastAsia="en-US"/>
              </w:rPr>
            </w:pPr>
          </w:p>
        </w:tc>
      </w:tr>
    </w:tbl>
    <w:p w14:paraId="059E69D7" w14:textId="77777777" w:rsidR="009B3140" w:rsidRPr="000C676F" w:rsidRDefault="009B3140" w:rsidP="000C676F">
      <w:pPr>
        <w:shd w:val="clear" w:color="auto" w:fill="FFFFFF"/>
        <w:contextualSpacing/>
        <w:rPr>
          <w:rFonts w:ascii="Times New Roman" w:hAnsi="Times New Roman" w:cs="Times New Roman"/>
          <w:sz w:val="22"/>
          <w:szCs w:val="22"/>
          <w:lang w:eastAsia="ar-SA"/>
        </w:rPr>
      </w:pPr>
    </w:p>
    <w:p w14:paraId="39A8AF94" w14:textId="77777777" w:rsidR="00AF4518" w:rsidRPr="000C676F" w:rsidRDefault="00AF4518" w:rsidP="000C676F">
      <w:pPr>
        <w:shd w:val="clear" w:color="auto" w:fill="FFFFFF"/>
        <w:contextualSpacing/>
        <w:rPr>
          <w:rFonts w:ascii="Times New Roman" w:hAnsi="Times New Roman" w:cs="Times New Roman"/>
          <w:sz w:val="22"/>
          <w:szCs w:val="22"/>
          <w:lang w:eastAsia="ar-SA"/>
        </w:rPr>
        <w:sectPr w:rsidR="00AF4518" w:rsidRPr="000C676F" w:rsidSect="0021488A">
          <w:pgSz w:w="16840" w:h="11907" w:orient="landscape" w:code="9"/>
          <w:pgMar w:top="851" w:right="851" w:bottom="851" w:left="1134" w:header="567" w:footer="567" w:gutter="0"/>
          <w:cols w:space="708"/>
          <w:noEndnote/>
          <w:titlePg/>
          <w:docGrid w:linePitch="326"/>
        </w:sectPr>
      </w:pPr>
    </w:p>
    <w:p w14:paraId="1622D49A" w14:textId="783DF2AC" w:rsidR="00C94DB5" w:rsidRPr="00E91A49" w:rsidRDefault="00C94DB5" w:rsidP="00C94DB5">
      <w:pPr>
        <w:shd w:val="clear" w:color="auto" w:fill="FFFFFF"/>
        <w:ind w:firstLine="567"/>
        <w:contextualSpacing/>
        <w:jc w:val="right"/>
        <w:rPr>
          <w:rFonts w:ascii="Times New Roman" w:hAnsi="Times New Roman" w:cs="Times New Roman"/>
          <w:bCs/>
          <w:iCs/>
          <w:sz w:val="20"/>
          <w:szCs w:val="20"/>
        </w:rPr>
      </w:pPr>
      <w:r w:rsidRPr="00E91A49">
        <w:rPr>
          <w:rFonts w:ascii="Times New Roman" w:hAnsi="Times New Roman" w:cs="Times New Roman"/>
          <w:bCs/>
          <w:iCs/>
          <w:sz w:val="20"/>
          <w:szCs w:val="20"/>
        </w:rPr>
        <w:lastRenderedPageBreak/>
        <w:t>Приложение №</w:t>
      </w:r>
      <w:r>
        <w:rPr>
          <w:rFonts w:ascii="Times New Roman" w:hAnsi="Times New Roman" w:cs="Times New Roman"/>
          <w:bCs/>
          <w:iCs/>
          <w:sz w:val="20"/>
          <w:szCs w:val="20"/>
        </w:rPr>
        <w:t xml:space="preserve"> 6 </w:t>
      </w:r>
    </w:p>
    <w:p w14:paraId="5142D503" w14:textId="2B570B0E" w:rsidR="00C94DB5" w:rsidRPr="00C94DB5" w:rsidRDefault="00C94DB5" w:rsidP="00C94DB5">
      <w:pPr>
        <w:shd w:val="clear" w:color="auto" w:fill="FFFFFF"/>
        <w:ind w:firstLine="567"/>
        <w:contextualSpacing/>
        <w:jc w:val="right"/>
        <w:rPr>
          <w:rFonts w:ascii="Times New Roman" w:hAnsi="Times New Roman" w:cs="Times New Roman"/>
          <w:bCs/>
          <w:iCs/>
          <w:sz w:val="20"/>
          <w:szCs w:val="20"/>
        </w:rPr>
      </w:pPr>
      <w:r w:rsidRPr="00C94DB5">
        <w:rPr>
          <w:rFonts w:ascii="Times New Roman" w:hAnsi="Times New Roman" w:cs="Times New Roman"/>
          <w:bCs/>
          <w:iCs/>
          <w:sz w:val="20"/>
          <w:szCs w:val="20"/>
        </w:rPr>
        <w:t xml:space="preserve">к Договору подряда </w:t>
      </w:r>
      <w:r w:rsidR="00D04CD1">
        <w:rPr>
          <w:rFonts w:ascii="Times New Roman" w:hAnsi="Times New Roman" w:cs="Times New Roman"/>
          <w:bCs/>
          <w:iCs/>
          <w:sz w:val="20"/>
          <w:szCs w:val="20"/>
        </w:rPr>
        <w:t xml:space="preserve">№ _________ от _____________2024 г. </w:t>
      </w:r>
    </w:p>
    <w:p w14:paraId="772FFF34" w14:textId="7B93AEA9" w:rsidR="00AF4518" w:rsidRDefault="00C94DB5" w:rsidP="00C94DB5">
      <w:pPr>
        <w:rPr>
          <w:rFonts w:ascii="Times New Roman" w:hAnsi="Times New Roman" w:cs="Times New Roman"/>
          <w:b/>
          <w:sz w:val="22"/>
          <w:szCs w:val="22"/>
          <w:lang w:eastAsia="ar-SA"/>
        </w:rPr>
      </w:pPr>
      <w:r w:rsidRPr="00C94DB5">
        <w:rPr>
          <w:rFonts w:ascii="Times New Roman" w:hAnsi="Times New Roman" w:cs="Times New Roman"/>
          <w:b/>
          <w:sz w:val="22"/>
          <w:szCs w:val="22"/>
          <w:lang w:eastAsia="ar-SA"/>
        </w:rPr>
        <w:t>ФОРМА</w:t>
      </w:r>
    </w:p>
    <w:p w14:paraId="1A18E322" w14:textId="77777777" w:rsidR="00C94DB5" w:rsidRPr="00C94DB5" w:rsidRDefault="00C94DB5" w:rsidP="00C94DB5">
      <w:pPr>
        <w:rPr>
          <w:rFonts w:ascii="Times New Roman" w:hAnsi="Times New Roman" w:cs="Times New Roman"/>
          <w:b/>
          <w:sz w:val="22"/>
          <w:szCs w:val="22"/>
          <w:lang w:eastAsia="ar-SA"/>
        </w:rPr>
      </w:pPr>
    </w:p>
    <w:tbl>
      <w:tblPr>
        <w:tblW w:w="9923" w:type="dxa"/>
        <w:tblLook w:val="04A0" w:firstRow="1" w:lastRow="0" w:firstColumn="1" w:lastColumn="0" w:noHBand="0" w:noVBand="1"/>
      </w:tblPr>
      <w:tblGrid>
        <w:gridCol w:w="1418"/>
        <w:gridCol w:w="3276"/>
        <w:gridCol w:w="1286"/>
        <w:gridCol w:w="1180"/>
        <w:gridCol w:w="1062"/>
        <w:gridCol w:w="1701"/>
      </w:tblGrid>
      <w:tr w:rsidR="00C94DB5" w:rsidRPr="00C94DB5" w14:paraId="2E4E3760" w14:textId="77777777" w:rsidTr="0021488A">
        <w:trPr>
          <w:trHeight w:val="480"/>
        </w:trPr>
        <w:tc>
          <w:tcPr>
            <w:tcW w:w="9923" w:type="dxa"/>
            <w:gridSpan w:val="6"/>
            <w:tcBorders>
              <w:top w:val="nil"/>
              <w:left w:val="nil"/>
              <w:bottom w:val="nil"/>
              <w:right w:val="nil"/>
            </w:tcBorders>
            <w:shd w:val="clear" w:color="auto" w:fill="auto"/>
            <w:noWrap/>
            <w:vAlign w:val="center"/>
            <w:hideMark/>
          </w:tcPr>
          <w:p w14:paraId="1EF8151A" w14:textId="77777777" w:rsidR="00C94DB5" w:rsidRPr="00C94DB5" w:rsidRDefault="00C94DB5" w:rsidP="00C94DB5">
            <w:pPr>
              <w:widowControl w:val="0"/>
              <w:suppressAutoHyphens/>
              <w:jc w:val="center"/>
              <w:rPr>
                <w:rFonts w:ascii="Times New Roman" w:eastAsia="Times New Roman" w:hAnsi="Times New Roman" w:cs="Times New Roman"/>
                <w:b/>
                <w:bCs/>
                <w:sz w:val="18"/>
                <w:lang w:eastAsia="ar-SA"/>
              </w:rPr>
            </w:pPr>
            <w:r w:rsidRPr="00C94DB5">
              <w:rPr>
                <w:rFonts w:ascii="Times New Roman" w:eastAsia="Times New Roman" w:hAnsi="Times New Roman" w:cs="Times New Roman"/>
                <w:b/>
                <w:bCs/>
                <w:sz w:val="18"/>
                <w:lang w:eastAsia="ar-SA"/>
              </w:rPr>
              <w:t>Отчет об использовании давальческого сырья за _________ 202__г.</w:t>
            </w:r>
          </w:p>
        </w:tc>
      </w:tr>
      <w:tr w:rsidR="00C94DB5" w:rsidRPr="00C94DB5" w14:paraId="1425CA62" w14:textId="77777777" w:rsidTr="0021488A">
        <w:trPr>
          <w:trHeight w:val="203"/>
        </w:trPr>
        <w:tc>
          <w:tcPr>
            <w:tcW w:w="1418" w:type="dxa"/>
            <w:tcBorders>
              <w:top w:val="nil"/>
              <w:left w:val="nil"/>
              <w:bottom w:val="nil"/>
              <w:right w:val="nil"/>
            </w:tcBorders>
            <w:shd w:val="clear" w:color="auto" w:fill="auto"/>
            <w:noWrap/>
            <w:vAlign w:val="bottom"/>
            <w:hideMark/>
          </w:tcPr>
          <w:p w14:paraId="09AF28CF" w14:textId="77777777" w:rsidR="00C94DB5" w:rsidRPr="00C94DB5" w:rsidRDefault="00C94DB5" w:rsidP="00C94DB5">
            <w:pPr>
              <w:widowControl w:val="0"/>
              <w:suppressAutoHyphens/>
              <w:jc w:val="center"/>
              <w:rPr>
                <w:rFonts w:ascii="Times New Roman" w:eastAsia="Times New Roman" w:hAnsi="Times New Roman" w:cs="Times New Roman"/>
                <w:b/>
                <w:bCs/>
                <w:sz w:val="18"/>
                <w:lang w:eastAsia="ar-SA"/>
              </w:rPr>
            </w:pPr>
          </w:p>
        </w:tc>
        <w:tc>
          <w:tcPr>
            <w:tcW w:w="3276" w:type="dxa"/>
            <w:tcBorders>
              <w:top w:val="nil"/>
              <w:left w:val="nil"/>
              <w:bottom w:val="nil"/>
              <w:right w:val="nil"/>
            </w:tcBorders>
            <w:shd w:val="clear" w:color="auto" w:fill="auto"/>
            <w:noWrap/>
            <w:vAlign w:val="bottom"/>
            <w:hideMark/>
          </w:tcPr>
          <w:p w14:paraId="1FBD32E4"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38561651"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59A2F1D3"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5B2401AB"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0F60EB0B"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r>
      <w:tr w:rsidR="00C94DB5" w:rsidRPr="00C94DB5" w14:paraId="47AAD10C" w14:textId="77777777" w:rsidTr="0021488A">
        <w:trPr>
          <w:trHeight w:val="255"/>
        </w:trPr>
        <w:tc>
          <w:tcPr>
            <w:tcW w:w="1418" w:type="dxa"/>
            <w:tcBorders>
              <w:top w:val="nil"/>
              <w:left w:val="nil"/>
              <w:bottom w:val="nil"/>
              <w:right w:val="nil"/>
            </w:tcBorders>
            <w:shd w:val="clear" w:color="auto" w:fill="auto"/>
            <w:noWrap/>
            <w:hideMark/>
          </w:tcPr>
          <w:p w14:paraId="08D1CCB9" w14:textId="6252D041"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r>
              <w:rPr>
                <w:rFonts w:ascii="Times New Roman" w:eastAsia="Times New Roman" w:hAnsi="Times New Roman" w:cs="Times New Roman"/>
                <w:sz w:val="18"/>
                <w:szCs w:val="20"/>
                <w:lang w:eastAsia="ar-SA"/>
              </w:rPr>
              <w:t>Субп</w:t>
            </w:r>
            <w:r w:rsidRPr="00C94DB5">
              <w:rPr>
                <w:rFonts w:ascii="Times New Roman" w:eastAsia="Times New Roman" w:hAnsi="Times New Roman" w:cs="Times New Roman"/>
                <w:sz w:val="18"/>
                <w:szCs w:val="20"/>
                <w:lang w:eastAsia="ar-SA"/>
              </w:rPr>
              <w:t>одрядчик:</w:t>
            </w:r>
          </w:p>
        </w:tc>
        <w:tc>
          <w:tcPr>
            <w:tcW w:w="3276" w:type="dxa"/>
            <w:tcBorders>
              <w:top w:val="nil"/>
              <w:left w:val="nil"/>
              <w:bottom w:val="nil"/>
              <w:right w:val="nil"/>
            </w:tcBorders>
            <w:shd w:val="clear" w:color="auto" w:fill="auto"/>
            <w:noWrap/>
            <w:hideMark/>
          </w:tcPr>
          <w:p w14:paraId="73A794BE"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7F023E6C"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1421A9C0"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6A79EF9B"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62EA0ABD"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r>
      <w:tr w:rsidR="00C94DB5" w:rsidRPr="00C94DB5" w14:paraId="32AEBCDD" w14:textId="77777777" w:rsidTr="0021488A">
        <w:trPr>
          <w:trHeight w:val="255"/>
        </w:trPr>
        <w:tc>
          <w:tcPr>
            <w:tcW w:w="1418" w:type="dxa"/>
            <w:tcBorders>
              <w:top w:val="nil"/>
              <w:left w:val="nil"/>
              <w:bottom w:val="nil"/>
              <w:right w:val="nil"/>
            </w:tcBorders>
            <w:shd w:val="clear" w:color="auto" w:fill="auto"/>
            <w:noWrap/>
            <w:hideMark/>
          </w:tcPr>
          <w:p w14:paraId="7F2291C5"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Подрядчик:</w:t>
            </w:r>
          </w:p>
        </w:tc>
        <w:tc>
          <w:tcPr>
            <w:tcW w:w="3276" w:type="dxa"/>
            <w:tcBorders>
              <w:top w:val="nil"/>
              <w:left w:val="nil"/>
              <w:bottom w:val="nil"/>
              <w:right w:val="nil"/>
            </w:tcBorders>
            <w:shd w:val="clear" w:color="auto" w:fill="auto"/>
            <w:noWrap/>
            <w:hideMark/>
          </w:tcPr>
          <w:p w14:paraId="6C3F3FA7"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5179EB12"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4D3BDFB0"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0D014E17"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061D7218"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r>
      <w:tr w:rsidR="00C94DB5" w:rsidRPr="00C94DB5" w14:paraId="09C02E30" w14:textId="77777777" w:rsidTr="0021488A">
        <w:trPr>
          <w:trHeight w:val="149"/>
        </w:trPr>
        <w:tc>
          <w:tcPr>
            <w:tcW w:w="1418" w:type="dxa"/>
            <w:tcBorders>
              <w:top w:val="nil"/>
              <w:left w:val="nil"/>
              <w:bottom w:val="nil"/>
              <w:right w:val="nil"/>
            </w:tcBorders>
            <w:shd w:val="clear" w:color="auto" w:fill="auto"/>
            <w:noWrap/>
            <w:hideMark/>
          </w:tcPr>
          <w:p w14:paraId="74904253"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Основание:</w:t>
            </w:r>
          </w:p>
        </w:tc>
        <w:tc>
          <w:tcPr>
            <w:tcW w:w="3276" w:type="dxa"/>
            <w:tcBorders>
              <w:top w:val="nil"/>
              <w:left w:val="nil"/>
              <w:bottom w:val="nil"/>
              <w:right w:val="nil"/>
            </w:tcBorders>
            <w:shd w:val="clear" w:color="auto" w:fill="auto"/>
            <w:noWrap/>
            <w:hideMark/>
          </w:tcPr>
          <w:p w14:paraId="5D4D5466"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7AABBCC5"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2975CB1A"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26FD6FE6"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63BAA105"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r>
      <w:tr w:rsidR="00C94DB5" w:rsidRPr="00C94DB5" w14:paraId="3AE9FB0B" w14:textId="77777777" w:rsidTr="0021488A">
        <w:trPr>
          <w:trHeight w:val="255"/>
        </w:trPr>
        <w:tc>
          <w:tcPr>
            <w:tcW w:w="1418" w:type="dxa"/>
            <w:tcBorders>
              <w:top w:val="nil"/>
              <w:left w:val="nil"/>
              <w:bottom w:val="nil"/>
              <w:right w:val="nil"/>
            </w:tcBorders>
            <w:shd w:val="clear" w:color="auto" w:fill="auto"/>
            <w:noWrap/>
            <w:hideMark/>
          </w:tcPr>
          <w:p w14:paraId="2CB89419"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3276" w:type="dxa"/>
            <w:tcBorders>
              <w:top w:val="nil"/>
              <w:left w:val="nil"/>
              <w:bottom w:val="nil"/>
              <w:right w:val="nil"/>
            </w:tcBorders>
            <w:shd w:val="clear" w:color="auto" w:fill="auto"/>
            <w:noWrap/>
            <w:hideMark/>
          </w:tcPr>
          <w:p w14:paraId="40164073"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30B34C8D"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698C8FB7"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50725F28"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4EB96F27"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r>
      <w:tr w:rsidR="00C94DB5" w:rsidRPr="00C94DB5" w14:paraId="3A895DCC" w14:textId="77777777" w:rsidTr="0021488A">
        <w:trPr>
          <w:trHeight w:val="203"/>
        </w:trPr>
        <w:tc>
          <w:tcPr>
            <w:tcW w:w="1418" w:type="dxa"/>
            <w:tcBorders>
              <w:top w:val="nil"/>
              <w:left w:val="nil"/>
              <w:bottom w:val="nil"/>
              <w:right w:val="nil"/>
            </w:tcBorders>
            <w:shd w:val="clear" w:color="auto" w:fill="auto"/>
            <w:noWrap/>
            <w:vAlign w:val="bottom"/>
            <w:hideMark/>
          </w:tcPr>
          <w:p w14:paraId="3D50A099" w14:textId="77777777" w:rsidR="00C94DB5" w:rsidRPr="00C94DB5" w:rsidRDefault="00C94DB5" w:rsidP="00C94DB5">
            <w:pPr>
              <w:widowControl w:val="0"/>
              <w:suppressAutoHyphens/>
              <w:outlineLvl w:val="0"/>
              <w:rPr>
                <w:rFonts w:ascii="Times New Roman" w:eastAsia="Times New Roman" w:hAnsi="Times New Roman" w:cs="Times New Roman"/>
                <w:sz w:val="18"/>
                <w:szCs w:val="20"/>
                <w:lang w:eastAsia="ar-SA"/>
              </w:rPr>
            </w:pPr>
          </w:p>
        </w:tc>
        <w:tc>
          <w:tcPr>
            <w:tcW w:w="3276" w:type="dxa"/>
            <w:tcBorders>
              <w:top w:val="nil"/>
              <w:left w:val="nil"/>
              <w:bottom w:val="nil"/>
              <w:right w:val="nil"/>
            </w:tcBorders>
            <w:shd w:val="clear" w:color="auto" w:fill="auto"/>
            <w:noWrap/>
            <w:vAlign w:val="bottom"/>
            <w:hideMark/>
          </w:tcPr>
          <w:p w14:paraId="592DF1FC"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52A939AC"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41164F41"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0FEB4D4E"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510150E6"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r>
      <w:tr w:rsidR="00C94DB5" w:rsidRPr="00C94DB5" w14:paraId="58D2E961" w14:textId="77777777" w:rsidTr="0021488A">
        <w:trPr>
          <w:trHeight w:val="683"/>
        </w:trPr>
        <w:tc>
          <w:tcPr>
            <w:tcW w:w="1418" w:type="dxa"/>
            <w:tcBorders>
              <w:top w:val="single" w:sz="4" w:space="0" w:color="CCC085"/>
              <w:left w:val="single" w:sz="4" w:space="0" w:color="CCC085"/>
              <w:bottom w:val="single" w:sz="4" w:space="0" w:color="CCC085"/>
              <w:right w:val="single" w:sz="4" w:space="0" w:color="CCC085"/>
            </w:tcBorders>
            <w:shd w:val="clear" w:color="000000" w:fill="F4ECC5"/>
            <w:vAlign w:val="center"/>
            <w:hideMark/>
          </w:tcPr>
          <w:p w14:paraId="42E03792" w14:textId="77777777" w:rsidR="00C94DB5" w:rsidRPr="00C94DB5" w:rsidRDefault="00C94DB5" w:rsidP="00C94DB5">
            <w:pPr>
              <w:widowControl w:val="0"/>
              <w:suppressAutoHyphens/>
              <w:jc w:val="center"/>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Порядковый номер</w:t>
            </w:r>
          </w:p>
        </w:tc>
        <w:tc>
          <w:tcPr>
            <w:tcW w:w="3276" w:type="dxa"/>
            <w:tcBorders>
              <w:top w:val="single" w:sz="4" w:space="0" w:color="CCC085"/>
              <w:left w:val="nil"/>
              <w:bottom w:val="single" w:sz="4" w:space="0" w:color="CCC085"/>
              <w:right w:val="single" w:sz="4" w:space="0" w:color="CCC085"/>
            </w:tcBorders>
            <w:shd w:val="clear" w:color="000000" w:fill="F4ECC5"/>
            <w:vAlign w:val="center"/>
            <w:hideMark/>
          </w:tcPr>
          <w:p w14:paraId="2EC0BB6D" w14:textId="77777777" w:rsidR="00C94DB5" w:rsidRPr="00C94DB5" w:rsidRDefault="00C94DB5" w:rsidP="00C94DB5">
            <w:pPr>
              <w:widowControl w:val="0"/>
              <w:suppressAutoHyphens/>
              <w:jc w:val="center"/>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Наименование материала</w:t>
            </w:r>
          </w:p>
        </w:tc>
        <w:tc>
          <w:tcPr>
            <w:tcW w:w="1286" w:type="dxa"/>
            <w:tcBorders>
              <w:top w:val="single" w:sz="4" w:space="0" w:color="CCC085"/>
              <w:left w:val="nil"/>
              <w:bottom w:val="single" w:sz="4" w:space="0" w:color="CCC085"/>
              <w:right w:val="single" w:sz="4" w:space="0" w:color="CCC085"/>
            </w:tcBorders>
            <w:shd w:val="clear" w:color="000000" w:fill="F4ECC5"/>
            <w:vAlign w:val="center"/>
            <w:hideMark/>
          </w:tcPr>
          <w:p w14:paraId="32E300D7" w14:textId="3E87DA0F" w:rsidR="00C94DB5" w:rsidRPr="00C94DB5" w:rsidRDefault="00C94DB5" w:rsidP="00C94DB5">
            <w:pPr>
              <w:widowControl w:val="0"/>
              <w:suppressAutoHyphens/>
              <w:jc w:val="center"/>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Ед.</w:t>
            </w:r>
            <w:r w:rsidR="0021488A">
              <w:rPr>
                <w:rFonts w:ascii="Times New Roman" w:eastAsia="Times New Roman" w:hAnsi="Times New Roman" w:cs="Times New Roman"/>
                <w:sz w:val="18"/>
                <w:szCs w:val="20"/>
                <w:lang w:eastAsia="ar-SA"/>
              </w:rPr>
              <w:t xml:space="preserve"> </w:t>
            </w:r>
            <w:r w:rsidRPr="00C94DB5">
              <w:rPr>
                <w:rFonts w:ascii="Times New Roman" w:eastAsia="Times New Roman" w:hAnsi="Times New Roman" w:cs="Times New Roman"/>
                <w:sz w:val="18"/>
                <w:szCs w:val="20"/>
                <w:lang w:eastAsia="ar-SA"/>
              </w:rPr>
              <w:t>изм.</w:t>
            </w:r>
          </w:p>
        </w:tc>
        <w:tc>
          <w:tcPr>
            <w:tcW w:w="1180" w:type="dxa"/>
            <w:tcBorders>
              <w:top w:val="single" w:sz="4" w:space="0" w:color="CCC085"/>
              <w:left w:val="nil"/>
              <w:bottom w:val="single" w:sz="4" w:space="0" w:color="CCC085"/>
              <w:right w:val="single" w:sz="4" w:space="0" w:color="CCC085"/>
            </w:tcBorders>
            <w:shd w:val="clear" w:color="000000" w:fill="F4ECC5"/>
            <w:vAlign w:val="center"/>
            <w:hideMark/>
          </w:tcPr>
          <w:p w14:paraId="49A41371" w14:textId="77777777" w:rsidR="00C94DB5" w:rsidRPr="00C94DB5" w:rsidRDefault="00C94DB5" w:rsidP="00C94DB5">
            <w:pPr>
              <w:widowControl w:val="0"/>
              <w:suppressAutoHyphens/>
              <w:jc w:val="center"/>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Кол-во</w:t>
            </w:r>
          </w:p>
        </w:tc>
        <w:tc>
          <w:tcPr>
            <w:tcW w:w="1062" w:type="dxa"/>
            <w:tcBorders>
              <w:top w:val="single" w:sz="4" w:space="0" w:color="CCC085"/>
              <w:left w:val="nil"/>
              <w:bottom w:val="single" w:sz="4" w:space="0" w:color="CCC085"/>
              <w:right w:val="single" w:sz="4" w:space="0" w:color="CCC085"/>
            </w:tcBorders>
            <w:shd w:val="clear" w:color="000000" w:fill="F4ECC5"/>
            <w:vAlign w:val="center"/>
            <w:hideMark/>
          </w:tcPr>
          <w:p w14:paraId="368AC000" w14:textId="77777777" w:rsidR="00C94DB5" w:rsidRPr="00C94DB5" w:rsidRDefault="00C94DB5" w:rsidP="00C94DB5">
            <w:pPr>
              <w:widowControl w:val="0"/>
              <w:suppressAutoHyphens/>
              <w:jc w:val="center"/>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Цена за ед.</w:t>
            </w:r>
          </w:p>
        </w:tc>
        <w:tc>
          <w:tcPr>
            <w:tcW w:w="1701" w:type="dxa"/>
            <w:tcBorders>
              <w:top w:val="single" w:sz="4" w:space="0" w:color="CCC085"/>
              <w:left w:val="nil"/>
              <w:bottom w:val="single" w:sz="4" w:space="0" w:color="CCC085"/>
              <w:right w:val="single" w:sz="4" w:space="0" w:color="CCC085"/>
            </w:tcBorders>
            <w:shd w:val="clear" w:color="000000" w:fill="F4ECC5"/>
            <w:vAlign w:val="center"/>
            <w:hideMark/>
          </w:tcPr>
          <w:p w14:paraId="03F493B3" w14:textId="77777777" w:rsidR="00C94DB5" w:rsidRPr="00C94DB5" w:rsidRDefault="00C94DB5" w:rsidP="00C94DB5">
            <w:pPr>
              <w:widowControl w:val="0"/>
              <w:suppressAutoHyphens/>
              <w:jc w:val="center"/>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Сумма</w:t>
            </w:r>
          </w:p>
        </w:tc>
      </w:tr>
      <w:tr w:rsidR="00C94DB5" w:rsidRPr="00C94DB5" w14:paraId="03AA5139"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2E5026A6"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53E7842C"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73C66BF7"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1E28D6B9"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1FC23194"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77F4C158"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271C5005"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37FA9BC0"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2435D664"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406E724D"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6823C1BF"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3ECCAB0E"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4CCB1CCA"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4BE9EAE7"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0436931B"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3CB62AA1"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338E48B1"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74877ED9"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0D1A2ECA"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4081BAD9"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13AEFC70"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67E5721D"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6857A656"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05952F5A"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474637B5"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6BD3F471"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3D557D26"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51DFE829"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3B17222A"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0186780F"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1EB87FEA"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270FEAC9"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28AED788"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568F4892"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50180EDE"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15DA4A42"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725F85E3"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55A05358"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02AA36CE"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57053C86"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7EEFC9A7"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36E70CFB"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45FF3696"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6ADDED75"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5EEBA0F5"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108AAFCC"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3386E1F4"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589713FF"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0ED6DD38"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58E9CFE0"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1CD8A449"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3E234B2D"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6B07E233"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287DAB1A"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7819BF90"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63761F5F" w14:textId="77777777" w:rsidTr="0021488A">
        <w:trPr>
          <w:trHeight w:val="435"/>
        </w:trPr>
        <w:tc>
          <w:tcPr>
            <w:tcW w:w="1418" w:type="dxa"/>
            <w:tcBorders>
              <w:top w:val="nil"/>
              <w:left w:val="single" w:sz="4" w:space="0" w:color="CCC085"/>
              <w:bottom w:val="single" w:sz="4" w:space="0" w:color="CCC085"/>
              <w:right w:val="nil"/>
            </w:tcBorders>
            <w:shd w:val="clear" w:color="auto" w:fill="auto"/>
            <w:hideMark/>
          </w:tcPr>
          <w:p w14:paraId="63F16204"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3E4A27E4"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3DE93A02"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376332F2"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73A64E0B"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4E0CFDEC"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1A3367B3" w14:textId="77777777" w:rsidTr="0021488A">
        <w:trPr>
          <w:trHeight w:val="435"/>
        </w:trPr>
        <w:tc>
          <w:tcPr>
            <w:tcW w:w="1418" w:type="dxa"/>
            <w:tcBorders>
              <w:top w:val="nil"/>
              <w:left w:val="single" w:sz="4" w:space="0" w:color="CCC085"/>
              <w:bottom w:val="single" w:sz="4" w:space="0" w:color="CCC085"/>
              <w:right w:val="nil"/>
            </w:tcBorders>
            <w:shd w:val="clear" w:color="auto" w:fill="auto"/>
            <w:hideMark/>
          </w:tcPr>
          <w:p w14:paraId="459E7B25"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6BE7090A"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1952B33B"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14B295CF"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2229E298"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3BE6A421"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022762BA"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411DEC1C"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33F7BCD9"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4214A008"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2C4C2C86"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0154CD73"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2D5A742B"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37ABF98A" w14:textId="77777777" w:rsidTr="0021488A">
        <w:trPr>
          <w:trHeight w:val="225"/>
        </w:trPr>
        <w:tc>
          <w:tcPr>
            <w:tcW w:w="1418" w:type="dxa"/>
            <w:tcBorders>
              <w:top w:val="nil"/>
              <w:left w:val="single" w:sz="4" w:space="0" w:color="CCC085"/>
              <w:bottom w:val="single" w:sz="4" w:space="0" w:color="CCC085"/>
              <w:right w:val="nil"/>
            </w:tcBorders>
            <w:shd w:val="clear" w:color="auto" w:fill="auto"/>
            <w:hideMark/>
          </w:tcPr>
          <w:p w14:paraId="3C033507"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3276" w:type="dxa"/>
            <w:tcBorders>
              <w:top w:val="nil"/>
              <w:left w:val="single" w:sz="4" w:space="0" w:color="CCC085"/>
              <w:bottom w:val="single" w:sz="4" w:space="0" w:color="CCC085"/>
              <w:right w:val="nil"/>
            </w:tcBorders>
            <w:shd w:val="clear" w:color="auto" w:fill="auto"/>
            <w:hideMark/>
          </w:tcPr>
          <w:p w14:paraId="62161942" w14:textId="77777777" w:rsidR="00C94DB5" w:rsidRPr="00C94DB5" w:rsidRDefault="00C94DB5" w:rsidP="00C94DB5">
            <w:pPr>
              <w:widowControl w:val="0"/>
              <w:suppressAutoHyphens/>
              <w:ind w:firstLineChars="200" w:firstLine="360"/>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286" w:type="dxa"/>
            <w:tcBorders>
              <w:top w:val="nil"/>
              <w:left w:val="single" w:sz="4" w:space="0" w:color="CCC085"/>
              <w:bottom w:val="single" w:sz="4" w:space="0" w:color="CCC085"/>
              <w:right w:val="single" w:sz="4" w:space="0" w:color="CCC085"/>
            </w:tcBorders>
            <w:shd w:val="clear" w:color="auto" w:fill="auto"/>
            <w:hideMark/>
          </w:tcPr>
          <w:p w14:paraId="04D3EB9F" w14:textId="77777777" w:rsidR="00C94DB5" w:rsidRPr="00C94DB5" w:rsidRDefault="00C94DB5" w:rsidP="00C94DB5">
            <w:pPr>
              <w:widowControl w:val="0"/>
              <w:suppressAutoHyphens/>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180" w:type="dxa"/>
            <w:tcBorders>
              <w:top w:val="nil"/>
              <w:left w:val="nil"/>
              <w:bottom w:val="single" w:sz="4" w:space="0" w:color="CCC085"/>
              <w:right w:val="single" w:sz="4" w:space="0" w:color="CCC085"/>
            </w:tcBorders>
            <w:shd w:val="clear" w:color="auto" w:fill="auto"/>
            <w:noWrap/>
            <w:hideMark/>
          </w:tcPr>
          <w:p w14:paraId="5102E2CA"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062" w:type="dxa"/>
            <w:tcBorders>
              <w:top w:val="nil"/>
              <w:left w:val="nil"/>
              <w:bottom w:val="single" w:sz="4" w:space="0" w:color="CCC085"/>
              <w:right w:val="single" w:sz="4" w:space="0" w:color="CCC085"/>
            </w:tcBorders>
            <w:shd w:val="clear" w:color="auto" w:fill="auto"/>
            <w:noWrap/>
            <w:hideMark/>
          </w:tcPr>
          <w:p w14:paraId="76C349C7"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c>
          <w:tcPr>
            <w:tcW w:w="1701" w:type="dxa"/>
            <w:tcBorders>
              <w:top w:val="nil"/>
              <w:left w:val="nil"/>
              <w:bottom w:val="single" w:sz="4" w:space="0" w:color="CCC085"/>
              <w:right w:val="single" w:sz="4" w:space="0" w:color="CCC085"/>
            </w:tcBorders>
            <w:shd w:val="clear" w:color="auto" w:fill="auto"/>
            <w:noWrap/>
            <w:hideMark/>
          </w:tcPr>
          <w:p w14:paraId="3CF254CC" w14:textId="77777777" w:rsidR="00C94DB5" w:rsidRPr="00C94DB5" w:rsidRDefault="00C94DB5" w:rsidP="00C94DB5">
            <w:pPr>
              <w:widowControl w:val="0"/>
              <w:suppressAutoHyphens/>
              <w:jc w:val="right"/>
              <w:outlineLvl w:val="0"/>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w:t>
            </w:r>
          </w:p>
        </w:tc>
      </w:tr>
      <w:tr w:rsidR="00C94DB5" w:rsidRPr="00C94DB5" w14:paraId="290B00FF" w14:textId="77777777" w:rsidTr="0021488A">
        <w:trPr>
          <w:trHeight w:val="255"/>
        </w:trPr>
        <w:tc>
          <w:tcPr>
            <w:tcW w:w="5980" w:type="dxa"/>
            <w:gridSpan w:val="3"/>
            <w:tcBorders>
              <w:top w:val="single" w:sz="4" w:space="0" w:color="CCC085"/>
              <w:left w:val="single" w:sz="4" w:space="0" w:color="CCC085"/>
              <w:bottom w:val="single" w:sz="4" w:space="0" w:color="CCC085"/>
              <w:right w:val="single" w:sz="4" w:space="0" w:color="CCC085"/>
            </w:tcBorders>
            <w:shd w:val="clear" w:color="000000" w:fill="F4ECC5"/>
            <w:noWrap/>
            <w:hideMark/>
          </w:tcPr>
          <w:p w14:paraId="5B90FE65"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Итого</w:t>
            </w:r>
          </w:p>
        </w:tc>
        <w:tc>
          <w:tcPr>
            <w:tcW w:w="1180" w:type="dxa"/>
            <w:tcBorders>
              <w:top w:val="nil"/>
              <w:left w:val="nil"/>
              <w:bottom w:val="single" w:sz="4" w:space="0" w:color="CCC085"/>
              <w:right w:val="single" w:sz="4" w:space="0" w:color="CCC085"/>
            </w:tcBorders>
            <w:shd w:val="clear" w:color="000000" w:fill="F4ECC5"/>
            <w:noWrap/>
            <w:hideMark/>
          </w:tcPr>
          <w:p w14:paraId="647C4BAB" w14:textId="77777777" w:rsidR="00C94DB5" w:rsidRPr="00C94DB5" w:rsidRDefault="00C94DB5" w:rsidP="00C94DB5">
            <w:pPr>
              <w:widowControl w:val="0"/>
              <w:suppressAutoHyphens/>
              <w:jc w:val="right"/>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 </w:t>
            </w:r>
          </w:p>
        </w:tc>
        <w:tc>
          <w:tcPr>
            <w:tcW w:w="1062" w:type="dxa"/>
            <w:tcBorders>
              <w:top w:val="nil"/>
              <w:left w:val="nil"/>
              <w:bottom w:val="single" w:sz="4" w:space="0" w:color="CCC085"/>
              <w:right w:val="single" w:sz="4" w:space="0" w:color="CCC085"/>
            </w:tcBorders>
            <w:shd w:val="clear" w:color="000000" w:fill="F4ECC5"/>
            <w:noWrap/>
            <w:hideMark/>
          </w:tcPr>
          <w:p w14:paraId="0F6FDD4E" w14:textId="77777777" w:rsidR="00C94DB5" w:rsidRPr="00C94DB5" w:rsidRDefault="00C94DB5" w:rsidP="00C94DB5">
            <w:pPr>
              <w:widowControl w:val="0"/>
              <w:suppressAutoHyphens/>
              <w:jc w:val="right"/>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 </w:t>
            </w:r>
          </w:p>
        </w:tc>
        <w:tc>
          <w:tcPr>
            <w:tcW w:w="1701" w:type="dxa"/>
            <w:tcBorders>
              <w:top w:val="nil"/>
              <w:left w:val="nil"/>
              <w:bottom w:val="single" w:sz="4" w:space="0" w:color="CCC085"/>
              <w:right w:val="single" w:sz="4" w:space="0" w:color="CCC085"/>
            </w:tcBorders>
            <w:shd w:val="clear" w:color="000000" w:fill="F4ECC5"/>
            <w:noWrap/>
            <w:hideMark/>
          </w:tcPr>
          <w:p w14:paraId="5189A851" w14:textId="77777777" w:rsidR="00C94DB5" w:rsidRPr="00C94DB5" w:rsidRDefault="00C94DB5" w:rsidP="00C94DB5">
            <w:pPr>
              <w:widowControl w:val="0"/>
              <w:suppressAutoHyphens/>
              <w:jc w:val="right"/>
              <w:rPr>
                <w:rFonts w:ascii="Times New Roman" w:eastAsia="Times New Roman" w:hAnsi="Times New Roman" w:cs="Times New Roman"/>
                <w:sz w:val="18"/>
                <w:szCs w:val="20"/>
                <w:lang w:eastAsia="ar-SA"/>
              </w:rPr>
            </w:pPr>
            <w:r w:rsidRPr="00C94DB5">
              <w:rPr>
                <w:rFonts w:ascii="Times New Roman" w:eastAsia="Times New Roman" w:hAnsi="Times New Roman" w:cs="Times New Roman"/>
                <w:sz w:val="18"/>
                <w:szCs w:val="20"/>
                <w:lang w:eastAsia="ar-SA"/>
              </w:rPr>
              <w:t> </w:t>
            </w:r>
          </w:p>
        </w:tc>
      </w:tr>
      <w:tr w:rsidR="00C94DB5" w:rsidRPr="00C94DB5" w14:paraId="6DFA175D" w14:textId="77777777" w:rsidTr="0021488A">
        <w:trPr>
          <w:trHeight w:val="225"/>
        </w:trPr>
        <w:tc>
          <w:tcPr>
            <w:tcW w:w="1418" w:type="dxa"/>
            <w:tcBorders>
              <w:top w:val="nil"/>
              <w:left w:val="nil"/>
              <w:bottom w:val="nil"/>
              <w:right w:val="nil"/>
            </w:tcBorders>
            <w:shd w:val="clear" w:color="auto" w:fill="auto"/>
            <w:noWrap/>
            <w:vAlign w:val="bottom"/>
            <w:hideMark/>
          </w:tcPr>
          <w:p w14:paraId="2631FAC0" w14:textId="77777777" w:rsidR="00C94DB5" w:rsidRPr="00C94DB5" w:rsidRDefault="00C94DB5" w:rsidP="00C94DB5">
            <w:pPr>
              <w:widowControl w:val="0"/>
              <w:suppressAutoHyphens/>
              <w:jc w:val="right"/>
              <w:rPr>
                <w:rFonts w:ascii="Times New Roman" w:eastAsia="Times New Roman" w:hAnsi="Times New Roman" w:cs="Times New Roman"/>
                <w:sz w:val="18"/>
                <w:szCs w:val="20"/>
                <w:lang w:eastAsia="ar-SA"/>
              </w:rPr>
            </w:pPr>
          </w:p>
        </w:tc>
        <w:tc>
          <w:tcPr>
            <w:tcW w:w="3276" w:type="dxa"/>
            <w:tcBorders>
              <w:top w:val="nil"/>
              <w:left w:val="nil"/>
              <w:bottom w:val="nil"/>
              <w:right w:val="nil"/>
            </w:tcBorders>
            <w:shd w:val="clear" w:color="auto" w:fill="auto"/>
            <w:noWrap/>
            <w:vAlign w:val="bottom"/>
            <w:hideMark/>
          </w:tcPr>
          <w:p w14:paraId="666D4F7F"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0A8F9A60"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4222032E"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2DE0DF4B"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26E30316"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r>
      <w:tr w:rsidR="00C94DB5" w:rsidRPr="00C94DB5" w14:paraId="15EBAE38" w14:textId="77777777" w:rsidTr="0021488A">
        <w:trPr>
          <w:trHeight w:val="225"/>
        </w:trPr>
        <w:tc>
          <w:tcPr>
            <w:tcW w:w="1418" w:type="dxa"/>
            <w:tcBorders>
              <w:top w:val="nil"/>
              <w:left w:val="nil"/>
              <w:bottom w:val="nil"/>
              <w:right w:val="nil"/>
            </w:tcBorders>
            <w:shd w:val="clear" w:color="auto" w:fill="auto"/>
            <w:noWrap/>
            <w:vAlign w:val="bottom"/>
            <w:hideMark/>
          </w:tcPr>
          <w:p w14:paraId="2E5F49B7"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3276" w:type="dxa"/>
            <w:tcBorders>
              <w:top w:val="nil"/>
              <w:left w:val="nil"/>
              <w:bottom w:val="nil"/>
              <w:right w:val="nil"/>
            </w:tcBorders>
            <w:shd w:val="clear" w:color="auto" w:fill="auto"/>
            <w:noWrap/>
            <w:vAlign w:val="bottom"/>
            <w:hideMark/>
          </w:tcPr>
          <w:p w14:paraId="189BBFEF"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2A1EEE1F"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7FA1DADF"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7F56A561"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3A136A8E"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r>
      <w:tr w:rsidR="00C94DB5" w:rsidRPr="00C94DB5" w14:paraId="420A3D04" w14:textId="77777777" w:rsidTr="0021488A">
        <w:trPr>
          <w:trHeight w:val="225"/>
        </w:trPr>
        <w:tc>
          <w:tcPr>
            <w:tcW w:w="1418" w:type="dxa"/>
            <w:tcBorders>
              <w:top w:val="nil"/>
              <w:left w:val="nil"/>
              <w:bottom w:val="nil"/>
              <w:right w:val="nil"/>
            </w:tcBorders>
            <w:shd w:val="clear" w:color="auto" w:fill="auto"/>
            <w:noWrap/>
            <w:vAlign w:val="bottom"/>
            <w:hideMark/>
          </w:tcPr>
          <w:p w14:paraId="0D874BA6"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3276" w:type="dxa"/>
            <w:tcBorders>
              <w:top w:val="nil"/>
              <w:left w:val="nil"/>
              <w:bottom w:val="nil"/>
              <w:right w:val="nil"/>
            </w:tcBorders>
            <w:shd w:val="clear" w:color="auto" w:fill="auto"/>
            <w:noWrap/>
            <w:vAlign w:val="bottom"/>
            <w:hideMark/>
          </w:tcPr>
          <w:p w14:paraId="1A6DE6B7"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0538B1EE"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6B0EBAD2"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2F21EF72"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43EBA448"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r>
      <w:tr w:rsidR="00C94DB5" w:rsidRPr="00C94DB5" w14:paraId="67A8B82B" w14:textId="77777777" w:rsidTr="0021488A">
        <w:trPr>
          <w:trHeight w:val="225"/>
        </w:trPr>
        <w:tc>
          <w:tcPr>
            <w:tcW w:w="1418" w:type="dxa"/>
            <w:tcBorders>
              <w:top w:val="nil"/>
              <w:left w:val="nil"/>
              <w:bottom w:val="nil"/>
              <w:right w:val="nil"/>
            </w:tcBorders>
            <w:shd w:val="clear" w:color="auto" w:fill="auto"/>
            <w:noWrap/>
            <w:vAlign w:val="bottom"/>
            <w:hideMark/>
          </w:tcPr>
          <w:p w14:paraId="1DD39AA5"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3276" w:type="dxa"/>
            <w:tcBorders>
              <w:top w:val="nil"/>
              <w:left w:val="nil"/>
              <w:bottom w:val="nil"/>
              <w:right w:val="nil"/>
            </w:tcBorders>
            <w:shd w:val="clear" w:color="auto" w:fill="auto"/>
            <w:noWrap/>
            <w:vAlign w:val="bottom"/>
            <w:hideMark/>
          </w:tcPr>
          <w:p w14:paraId="59E07DC3"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1445892B"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4AABFC9B"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430692CF"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6E3AFA7E"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r>
      <w:tr w:rsidR="00C94DB5" w:rsidRPr="00C94DB5" w14:paraId="63A1A594" w14:textId="77777777" w:rsidTr="0021488A">
        <w:trPr>
          <w:trHeight w:val="240"/>
        </w:trPr>
        <w:tc>
          <w:tcPr>
            <w:tcW w:w="1418" w:type="dxa"/>
            <w:tcBorders>
              <w:top w:val="nil"/>
              <w:left w:val="nil"/>
              <w:bottom w:val="nil"/>
              <w:right w:val="nil"/>
            </w:tcBorders>
            <w:shd w:val="clear" w:color="auto" w:fill="auto"/>
            <w:noWrap/>
            <w:vAlign w:val="bottom"/>
            <w:hideMark/>
          </w:tcPr>
          <w:p w14:paraId="4EAE4853" w14:textId="5F822F8A" w:rsidR="00C94DB5" w:rsidRPr="00C94DB5" w:rsidRDefault="00C94DB5" w:rsidP="00C94DB5">
            <w:pPr>
              <w:widowControl w:val="0"/>
              <w:suppressAutoHyphens/>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Субп</w:t>
            </w:r>
            <w:r w:rsidRPr="00C94DB5">
              <w:rPr>
                <w:rFonts w:ascii="Times New Roman" w:eastAsia="Times New Roman" w:hAnsi="Times New Roman" w:cs="Times New Roman"/>
                <w:sz w:val="18"/>
                <w:szCs w:val="18"/>
                <w:lang w:eastAsia="ar-SA"/>
              </w:rPr>
              <w:t>одрядчик</w:t>
            </w:r>
          </w:p>
        </w:tc>
        <w:tc>
          <w:tcPr>
            <w:tcW w:w="3276" w:type="dxa"/>
            <w:tcBorders>
              <w:top w:val="nil"/>
              <w:left w:val="nil"/>
              <w:bottom w:val="nil"/>
              <w:right w:val="nil"/>
            </w:tcBorders>
            <w:shd w:val="clear" w:color="auto" w:fill="auto"/>
            <w:noWrap/>
            <w:vAlign w:val="bottom"/>
            <w:hideMark/>
          </w:tcPr>
          <w:p w14:paraId="0F1977EA" w14:textId="77777777" w:rsidR="00C94DB5" w:rsidRPr="00C94DB5" w:rsidRDefault="00C94DB5" w:rsidP="00C94DB5">
            <w:pPr>
              <w:widowControl w:val="0"/>
              <w:suppressAutoHyphens/>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______________________________</w:t>
            </w:r>
          </w:p>
        </w:tc>
        <w:tc>
          <w:tcPr>
            <w:tcW w:w="2466" w:type="dxa"/>
            <w:gridSpan w:val="2"/>
            <w:tcBorders>
              <w:top w:val="nil"/>
              <w:left w:val="nil"/>
              <w:bottom w:val="nil"/>
              <w:right w:val="nil"/>
            </w:tcBorders>
            <w:shd w:val="clear" w:color="auto" w:fill="auto"/>
            <w:noWrap/>
            <w:vAlign w:val="bottom"/>
            <w:hideMark/>
          </w:tcPr>
          <w:p w14:paraId="5F1A04BA" w14:textId="77777777" w:rsidR="00C94DB5" w:rsidRPr="00C94DB5" w:rsidRDefault="00C94DB5" w:rsidP="00C94DB5">
            <w:pPr>
              <w:widowControl w:val="0"/>
              <w:suppressAutoHyphens/>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______________________</w:t>
            </w:r>
          </w:p>
        </w:tc>
        <w:tc>
          <w:tcPr>
            <w:tcW w:w="2763" w:type="dxa"/>
            <w:gridSpan w:val="2"/>
            <w:tcBorders>
              <w:top w:val="nil"/>
              <w:left w:val="nil"/>
              <w:bottom w:val="nil"/>
              <w:right w:val="nil"/>
            </w:tcBorders>
            <w:shd w:val="clear" w:color="auto" w:fill="auto"/>
            <w:noWrap/>
            <w:vAlign w:val="bottom"/>
            <w:hideMark/>
          </w:tcPr>
          <w:p w14:paraId="043440AB" w14:textId="77777777" w:rsidR="00C94DB5" w:rsidRPr="00C94DB5" w:rsidRDefault="00C94DB5" w:rsidP="00C94DB5">
            <w:pPr>
              <w:widowControl w:val="0"/>
              <w:suppressAutoHyphens/>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_______________________</w:t>
            </w:r>
          </w:p>
        </w:tc>
      </w:tr>
      <w:tr w:rsidR="00C94DB5" w:rsidRPr="00C94DB5" w14:paraId="4D32AF45" w14:textId="77777777" w:rsidTr="0021488A">
        <w:trPr>
          <w:trHeight w:val="225"/>
        </w:trPr>
        <w:tc>
          <w:tcPr>
            <w:tcW w:w="1418" w:type="dxa"/>
            <w:tcBorders>
              <w:top w:val="nil"/>
              <w:left w:val="nil"/>
              <w:bottom w:val="nil"/>
              <w:right w:val="nil"/>
            </w:tcBorders>
            <w:shd w:val="clear" w:color="auto" w:fill="auto"/>
            <w:noWrap/>
            <w:vAlign w:val="bottom"/>
            <w:hideMark/>
          </w:tcPr>
          <w:p w14:paraId="4B5A0737" w14:textId="77777777" w:rsidR="00C94DB5" w:rsidRPr="00C94DB5" w:rsidRDefault="00C94DB5" w:rsidP="00C94DB5">
            <w:pPr>
              <w:widowControl w:val="0"/>
              <w:suppressAutoHyphens/>
              <w:rPr>
                <w:rFonts w:ascii="Times New Roman" w:eastAsia="Times New Roman" w:hAnsi="Times New Roman" w:cs="Times New Roman"/>
                <w:sz w:val="18"/>
                <w:szCs w:val="16"/>
                <w:lang w:eastAsia="ar-SA"/>
              </w:rPr>
            </w:pPr>
          </w:p>
        </w:tc>
        <w:tc>
          <w:tcPr>
            <w:tcW w:w="3276" w:type="dxa"/>
            <w:tcBorders>
              <w:top w:val="nil"/>
              <w:left w:val="nil"/>
              <w:bottom w:val="nil"/>
              <w:right w:val="nil"/>
            </w:tcBorders>
            <w:shd w:val="clear" w:color="auto" w:fill="auto"/>
            <w:noWrap/>
            <w:vAlign w:val="bottom"/>
            <w:hideMark/>
          </w:tcPr>
          <w:p w14:paraId="57D3AAC3" w14:textId="77777777" w:rsidR="00C94DB5" w:rsidRPr="00C94DB5" w:rsidRDefault="00C94DB5" w:rsidP="00C94DB5">
            <w:pPr>
              <w:widowControl w:val="0"/>
              <w:suppressAutoHyphens/>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xml:space="preserve">                            должность</w:t>
            </w:r>
          </w:p>
        </w:tc>
        <w:tc>
          <w:tcPr>
            <w:tcW w:w="2466" w:type="dxa"/>
            <w:gridSpan w:val="2"/>
            <w:tcBorders>
              <w:top w:val="nil"/>
              <w:left w:val="nil"/>
              <w:bottom w:val="nil"/>
              <w:right w:val="nil"/>
            </w:tcBorders>
            <w:shd w:val="clear" w:color="auto" w:fill="auto"/>
            <w:noWrap/>
            <w:vAlign w:val="bottom"/>
            <w:hideMark/>
          </w:tcPr>
          <w:p w14:paraId="6E4AD640" w14:textId="77777777" w:rsidR="00C94DB5" w:rsidRPr="00C94DB5" w:rsidRDefault="00C94DB5" w:rsidP="00C94DB5">
            <w:pPr>
              <w:widowControl w:val="0"/>
              <w:suppressAutoHyphens/>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 xml:space="preserve">                    подпись</w:t>
            </w:r>
          </w:p>
        </w:tc>
        <w:tc>
          <w:tcPr>
            <w:tcW w:w="2763" w:type="dxa"/>
            <w:gridSpan w:val="2"/>
            <w:tcBorders>
              <w:top w:val="nil"/>
              <w:left w:val="nil"/>
              <w:bottom w:val="nil"/>
              <w:right w:val="nil"/>
            </w:tcBorders>
            <w:shd w:val="clear" w:color="auto" w:fill="auto"/>
            <w:noWrap/>
            <w:vAlign w:val="bottom"/>
            <w:hideMark/>
          </w:tcPr>
          <w:p w14:paraId="480A462B" w14:textId="77777777" w:rsidR="00C94DB5" w:rsidRPr="00C94DB5" w:rsidRDefault="00C94DB5" w:rsidP="00C94DB5">
            <w:pPr>
              <w:widowControl w:val="0"/>
              <w:suppressAutoHyphens/>
              <w:jc w:val="center"/>
              <w:rPr>
                <w:rFonts w:ascii="Times New Roman" w:eastAsia="Times New Roman" w:hAnsi="Times New Roman" w:cs="Times New Roman"/>
                <w:sz w:val="18"/>
                <w:szCs w:val="16"/>
                <w:lang w:eastAsia="ar-SA"/>
              </w:rPr>
            </w:pPr>
            <w:r w:rsidRPr="00C94DB5">
              <w:rPr>
                <w:rFonts w:ascii="Times New Roman" w:eastAsia="Times New Roman" w:hAnsi="Times New Roman" w:cs="Times New Roman"/>
                <w:sz w:val="18"/>
                <w:szCs w:val="16"/>
                <w:lang w:eastAsia="ar-SA"/>
              </w:rPr>
              <w:t>расшифровка подписи</w:t>
            </w:r>
          </w:p>
        </w:tc>
      </w:tr>
      <w:tr w:rsidR="00C94DB5" w:rsidRPr="00C94DB5" w14:paraId="1700F08C" w14:textId="77777777" w:rsidTr="0021488A">
        <w:trPr>
          <w:trHeight w:val="225"/>
        </w:trPr>
        <w:tc>
          <w:tcPr>
            <w:tcW w:w="1418" w:type="dxa"/>
            <w:tcBorders>
              <w:top w:val="nil"/>
              <w:left w:val="nil"/>
              <w:bottom w:val="nil"/>
              <w:right w:val="nil"/>
            </w:tcBorders>
            <w:shd w:val="clear" w:color="auto" w:fill="auto"/>
            <w:noWrap/>
            <w:vAlign w:val="bottom"/>
            <w:hideMark/>
          </w:tcPr>
          <w:p w14:paraId="2C7AC721" w14:textId="77777777" w:rsidR="00C94DB5" w:rsidRPr="00C94DB5" w:rsidRDefault="00C94DB5" w:rsidP="00C94DB5">
            <w:pPr>
              <w:widowControl w:val="0"/>
              <w:suppressAutoHyphens/>
              <w:jc w:val="center"/>
              <w:rPr>
                <w:rFonts w:ascii="Times New Roman" w:eastAsia="Times New Roman" w:hAnsi="Times New Roman" w:cs="Times New Roman"/>
                <w:sz w:val="18"/>
                <w:szCs w:val="16"/>
                <w:lang w:eastAsia="ar-SA"/>
              </w:rPr>
            </w:pPr>
          </w:p>
        </w:tc>
        <w:tc>
          <w:tcPr>
            <w:tcW w:w="3276" w:type="dxa"/>
            <w:tcBorders>
              <w:top w:val="nil"/>
              <w:left w:val="nil"/>
              <w:bottom w:val="nil"/>
              <w:right w:val="nil"/>
            </w:tcBorders>
            <w:shd w:val="clear" w:color="auto" w:fill="auto"/>
            <w:noWrap/>
            <w:vAlign w:val="bottom"/>
            <w:hideMark/>
          </w:tcPr>
          <w:p w14:paraId="7D360763"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286" w:type="dxa"/>
            <w:tcBorders>
              <w:top w:val="nil"/>
              <w:left w:val="nil"/>
              <w:bottom w:val="nil"/>
              <w:right w:val="nil"/>
            </w:tcBorders>
            <w:shd w:val="clear" w:color="auto" w:fill="auto"/>
            <w:noWrap/>
            <w:vAlign w:val="bottom"/>
            <w:hideMark/>
          </w:tcPr>
          <w:p w14:paraId="1CC66F55"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180" w:type="dxa"/>
            <w:tcBorders>
              <w:top w:val="nil"/>
              <w:left w:val="nil"/>
              <w:bottom w:val="nil"/>
              <w:right w:val="nil"/>
            </w:tcBorders>
            <w:shd w:val="clear" w:color="auto" w:fill="auto"/>
            <w:noWrap/>
            <w:vAlign w:val="bottom"/>
            <w:hideMark/>
          </w:tcPr>
          <w:p w14:paraId="03A9C7DB"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062" w:type="dxa"/>
            <w:tcBorders>
              <w:top w:val="nil"/>
              <w:left w:val="nil"/>
              <w:bottom w:val="nil"/>
              <w:right w:val="nil"/>
            </w:tcBorders>
            <w:shd w:val="clear" w:color="auto" w:fill="auto"/>
            <w:noWrap/>
            <w:vAlign w:val="bottom"/>
            <w:hideMark/>
          </w:tcPr>
          <w:p w14:paraId="2364C3F9"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c>
          <w:tcPr>
            <w:tcW w:w="1701" w:type="dxa"/>
            <w:tcBorders>
              <w:top w:val="nil"/>
              <w:left w:val="nil"/>
              <w:bottom w:val="nil"/>
              <w:right w:val="nil"/>
            </w:tcBorders>
            <w:shd w:val="clear" w:color="auto" w:fill="auto"/>
            <w:noWrap/>
            <w:vAlign w:val="bottom"/>
            <w:hideMark/>
          </w:tcPr>
          <w:p w14:paraId="6BBEEFC3" w14:textId="77777777" w:rsidR="00C94DB5" w:rsidRPr="00C94DB5" w:rsidRDefault="00C94DB5" w:rsidP="00C94DB5">
            <w:pPr>
              <w:widowControl w:val="0"/>
              <w:suppressAutoHyphens/>
              <w:rPr>
                <w:rFonts w:ascii="Times New Roman" w:eastAsia="Times New Roman" w:hAnsi="Times New Roman" w:cs="Times New Roman"/>
                <w:sz w:val="18"/>
                <w:szCs w:val="20"/>
                <w:lang w:eastAsia="ar-SA"/>
              </w:rPr>
            </w:pPr>
          </w:p>
        </w:tc>
      </w:tr>
    </w:tbl>
    <w:p w14:paraId="6BA08519" w14:textId="77777777" w:rsidR="00C94DB5" w:rsidRDefault="00C94DB5" w:rsidP="00C94DB5">
      <w:pPr>
        <w:rPr>
          <w:rFonts w:ascii="Times New Roman" w:hAnsi="Times New Roman" w:cs="Times New Roman"/>
          <w:sz w:val="22"/>
          <w:szCs w:val="22"/>
          <w:lang w:eastAsia="ar-SA"/>
        </w:rPr>
      </w:pPr>
    </w:p>
    <w:p w14:paraId="37594DE4" w14:textId="77777777" w:rsidR="0021488A" w:rsidRDefault="0021488A" w:rsidP="00C94DB5">
      <w:pPr>
        <w:rPr>
          <w:rFonts w:ascii="Times New Roman" w:hAnsi="Times New Roman" w:cs="Times New Roman"/>
          <w:sz w:val="22"/>
          <w:szCs w:val="22"/>
          <w:lang w:eastAsia="ar-SA"/>
        </w:rPr>
      </w:pPr>
    </w:p>
    <w:p w14:paraId="4D3F09FB" w14:textId="77777777" w:rsidR="0021488A" w:rsidRDefault="0021488A" w:rsidP="00C94DB5">
      <w:pPr>
        <w:rPr>
          <w:rFonts w:ascii="Times New Roman" w:hAnsi="Times New Roman" w:cs="Times New Roman"/>
          <w:sz w:val="22"/>
          <w:szCs w:val="22"/>
          <w:lang w:eastAsia="ar-SA"/>
        </w:rPr>
      </w:pPr>
    </w:p>
    <w:tbl>
      <w:tblPr>
        <w:tblW w:w="992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C94DB5" w:rsidRPr="00FC708F" w14:paraId="0A3AE5E2" w14:textId="77777777" w:rsidTr="00931075">
        <w:trPr>
          <w:trHeight w:val="384"/>
          <w:jc w:val="center"/>
        </w:trPr>
        <w:tc>
          <w:tcPr>
            <w:tcW w:w="4961" w:type="dxa"/>
            <w:shd w:val="clear" w:color="auto" w:fill="auto"/>
          </w:tcPr>
          <w:p w14:paraId="59F7B5E5" w14:textId="77777777" w:rsidR="00C94DB5" w:rsidRPr="00FC708F" w:rsidRDefault="00C94DB5" w:rsidP="00931075">
            <w:pPr>
              <w:contextualSpacing/>
              <w:rPr>
                <w:rFonts w:ascii="Times New Roman" w:hAnsi="Times New Roman" w:cs="Times New Roman"/>
                <w:b/>
                <w:sz w:val="22"/>
                <w:szCs w:val="22"/>
                <w:lang w:eastAsia="en-US"/>
              </w:rPr>
            </w:pPr>
            <w:r w:rsidRPr="00FC708F">
              <w:rPr>
                <w:rFonts w:ascii="Times New Roman" w:hAnsi="Times New Roman" w:cs="Times New Roman"/>
                <w:b/>
                <w:sz w:val="22"/>
                <w:szCs w:val="22"/>
                <w:lang w:eastAsia="en-US"/>
              </w:rPr>
              <w:t>Подрядчик:</w:t>
            </w:r>
          </w:p>
        </w:tc>
        <w:tc>
          <w:tcPr>
            <w:tcW w:w="4962" w:type="dxa"/>
            <w:shd w:val="clear" w:color="auto" w:fill="auto"/>
          </w:tcPr>
          <w:p w14:paraId="0F09E8F6" w14:textId="77777777" w:rsidR="00C94DB5" w:rsidRPr="00FC708F" w:rsidRDefault="00C94DB5" w:rsidP="00931075">
            <w:pPr>
              <w:contextualSpacing/>
              <w:rPr>
                <w:rFonts w:ascii="Times New Roman" w:hAnsi="Times New Roman" w:cs="Times New Roman"/>
                <w:b/>
                <w:sz w:val="22"/>
                <w:szCs w:val="22"/>
                <w:lang w:eastAsia="en-US"/>
              </w:rPr>
            </w:pPr>
            <w:r w:rsidRPr="00FC708F">
              <w:rPr>
                <w:rFonts w:ascii="Times New Roman" w:hAnsi="Times New Roman" w:cs="Times New Roman"/>
                <w:b/>
                <w:sz w:val="22"/>
                <w:szCs w:val="22"/>
                <w:lang w:eastAsia="en-US"/>
              </w:rPr>
              <w:t>Субподрядчик:</w:t>
            </w:r>
          </w:p>
        </w:tc>
      </w:tr>
      <w:tr w:rsidR="00C94DB5" w:rsidRPr="00FC708F" w14:paraId="7690BAA0" w14:textId="77777777" w:rsidTr="00931075">
        <w:trPr>
          <w:jc w:val="center"/>
        </w:trPr>
        <w:tc>
          <w:tcPr>
            <w:tcW w:w="4961" w:type="dxa"/>
            <w:shd w:val="clear" w:color="auto" w:fill="auto"/>
          </w:tcPr>
          <w:p w14:paraId="1091D1A4" w14:textId="77777777" w:rsidR="00C94DB5" w:rsidRPr="00FC708F" w:rsidRDefault="00C94DB5" w:rsidP="00931075">
            <w:pPr>
              <w:contextualSpacing/>
              <w:rPr>
                <w:rFonts w:ascii="Times New Roman" w:hAnsi="Times New Roman" w:cs="Times New Roman"/>
                <w:sz w:val="22"/>
                <w:szCs w:val="22"/>
              </w:rPr>
            </w:pPr>
            <w:r w:rsidRPr="00FC708F">
              <w:rPr>
                <w:rFonts w:ascii="Times New Roman" w:hAnsi="Times New Roman" w:cs="Times New Roman"/>
                <w:sz w:val="22"/>
                <w:szCs w:val="22"/>
              </w:rPr>
              <w:t>Генеральный директор</w:t>
            </w:r>
          </w:p>
          <w:p w14:paraId="45243F71" w14:textId="61C15A26" w:rsidR="00C94DB5" w:rsidRPr="00FC708F" w:rsidRDefault="00C94DB5" w:rsidP="00931075">
            <w:pPr>
              <w:contextualSpacing/>
              <w:rPr>
                <w:rFonts w:ascii="Times New Roman" w:hAnsi="Times New Roman" w:cs="Times New Roman"/>
                <w:sz w:val="22"/>
                <w:szCs w:val="22"/>
              </w:rPr>
            </w:pPr>
            <w:r w:rsidRPr="00FC708F">
              <w:rPr>
                <w:rFonts w:ascii="Times New Roman" w:hAnsi="Times New Roman" w:cs="Times New Roman"/>
                <w:sz w:val="22"/>
                <w:szCs w:val="22"/>
              </w:rPr>
              <w:t>ООО «ГЕОЛАЙН»</w:t>
            </w:r>
            <w:r w:rsidR="0021488A">
              <w:rPr>
                <w:rFonts w:ascii="Times New Roman" w:hAnsi="Times New Roman" w:cs="Times New Roman"/>
                <w:sz w:val="22"/>
                <w:szCs w:val="22"/>
              </w:rPr>
              <w:br/>
            </w:r>
          </w:p>
          <w:p w14:paraId="1AA2BB1A" w14:textId="77777777" w:rsidR="00C94DB5" w:rsidRPr="00FC708F" w:rsidRDefault="00C94DB5" w:rsidP="00931075">
            <w:pPr>
              <w:contextualSpacing/>
              <w:rPr>
                <w:rFonts w:ascii="Times New Roman" w:hAnsi="Times New Roman" w:cs="Times New Roman"/>
                <w:sz w:val="22"/>
                <w:szCs w:val="22"/>
              </w:rPr>
            </w:pPr>
            <w:r w:rsidRPr="00FC708F">
              <w:rPr>
                <w:rFonts w:ascii="Times New Roman" w:hAnsi="Times New Roman" w:cs="Times New Roman"/>
                <w:sz w:val="22"/>
                <w:szCs w:val="22"/>
              </w:rPr>
              <w:t>___________________ А.Г. Мкртичян</w:t>
            </w:r>
          </w:p>
          <w:p w14:paraId="6FF0A13F" w14:textId="77777777" w:rsidR="00C94DB5" w:rsidRPr="00FC708F" w:rsidRDefault="00C94DB5" w:rsidP="00931075">
            <w:pPr>
              <w:contextualSpacing/>
              <w:rPr>
                <w:rFonts w:ascii="Times New Roman" w:hAnsi="Times New Roman" w:cs="Times New Roman"/>
                <w:sz w:val="22"/>
                <w:szCs w:val="22"/>
                <w:lang w:eastAsia="en-US"/>
              </w:rPr>
            </w:pPr>
            <w:r w:rsidRPr="00FC708F">
              <w:rPr>
                <w:rFonts w:ascii="Times New Roman" w:hAnsi="Times New Roman" w:cs="Times New Roman"/>
                <w:sz w:val="22"/>
                <w:szCs w:val="22"/>
              </w:rPr>
              <w:t>М.П.</w:t>
            </w:r>
          </w:p>
        </w:tc>
        <w:tc>
          <w:tcPr>
            <w:tcW w:w="4962" w:type="dxa"/>
            <w:shd w:val="clear" w:color="auto" w:fill="auto"/>
          </w:tcPr>
          <w:p w14:paraId="355D9246" w14:textId="77777777" w:rsidR="00C94DB5" w:rsidRDefault="00C94DB5" w:rsidP="00931075">
            <w:pPr>
              <w:contextualSpacing/>
              <w:rPr>
                <w:rFonts w:ascii="Times New Roman" w:hAnsi="Times New Roman" w:cs="Times New Roman"/>
                <w:sz w:val="22"/>
                <w:szCs w:val="22"/>
              </w:rPr>
            </w:pPr>
          </w:p>
          <w:p w14:paraId="1E42750A" w14:textId="066EBCED" w:rsidR="0021488A" w:rsidRPr="00FC708F" w:rsidRDefault="0021488A" w:rsidP="00931075">
            <w:pPr>
              <w:contextualSpacing/>
              <w:rPr>
                <w:rFonts w:ascii="Times New Roman" w:hAnsi="Times New Roman" w:cs="Times New Roman"/>
                <w:sz w:val="22"/>
                <w:szCs w:val="22"/>
                <w:lang w:eastAsia="en-US"/>
              </w:rPr>
            </w:pPr>
          </w:p>
        </w:tc>
      </w:tr>
    </w:tbl>
    <w:p w14:paraId="1E0C4487" w14:textId="15BCC1A9" w:rsidR="00C94DB5" w:rsidRDefault="00C94DB5" w:rsidP="00C94DB5">
      <w:pPr>
        <w:rPr>
          <w:rFonts w:ascii="Times New Roman" w:hAnsi="Times New Roman" w:cs="Times New Roman"/>
          <w:sz w:val="22"/>
          <w:szCs w:val="22"/>
          <w:lang w:eastAsia="ar-SA"/>
        </w:rPr>
      </w:pPr>
    </w:p>
    <w:p w14:paraId="055E388E" w14:textId="77777777" w:rsidR="00C94DB5" w:rsidRDefault="00C94DB5">
      <w:pPr>
        <w:rPr>
          <w:rFonts w:ascii="Times New Roman" w:hAnsi="Times New Roman" w:cs="Times New Roman"/>
          <w:sz w:val="22"/>
          <w:szCs w:val="22"/>
          <w:lang w:eastAsia="ar-SA"/>
        </w:rPr>
      </w:pPr>
      <w:r>
        <w:rPr>
          <w:rFonts w:ascii="Times New Roman" w:hAnsi="Times New Roman" w:cs="Times New Roman"/>
          <w:sz w:val="22"/>
          <w:szCs w:val="22"/>
          <w:lang w:eastAsia="ar-SA"/>
        </w:rPr>
        <w:br w:type="page"/>
      </w:r>
    </w:p>
    <w:p w14:paraId="6B215E79" w14:textId="4295589F" w:rsidR="00C94DB5" w:rsidRPr="00C94DB5" w:rsidRDefault="00C94DB5" w:rsidP="00C94DB5">
      <w:pPr>
        <w:jc w:val="right"/>
        <w:rPr>
          <w:rFonts w:ascii="Times New Roman" w:hAnsi="Times New Roman" w:cs="Times New Roman"/>
          <w:bCs/>
          <w:iCs/>
          <w:sz w:val="22"/>
          <w:szCs w:val="22"/>
          <w:lang w:eastAsia="ar-SA"/>
        </w:rPr>
      </w:pPr>
      <w:r w:rsidRPr="00C94DB5">
        <w:rPr>
          <w:rFonts w:ascii="Times New Roman" w:hAnsi="Times New Roman" w:cs="Times New Roman"/>
          <w:bCs/>
          <w:iCs/>
          <w:sz w:val="22"/>
          <w:szCs w:val="22"/>
          <w:lang w:eastAsia="ar-SA"/>
        </w:rPr>
        <w:lastRenderedPageBreak/>
        <w:t xml:space="preserve">Приложение № </w:t>
      </w:r>
      <w:r>
        <w:rPr>
          <w:rFonts w:ascii="Times New Roman" w:hAnsi="Times New Roman" w:cs="Times New Roman"/>
          <w:bCs/>
          <w:iCs/>
          <w:sz w:val="22"/>
          <w:szCs w:val="22"/>
          <w:lang w:eastAsia="ar-SA"/>
        </w:rPr>
        <w:t>7</w:t>
      </w:r>
    </w:p>
    <w:p w14:paraId="7A323BDE" w14:textId="25F86EAB" w:rsidR="00C94DB5" w:rsidRPr="00C94DB5" w:rsidRDefault="00C94DB5" w:rsidP="00C94DB5">
      <w:pPr>
        <w:jc w:val="right"/>
        <w:rPr>
          <w:rFonts w:ascii="Times New Roman" w:hAnsi="Times New Roman" w:cs="Times New Roman"/>
          <w:bCs/>
          <w:iCs/>
          <w:sz w:val="22"/>
          <w:szCs w:val="22"/>
          <w:lang w:eastAsia="ar-SA"/>
        </w:rPr>
      </w:pPr>
      <w:r w:rsidRPr="00C94DB5">
        <w:rPr>
          <w:rFonts w:ascii="Times New Roman" w:hAnsi="Times New Roman" w:cs="Times New Roman"/>
          <w:bCs/>
          <w:iCs/>
          <w:sz w:val="22"/>
          <w:szCs w:val="22"/>
          <w:lang w:eastAsia="ar-SA"/>
        </w:rPr>
        <w:t xml:space="preserve">к Договору подряда </w:t>
      </w:r>
      <w:r w:rsidR="00D04CD1">
        <w:rPr>
          <w:rFonts w:ascii="Times New Roman" w:hAnsi="Times New Roman" w:cs="Times New Roman"/>
          <w:bCs/>
          <w:iCs/>
          <w:sz w:val="22"/>
          <w:szCs w:val="22"/>
          <w:lang w:eastAsia="ar-SA"/>
        </w:rPr>
        <w:t xml:space="preserve">№ _________ от _____________2024 г. </w:t>
      </w:r>
    </w:p>
    <w:p w14:paraId="293C9F6C" w14:textId="77777777" w:rsidR="00C94DB5" w:rsidRDefault="00C94DB5" w:rsidP="00C94DB5">
      <w:pPr>
        <w:rPr>
          <w:rFonts w:ascii="Times New Roman" w:hAnsi="Times New Roman" w:cs="Times New Roman"/>
          <w:sz w:val="22"/>
          <w:szCs w:val="22"/>
          <w:lang w:eastAsia="ar-SA"/>
        </w:rPr>
      </w:pPr>
    </w:p>
    <w:p w14:paraId="5D229BB8" w14:textId="77777777" w:rsidR="00C94DB5" w:rsidRPr="00C94DB5" w:rsidRDefault="00C94DB5" w:rsidP="00C94DB5">
      <w:pPr>
        <w:keepNext/>
        <w:keepLines/>
        <w:pBdr>
          <w:bottom w:val="single" w:sz="12" w:space="1" w:color="auto"/>
        </w:pBdr>
        <w:contextualSpacing/>
        <w:outlineLvl w:val="0"/>
        <w:rPr>
          <w:rFonts w:ascii="Times New Roman" w:hAnsi="Times New Roman" w:cs="Times New Roman"/>
          <w:b/>
          <w:spacing w:val="5"/>
          <w:kern w:val="28"/>
          <w:sz w:val="22"/>
          <w:szCs w:val="22"/>
        </w:rPr>
      </w:pPr>
      <w:bookmarkStart w:id="10" w:name="_ref_1-a7e4d86139da4c"/>
      <w:r w:rsidRPr="00C94DB5">
        <w:rPr>
          <w:rFonts w:ascii="Times New Roman" w:hAnsi="Times New Roman" w:cs="Times New Roman"/>
          <w:b/>
          <w:spacing w:val="5"/>
          <w:kern w:val="28"/>
          <w:sz w:val="22"/>
          <w:szCs w:val="22"/>
        </w:rPr>
        <w:t>ОБРАЗЕЦ</w:t>
      </w:r>
    </w:p>
    <w:p w14:paraId="13BCBBB0" w14:textId="3D44F5A3" w:rsidR="00C94DB5" w:rsidRPr="00C94DB5" w:rsidRDefault="00C94DB5" w:rsidP="00C94DB5">
      <w:pPr>
        <w:keepNext/>
        <w:keepLines/>
        <w:contextualSpacing/>
        <w:outlineLvl w:val="0"/>
        <w:rPr>
          <w:rFonts w:ascii="Times New Roman" w:hAnsi="Times New Roman" w:cs="Times New Roman"/>
          <w:b/>
          <w:spacing w:val="5"/>
          <w:kern w:val="28"/>
          <w:sz w:val="22"/>
          <w:szCs w:val="22"/>
        </w:rPr>
      </w:pPr>
    </w:p>
    <w:p w14:paraId="4A78FA3F" w14:textId="4080AD60" w:rsidR="00C94DB5" w:rsidRPr="00C94DB5" w:rsidRDefault="00C94DB5" w:rsidP="00C94DB5">
      <w:pPr>
        <w:keepNext/>
        <w:keepLines/>
        <w:contextualSpacing/>
        <w:jc w:val="center"/>
        <w:outlineLvl w:val="0"/>
        <w:rPr>
          <w:rFonts w:ascii="Times New Roman" w:hAnsi="Times New Roman" w:cs="Times New Roman"/>
          <w:b/>
          <w:spacing w:val="5"/>
          <w:kern w:val="28"/>
          <w:sz w:val="22"/>
          <w:szCs w:val="22"/>
        </w:rPr>
      </w:pPr>
      <w:bookmarkStart w:id="11" w:name="_title_1"/>
      <w:bookmarkStart w:id="12" w:name="_ref_1-53e6533912ae4f"/>
      <w:r w:rsidRPr="00C94DB5">
        <w:rPr>
          <w:rFonts w:ascii="Times New Roman" w:hAnsi="Times New Roman" w:cs="Times New Roman"/>
          <w:b/>
          <w:spacing w:val="5"/>
          <w:kern w:val="28"/>
          <w:sz w:val="22"/>
          <w:szCs w:val="22"/>
        </w:rPr>
        <w:t>Договор поручительства</w:t>
      </w:r>
      <w:bookmarkEnd w:id="11"/>
      <w:bookmarkEnd w:id="12"/>
      <w:r w:rsidRPr="00C94DB5">
        <w:rPr>
          <w:rFonts w:ascii="Times New Roman" w:hAnsi="Times New Roman" w:cs="Times New Roman"/>
          <w:b/>
          <w:spacing w:val="5"/>
          <w:kern w:val="28"/>
          <w:sz w:val="22"/>
          <w:szCs w:val="22"/>
        </w:rPr>
        <w:t xml:space="preserve"> </w:t>
      </w:r>
      <w:r w:rsidR="0021488A">
        <w:rPr>
          <w:rFonts w:ascii="Times New Roman" w:hAnsi="Times New Roman" w:cs="Times New Roman"/>
          <w:b/>
          <w:spacing w:val="5"/>
          <w:kern w:val="28"/>
          <w:sz w:val="22"/>
          <w:szCs w:val="22"/>
        </w:rPr>
        <w:t>__________</w:t>
      </w:r>
      <w:r w:rsidRPr="00C94DB5">
        <w:rPr>
          <w:rFonts w:ascii="Times New Roman" w:hAnsi="Times New Roman" w:cs="Times New Roman"/>
          <w:b/>
          <w:spacing w:val="5"/>
          <w:kern w:val="28"/>
          <w:sz w:val="22"/>
          <w:szCs w:val="22"/>
        </w:rPr>
        <w:t>/ПОР</w:t>
      </w:r>
    </w:p>
    <w:p w14:paraId="1E251C47" w14:textId="19904B0E" w:rsidR="00C94DB5" w:rsidRPr="00C94DB5" w:rsidRDefault="0021488A" w:rsidP="00C94DB5">
      <w:pPr>
        <w:keepNext/>
        <w:keepLines/>
        <w:contextualSpacing/>
        <w:jc w:val="center"/>
        <w:outlineLvl w:val="0"/>
        <w:rPr>
          <w:rFonts w:ascii="Times New Roman" w:hAnsi="Times New Roman" w:cs="Times New Roman"/>
          <w:b/>
          <w:spacing w:val="5"/>
          <w:kern w:val="28"/>
          <w:sz w:val="22"/>
          <w:szCs w:val="22"/>
          <w:u w:val="single"/>
        </w:rPr>
      </w:pPr>
      <w:r w:rsidRPr="00C94DB5">
        <w:rPr>
          <w:rFonts w:ascii="Times New Roman" w:hAnsi="Times New Roman" w:cs="Times New Roman"/>
          <w:b/>
          <w:bCs/>
          <w:noProof/>
          <w:sz w:val="22"/>
          <w:szCs w:val="22"/>
          <w:highlight w:val="yellow"/>
        </w:rPr>
        <w:drawing>
          <wp:anchor distT="0" distB="0" distL="114300" distR="114300" simplePos="0" relativeHeight="251661312" behindDoc="1" locked="0" layoutInCell="1" allowOverlap="1" wp14:anchorId="3E26E618" wp14:editId="30C2017E">
            <wp:simplePos x="0" y="0"/>
            <wp:positionH relativeFrom="margin">
              <wp:posOffset>199390</wp:posOffset>
            </wp:positionH>
            <wp:positionV relativeFrom="paragraph">
              <wp:posOffset>30480</wp:posOffset>
            </wp:positionV>
            <wp:extent cx="6066790" cy="665670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66790" cy="6656705"/>
                    </a:xfrm>
                    <a:prstGeom prst="rect">
                      <a:avLst/>
                    </a:prstGeom>
                    <a:noFill/>
                  </pic:spPr>
                </pic:pic>
              </a:graphicData>
            </a:graphic>
            <wp14:sizeRelH relativeFrom="page">
              <wp14:pctWidth>0</wp14:pctWidth>
            </wp14:sizeRelH>
            <wp14:sizeRelV relativeFrom="page">
              <wp14:pctHeight>0</wp14:pctHeight>
            </wp14:sizeRelV>
          </wp:anchor>
        </w:drawing>
      </w:r>
    </w:p>
    <w:p w14:paraId="10BA9E05" w14:textId="77777777" w:rsidR="00C94DB5" w:rsidRPr="00C94DB5" w:rsidRDefault="00C94DB5" w:rsidP="00C94DB5">
      <w:pPr>
        <w:tabs>
          <w:tab w:val="right" w:pos="9921"/>
        </w:tabs>
        <w:jc w:val="both"/>
        <w:rPr>
          <w:rFonts w:ascii="Times New Roman" w:hAnsi="Times New Roman" w:cs="Times New Roman"/>
          <w:sz w:val="22"/>
          <w:szCs w:val="22"/>
        </w:rPr>
      </w:pPr>
      <w:r w:rsidRPr="00C94DB5">
        <w:rPr>
          <w:rFonts w:ascii="Times New Roman" w:hAnsi="Times New Roman" w:cs="Times New Roman"/>
          <w:sz w:val="22"/>
          <w:szCs w:val="22"/>
        </w:rPr>
        <w:t>г. Санкт-Петербург</w:t>
      </w:r>
      <w:r w:rsidRPr="00C94DB5">
        <w:rPr>
          <w:rFonts w:ascii="Times New Roman" w:hAnsi="Times New Roman" w:cs="Times New Roman"/>
          <w:sz w:val="22"/>
          <w:szCs w:val="22"/>
        </w:rPr>
        <w:tab/>
        <w:t xml:space="preserve">«____» ____________ 2024 г. </w:t>
      </w:r>
    </w:p>
    <w:p w14:paraId="624CF191" w14:textId="77777777" w:rsidR="00C94DB5" w:rsidRPr="00C94DB5" w:rsidRDefault="00C94DB5" w:rsidP="00C94DB5">
      <w:pPr>
        <w:tabs>
          <w:tab w:val="right" w:pos="9921"/>
        </w:tabs>
        <w:jc w:val="both"/>
        <w:rPr>
          <w:rFonts w:ascii="Times New Roman" w:hAnsi="Times New Roman" w:cs="Times New Roman"/>
          <w:sz w:val="22"/>
          <w:szCs w:val="22"/>
        </w:rPr>
      </w:pPr>
    </w:p>
    <w:p w14:paraId="3CDC3A04" w14:textId="77777777" w:rsidR="00C94DB5" w:rsidRPr="00C94DB5" w:rsidRDefault="00C94DB5" w:rsidP="00C94DB5">
      <w:pPr>
        <w:tabs>
          <w:tab w:val="right" w:pos="9921"/>
        </w:tabs>
        <w:jc w:val="both"/>
        <w:rPr>
          <w:rFonts w:ascii="Times New Roman" w:hAnsi="Times New Roman" w:cs="Times New Roman"/>
          <w:sz w:val="22"/>
          <w:szCs w:val="22"/>
        </w:rPr>
      </w:pPr>
    </w:p>
    <w:p w14:paraId="67AA8C55" w14:textId="3B172D75" w:rsidR="00C94DB5" w:rsidRPr="00C94DB5" w:rsidRDefault="00C94DB5" w:rsidP="00C94DB5">
      <w:pPr>
        <w:spacing w:after="120"/>
        <w:ind w:firstLine="567"/>
        <w:jc w:val="both"/>
        <w:rPr>
          <w:rFonts w:ascii="Times New Roman" w:hAnsi="Times New Roman" w:cs="Times New Roman"/>
          <w:b/>
          <w:bCs/>
          <w:sz w:val="22"/>
          <w:szCs w:val="22"/>
        </w:rPr>
      </w:pPr>
      <w:r w:rsidRPr="00C94DB5">
        <w:rPr>
          <w:rFonts w:ascii="Times New Roman" w:hAnsi="Times New Roman" w:cs="Times New Roman"/>
          <w:b/>
          <w:bCs/>
          <w:sz w:val="22"/>
          <w:szCs w:val="22"/>
        </w:rPr>
        <w:t xml:space="preserve">Гражданин РФ ________________________ </w:t>
      </w:r>
      <w:r w:rsidRPr="00C94DB5">
        <w:rPr>
          <w:rFonts w:ascii="Times New Roman" w:hAnsi="Times New Roman" w:cs="Times New Roman"/>
          <w:sz w:val="22"/>
          <w:szCs w:val="22"/>
        </w:rPr>
        <w:t>далее именуемый «</w:t>
      </w:r>
      <w:r w:rsidRPr="00C94DB5">
        <w:rPr>
          <w:rFonts w:ascii="Times New Roman" w:hAnsi="Times New Roman" w:cs="Times New Roman"/>
          <w:b/>
          <w:bCs/>
          <w:sz w:val="22"/>
          <w:szCs w:val="22"/>
        </w:rPr>
        <w:t>Поручитель</w:t>
      </w:r>
      <w:r w:rsidRPr="00C94DB5">
        <w:rPr>
          <w:rFonts w:ascii="Times New Roman" w:hAnsi="Times New Roman" w:cs="Times New Roman"/>
          <w:sz w:val="22"/>
          <w:szCs w:val="22"/>
        </w:rPr>
        <w:t xml:space="preserve">», с одной стороны, </w:t>
      </w:r>
    </w:p>
    <w:p w14:paraId="14D693C4" w14:textId="4B0F6F32" w:rsidR="00C94DB5" w:rsidRPr="00C94DB5" w:rsidRDefault="0021488A" w:rsidP="00C94DB5">
      <w:pPr>
        <w:spacing w:after="120"/>
        <w:ind w:firstLine="567"/>
        <w:jc w:val="both"/>
        <w:rPr>
          <w:rFonts w:ascii="Times New Roman" w:hAnsi="Times New Roman" w:cs="Times New Roman"/>
          <w:sz w:val="22"/>
          <w:szCs w:val="22"/>
        </w:rPr>
      </w:pPr>
      <w:r>
        <w:rPr>
          <w:rFonts w:ascii="Times New Roman" w:hAnsi="Times New Roman" w:cs="Times New Roman"/>
          <w:b/>
          <w:sz w:val="22"/>
          <w:szCs w:val="22"/>
        </w:rPr>
        <w:t>___________</w:t>
      </w:r>
      <w:r w:rsidR="00C94DB5" w:rsidRPr="00C94DB5">
        <w:rPr>
          <w:rFonts w:ascii="Times New Roman" w:hAnsi="Times New Roman" w:cs="Times New Roman"/>
          <w:b/>
          <w:sz w:val="22"/>
          <w:szCs w:val="22"/>
        </w:rPr>
        <w:t xml:space="preserve"> «</w:t>
      </w:r>
      <w:r>
        <w:rPr>
          <w:rFonts w:ascii="Times New Roman" w:hAnsi="Times New Roman" w:cs="Times New Roman"/>
          <w:b/>
          <w:sz w:val="22"/>
          <w:szCs w:val="22"/>
        </w:rPr>
        <w:t>_________</w:t>
      </w:r>
      <w:r w:rsidR="00C94DB5" w:rsidRPr="00C94DB5">
        <w:rPr>
          <w:rFonts w:ascii="Times New Roman" w:hAnsi="Times New Roman" w:cs="Times New Roman"/>
          <w:b/>
          <w:sz w:val="22"/>
          <w:szCs w:val="22"/>
        </w:rPr>
        <w:t>» (</w:t>
      </w:r>
      <w:r>
        <w:rPr>
          <w:rFonts w:ascii="Times New Roman" w:hAnsi="Times New Roman" w:cs="Times New Roman"/>
          <w:b/>
          <w:sz w:val="22"/>
          <w:szCs w:val="22"/>
        </w:rPr>
        <w:t>___________</w:t>
      </w:r>
      <w:r w:rsidR="00C94DB5" w:rsidRPr="00C94DB5">
        <w:rPr>
          <w:rFonts w:ascii="Times New Roman" w:hAnsi="Times New Roman" w:cs="Times New Roman"/>
          <w:b/>
          <w:sz w:val="22"/>
          <w:szCs w:val="22"/>
        </w:rPr>
        <w:t xml:space="preserve">) </w:t>
      </w:r>
      <w:r w:rsidR="00C94DB5" w:rsidRPr="00C94DB5">
        <w:rPr>
          <w:rFonts w:ascii="Times New Roman" w:hAnsi="Times New Roman" w:cs="Times New Roman"/>
          <w:sz w:val="22"/>
          <w:szCs w:val="22"/>
        </w:rPr>
        <w:t>далее именуемое «</w:t>
      </w:r>
      <w:r w:rsidR="00C94DB5" w:rsidRPr="00C94DB5">
        <w:rPr>
          <w:rFonts w:ascii="Times New Roman" w:hAnsi="Times New Roman" w:cs="Times New Roman"/>
          <w:b/>
          <w:bCs/>
          <w:sz w:val="22"/>
          <w:szCs w:val="22"/>
        </w:rPr>
        <w:t>Должник</w:t>
      </w:r>
      <w:r w:rsidR="00C94DB5" w:rsidRPr="00C94DB5">
        <w:rPr>
          <w:rFonts w:ascii="Times New Roman" w:hAnsi="Times New Roman" w:cs="Times New Roman"/>
          <w:sz w:val="22"/>
          <w:szCs w:val="22"/>
        </w:rPr>
        <w:t xml:space="preserve">», в лице </w:t>
      </w:r>
      <w:r>
        <w:rPr>
          <w:rFonts w:ascii="Times New Roman" w:hAnsi="Times New Roman" w:cs="Times New Roman"/>
          <w:sz w:val="22"/>
          <w:szCs w:val="22"/>
        </w:rPr>
        <w:t>_____________</w:t>
      </w:r>
      <w:r w:rsidR="00C94DB5" w:rsidRPr="00C94DB5">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_________</w:t>
      </w:r>
      <w:r w:rsidR="00C94DB5" w:rsidRPr="00C94DB5">
        <w:rPr>
          <w:rFonts w:ascii="Times New Roman" w:hAnsi="Times New Roman" w:cs="Times New Roman"/>
          <w:sz w:val="22"/>
          <w:szCs w:val="22"/>
        </w:rPr>
        <w:t xml:space="preserve">, с другой стороны, и </w:t>
      </w:r>
    </w:p>
    <w:p w14:paraId="06EF757D" w14:textId="3C04406B" w:rsidR="00C94DB5" w:rsidRPr="00C94DB5" w:rsidRDefault="00C94DB5" w:rsidP="00C94DB5">
      <w:pPr>
        <w:ind w:firstLine="567"/>
        <w:jc w:val="both"/>
        <w:rPr>
          <w:rFonts w:ascii="Times New Roman" w:hAnsi="Times New Roman" w:cs="Times New Roman"/>
          <w:sz w:val="22"/>
          <w:szCs w:val="22"/>
        </w:rPr>
      </w:pPr>
      <w:r w:rsidRPr="00C94DB5">
        <w:rPr>
          <w:rFonts w:ascii="Times New Roman" w:hAnsi="Times New Roman" w:cs="Times New Roman"/>
          <w:b/>
          <w:bCs/>
          <w:sz w:val="22"/>
          <w:szCs w:val="22"/>
        </w:rPr>
        <w:t>Общество с ограниченной ответственностью «ГЕОЛАЙН Технологии» (ООО «ГЕОЛАЙН»)</w:t>
      </w:r>
      <w:r w:rsidRPr="00C94DB5">
        <w:rPr>
          <w:rFonts w:ascii="Times New Roman" w:hAnsi="Times New Roman" w:cs="Times New Roman"/>
          <w:sz w:val="22"/>
          <w:szCs w:val="22"/>
        </w:rPr>
        <w:t>, далее именуемое «</w:t>
      </w:r>
      <w:r w:rsidRPr="00C94DB5">
        <w:rPr>
          <w:rFonts w:ascii="Times New Roman" w:hAnsi="Times New Roman" w:cs="Times New Roman"/>
          <w:b/>
          <w:bCs/>
          <w:sz w:val="22"/>
          <w:szCs w:val="22"/>
        </w:rPr>
        <w:t>Кредитор</w:t>
      </w:r>
      <w:r w:rsidRPr="00C94DB5">
        <w:rPr>
          <w:rFonts w:ascii="Times New Roman" w:hAnsi="Times New Roman" w:cs="Times New Roman"/>
          <w:sz w:val="22"/>
          <w:szCs w:val="22"/>
        </w:rPr>
        <w:t>», в лице генерального директора Мкртичяна Андрея Григорьевича, действующего на основании Устава, с третьей стороны, заключили настоящий Договор поручительства (далее – «</w:t>
      </w:r>
      <w:r w:rsidRPr="00C94DB5">
        <w:rPr>
          <w:rFonts w:ascii="Times New Roman" w:hAnsi="Times New Roman" w:cs="Times New Roman"/>
          <w:b/>
          <w:bCs/>
          <w:sz w:val="22"/>
          <w:szCs w:val="22"/>
        </w:rPr>
        <w:t>Договор поручительства</w:t>
      </w:r>
      <w:r w:rsidRPr="00C94DB5">
        <w:rPr>
          <w:rFonts w:ascii="Times New Roman" w:hAnsi="Times New Roman" w:cs="Times New Roman"/>
          <w:sz w:val="22"/>
          <w:szCs w:val="22"/>
        </w:rPr>
        <w:t>») о нижеследующем:</w:t>
      </w:r>
    </w:p>
    <w:p w14:paraId="2B7AE120" w14:textId="77777777" w:rsidR="00C94DB5" w:rsidRPr="00C94DB5" w:rsidRDefault="00C94DB5" w:rsidP="00C94DB5">
      <w:pPr>
        <w:ind w:firstLine="567"/>
        <w:jc w:val="both"/>
        <w:rPr>
          <w:rFonts w:ascii="Times New Roman" w:hAnsi="Times New Roman" w:cs="Times New Roman"/>
          <w:sz w:val="22"/>
          <w:szCs w:val="22"/>
        </w:rPr>
      </w:pPr>
    </w:p>
    <w:p w14:paraId="241B629E" w14:textId="77777777" w:rsidR="00C94DB5" w:rsidRPr="00C94DB5" w:rsidRDefault="00C94DB5" w:rsidP="00C94DB5">
      <w:pPr>
        <w:keepNext/>
        <w:keepLines/>
        <w:numPr>
          <w:ilvl w:val="0"/>
          <w:numId w:val="21"/>
        </w:numPr>
        <w:spacing w:after="160"/>
        <w:jc w:val="center"/>
        <w:outlineLvl w:val="0"/>
        <w:rPr>
          <w:rFonts w:ascii="Times New Roman" w:hAnsi="Times New Roman" w:cs="Times New Roman"/>
          <w:b/>
          <w:bCs/>
          <w:sz w:val="22"/>
          <w:szCs w:val="22"/>
        </w:rPr>
      </w:pPr>
      <w:bookmarkStart w:id="13" w:name="_ref_1-26ca2562905047"/>
      <w:r w:rsidRPr="00C94DB5">
        <w:rPr>
          <w:rFonts w:ascii="Times New Roman" w:hAnsi="Times New Roman" w:cs="Times New Roman"/>
          <w:b/>
          <w:bCs/>
          <w:sz w:val="22"/>
          <w:szCs w:val="22"/>
        </w:rPr>
        <w:t>Предмет договора</w:t>
      </w:r>
      <w:bookmarkEnd w:id="13"/>
    </w:p>
    <w:p w14:paraId="49A300A5" w14:textId="77777777" w:rsidR="00C94DB5" w:rsidRPr="00C94DB5" w:rsidRDefault="00C94DB5" w:rsidP="00C94DB5">
      <w:pPr>
        <w:keepNext/>
        <w:keepLines/>
        <w:outlineLvl w:val="0"/>
        <w:rPr>
          <w:rFonts w:ascii="Times New Roman" w:hAnsi="Times New Roman" w:cs="Times New Roman"/>
          <w:b/>
          <w:bCs/>
          <w:sz w:val="22"/>
          <w:szCs w:val="22"/>
        </w:rPr>
      </w:pPr>
    </w:p>
    <w:p w14:paraId="0D5C8B18" w14:textId="78A84A92" w:rsidR="00C94DB5" w:rsidRPr="00C94DB5" w:rsidRDefault="00C94DB5" w:rsidP="00C94DB5">
      <w:pPr>
        <w:numPr>
          <w:ilvl w:val="1"/>
          <w:numId w:val="23"/>
        </w:numPr>
        <w:tabs>
          <w:tab w:val="left" w:pos="1134"/>
          <w:tab w:val="right" w:pos="9921"/>
        </w:tabs>
        <w:spacing w:after="160"/>
        <w:ind w:left="0" w:firstLine="567"/>
        <w:contextualSpacing/>
        <w:jc w:val="both"/>
        <w:outlineLvl w:val="1"/>
        <w:rPr>
          <w:rFonts w:ascii="Times New Roman" w:hAnsi="Times New Roman" w:cs="Times New Roman"/>
          <w:bCs/>
          <w:sz w:val="22"/>
          <w:szCs w:val="22"/>
        </w:rPr>
      </w:pPr>
      <w:bookmarkStart w:id="14" w:name="_ref_1-7cd2e9f1ad1443"/>
      <w:bookmarkStart w:id="15" w:name="_Hlk162526838"/>
      <w:r w:rsidRPr="00C94DB5">
        <w:rPr>
          <w:rFonts w:ascii="Times New Roman" w:hAnsi="Times New Roman" w:cs="Times New Roman"/>
          <w:bCs/>
          <w:sz w:val="22"/>
          <w:szCs w:val="22"/>
        </w:rPr>
        <w:t xml:space="preserve">Поручитель обязуется отвечать перед Кредитором за исполнение Должником обязательств по </w:t>
      </w:r>
      <w:r w:rsidRPr="00C94DB5">
        <w:rPr>
          <w:rFonts w:ascii="Times New Roman" w:hAnsi="Times New Roman" w:cs="Times New Roman"/>
          <w:b/>
          <w:sz w:val="22"/>
          <w:szCs w:val="22"/>
        </w:rPr>
        <w:t xml:space="preserve">Договору подряда </w:t>
      </w:r>
      <w:r w:rsidR="00D04CD1">
        <w:rPr>
          <w:rFonts w:ascii="Times New Roman" w:hAnsi="Times New Roman" w:cs="Times New Roman"/>
          <w:b/>
          <w:sz w:val="22"/>
          <w:szCs w:val="22"/>
        </w:rPr>
        <w:t xml:space="preserve">№ _________ от _____________2024 г. </w:t>
      </w:r>
      <w:r w:rsidRPr="00C94DB5">
        <w:rPr>
          <w:rFonts w:ascii="Times New Roman" w:hAnsi="Times New Roman" w:cs="Times New Roman"/>
          <w:bCs/>
          <w:sz w:val="22"/>
          <w:szCs w:val="22"/>
        </w:rPr>
        <w:t xml:space="preserve"> (далее – «</w:t>
      </w:r>
      <w:r w:rsidRPr="00C94DB5">
        <w:rPr>
          <w:rFonts w:ascii="Times New Roman" w:hAnsi="Times New Roman" w:cs="Times New Roman"/>
          <w:b/>
          <w:sz w:val="22"/>
          <w:szCs w:val="22"/>
        </w:rPr>
        <w:t>Основной договор</w:t>
      </w:r>
      <w:r w:rsidRPr="00C94DB5">
        <w:rPr>
          <w:rFonts w:ascii="Times New Roman" w:hAnsi="Times New Roman" w:cs="Times New Roman"/>
          <w:bCs/>
          <w:sz w:val="22"/>
          <w:szCs w:val="22"/>
        </w:rPr>
        <w:t>»). По Основному договору Должник выступает как Субподрядчик, Кредитор – как Подрядчик.</w:t>
      </w:r>
      <w:bookmarkEnd w:id="14"/>
    </w:p>
    <w:p w14:paraId="3250C055" w14:textId="77777777" w:rsidR="00C94DB5" w:rsidRPr="00C94DB5" w:rsidRDefault="00C94DB5" w:rsidP="00C94DB5">
      <w:pPr>
        <w:tabs>
          <w:tab w:val="left" w:pos="1134"/>
          <w:tab w:val="left" w:pos="1843"/>
          <w:tab w:val="right" w:pos="9921"/>
        </w:tabs>
        <w:ind w:firstLine="567"/>
        <w:contextualSpacing/>
        <w:jc w:val="both"/>
        <w:rPr>
          <w:rFonts w:ascii="Times New Roman" w:hAnsi="Times New Roman" w:cs="Times New Roman"/>
          <w:sz w:val="22"/>
          <w:szCs w:val="22"/>
        </w:rPr>
      </w:pPr>
      <w:r w:rsidRPr="00C94DB5">
        <w:rPr>
          <w:rFonts w:ascii="Times New Roman" w:hAnsi="Times New Roman" w:cs="Times New Roman"/>
          <w:sz w:val="22"/>
          <w:szCs w:val="22"/>
        </w:rPr>
        <w:tab/>
        <w:t>Поручитель ознакомлен со всеми условиями Основного договора, в т.ч. с содержанием, объемом, результатом работ, сроками выполнения работ, ценой, порядком оплаты, ответственностью Должника за нарушение условий Основного договора.</w:t>
      </w:r>
    </w:p>
    <w:p w14:paraId="5EEF4196" w14:textId="77777777" w:rsidR="00C94DB5" w:rsidRPr="00C94DB5" w:rsidRDefault="00C94DB5" w:rsidP="00C94DB5">
      <w:pPr>
        <w:numPr>
          <w:ilvl w:val="1"/>
          <w:numId w:val="23"/>
        </w:numPr>
        <w:tabs>
          <w:tab w:val="left" w:pos="1134"/>
          <w:tab w:val="right" w:pos="9921"/>
        </w:tabs>
        <w:spacing w:after="160"/>
        <w:ind w:left="0" w:firstLine="567"/>
        <w:contextualSpacing/>
        <w:jc w:val="both"/>
        <w:outlineLvl w:val="1"/>
        <w:rPr>
          <w:rFonts w:ascii="Times New Roman" w:hAnsi="Times New Roman" w:cs="Times New Roman"/>
          <w:sz w:val="22"/>
          <w:szCs w:val="22"/>
        </w:rPr>
      </w:pPr>
      <w:bookmarkStart w:id="16" w:name="_ref_1-9a5eb19484dd44"/>
      <w:r w:rsidRPr="00C94DB5">
        <w:rPr>
          <w:rFonts w:ascii="Times New Roman" w:hAnsi="Times New Roman" w:cs="Times New Roman"/>
          <w:sz w:val="22"/>
          <w:szCs w:val="22"/>
        </w:rPr>
        <w:t xml:space="preserve">Поручитель </w:t>
      </w:r>
      <w:bookmarkEnd w:id="15"/>
      <w:r w:rsidRPr="00C94DB5">
        <w:rPr>
          <w:rFonts w:ascii="Times New Roman" w:hAnsi="Times New Roman" w:cs="Times New Roman"/>
          <w:sz w:val="22"/>
          <w:szCs w:val="22"/>
        </w:rPr>
        <w:t xml:space="preserve">отвечает перед Кредитором солидарно в том же объеме, что и Должник, </w:t>
      </w:r>
      <w:bookmarkEnd w:id="16"/>
      <w:r w:rsidRPr="00C94DB5">
        <w:rPr>
          <w:rFonts w:ascii="Times New Roman" w:hAnsi="Times New Roman" w:cs="Times New Roman"/>
          <w:sz w:val="22"/>
          <w:szCs w:val="22"/>
        </w:rPr>
        <w:t>в отношении обязательства, связанного с возвратом авансирования, предусмотренного условием Основного договора, в случае неисполнения/ненадлежащего исполнения обязательств Должником в соответствии с условиями Основного договора.</w:t>
      </w:r>
      <w:r w:rsidRPr="00C94DB5">
        <w:rPr>
          <w:rFonts w:ascii="Times New Roman" w:hAnsi="Times New Roman" w:cs="Times New Roman"/>
          <w:b/>
          <w:bCs/>
          <w:noProof/>
          <w:sz w:val="22"/>
          <w:szCs w:val="22"/>
          <w:highlight w:val="yellow"/>
        </w:rPr>
        <w:t xml:space="preserve"> </w:t>
      </w:r>
    </w:p>
    <w:p w14:paraId="1BB406FD" w14:textId="77777777" w:rsidR="00C94DB5" w:rsidRPr="00C94DB5" w:rsidRDefault="00C94DB5" w:rsidP="00C94DB5">
      <w:pPr>
        <w:tabs>
          <w:tab w:val="left" w:pos="1134"/>
          <w:tab w:val="right" w:pos="9921"/>
        </w:tabs>
        <w:ind w:firstLine="567"/>
        <w:jc w:val="both"/>
        <w:rPr>
          <w:rFonts w:ascii="Times New Roman" w:hAnsi="Times New Roman" w:cs="Times New Roman"/>
          <w:sz w:val="22"/>
          <w:szCs w:val="22"/>
        </w:rPr>
      </w:pPr>
      <w:r w:rsidRPr="00C94DB5">
        <w:rPr>
          <w:rFonts w:ascii="Times New Roman" w:hAnsi="Times New Roman" w:cs="Times New Roman"/>
          <w:bCs/>
          <w:sz w:val="22"/>
          <w:szCs w:val="22"/>
        </w:rPr>
        <w:t>1.3. При изменении условий Основного договора, в том числе в части увеличения суммы авансового платежа по Основному Договору, Стороны вправе подписать дополнительное соглашение к настоящему Договору поручительства. До подписания Сторонами дополнительного соглашения к настоящему Договору поручительства, Поручитель исполняет обязательства на изначально согласованных Сторонами условиях в соответствии с п.1.1. настоящего Договора поручительства</w:t>
      </w:r>
      <w:r w:rsidRPr="00C94DB5">
        <w:rPr>
          <w:rFonts w:ascii="Times New Roman" w:hAnsi="Times New Roman" w:cs="Times New Roman"/>
          <w:sz w:val="22"/>
          <w:szCs w:val="22"/>
        </w:rPr>
        <w:t>.</w:t>
      </w:r>
    </w:p>
    <w:p w14:paraId="647CD62C" w14:textId="77777777" w:rsidR="00C94DB5" w:rsidRPr="00C94DB5" w:rsidRDefault="00C94DB5" w:rsidP="00C94DB5">
      <w:pPr>
        <w:numPr>
          <w:ilvl w:val="1"/>
          <w:numId w:val="23"/>
        </w:numPr>
        <w:tabs>
          <w:tab w:val="left" w:pos="1134"/>
          <w:tab w:val="right" w:pos="9921"/>
        </w:tabs>
        <w:spacing w:after="160"/>
        <w:ind w:left="0" w:firstLine="567"/>
        <w:jc w:val="both"/>
        <w:outlineLvl w:val="1"/>
        <w:rPr>
          <w:rFonts w:ascii="Times New Roman" w:hAnsi="Times New Roman" w:cs="Times New Roman"/>
          <w:bCs/>
          <w:sz w:val="22"/>
          <w:szCs w:val="22"/>
        </w:rPr>
      </w:pPr>
      <w:bookmarkStart w:id="17" w:name="_ref_1-0ebf24df80e34c"/>
      <w:r w:rsidRPr="00C94DB5">
        <w:rPr>
          <w:rFonts w:ascii="Times New Roman" w:hAnsi="Times New Roman" w:cs="Times New Roman"/>
          <w:bCs/>
          <w:sz w:val="22"/>
          <w:szCs w:val="22"/>
        </w:rPr>
        <w:t>При неисполнении или ненадлежащем исполнении Должником обеспеченного обязательства Кредитор вправе требовать исполнения обеспеченного обязательства как от Должника и Поручителя совместно, так и от любого из них в отдельности, при том как полностью, так и в части.</w:t>
      </w:r>
      <w:bookmarkEnd w:id="17"/>
    </w:p>
    <w:p w14:paraId="24315404" w14:textId="77777777" w:rsidR="00C94DB5" w:rsidRPr="00C94DB5" w:rsidRDefault="00C94DB5" w:rsidP="00C94DB5">
      <w:pPr>
        <w:tabs>
          <w:tab w:val="left" w:pos="1134"/>
          <w:tab w:val="right" w:pos="9921"/>
        </w:tabs>
        <w:ind w:firstLine="567"/>
        <w:jc w:val="both"/>
        <w:rPr>
          <w:rFonts w:ascii="Times New Roman" w:hAnsi="Times New Roman" w:cs="Times New Roman"/>
          <w:sz w:val="22"/>
          <w:szCs w:val="22"/>
        </w:rPr>
      </w:pPr>
      <w:r w:rsidRPr="00C94DB5">
        <w:rPr>
          <w:rFonts w:ascii="Times New Roman" w:hAnsi="Times New Roman" w:cs="Times New Roman"/>
          <w:sz w:val="22"/>
          <w:szCs w:val="22"/>
        </w:rPr>
        <w:tab/>
        <w:t>Для предъявления требования к Поручителю достаточно факта неисполнения либо ненадлежащего исполнения обеспеченного обязательства Должником, при этом Кредитор не обязан доказывать, что он предпринимал попытки получить исполнение от Должника.</w:t>
      </w:r>
    </w:p>
    <w:p w14:paraId="1370E4DD" w14:textId="77777777" w:rsidR="00C94DB5" w:rsidRPr="00C94DB5" w:rsidRDefault="00C94DB5" w:rsidP="00C94DB5">
      <w:pPr>
        <w:numPr>
          <w:ilvl w:val="1"/>
          <w:numId w:val="23"/>
        </w:numPr>
        <w:tabs>
          <w:tab w:val="left" w:pos="1134"/>
          <w:tab w:val="right" w:pos="9921"/>
        </w:tabs>
        <w:spacing w:after="160"/>
        <w:ind w:left="0" w:firstLine="567"/>
        <w:jc w:val="both"/>
        <w:outlineLvl w:val="1"/>
        <w:rPr>
          <w:rFonts w:ascii="Times New Roman" w:hAnsi="Times New Roman" w:cs="Times New Roman"/>
          <w:bCs/>
          <w:sz w:val="22"/>
          <w:szCs w:val="22"/>
        </w:rPr>
      </w:pPr>
      <w:bookmarkStart w:id="18" w:name="_ref_1-cee1df31399c41"/>
      <w:r w:rsidRPr="00C94DB5">
        <w:rPr>
          <w:rFonts w:ascii="Times New Roman" w:hAnsi="Times New Roman" w:cs="Times New Roman"/>
          <w:bCs/>
          <w:sz w:val="22"/>
          <w:szCs w:val="22"/>
        </w:rPr>
        <w:t>За предоставление поручительства вознаграждение Поручителю не уплачивается.</w:t>
      </w:r>
      <w:bookmarkEnd w:id="18"/>
    </w:p>
    <w:p w14:paraId="6D08A9BB" w14:textId="77777777" w:rsidR="00C94DB5" w:rsidRPr="00C94DB5" w:rsidRDefault="00C94DB5" w:rsidP="00C94DB5">
      <w:pPr>
        <w:numPr>
          <w:ilvl w:val="1"/>
          <w:numId w:val="23"/>
        </w:numPr>
        <w:tabs>
          <w:tab w:val="left" w:pos="1134"/>
          <w:tab w:val="right" w:pos="9921"/>
        </w:tabs>
        <w:spacing w:after="160"/>
        <w:ind w:left="0" w:firstLine="567"/>
        <w:jc w:val="both"/>
        <w:outlineLvl w:val="1"/>
        <w:rPr>
          <w:rFonts w:ascii="Times New Roman" w:hAnsi="Times New Roman" w:cs="Times New Roman"/>
          <w:bCs/>
          <w:sz w:val="22"/>
          <w:szCs w:val="22"/>
          <w:u w:val="single"/>
        </w:rPr>
      </w:pPr>
      <w:bookmarkStart w:id="19" w:name="_ref_1-7faed1366f2744"/>
      <w:r w:rsidRPr="00C94DB5">
        <w:rPr>
          <w:rFonts w:ascii="Times New Roman" w:hAnsi="Times New Roman" w:cs="Times New Roman"/>
          <w:bCs/>
          <w:sz w:val="22"/>
          <w:szCs w:val="22"/>
        </w:rPr>
        <w:t xml:space="preserve">Поручитель дает Кредитору следующие заверения об обстоятельствах, имеющих значение для заключения, исполнения или прекращения Договора </w:t>
      </w:r>
      <w:r w:rsidRPr="00C94DB5">
        <w:rPr>
          <w:rFonts w:ascii="Times New Roman" w:hAnsi="Times New Roman" w:cs="Times New Roman"/>
          <w:sz w:val="22"/>
          <w:szCs w:val="22"/>
        </w:rPr>
        <w:t>поручительства</w:t>
      </w:r>
      <w:r w:rsidRPr="00C94DB5">
        <w:rPr>
          <w:rFonts w:ascii="Times New Roman" w:hAnsi="Times New Roman" w:cs="Times New Roman"/>
          <w:bCs/>
          <w:sz w:val="22"/>
          <w:szCs w:val="22"/>
        </w:rPr>
        <w:t>:</w:t>
      </w:r>
    </w:p>
    <w:p w14:paraId="006454A9" w14:textId="77777777" w:rsidR="00C94DB5" w:rsidRPr="00C94DB5" w:rsidRDefault="00C94DB5" w:rsidP="00C94DB5">
      <w:pPr>
        <w:numPr>
          <w:ilvl w:val="0"/>
          <w:numId w:val="22"/>
        </w:numPr>
        <w:tabs>
          <w:tab w:val="left" w:pos="1418"/>
          <w:tab w:val="left" w:pos="1843"/>
          <w:tab w:val="right" w:pos="9921"/>
        </w:tabs>
        <w:spacing w:after="160"/>
        <w:ind w:left="0" w:firstLine="1134"/>
        <w:jc w:val="both"/>
        <w:outlineLvl w:val="1"/>
        <w:rPr>
          <w:rFonts w:ascii="Times New Roman" w:hAnsi="Times New Roman" w:cs="Times New Roman"/>
          <w:bCs/>
          <w:sz w:val="22"/>
          <w:szCs w:val="22"/>
          <w:u w:val="single"/>
        </w:rPr>
      </w:pPr>
      <w:r w:rsidRPr="00C94DB5">
        <w:rPr>
          <w:rFonts w:ascii="Times New Roman" w:hAnsi="Times New Roman" w:cs="Times New Roman"/>
          <w:bCs/>
          <w:sz w:val="22"/>
          <w:szCs w:val="22"/>
          <w:u w:val="single"/>
        </w:rPr>
        <w:t>не имеет неисполненных денежных обязательств, которые могут повлечь возбуждение дела о банкротстве гражданина; в отношении него не применяются процедуры банкротства (реструктуризация долгов, реализация имущества гражданина, мировое соглашение), не принято решение о признании гражданина банкротом, отсутствуют любые основания для признания сделки не действительной по основаниям, предусмотренным ст. 61.2, 61.3, ст. 213,32 ФЗ 127 от 26.10.2002 «О несостоятельности (банкротстве)»;</w:t>
      </w:r>
    </w:p>
    <w:p w14:paraId="24109643" w14:textId="77777777" w:rsidR="00C94DB5" w:rsidRPr="00C94DB5" w:rsidRDefault="00C94DB5" w:rsidP="00C94DB5">
      <w:pPr>
        <w:numPr>
          <w:ilvl w:val="0"/>
          <w:numId w:val="22"/>
        </w:numPr>
        <w:tabs>
          <w:tab w:val="left" w:pos="1418"/>
        </w:tabs>
        <w:spacing w:after="160"/>
        <w:ind w:left="0" w:firstLine="1134"/>
        <w:jc w:val="both"/>
        <w:outlineLvl w:val="1"/>
        <w:rPr>
          <w:rFonts w:ascii="Times New Roman" w:hAnsi="Times New Roman" w:cs="Times New Roman"/>
          <w:bCs/>
          <w:sz w:val="22"/>
          <w:szCs w:val="22"/>
          <w:u w:val="single"/>
        </w:rPr>
      </w:pPr>
      <w:r w:rsidRPr="00C94DB5">
        <w:rPr>
          <w:rFonts w:ascii="Times New Roman" w:hAnsi="Times New Roman" w:cs="Times New Roman"/>
          <w:bCs/>
          <w:sz w:val="22"/>
          <w:szCs w:val="22"/>
          <w:u w:val="single"/>
        </w:rPr>
        <w:t>не является ответчиком в суде как физическое лицо. В отношении него не ведется исполнительное производство, а ровно уголовное преследование с возможным предъявлением гражданского иска, вследствие чего на имущество может быть наложен арест и/или обращено взыскание, и/или конфискация в пользу государства или третьих лиц;</w:t>
      </w:r>
    </w:p>
    <w:p w14:paraId="2B614B07" w14:textId="77777777" w:rsidR="00C94DB5" w:rsidRPr="00C94DB5" w:rsidRDefault="00C94DB5" w:rsidP="00C94DB5">
      <w:pPr>
        <w:numPr>
          <w:ilvl w:val="0"/>
          <w:numId w:val="22"/>
        </w:numPr>
        <w:tabs>
          <w:tab w:val="left" w:pos="1418"/>
        </w:tabs>
        <w:spacing w:after="160"/>
        <w:ind w:left="0" w:firstLine="1134"/>
        <w:jc w:val="both"/>
        <w:outlineLvl w:val="1"/>
        <w:rPr>
          <w:rFonts w:ascii="Times New Roman" w:hAnsi="Times New Roman" w:cs="Times New Roman"/>
          <w:bCs/>
          <w:sz w:val="22"/>
          <w:szCs w:val="22"/>
          <w:u w:val="single"/>
        </w:rPr>
      </w:pPr>
      <w:r w:rsidRPr="00C94DB5">
        <w:rPr>
          <w:rFonts w:ascii="Times New Roman" w:hAnsi="Times New Roman" w:cs="Times New Roman"/>
          <w:bCs/>
          <w:sz w:val="22"/>
          <w:szCs w:val="22"/>
          <w:u w:val="single"/>
        </w:rPr>
        <w:lastRenderedPageBreak/>
        <w:t>не признан недееспособным в установленном федеральным законом порядке;</w:t>
      </w:r>
    </w:p>
    <w:p w14:paraId="4E8826BB" w14:textId="77777777" w:rsidR="00C94DB5" w:rsidRPr="00C94DB5" w:rsidRDefault="00C94DB5" w:rsidP="00C94DB5">
      <w:pPr>
        <w:numPr>
          <w:ilvl w:val="0"/>
          <w:numId w:val="22"/>
        </w:numPr>
        <w:tabs>
          <w:tab w:val="left" w:pos="1418"/>
        </w:tabs>
        <w:spacing w:after="160"/>
        <w:ind w:left="0" w:firstLine="1134"/>
        <w:jc w:val="both"/>
        <w:outlineLvl w:val="1"/>
        <w:rPr>
          <w:rFonts w:ascii="Times New Roman" w:hAnsi="Times New Roman" w:cs="Times New Roman"/>
          <w:bCs/>
          <w:sz w:val="22"/>
          <w:szCs w:val="22"/>
        </w:rPr>
      </w:pPr>
      <w:r w:rsidRPr="00C94DB5">
        <w:rPr>
          <w:rFonts w:ascii="Times New Roman" w:hAnsi="Times New Roman" w:cs="Times New Roman"/>
          <w:bCs/>
          <w:sz w:val="22"/>
          <w:szCs w:val="22"/>
          <w:u w:val="single"/>
        </w:rPr>
        <w:t xml:space="preserve">не имеет неснятую или непогашенную судимость за иные умышленные тяжкие и особо тяжкие преступления. </w:t>
      </w:r>
      <w:bookmarkEnd w:id="19"/>
    </w:p>
    <w:p w14:paraId="5842AFF2" w14:textId="77777777" w:rsidR="00C94DB5" w:rsidRPr="00C94DB5" w:rsidRDefault="00C94DB5" w:rsidP="00C94DB5">
      <w:pPr>
        <w:numPr>
          <w:ilvl w:val="1"/>
          <w:numId w:val="23"/>
        </w:numPr>
        <w:tabs>
          <w:tab w:val="left" w:pos="1134"/>
        </w:tabs>
        <w:spacing w:after="160"/>
        <w:ind w:left="0" w:firstLine="567"/>
        <w:jc w:val="both"/>
        <w:outlineLvl w:val="1"/>
        <w:rPr>
          <w:rFonts w:ascii="Times New Roman" w:hAnsi="Times New Roman" w:cs="Times New Roman"/>
          <w:bCs/>
          <w:sz w:val="22"/>
          <w:szCs w:val="22"/>
        </w:rPr>
      </w:pPr>
      <w:bookmarkStart w:id="20" w:name="_ref_1-f16ef1a5cf994b"/>
      <w:r w:rsidRPr="00C94DB5">
        <w:rPr>
          <w:rFonts w:ascii="Times New Roman" w:hAnsi="Times New Roman" w:cs="Times New Roman"/>
          <w:b/>
          <w:bCs/>
          <w:noProof/>
          <w:sz w:val="22"/>
          <w:szCs w:val="22"/>
          <w:highlight w:val="yellow"/>
        </w:rPr>
        <w:drawing>
          <wp:anchor distT="0" distB="0" distL="114300" distR="114300" simplePos="0" relativeHeight="251662336" behindDoc="1" locked="0" layoutInCell="1" allowOverlap="1" wp14:anchorId="7EAB27C4" wp14:editId="0721811E">
            <wp:simplePos x="0" y="0"/>
            <wp:positionH relativeFrom="page">
              <wp:align>center</wp:align>
            </wp:positionH>
            <wp:positionV relativeFrom="paragraph">
              <wp:posOffset>7620</wp:posOffset>
            </wp:positionV>
            <wp:extent cx="6066930" cy="6657032"/>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66930" cy="6657032"/>
                    </a:xfrm>
                    <a:prstGeom prst="rect">
                      <a:avLst/>
                    </a:prstGeom>
                    <a:noFill/>
                  </pic:spPr>
                </pic:pic>
              </a:graphicData>
            </a:graphic>
            <wp14:sizeRelH relativeFrom="page">
              <wp14:pctWidth>0</wp14:pctWidth>
            </wp14:sizeRelH>
            <wp14:sizeRelV relativeFrom="page">
              <wp14:pctHeight>0</wp14:pctHeight>
            </wp14:sizeRelV>
          </wp:anchor>
        </w:drawing>
      </w:r>
      <w:r w:rsidRPr="00C94DB5">
        <w:rPr>
          <w:rFonts w:ascii="Times New Roman" w:hAnsi="Times New Roman" w:cs="Times New Roman"/>
          <w:bCs/>
          <w:sz w:val="22"/>
          <w:szCs w:val="22"/>
        </w:rPr>
        <w:t>Наследники Поручителя отвечают по его долгам.</w:t>
      </w:r>
      <w:bookmarkEnd w:id="20"/>
    </w:p>
    <w:p w14:paraId="1164B2DB" w14:textId="77777777" w:rsidR="00C94DB5" w:rsidRPr="00C94DB5" w:rsidRDefault="00C94DB5" w:rsidP="00C94DB5">
      <w:pPr>
        <w:tabs>
          <w:tab w:val="left" w:pos="1134"/>
        </w:tabs>
        <w:ind w:left="567"/>
        <w:jc w:val="both"/>
        <w:outlineLvl w:val="1"/>
        <w:rPr>
          <w:rFonts w:ascii="Times New Roman" w:hAnsi="Times New Roman" w:cs="Times New Roman"/>
          <w:bCs/>
          <w:sz w:val="22"/>
          <w:szCs w:val="22"/>
        </w:rPr>
      </w:pPr>
    </w:p>
    <w:p w14:paraId="5F2E2A2A" w14:textId="77777777" w:rsidR="00C94DB5" w:rsidRPr="00C94DB5" w:rsidRDefault="00C94DB5" w:rsidP="00C94DB5">
      <w:pPr>
        <w:keepNext/>
        <w:keepLines/>
        <w:numPr>
          <w:ilvl w:val="0"/>
          <w:numId w:val="23"/>
        </w:numPr>
        <w:spacing w:after="160"/>
        <w:jc w:val="center"/>
        <w:outlineLvl w:val="0"/>
        <w:rPr>
          <w:rFonts w:ascii="Times New Roman" w:hAnsi="Times New Roman" w:cs="Times New Roman"/>
          <w:b/>
          <w:bCs/>
          <w:sz w:val="22"/>
          <w:szCs w:val="22"/>
        </w:rPr>
      </w:pPr>
      <w:bookmarkStart w:id="21" w:name="_ref_1-9cd9ab7afacf45"/>
      <w:r w:rsidRPr="00C94DB5">
        <w:rPr>
          <w:rFonts w:ascii="Times New Roman" w:hAnsi="Times New Roman" w:cs="Times New Roman"/>
          <w:b/>
          <w:bCs/>
          <w:sz w:val="22"/>
          <w:szCs w:val="22"/>
        </w:rPr>
        <w:t>Условия исполнения договора</w:t>
      </w:r>
      <w:bookmarkEnd w:id="21"/>
    </w:p>
    <w:p w14:paraId="0914665A" w14:textId="77777777" w:rsidR="00C94DB5" w:rsidRPr="00C94DB5" w:rsidRDefault="00C94DB5" w:rsidP="00C94DB5">
      <w:pPr>
        <w:keepNext/>
        <w:keepLines/>
        <w:ind w:left="360"/>
        <w:outlineLvl w:val="0"/>
        <w:rPr>
          <w:rFonts w:ascii="Times New Roman" w:hAnsi="Times New Roman" w:cs="Times New Roman"/>
          <w:b/>
          <w:bCs/>
          <w:sz w:val="22"/>
          <w:szCs w:val="22"/>
        </w:rPr>
      </w:pPr>
    </w:p>
    <w:p w14:paraId="6EA73D0B"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bookmarkStart w:id="22" w:name="_ref_1-d2a047537c144a"/>
      <w:r w:rsidRPr="00C94DB5">
        <w:rPr>
          <w:rFonts w:ascii="Times New Roman" w:hAnsi="Times New Roman" w:cs="Times New Roman"/>
          <w:bCs/>
          <w:sz w:val="22"/>
          <w:szCs w:val="22"/>
        </w:rPr>
        <w:t>Поручитель обязуется исполнить требование Кредитора в течение 14 (четырнадцати) рабочих дней со дня его получения.</w:t>
      </w:r>
      <w:bookmarkEnd w:id="22"/>
    </w:p>
    <w:p w14:paraId="20DDD199"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bookmarkStart w:id="23" w:name="_ref_1-716e2a04c2144c"/>
      <w:r w:rsidRPr="00C94DB5">
        <w:rPr>
          <w:rFonts w:ascii="Times New Roman" w:hAnsi="Times New Roman" w:cs="Times New Roman"/>
          <w:bCs/>
          <w:sz w:val="22"/>
          <w:szCs w:val="22"/>
        </w:rPr>
        <w:t>Стороны согласовали форму требования Кредитора к Поручителю об исполнении обязательств по настоящему Договору поручительства (Приложение №1 к настоящему Договору поручительства).</w:t>
      </w:r>
    </w:p>
    <w:p w14:paraId="78BEA522"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r w:rsidRPr="00C94DB5">
        <w:rPr>
          <w:rFonts w:ascii="Times New Roman" w:hAnsi="Times New Roman" w:cs="Times New Roman"/>
          <w:bCs/>
          <w:sz w:val="22"/>
          <w:szCs w:val="22"/>
        </w:rPr>
        <w:t>Расчеты Поручителя с Кредитором осуществляются в безналичном порядке посредством платежных поручений.</w:t>
      </w:r>
      <w:bookmarkEnd w:id="23"/>
    </w:p>
    <w:p w14:paraId="44D1FF4A"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bookmarkStart w:id="24" w:name="_ref_1-1f23be4e87a644"/>
      <w:r w:rsidRPr="00C94DB5">
        <w:rPr>
          <w:rFonts w:ascii="Times New Roman" w:hAnsi="Times New Roman" w:cs="Times New Roman"/>
          <w:bCs/>
          <w:sz w:val="22"/>
          <w:szCs w:val="22"/>
        </w:rPr>
        <w:t>Поручитель считается исполнившим обязанность по уплате безналичных денежных средств Кредитору в момент их зачисления на расчетный счет Кредитора.</w:t>
      </w:r>
      <w:bookmarkEnd w:id="24"/>
    </w:p>
    <w:p w14:paraId="473B9020"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r w:rsidRPr="00C94DB5">
        <w:rPr>
          <w:rFonts w:ascii="Times New Roman" w:eastAsiaTheme="minorHAnsi" w:hAnsi="Times New Roman" w:cs="Times New Roman"/>
          <w:bCs/>
          <w:sz w:val="22"/>
          <w:szCs w:val="22"/>
        </w:rPr>
        <w:t>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по ст.395 ГК РФ на сумму, выплаченную Кредитору, и возмещения иных убытков, понесенных в связи с ответственностью за Должника.</w:t>
      </w:r>
      <w:r w:rsidRPr="00C94DB5">
        <w:rPr>
          <w:rFonts w:ascii="Times New Roman" w:hAnsi="Times New Roman" w:cs="Times New Roman"/>
          <w:b/>
          <w:bCs/>
          <w:noProof/>
          <w:sz w:val="22"/>
          <w:szCs w:val="22"/>
          <w:highlight w:val="yellow"/>
        </w:rPr>
        <w:t xml:space="preserve"> </w:t>
      </w:r>
    </w:p>
    <w:p w14:paraId="5314F816"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r w:rsidRPr="00C94DB5">
        <w:rPr>
          <w:rFonts w:ascii="Times New Roman" w:eastAsiaTheme="minorHAnsi" w:hAnsi="Times New Roman" w:cs="Times New Roman"/>
          <w:bCs/>
          <w:sz w:val="22"/>
          <w:szCs w:val="22"/>
        </w:rPr>
        <w:t>В течение 5 (пяти) рабочих дней с момента исполнения Поручителем обеспеченного обязательства полностью или в части Кредитор должен вручить ему документы, удостоверяющие требование к Должнику.</w:t>
      </w:r>
    </w:p>
    <w:p w14:paraId="667E4360" w14:textId="77777777" w:rsidR="00C94DB5" w:rsidRPr="00C94DB5" w:rsidRDefault="00C94DB5" w:rsidP="00C94DB5">
      <w:pPr>
        <w:ind w:left="1353"/>
        <w:jc w:val="both"/>
        <w:outlineLvl w:val="1"/>
        <w:rPr>
          <w:rFonts w:ascii="Times New Roman" w:hAnsi="Times New Roman" w:cs="Times New Roman"/>
          <w:bCs/>
          <w:sz w:val="22"/>
          <w:szCs w:val="22"/>
        </w:rPr>
      </w:pPr>
    </w:p>
    <w:p w14:paraId="14EB9C7C" w14:textId="77777777" w:rsidR="00C94DB5" w:rsidRPr="00C94DB5" w:rsidRDefault="00C94DB5" w:rsidP="00C94DB5">
      <w:pPr>
        <w:keepNext/>
        <w:keepLines/>
        <w:numPr>
          <w:ilvl w:val="0"/>
          <w:numId w:val="23"/>
        </w:numPr>
        <w:jc w:val="center"/>
        <w:outlineLvl w:val="0"/>
        <w:rPr>
          <w:rFonts w:ascii="Times New Roman" w:hAnsi="Times New Roman" w:cs="Times New Roman"/>
          <w:b/>
          <w:bCs/>
          <w:sz w:val="22"/>
          <w:szCs w:val="22"/>
        </w:rPr>
      </w:pPr>
      <w:bookmarkStart w:id="25" w:name="_ref_1-a510d25987b54d"/>
      <w:r w:rsidRPr="00C94DB5">
        <w:rPr>
          <w:rFonts w:ascii="Times New Roman" w:hAnsi="Times New Roman" w:cs="Times New Roman"/>
          <w:b/>
          <w:bCs/>
          <w:sz w:val="22"/>
          <w:szCs w:val="22"/>
        </w:rPr>
        <w:t>Ответственность сторон</w:t>
      </w:r>
      <w:bookmarkEnd w:id="25"/>
    </w:p>
    <w:p w14:paraId="2DDEF606" w14:textId="77777777" w:rsidR="00C94DB5" w:rsidRPr="00C94DB5" w:rsidRDefault="00C94DB5" w:rsidP="00C94DB5">
      <w:pPr>
        <w:keepNext/>
        <w:keepLines/>
        <w:ind w:left="360"/>
        <w:outlineLvl w:val="0"/>
        <w:rPr>
          <w:rFonts w:ascii="Times New Roman" w:hAnsi="Times New Roman" w:cs="Times New Roman"/>
          <w:b/>
          <w:bCs/>
          <w:sz w:val="22"/>
          <w:szCs w:val="22"/>
        </w:rPr>
      </w:pPr>
    </w:p>
    <w:p w14:paraId="5D9107C3"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bookmarkStart w:id="26" w:name="_ref_1-cce515eeeb6443"/>
      <w:r w:rsidRPr="00C94DB5">
        <w:rPr>
          <w:rFonts w:ascii="Times New Roman" w:hAnsi="Times New Roman" w:cs="Times New Roman"/>
          <w:bCs/>
          <w:sz w:val="22"/>
          <w:szCs w:val="22"/>
        </w:rPr>
        <w:t>Поручитель вправе требовать от Должника возмещения убытков, понесенных в связи с ответственностью за Должника.</w:t>
      </w:r>
      <w:bookmarkEnd w:id="26"/>
    </w:p>
    <w:p w14:paraId="1FE3BDE6" w14:textId="77777777" w:rsidR="00C94DB5" w:rsidRPr="00C94DB5" w:rsidRDefault="00C94DB5" w:rsidP="00C94DB5">
      <w:pPr>
        <w:ind w:left="1353"/>
        <w:jc w:val="both"/>
        <w:outlineLvl w:val="1"/>
        <w:rPr>
          <w:rFonts w:ascii="Times New Roman" w:hAnsi="Times New Roman" w:cs="Times New Roman"/>
          <w:bCs/>
          <w:sz w:val="22"/>
          <w:szCs w:val="22"/>
        </w:rPr>
      </w:pPr>
    </w:p>
    <w:p w14:paraId="7EF8F645" w14:textId="77777777" w:rsidR="00C94DB5" w:rsidRPr="00C94DB5" w:rsidRDefault="00C94DB5" w:rsidP="00C94DB5">
      <w:pPr>
        <w:keepNext/>
        <w:keepLines/>
        <w:numPr>
          <w:ilvl w:val="0"/>
          <w:numId w:val="23"/>
        </w:numPr>
        <w:jc w:val="center"/>
        <w:outlineLvl w:val="0"/>
        <w:rPr>
          <w:rFonts w:ascii="Times New Roman" w:hAnsi="Times New Roman" w:cs="Times New Roman"/>
          <w:b/>
          <w:bCs/>
          <w:sz w:val="22"/>
          <w:szCs w:val="22"/>
        </w:rPr>
      </w:pPr>
      <w:bookmarkStart w:id="27" w:name="_ref_1-44cc84af7a7c46"/>
      <w:r w:rsidRPr="00C94DB5">
        <w:rPr>
          <w:rFonts w:ascii="Times New Roman" w:hAnsi="Times New Roman" w:cs="Times New Roman"/>
          <w:b/>
          <w:bCs/>
          <w:sz w:val="22"/>
          <w:szCs w:val="22"/>
        </w:rPr>
        <w:t>Срок действия договора. Прекращение договора</w:t>
      </w:r>
      <w:bookmarkEnd w:id="27"/>
    </w:p>
    <w:p w14:paraId="300CAD7A" w14:textId="77777777" w:rsidR="00C94DB5" w:rsidRPr="00C94DB5" w:rsidRDefault="00C94DB5" w:rsidP="00C94DB5">
      <w:pPr>
        <w:keepNext/>
        <w:keepLines/>
        <w:ind w:left="360"/>
        <w:outlineLvl w:val="0"/>
        <w:rPr>
          <w:rFonts w:ascii="Times New Roman" w:hAnsi="Times New Roman" w:cs="Times New Roman"/>
          <w:b/>
          <w:bCs/>
          <w:sz w:val="22"/>
          <w:szCs w:val="22"/>
        </w:rPr>
      </w:pPr>
    </w:p>
    <w:p w14:paraId="7167F743" w14:textId="77777777" w:rsidR="00C94DB5" w:rsidRPr="00C94DB5" w:rsidRDefault="00C94DB5" w:rsidP="00C94DB5">
      <w:pPr>
        <w:numPr>
          <w:ilvl w:val="1"/>
          <w:numId w:val="23"/>
        </w:numPr>
        <w:tabs>
          <w:tab w:val="left" w:pos="1134"/>
        </w:tabs>
        <w:ind w:left="0" w:firstLine="567"/>
        <w:jc w:val="both"/>
        <w:outlineLvl w:val="1"/>
        <w:rPr>
          <w:rFonts w:ascii="Times New Roman" w:hAnsi="Times New Roman" w:cs="Times New Roman"/>
          <w:bCs/>
          <w:sz w:val="22"/>
          <w:szCs w:val="22"/>
        </w:rPr>
      </w:pPr>
      <w:bookmarkStart w:id="28" w:name="_ref_1-936c54df9cfa42"/>
      <w:r w:rsidRPr="00C94DB5">
        <w:rPr>
          <w:rFonts w:ascii="Times New Roman" w:hAnsi="Times New Roman" w:cs="Times New Roman"/>
          <w:bCs/>
          <w:sz w:val="22"/>
          <w:szCs w:val="22"/>
        </w:rPr>
        <w:t>Срок поручительства</w:t>
      </w:r>
      <w:bookmarkEnd w:id="28"/>
      <w:r w:rsidRPr="00C94DB5">
        <w:rPr>
          <w:rFonts w:ascii="Times New Roman" w:hAnsi="Times New Roman" w:cs="Times New Roman"/>
          <w:bCs/>
          <w:sz w:val="22"/>
          <w:szCs w:val="22"/>
        </w:rPr>
        <w:t>:</w:t>
      </w:r>
    </w:p>
    <w:p w14:paraId="3C85AC4B" w14:textId="77777777" w:rsidR="00C94DB5" w:rsidRPr="00C94DB5" w:rsidRDefault="00C94DB5" w:rsidP="00C94DB5">
      <w:pPr>
        <w:tabs>
          <w:tab w:val="left" w:pos="1134"/>
        </w:tabs>
        <w:ind w:firstLine="567"/>
        <w:jc w:val="both"/>
        <w:rPr>
          <w:rFonts w:ascii="Times New Roman" w:hAnsi="Times New Roman" w:cs="Times New Roman"/>
          <w:bCs/>
          <w:sz w:val="22"/>
          <w:szCs w:val="22"/>
        </w:rPr>
      </w:pPr>
      <w:r w:rsidRPr="00C94DB5">
        <w:rPr>
          <w:rFonts w:ascii="Times New Roman" w:hAnsi="Times New Roman" w:cs="Times New Roman"/>
          <w:bCs/>
          <w:sz w:val="22"/>
          <w:szCs w:val="22"/>
        </w:rPr>
        <w:tab/>
        <w:t xml:space="preserve">Поручительство выдается на срок действия Основного договора, а в случае прекращения Договора </w:t>
      </w:r>
      <w:r w:rsidRPr="00C94DB5">
        <w:rPr>
          <w:rFonts w:ascii="Times New Roman" w:hAnsi="Times New Roman" w:cs="Times New Roman"/>
          <w:sz w:val="22"/>
          <w:szCs w:val="22"/>
        </w:rPr>
        <w:t>поручительства</w:t>
      </w:r>
      <w:r w:rsidRPr="00C94DB5">
        <w:rPr>
          <w:rFonts w:ascii="Times New Roman" w:hAnsi="Times New Roman" w:cs="Times New Roman"/>
          <w:bCs/>
          <w:sz w:val="22"/>
          <w:szCs w:val="22"/>
        </w:rPr>
        <w:t xml:space="preserve"> по любому основанию – в течение 6 (шести) месяцев с момента такого прекращения.</w:t>
      </w:r>
    </w:p>
    <w:p w14:paraId="6F2F82E6" w14:textId="77777777" w:rsidR="00C94DB5" w:rsidRPr="00C94DB5" w:rsidRDefault="00C94DB5" w:rsidP="00C94DB5">
      <w:pPr>
        <w:numPr>
          <w:ilvl w:val="1"/>
          <w:numId w:val="23"/>
        </w:numPr>
        <w:tabs>
          <w:tab w:val="left" w:pos="1134"/>
        </w:tabs>
        <w:ind w:left="0" w:firstLine="567"/>
        <w:jc w:val="both"/>
        <w:rPr>
          <w:rFonts w:ascii="Times New Roman" w:hAnsi="Times New Roman" w:cs="Times New Roman"/>
          <w:bCs/>
          <w:sz w:val="22"/>
          <w:szCs w:val="22"/>
        </w:rPr>
      </w:pPr>
      <w:r w:rsidRPr="00C94DB5">
        <w:rPr>
          <w:rFonts w:ascii="Times New Roman" w:hAnsi="Times New Roman" w:cs="Times New Roman"/>
          <w:bCs/>
          <w:sz w:val="22"/>
          <w:szCs w:val="22"/>
        </w:rPr>
        <w:t xml:space="preserve">Требования к Поручителю Кредитор вправе заявить только в пределах срока, указанного в пункте 4.1 настоящего Договора </w:t>
      </w:r>
      <w:r w:rsidRPr="00C94DB5">
        <w:rPr>
          <w:rFonts w:ascii="Times New Roman" w:hAnsi="Times New Roman" w:cs="Times New Roman"/>
          <w:sz w:val="22"/>
          <w:szCs w:val="22"/>
        </w:rPr>
        <w:t>поручительства</w:t>
      </w:r>
      <w:r w:rsidRPr="00C94DB5">
        <w:rPr>
          <w:rFonts w:ascii="Times New Roman" w:hAnsi="Times New Roman" w:cs="Times New Roman"/>
          <w:bCs/>
          <w:sz w:val="22"/>
          <w:szCs w:val="22"/>
        </w:rPr>
        <w:t>.</w:t>
      </w:r>
    </w:p>
    <w:p w14:paraId="0CBDA09A" w14:textId="77777777" w:rsidR="00C94DB5" w:rsidRPr="00C94DB5" w:rsidRDefault="00C94DB5" w:rsidP="00C94DB5">
      <w:pPr>
        <w:numPr>
          <w:ilvl w:val="1"/>
          <w:numId w:val="23"/>
        </w:numPr>
        <w:tabs>
          <w:tab w:val="left" w:pos="1134"/>
        </w:tabs>
        <w:spacing w:after="160"/>
        <w:ind w:left="0" w:firstLine="567"/>
        <w:jc w:val="both"/>
        <w:outlineLvl w:val="2"/>
        <w:rPr>
          <w:rFonts w:ascii="Times New Roman" w:hAnsi="Times New Roman" w:cs="Times New Roman"/>
          <w:bCs/>
          <w:sz w:val="22"/>
          <w:szCs w:val="22"/>
        </w:rPr>
      </w:pPr>
      <w:bookmarkStart w:id="29" w:name="_ref_1-33389ad6727249"/>
      <w:r w:rsidRPr="00C94DB5">
        <w:rPr>
          <w:rFonts w:ascii="Times New Roman" w:hAnsi="Times New Roman" w:cs="Times New Roman"/>
          <w:bCs/>
          <w:sz w:val="22"/>
          <w:szCs w:val="22"/>
        </w:rPr>
        <w:t xml:space="preserve">Договор </w:t>
      </w:r>
      <w:r w:rsidRPr="00C94DB5">
        <w:rPr>
          <w:rFonts w:ascii="Times New Roman" w:hAnsi="Times New Roman" w:cs="Times New Roman"/>
          <w:sz w:val="22"/>
          <w:szCs w:val="22"/>
        </w:rPr>
        <w:t>поручительства</w:t>
      </w:r>
      <w:r w:rsidRPr="00C94DB5">
        <w:rPr>
          <w:rFonts w:ascii="Times New Roman" w:hAnsi="Times New Roman" w:cs="Times New Roman"/>
          <w:bCs/>
          <w:sz w:val="22"/>
          <w:szCs w:val="22"/>
        </w:rPr>
        <w:t xml:space="preserve"> вступает в силу и становится обязательным для Сторон с момента его заключения.</w:t>
      </w:r>
      <w:bookmarkEnd w:id="29"/>
    </w:p>
    <w:p w14:paraId="61C6EEEA" w14:textId="77777777" w:rsidR="00C94DB5" w:rsidRPr="00C94DB5" w:rsidRDefault="00C94DB5" w:rsidP="00C94DB5">
      <w:pPr>
        <w:numPr>
          <w:ilvl w:val="1"/>
          <w:numId w:val="23"/>
        </w:numPr>
        <w:tabs>
          <w:tab w:val="left" w:pos="1134"/>
        </w:tabs>
        <w:spacing w:after="160"/>
        <w:ind w:left="0" w:firstLine="567"/>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Поручительство прекращается в следующих случаях, предусмотренных</w:t>
      </w:r>
      <w:r w:rsidRPr="00C94DB5">
        <w:rPr>
          <w:rFonts w:ascii="Times New Roman" w:eastAsiaTheme="minorHAnsi" w:hAnsi="Times New Roman" w:cs="Times New Roman"/>
          <w:bCs/>
          <w:sz w:val="22"/>
          <w:szCs w:val="22"/>
          <w:lang w:eastAsia="en-US"/>
        </w:rPr>
        <w:t xml:space="preserve"> </w:t>
      </w:r>
      <w:r w:rsidRPr="00C94DB5">
        <w:rPr>
          <w:rFonts w:ascii="Times New Roman" w:hAnsi="Times New Roman" w:cs="Times New Roman"/>
          <w:bCs/>
          <w:sz w:val="22"/>
          <w:szCs w:val="22"/>
        </w:rPr>
        <w:t>ст.</w:t>
      </w:r>
      <w:r w:rsidRPr="00C94DB5">
        <w:rPr>
          <w:rFonts w:ascii="Times New Roman" w:eastAsiaTheme="minorHAnsi" w:hAnsi="Times New Roman" w:cs="Times New Roman"/>
          <w:bCs/>
          <w:sz w:val="22"/>
          <w:szCs w:val="22"/>
          <w:lang w:eastAsia="en-US"/>
        </w:rPr>
        <w:t xml:space="preserve"> </w:t>
      </w:r>
      <w:r w:rsidRPr="00C94DB5">
        <w:rPr>
          <w:rFonts w:ascii="Times New Roman" w:hAnsi="Times New Roman" w:cs="Times New Roman"/>
          <w:bCs/>
          <w:sz w:val="22"/>
          <w:szCs w:val="22"/>
        </w:rPr>
        <w:t>367 ГК РФ:</w:t>
      </w:r>
    </w:p>
    <w:p w14:paraId="27C85EFA" w14:textId="77777777" w:rsidR="00C94DB5" w:rsidRPr="00C94DB5" w:rsidRDefault="00C94DB5" w:rsidP="00C94DB5">
      <w:pPr>
        <w:numPr>
          <w:ilvl w:val="0"/>
          <w:numId w:val="24"/>
        </w:numPr>
        <w:tabs>
          <w:tab w:val="left" w:pos="1418"/>
        </w:tabs>
        <w:spacing w:after="160"/>
        <w:ind w:left="0" w:firstLine="1134"/>
        <w:contextualSpacing/>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прекращение обеспеченного обязательства;</w:t>
      </w:r>
    </w:p>
    <w:p w14:paraId="4CF059BD" w14:textId="77777777" w:rsidR="00C94DB5" w:rsidRPr="00C94DB5" w:rsidRDefault="00C94DB5" w:rsidP="00C94DB5">
      <w:pPr>
        <w:numPr>
          <w:ilvl w:val="0"/>
          <w:numId w:val="24"/>
        </w:numPr>
        <w:tabs>
          <w:tab w:val="left" w:pos="1418"/>
        </w:tabs>
        <w:spacing w:after="160"/>
        <w:ind w:left="0" w:firstLine="1134"/>
        <w:contextualSpacing/>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перевод на другое лицо долга по обеспеченному обязательству, если Поручитель в разумный срок после направления ему уведомления о переводе долга не дал Кредитору согласия отвечать за нового должника;</w:t>
      </w:r>
    </w:p>
    <w:p w14:paraId="3BAF74FD" w14:textId="77777777" w:rsidR="00C94DB5" w:rsidRPr="00C94DB5" w:rsidRDefault="00C94DB5" w:rsidP="00C94DB5">
      <w:pPr>
        <w:numPr>
          <w:ilvl w:val="0"/>
          <w:numId w:val="24"/>
        </w:numPr>
        <w:tabs>
          <w:tab w:val="left" w:pos="1418"/>
        </w:tabs>
        <w:spacing w:after="160"/>
        <w:ind w:left="0" w:firstLine="1134"/>
        <w:contextualSpacing/>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отказ Кредитора принять надлежащее исполнение, предложенное Должником или Поручителем;</w:t>
      </w:r>
    </w:p>
    <w:p w14:paraId="5527D2C5" w14:textId="77777777" w:rsidR="00C94DB5" w:rsidRPr="00C94DB5" w:rsidRDefault="00C94DB5" w:rsidP="00C94DB5">
      <w:pPr>
        <w:numPr>
          <w:ilvl w:val="0"/>
          <w:numId w:val="24"/>
        </w:numPr>
        <w:tabs>
          <w:tab w:val="left" w:pos="1418"/>
        </w:tabs>
        <w:spacing w:after="160"/>
        <w:ind w:left="0" w:firstLine="1134"/>
        <w:contextualSpacing/>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истечение указанного в Договоре поручительства срока, на который дано поручительство</w:t>
      </w:r>
    </w:p>
    <w:p w14:paraId="73CDA6A1" w14:textId="77777777" w:rsidR="00C94DB5" w:rsidRPr="00C94DB5" w:rsidRDefault="00C94DB5" w:rsidP="00C94DB5">
      <w:pPr>
        <w:tabs>
          <w:tab w:val="left" w:pos="1134"/>
        </w:tabs>
        <w:ind w:left="1353"/>
        <w:jc w:val="both"/>
        <w:outlineLvl w:val="1"/>
        <w:rPr>
          <w:rFonts w:ascii="Times New Roman" w:hAnsi="Times New Roman" w:cs="Times New Roman"/>
          <w:bCs/>
          <w:sz w:val="22"/>
          <w:szCs w:val="22"/>
        </w:rPr>
      </w:pPr>
    </w:p>
    <w:p w14:paraId="337E713D" w14:textId="1C7FE57E" w:rsidR="00C94DB5" w:rsidRPr="00C94DB5" w:rsidRDefault="00C94DB5" w:rsidP="00C94DB5">
      <w:pPr>
        <w:keepNext/>
        <w:keepLines/>
        <w:numPr>
          <w:ilvl w:val="0"/>
          <w:numId w:val="23"/>
        </w:numPr>
        <w:spacing w:after="160"/>
        <w:jc w:val="center"/>
        <w:outlineLvl w:val="0"/>
        <w:rPr>
          <w:rFonts w:ascii="Times New Roman" w:hAnsi="Times New Roman" w:cs="Times New Roman"/>
          <w:b/>
          <w:bCs/>
          <w:sz w:val="22"/>
          <w:szCs w:val="22"/>
        </w:rPr>
      </w:pPr>
      <w:bookmarkStart w:id="30" w:name="_ref_1-4eb009fb8efd42"/>
      <w:r w:rsidRPr="00C94DB5">
        <w:rPr>
          <w:rFonts w:ascii="Times New Roman" w:hAnsi="Times New Roman" w:cs="Times New Roman"/>
          <w:b/>
          <w:bCs/>
          <w:sz w:val="22"/>
          <w:szCs w:val="22"/>
        </w:rPr>
        <w:t>Разрешение споров</w:t>
      </w:r>
      <w:bookmarkEnd w:id="30"/>
    </w:p>
    <w:p w14:paraId="14CB09A7" w14:textId="77777777" w:rsidR="00C94DB5" w:rsidRPr="00C94DB5" w:rsidRDefault="00C94DB5" w:rsidP="00C94DB5">
      <w:pPr>
        <w:keepNext/>
        <w:keepLines/>
        <w:ind w:left="360"/>
        <w:outlineLvl w:val="0"/>
        <w:rPr>
          <w:rFonts w:ascii="Times New Roman" w:hAnsi="Times New Roman" w:cs="Times New Roman"/>
          <w:b/>
          <w:bCs/>
          <w:sz w:val="22"/>
          <w:szCs w:val="22"/>
        </w:rPr>
      </w:pPr>
    </w:p>
    <w:p w14:paraId="4C3E1300" w14:textId="77777777" w:rsidR="00C94DB5" w:rsidRPr="00C94DB5" w:rsidRDefault="00C94DB5" w:rsidP="00C94DB5">
      <w:pPr>
        <w:numPr>
          <w:ilvl w:val="1"/>
          <w:numId w:val="23"/>
        </w:numPr>
        <w:tabs>
          <w:tab w:val="left" w:pos="1134"/>
        </w:tabs>
        <w:spacing w:after="160"/>
        <w:ind w:left="0" w:firstLine="567"/>
        <w:jc w:val="both"/>
        <w:outlineLvl w:val="1"/>
        <w:rPr>
          <w:rFonts w:ascii="Times New Roman" w:hAnsi="Times New Roman" w:cs="Times New Roman"/>
          <w:bCs/>
          <w:sz w:val="22"/>
          <w:szCs w:val="22"/>
        </w:rPr>
      </w:pPr>
      <w:r w:rsidRPr="00C94DB5">
        <w:rPr>
          <w:rFonts w:ascii="Times New Roman" w:hAnsi="Times New Roman" w:cs="Times New Roman"/>
          <w:bCs/>
          <w:sz w:val="22"/>
          <w:szCs w:val="22"/>
        </w:rPr>
        <w:t xml:space="preserve">Все споры, которые могут возникнуть по настоящему Договору поручительства или в связи с ним, решаются путём переговоров, а также путем предъявления письменных претензий. Претензионный порядок урегулирования споров обязателен для Сторон. Срок ответа на претензию – 10 (десять) календарных дней с даты поступления претензии в почтовое отделение, обслуживающее адресата </w:t>
      </w:r>
      <w:r w:rsidRPr="00C94DB5">
        <w:rPr>
          <w:rFonts w:ascii="Times New Roman" w:hAnsi="Times New Roman" w:cs="Times New Roman"/>
          <w:bCs/>
          <w:sz w:val="22"/>
          <w:szCs w:val="22"/>
        </w:rPr>
        <w:lastRenderedPageBreak/>
        <w:t>претензии. Возникшие в ходе переговоров Сторон договоренности в обязательном порядке фиксируются в письменной форме в виде соответствующего договоренности документа.</w:t>
      </w:r>
    </w:p>
    <w:p w14:paraId="046BBDD9" w14:textId="3EFBF859" w:rsidR="00C94DB5" w:rsidRPr="00C94DB5" w:rsidRDefault="0021488A" w:rsidP="00C94DB5">
      <w:pPr>
        <w:numPr>
          <w:ilvl w:val="1"/>
          <w:numId w:val="23"/>
        </w:numPr>
        <w:tabs>
          <w:tab w:val="left" w:pos="1134"/>
        </w:tabs>
        <w:spacing w:after="160"/>
        <w:ind w:left="0" w:firstLine="567"/>
        <w:jc w:val="both"/>
        <w:outlineLvl w:val="1"/>
        <w:rPr>
          <w:rFonts w:ascii="Times New Roman" w:hAnsi="Times New Roman" w:cs="Times New Roman"/>
          <w:bCs/>
          <w:sz w:val="22"/>
          <w:szCs w:val="22"/>
        </w:rPr>
      </w:pPr>
      <w:r w:rsidRPr="00C94DB5">
        <w:rPr>
          <w:rFonts w:ascii="Times New Roman" w:hAnsi="Times New Roman" w:cs="Times New Roman"/>
          <w:b/>
          <w:bCs/>
          <w:noProof/>
          <w:sz w:val="22"/>
          <w:szCs w:val="22"/>
          <w:highlight w:val="yellow"/>
        </w:rPr>
        <w:drawing>
          <wp:anchor distT="0" distB="0" distL="114300" distR="114300" simplePos="0" relativeHeight="251665408" behindDoc="1" locked="0" layoutInCell="1" allowOverlap="1" wp14:anchorId="7FC05218" wp14:editId="56C48741">
            <wp:simplePos x="0" y="0"/>
            <wp:positionH relativeFrom="page">
              <wp:posOffset>864870</wp:posOffset>
            </wp:positionH>
            <wp:positionV relativeFrom="paragraph">
              <wp:posOffset>227330</wp:posOffset>
            </wp:positionV>
            <wp:extent cx="6066790" cy="6656705"/>
            <wp:effectExtent l="0" t="0" r="0" b="0"/>
            <wp:wrapNone/>
            <wp:docPr id="346203308" name="Рисунок 346203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66790" cy="6656705"/>
                    </a:xfrm>
                    <a:prstGeom prst="rect">
                      <a:avLst/>
                    </a:prstGeom>
                    <a:noFill/>
                  </pic:spPr>
                </pic:pic>
              </a:graphicData>
            </a:graphic>
            <wp14:sizeRelH relativeFrom="page">
              <wp14:pctWidth>0</wp14:pctWidth>
            </wp14:sizeRelH>
            <wp14:sizeRelV relativeFrom="page">
              <wp14:pctHeight>0</wp14:pctHeight>
            </wp14:sizeRelV>
          </wp:anchor>
        </w:drawing>
      </w:r>
      <w:r w:rsidR="00C94DB5" w:rsidRPr="00C94DB5">
        <w:rPr>
          <w:rFonts w:ascii="Times New Roman" w:hAnsi="Times New Roman" w:cs="Times New Roman"/>
          <w:bCs/>
          <w:sz w:val="22"/>
          <w:szCs w:val="22"/>
        </w:rPr>
        <w:t>Все споры, разногласия или требования, возникающие из Договора поручительства или в связи с ним, в том числе касающиеся его исполнения, нарушения, прекращения или недействительности, подлежат разрешению по месту нахождения Кредитора.</w:t>
      </w:r>
    </w:p>
    <w:p w14:paraId="345ECEF4" w14:textId="77777777" w:rsidR="00C94DB5" w:rsidRPr="00C94DB5" w:rsidRDefault="00C94DB5" w:rsidP="00C94DB5">
      <w:pPr>
        <w:tabs>
          <w:tab w:val="left" w:pos="1134"/>
        </w:tabs>
        <w:ind w:firstLine="567"/>
        <w:jc w:val="both"/>
        <w:outlineLvl w:val="1"/>
        <w:rPr>
          <w:rFonts w:ascii="Times New Roman" w:hAnsi="Times New Roman" w:cs="Times New Roman"/>
          <w:bCs/>
          <w:sz w:val="22"/>
          <w:szCs w:val="22"/>
        </w:rPr>
      </w:pPr>
    </w:p>
    <w:p w14:paraId="3436250F" w14:textId="77777777" w:rsidR="00C94DB5" w:rsidRPr="00C94DB5" w:rsidRDefault="00C94DB5" w:rsidP="00C94DB5">
      <w:pPr>
        <w:keepNext/>
        <w:keepLines/>
        <w:numPr>
          <w:ilvl w:val="0"/>
          <w:numId w:val="23"/>
        </w:numPr>
        <w:tabs>
          <w:tab w:val="left" w:pos="1134"/>
        </w:tabs>
        <w:spacing w:after="160"/>
        <w:ind w:left="0" w:firstLine="567"/>
        <w:jc w:val="center"/>
        <w:outlineLvl w:val="0"/>
        <w:rPr>
          <w:rFonts w:ascii="Times New Roman" w:hAnsi="Times New Roman" w:cs="Times New Roman"/>
          <w:b/>
          <w:bCs/>
          <w:sz w:val="22"/>
          <w:szCs w:val="22"/>
        </w:rPr>
      </w:pPr>
      <w:bookmarkStart w:id="31" w:name="_ref_1-b08ce32232934a"/>
      <w:r w:rsidRPr="00C94DB5">
        <w:rPr>
          <w:rFonts w:ascii="Times New Roman" w:hAnsi="Times New Roman" w:cs="Times New Roman"/>
          <w:b/>
          <w:bCs/>
          <w:sz w:val="22"/>
          <w:szCs w:val="22"/>
        </w:rPr>
        <w:t>Заключительные положения</w:t>
      </w:r>
      <w:bookmarkEnd w:id="31"/>
    </w:p>
    <w:p w14:paraId="1C386FB1" w14:textId="77777777" w:rsidR="00C94DB5" w:rsidRPr="00C94DB5" w:rsidRDefault="00C94DB5" w:rsidP="00C94DB5">
      <w:pPr>
        <w:keepNext/>
        <w:keepLines/>
        <w:tabs>
          <w:tab w:val="left" w:pos="1134"/>
        </w:tabs>
        <w:ind w:firstLine="567"/>
        <w:outlineLvl w:val="0"/>
        <w:rPr>
          <w:rFonts w:ascii="Times New Roman" w:hAnsi="Times New Roman" w:cs="Times New Roman"/>
          <w:b/>
          <w:bCs/>
          <w:sz w:val="22"/>
          <w:szCs w:val="22"/>
        </w:rPr>
      </w:pPr>
    </w:p>
    <w:p w14:paraId="3C219877" w14:textId="4FEFD645" w:rsidR="00C94DB5" w:rsidRPr="00C94DB5" w:rsidRDefault="00C94DB5" w:rsidP="00C94DB5">
      <w:pPr>
        <w:numPr>
          <w:ilvl w:val="1"/>
          <w:numId w:val="23"/>
        </w:numPr>
        <w:tabs>
          <w:tab w:val="left" w:pos="1134"/>
        </w:tabs>
        <w:spacing w:after="160"/>
        <w:ind w:left="0" w:firstLine="567"/>
        <w:contextualSpacing/>
        <w:jc w:val="both"/>
        <w:outlineLvl w:val="1"/>
        <w:rPr>
          <w:rFonts w:ascii="Times New Roman" w:hAnsi="Times New Roman" w:cs="Times New Roman"/>
          <w:bCs/>
          <w:sz w:val="22"/>
          <w:szCs w:val="22"/>
        </w:rPr>
      </w:pPr>
      <w:bookmarkStart w:id="32" w:name="_ref_1-e119a8f1f2214d"/>
      <w:r w:rsidRPr="00C94DB5">
        <w:rPr>
          <w:rFonts w:ascii="Times New Roman" w:hAnsi="Times New Roman" w:cs="Times New Roman"/>
          <w:bCs/>
          <w:sz w:val="22"/>
          <w:szCs w:val="22"/>
        </w:rPr>
        <w:t>Заявления, уведомления, извещения, требования или иные юридически значимые сообщения, с которыми закон или Договор поручительства связывают наступление гражданско-правовых последствий для другой стороны, должны направляться следующими способами:</w:t>
      </w:r>
    </w:p>
    <w:p w14:paraId="6FE2EBCA" w14:textId="77777777" w:rsidR="00C94DB5" w:rsidRPr="00C94DB5" w:rsidRDefault="00C94DB5" w:rsidP="00C94DB5">
      <w:pPr>
        <w:numPr>
          <w:ilvl w:val="0"/>
          <w:numId w:val="25"/>
        </w:numPr>
        <w:tabs>
          <w:tab w:val="left" w:pos="1418"/>
        </w:tabs>
        <w:spacing w:before="120" w:after="160" w:line="259" w:lineRule="auto"/>
        <w:ind w:left="0" w:firstLine="1134"/>
        <w:contextualSpacing/>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заказным письмом с объявленной ценностью, описью вложения и уведомлением о вручении;</w:t>
      </w:r>
    </w:p>
    <w:p w14:paraId="6F7C8710" w14:textId="77777777" w:rsidR="00C94DB5" w:rsidRPr="00C94DB5" w:rsidRDefault="00C94DB5" w:rsidP="00C94DB5">
      <w:pPr>
        <w:numPr>
          <w:ilvl w:val="0"/>
          <w:numId w:val="25"/>
        </w:numPr>
        <w:tabs>
          <w:tab w:val="left" w:pos="1418"/>
        </w:tabs>
        <w:spacing w:before="120" w:after="160" w:line="259" w:lineRule="auto"/>
        <w:ind w:left="0" w:firstLine="1134"/>
        <w:contextualSpacing/>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нарочным (курьерской доставкой). В этом случае факт получения документа должен подтверждаться распиской, которая содержит наименование документа и дату его получения, а также фамилию, инициалы, должность и подпись лица, получившего данный документ;</w:t>
      </w:r>
    </w:p>
    <w:p w14:paraId="17565332" w14:textId="77777777" w:rsidR="00C94DB5" w:rsidRPr="00C94DB5" w:rsidRDefault="00C94DB5" w:rsidP="00C94DB5">
      <w:pPr>
        <w:numPr>
          <w:ilvl w:val="0"/>
          <w:numId w:val="25"/>
        </w:numPr>
        <w:tabs>
          <w:tab w:val="left" w:pos="1418"/>
        </w:tabs>
        <w:spacing w:before="120" w:after="160" w:line="259" w:lineRule="auto"/>
        <w:ind w:left="0" w:firstLine="1134"/>
        <w:contextualSpacing/>
        <w:jc w:val="both"/>
        <w:outlineLvl w:val="1"/>
        <w:rPr>
          <w:rFonts w:ascii="Times New Roman" w:hAnsi="Times New Roman" w:cs="Times New Roman"/>
          <w:bCs/>
          <w:sz w:val="22"/>
          <w:szCs w:val="22"/>
        </w:rPr>
      </w:pPr>
      <w:r w:rsidRPr="00C94DB5">
        <w:rPr>
          <w:rFonts w:ascii="Times New Roman" w:hAnsi="Times New Roman" w:cs="Times New Roman"/>
          <w:bCs/>
          <w:sz w:val="22"/>
          <w:szCs w:val="22"/>
        </w:rPr>
        <w:t>по электронной почте при условии, что она позволяет достоверно установить, от кого исходило сообщение и кому оно адресовано (</w:t>
      </w:r>
      <w:bookmarkStart w:id="33" w:name="_Hlk164351036"/>
      <w:r w:rsidRPr="00C94DB5">
        <w:rPr>
          <w:rFonts w:ascii="Times New Roman" w:hAnsi="Times New Roman" w:cs="Times New Roman"/>
          <w:bCs/>
          <w:sz w:val="22"/>
          <w:szCs w:val="22"/>
        </w:rPr>
        <w:t>п.65 Постановления Пленума Верховного Суда РФ от 23.06.2015 № 25</w:t>
      </w:r>
      <w:bookmarkEnd w:id="33"/>
      <w:r w:rsidRPr="00C94DB5">
        <w:rPr>
          <w:rFonts w:ascii="Times New Roman" w:hAnsi="Times New Roman" w:cs="Times New Roman"/>
          <w:bCs/>
          <w:sz w:val="22"/>
          <w:szCs w:val="22"/>
        </w:rPr>
        <w:t>).</w:t>
      </w:r>
      <w:bookmarkEnd w:id="32"/>
    </w:p>
    <w:p w14:paraId="65C26BAB" w14:textId="77777777" w:rsidR="00C94DB5" w:rsidRPr="00C94DB5" w:rsidRDefault="00C94DB5" w:rsidP="00C94DB5">
      <w:pPr>
        <w:numPr>
          <w:ilvl w:val="1"/>
          <w:numId w:val="23"/>
        </w:numPr>
        <w:tabs>
          <w:tab w:val="left" w:pos="1134"/>
        </w:tabs>
        <w:spacing w:after="160"/>
        <w:ind w:left="0" w:firstLine="567"/>
        <w:jc w:val="both"/>
        <w:outlineLvl w:val="1"/>
        <w:rPr>
          <w:rFonts w:ascii="Times New Roman" w:hAnsi="Times New Roman" w:cs="Times New Roman"/>
          <w:bCs/>
          <w:sz w:val="22"/>
          <w:szCs w:val="22"/>
        </w:rPr>
      </w:pPr>
      <w:bookmarkStart w:id="34" w:name="_ref_1-32475318f33045"/>
      <w:r w:rsidRPr="00C94DB5">
        <w:rPr>
          <w:rFonts w:ascii="Times New Roman" w:hAnsi="Times New Roman" w:cs="Times New Roman"/>
          <w:bCs/>
          <w:sz w:val="22"/>
          <w:szCs w:val="22"/>
        </w:rPr>
        <w:t xml:space="preserve">Юридически значимые сообщения направляются исключительно предусмотренными Договором </w:t>
      </w:r>
      <w:r w:rsidRPr="00C94DB5">
        <w:rPr>
          <w:rFonts w:ascii="Times New Roman" w:hAnsi="Times New Roman" w:cs="Times New Roman"/>
          <w:sz w:val="22"/>
          <w:szCs w:val="22"/>
        </w:rPr>
        <w:t>поручительства</w:t>
      </w:r>
      <w:r w:rsidRPr="00C94DB5">
        <w:rPr>
          <w:rFonts w:ascii="Times New Roman" w:hAnsi="Times New Roman" w:cs="Times New Roman"/>
          <w:bCs/>
          <w:sz w:val="22"/>
          <w:szCs w:val="22"/>
        </w:rPr>
        <w:t xml:space="preserve"> способами. Направление сообщения иным способом не может считаться надлежащим.</w:t>
      </w:r>
      <w:bookmarkEnd w:id="34"/>
    </w:p>
    <w:p w14:paraId="6EA97C66" w14:textId="77777777" w:rsidR="00C94DB5" w:rsidRPr="00C94DB5" w:rsidRDefault="00C94DB5" w:rsidP="00C94DB5">
      <w:pPr>
        <w:numPr>
          <w:ilvl w:val="1"/>
          <w:numId w:val="23"/>
        </w:numPr>
        <w:tabs>
          <w:tab w:val="left" w:pos="1134"/>
        </w:tabs>
        <w:spacing w:after="160"/>
        <w:ind w:left="0" w:firstLine="567"/>
        <w:jc w:val="both"/>
        <w:outlineLvl w:val="1"/>
        <w:rPr>
          <w:rFonts w:ascii="Times New Roman" w:hAnsi="Times New Roman" w:cs="Times New Roman"/>
          <w:bCs/>
          <w:sz w:val="22"/>
          <w:szCs w:val="22"/>
        </w:rPr>
      </w:pPr>
      <w:bookmarkStart w:id="35" w:name="_ref_1-fe551e6c79324a"/>
      <w:r w:rsidRPr="00C94DB5">
        <w:rPr>
          <w:rFonts w:ascii="Times New Roman" w:hAnsi="Times New Roman" w:cs="Times New Roman"/>
          <w:bCs/>
          <w:sz w:val="22"/>
          <w:szCs w:val="22"/>
        </w:rPr>
        <w:t xml:space="preserve">Если иное не предусмотрено законом, все юридически значимые сообщения влекут по Договору </w:t>
      </w:r>
      <w:r w:rsidRPr="00C94DB5">
        <w:rPr>
          <w:rFonts w:ascii="Times New Roman" w:hAnsi="Times New Roman" w:cs="Times New Roman"/>
          <w:sz w:val="22"/>
          <w:szCs w:val="22"/>
        </w:rPr>
        <w:t>поручительства</w:t>
      </w:r>
      <w:r w:rsidRPr="00C94DB5">
        <w:rPr>
          <w:rFonts w:ascii="Times New Roman" w:hAnsi="Times New Roman" w:cs="Times New Roman"/>
          <w:bCs/>
          <w:sz w:val="22"/>
          <w:szCs w:val="22"/>
        </w:rPr>
        <w:t xml:space="preserve"> наступление гражданско-правовых последствий с момента доставки соответствующего сообщения получающей стороне или ее представителю.</w:t>
      </w:r>
      <w:bookmarkEnd w:id="35"/>
    </w:p>
    <w:p w14:paraId="771649DD" w14:textId="77777777" w:rsidR="00C94DB5" w:rsidRPr="00C94DB5" w:rsidRDefault="00C94DB5" w:rsidP="00C94DB5">
      <w:pPr>
        <w:tabs>
          <w:tab w:val="left" w:pos="1134"/>
        </w:tabs>
        <w:ind w:firstLine="567"/>
        <w:jc w:val="both"/>
        <w:rPr>
          <w:rFonts w:ascii="Times New Roman" w:hAnsi="Times New Roman" w:cs="Times New Roman"/>
          <w:sz w:val="22"/>
          <w:szCs w:val="22"/>
        </w:rPr>
      </w:pPr>
      <w:r w:rsidRPr="00C94DB5">
        <w:rPr>
          <w:rFonts w:ascii="Times New Roman" w:hAnsi="Times New Roman" w:cs="Times New Roman"/>
          <w:sz w:val="22"/>
          <w:szCs w:val="22"/>
        </w:rPr>
        <w:tab/>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2D1CAA62" w14:textId="77777777" w:rsidR="00C94DB5" w:rsidRPr="00C94DB5" w:rsidRDefault="00C94DB5" w:rsidP="00C94DB5">
      <w:pPr>
        <w:numPr>
          <w:ilvl w:val="1"/>
          <w:numId w:val="23"/>
        </w:numPr>
        <w:tabs>
          <w:tab w:val="left" w:pos="1134"/>
        </w:tabs>
        <w:spacing w:after="160"/>
        <w:ind w:left="0" w:firstLine="567"/>
        <w:jc w:val="both"/>
        <w:outlineLvl w:val="1"/>
        <w:rPr>
          <w:rFonts w:ascii="Times New Roman" w:hAnsi="Times New Roman" w:cs="Times New Roman"/>
          <w:bCs/>
          <w:sz w:val="22"/>
          <w:szCs w:val="22"/>
        </w:rPr>
      </w:pPr>
      <w:bookmarkStart w:id="36" w:name="_ref_1-fb0c99fec5b34a"/>
      <w:r w:rsidRPr="00C94DB5">
        <w:rPr>
          <w:rFonts w:ascii="Times New Roman" w:hAnsi="Times New Roman" w:cs="Times New Roman"/>
          <w:bCs/>
          <w:sz w:val="22"/>
          <w:szCs w:val="22"/>
        </w:rPr>
        <w:t xml:space="preserve">Договор </w:t>
      </w:r>
      <w:r w:rsidRPr="00C94DB5">
        <w:rPr>
          <w:rFonts w:ascii="Times New Roman" w:hAnsi="Times New Roman" w:cs="Times New Roman"/>
          <w:sz w:val="22"/>
          <w:szCs w:val="22"/>
        </w:rPr>
        <w:t>поручительства</w:t>
      </w:r>
      <w:r w:rsidRPr="00C94DB5">
        <w:rPr>
          <w:rFonts w:ascii="Times New Roman" w:hAnsi="Times New Roman" w:cs="Times New Roman"/>
          <w:bCs/>
          <w:sz w:val="22"/>
          <w:szCs w:val="22"/>
        </w:rPr>
        <w:t xml:space="preserve"> составлен в 3 (трех) экземплярах.</w:t>
      </w:r>
      <w:bookmarkEnd w:id="36"/>
    </w:p>
    <w:p w14:paraId="3FC13842" w14:textId="77777777" w:rsidR="00C94DB5" w:rsidRPr="00C94DB5" w:rsidRDefault="00C94DB5" w:rsidP="00C94DB5">
      <w:pPr>
        <w:numPr>
          <w:ilvl w:val="1"/>
          <w:numId w:val="23"/>
        </w:numPr>
        <w:tabs>
          <w:tab w:val="left" w:pos="1134"/>
        </w:tabs>
        <w:spacing w:after="160"/>
        <w:ind w:left="0" w:firstLine="567"/>
        <w:jc w:val="both"/>
        <w:outlineLvl w:val="1"/>
        <w:rPr>
          <w:rFonts w:ascii="Times New Roman" w:eastAsiaTheme="minorHAnsi" w:hAnsi="Times New Roman" w:cs="Times New Roman"/>
          <w:bCs/>
          <w:sz w:val="22"/>
          <w:szCs w:val="22"/>
        </w:rPr>
      </w:pPr>
      <w:r w:rsidRPr="00C94DB5">
        <w:rPr>
          <w:rFonts w:ascii="Times New Roman" w:eastAsiaTheme="minorHAnsi" w:hAnsi="Times New Roman" w:cs="Times New Roman"/>
          <w:bCs/>
          <w:sz w:val="22"/>
          <w:szCs w:val="22"/>
        </w:rPr>
        <w:t>К настоящему Договору поручительства прилагаются:</w:t>
      </w:r>
    </w:p>
    <w:p w14:paraId="729820D4" w14:textId="77777777" w:rsidR="00C94DB5" w:rsidRPr="00C94DB5" w:rsidRDefault="00C94DB5" w:rsidP="00C94DB5">
      <w:pPr>
        <w:tabs>
          <w:tab w:val="left" w:pos="1418"/>
        </w:tabs>
        <w:ind w:firstLine="1134"/>
        <w:jc w:val="both"/>
        <w:outlineLvl w:val="1"/>
        <w:rPr>
          <w:rFonts w:ascii="Times New Roman" w:eastAsiaTheme="minorHAnsi" w:hAnsi="Times New Roman" w:cs="Times New Roman"/>
          <w:bCs/>
          <w:sz w:val="22"/>
          <w:szCs w:val="22"/>
        </w:rPr>
      </w:pPr>
      <w:r w:rsidRPr="00C94DB5">
        <w:rPr>
          <w:rFonts w:ascii="Times New Roman" w:eastAsiaTheme="minorHAnsi" w:hAnsi="Times New Roman" w:cs="Times New Roman"/>
          <w:bCs/>
          <w:sz w:val="22"/>
          <w:szCs w:val="22"/>
        </w:rPr>
        <w:t>Приложение № 1. Форма требования Кредитора к Поручителю об исполнении обязательств по Основному договору.</w:t>
      </w:r>
    </w:p>
    <w:p w14:paraId="51305196" w14:textId="77777777" w:rsidR="00C94DB5" w:rsidRPr="00C94DB5" w:rsidRDefault="00C94DB5" w:rsidP="00C94DB5">
      <w:pPr>
        <w:tabs>
          <w:tab w:val="left" w:pos="1701"/>
        </w:tabs>
        <w:ind w:left="1701" w:hanging="567"/>
        <w:jc w:val="both"/>
        <w:outlineLvl w:val="1"/>
        <w:rPr>
          <w:rFonts w:ascii="Times New Roman" w:eastAsiaTheme="minorHAnsi" w:hAnsi="Times New Roman" w:cs="Times New Roman"/>
          <w:sz w:val="22"/>
          <w:szCs w:val="22"/>
          <w:lang w:eastAsia="en-US"/>
        </w:rPr>
      </w:pPr>
      <w:r w:rsidRPr="00C94DB5">
        <w:rPr>
          <w:rFonts w:ascii="Times New Roman" w:eastAsiaTheme="minorHAnsi" w:hAnsi="Times New Roman" w:cs="Times New Roman"/>
          <w:bCs/>
          <w:sz w:val="22"/>
          <w:szCs w:val="22"/>
        </w:rPr>
        <w:t xml:space="preserve">Приложение № 2. Форма согласия </w:t>
      </w:r>
      <w:r w:rsidRPr="00C94DB5">
        <w:rPr>
          <w:rFonts w:ascii="Times New Roman" w:eastAsiaTheme="minorHAnsi" w:hAnsi="Times New Roman" w:cs="Times New Roman"/>
          <w:sz w:val="22"/>
          <w:szCs w:val="22"/>
          <w:lang w:eastAsia="en-US"/>
        </w:rPr>
        <w:t>Субъекта на обработку его персональных данных.</w:t>
      </w:r>
    </w:p>
    <w:p w14:paraId="45B6C8F9" w14:textId="77777777" w:rsidR="00C94DB5" w:rsidRPr="00C94DB5" w:rsidRDefault="00C94DB5" w:rsidP="00C94DB5">
      <w:pPr>
        <w:keepNext/>
        <w:keepLines/>
        <w:spacing w:before="120" w:after="160" w:line="259" w:lineRule="auto"/>
        <w:jc w:val="center"/>
        <w:outlineLvl w:val="0"/>
        <w:rPr>
          <w:rFonts w:ascii="Times New Roman" w:hAnsi="Times New Roman" w:cs="Times New Roman"/>
          <w:b/>
          <w:bCs/>
          <w:sz w:val="22"/>
          <w:szCs w:val="22"/>
        </w:rPr>
      </w:pPr>
      <w:r w:rsidRPr="00C94DB5">
        <w:rPr>
          <w:rFonts w:ascii="Times New Roman" w:hAnsi="Times New Roman" w:cs="Times New Roman"/>
          <w:b/>
          <w:bCs/>
          <w:sz w:val="22"/>
          <w:szCs w:val="22"/>
        </w:rPr>
        <w:t>7. Адреса и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0"/>
        <w:gridCol w:w="3303"/>
        <w:gridCol w:w="3309"/>
      </w:tblGrid>
      <w:tr w:rsidR="00C94DB5" w:rsidRPr="00C94DB5" w14:paraId="038727BC" w14:textId="77777777" w:rsidTr="00931075">
        <w:tc>
          <w:tcPr>
            <w:tcW w:w="1665" w:type="pct"/>
          </w:tcPr>
          <w:bookmarkEnd w:id="10"/>
          <w:p w14:paraId="1048DE5D"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b/>
                <w:sz w:val="22"/>
                <w:szCs w:val="22"/>
                <w:lang w:bidi="ru-RU"/>
              </w:rPr>
              <w:t>Поручитель</w:t>
            </w:r>
          </w:p>
        </w:tc>
        <w:tc>
          <w:tcPr>
            <w:tcW w:w="1666" w:type="pct"/>
          </w:tcPr>
          <w:p w14:paraId="56874A75"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b/>
                <w:sz w:val="22"/>
                <w:szCs w:val="22"/>
                <w:lang w:bidi="ru-RU"/>
              </w:rPr>
              <w:t>Должник</w:t>
            </w:r>
          </w:p>
        </w:tc>
        <w:tc>
          <w:tcPr>
            <w:tcW w:w="1669" w:type="pct"/>
          </w:tcPr>
          <w:p w14:paraId="1F405EF2" w14:textId="77777777" w:rsidR="00C94DB5" w:rsidRPr="00C94DB5" w:rsidRDefault="00C94DB5" w:rsidP="00931075">
            <w:pPr>
              <w:keepNext/>
              <w:ind w:right="-57"/>
              <w:rPr>
                <w:rFonts w:ascii="Times New Roman" w:hAnsi="Times New Roman" w:cs="Times New Roman"/>
                <w:b/>
                <w:sz w:val="22"/>
                <w:szCs w:val="22"/>
                <w:lang w:bidi="ru-RU"/>
              </w:rPr>
            </w:pPr>
            <w:r w:rsidRPr="00C94DB5">
              <w:rPr>
                <w:rFonts w:ascii="Times New Roman" w:hAnsi="Times New Roman" w:cs="Times New Roman"/>
                <w:b/>
                <w:sz w:val="22"/>
                <w:szCs w:val="22"/>
                <w:lang w:bidi="ru-RU"/>
              </w:rPr>
              <w:t>Кредитор</w:t>
            </w:r>
          </w:p>
        </w:tc>
      </w:tr>
      <w:tr w:rsidR="00C94DB5" w:rsidRPr="00C94DB5" w14:paraId="2FAD8222" w14:textId="77777777" w:rsidTr="00931075">
        <w:tc>
          <w:tcPr>
            <w:tcW w:w="1665" w:type="pct"/>
            <w:vAlign w:val="center"/>
          </w:tcPr>
          <w:p w14:paraId="730C0526"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i/>
                <w:color w:val="000000"/>
                <w:sz w:val="22"/>
                <w:szCs w:val="22"/>
              </w:rPr>
              <w:t xml:space="preserve">заполнить паспортными данными, ИНН, СНИЛС, дата рождения </w:t>
            </w:r>
          </w:p>
        </w:tc>
        <w:tc>
          <w:tcPr>
            <w:tcW w:w="1666" w:type="pct"/>
          </w:tcPr>
          <w:p w14:paraId="2F2E894D"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i/>
                <w:sz w:val="22"/>
                <w:szCs w:val="22"/>
                <w:lang w:bidi="ru-RU"/>
              </w:rPr>
              <w:t>заполнить реквизитами организации</w:t>
            </w:r>
          </w:p>
        </w:tc>
        <w:tc>
          <w:tcPr>
            <w:tcW w:w="1669" w:type="pct"/>
          </w:tcPr>
          <w:p w14:paraId="27562A9D" w14:textId="77777777" w:rsidR="00C94DB5" w:rsidRPr="00C94DB5" w:rsidRDefault="00C94DB5" w:rsidP="00931075">
            <w:pPr>
              <w:keepNext/>
              <w:ind w:right="-57"/>
              <w:rPr>
                <w:rFonts w:ascii="Times New Roman" w:eastAsia="Calibri" w:hAnsi="Times New Roman" w:cs="Times New Roman"/>
                <w:sz w:val="22"/>
                <w:szCs w:val="22"/>
                <w:lang w:eastAsia="en-US" w:bidi="ru-RU"/>
              </w:rPr>
            </w:pPr>
            <w:r w:rsidRPr="00C94DB5">
              <w:rPr>
                <w:rFonts w:ascii="Times New Roman" w:hAnsi="Times New Roman" w:cs="Times New Roman"/>
                <w:i/>
                <w:sz w:val="22"/>
                <w:szCs w:val="22"/>
                <w:lang w:bidi="ru-RU"/>
              </w:rPr>
              <w:t>заполнить реквизитами организации</w:t>
            </w:r>
          </w:p>
        </w:tc>
      </w:tr>
      <w:tr w:rsidR="00C94DB5" w:rsidRPr="00C94DB5" w14:paraId="650EC352" w14:textId="77777777" w:rsidTr="00931075">
        <w:tc>
          <w:tcPr>
            <w:tcW w:w="1665" w:type="pct"/>
          </w:tcPr>
          <w:p w14:paraId="2E661590" w14:textId="77777777" w:rsidR="00C94DB5" w:rsidRPr="00C94DB5" w:rsidRDefault="00C94DB5" w:rsidP="00931075">
            <w:pPr>
              <w:keepNext/>
              <w:ind w:right="-57"/>
              <w:rPr>
                <w:rFonts w:ascii="Times New Roman" w:hAnsi="Times New Roman" w:cs="Times New Roman"/>
                <w:i/>
                <w:color w:val="000000"/>
                <w:sz w:val="22"/>
                <w:szCs w:val="22"/>
              </w:rPr>
            </w:pPr>
            <w:r w:rsidRPr="00C94DB5">
              <w:rPr>
                <w:rFonts w:ascii="Times New Roman" w:hAnsi="Times New Roman" w:cs="Times New Roman"/>
                <w:i/>
                <w:sz w:val="22"/>
                <w:szCs w:val="22"/>
                <w:lang w:bidi="ru-RU"/>
              </w:rPr>
              <w:t>подпись</w:t>
            </w:r>
          </w:p>
        </w:tc>
        <w:tc>
          <w:tcPr>
            <w:tcW w:w="1666" w:type="pct"/>
          </w:tcPr>
          <w:p w14:paraId="1D560C88"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подпись</w:t>
            </w:r>
          </w:p>
        </w:tc>
        <w:tc>
          <w:tcPr>
            <w:tcW w:w="1669" w:type="pct"/>
          </w:tcPr>
          <w:p w14:paraId="092B815F"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подпись</w:t>
            </w:r>
          </w:p>
        </w:tc>
      </w:tr>
    </w:tbl>
    <w:p w14:paraId="3C816A58" w14:textId="77777777" w:rsidR="00BE5E0E" w:rsidRDefault="00BE5E0E" w:rsidP="00C94DB5">
      <w:pPr>
        <w:spacing w:after="160" w:line="259" w:lineRule="auto"/>
        <w:rPr>
          <w:rFonts w:ascii="Times New Roman" w:eastAsia="Calibri" w:hAnsi="Times New Roman" w:cs="Times New Roman"/>
          <w:b/>
          <w:spacing w:val="5"/>
          <w:kern w:val="28"/>
          <w:sz w:val="22"/>
          <w:szCs w:val="22"/>
        </w:rPr>
      </w:pPr>
    </w:p>
    <w:p w14:paraId="02680845" w14:textId="77777777" w:rsidR="00C94DB5" w:rsidRPr="00C94DB5" w:rsidRDefault="00C94DB5" w:rsidP="00C94DB5">
      <w:pPr>
        <w:spacing w:after="160" w:line="259" w:lineRule="auto"/>
        <w:rPr>
          <w:rFonts w:ascii="Times New Roman" w:eastAsia="Calibri" w:hAnsi="Times New Roman" w:cs="Times New Roman"/>
          <w:b/>
          <w:spacing w:val="5"/>
          <w:kern w:val="28"/>
          <w:sz w:val="22"/>
          <w:szCs w:val="22"/>
        </w:rPr>
      </w:pPr>
      <w:r w:rsidRPr="00C94DB5">
        <w:rPr>
          <w:rFonts w:ascii="Times New Roman" w:eastAsia="Calibri" w:hAnsi="Times New Roman" w:cs="Times New Roman"/>
          <w:b/>
          <w:spacing w:val="5"/>
          <w:kern w:val="28"/>
          <w:sz w:val="22"/>
          <w:szCs w:val="22"/>
        </w:rPr>
        <w:t>Образец согласован:</w:t>
      </w:r>
    </w:p>
    <w:tbl>
      <w:tblPr>
        <w:tblW w:w="992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1"/>
        <w:gridCol w:w="4962"/>
      </w:tblGrid>
      <w:tr w:rsidR="00BE5E0E" w:rsidRPr="00FC708F" w14:paraId="4351FC96" w14:textId="77777777" w:rsidTr="00931075">
        <w:trPr>
          <w:trHeight w:val="384"/>
          <w:jc w:val="center"/>
        </w:trPr>
        <w:tc>
          <w:tcPr>
            <w:tcW w:w="4961" w:type="dxa"/>
            <w:shd w:val="clear" w:color="auto" w:fill="auto"/>
          </w:tcPr>
          <w:p w14:paraId="7CDF0220" w14:textId="77777777" w:rsidR="00BE5E0E" w:rsidRPr="00FC708F" w:rsidRDefault="00BE5E0E" w:rsidP="00931075">
            <w:pPr>
              <w:contextualSpacing/>
              <w:rPr>
                <w:rFonts w:ascii="Times New Roman" w:hAnsi="Times New Roman" w:cs="Times New Roman"/>
                <w:b/>
                <w:sz w:val="22"/>
                <w:szCs w:val="22"/>
                <w:lang w:eastAsia="en-US"/>
              </w:rPr>
            </w:pPr>
            <w:r w:rsidRPr="00FC708F">
              <w:rPr>
                <w:rFonts w:ascii="Times New Roman" w:hAnsi="Times New Roman" w:cs="Times New Roman"/>
                <w:b/>
                <w:sz w:val="22"/>
                <w:szCs w:val="22"/>
                <w:lang w:eastAsia="en-US"/>
              </w:rPr>
              <w:t>Подрядчик:</w:t>
            </w:r>
          </w:p>
        </w:tc>
        <w:tc>
          <w:tcPr>
            <w:tcW w:w="4962" w:type="dxa"/>
            <w:shd w:val="clear" w:color="auto" w:fill="auto"/>
          </w:tcPr>
          <w:p w14:paraId="12618C59" w14:textId="77777777" w:rsidR="00BE5E0E" w:rsidRPr="00FC708F" w:rsidRDefault="00BE5E0E" w:rsidP="00931075">
            <w:pPr>
              <w:contextualSpacing/>
              <w:rPr>
                <w:rFonts w:ascii="Times New Roman" w:hAnsi="Times New Roman" w:cs="Times New Roman"/>
                <w:b/>
                <w:sz w:val="22"/>
                <w:szCs w:val="22"/>
                <w:lang w:eastAsia="en-US"/>
              </w:rPr>
            </w:pPr>
            <w:r w:rsidRPr="00FC708F">
              <w:rPr>
                <w:rFonts w:ascii="Times New Roman" w:hAnsi="Times New Roman" w:cs="Times New Roman"/>
                <w:b/>
                <w:sz w:val="22"/>
                <w:szCs w:val="22"/>
                <w:lang w:eastAsia="en-US"/>
              </w:rPr>
              <w:t>Субподрядчик:</w:t>
            </w:r>
          </w:p>
        </w:tc>
      </w:tr>
      <w:tr w:rsidR="00BE5E0E" w:rsidRPr="00FC708F" w14:paraId="1B4EE3AF" w14:textId="77777777" w:rsidTr="00931075">
        <w:trPr>
          <w:jc w:val="center"/>
        </w:trPr>
        <w:tc>
          <w:tcPr>
            <w:tcW w:w="4961" w:type="dxa"/>
            <w:shd w:val="clear" w:color="auto" w:fill="auto"/>
          </w:tcPr>
          <w:p w14:paraId="3B53E08E" w14:textId="77777777" w:rsidR="00BE5E0E" w:rsidRPr="00FC708F" w:rsidRDefault="00BE5E0E" w:rsidP="00931075">
            <w:pPr>
              <w:contextualSpacing/>
              <w:rPr>
                <w:rFonts w:ascii="Times New Roman" w:hAnsi="Times New Roman" w:cs="Times New Roman"/>
                <w:sz w:val="22"/>
                <w:szCs w:val="22"/>
              </w:rPr>
            </w:pPr>
            <w:r w:rsidRPr="00FC708F">
              <w:rPr>
                <w:rFonts w:ascii="Times New Roman" w:hAnsi="Times New Roman" w:cs="Times New Roman"/>
                <w:sz w:val="22"/>
                <w:szCs w:val="22"/>
              </w:rPr>
              <w:t>Генеральный директор</w:t>
            </w:r>
          </w:p>
          <w:p w14:paraId="1BDA8E2A" w14:textId="77777777" w:rsidR="00BE5E0E" w:rsidRPr="00FC708F" w:rsidRDefault="00BE5E0E" w:rsidP="00931075">
            <w:pPr>
              <w:contextualSpacing/>
              <w:rPr>
                <w:rFonts w:ascii="Times New Roman" w:hAnsi="Times New Roman" w:cs="Times New Roman"/>
                <w:sz w:val="22"/>
                <w:szCs w:val="22"/>
              </w:rPr>
            </w:pPr>
            <w:r w:rsidRPr="00FC708F">
              <w:rPr>
                <w:rFonts w:ascii="Times New Roman" w:hAnsi="Times New Roman" w:cs="Times New Roman"/>
                <w:sz w:val="22"/>
                <w:szCs w:val="22"/>
              </w:rPr>
              <w:t>ООО «ГЕОЛАЙН»</w:t>
            </w:r>
          </w:p>
          <w:p w14:paraId="2A8CAE49" w14:textId="77777777" w:rsidR="00BE5E0E" w:rsidRPr="00FC708F" w:rsidRDefault="00BE5E0E" w:rsidP="00931075">
            <w:pPr>
              <w:contextualSpacing/>
              <w:rPr>
                <w:rFonts w:ascii="Times New Roman" w:hAnsi="Times New Roman" w:cs="Times New Roman"/>
                <w:sz w:val="22"/>
                <w:szCs w:val="22"/>
              </w:rPr>
            </w:pPr>
            <w:r w:rsidRPr="00FC708F">
              <w:rPr>
                <w:rFonts w:ascii="Times New Roman" w:hAnsi="Times New Roman" w:cs="Times New Roman"/>
                <w:sz w:val="22"/>
                <w:szCs w:val="22"/>
              </w:rPr>
              <w:t>___________________ А.Г. Мкртичян</w:t>
            </w:r>
          </w:p>
          <w:p w14:paraId="7206F5DE" w14:textId="77777777" w:rsidR="00BE5E0E" w:rsidRPr="00FC708F" w:rsidRDefault="00BE5E0E" w:rsidP="00931075">
            <w:pPr>
              <w:contextualSpacing/>
              <w:rPr>
                <w:rFonts w:ascii="Times New Roman" w:hAnsi="Times New Roman" w:cs="Times New Roman"/>
                <w:sz w:val="22"/>
                <w:szCs w:val="22"/>
                <w:lang w:eastAsia="en-US"/>
              </w:rPr>
            </w:pPr>
            <w:r w:rsidRPr="00FC708F">
              <w:rPr>
                <w:rFonts w:ascii="Times New Roman" w:hAnsi="Times New Roman" w:cs="Times New Roman"/>
                <w:sz w:val="22"/>
                <w:szCs w:val="22"/>
              </w:rPr>
              <w:t>М.П.</w:t>
            </w:r>
          </w:p>
        </w:tc>
        <w:tc>
          <w:tcPr>
            <w:tcW w:w="4962" w:type="dxa"/>
            <w:shd w:val="clear" w:color="auto" w:fill="auto"/>
          </w:tcPr>
          <w:p w14:paraId="1F47A9EE" w14:textId="4C859FAE" w:rsidR="00BE5E0E" w:rsidRPr="00FC708F" w:rsidRDefault="00BE5E0E" w:rsidP="00931075">
            <w:pPr>
              <w:contextualSpacing/>
              <w:rPr>
                <w:rFonts w:ascii="Times New Roman" w:hAnsi="Times New Roman" w:cs="Times New Roman"/>
                <w:sz w:val="22"/>
                <w:szCs w:val="22"/>
                <w:lang w:eastAsia="en-US"/>
              </w:rPr>
            </w:pPr>
          </w:p>
        </w:tc>
      </w:tr>
    </w:tbl>
    <w:p w14:paraId="2583349D" w14:textId="77777777" w:rsidR="00C94DB5" w:rsidRPr="00C94DB5" w:rsidRDefault="00C94DB5" w:rsidP="00C94DB5">
      <w:pPr>
        <w:keepNext/>
        <w:keepLines/>
        <w:spacing w:after="160" w:line="259" w:lineRule="auto"/>
        <w:contextualSpacing/>
        <w:jc w:val="right"/>
        <w:outlineLvl w:val="0"/>
        <w:rPr>
          <w:rFonts w:ascii="Times New Roman" w:eastAsia="Calibri" w:hAnsi="Times New Roman" w:cs="Times New Roman"/>
          <w:bCs/>
          <w:spacing w:val="5"/>
          <w:kern w:val="28"/>
          <w:sz w:val="22"/>
          <w:szCs w:val="22"/>
        </w:rPr>
      </w:pPr>
    </w:p>
    <w:p w14:paraId="358644A6" w14:textId="77777777" w:rsidR="00C94DB5" w:rsidRPr="00C94DB5" w:rsidRDefault="00C94DB5" w:rsidP="00C94DB5">
      <w:pPr>
        <w:rPr>
          <w:rFonts w:ascii="Times New Roman" w:eastAsia="Calibri" w:hAnsi="Times New Roman" w:cs="Times New Roman"/>
          <w:bCs/>
          <w:spacing w:val="5"/>
          <w:kern w:val="28"/>
          <w:sz w:val="22"/>
          <w:szCs w:val="22"/>
        </w:rPr>
      </w:pPr>
      <w:r w:rsidRPr="00C94DB5">
        <w:rPr>
          <w:rFonts w:ascii="Times New Roman" w:eastAsia="Calibri" w:hAnsi="Times New Roman" w:cs="Times New Roman"/>
          <w:bCs/>
          <w:spacing w:val="5"/>
          <w:kern w:val="28"/>
          <w:sz w:val="22"/>
          <w:szCs w:val="22"/>
        </w:rPr>
        <w:br w:type="page"/>
      </w:r>
    </w:p>
    <w:p w14:paraId="7B04776E" w14:textId="77777777" w:rsidR="00C94DB5" w:rsidRPr="00C94DB5" w:rsidRDefault="00C94DB5" w:rsidP="00C94DB5">
      <w:pPr>
        <w:autoSpaceDE w:val="0"/>
        <w:autoSpaceDN w:val="0"/>
        <w:adjustRightInd w:val="0"/>
        <w:jc w:val="right"/>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lastRenderedPageBreak/>
        <w:t>Приложение № 1</w:t>
      </w:r>
    </w:p>
    <w:p w14:paraId="7566C313" w14:textId="1451ADA9" w:rsidR="00C94DB5" w:rsidRPr="00C94DB5" w:rsidRDefault="00C94DB5" w:rsidP="00C94DB5">
      <w:pPr>
        <w:autoSpaceDE w:val="0"/>
        <w:autoSpaceDN w:val="0"/>
        <w:adjustRightInd w:val="0"/>
        <w:jc w:val="right"/>
        <w:rPr>
          <w:rFonts w:ascii="Times New Roman" w:eastAsiaTheme="minorHAnsi" w:hAnsi="Times New Roman" w:cs="Times New Roman"/>
          <w:bCs/>
          <w:spacing w:val="5"/>
          <w:kern w:val="28"/>
          <w:sz w:val="22"/>
          <w:szCs w:val="22"/>
        </w:rPr>
      </w:pPr>
      <w:r w:rsidRPr="00C94DB5">
        <w:rPr>
          <w:rFonts w:ascii="Times New Roman" w:eastAsiaTheme="minorHAnsi" w:hAnsi="Times New Roman" w:cs="Times New Roman"/>
          <w:bCs/>
          <w:spacing w:val="5"/>
          <w:kern w:val="28"/>
          <w:sz w:val="22"/>
          <w:szCs w:val="22"/>
        </w:rPr>
        <w:t xml:space="preserve">к Договору поручительства № </w:t>
      </w:r>
      <w:r w:rsidR="0021488A">
        <w:rPr>
          <w:rFonts w:ascii="Times New Roman" w:eastAsiaTheme="minorHAnsi" w:hAnsi="Times New Roman" w:cs="Times New Roman"/>
          <w:bCs/>
          <w:spacing w:val="5"/>
          <w:kern w:val="28"/>
          <w:sz w:val="22"/>
          <w:szCs w:val="22"/>
        </w:rPr>
        <w:t>_______________</w:t>
      </w:r>
      <w:r w:rsidR="00BE5E0E" w:rsidRPr="00BE5E0E">
        <w:rPr>
          <w:rFonts w:ascii="Times New Roman" w:eastAsiaTheme="minorHAnsi" w:hAnsi="Times New Roman" w:cs="Times New Roman"/>
          <w:bCs/>
          <w:spacing w:val="5"/>
          <w:kern w:val="28"/>
          <w:sz w:val="22"/>
          <w:szCs w:val="22"/>
        </w:rPr>
        <w:t>/ПОР</w:t>
      </w:r>
      <w:r w:rsidRPr="00C94DB5">
        <w:rPr>
          <w:rFonts w:ascii="Times New Roman" w:eastAsiaTheme="minorHAnsi" w:hAnsi="Times New Roman" w:cs="Times New Roman"/>
          <w:bCs/>
          <w:spacing w:val="5"/>
          <w:kern w:val="28"/>
          <w:sz w:val="22"/>
          <w:szCs w:val="22"/>
        </w:rPr>
        <w:t xml:space="preserve"> от _______ г.</w:t>
      </w:r>
    </w:p>
    <w:p w14:paraId="0256A385" w14:textId="77777777" w:rsidR="00C94DB5" w:rsidRPr="00C94DB5" w:rsidRDefault="00C94DB5" w:rsidP="00C94DB5">
      <w:pPr>
        <w:autoSpaceDE w:val="0"/>
        <w:autoSpaceDN w:val="0"/>
        <w:adjustRightInd w:val="0"/>
        <w:jc w:val="right"/>
        <w:rPr>
          <w:rFonts w:ascii="Times New Roman" w:eastAsiaTheme="minorHAnsi" w:hAnsi="Times New Roman" w:cs="Times New Roman"/>
          <w:bCs/>
          <w:spacing w:val="5"/>
          <w:kern w:val="28"/>
          <w:sz w:val="22"/>
          <w:szCs w:val="22"/>
        </w:rPr>
      </w:pPr>
    </w:p>
    <w:p w14:paraId="50CBE348" w14:textId="77777777" w:rsidR="00C94DB5" w:rsidRPr="00C94DB5" w:rsidRDefault="00C94DB5" w:rsidP="00C94DB5">
      <w:pPr>
        <w:autoSpaceDE w:val="0"/>
        <w:autoSpaceDN w:val="0"/>
        <w:adjustRightInd w:val="0"/>
        <w:jc w:val="right"/>
        <w:rPr>
          <w:rFonts w:ascii="Times New Roman" w:eastAsiaTheme="minorHAnsi" w:hAnsi="Times New Roman" w:cs="Times New Roman"/>
          <w:sz w:val="22"/>
          <w:szCs w:val="22"/>
          <w:lang w:eastAsia="en-US"/>
        </w:rPr>
      </w:pPr>
    </w:p>
    <w:p w14:paraId="38DB2351" w14:textId="77777777" w:rsidR="00C94DB5" w:rsidRPr="00C94DB5" w:rsidRDefault="00C94DB5" w:rsidP="00C94DB5">
      <w:pPr>
        <w:pBdr>
          <w:bottom w:val="single" w:sz="12" w:space="1" w:color="auto"/>
        </w:pBdr>
        <w:autoSpaceDE w:val="0"/>
        <w:autoSpaceDN w:val="0"/>
        <w:adjustRightInd w:val="0"/>
        <w:rPr>
          <w:rFonts w:ascii="Times New Roman" w:eastAsiaTheme="minorHAnsi" w:hAnsi="Times New Roman" w:cs="Times New Roman"/>
          <w:b/>
          <w:bCs/>
          <w:sz w:val="22"/>
          <w:szCs w:val="22"/>
          <w:lang w:eastAsia="en-US"/>
        </w:rPr>
      </w:pPr>
      <w:r w:rsidRPr="00C94DB5">
        <w:rPr>
          <w:rFonts w:ascii="Times New Roman" w:eastAsiaTheme="minorHAnsi" w:hAnsi="Times New Roman" w:cs="Times New Roman"/>
          <w:b/>
          <w:bCs/>
          <w:sz w:val="22"/>
          <w:szCs w:val="22"/>
          <w:lang w:eastAsia="en-US"/>
        </w:rPr>
        <w:t>ФОРМА</w:t>
      </w:r>
    </w:p>
    <w:p w14:paraId="49E6A2F5" w14:textId="77777777" w:rsidR="00C94DB5" w:rsidRPr="00C94DB5" w:rsidRDefault="00C94DB5" w:rsidP="00C94DB5">
      <w:pPr>
        <w:autoSpaceDE w:val="0"/>
        <w:autoSpaceDN w:val="0"/>
        <w:adjustRightInd w:val="0"/>
        <w:rPr>
          <w:rFonts w:ascii="Times New Roman" w:eastAsiaTheme="minorHAnsi" w:hAnsi="Times New Roman" w:cs="Times New Roman"/>
          <w:sz w:val="22"/>
          <w:szCs w:val="22"/>
          <w:lang w:eastAsia="en-US"/>
        </w:rPr>
      </w:pPr>
    </w:p>
    <w:p w14:paraId="30066440" w14:textId="77777777" w:rsidR="00C94DB5" w:rsidRPr="00C94DB5" w:rsidRDefault="00C94DB5" w:rsidP="00C94DB5">
      <w:pPr>
        <w:autoSpaceDE w:val="0"/>
        <w:autoSpaceDN w:val="0"/>
        <w:adjustRightInd w:val="0"/>
        <w:jc w:val="right"/>
        <w:rPr>
          <w:rFonts w:ascii="Times New Roman" w:eastAsiaTheme="minorHAnsi" w:hAnsi="Times New Roman" w:cs="Times New Roman"/>
          <w:sz w:val="22"/>
          <w:szCs w:val="22"/>
          <w:lang w:eastAsia="en-US"/>
        </w:rPr>
      </w:pPr>
    </w:p>
    <w:p w14:paraId="0040BD87" w14:textId="77777777" w:rsidR="00C94DB5" w:rsidRPr="00C94DB5" w:rsidRDefault="00C94DB5" w:rsidP="00C94DB5">
      <w:pPr>
        <w:autoSpaceDE w:val="0"/>
        <w:autoSpaceDN w:val="0"/>
        <w:adjustRightInd w:val="0"/>
        <w:jc w:val="right"/>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Кому ________________ (Ф.И.О.)</w:t>
      </w:r>
    </w:p>
    <w:p w14:paraId="4EB38217" w14:textId="2F054850" w:rsidR="00C94DB5" w:rsidRPr="00C94DB5" w:rsidRDefault="0021488A" w:rsidP="00C94DB5">
      <w:pPr>
        <w:autoSpaceDE w:val="0"/>
        <w:autoSpaceDN w:val="0"/>
        <w:adjustRightInd w:val="0"/>
        <w:jc w:val="right"/>
        <w:rPr>
          <w:rFonts w:ascii="Times New Roman" w:eastAsiaTheme="minorHAnsi" w:hAnsi="Times New Roman" w:cs="Times New Roman"/>
          <w:sz w:val="22"/>
          <w:szCs w:val="22"/>
          <w:lang w:eastAsia="en-US"/>
        </w:rPr>
      </w:pPr>
      <w:r w:rsidRPr="00C94DB5">
        <w:rPr>
          <w:rFonts w:ascii="Times New Roman" w:hAnsi="Times New Roman" w:cs="Times New Roman"/>
          <w:b/>
          <w:bCs/>
          <w:noProof/>
          <w:sz w:val="22"/>
          <w:szCs w:val="22"/>
          <w:highlight w:val="yellow"/>
        </w:rPr>
        <w:drawing>
          <wp:anchor distT="0" distB="0" distL="114300" distR="114300" simplePos="0" relativeHeight="251667456" behindDoc="1" locked="0" layoutInCell="1" allowOverlap="1" wp14:anchorId="78B4032B" wp14:editId="2CEA8E38">
            <wp:simplePos x="0" y="0"/>
            <wp:positionH relativeFrom="page">
              <wp:posOffset>720090</wp:posOffset>
            </wp:positionH>
            <wp:positionV relativeFrom="paragraph">
              <wp:posOffset>-635</wp:posOffset>
            </wp:positionV>
            <wp:extent cx="6066930" cy="6657032"/>
            <wp:effectExtent l="0" t="0" r="0" b="0"/>
            <wp:wrapNone/>
            <wp:docPr id="1004275711" name="Рисунок 1004275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66930" cy="6657032"/>
                    </a:xfrm>
                    <a:prstGeom prst="rect">
                      <a:avLst/>
                    </a:prstGeom>
                    <a:noFill/>
                  </pic:spPr>
                </pic:pic>
              </a:graphicData>
            </a:graphic>
            <wp14:sizeRelH relativeFrom="page">
              <wp14:pctWidth>0</wp14:pctWidth>
            </wp14:sizeRelH>
            <wp14:sizeRelV relativeFrom="page">
              <wp14:pctHeight>0</wp14:pctHeight>
            </wp14:sizeRelV>
          </wp:anchor>
        </w:drawing>
      </w:r>
      <w:r w:rsidR="00C94DB5" w:rsidRPr="00C94DB5">
        <w:rPr>
          <w:rFonts w:ascii="Times New Roman" w:eastAsiaTheme="minorHAnsi" w:hAnsi="Times New Roman" w:cs="Times New Roman"/>
          <w:sz w:val="22"/>
          <w:szCs w:val="22"/>
          <w:lang w:eastAsia="en-US"/>
        </w:rPr>
        <w:t>Адрес ________________________</w:t>
      </w:r>
    </w:p>
    <w:p w14:paraId="57927FFA" w14:textId="77777777" w:rsidR="00C94DB5" w:rsidRPr="00C94DB5" w:rsidRDefault="00C94DB5" w:rsidP="00C94DB5">
      <w:pPr>
        <w:autoSpaceDE w:val="0"/>
        <w:autoSpaceDN w:val="0"/>
        <w:adjustRightInd w:val="0"/>
        <w:jc w:val="center"/>
        <w:rPr>
          <w:rFonts w:ascii="Times New Roman" w:eastAsiaTheme="minorHAnsi" w:hAnsi="Times New Roman" w:cs="Times New Roman"/>
          <w:sz w:val="22"/>
          <w:szCs w:val="22"/>
          <w:lang w:eastAsia="en-US"/>
        </w:rPr>
      </w:pPr>
    </w:p>
    <w:p w14:paraId="2A4476F5" w14:textId="77777777" w:rsidR="00C94DB5" w:rsidRPr="00C94DB5" w:rsidRDefault="00C94DB5" w:rsidP="00C94DB5">
      <w:pPr>
        <w:autoSpaceDE w:val="0"/>
        <w:autoSpaceDN w:val="0"/>
        <w:adjustRightInd w:val="0"/>
        <w:jc w:val="center"/>
        <w:rPr>
          <w:rFonts w:ascii="Times New Roman" w:eastAsiaTheme="minorHAnsi" w:hAnsi="Times New Roman" w:cs="Times New Roman"/>
          <w:sz w:val="22"/>
          <w:szCs w:val="22"/>
          <w:lang w:eastAsia="en-US"/>
        </w:rPr>
      </w:pPr>
    </w:p>
    <w:p w14:paraId="1F946661" w14:textId="77777777" w:rsidR="00C94DB5" w:rsidRPr="00C94DB5" w:rsidRDefault="00C94DB5" w:rsidP="00C94DB5">
      <w:pPr>
        <w:autoSpaceDE w:val="0"/>
        <w:autoSpaceDN w:val="0"/>
        <w:adjustRightInd w:val="0"/>
        <w:jc w:val="center"/>
        <w:rPr>
          <w:rFonts w:ascii="Times New Roman" w:eastAsiaTheme="minorHAnsi" w:hAnsi="Times New Roman" w:cs="Times New Roman"/>
          <w:b/>
          <w:bCs/>
          <w:sz w:val="22"/>
          <w:szCs w:val="22"/>
          <w:lang w:eastAsia="en-US"/>
        </w:rPr>
      </w:pPr>
      <w:r w:rsidRPr="00C94DB5">
        <w:rPr>
          <w:rFonts w:ascii="Times New Roman" w:eastAsiaTheme="minorHAnsi" w:hAnsi="Times New Roman" w:cs="Times New Roman"/>
          <w:b/>
          <w:bCs/>
          <w:sz w:val="22"/>
          <w:szCs w:val="22"/>
          <w:lang w:eastAsia="en-US"/>
        </w:rPr>
        <w:t>ТРЕБОВАНИЕ</w:t>
      </w:r>
    </w:p>
    <w:p w14:paraId="1B2854C2" w14:textId="77777777" w:rsidR="00C94DB5" w:rsidRPr="00C94DB5" w:rsidRDefault="00C94DB5" w:rsidP="00C94DB5">
      <w:pPr>
        <w:autoSpaceDE w:val="0"/>
        <w:autoSpaceDN w:val="0"/>
        <w:adjustRightInd w:val="0"/>
        <w:jc w:val="center"/>
        <w:rPr>
          <w:rFonts w:ascii="Times New Roman" w:eastAsiaTheme="minorHAnsi" w:hAnsi="Times New Roman" w:cs="Times New Roman"/>
          <w:b/>
          <w:bCs/>
          <w:sz w:val="22"/>
          <w:szCs w:val="22"/>
          <w:lang w:eastAsia="en-US"/>
        </w:rPr>
      </w:pPr>
      <w:r w:rsidRPr="00C94DB5">
        <w:rPr>
          <w:rFonts w:ascii="Times New Roman" w:eastAsiaTheme="minorHAnsi" w:hAnsi="Times New Roman" w:cs="Times New Roman"/>
          <w:b/>
          <w:bCs/>
          <w:sz w:val="22"/>
          <w:szCs w:val="22"/>
          <w:lang w:eastAsia="en-US"/>
        </w:rPr>
        <w:t>об исполнении обязательств</w:t>
      </w:r>
    </w:p>
    <w:p w14:paraId="75484ED2" w14:textId="61CD448D" w:rsidR="00C94DB5" w:rsidRPr="00C94DB5" w:rsidRDefault="00C94DB5" w:rsidP="00C94DB5">
      <w:pPr>
        <w:autoSpaceDE w:val="0"/>
        <w:autoSpaceDN w:val="0"/>
        <w:adjustRightInd w:val="0"/>
        <w:jc w:val="center"/>
        <w:rPr>
          <w:rFonts w:ascii="Times New Roman" w:eastAsiaTheme="minorHAnsi" w:hAnsi="Times New Roman" w:cs="Times New Roman"/>
          <w:b/>
          <w:bCs/>
          <w:sz w:val="22"/>
          <w:szCs w:val="22"/>
          <w:lang w:eastAsia="en-US"/>
        </w:rPr>
      </w:pPr>
      <w:r w:rsidRPr="00C94DB5">
        <w:rPr>
          <w:rFonts w:ascii="Times New Roman" w:eastAsiaTheme="minorHAnsi" w:hAnsi="Times New Roman" w:cs="Times New Roman"/>
          <w:b/>
          <w:bCs/>
          <w:sz w:val="22"/>
          <w:szCs w:val="22"/>
          <w:lang w:eastAsia="en-US"/>
        </w:rPr>
        <w:t>по Договору поручительства №</w:t>
      </w:r>
      <w:r w:rsidR="00BE5E0E" w:rsidRPr="00BE5E0E">
        <w:rPr>
          <w:rFonts w:ascii="Times New Roman" w:eastAsiaTheme="minorHAnsi" w:hAnsi="Times New Roman" w:cs="Times New Roman"/>
          <w:b/>
          <w:bCs/>
          <w:kern w:val="28"/>
          <w:sz w:val="22"/>
          <w:szCs w:val="22"/>
          <w:lang w:eastAsia="en-US"/>
        </w:rPr>
        <w:t xml:space="preserve"> </w:t>
      </w:r>
      <w:r w:rsidR="0021488A">
        <w:rPr>
          <w:rFonts w:ascii="Times New Roman" w:eastAsiaTheme="minorHAnsi" w:hAnsi="Times New Roman" w:cs="Times New Roman"/>
          <w:b/>
          <w:bCs/>
          <w:sz w:val="22"/>
          <w:szCs w:val="22"/>
          <w:lang w:eastAsia="en-US"/>
        </w:rPr>
        <w:t>_____________</w:t>
      </w:r>
      <w:r w:rsidR="00BE5E0E" w:rsidRPr="00BE5E0E">
        <w:rPr>
          <w:rFonts w:ascii="Times New Roman" w:eastAsiaTheme="minorHAnsi" w:hAnsi="Times New Roman" w:cs="Times New Roman"/>
          <w:b/>
          <w:bCs/>
          <w:sz w:val="22"/>
          <w:szCs w:val="22"/>
          <w:lang w:eastAsia="en-US"/>
        </w:rPr>
        <w:t>/ПОР</w:t>
      </w:r>
      <w:r w:rsidRPr="00C94DB5">
        <w:rPr>
          <w:rFonts w:ascii="Times New Roman" w:eastAsiaTheme="minorHAnsi" w:hAnsi="Times New Roman" w:cs="Times New Roman"/>
          <w:b/>
          <w:bCs/>
          <w:sz w:val="22"/>
          <w:szCs w:val="22"/>
          <w:lang w:eastAsia="en-US"/>
        </w:rPr>
        <w:t xml:space="preserve"> от "___" ________ 2024 г.</w:t>
      </w:r>
    </w:p>
    <w:p w14:paraId="7204BEE7" w14:textId="77777777" w:rsidR="00C94DB5" w:rsidRPr="00C94DB5" w:rsidRDefault="00C94DB5" w:rsidP="00C94DB5">
      <w:pPr>
        <w:autoSpaceDE w:val="0"/>
        <w:autoSpaceDN w:val="0"/>
        <w:adjustRightInd w:val="0"/>
        <w:jc w:val="both"/>
        <w:rPr>
          <w:rFonts w:ascii="Times New Roman" w:eastAsiaTheme="minorHAnsi" w:hAnsi="Times New Roman" w:cs="Times New Roman"/>
          <w:sz w:val="22"/>
          <w:szCs w:val="22"/>
          <w:lang w:eastAsia="en-US"/>
        </w:rPr>
      </w:pPr>
    </w:p>
    <w:tbl>
      <w:tblPr>
        <w:tblW w:w="5000" w:type="pct"/>
        <w:tblLayout w:type="fixed"/>
        <w:tblCellMar>
          <w:left w:w="0" w:type="dxa"/>
          <w:right w:w="0" w:type="dxa"/>
        </w:tblCellMar>
        <w:tblLook w:val="0000" w:firstRow="0" w:lastRow="0" w:firstColumn="0" w:lastColumn="0" w:noHBand="0" w:noVBand="0"/>
      </w:tblPr>
      <w:tblGrid>
        <w:gridCol w:w="4961"/>
        <w:gridCol w:w="4961"/>
      </w:tblGrid>
      <w:tr w:rsidR="00C94DB5" w:rsidRPr="00C94DB5" w14:paraId="2BB9D3A6" w14:textId="77777777" w:rsidTr="00931075">
        <w:trPr>
          <w:trHeight w:val="311"/>
        </w:trPr>
        <w:tc>
          <w:tcPr>
            <w:tcW w:w="4677" w:type="dxa"/>
          </w:tcPr>
          <w:p w14:paraId="3B1CA46C" w14:textId="77777777" w:rsidR="00C94DB5" w:rsidRPr="00C94DB5" w:rsidRDefault="00C94DB5" w:rsidP="00931075">
            <w:pPr>
              <w:autoSpaceDE w:val="0"/>
              <w:autoSpaceDN w:val="0"/>
              <w:adjustRightInd w:val="0"/>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 xml:space="preserve">г. Санкт-Петербург </w:t>
            </w:r>
          </w:p>
        </w:tc>
        <w:tc>
          <w:tcPr>
            <w:tcW w:w="4677" w:type="dxa"/>
          </w:tcPr>
          <w:p w14:paraId="54DC8A7E" w14:textId="77777777" w:rsidR="00C94DB5" w:rsidRPr="00C94DB5" w:rsidRDefault="00C94DB5" w:rsidP="00931075">
            <w:pPr>
              <w:autoSpaceDE w:val="0"/>
              <w:autoSpaceDN w:val="0"/>
              <w:adjustRightInd w:val="0"/>
              <w:jc w:val="right"/>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"__" ________ 2024 г.</w:t>
            </w:r>
          </w:p>
        </w:tc>
      </w:tr>
    </w:tbl>
    <w:p w14:paraId="12F952E9"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p>
    <w:p w14:paraId="01EE72B0"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p>
    <w:p w14:paraId="33B28CB3" w14:textId="5C85A719" w:rsidR="00C94DB5" w:rsidRPr="00C94DB5" w:rsidRDefault="00C94DB5" w:rsidP="00C94DB5">
      <w:pPr>
        <w:autoSpaceDE w:val="0"/>
        <w:autoSpaceDN w:val="0"/>
        <w:adjustRightInd w:val="0"/>
        <w:ind w:firstLine="567"/>
        <w:jc w:val="both"/>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 xml:space="preserve">В связи с тем что </w:t>
      </w:r>
      <w:r w:rsidRPr="00C94DB5">
        <w:rPr>
          <w:rFonts w:ascii="Times New Roman" w:eastAsiaTheme="minorHAnsi" w:hAnsi="Times New Roman" w:cs="Times New Roman"/>
          <w:b/>
          <w:sz w:val="22"/>
          <w:szCs w:val="22"/>
          <w:lang w:eastAsia="en-US"/>
        </w:rPr>
        <w:t>___________ «_______» (________ «_________»)</w:t>
      </w:r>
      <w:r w:rsidRPr="00C94DB5">
        <w:rPr>
          <w:rFonts w:ascii="Times New Roman" w:eastAsiaTheme="minorHAnsi" w:hAnsi="Times New Roman" w:cs="Times New Roman"/>
          <w:sz w:val="22"/>
          <w:szCs w:val="22"/>
          <w:lang w:eastAsia="en-US"/>
        </w:rPr>
        <w:t>, являющееся должником (далее – «</w:t>
      </w:r>
      <w:r w:rsidRPr="00C94DB5">
        <w:rPr>
          <w:rFonts w:ascii="Times New Roman" w:eastAsiaTheme="minorHAnsi" w:hAnsi="Times New Roman" w:cs="Times New Roman"/>
          <w:b/>
          <w:bCs/>
          <w:sz w:val="22"/>
          <w:szCs w:val="22"/>
          <w:lang w:eastAsia="en-US"/>
        </w:rPr>
        <w:t>Должник</w:t>
      </w:r>
      <w:r w:rsidRPr="00C94DB5">
        <w:rPr>
          <w:rFonts w:ascii="Times New Roman" w:eastAsiaTheme="minorHAnsi" w:hAnsi="Times New Roman" w:cs="Times New Roman"/>
          <w:sz w:val="22"/>
          <w:szCs w:val="22"/>
          <w:lang w:eastAsia="en-US"/>
        </w:rPr>
        <w:t xml:space="preserve">») по Договору подряда № </w:t>
      </w:r>
      <w:r w:rsidR="0021488A">
        <w:rPr>
          <w:rFonts w:ascii="Times New Roman" w:eastAsiaTheme="minorHAnsi" w:hAnsi="Times New Roman" w:cs="Times New Roman"/>
          <w:b/>
          <w:bCs/>
          <w:sz w:val="22"/>
          <w:szCs w:val="22"/>
          <w:lang w:eastAsia="en-US"/>
        </w:rPr>
        <w:t>_____________</w:t>
      </w:r>
      <w:r w:rsidRPr="00C94DB5">
        <w:rPr>
          <w:rFonts w:ascii="Times New Roman" w:eastAsiaTheme="minorHAnsi" w:hAnsi="Times New Roman" w:cs="Times New Roman"/>
          <w:sz w:val="22"/>
          <w:szCs w:val="22"/>
          <w:lang w:eastAsia="en-US"/>
        </w:rPr>
        <w:t xml:space="preserve"> от </w:t>
      </w:r>
      <w:r w:rsidR="0021488A">
        <w:rPr>
          <w:rFonts w:ascii="Times New Roman" w:eastAsiaTheme="minorHAnsi" w:hAnsi="Times New Roman" w:cs="Times New Roman"/>
          <w:sz w:val="22"/>
          <w:szCs w:val="22"/>
          <w:lang w:eastAsia="en-US"/>
        </w:rPr>
        <w:t xml:space="preserve">____________ </w:t>
      </w:r>
      <w:proofErr w:type="gramStart"/>
      <w:r w:rsidR="0021488A">
        <w:rPr>
          <w:rFonts w:ascii="Times New Roman" w:eastAsiaTheme="minorHAnsi" w:hAnsi="Times New Roman" w:cs="Times New Roman"/>
          <w:sz w:val="22"/>
          <w:szCs w:val="22"/>
          <w:lang w:eastAsia="en-US"/>
        </w:rPr>
        <w:t>г.</w:t>
      </w:r>
      <w:r w:rsidR="00BE5E0E">
        <w:rPr>
          <w:rFonts w:ascii="Times New Roman" w:eastAsiaTheme="minorHAnsi" w:hAnsi="Times New Roman" w:cs="Times New Roman"/>
          <w:sz w:val="22"/>
          <w:szCs w:val="22"/>
          <w:lang w:eastAsia="en-US"/>
        </w:rPr>
        <w:t>.</w:t>
      </w:r>
      <w:proofErr w:type="gramEnd"/>
      <w:r w:rsidRPr="00C94DB5">
        <w:rPr>
          <w:rFonts w:ascii="Times New Roman" w:eastAsiaTheme="minorHAnsi" w:hAnsi="Times New Roman" w:cs="Times New Roman"/>
          <w:sz w:val="22"/>
          <w:szCs w:val="22"/>
          <w:lang w:eastAsia="en-US"/>
        </w:rPr>
        <w:t xml:space="preserve"> (далее – «</w:t>
      </w:r>
      <w:r w:rsidRPr="00C94DB5">
        <w:rPr>
          <w:rFonts w:ascii="Times New Roman" w:eastAsiaTheme="minorHAnsi" w:hAnsi="Times New Roman" w:cs="Times New Roman"/>
          <w:b/>
          <w:bCs/>
          <w:sz w:val="22"/>
          <w:szCs w:val="22"/>
          <w:lang w:eastAsia="en-US"/>
        </w:rPr>
        <w:t>Договор подряда</w:t>
      </w:r>
      <w:r w:rsidRPr="00C94DB5">
        <w:rPr>
          <w:rFonts w:ascii="Times New Roman" w:eastAsiaTheme="minorHAnsi" w:hAnsi="Times New Roman" w:cs="Times New Roman"/>
          <w:sz w:val="22"/>
          <w:szCs w:val="22"/>
          <w:lang w:eastAsia="en-US"/>
        </w:rPr>
        <w:t>»), не исполнило надлежащим образом свои обязательства по указанному договору, а именно: ________________________________ (указывается, что не исполнено Должником), а также в соответствии с условиями Договора поручительства №___ от "___" ________ 2024 г. (далее – «</w:t>
      </w:r>
      <w:r w:rsidRPr="00C94DB5">
        <w:rPr>
          <w:rFonts w:ascii="Times New Roman" w:eastAsiaTheme="minorHAnsi" w:hAnsi="Times New Roman" w:cs="Times New Roman"/>
          <w:b/>
          <w:bCs/>
          <w:sz w:val="22"/>
          <w:szCs w:val="22"/>
          <w:lang w:eastAsia="en-US"/>
        </w:rPr>
        <w:t>Договор поручительства</w:t>
      </w:r>
      <w:r w:rsidRPr="00C94DB5">
        <w:rPr>
          <w:rFonts w:ascii="Times New Roman" w:eastAsiaTheme="minorHAnsi" w:hAnsi="Times New Roman" w:cs="Times New Roman"/>
          <w:sz w:val="22"/>
          <w:szCs w:val="22"/>
          <w:lang w:eastAsia="en-US"/>
        </w:rPr>
        <w:t>») просим Вас как Поручителя уплатить _____ (_____) рублей, перечисленные Кредитором Должнику в качестве авансового платежа по Договору подряда.</w:t>
      </w:r>
    </w:p>
    <w:p w14:paraId="63CC82CC"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p>
    <w:p w14:paraId="37C2BFCD"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 xml:space="preserve">На основании изложенного предлагаем в срок до "__" _________ 20__ г. уплатить перечисленные Кредитором Должнику в качестве авансового платежа по Договору подряда денежные средства в сумме ____________ (________) рублей. </w:t>
      </w:r>
    </w:p>
    <w:p w14:paraId="4544E055"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p>
    <w:p w14:paraId="7E5EF3F1"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p>
    <w:tbl>
      <w:tblPr>
        <w:tblW w:w="0" w:type="auto"/>
        <w:tblInd w:w="-1" w:type="dxa"/>
        <w:tblLayout w:type="fixed"/>
        <w:tblCellMar>
          <w:top w:w="102" w:type="dxa"/>
          <w:left w:w="62" w:type="dxa"/>
          <w:bottom w:w="102" w:type="dxa"/>
          <w:right w:w="62" w:type="dxa"/>
        </w:tblCellMar>
        <w:tblLook w:val="0000" w:firstRow="0" w:lastRow="0" w:firstColumn="0" w:lastColumn="0" w:noHBand="0" w:noVBand="0"/>
      </w:tblPr>
      <w:tblGrid>
        <w:gridCol w:w="5100"/>
        <w:gridCol w:w="2520"/>
        <w:gridCol w:w="2040"/>
      </w:tblGrid>
      <w:tr w:rsidR="00C94DB5" w:rsidRPr="00C94DB5" w14:paraId="6D270C27" w14:textId="77777777" w:rsidTr="00931075">
        <w:tc>
          <w:tcPr>
            <w:tcW w:w="5100" w:type="dxa"/>
          </w:tcPr>
          <w:p w14:paraId="1BC1674E" w14:textId="77777777" w:rsidR="00C94DB5" w:rsidRPr="00C94DB5" w:rsidRDefault="00C94DB5" w:rsidP="00931075">
            <w:pPr>
              <w:autoSpaceDE w:val="0"/>
              <w:autoSpaceDN w:val="0"/>
              <w:adjustRightInd w:val="0"/>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Генеральный директор ООО "</w:t>
            </w:r>
            <w:r w:rsidRPr="00C94DB5">
              <w:rPr>
                <w:rFonts w:ascii="Times New Roman" w:hAnsi="Times New Roman" w:cs="Times New Roman"/>
                <w:b/>
                <w:bCs/>
                <w:sz w:val="22"/>
                <w:szCs w:val="22"/>
              </w:rPr>
              <w:t xml:space="preserve"> </w:t>
            </w:r>
            <w:r w:rsidRPr="00C94DB5">
              <w:rPr>
                <w:rFonts w:ascii="Times New Roman" w:eastAsiaTheme="minorHAnsi" w:hAnsi="Times New Roman" w:cs="Times New Roman"/>
                <w:b/>
                <w:bCs/>
                <w:sz w:val="22"/>
                <w:szCs w:val="22"/>
                <w:lang w:eastAsia="en-US"/>
              </w:rPr>
              <w:t>ГЕОЛАЙН</w:t>
            </w:r>
            <w:r w:rsidRPr="00C94DB5">
              <w:rPr>
                <w:rFonts w:ascii="Times New Roman" w:eastAsiaTheme="minorHAnsi" w:hAnsi="Times New Roman" w:cs="Times New Roman"/>
                <w:sz w:val="22"/>
                <w:szCs w:val="22"/>
                <w:lang w:eastAsia="en-US"/>
              </w:rPr>
              <w:t xml:space="preserve"> "</w:t>
            </w:r>
          </w:p>
        </w:tc>
        <w:tc>
          <w:tcPr>
            <w:tcW w:w="2520" w:type="dxa"/>
            <w:vAlign w:val="bottom"/>
          </w:tcPr>
          <w:p w14:paraId="65A4CD76" w14:textId="77777777" w:rsidR="00C94DB5" w:rsidRPr="00C94DB5" w:rsidRDefault="00C94DB5" w:rsidP="00931075">
            <w:pPr>
              <w:autoSpaceDE w:val="0"/>
              <w:autoSpaceDN w:val="0"/>
              <w:adjustRightInd w:val="0"/>
              <w:jc w:val="center"/>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_______________</w:t>
            </w:r>
          </w:p>
        </w:tc>
        <w:tc>
          <w:tcPr>
            <w:tcW w:w="2040" w:type="dxa"/>
            <w:vAlign w:val="bottom"/>
          </w:tcPr>
          <w:p w14:paraId="7E6B158F" w14:textId="77777777" w:rsidR="00C94DB5" w:rsidRPr="00C94DB5" w:rsidRDefault="00C94DB5" w:rsidP="00931075">
            <w:pPr>
              <w:autoSpaceDE w:val="0"/>
              <w:autoSpaceDN w:val="0"/>
              <w:adjustRightInd w:val="0"/>
              <w:jc w:val="center"/>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____________</w:t>
            </w:r>
          </w:p>
        </w:tc>
      </w:tr>
      <w:tr w:rsidR="00C94DB5" w:rsidRPr="00C94DB5" w14:paraId="7D2171DE" w14:textId="77777777" w:rsidTr="00931075">
        <w:tc>
          <w:tcPr>
            <w:tcW w:w="5100" w:type="dxa"/>
          </w:tcPr>
          <w:p w14:paraId="0E0A2217" w14:textId="77777777" w:rsidR="00C94DB5" w:rsidRPr="00C94DB5" w:rsidRDefault="00C94DB5" w:rsidP="00931075">
            <w:pPr>
              <w:autoSpaceDE w:val="0"/>
              <w:autoSpaceDN w:val="0"/>
              <w:adjustRightInd w:val="0"/>
              <w:rPr>
                <w:rFonts w:ascii="Times New Roman" w:eastAsiaTheme="minorHAnsi" w:hAnsi="Times New Roman" w:cs="Times New Roman"/>
                <w:sz w:val="22"/>
                <w:szCs w:val="22"/>
                <w:lang w:eastAsia="en-US"/>
              </w:rPr>
            </w:pPr>
          </w:p>
        </w:tc>
        <w:tc>
          <w:tcPr>
            <w:tcW w:w="2520" w:type="dxa"/>
          </w:tcPr>
          <w:p w14:paraId="35CA91D1" w14:textId="77777777" w:rsidR="00C94DB5" w:rsidRPr="00C94DB5" w:rsidRDefault="00C94DB5" w:rsidP="00931075">
            <w:pPr>
              <w:autoSpaceDE w:val="0"/>
              <w:autoSpaceDN w:val="0"/>
              <w:adjustRightInd w:val="0"/>
              <w:jc w:val="center"/>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(подпись)</w:t>
            </w:r>
          </w:p>
        </w:tc>
        <w:tc>
          <w:tcPr>
            <w:tcW w:w="2040" w:type="dxa"/>
          </w:tcPr>
          <w:p w14:paraId="3748C103" w14:textId="77777777" w:rsidR="00C94DB5" w:rsidRPr="00C94DB5" w:rsidRDefault="00C94DB5" w:rsidP="00931075">
            <w:pPr>
              <w:autoSpaceDE w:val="0"/>
              <w:autoSpaceDN w:val="0"/>
              <w:adjustRightInd w:val="0"/>
              <w:jc w:val="center"/>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(Ф.И.О.)</w:t>
            </w:r>
          </w:p>
        </w:tc>
      </w:tr>
    </w:tbl>
    <w:p w14:paraId="071A536E" w14:textId="77777777" w:rsidR="00C94DB5" w:rsidRPr="00C94DB5" w:rsidRDefault="00C94DB5" w:rsidP="00C94DB5">
      <w:pPr>
        <w:tabs>
          <w:tab w:val="left" w:pos="3750"/>
        </w:tabs>
        <w:autoSpaceDE w:val="0"/>
        <w:autoSpaceDN w:val="0"/>
        <w:adjustRightInd w:val="0"/>
        <w:ind w:firstLine="540"/>
        <w:jc w:val="both"/>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ab/>
      </w:r>
    </w:p>
    <w:p w14:paraId="17FF4727"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p>
    <w:p w14:paraId="375972BE" w14:textId="77777777" w:rsidR="00C94DB5" w:rsidRPr="00C94DB5" w:rsidRDefault="00C94DB5" w:rsidP="00C94DB5">
      <w:pPr>
        <w:autoSpaceDE w:val="0"/>
        <w:autoSpaceDN w:val="0"/>
        <w:adjustRightInd w:val="0"/>
        <w:ind w:firstLine="540"/>
        <w:jc w:val="both"/>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Требование об исполнении обязательств по Договору поручительства за Должника №___ "____" ________ 2024 г. получено.</w:t>
      </w:r>
    </w:p>
    <w:p w14:paraId="7D93B91D" w14:textId="77777777" w:rsidR="00C94DB5" w:rsidRPr="00C94DB5" w:rsidRDefault="00C94DB5" w:rsidP="00C94DB5">
      <w:pPr>
        <w:tabs>
          <w:tab w:val="left" w:pos="3540"/>
        </w:tabs>
        <w:autoSpaceDE w:val="0"/>
        <w:autoSpaceDN w:val="0"/>
        <w:adjustRightInd w:val="0"/>
        <w:ind w:firstLine="540"/>
        <w:jc w:val="both"/>
        <w:rPr>
          <w:rFonts w:ascii="Times New Roman" w:eastAsiaTheme="minorHAnsi" w:hAnsi="Times New Roman" w:cs="Times New Roman"/>
          <w:sz w:val="22"/>
          <w:szCs w:val="22"/>
          <w:lang w:eastAsia="en-US"/>
        </w:rPr>
      </w:pPr>
      <w:r w:rsidRPr="00C94DB5">
        <w:rPr>
          <w:rFonts w:ascii="Times New Roman" w:eastAsiaTheme="minorHAnsi" w:hAnsi="Times New Roman" w:cs="Times New Roman"/>
          <w:sz w:val="22"/>
          <w:szCs w:val="22"/>
          <w:lang w:eastAsia="en-US"/>
        </w:rPr>
        <w:tab/>
      </w:r>
    </w:p>
    <w:p w14:paraId="2731826D" w14:textId="77777777" w:rsidR="00C94DB5" w:rsidRPr="00C94DB5" w:rsidRDefault="00C94DB5" w:rsidP="00C94DB5">
      <w:pPr>
        <w:spacing w:after="160" w:line="259" w:lineRule="auto"/>
        <w:rPr>
          <w:rFonts w:ascii="Times New Roman" w:eastAsiaTheme="minorHAnsi" w:hAnsi="Times New Roman" w:cs="Times New Roman"/>
          <w:b/>
          <w:bCs/>
          <w:sz w:val="22"/>
          <w:szCs w:val="22"/>
          <w:lang w:eastAsia="en-US"/>
        </w:rPr>
      </w:pPr>
      <w:r w:rsidRPr="00C94DB5">
        <w:rPr>
          <w:rFonts w:ascii="Times New Roman" w:eastAsiaTheme="minorHAnsi" w:hAnsi="Times New Roman" w:cs="Times New Roman"/>
          <w:b/>
          <w:bCs/>
          <w:sz w:val="22"/>
          <w:szCs w:val="22"/>
          <w:lang w:eastAsia="en-US"/>
        </w:rPr>
        <w:t>ОБРАЗЕЦ СОГЛАСОВАН</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3"/>
        <w:gridCol w:w="3444"/>
        <w:gridCol w:w="3450"/>
      </w:tblGrid>
      <w:tr w:rsidR="00C94DB5" w:rsidRPr="00C94DB5" w14:paraId="75110847" w14:textId="77777777" w:rsidTr="00931075">
        <w:tc>
          <w:tcPr>
            <w:tcW w:w="3443" w:type="dxa"/>
          </w:tcPr>
          <w:p w14:paraId="316550DD"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b/>
                <w:sz w:val="22"/>
                <w:szCs w:val="22"/>
                <w:lang w:bidi="ru-RU"/>
              </w:rPr>
              <w:t>Поручитель</w:t>
            </w:r>
          </w:p>
        </w:tc>
        <w:tc>
          <w:tcPr>
            <w:tcW w:w="3444" w:type="dxa"/>
          </w:tcPr>
          <w:p w14:paraId="16DBE9C8"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b/>
                <w:sz w:val="22"/>
                <w:szCs w:val="22"/>
                <w:lang w:bidi="ru-RU"/>
              </w:rPr>
              <w:t>Должник</w:t>
            </w:r>
          </w:p>
        </w:tc>
        <w:tc>
          <w:tcPr>
            <w:tcW w:w="3450" w:type="dxa"/>
          </w:tcPr>
          <w:p w14:paraId="0DA459AD" w14:textId="77777777" w:rsidR="00C94DB5" w:rsidRPr="00C94DB5" w:rsidRDefault="00C94DB5" w:rsidP="00931075">
            <w:pPr>
              <w:keepNext/>
              <w:ind w:right="-57"/>
              <w:rPr>
                <w:rFonts w:ascii="Times New Roman" w:hAnsi="Times New Roman" w:cs="Times New Roman"/>
                <w:b/>
                <w:sz w:val="22"/>
                <w:szCs w:val="22"/>
                <w:lang w:bidi="ru-RU"/>
              </w:rPr>
            </w:pPr>
            <w:r w:rsidRPr="00C94DB5">
              <w:rPr>
                <w:rFonts w:ascii="Times New Roman" w:hAnsi="Times New Roman" w:cs="Times New Roman"/>
                <w:b/>
                <w:sz w:val="22"/>
                <w:szCs w:val="22"/>
                <w:lang w:bidi="ru-RU"/>
              </w:rPr>
              <w:t>Кредитор</w:t>
            </w:r>
          </w:p>
        </w:tc>
      </w:tr>
      <w:tr w:rsidR="00C94DB5" w:rsidRPr="00C94DB5" w14:paraId="1CFC3EB5" w14:textId="77777777" w:rsidTr="00931075">
        <w:tc>
          <w:tcPr>
            <w:tcW w:w="3443" w:type="dxa"/>
            <w:vAlign w:val="center"/>
          </w:tcPr>
          <w:p w14:paraId="2977821B" w14:textId="77777777" w:rsidR="00C94DB5" w:rsidRPr="00C94DB5" w:rsidRDefault="00C94DB5" w:rsidP="00931075">
            <w:pPr>
              <w:keepNext/>
              <w:ind w:right="-57"/>
              <w:rPr>
                <w:rFonts w:ascii="Times New Roman" w:hAnsi="Times New Roman" w:cs="Times New Roman"/>
                <w:sz w:val="22"/>
                <w:szCs w:val="22"/>
                <w:lang w:bidi="ru-RU"/>
              </w:rPr>
            </w:pPr>
          </w:p>
        </w:tc>
        <w:tc>
          <w:tcPr>
            <w:tcW w:w="3444" w:type="dxa"/>
          </w:tcPr>
          <w:p w14:paraId="68C71874"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заполнить должность подписанта</w:t>
            </w:r>
          </w:p>
        </w:tc>
        <w:tc>
          <w:tcPr>
            <w:tcW w:w="3450" w:type="dxa"/>
          </w:tcPr>
          <w:p w14:paraId="39020164" w14:textId="77777777" w:rsidR="00C94DB5" w:rsidRPr="00C94DB5" w:rsidRDefault="00C94DB5" w:rsidP="00931075">
            <w:pPr>
              <w:keepNext/>
              <w:ind w:right="-57"/>
              <w:rPr>
                <w:rFonts w:ascii="Times New Roman" w:eastAsia="Calibri" w:hAnsi="Times New Roman" w:cs="Times New Roman"/>
                <w:i/>
                <w:sz w:val="22"/>
                <w:szCs w:val="22"/>
                <w:lang w:eastAsia="en-US" w:bidi="ru-RU"/>
              </w:rPr>
            </w:pPr>
            <w:r w:rsidRPr="00C94DB5">
              <w:rPr>
                <w:rFonts w:ascii="Times New Roman" w:eastAsia="Calibri" w:hAnsi="Times New Roman" w:cs="Times New Roman"/>
                <w:i/>
                <w:sz w:val="22"/>
                <w:szCs w:val="22"/>
                <w:lang w:eastAsia="en-US" w:bidi="ru-RU"/>
              </w:rPr>
              <w:t>заполнить должность подписанта</w:t>
            </w:r>
          </w:p>
        </w:tc>
      </w:tr>
      <w:tr w:rsidR="00C94DB5" w:rsidRPr="00C94DB5" w14:paraId="4271F0A1" w14:textId="77777777" w:rsidTr="00931075">
        <w:tc>
          <w:tcPr>
            <w:tcW w:w="3443" w:type="dxa"/>
          </w:tcPr>
          <w:p w14:paraId="13FE7661" w14:textId="77777777" w:rsidR="00C94DB5" w:rsidRPr="00C94DB5" w:rsidRDefault="00C94DB5" w:rsidP="00931075">
            <w:pPr>
              <w:keepNext/>
              <w:ind w:right="-57"/>
              <w:rPr>
                <w:rFonts w:ascii="Times New Roman" w:hAnsi="Times New Roman" w:cs="Times New Roman"/>
                <w:i/>
                <w:color w:val="000000"/>
                <w:sz w:val="22"/>
                <w:szCs w:val="22"/>
              </w:rPr>
            </w:pPr>
            <w:r w:rsidRPr="00C94DB5">
              <w:rPr>
                <w:rFonts w:ascii="Times New Roman" w:hAnsi="Times New Roman" w:cs="Times New Roman"/>
                <w:i/>
                <w:sz w:val="22"/>
                <w:szCs w:val="22"/>
                <w:lang w:bidi="ru-RU"/>
              </w:rPr>
              <w:t>подпись                           ФИО</w:t>
            </w:r>
          </w:p>
        </w:tc>
        <w:tc>
          <w:tcPr>
            <w:tcW w:w="3444" w:type="dxa"/>
          </w:tcPr>
          <w:p w14:paraId="24102BCD"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подпись                           ФИО</w:t>
            </w:r>
          </w:p>
        </w:tc>
        <w:tc>
          <w:tcPr>
            <w:tcW w:w="3450" w:type="dxa"/>
          </w:tcPr>
          <w:p w14:paraId="1B6D12AB"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подпись                             ФИО</w:t>
            </w:r>
          </w:p>
        </w:tc>
      </w:tr>
    </w:tbl>
    <w:p w14:paraId="28292768" w14:textId="77777777" w:rsidR="00C94DB5" w:rsidRPr="00C94DB5" w:rsidRDefault="00C94DB5" w:rsidP="00C94DB5">
      <w:pPr>
        <w:pBdr>
          <w:bottom w:val="single" w:sz="12" w:space="1" w:color="auto"/>
        </w:pBdr>
        <w:spacing w:after="160" w:line="259" w:lineRule="auto"/>
        <w:rPr>
          <w:rFonts w:ascii="Times New Roman" w:eastAsiaTheme="minorHAnsi" w:hAnsi="Times New Roman" w:cs="Times New Roman"/>
          <w:b/>
          <w:bCs/>
          <w:sz w:val="22"/>
          <w:szCs w:val="22"/>
          <w:lang w:eastAsia="en-US"/>
        </w:rPr>
      </w:pPr>
    </w:p>
    <w:p w14:paraId="4DD98F3B" w14:textId="77777777" w:rsidR="00C94DB5" w:rsidRPr="00C94DB5" w:rsidRDefault="00C94DB5" w:rsidP="00C94DB5">
      <w:pPr>
        <w:pBdr>
          <w:bottom w:val="single" w:sz="12" w:space="1" w:color="auto"/>
        </w:pBdr>
        <w:spacing w:after="160" w:line="259" w:lineRule="auto"/>
        <w:rPr>
          <w:rFonts w:ascii="Times New Roman" w:eastAsiaTheme="minorHAnsi" w:hAnsi="Times New Roman" w:cs="Times New Roman"/>
          <w:b/>
          <w:bCs/>
          <w:sz w:val="22"/>
          <w:szCs w:val="22"/>
          <w:lang w:eastAsia="en-US"/>
        </w:rPr>
      </w:pPr>
      <w:r w:rsidRPr="00C94DB5">
        <w:rPr>
          <w:rFonts w:ascii="Times New Roman" w:eastAsiaTheme="minorHAnsi" w:hAnsi="Times New Roman" w:cs="Times New Roman"/>
          <w:b/>
          <w:bCs/>
          <w:sz w:val="22"/>
          <w:szCs w:val="22"/>
          <w:lang w:eastAsia="en-US"/>
        </w:rPr>
        <w:t>КОНЕЦ ФОРМЫ</w:t>
      </w:r>
    </w:p>
    <w:p w14:paraId="2E58AB18" w14:textId="77777777" w:rsidR="00C94DB5" w:rsidRPr="00C94DB5" w:rsidRDefault="00C94DB5" w:rsidP="00C94DB5">
      <w:pPr>
        <w:spacing w:after="160" w:line="259" w:lineRule="auto"/>
        <w:rPr>
          <w:rFonts w:ascii="Times New Roman" w:eastAsiaTheme="minorHAnsi" w:hAnsi="Times New Roman" w:cs="Times New Roman"/>
          <w:bCs/>
          <w:spacing w:val="5"/>
          <w:kern w:val="28"/>
          <w:sz w:val="22"/>
          <w:szCs w:val="22"/>
        </w:rPr>
      </w:pPr>
      <w:r w:rsidRPr="00C94DB5">
        <w:rPr>
          <w:rFonts w:ascii="Times New Roman" w:eastAsiaTheme="minorHAnsi" w:hAnsi="Times New Roman" w:cs="Times New Roman"/>
          <w:bCs/>
          <w:spacing w:val="5"/>
          <w:kern w:val="28"/>
          <w:sz w:val="22"/>
          <w:szCs w:val="22"/>
        </w:rPr>
        <w:br w:type="page"/>
      </w:r>
    </w:p>
    <w:p w14:paraId="1AA87756" w14:textId="77777777" w:rsidR="00C94DB5" w:rsidRPr="00C94DB5" w:rsidRDefault="00C94DB5" w:rsidP="00C94DB5">
      <w:pPr>
        <w:keepNext/>
        <w:keepLines/>
        <w:spacing w:after="160" w:line="259" w:lineRule="auto"/>
        <w:contextualSpacing/>
        <w:jc w:val="right"/>
        <w:outlineLvl w:val="0"/>
        <w:rPr>
          <w:rFonts w:ascii="Times New Roman" w:eastAsiaTheme="minorHAnsi" w:hAnsi="Times New Roman" w:cs="Times New Roman"/>
          <w:bCs/>
          <w:spacing w:val="5"/>
          <w:kern w:val="28"/>
          <w:sz w:val="22"/>
          <w:szCs w:val="22"/>
        </w:rPr>
      </w:pPr>
      <w:r w:rsidRPr="00C94DB5">
        <w:rPr>
          <w:rFonts w:ascii="Times New Roman" w:hAnsi="Times New Roman" w:cs="Times New Roman"/>
          <w:noProof/>
          <w:sz w:val="22"/>
          <w:szCs w:val="22"/>
          <w:highlight w:val="yellow"/>
        </w:rPr>
        <w:lastRenderedPageBreak/>
        <w:drawing>
          <wp:anchor distT="0" distB="0" distL="114300" distR="114300" simplePos="0" relativeHeight="251660288" behindDoc="1" locked="0" layoutInCell="1" allowOverlap="1" wp14:anchorId="08D5E643" wp14:editId="5CC4FFF1">
            <wp:simplePos x="0" y="0"/>
            <wp:positionH relativeFrom="margin">
              <wp:align>left</wp:align>
            </wp:positionH>
            <wp:positionV relativeFrom="paragraph">
              <wp:posOffset>-107950</wp:posOffset>
            </wp:positionV>
            <wp:extent cx="6066790" cy="665670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66930" cy="6657032"/>
                    </a:xfrm>
                    <a:prstGeom prst="rect">
                      <a:avLst/>
                    </a:prstGeom>
                    <a:noFill/>
                  </pic:spPr>
                </pic:pic>
              </a:graphicData>
            </a:graphic>
            <wp14:sizeRelH relativeFrom="page">
              <wp14:pctWidth>0</wp14:pctWidth>
            </wp14:sizeRelH>
            <wp14:sizeRelV relativeFrom="page">
              <wp14:pctHeight>0</wp14:pctHeight>
            </wp14:sizeRelV>
          </wp:anchor>
        </w:drawing>
      </w:r>
      <w:r w:rsidRPr="00C94DB5">
        <w:rPr>
          <w:rFonts w:ascii="Times New Roman" w:eastAsiaTheme="minorHAnsi" w:hAnsi="Times New Roman" w:cs="Times New Roman"/>
          <w:bCs/>
          <w:spacing w:val="5"/>
          <w:kern w:val="28"/>
          <w:sz w:val="22"/>
          <w:szCs w:val="22"/>
        </w:rPr>
        <w:t>Приложение № 2</w:t>
      </w:r>
    </w:p>
    <w:p w14:paraId="4BF6D9E2" w14:textId="6EC6A83B" w:rsidR="00C94DB5" w:rsidRPr="00C94DB5" w:rsidRDefault="00C94DB5" w:rsidP="00C94DB5">
      <w:pPr>
        <w:keepNext/>
        <w:keepLines/>
        <w:spacing w:after="160" w:line="259" w:lineRule="auto"/>
        <w:contextualSpacing/>
        <w:jc w:val="right"/>
        <w:outlineLvl w:val="0"/>
        <w:rPr>
          <w:rFonts w:ascii="Times New Roman" w:eastAsiaTheme="minorHAnsi" w:hAnsi="Times New Roman" w:cs="Times New Roman"/>
          <w:bCs/>
          <w:spacing w:val="5"/>
          <w:kern w:val="28"/>
          <w:sz w:val="22"/>
          <w:szCs w:val="22"/>
        </w:rPr>
      </w:pPr>
      <w:r w:rsidRPr="00C94DB5">
        <w:rPr>
          <w:rFonts w:ascii="Times New Roman" w:eastAsiaTheme="minorHAnsi" w:hAnsi="Times New Roman" w:cs="Times New Roman"/>
          <w:bCs/>
          <w:spacing w:val="5"/>
          <w:kern w:val="28"/>
          <w:sz w:val="22"/>
          <w:szCs w:val="22"/>
        </w:rPr>
        <w:t xml:space="preserve">к Договору поручительства № </w:t>
      </w:r>
      <w:r w:rsidR="0021488A">
        <w:rPr>
          <w:rFonts w:ascii="Times New Roman" w:eastAsiaTheme="minorHAnsi" w:hAnsi="Times New Roman" w:cs="Times New Roman"/>
          <w:bCs/>
          <w:spacing w:val="5"/>
          <w:kern w:val="28"/>
          <w:sz w:val="22"/>
          <w:szCs w:val="22"/>
        </w:rPr>
        <w:t>_____________</w:t>
      </w:r>
      <w:r w:rsidR="00BE5E0E" w:rsidRPr="00BE5E0E">
        <w:rPr>
          <w:rFonts w:ascii="Times New Roman" w:eastAsiaTheme="minorHAnsi" w:hAnsi="Times New Roman" w:cs="Times New Roman"/>
          <w:bCs/>
          <w:spacing w:val="5"/>
          <w:kern w:val="28"/>
          <w:sz w:val="22"/>
          <w:szCs w:val="22"/>
        </w:rPr>
        <w:t>/ПОР</w:t>
      </w:r>
      <w:r w:rsidRPr="00C94DB5">
        <w:rPr>
          <w:rFonts w:ascii="Times New Roman" w:eastAsiaTheme="minorHAnsi" w:hAnsi="Times New Roman" w:cs="Times New Roman"/>
          <w:bCs/>
          <w:spacing w:val="5"/>
          <w:kern w:val="28"/>
          <w:sz w:val="22"/>
          <w:szCs w:val="22"/>
        </w:rPr>
        <w:t xml:space="preserve"> от _______ г.</w:t>
      </w:r>
    </w:p>
    <w:p w14:paraId="5811A36B" w14:textId="77777777" w:rsidR="00C94DB5" w:rsidRPr="00C94DB5" w:rsidRDefault="00C94DB5" w:rsidP="00C94DB5">
      <w:pPr>
        <w:keepNext/>
        <w:keepLines/>
        <w:pBdr>
          <w:bottom w:val="single" w:sz="12" w:space="1" w:color="auto"/>
        </w:pBdr>
        <w:spacing w:after="160" w:line="259" w:lineRule="auto"/>
        <w:contextualSpacing/>
        <w:outlineLvl w:val="0"/>
        <w:rPr>
          <w:rFonts w:ascii="Times New Roman" w:eastAsiaTheme="minorHAnsi" w:hAnsi="Times New Roman" w:cs="Times New Roman"/>
          <w:b/>
          <w:spacing w:val="5"/>
          <w:kern w:val="28"/>
          <w:sz w:val="22"/>
          <w:szCs w:val="22"/>
        </w:rPr>
      </w:pPr>
    </w:p>
    <w:p w14:paraId="37B7246D" w14:textId="77777777" w:rsidR="00C94DB5" w:rsidRPr="00C94DB5" w:rsidRDefault="00C94DB5" w:rsidP="00C94DB5">
      <w:pPr>
        <w:keepNext/>
        <w:keepLines/>
        <w:pBdr>
          <w:bottom w:val="single" w:sz="12" w:space="1" w:color="auto"/>
        </w:pBdr>
        <w:spacing w:after="160" w:line="259" w:lineRule="auto"/>
        <w:contextualSpacing/>
        <w:outlineLvl w:val="0"/>
        <w:rPr>
          <w:rFonts w:ascii="Times New Roman" w:eastAsiaTheme="minorHAnsi" w:hAnsi="Times New Roman" w:cs="Times New Roman"/>
          <w:b/>
          <w:spacing w:val="5"/>
          <w:kern w:val="28"/>
          <w:sz w:val="22"/>
          <w:szCs w:val="22"/>
        </w:rPr>
      </w:pPr>
      <w:r w:rsidRPr="00C94DB5">
        <w:rPr>
          <w:rFonts w:ascii="Times New Roman" w:eastAsiaTheme="minorHAnsi" w:hAnsi="Times New Roman" w:cs="Times New Roman"/>
          <w:b/>
          <w:spacing w:val="5"/>
          <w:kern w:val="28"/>
          <w:sz w:val="22"/>
          <w:szCs w:val="22"/>
        </w:rPr>
        <w:t>ФОРМА</w:t>
      </w:r>
    </w:p>
    <w:p w14:paraId="07FD3A4D" w14:textId="77777777" w:rsidR="00C94DB5" w:rsidRPr="00C94DB5" w:rsidRDefault="00C94DB5" w:rsidP="00C94DB5">
      <w:pPr>
        <w:autoSpaceDE w:val="0"/>
        <w:autoSpaceDN w:val="0"/>
        <w:jc w:val="center"/>
        <w:rPr>
          <w:rFonts w:ascii="Times New Roman" w:hAnsi="Times New Roman" w:cs="Times New Roman"/>
          <w:b/>
          <w:bCs/>
          <w:sz w:val="22"/>
          <w:szCs w:val="22"/>
          <w:lang w:eastAsia="en-US"/>
        </w:rPr>
      </w:pPr>
      <w:r w:rsidRPr="00C94DB5">
        <w:rPr>
          <w:rFonts w:ascii="Times New Roman" w:hAnsi="Times New Roman" w:cs="Times New Roman"/>
          <w:b/>
          <w:bCs/>
          <w:sz w:val="22"/>
          <w:szCs w:val="22"/>
          <w:lang w:eastAsia="en-US"/>
        </w:rPr>
        <w:t>СОГЛАСИЕ</w:t>
      </w:r>
    </w:p>
    <w:p w14:paraId="18B24124" w14:textId="77777777" w:rsidR="00C94DB5" w:rsidRPr="00C94DB5" w:rsidRDefault="00C94DB5" w:rsidP="00C94DB5">
      <w:pPr>
        <w:autoSpaceDE w:val="0"/>
        <w:autoSpaceDN w:val="0"/>
        <w:jc w:val="center"/>
        <w:rPr>
          <w:rFonts w:ascii="Times New Roman" w:hAnsi="Times New Roman" w:cs="Times New Roman"/>
          <w:b/>
          <w:bCs/>
          <w:sz w:val="22"/>
          <w:szCs w:val="22"/>
          <w:lang w:eastAsia="en-US"/>
        </w:rPr>
      </w:pPr>
      <w:r w:rsidRPr="00C94DB5">
        <w:rPr>
          <w:rFonts w:ascii="Times New Roman" w:hAnsi="Times New Roman" w:cs="Times New Roman"/>
          <w:b/>
          <w:bCs/>
          <w:sz w:val="22"/>
          <w:szCs w:val="22"/>
          <w:lang w:eastAsia="en-US"/>
        </w:rPr>
        <w:t>Субъекта на обработку его персональных данных</w:t>
      </w:r>
    </w:p>
    <w:p w14:paraId="0979B927" w14:textId="77777777" w:rsidR="00C94DB5" w:rsidRPr="00C94DB5" w:rsidRDefault="00C94DB5" w:rsidP="00C94DB5">
      <w:pPr>
        <w:autoSpaceDE w:val="0"/>
        <w:autoSpaceDN w:val="0"/>
        <w:ind w:left="1448"/>
        <w:rPr>
          <w:rFonts w:ascii="Times New Roman" w:hAnsi="Times New Roman" w:cs="Times New Roman"/>
          <w:sz w:val="22"/>
          <w:szCs w:val="22"/>
          <w:lang w:eastAsia="en-US"/>
        </w:rPr>
      </w:pPr>
    </w:p>
    <w:p w14:paraId="1DC0D40D" w14:textId="77777777" w:rsidR="00C94DB5" w:rsidRPr="00C94DB5" w:rsidRDefault="00C94DB5" w:rsidP="00C94DB5">
      <w:pPr>
        <w:autoSpaceDE w:val="0"/>
        <w:autoSpaceDN w:val="0"/>
        <w:ind w:left="1448"/>
        <w:rPr>
          <w:rFonts w:ascii="Times New Roman" w:hAnsi="Times New Roman" w:cs="Times New Roman"/>
          <w:sz w:val="22"/>
          <w:szCs w:val="22"/>
          <w:lang w:eastAsia="en-US"/>
        </w:rPr>
      </w:pPr>
    </w:p>
    <w:p w14:paraId="0993CA1F"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sz w:val="22"/>
          <w:szCs w:val="22"/>
          <w:lang w:eastAsia="en-US"/>
        </w:rPr>
        <w:t xml:space="preserve">Я, </w:t>
      </w:r>
      <w:r w:rsidRPr="00BE5E0E">
        <w:rPr>
          <w:rFonts w:ascii="Times New Roman" w:hAnsi="Times New Roman" w:cs="Times New Roman"/>
          <w:sz w:val="22"/>
          <w:szCs w:val="22"/>
          <w:lang w:eastAsia="en-US"/>
        </w:rPr>
        <w:t>Фамилия Имя Отчество, паспорт серия _____ № _____, выдан кем, когда, код подразделения</w:t>
      </w:r>
      <w:r w:rsidRPr="00C94DB5">
        <w:rPr>
          <w:rFonts w:ascii="Times New Roman" w:hAnsi="Times New Roman" w:cs="Times New Roman"/>
          <w:sz w:val="22"/>
          <w:szCs w:val="22"/>
          <w:lang w:eastAsia="en-US"/>
        </w:rPr>
        <w:t xml:space="preserve">, даю согласие </w:t>
      </w:r>
      <w:r w:rsidRPr="00C94DB5">
        <w:rPr>
          <w:rFonts w:ascii="Times New Roman" w:hAnsi="Times New Roman" w:cs="Times New Roman"/>
          <w:b/>
          <w:sz w:val="22"/>
          <w:szCs w:val="22"/>
          <w:lang w:eastAsia="en-US"/>
        </w:rPr>
        <w:t>Обществу с ограниченной ответственностью «ГЕОЛАЙН Технологии» (</w:t>
      </w:r>
      <w:bookmarkStart w:id="37" w:name="_Hlk162275039"/>
      <w:r w:rsidRPr="00C94DB5">
        <w:rPr>
          <w:rFonts w:ascii="Times New Roman" w:hAnsi="Times New Roman" w:cs="Times New Roman"/>
          <w:b/>
          <w:sz w:val="22"/>
          <w:szCs w:val="22"/>
          <w:lang w:eastAsia="en-US"/>
        </w:rPr>
        <w:t>ООО «ГЕОЛАЙН»</w:t>
      </w:r>
      <w:bookmarkEnd w:id="37"/>
      <w:r w:rsidRPr="00C94DB5">
        <w:rPr>
          <w:rFonts w:ascii="Times New Roman" w:hAnsi="Times New Roman" w:cs="Times New Roman"/>
          <w:b/>
          <w:sz w:val="22"/>
          <w:szCs w:val="22"/>
          <w:lang w:eastAsia="en-US"/>
        </w:rPr>
        <w:t>)</w:t>
      </w:r>
      <w:r w:rsidRPr="00C94DB5">
        <w:rPr>
          <w:rFonts w:ascii="Times New Roman" w:hAnsi="Times New Roman" w:cs="Times New Roman"/>
          <w:bCs/>
          <w:sz w:val="22"/>
          <w:szCs w:val="22"/>
          <w:lang w:eastAsia="en-US"/>
        </w:rPr>
        <w:t>, в соответствии со ст. 9 Федерального закона от 27 июля 2006 г. № 152-ФЗ «О персональных данных» на обработку моих персональных данных:</w:t>
      </w:r>
    </w:p>
    <w:p w14:paraId="05BDC11C"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ФИО</w:t>
      </w:r>
    </w:p>
    <w:p w14:paraId="5BA60B57"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Данные паспорта</w:t>
      </w:r>
    </w:p>
    <w:p w14:paraId="0C0DDCFA"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Число, месяц, год рождения</w:t>
      </w:r>
    </w:p>
    <w:p w14:paraId="0AE32A88"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Место рождения</w:t>
      </w:r>
    </w:p>
    <w:p w14:paraId="47E3505D"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Место регистрации</w:t>
      </w:r>
    </w:p>
    <w:p w14:paraId="768ED906"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Место проживания</w:t>
      </w:r>
    </w:p>
    <w:p w14:paraId="6128A1D4" w14:textId="77777777" w:rsidR="00C94DB5" w:rsidRPr="00C94DB5" w:rsidRDefault="00C94DB5" w:rsidP="00C94DB5">
      <w:pPr>
        <w:autoSpaceDE w:val="0"/>
        <w:autoSpaceDN w:val="0"/>
        <w:spacing w:line="360" w:lineRule="auto"/>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а именно на совершение действий, предусмотренных п. 3 ст. 3 Федерального закона от 27 июля 2006 г. № 152-ФЗ «О персональных данных».</w:t>
      </w:r>
    </w:p>
    <w:p w14:paraId="6ED53C85"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Цель обработки персональных данных – заключение Договора поручительства между мной и ООО «ГЕОЛАЙН».</w:t>
      </w:r>
    </w:p>
    <w:p w14:paraId="057FB9D9" w14:textId="77777777" w:rsidR="00C94DB5" w:rsidRPr="00C94DB5" w:rsidRDefault="00C94DB5" w:rsidP="00C94DB5">
      <w:pPr>
        <w:autoSpaceDE w:val="0"/>
        <w:autoSpaceDN w:val="0"/>
        <w:spacing w:line="360" w:lineRule="auto"/>
        <w:ind w:firstLine="567"/>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 xml:space="preserve">Настоящее согласие даю на период до истечения сроков хранения соответствующей информации или документов, содержащих указанную информацию, определенных в соответствии с законом РФ. </w:t>
      </w:r>
    </w:p>
    <w:p w14:paraId="1009734E" w14:textId="77777777" w:rsidR="00C94DB5" w:rsidRPr="00C94DB5" w:rsidRDefault="00C94DB5" w:rsidP="00C94DB5">
      <w:pPr>
        <w:autoSpaceDE w:val="0"/>
        <w:autoSpaceDN w:val="0"/>
        <w:ind w:left="142" w:firstLine="425"/>
        <w:jc w:val="both"/>
        <w:rPr>
          <w:rFonts w:ascii="Times New Roman" w:hAnsi="Times New Roman" w:cs="Times New Roman"/>
          <w:bCs/>
          <w:sz w:val="22"/>
          <w:szCs w:val="22"/>
          <w:lang w:eastAsia="en-US"/>
        </w:rPr>
      </w:pPr>
    </w:p>
    <w:p w14:paraId="55993706" w14:textId="77777777" w:rsidR="00C94DB5" w:rsidRPr="00C94DB5" w:rsidRDefault="00C94DB5" w:rsidP="00C94DB5">
      <w:pPr>
        <w:autoSpaceDE w:val="0"/>
        <w:autoSpaceDN w:val="0"/>
        <w:ind w:left="142" w:firstLine="425"/>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Субъект:</w:t>
      </w:r>
    </w:p>
    <w:p w14:paraId="71E0CA27" w14:textId="77777777" w:rsidR="00C94DB5" w:rsidRPr="00C94DB5" w:rsidRDefault="00C94DB5" w:rsidP="00C94DB5">
      <w:pPr>
        <w:autoSpaceDE w:val="0"/>
        <w:autoSpaceDN w:val="0"/>
        <w:ind w:left="142" w:firstLine="425"/>
        <w:jc w:val="both"/>
        <w:rPr>
          <w:rFonts w:ascii="Times New Roman" w:hAnsi="Times New Roman" w:cs="Times New Roman"/>
          <w:bCs/>
          <w:sz w:val="22"/>
          <w:szCs w:val="22"/>
          <w:lang w:eastAsia="en-US"/>
        </w:rPr>
      </w:pPr>
    </w:p>
    <w:p w14:paraId="57B8265D" w14:textId="77777777" w:rsidR="00C94DB5" w:rsidRPr="00C94DB5" w:rsidRDefault="00C94DB5" w:rsidP="00C94DB5">
      <w:pPr>
        <w:autoSpaceDE w:val="0"/>
        <w:autoSpaceDN w:val="0"/>
        <w:ind w:left="142" w:firstLine="425"/>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___________________________/</w:t>
      </w:r>
      <w:r w:rsidRPr="00BE5E0E">
        <w:rPr>
          <w:rFonts w:ascii="Times New Roman" w:hAnsi="Times New Roman" w:cs="Times New Roman"/>
          <w:bCs/>
          <w:sz w:val="22"/>
          <w:szCs w:val="22"/>
          <w:lang w:eastAsia="en-US"/>
        </w:rPr>
        <w:t>Фамилия И.О.</w:t>
      </w:r>
    </w:p>
    <w:p w14:paraId="4EA4A2B7" w14:textId="77777777" w:rsidR="00C94DB5" w:rsidRPr="00C94DB5" w:rsidRDefault="00C94DB5" w:rsidP="00C94DB5">
      <w:pPr>
        <w:autoSpaceDE w:val="0"/>
        <w:autoSpaceDN w:val="0"/>
        <w:ind w:left="142" w:firstLine="425"/>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 xml:space="preserve">           (подпись)</w:t>
      </w:r>
    </w:p>
    <w:p w14:paraId="1D0313A9" w14:textId="77777777" w:rsidR="00C94DB5" w:rsidRPr="00C94DB5" w:rsidRDefault="00C94DB5" w:rsidP="00C94DB5">
      <w:pPr>
        <w:autoSpaceDE w:val="0"/>
        <w:autoSpaceDN w:val="0"/>
        <w:ind w:left="142" w:firstLine="425"/>
        <w:jc w:val="both"/>
        <w:rPr>
          <w:rFonts w:ascii="Times New Roman" w:hAnsi="Times New Roman" w:cs="Times New Roman"/>
          <w:bCs/>
          <w:sz w:val="22"/>
          <w:szCs w:val="22"/>
          <w:lang w:eastAsia="en-US"/>
        </w:rPr>
      </w:pPr>
    </w:p>
    <w:p w14:paraId="1A15F152" w14:textId="77777777" w:rsidR="00C94DB5" w:rsidRPr="00C94DB5" w:rsidRDefault="00C94DB5" w:rsidP="00C94DB5">
      <w:pPr>
        <w:autoSpaceDE w:val="0"/>
        <w:autoSpaceDN w:val="0"/>
        <w:ind w:left="142" w:firstLine="425"/>
        <w:jc w:val="both"/>
        <w:rPr>
          <w:rFonts w:ascii="Times New Roman" w:hAnsi="Times New Roman" w:cs="Times New Roman"/>
          <w:bCs/>
          <w:sz w:val="22"/>
          <w:szCs w:val="22"/>
          <w:lang w:eastAsia="en-US"/>
        </w:rPr>
      </w:pPr>
      <w:r w:rsidRPr="00C94DB5">
        <w:rPr>
          <w:rFonts w:ascii="Times New Roman" w:hAnsi="Times New Roman" w:cs="Times New Roman"/>
          <w:bCs/>
          <w:sz w:val="22"/>
          <w:szCs w:val="22"/>
          <w:lang w:eastAsia="en-US"/>
        </w:rPr>
        <w:t>«__</w:t>
      </w:r>
      <w:proofErr w:type="gramStart"/>
      <w:r w:rsidRPr="00C94DB5">
        <w:rPr>
          <w:rFonts w:ascii="Times New Roman" w:hAnsi="Times New Roman" w:cs="Times New Roman"/>
          <w:bCs/>
          <w:sz w:val="22"/>
          <w:szCs w:val="22"/>
          <w:lang w:eastAsia="en-US"/>
        </w:rPr>
        <w:t>_»_</w:t>
      </w:r>
      <w:proofErr w:type="gramEnd"/>
      <w:r w:rsidRPr="00C94DB5">
        <w:rPr>
          <w:rFonts w:ascii="Times New Roman" w:hAnsi="Times New Roman" w:cs="Times New Roman"/>
          <w:bCs/>
          <w:sz w:val="22"/>
          <w:szCs w:val="22"/>
          <w:lang w:eastAsia="en-US"/>
        </w:rPr>
        <w:t>_________________202__г.</w:t>
      </w:r>
    </w:p>
    <w:p w14:paraId="56D78FBC" w14:textId="77777777" w:rsidR="00C94DB5" w:rsidRPr="00C94DB5" w:rsidRDefault="00C94DB5" w:rsidP="00C94DB5">
      <w:pPr>
        <w:pBdr>
          <w:bottom w:val="single" w:sz="12" w:space="9" w:color="auto"/>
        </w:pBdr>
        <w:rPr>
          <w:rFonts w:ascii="Times New Roman" w:eastAsia="Calibri" w:hAnsi="Times New Roman" w:cs="Times New Roman"/>
          <w:b/>
          <w:sz w:val="22"/>
          <w:szCs w:val="22"/>
        </w:rPr>
      </w:pPr>
    </w:p>
    <w:p w14:paraId="26B1FAF0" w14:textId="77777777" w:rsidR="00C94DB5" w:rsidRPr="00C94DB5" w:rsidRDefault="00C94DB5" w:rsidP="00C94DB5">
      <w:pPr>
        <w:spacing w:after="160" w:line="259" w:lineRule="auto"/>
        <w:rPr>
          <w:rFonts w:ascii="Times New Roman" w:eastAsiaTheme="minorHAnsi" w:hAnsi="Times New Roman" w:cs="Times New Roman"/>
          <w:b/>
          <w:bCs/>
          <w:sz w:val="22"/>
          <w:szCs w:val="22"/>
          <w:lang w:eastAsia="en-US"/>
        </w:rPr>
      </w:pPr>
      <w:r w:rsidRPr="00C94DB5">
        <w:rPr>
          <w:rFonts w:ascii="Times New Roman" w:eastAsiaTheme="minorHAnsi" w:hAnsi="Times New Roman" w:cs="Times New Roman"/>
          <w:b/>
          <w:bCs/>
          <w:sz w:val="22"/>
          <w:szCs w:val="22"/>
          <w:lang w:eastAsia="en-US"/>
        </w:rPr>
        <w:t>ОБРАЗЕЦ СОГЛАСОВАН</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3"/>
        <w:gridCol w:w="3444"/>
        <w:gridCol w:w="3450"/>
      </w:tblGrid>
      <w:tr w:rsidR="00C94DB5" w:rsidRPr="00C94DB5" w14:paraId="6FD1FA21" w14:textId="77777777" w:rsidTr="00931075">
        <w:tc>
          <w:tcPr>
            <w:tcW w:w="3443" w:type="dxa"/>
          </w:tcPr>
          <w:p w14:paraId="14F48249"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b/>
                <w:sz w:val="22"/>
                <w:szCs w:val="22"/>
                <w:lang w:bidi="ru-RU"/>
              </w:rPr>
              <w:t>Поручитель</w:t>
            </w:r>
          </w:p>
        </w:tc>
        <w:tc>
          <w:tcPr>
            <w:tcW w:w="3444" w:type="dxa"/>
          </w:tcPr>
          <w:p w14:paraId="0336EDBC" w14:textId="77777777" w:rsidR="00C94DB5" w:rsidRPr="00C94DB5" w:rsidRDefault="00C94DB5" w:rsidP="00931075">
            <w:pPr>
              <w:keepNext/>
              <w:ind w:right="-57"/>
              <w:rPr>
                <w:rFonts w:ascii="Times New Roman" w:hAnsi="Times New Roman" w:cs="Times New Roman"/>
                <w:sz w:val="22"/>
                <w:szCs w:val="22"/>
                <w:lang w:bidi="ru-RU"/>
              </w:rPr>
            </w:pPr>
            <w:r w:rsidRPr="00C94DB5">
              <w:rPr>
                <w:rFonts w:ascii="Times New Roman" w:hAnsi="Times New Roman" w:cs="Times New Roman"/>
                <w:b/>
                <w:sz w:val="22"/>
                <w:szCs w:val="22"/>
                <w:lang w:bidi="ru-RU"/>
              </w:rPr>
              <w:t>Должник</w:t>
            </w:r>
          </w:p>
        </w:tc>
        <w:tc>
          <w:tcPr>
            <w:tcW w:w="3450" w:type="dxa"/>
          </w:tcPr>
          <w:p w14:paraId="6D4AF626" w14:textId="77777777" w:rsidR="00C94DB5" w:rsidRPr="00C94DB5" w:rsidRDefault="00C94DB5" w:rsidP="00931075">
            <w:pPr>
              <w:keepNext/>
              <w:ind w:right="-57"/>
              <w:rPr>
                <w:rFonts w:ascii="Times New Roman" w:hAnsi="Times New Roman" w:cs="Times New Roman"/>
                <w:b/>
                <w:sz w:val="22"/>
                <w:szCs w:val="22"/>
                <w:lang w:bidi="ru-RU"/>
              </w:rPr>
            </w:pPr>
            <w:r w:rsidRPr="00C94DB5">
              <w:rPr>
                <w:rFonts w:ascii="Times New Roman" w:hAnsi="Times New Roman" w:cs="Times New Roman"/>
                <w:b/>
                <w:sz w:val="22"/>
                <w:szCs w:val="22"/>
                <w:lang w:bidi="ru-RU"/>
              </w:rPr>
              <w:t>Кредитор</w:t>
            </w:r>
          </w:p>
        </w:tc>
      </w:tr>
      <w:tr w:rsidR="00C94DB5" w:rsidRPr="00C94DB5" w14:paraId="73D91EB9" w14:textId="77777777" w:rsidTr="00931075">
        <w:tc>
          <w:tcPr>
            <w:tcW w:w="3443" w:type="dxa"/>
            <w:vAlign w:val="center"/>
          </w:tcPr>
          <w:p w14:paraId="6575AB2A" w14:textId="77777777" w:rsidR="00C94DB5" w:rsidRPr="00C94DB5" w:rsidRDefault="00C94DB5" w:rsidP="00931075">
            <w:pPr>
              <w:keepNext/>
              <w:ind w:right="-57"/>
              <w:rPr>
                <w:rFonts w:ascii="Times New Roman" w:hAnsi="Times New Roman" w:cs="Times New Roman"/>
                <w:sz w:val="22"/>
                <w:szCs w:val="22"/>
                <w:lang w:bidi="ru-RU"/>
              </w:rPr>
            </w:pPr>
          </w:p>
        </w:tc>
        <w:tc>
          <w:tcPr>
            <w:tcW w:w="3444" w:type="dxa"/>
          </w:tcPr>
          <w:p w14:paraId="6E3448BD"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заполнить должность подписанта</w:t>
            </w:r>
          </w:p>
        </w:tc>
        <w:tc>
          <w:tcPr>
            <w:tcW w:w="3450" w:type="dxa"/>
          </w:tcPr>
          <w:p w14:paraId="66D77CBC" w14:textId="77777777" w:rsidR="00C94DB5" w:rsidRPr="00C94DB5" w:rsidRDefault="00C94DB5" w:rsidP="00931075">
            <w:pPr>
              <w:keepNext/>
              <w:ind w:right="-57"/>
              <w:rPr>
                <w:rFonts w:ascii="Times New Roman" w:eastAsia="Calibri" w:hAnsi="Times New Roman" w:cs="Times New Roman"/>
                <w:i/>
                <w:sz w:val="22"/>
                <w:szCs w:val="22"/>
                <w:lang w:eastAsia="en-US" w:bidi="ru-RU"/>
              </w:rPr>
            </w:pPr>
            <w:r w:rsidRPr="00C94DB5">
              <w:rPr>
                <w:rFonts w:ascii="Times New Roman" w:eastAsia="Calibri" w:hAnsi="Times New Roman" w:cs="Times New Roman"/>
                <w:i/>
                <w:sz w:val="22"/>
                <w:szCs w:val="22"/>
                <w:lang w:eastAsia="en-US" w:bidi="ru-RU"/>
              </w:rPr>
              <w:t>заполнить должность подписанта</w:t>
            </w:r>
          </w:p>
        </w:tc>
      </w:tr>
      <w:tr w:rsidR="00C94DB5" w:rsidRPr="00C94DB5" w14:paraId="5ED53BEA" w14:textId="77777777" w:rsidTr="00931075">
        <w:tc>
          <w:tcPr>
            <w:tcW w:w="3443" w:type="dxa"/>
          </w:tcPr>
          <w:p w14:paraId="6B7C84A8" w14:textId="77777777" w:rsidR="00C94DB5" w:rsidRPr="00C94DB5" w:rsidRDefault="00C94DB5" w:rsidP="00931075">
            <w:pPr>
              <w:keepNext/>
              <w:ind w:right="-57"/>
              <w:rPr>
                <w:rFonts w:ascii="Times New Roman" w:hAnsi="Times New Roman" w:cs="Times New Roman"/>
                <w:i/>
                <w:color w:val="000000"/>
                <w:sz w:val="22"/>
                <w:szCs w:val="22"/>
              </w:rPr>
            </w:pPr>
            <w:r w:rsidRPr="00C94DB5">
              <w:rPr>
                <w:rFonts w:ascii="Times New Roman" w:hAnsi="Times New Roman" w:cs="Times New Roman"/>
                <w:i/>
                <w:sz w:val="22"/>
                <w:szCs w:val="22"/>
                <w:lang w:bidi="ru-RU"/>
              </w:rPr>
              <w:t>подпись                           ФИО</w:t>
            </w:r>
          </w:p>
        </w:tc>
        <w:tc>
          <w:tcPr>
            <w:tcW w:w="3444" w:type="dxa"/>
          </w:tcPr>
          <w:p w14:paraId="22FA1F23"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подпись                           ФИО</w:t>
            </w:r>
          </w:p>
        </w:tc>
        <w:tc>
          <w:tcPr>
            <w:tcW w:w="3450" w:type="dxa"/>
          </w:tcPr>
          <w:p w14:paraId="7089502A" w14:textId="77777777" w:rsidR="00C94DB5" w:rsidRPr="00C94DB5" w:rsidRDefault="00C94DB5" w:rsidP="00931075">
            <w:pPr>
              <w:keepNext/>
              <w:ind w:right="-57"/>
              <w:rPr>
                <w:rFonts w:ascii="Times New Roman" w:hAnsi="Times New Roman" w:cs="Times New Roman"/>
                <w:i/>
                <w:sz w:val="22"/>
                <w:szCs w:val="22"/>
                <w:lang w:bidi="ru-RU"/>
              </w:rPr>
            </w:pPr>
            <w:r w:rsidRPr="00C94DB5">
              <w:rPr>
                <w:rFonts w:ascii="Times New Roman" w:hAnsi="Times New Roman" w:cs="Times New Roman"/>
                <w:i/>
                <w:sz w:val="22"/>
                <w:szCs w:val="22"/>
                <w:lang w:bidi="ru-RU"/>
              </w:rPr>
              <w:t>подпись                             ФИО</w:t>
            </w:r>
          </w:p>
        </w:tc>
      </w:tr>
    </w:tbl>
    <w:p w14:paraId="35686623" w14:textId="77777777" w:rsidR="00C94DB5" w:rsidRPr="00C94DB5" w:rsidRDefault="00C94DB5" w:rsidP="00C94DB5">
      <w:pPr>
        <w:pBdr>
          <w:bottom w:val="single" w:sz="12" w:space="1" w:color="auto"/>
        </w:pBdr>
        <w:rPr>
          <w:rFonts w:ascii="Times New Roman" w:eastAsia="Calibri" w:hAnsi="Times New Roman" w:cs="Times New Roman"/>
          <w:b/>
          <w:sz w:val="22"/>
          <w:szCs w:val="22"/>
        </w:rPr>
      </w:pPr>
    </w:p>
    <w:p w14:paraId="0123164C" w14:textId="77777777" w:rsidR="00C94DB5" w:rsidRPr="00C94DB5" w:rsidRDefault="00C94DB5" w:rsidP="00C94DB5">
      <w:pPr>
        <w:pBdr>
          <w:bottom w:val="single" w:sz="12" w:space="1" w:color="auto"/>
        </w:pBdr>
        <w:rPr>
          <w:rFonts w:ascii="Times New Roman" w:eastAsia="Calibri" w:hAnsi="Times New Roman" w:cs="Times New Roman"/>
          <w:b/>
          <w:sz w:val="22"/>
          <w:szCs w:val="22"/>
        </w:rPr>
      </w:pPr>
      <w:r w:rsidRPr="00C94DB5">
        <w:rPr>
          <w:rFonts w:ascii="Times New Roman" w:eastAsia="Calibri" w:hAnsi="Times New Roman" w:cs="Times New Roman"/>
          <w:b/>
          <w:sz w:val="22"/>
          <w:szCs w:val="22"/>
        </w:rPr>
        <w:t>КОНЕЦ ФОРМЫ</w:t>
      </w:r>
    </w:p>
    <w:p w14:paraId="3A1B2352" w14:textId="77777777" w:rsidR="00C94DB5" w:rsidRPr="00C94DB5" w:rsidRDefault="00C94DB5" w:rsidP="00C94DB5">
      <w:pPr>
        <w:spacing w:after="160" w:line="259" w:lineRule="auto"/>
        <w:rPr>
          <w:rFonts w:ascii="Times New Roman" w:eastAsiaTheme="minorHAnsi" w:hAnsi="Times New Roman" w:cs="Times New Roman"/>
          <w:sz w:val="22"/>
          <w:szCs w:val="22"/>
          <w:lang w:eastAsia="en-US"/>
        </w:rPr>
      </w:pPr>
    </w:p>
    <w:p w14:paraId="767593C4" w14:textId="77777777" w:rsidR="00C94DB5" w:rsidRPr="00C94DB5" w:rsidRDefault="00C94DB5" w:rsidP="00C94DB5">
      <w:pPr>
        <w:rPr>
          <w:rFonts w:ascii="Times New Roman" w:hAnsi="Times New Roman" w:cs="Times New Roman"/>
          <w:sz w:val="22"/>
          <w:szCs w:val="22"/>
          <w:lang w:eastAsia="ar-SA"/>
        </w:rPr>
      </w:pPr>
    </w:p>
    <w:sectPr w:rsidR="00C94DB5" w:rsidRPr="00C94DB5" w:rsidSect="0021488A">
      <w:pgSz w:w="11907" w:h="16840" w:code="9"/>
      <w:pgMar w:top="851" w:right="851" w:bottom="851" w:left="1134" w:header="567" w:footer="567"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51C16" w14:textId="77777777" w:rsidR="00931075" w:rsidRDefault="00931075">
      <w:r>
        <w:separator/>
      </w:r>
    </w:p>
  </w:endnote>
  <w:endnote w:type="continuationSeparator" w:id="0">
    <w:p w14:paraId="574999D9" w14:textId="77777777" w:rsidR="00931075" w:rsidRDefault="0093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76C7A" w14:textId="77777777" w:rsidR="00931075" w:rsidRPr="008202C3" w:rsidRDefault="00931075" w:rsidP="0071119B">
    <w:pPr>
      <w:pStyle w:val="ab"/>
      <w:jc w:val="right"/>
      <w:rPr>
        <w:rFonts w:ascii="Times New Roman" w:hAnsi="Times New Roman" w:cs="Times New Roman"/>
        <w:sz w:val="22"/>
        <w:szCs w:val="22"/>
      </w:rPr>
    </w:pPr>
    <w:r w:rsidRPr="008202C3">
      <w:rPr>
        <w:rFonts w:ascii="Times New Roman" w:hAnsi="Times New Roman" w:cs="Times New Roman"/>
        <w:sz w:val="22"/>
        <w:szCs w:val="22"/>
      </w:rPr>
      <w:fldChar w:fldCharType="begin"/>
    </w:r>
    <w:r w:rsidRPr="008202C3">
      <w:rPr>
        <w:rFonts w:ascii="Times New Roman" w:hAnsi="Times New Roman" w:cs="Times New Roman"/>
        <w:sz w:val="22"/>
        <w:szCs w:val="22"/>
      </w:rPr>
      <w:instrText>PAGE   \* MERGEFORMAT</w:instrText>
    </w:r>
    <w:r w:rsidRPr="008202C3">
      <w:rPr>
        <w:rFonts w:ascii="Times New Roman" w:hAnsi="Times New Roman" w:cs="Times New Roman"/>
        <w:sz w:val="22"/>
        <w:szCs w:val="22"/>
      </w:rPr>
      <w:fldChar w:fldCharType="separate"/>
    </w:r>
    <w:r w:rsidRPr="008202C3">
      <w:rPr>
        <w:rFonts w:ascii="Times New Roman" w:hAnsi="Times New Roman" w:cs="Times New Roman"/>
        <w:noProof/>
        <w:sz w:val="22"/>
        <w:szCs w:val="22"/>
      </w:rPr>
      <w:t>21</w:t>
    </w:r>
    <w:r w:rsidRPr="008202C3">
      <w:rPr>
        <w:rFonts w:ascii="Times New Roman" w:hAnsi="Times New Roman" w:cs="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15FC2" w14:textId="77777777" w:rsidR="00931075" w:rsidRPr="00B647ED" w:rsidRDefault="00931075" w:rsidP="0071119B">
    <w:pPr>
      <w:pStyle w:val="ab"/>
      <w:jc w:val="right"/>
      <w:rPr>
        <w:rFonts w:ascii="Times New Roman" w:hAnsi="Times New Roman" w:cs="Times New Roman"/>
        <w:sz w:val="20"/>
        <w:szCs w:val="20"/>
      </w:rPr>
    </w:pPr>
    <w:r w:rsidRPr="00B647ED">
      <w:rPr>
        <w:rFonts w:ascii="Times New Roman" w:hAnsi="Times New Roman" w:cs="Times New Roman"/>
        <w:sz w:val="20"/>
        <w:szCs w:val="20"/>
      </w:rPr>
      <w:fldChar w:fldCharType="begin"/>
    </w:r>
    <w:r w:rsidRPr="00B647ED">
      <w:rPr>
        <w:rFonts w:ascii="Times New Roman" w:hAnsi="Times New Roman" w:cs="Times New Roman"/>
        <w:sz w:val="20"/>
        <w:szCs w:val="20"/>
      </w:rPr>
      <w:instrText>PAGE   \* MERGEFORMAT</w:instrText>
    </w:r>
    <w:r w:rsidRPr="00B647ED">
      <w:rPr>
        <w:rFonts w:ascii="Times New Roman" w:hAnsi="Times New Roman" w:cs="Times New Roman"/>
        <w:sz w:val="20"/>
        <w:szCs w:val="20"/>
      </w:rPr>
      <w:fldChar w:fldCharType="separate"/>
    </w:r>
    <w:r>
      <w:rPr>
        <w:rFonts w:ascii="Times New Roman" w:hAnsi="Times New Roman" w:cs="Times New Roman"/>
        <w:noProof/>
        <w:sz w:val="20"/>
        <w:szCs w:val="20"/>
      </w:rPr>
      <w:t>1</w:t>
    </w:r>
    <w:r w:rsidRPr="00B647ED">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1D672" w14:textId="77777777" w:rsidR="00931075" w:rsidRDefault="00931075">
      <w:r>
        <w:separator/>
      </w:r>
    </w:p>
  </w:footnote>
  <w:footnote w:type="continuationSeparator" w:id="0">
    <w:p w14:paraId="21CC2D25" w14:textId="77777777" w:rsidR="00931075" w:rsidRDefault="00931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37921" w14:textId="77777777" w:rsidR="00931075" w:rsidRPr="001713F6" w:rsidRDefault="00931075" w:rsidP="001713F6">
    <w:pPr>
      <w:pStyle w:val="ae"/>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01CF"/>
    <w:multiLevelType w:val="multilevel"/>
    <w:tmpl w:val="1584D3DE"/>
    <w:lvl w:ilvl="0">
      <w:start w:val="1"/>
      <w:numFmt w:val="decimal"/>
      <w:lvlText w:val="%1."/>
      <w:lvlJc w:val="left"/>
      <w:pPr>
        <w:ind w:left="0" w:firstLine="0"/>
      </w:pPr>
      <w:rPr>
        <w:rFonts w:ascii="Times New Roman" w:eastAsia="Cambria Math"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lvl>
    <w:lvl w:ilvl="1">
      <w:start w:val="1"/>
      <w:numFmt w:val="decimal"/>
      <w:lvlText w:val="%1.%2."/>
      <w:lvlJc w:val="left"/>
      <w:pPr>
        <w:ind w:left="426" w:firstLine="0"/>
      </w:pPr>
      <w:rPr>
        <w:rFonts w:ascii="Times New Roman" w:eastAsia="Cambria Math"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lvl>
    <w:lvl w:ilvl="2">
      <w:start w:val="1"/>
      <w:numFmt w:val="decimal"/>
      <w:lvlText w:val="%1.%2.%3."/>
      <w:lvlJc w:val="left"/>
      <w:pPr>
        <w:ind w:left="0" w:firstLine="0"/>
      </w:pPr>
      <w:rPr>
        <w:rFonts w:ascii="Times New Roman" w:eastAsia="Cambria Math"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2604C4"/>
    <w:multiLevelType w:val="hybridMultilevel"/>
    <w:tmpl w:val="EC400896"/>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D133A4"/>
    <w:multiLevelType w:val="multilevel"/>
    <w:tmpl w:val="0B120386"/>
    <w:lvl w:ilvl="0">
      <w:start w:val="1"/>
      <w:numFmt w:val="decimal"/>
      <w:lvlText w:val="%1."/>
      <w:lvlJc w:val="left"/>
      <w:pPr>
        <w:ind w:left="927" w:hanging="360"/>
      </w:pPr>
      <w:rPr>
        <w:rFonts w:hint="default"/>
      </w:rPr>
    </w:lvl>
    <w:lvl w:ilvl="1">
      <w:start w:val="1"/>
      <w:numFmt w:val="decimal"/>
      <w:isLgl/>
      <w:lvlText w:val="%1.%2."/>
      <w:lvlJc w:val="left"/>
      <w:pPr>
        <w:ind w:left="1137" w:hanging="570"/>
      </w:pPr>
      <w:rPr>
        <w:rFonts w:hint="default"/>
        <w:sz w:val="22"/>
        <w:szCs w:val="22"/>
      </w:rPr>
    </w:lvl>
    <w:lvl w:ilvl="2">
      <w:start w:val="1"/>
      <w:numFmt w:val="decimal"/>
      <w:isLgl/>
      <w:lvlText w:val="%1.%2.%3."/>
      <w:lvlJc w:val="left"/>
      <w:pPr>
        <w:ind w:left="1287" w:hanging="720"/>
      </w:pPr>
      <w:rPr>
        <w:rFonts w:hint="default"/>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8C811D2"/>
    <w:multiLevelType w:val="hybridMultilevel"/>
    <w:tmpl w:val="A1826900"/>
    <w:lvl w:ilvl="0" w:tplc="132CD712">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0FBD7DB2"/>
    <w:multiLevelType w:val="hybridMultilevel"/>
    <w:tmpl w:val="C04EF0B8"/>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4D26943"/>
    <w:multiLevelType w:val="multilevel"/>
    <w:tmpl w:val="C22CA480"/>
    <w:lvl w:ilvl="0">
      <w:start w:val="1"/>
      <w:numFmt w:val="decimal"/>
      <w:lvlText w:val="%1."/>
      <w:lvlJc w:val="left"/>
      <w:pPr>
        <w:ind w:left="927" w:hanging="360"/>
      </w:pPr>
      <w:rPr>
        <w:rFonts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14D97891"/>
    <w:multiLevelType w:val="hybridMultilevel"/>
    <w:tmpl w:val="5664D63A"/>
    <w:lvl w:ilvl="0" w:tplc="132CD712">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7" w15:restartNumberingAfterBreak="0">
    <w:nsid w:val="25031D0C"/>
    <w:multiLevelType w:val="hybridMultilevel"/>
    <w:tmpl w:val="35D820C0"/>
    <w:lvl w:ilvl="0" w:tplc="132CD712">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8" w15:restartNumberingAfterBreak="0">
    <w:nsid w:val="2707776D"/>
    <w:multiLevelType w:val="multilevel"/>
    <w:tmpl w:val="6714EBE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292765"/>
    <w:multiLevelType w:val="hybridMultilevel"/>
    <w:tmpl w:val="2FBA6B44"/>
    <w:lvl w:ilvl="0" w:tplc="132CD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8123EA"/>
    <w:multiLevelType w:val="hybridMultilevel"/>
    <w:tmpl w:val="66BCD4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1D716F"/>
    <w:multiLevelType w:val="hybridMultilevel"/>
    <w:tmpl w:val="11566462"/>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A836323"/>
    <w:multiLevelType w:val="multilevel"/>
    <w:tmpl w:val="AF8ACA9A"/>
    <w:lvl w:ilvl="0">
      <w:start w:val="1"/>
      <w:numFmt w:val="decimal"/>
      <w:suff w:val="space"/>
      <w:lvlText w:val="%1."/>
      <w:lvlJc w:val="left"/>
      <w:pPr>
        <w:ind w:left="1414" w:hanging="705"/>
      </w:pPr>
    </w:lvl>
    <w:lvl w:ilvl="1">
      <w:start w:val="1"/>
      <w:numFmt w:val="decimal"/>
      <w:isLgl/>
      <w:suff w:val="space"/>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3" w15:restartNumberingAfterBreak="0">
    <w:nsid w:val="45A92FD7"/>
    <w:multiLevelType w:val="hybridMultilevel"/>
    <w:tmpl w:val="172E9828"/>
    <w:lvl w:ilvl="0" w:tplc="132CD712">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14" w15:restartNumberingAfterBreak="0">
    <w:nsid w:val="478620E6"/>
    <w:multiLevelType w:val="hybridMultilevel"/>
    <w:tmpl w:val="8030421E"/>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DDD5CB0"/>
    <w:multiLevelType w:val="multilevel"/>
    <w:tmpl w:val="3716AD96"/>
    <w:lvl w:ilvl="0">
      <w:start w:val="1"/>
      <w:numFmt w:val="bullet"/>
      <w:lvlText w:val="-"/>
      <w:lvlJc w:val="left"/>
      <w:rPr>
        <w:rFonts w:ascii="Cambria Math" w:eastAsia="Cambria Math" w:hAnsi="Cambria Math" w:cs="Cambria Math"/>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3D345E"/>
    <w:multiLevelType w:val="hybridMultilevel"/>
    <w:tmpl w:val="9266B7EC"/>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F3F770A"/>
    <w:multiLevelType w:val="multilevel"/>
    <w:tmpl w:val="5200573E"/>
    <w:lvl w:ilvl="0">
      <w:start w:val="1"/>
      <w:numFmt w:val="decimal"/>
      <w:suff w:val="space"/>
      <w:lvlText w:val="%1."/>
      <w:lvlJc w:val="left"/>
      <w:rPr>
        <w:rFonts w:hint="default"/>
      </w:rPr>
    </w:lvl>
    <w:lvl w:ilvl="1">
      <w:start w:val="1"/>
      <w:numFmt w:val="decimal"/>
      <w:suff w:val="space"/>
      <w:lvlText w:val="%1.%2."/>
      <w:lvlJc w:val="left"/>
      <w:rPr>
        <w:rFonts w:hint="default"/>
      </w:rPr>
    </w:lvl>
    <w:lvl w:ilvl="2">
      <w:start w:val="1"/>
      <w:numFmt w:val="decimal"/>
      <w:suff w:val="space"/>
      <w:lvlText w:val="%1.%2.%3."/>
      <w:lvlJc w:val="left"/>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suff w:val="space"/>
      <w:lvlText w:val="%1.%2.%3.%4.%5.%6.%7."/>
      <w:lvlJc w:val="left"/>
      <w:rPr>
        <w:rFonts w:hint="default"/>
      </w:rPr>
    </w:lvl>
    <w:lvl w:ilvl="7">
      <w:start w:val="1"/>
      <w:numFmt w:val="decimal"/>
      <w:suff w:val="space"/>
      <w:lvlText w:val="%1.%2.%3.%4.%5.%6.%7.%8."/>
      <w:lvlJc w:val="left"/>
      <w:rPr>
        <w:rFonts w:hint="default"/>
      </w:rPr>
    </w:lvl>
    <w:lvl w:ilvl="8">
      <w:start w:val="1"/>
      <w:numFmt w:val="decimal"/>
      <w:suff w:val="space"/>
      <w:lvlText w:val="%1.%2.%3.%4.%5.%6.%7.%8.%9."/>
      <w:lvlJc w:val="left"/>
      <w:rPr>
        <w:rFonts w:hint="default"/>
      </w:rPr>
    </w:lvl>
  </w:abstractNum>
  <w:abstractNum w:abstractNumId="18" w15:restartNumberingAfterBreak="0">
    <w:nsid w:val="56FB2F18"/>
    <w:multiLevelType w:val="hybridMultilevel"/>
    <w:tmpl w:val="7EC4B252"/>
    <w:lvl w:ilvl="0" w:tplc="987A26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Tahoma" w:hAnsi="Tahoma" w:cs="Tahoma" w:hint="default"/>
      </w:rPr>
    </w:lvl>
    <w:lvl w:ilvl="2" w:tplc="04190005">
      <w:start w:val="1"/>
      <w:numFmt w:val="bullet"/>
      <w:lvlText w:val=""/>
      <w:lvlJc w:val="left"/>
      <w:pPr>
        <w:ind w:left="2160" w:hanging="360"/>
      </w:pPr>
      <w:rPr>
        <w:rFonts w:ascii="Arial" w:hAnsi="Arial" w:hint="default"/>
      </w:rPr>
    </w:lvl>
    <w:lvl w:ilvl="3" w:tplc="04190001">
      <w:start w:val="1"/>
      <w:numFmt w:val="bullet"/>
      <w:lvlText w:val=""/>
      <w:lvlJc w:val="left"/>
      <w:pPr>
        <w:ind w:left="2880" w:hanging="360"/>
      </w:pPr>
      <w:rPr>
        <w:rFonts w:ascii="Arial Unicode MS" w:hAnsi="Arial Unicode MS" w:hint="default"/>
      </w:rPr>
    </w:lvl>
    <w:lvl w:ilvl="4" w:tplc="04190003">
      <w:start w:val="1"/>
      <w:numFmt w:val="bullet"/>
      <w:lvlText w:val="o"/>
      <w:lvlJc w:val="left"/>
      <w:pPr>
        <w:ind w:left="3600" w:hanging="360"/>
      </w:pPr>
      <w:rPr>
        <w:rFonts w:ascii="Tahoma" w:hAnsi="Tahoma" w:cs="Tahoma" w:hint="default"/>
      </w:rPr>
    </w:lvl>
    <w:lvl w:ilvl="5" w:tplc="04190005">
      <w:start w:val="1"/>
      <w:numFmt w:val="bullet"/>
      <w:lvlText w:val=""/>
      <w:lvlJc w:val="left"/>
      <w:pPr>
        <w:ind w:left="4320" w:hanging="360"/>
      </w:pPr>
      <w:rPr>
        <w:rFonts w:ascii="Arial" w:hAnsi="Arial" w:hint="default"/>
      </w:rPr>
    </w:lvl>
    <w:lvl w:ilvl="6" w:tplc="04190001">
      <w:start w:val="1"/>
      <w:numFmt w:val="bullet"/>
      <w:lvlText w:val=""/>
      <w:lvlJc w:val="left"/>
      <w:pPr>
        <w:ind w:left="5040" w:hanging="360"/>
      </w:pPr>
      <w:rPr>
        <w:rFonts w:ascii="Arial Unicode MS" w:hAnsi="Arial Unicode MS" w:hint="default"/>
      </w:rPr>
    </w:lvl>
    <w:lvl w:ilvl="7" w:tplc="04190003">
      <w:start w:val="1"/>
      <w:numFmt w:val="bullet"/>
      <w:lvlText w:val="o"/>
      <w:lvlJc w:val="left"/>
      <w:pPr>
        <w:ind w:left="5760" w:hanging="360"/>
      </w:pPr>
      <w:rPr>
        <w:rFonts w:ascii="Tahoma" w:hAnsi="Tahoma" w:cs="Tahoma" w:hint="default"/>
      </w:rPr>
    </w:lvl>
    <w:lvl w:ilvl="8" w:tplc="04190005">
      <w:start w:val="1"/>
      <w:numFmt w:val="bullet"/>
      <w:lvlText w:val=""/>
      <w:lvlJc w:val="left"/>
      <w:pPr>
        <w:ind w:left="6480" w:hanging="360"/>
      </w:pPr>
      <w:rPr>
        <w:rFonts w:ascii="Arial" w:hAnsi="Arial" w:hint="default"/>
      </w:rPr>
    </w:lvl>
  </w:abstractNum>
  <w:abstractNum w:abstractNumId="19" w15:restartNumberingAfterBreak="0">
    <w:nsid w:val="58AE4ED5"/>
    <w:multiLevelType w:val="hybridMultilevel"/>
    <w:tmpl w:val="2300F996"/>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DAE144E"/>
    <w:multiLevelType w:val="hybridMultilevel"/>
    <w:tmpl w:val="4FD069C6"/>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E13499F"/>
    <w:multiLevelType w:val="hybridMultilevel"/>
    <w:tmpl w:val="51B29ED8"/>
    <w:lvl w:ilvl="0" w:tplc="C9FC57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C079E3"/>
    <w:multiLevelType w:val="multilevel"/>
    <w:tmpl w:val="C22CA480"/>
    <w:lvl w:ilvl="0">
      <w:start w:val="1"/>
      <w:numFmt w:val="decimal"/>
      <w:lvlText w:val="%1."/>
      <w:lvlJc w:val="left"/>
      <w:pPr>
        <w:ind w:left="927" w:hanging="360"/>
      </w:pPr>
      <w:rPr>
        <w:rFonts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6F2527F2"/>
    <w:multiLevelType w:val="hybridMultilevel"/>
    <w:tmpl w:val="781C529A"/>
    <w:lvl w:ilvl="0" w:tplc="C0F62410">
      <w:start w:val="1"/>
      <w:numFmt w:val="decimal"/>
      <w:lvlText w:val="Приложение № %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3902EBF"/>
    <w:multiLevelType w:val="multilevel"/>
    <w:tmpl w:val="841CB79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F1F2B9C"/>
    <w:multiLevelType w:val="hybridMultilevel"/>
    <w:tmpl w:val="65C6ED80"/>
    <w:lvl w:ilvl="0" w:tplc="132CD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8"/>
  </w:num>
  <w:num w:numId="6">
    <w:abstractNumId w:val="10"/>
  </w:num>
  <w:num w:numId="7">
    <w:abstractNumId w:val="21"/>
  </w:num>
  <w:num w:numId="8">
    <w:abstractNumId w:val="22"/>
  </w:num>
  <w:num w:numId="9">
    <w:abstractNumId w:val="13"/>
  </w:num>
  <w:num w:numId="10">
    <w:abstractNumId w:val="5"/>
  </w:num>
  <w:num w:numId="11">
    <w:abstractNumId w:val="25"/>
  </w:num>
  <w:num w:numId="12">
    <w:abstractNumId w:val="6"/>
  </w:num>
  <w:num w:numId="13">
    <w:abstractNumId w:val="8"/>
  </w:num>
  <w:num w:numId="14">
    <w:abstractNumId w:val="14"/>
  </w:num>
  <w:num w:numId="15">
    <w:abstractNumId w:val="16"/>
  </w:num>
  <w:num w:numId="16">
    <w:abstractNumId w:val="1"/>
  </w:num>
  <w:num w:numId="17">
    <w:abstractNumId w:val="11"/>
  </w:num>
  <w:num w:numId="18">
    <w:abstractNumId w:val="4"/>
  </w:num>
  <w:num w:numId="19">
    <w:abstractNumId w:val="20"/>
  </w:num>
  <w:num w:numId="20">
    <w:abstractNumId w:val="19"/>
  </w:num>
  <w:num w:numId="21">
    <w:abstractNumId w:val="17"/>
  </w:num>
  <w:num w:numId="22">
    <w:abstractNumId w:val="3"/>
  </w:num>
  <w:num w:numId="23">
    <w:abstractNumId w:val="24"/>
  </w:num>
  <w:num w:numId="24">
    <w:abstractNumId w:val="9"/>
  </w:num>
  <w:num w:numId="25">
    <w:abstractNumId w:val="7"/>
  </w:num>
  <w:num w:numId="26">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ocumentProtection w:edit="readOnly" w:enforcement="0"/>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567"/>
    <w:rsid w:val="0000310F"/>
    <w:rsid w:val="00003F24"/>
    <w:rsid w:val="000076A2"/>
    <w:rsid w:val="00007C78"/>
    <w:rsid w:val="00012CFD"/>
    <w:rsid w:val="000160F1"/>
    <w:rsid w:val="00016F0C"/>
    <w:rsid w:val="000176DC"/>
    <w:rsid w:val="0002056C"/>
    <w:rsid w:val="00021627"/>
    <w:rsid w:val="0002284B"/>
    <w:rsid w:val="00024B17"/>
    <w:rsid w:val="0002587E"/>
    <w:rsid w:val="00025BE9"/>
    <w:rsid w:val="0002609E"/>
    <w:rsid w:val="000305A0"/>
    <w:rsid w:val="00032420"/>
    <w:rsid w:val="000333A1"/>
    <w:rsid w:val="000333C0"/>
    <w:rsid w:val="00034FDB"/>
    <w:rsid w:val="00035C76"/>
    <w:rsid w:val="00035CCD"/>
    <w:rsid w:val="0003607C"/>
    <w:rsid w:val="000364D5"/>
    <w:rsid w:val="00036EF9"/>
    <w:rsid w:val="0004261A"/>
    <w:rsid w:val="0004267E"/>
    <w:rsid w:val="00043232"/>
    <w:rsid w:val="000527F0"/>
    <w:rsid w:val="00053FA6"/>
    <w:rsid w:val="00055D87"/>
    <w:rsid w:val="00057511"/>
    <w:rsid w:val="0006020E"/>
    <w:rsid w:val="00063835"/>
    <w:rsid w:val="000648F9"/>
    <w:rsid w:val="00072B9E"/>
    <w:rsid w:val="00072BBC"/>
    <w:rsid w:val="000774D7"/>
    <w:rsid w:val="0008124B"/>
    <w:rsid w:val="00084034"/>
    <w:rsid w:val="00085A78"/>
    <w:rsid w:val="00086E68"/>
    <w:rsid w:val="00090AA9"/>
    <w:rsid w:val="00091AA0"/>
    <w:rsid w:val="00091D34"/>
    <w:rsid w:val="00092FF5"/>
    <w:rsid w:val="00093A82"/>
    <w:rsid w:val="00093CFC"/>
    <w:rsid w:val="00094EC1"/>
    <w:rsid w:val="0009695C"/>
    <w:rsid w:val="0009777B"/>
    <w:rsid w:val="000A0F27"/>
    <w:rsid w:val="000A7769"/>
    <w:rsid w:val="000B21F4"/>
    <w:rsid w:val="000B55FA"/>
    <w:rsid w:val="000C2445"/>
    <w:rsid w:val="000C2F38"/>
    <w:rsid w:val="000C30CE"/>
    <w:rsid w:val="000C4938"/>
    <w:rsid w:val="000C5404"/>
    <w:rsid w:val="000C617C"/>
    <w:rsid w:val="000C676F"/>
    <w:rsid w:val="000D55D2"/>
    <w:rsid w:val="000D5D0B"/>
    <w:rsid w:val="000E103B"/>
    <w:rsid w:val="000E178A"/>
    <w:rsid w:val="000E37CE"/>
    <w:rsid w:val="000E38D4"/>
    <w:rsid w:val="000E558C"/>
    <w:rsid w:val="000E6C93"/>
    <w:rsid w:val="000E6CF4"/>
    <w:rsid w:val="000F0534"/>
    <w:rsid w:val="000F30F5"/>
    <w:rsid w:val="000F4222"/>
    <w:rsid w:val="001032C6"/>
    <w:rsid w:val="001055B7"/>
    <w:rsid w:val="001118D0"/>
    <w:rsid w:val="001119E6"/>
    <w:rsid w:val="001224D1"/>
    <w:rsid w:val="001276A1"/>
    <w:rsid w:val="00130AA6"/>
    <w:rsid w:val="00134B14"/>
    <w:rsid w:val="0013513B"/>
    <w:rsid w:val="00137D2F"/>
    <w:rsid w:val="001472C0"/>
    <w:rsid w:val="00150796"/>
    <w:rsid w:val="00151365"/>
    <w:rsid w:val="001513C2"/>
    <w:rsid w:val="00151623"/>
    <w:rsid w:val="00152239"/>
    <w:rsid w:val="00153BBC"/>
    <w:rsid w:val="001554CA"/>
    <w:rsid w:val="001558F9"/>
    <w:rsid w:val="001562E7"/>
    <w:rsid w:val="0015747F"/>
    <w:rsid w:val="0015793D"/>
    <w:rsid w:val="00162007"/>
    <w:rsid w:val="00163893"/>
    <w:rsid w:val="001655E6"/>
    <w:rsid w:val="0017018C"/>
    <w:rsid w:val="001713F6"/>
    <w:rsid w:val="0017347B"/>
    <w:rsid w:val="001742E4"/>
    <w:rsid w:val="00177DEE"/>
    <w:rsid w:val="00182CCC"/>
    <w:rsid w:val="00186246"/>
    <w:rsid w:val="00193963"/>
    <w:rsid w:val="00193FA7"/>
    <w:rsid w:val="001A04FA"/>
    <w:rsid w:val="001A0905"/>
    <w:rsid w:val="001A0F8F"/>
    <w:rsid w:val="001A23C4"/>
    <w:rsid w:val="001A3B48"/>
    <w:rsid w:val="001A440B"/>
    <w:rsid w:val="001A656E"/>
    <w:rsid w:val="001B26B8"/>
    <w:rsid w:val="001B493A"/>
    <w:rsid w:val="001C23EA"/>
    <w:rsid w:val="001C2E77"/>
    <w:rsid w:val="001C406D"/>
    <w:rsid w:val="001C5341"/>
    <w:rsid w:val="001C69A3"/>
    <w:rsid w:val="001C702E"/>
    <w:rsid w:val="001C777A"/>
    <w:rsid w:val="001D10CE"/>
    <w:rsid w:val="001E24F1"/>
    <w:rsid w:val="001E2519"/>
    <w:rsid w:val="001E27F9"/>
    <w:rsid w:val="001E3127"/>
    <w:rsid w:val="001E50C5"/>
    <w:rsid w:val="001F1B35"/>
    <w:rsid w:val="001F428D"/>
    <w:rsid w:val="001F5B8C"/>
    <w:rsid w:val="001F6473"/>
    <w:rsid w:val="00200760"/>
    <w:rsid w:val="00201A7A"/>
    <w:rsid w:val="002030DC"/>
    <w:rsid w:val="00204DD4"/>
    <w:rsid w:val="00210118"/>
    <w:rsid w:val="00214748"/>
    <w:rsid w:val="0021488A"/>
    <w:rsid w:val="00215ED8"/>
    <w:rsid w:val="00216D5B"/>
    <w:rsid w:val="00217030"/>
    <w:rsid w:val="0022292D"/>
    <w:rsid w:val="00223695"/>
    <w:rsid w:val="00223F6C"/>
    <w:rsid w:val="00225B6E"/>
    <w:rsid w:val="002310F1"/>
    <w:rsid w:val="00231351"/>
    <w:rsid w:val="00231D95"/>
    <w:rsid w:val="002332AE"/>
    <w:rsid w:val="00234055"/>
    <w:rsid w:val="00234D2A"/>
    <w:rsid w:val="00236671"/>
    <w:rsid w:val="00241583"/>
    <w:rsid w:val="00243024"/>
    <w:rsid w:val="00244B73"/>
    <w:rsid w:val="00245547"/>
    <w:rsid w:val="00247B83"/>
    <w:rsid w:val="00254F03"/>
    <w:rsid w:val="00255518"/>
    <w:rsid w:val="00257379"/>
    <w:rsid w:val="002577ED"/>
    <w:rsid w:val="0026601F"/>
    <w:rsid w:val="00267F15"/>
    <w:rsid w:val="00270BCE"/>
    <w:rsid w:val="00280C9C"/>
    <w:rsid w:val="00280D3F"/>
    <w:rsid w:val="00281573"/>
    <w:rsid w:val="002816A7"/>
    <w:rsid w:val="002818ED"/>
    <w:rsid w:val="00281DBB"/>
    <w:rsid w:val="00283A9F"/>
    <w:rsid w:val="00285FE3"/>
    <w:rsid w:val="00286617"/>
    <w:rsid w:val="00287169"/>
    <w:rsid w:val="00287929"/>
    <w:rsid w:val="00287A71"/>
    <w:rsid w:val="0029318E"/>
    <w:rsid w:val="00296E09"/>
    <w:rsid w:val="00297C82"/>
    <w:rsid w:val="002A343D"/>
    <w:rsid w:val="002A384D"/>
    <w:rsid w:val="002A59F8"/>
    <w:rsid w:val="002B07A0"/>
    <w:rsid w:val="002B221D"/>
    <w:rsid w:val="002B4634"/>
    <w:rsid w:val="002C534E"/>
    <w:rsid w:val="002D7EAC"/>
    <w:rsid w:val="002E5178"/>
    <w:rsid w:val="002E65F5"/>
    <w:rsid w:val="002E7CA4"/>
    <w:rsid w:val="002F0C4B"/>
    <w:rsid w:val="002F1CC7"/>
    <w:rsid w:val="002F1D24"/>
    <w:rsid w:val="002F1D88"/>
    <w:rsid w:val="002F2019"/>
    <w:rsid w:val="00301D3C"/>
    <w:rsid w:val="00305F4A"/>
    <w:rsid w:val="00306439"/>
    <w:rsid w:val="00320A14"/>
    <w:rsid w:val="00325211"/>
    <w:rsid w:val="003359A5"/>
    <w:rsid w:val="0034114F"/>
    <w:rsid w:val="0034197F"/>
    <w:rsid w:val="003475D1"/>
    <w:rsid w:val="0035147B"/>
    <w:rsid w:val="003523C1"/>
    <w:rsid w:val="003527E5"/>
    <w:rsid w:val="003562A2"/>
    <w:rsid w:val="00356C15"/>
    <w:rsid w:val="00361317"/>
    <w:rsid w:val="00362279"/>
    <w:rsid w:val="00362A31"/>
    <w:rsid w:val="00363739"/>
    <w:rsid w:val="00363DF5"/>
    <w:rsid w:val="0036528C"/>
    <w:rsid w:val="0036755C"/>
    <w:rsid w:val="00367A66"/>
    <w:rsid w:val="00370189"/>
    <w:rsid w:val="00373EE9"/>
    <w:rsid w:val="00374451"/>
    <w:rsid w:val="003762E5"/>
    <w:rsid w:val="00377187"/>
    <w:rsid w:val="00381EA0"/>
    <w:rsid w:val="00383202"/>
    <w:rsid w:val="00385DD5"/>
    <w:rsid w:val="00391A0F"/>
    <w:rsid w:val="0039388A"/>
    <w:rsid w:val="00393E62"/>
    <w:rsid w:val="00394654"/>
    <w:rsid w:val="00395E1C"/>
    <w:rsid w:val="003B0B56"/>
    <w:rsid w:val="003B138F"/>
    <w:rsid w:val="003B22CE"/>
    <w:rsid w:val="003B48B3"/>
    <w:rsid w:val="003B52AB"/>
    <w:rsid w:val="003B7673"/>
    <w:rsid w:val="003B7BA4"/>
    <w:rsid w:val="003B7C7C"/>
    <w:rsid w:val="003C0821"/>
    <w:rsid w:val="003C440C"/>
    <w:rsid w:val="003C75FC"/>
    <w:rsid w:val="003D0AAC"/>
    <w:rsid w:val="003D15C2"/>
    <w:rsid w:val="003D3C86"/>
    <w:rsid w:val="003D4394"/>
    <w:rsid w:val="003E58F7"/>
    <w:rsid w:val="003F2B48"/>
    <w:rsid w:val="003F2C8D"/>
    <w:rsid w:val="003F5407"/>
    <w:rsid w:val="003F68EF"/>
    <w:rsid w:val="003F701F"/>
    <w:rsid w:val="0040583D"/>
    <w:rsid w:val="00410709"/>
    <w:rsid w:val="00410BF0"/>
    <w:rsid w:val="00411444"/>
    <w:rsid w:val="00412B03"/>
    <w:rsid w:val="00413CCD"/>
    <w:rsid w:val="00413F50"/>
    <w:rsid w:val="004140E7"/>
    <w:rsid w:val="0041420F"/>
    <w:rsid w:val="00414E50"/>
    <w:rsid w:val="00416967"/>
    <w:rsid w:val="00416AA4"/>
    <w:rsid w:val="00417A01"/>
    <w:rsid w:val="00417B71"/>
    <w:rsid w:val="00417DDC"/>
    <w:rsid w:val="0042034A"/>
    <w:rsid w:val="00420739"/>
    <w:rsid w:val="0042163B"/>
    <w:rsid w:val="004246E0"/>
    <w:rsid w:val="00425EF5"/>
    <w:rsid w:val="00427A7A"/>
    <w:rsid w:val="00427F9A"/>
    <w:rsid w:val="004303C0"/>
    <w:rsid w:val="00430FAE"/>
    <w:rsid w:val="004335E3"/>
    <w:rsid w:val="00442546"/>
    <w:rsid w:val="00442DFD"/>
    <w:rsid w:val="004435E1"/>
    <w:rsid w:val="0044692C"/>
    <w:rsid w:val="0045419F"/>
    <w:rsid w:val="00456336"/>
    <w:rsid w:val="00456CCF"/>
    <w:rsid w:val="00457299"/>
    <w:rsid w:val="0046312E"/>
    <w:rsid w:val="00465B8A"/>
    <w:rsid w:val="00471C7E"/>
    <w:rsid w:val="0048071D"/>
    <w:rsid w:val="00481098"/>
    <w:rsid w:val="004813F2"/>
    <w:rsid w:val="0048173D"/>
    <w:rsid w:val="0048186E"/>
    <w:rsid w:val="00481E49"/>
    <w:rsid w:val="00483489"/>
    <w:rsid w:val="004854DC"/>
    <w:rsid w:val="0049501B"/>
    <w:rsid w:val="004A166A"/>
    <w:rsid w:val="004A23E0"/>
    <w:rsid w:val="004A262A"/>
    <w:rsid w:val="004A54CC"/>
    <w:rsid w:val="004A7272"/>
    <w:rsid w:val="004B115E"/>
    <w:rsid w:val="004B371F"/>
    <w:rsid w:val="004B391E"/>
    <w:rsid w:val="004B513D"/>
    <w:rsid w:val="004B5521"/>
    <w:rsid w:val="004B598C"/>
    <w:rsid w:val="004C1E2E"/>
    <w:rsid w:val="004C4095"/>
    <w:rsid w:val="004C7179"/>
    <w:rsid w:val="004C71A3"/>
    <w:rsid w:val="004D1ACC"/>
    <w:rsid w:val="004D1D12"/>
    <w:rsid w:val="004D2F02"/>
    <w:rsid w:val="004D3290"/>
    <w:rsid w:val="004D3D43"/>
    <w:rsid w:val="004E026B"/>
    <w:rsid w:val="004E1FD8"/>
    <w:rsid w:val="004E2DB4"/>
    <w:rsid w:val="004F1080"/>
    <w:rsid w:val="004F3561"/>
    <w:rsid w:val="004F44C3"/>
    <w:rsid w:val="004F63CA"/>
    <w:rsid w:val="004F7085"/>
    <w:rsid w:val="004F76BC"/>
    <w:rsid w:val="005029AB"/>
    <w:rsid w:val="005045B8"/>
    <w:rsid w:val="00504BAB"/>
    <w:rsid w:val="005112D2"/>
    <w:rsid w:val="00512C35"/>
    <w:rsid w:val="00514035"/>
    <w:rsid w:val="00514A47"/>
    <w:rsid w:val="00516E94"/>
    <w:rsid w:val="00516EC9"/>
    <w:rsid w:val="00523246"/>
    <w:rsid w:val="005252FE"/>
    <w:rsid w:val="005276CE"/>
    <w:rsid w:val="005319F9"/>
    <w:rsid w:val="00533439"/>
    <w:rsid w:val="005370C2"/>
    <w:rsid w:val="00542B7D"/>
    <w:rsid w:val="00543FAD"/>
    <w:rsid w:val="00551317"/>
    <w:rsid w:val="00551582"/>
    <w:rsid w:val="005524BA"/>
    <w:rsid w:val="00553699"/>
    <w:rsid w:val="005539E1"/>
    <w:rsid w:val="00555C91"/>
    <w:rsid w:val="00560B74"/>
    <w:rsid w:val="005620B6"/>
    <w:rsid w:val="00563B0F"/>
    <w:rsid w:val="005657A6"/>
    <w:rsid w:val="00566216"/>
    <w:rsid w:val="00572B62"/>
    <w:rsid w:val="0057300D"/>
    <w:rsid w:val="0057422F"/>
    <w:rsid w:val="00574B25"/>
    <w:rsid w:val="00577323"/>
    <w:rsid w:val="005778D2"/>
    <w:rsid w:val="00580CD7"/>
    <w:rsid w:val="005827F4"/>
    <w:rsid w:val="005846EB"/>
    <w:rsid w:val="005861DC"/>
    <w:rsid w:val="00597A35"/>
    <w:rsid w:val="005A1471"/>
    <w:rsid w:val="005A1F4F"/>
    <w:rsid w:val="005A7190"/>
    <w:rsid w:val="005A72C4"/>
    <w:rsid w:val="005B04B5"/>
    <w:rsid w:val="005B6D29"/>
    <w:rsid w:val="005C20C6"/>
    <w:rsid w:val="005C51F3"/>
    <w:rsid w:val="005C5737"/>
    <w:rsid w:val="005C6074"/>
    <w:rsid w:val="005C6D59"/>
    <w:rsid w:val="005C7459"/>
    <w:rsid w:val="005D0375"/>
    <w:rsid w:val="005D0BDA"/>
    <w:rsid w:val="005D1177"/>
    <w:rsid w:val="005D2872"/>
    <w:rsid w:val="005D56FC"/>
    <w:rsid w:val="005D5D95"/>
    <w:rsid w:val="005D7AA5"/>
    <w:rsid w:val="005D7E95"/>
    <w:rsid w:val="005E0D02"/>
    <w:rsid w:val="005E2272"/>
    <w:rsid w:val="005E2BC8"/>
    <w:rsid w:val="005E3E7A"/>
    <w:rsid w:val="005E4AA5"/>
    <w:rsid w:val="005E4E85"/>
    <w:rsid w:val="005F0431"/>
    <w:rsid w:val="005F0449"/>
    <w:rsid w:val="005F1C7A"/>
    <w:rsid w:val="005F2519"/>
    <w:rsid w:val="005F5277"/>
    <w:rsid w:val="005F646A"/>
    <w:rsid w:val="005F7C8A"/>
    <w:rsid w:val="005F7FE4"/>
    <w:rsid w:val="006014FF"/>
    <w:rsid w:val="00601F11"/>
    <w:rsid w:val="006033A5"/>
    <w:rsid w:val="0060593E"/>
    <w:rsid w:val="00606435"/>
    <w:rsid w:val="00606D5C"/>
    <w:rsid w:val="00607E4F"/>
    <w:rsid w:val="006102C3"/>
    <w:rsid w:val="00620B91"/>
    <w:rsid w:val="00622CA0"/>
    <w:rsid w:val="00623D66"/>
    <w:rsid w:val="00626B5A"/>
    <w:rsid w:val="0063012C"/>
    <w:rsid w:val="006305CE"/>
    <w:rsid w:val="006317F1"/>
    <w:rsid w:val="00634182"/>
    <w:rsid w:val="00636BFD"/>
    <w:rsid w:val="0064048B"/>
    <w:rsid w:val="00644FC5"/>
    <w:rsid w:val="006470D4"/>
    <w:rsid w:val="00647B6D"/>
    <w:rsid w:val="00651721"/>
    <w:rsid w:val="00654DCA"/>
    <w:rsid w:val="00655980"/>
    <w:rsid w:val="00657545"/>
    <w:rsid w:val="00662025"/>
    <w:rsid w:val="0066670F"/>
    <w:rsid w:val="00671B47"/>
    <w:rsid w:val="00673E40"/>
    <w:rsid w:val="00674DFF"/>
    <w:rsid w:val="00677CE9"/>
    <w:rsid w:val="00680D09"/>
    <w:rsid w:val="006825B9"/>
    <w:rsid w:val="006825EF"/>
    <w:rsid w:val="00682ACF"/>
    <w:rsid w:val="00683346"/>
    <w:rsid w:val="00683F1B"/>
    <w:rsid w:val="00686199"/>
    <w:rsid w:val="00694017"/>
    <w:rsid w:val="006969C6"/>
    <w:rsid w:val="006A2A79"/>
    <w:rsid w:val="006A311C"/>
    <w:rsid w:val="006A3CFD"/>
    <w:rsid w:val="006A54D1"/>
    <w:rsid w:val="006A6040"/>
    <w:rsid w:val="006A74AD"/>
    <w:rsid w:val="006B2C3E"/>
    <w:rsid w:val="006B4307"/>
    <w:rsid w:val="006B4446"/>
    <w:rsid w:val="006B59F2"/>
    <w:rsid w:val="006B5AC9"/>
    <w:rsid w:val="006B6191"/>
    <w:rsid w:val="006B6280"/>
    <w:rsid w:val="006B6EC0"/>
    <w:rsid w:val="006B7221"/>
    <w:rsid w:val="006B7DB2"/>
    <w:rsid w:val="006C1053"/>
    <w:rsid w:val="006C265C"/>
    <w:rsid w:val="006C2C92"/>
    <w:rsid w:val="006C4079"/>
    <w:rsid w:val="006C53B8"/>
    <w:rsid w:val="006C5F90"/>
    <w:rsid w:val="006C6396"/>
    <w:rsid w:val="006C6A36"/>
    <w:rsid w:val="006C72D2"/>
    <w:rsid w:val="006C7898"/>
    <w:rsid w:val="006D0020"/>
    <w:rsid w:val="006D0467"/>
    <w:rsid w:val="006F34C8"/>
    <w:rsid w:val="006F66A7"/>
    <w:rsid w:val="00703D76"/>
    <w:rsid w:val="00704751"/>
    <w:rsid w:val="007105DC"/>
    <w:rsid w:val="007108C7"/>
    <w:rsid w:val="00710B38"/>
    <w:rsid w:val="0071119B"/>
    <w:rsid w:val="00711753"/>
    <w:rsid w:val="007117D6"/>
    <w:rsid w:val="00711C36"/>
    <w:rsid w:val="0071283D"/>
    <w:rsid w:val="00712F37"/>
    <w:rsid w:val="0071302E"/>
    <w:rsid w:val="00713706"/>
    <w:rsid w:val="007149B1"/>
    <w:rsid w:val="00716AA6"/>
    <w:rsid w:val="00721660"/>
    <w:rsid w:val="00726403"/>
    <w:rsid w:val="007265D4"/>
    <w:rsid w:val="007301DE"/>
    <w:rsid w:val="007332A7"/>
    <w:rsid w:val="00734181"/>
    <w:rsid w:val="00735957"/>
    <w:rsid w:val="0073661C"/>
    <w:rsid w:val="00740AFD"/>
    <w:rsid w:val="00740F3F"/>
    <w:rsid w:val="007421D4"/>
    <w:rsid w:val="007440AC"/>
    <w:rsid w:val="00744890"/>
    <w:rsid w:val="0074624D"/>
    <w:rsid w:val="00747D89"/>
    <w:rsid w:val="00751588"/>
    <w:rsid w:val="0075268C"/>
    <w:rsid w:val="0075288A"/>
    <w:rsid w:val="00755036"/>
    <w:rsid w:val="00755A5C"/>
    <w:rsid w:val="00761C66"/>
    <w:rsid w:val="007631C6"/>
    <w:rsid w:val="007637ED"/>
    <w:rsid w:val="007651C4"/>
    <w:rsid w:val="00765E1E"/>
    <w:rsid w:val="00765EC8"/>
    <w:rsid w:val="007661B0"/>
    <w:rsid w:val="00766693"/>
    <w:rsid w:val="007706B6"/>
    <w:rsid w:val="00773C2A"/>
    <w:rsid w:val="00774FD6"/>
    <w:rsid w:val="007753D4"/>
    <w:rsid w:val="00776901"/>
    <w:rsid w:val="0077725D"/>
    <w:rsid w:val="00783CFF"/>
    <w:rsid w:val="00784B94"/>
    <w:rsid w:val="0078533C"/>
    <w:rsid w:val="0078654E"/>
    <w:rsid w:val="00790D4A"/>
    <w:rsid w:val="00792CE9"/>
    <w:rsid w:val="0079549F"/>
    <w:rsid w:val="007959BF"/>
    <w:rsid w:val="007A208C"/>
    <w:rsid w:val="007A48FB"/>
    <w:rsid w:val="007A52E7"/>
    <w:rsid w:val="007A5387"/>
    <w:rsid w:val="007A5567"/>
    <w:rsid w:val="007B1D52"/>
    <w:rsid w:val="007B1DF9"/>
    <w:rsid w:val="007B2E8B"/>
    <w:rsid w:val="007B59E8"/>
    <w:rsid w:val="007B60F6"/>
    <w:rsid w:val="007B686B"/>
    <w:rsid w:val="007B7AF2"/>
    <w:rsid w:val="007C0880"/>
    <w:rsid w:val="007C3555"/>
    <w:rsid w:val="007C488E"/>
    <w:rsid w:val="007C6B15"/>
    <w:rsid w:val="007C7AC0"/>
    <w:rsid w:val="007C7B00"/>
    <w:rsid w:val="007D2144"/>
    <w:rsid w:val="007E7769"/>
    <w:rsid w:val="008005BF"/>
    <w:rsid w:val="00802D46"/>
    <w:rsid w:val="008033FC"/>
    <w:rsid w:val="008048E8"/>
    <w:rsid w:val="00806533"/>
    <w:rsid w:val="00807ED7"/>
    <w:rsid w:val="00811447"/>
    <w:rsid w:val="00816DDC"/>
    <w:rsid w:val="008202C3"/>
    <w:rsid w:val="00821DF6"/>
    <w:rsid w:val="008232E6"/>
    <w:rsid w:val="0082689E"/>
    <w:rsid w:val="00827235"/>
    <w:rsid w:val="00827C27"/>
    <w:rsid w:val="0083045A"/>
    <w:rsid w:val="008326CE"/>
    <w:rsid w:val="00851C7E"/>
    <w:rsid w:val="00856DAF"/>
    <w:rsid w:val="00857982"/>
    <w:rsid w:val="008623BF"/>
    <w:rsid w:val="00862743"/>
    <w:rsid w:val="00862BD0"/>
    <w:rsid w:val="00862E40"/>
    <w:rsid w:val="00867399"/>
    <w:rsid w:val="00867D5F"/>
    <w:rsid w:val="00870C8B"/>
    <w:rsid w:val="00871D73"/>
    <w:rsid w:val="0088059F"/>
    <w:rsid w:val="0088357A"/>
    <w:rsid w:val="00884C9B"/>
    <w:rsid w:val="008859B4"/>
    <w:rsid w:val="008902E1"/>
    <w:rsid w:val="0089053B"/>
    <w:rsid w:val="00893466"/>
    <w:rsid w:val="00893565"/>
    <w:rsid w:val="008A0E75"/>
    <w:rsid w:val="008A6A00"/>
    <w:rsid w:val="008A7474"/>
    <w:rsid w:val="008B1053"/>
    <w:rsid w:val="008B1C75"/>
    <w:rsid w:val="008B3F14"/>
    <w:rsid w:val="008B7F43"/>
    <w:rsid w:val="008C3108"/>
    <w:rsid w:val="008C6FCB"/>
    <w:rsid w:val="008D14EF"/>
    <w:rsid w:val="008D43DC"/>
    <w:rsid w:val="008D6D3A"/>
    <w:rsid w:val="008E114C"/>
    <w:rsid w:val="008E2946"/>
    <w:rsid w:val="008E3DC4"/>
    <w:rsid w:val="008E5858"/>
    <w:rsid w:val="008E70A0"/>
    <w:rsid w:val="008E71CF"/>
    <w:rsid w:val="008F0980"/>
    <w:rsid w:val="008F1B92"/>
    <w:rsid w:val="008F2955"/>
    <w:rsid w:val="00901DEC"/>
    <w:rsid w:val="00903611"/>
    <w:rsid w:val="009040F5"/>
    <w:rsid w:val="009045C7"/>
    <w:rsid w:val="009144C1"/>
    <w:rsid w:val="009156D4"/>
    <w:rsid w:val="009157FB"/>
    <w:rsid w:val="009167F7"/>
    <w:rsid w:val="00917380"/>
    <w:rsid w:val="00923576"/>
    <w:rsid w:val="00923D94"/>
    <w:rsid w:val="00926589"/>
    <w:rsid w:val="00926DF4"/>
    <w:rsid w:val="0093008D"/>
    <w:rsid w:val="00931075"/>
    <w:rsid w:val="00932205"/>
    <w:rsid w:val="00932B6F"/>
    <w:rsid w:val="0093675C"/>
    <w:rsid w:val="009368E6"/>
    <w:rsid w:val="00944F92"/>
    <w:rsid w:val="00945E8D"/>
    <w:rsid w:val="00946899"/>
    <w:rsid w:val="00946B38"/>
    <w:rsid w:val="00953050"/>
    <w:rsid w:val="0095340B"/>
    <w:rsid w:val="00954812"/>
    <w:rsid w:val="0095541F"/>
    <w:rsid w:val="00955F58"/>
    <w:rsid w:val="00957458"/>
    <w:rsid w:val="009604F8"/>
    <w:rsid w:val="0096446F"/>
    <w:rsid w:val="0096510C"/>
    <w:rsid w:val="0096750D"/>
    <w:rsid w:val="00971019"/>
    <w:rsid w:val="00973F28"/>
    <w:rsid w:val="00974347"/>
    <w:rsid w:val="009753D5"/>
    <w:rsid w:val="00976843"/>
    <w:rsid w:val="009777C6"/>
    <w:rsid w:val="00980F57"/>
    <w:rsid w:val="00981056"/>
    <w:rsid w:val="0098184C"/>
    <w:rsid w:val="00985913"/>
    <w:rsid w:val="009925BD"/>
    <w:rsid w:val="00994106"/>
    <w:rsid w:val="00997689"/>
    <w:rsid w:val="009A0B66"/>
    <w:rsid w:val="009A29A7"/>
    <w:rsid w:val="009A73E0"/>
    <w:rsid w:val="009B1215"/>
    <w:rsid w:val="009B1A11"/>
    <w:rsid w:val="009B3140"/>
    <w:rsid w:val="009B510B"/>
    <w:rsid w:val="009B6919"/>
    <w:rsid w:val="009B6D9B"/>
    <w:rsid w:val="009C0135"/>
    <w:rsid w:val="009C1565"/>
    <w:rsid w:val="009C3274"/>
    <w:rsid w:val="009C42C9"/>
    <w:rsid w:val="009C6682"/>
    <w:rsid w:val="009D0711"/>
    <w:rsid w:val="009D18FB"/>
    <w:rsid w:val="009D5B36"/>
    <w:rsid w:val="009D6713"/>
    <w:rsid w:val="009E2467"/>
    <w:rsid w:val="009E78CA"/>
    <w:rsid w:val="009E7CBF"/>
    <w:rsid w:val="009F0243"/>
    <w:rsid w:val="009F0E5B"/>
    <w:rsid w:val="009F125A"/>
    <w:rsid w:val="009F2FED"/>
    <w:rsid w:val="009F4DBC"/>
    <w:rsid w:val="009F5521"/>
    <w:rsid w:val="009F798E"/>
    <w:rsid w:val="00A01385"/>
    <w:rsid w:val="00A042E8"/>
    <w:rsid w:val="00A05757"/>
    <w:rsid w:val="00A05760"/>
    <w:rsid w:val="00A0607E"/>
    <w:rsid w:val="00A065C5"/>
    <w:rsid w:val="00A06856"/>
    <w:rsid w:val="00A075C2"/>
    <w:rsid w:val="00A07A05"/>
    <w:rsid w:val="00A1172A"/>
    <w:rsid w:val="00A119B2"/>
    <w:rsid w:val="00A12196"/>
    <w:rsid w:val="00A12862"/>
    <w:rsid w:val="00A17E91"/>
    <w:rsid w:val="00A25105"/>
    <w:rsid w:val="00A27979"/>
    <w:rsid w:val="00A33078"/>
    <w:rsid w:val="00A33E04"/>
    <w:rsid w:val="00A35512"/>
    <w:rsid w:val="00A3740C"/>
    <w:rsid w:val="00A426B8"/>
    <w:rsid w:val="00A45630"/>
    <w:rsid w:val="00A54F49"/>
    <w:rsid w:val="00A559BB"/>
    <w:rsid w:val="00A579CC"/>
    <w:rsid w:val="00A6216D"/>
    <w:rsid w:val="00A641F0"/>
    <w:rsid w:val="00A71972"/>
    <w:rsid w:val="00A72D6C"/>
    <w:rsid w:val="00A745D6"/>
    <w:rsid w:val="00A81787"/>
    <w:rsid w:val="00A81C50"/>
    <w:rsid w:val="00A82ABC"/>
    <w:rsid w:val="00A84227"/>
    <w:rsid w:val="00A86295"/>
    <w:rsid w:val="00A87A8C"/>
    <w:rsid w:val="00A905D4"/>
    <w:rsid w:val="00A968CC"/>
    <w:rsid w:val="00A96AA6"/>
    <w:rsid w:val="00AA0107"/>
    <w:rsid w:val="00AA1242"/>
    <w:rsid w:val="00AA2902"/>
    <w:rsid w:val="00AA57DF"/>
    <w:rsid w:val="00AB5F8C"/>
    <w:rsid w:val="00AB7734"/>
    <w:rsid w:val="00AB7955"/>
    <w:rsid w:val="00AB7A67"/>
    <w:rsid w:val="00AC1116"/>
    <w:rsid w:val="00AC404F"/>
    <w:rsid w:val="00AD10B9"/>
    <w:rsid w:val="00AD289E"/>
    <w:rsid w:val="00AD5E3F"/>
    <w:rsid w:val="00AD6598"/>
    <w:rsid w:val="00AE1B5B"/>
    <w:rsid w:val="00AE20E4"/>
    <w:rsid w:val="00AE3DF4"/>
    <w:rsid w:val="00AF062F"/>
    <w:rsid w:val="00AF11EE"/>
    <w:rsid w:val="00AF1B2F"/>
    <w:rsid w:val="00AF33A4"/>
    <w:rsid w:val="00AF4518"/>
    <w:rsid w:val="00AF4AD0"/>
    <w:rsid w:val="00AF50EC"/>
    <w:rsid w:val="00AF59DD"/>
    <w:rsid w:val="00AF7DB2"/>
    <w:rsid w:val="00B05F82"/>
    <w:rsid w:val="00B15E31"/>
    <w:rsid w:val="00B1793F"/>
    <w:rsid w:val="00B24694"/>
    <w:rsid w:val="00B24B3D"/>
    <w:rsid w:val="00B317B0"/>
    <w:rsid w:val="00B31857"/>
    <w:rsid w:val="00B42803"/>
    <w:rsid w:val="00B45085"/>
    <w:rsid w:val="00B471F6"/>
    <w:rsid w:val="00B55F96"/>
    <w:rsid w:val="00B60984"/>
    <w:rsid w:val="00B63CC6"/>
    <w:rsid w:val="00B6411E"/>
    <w:rsid w:val="00B647ED"/>
    <w:rsid w:val="00B64E43"/>
    <w:rsid w:val="00B6659A"/>
    <w:rsid w:val="00B67F40"/>
    <w:rsid w:val="00B710BC"/>
    <w:rsid w:val="00B71DAD"/>
    <w:rsid w:val="00B7218F"/>
    <w:rsid w:val="00B774BA"/>
    <w:rsid w:val="00B81321"/>
    <w:rsid w:val="00B837CF"/>
    <w:rsid w:val="00B849E2"/>
    <w:rsid w:val="00B90510"/>
    <w:rsid w:val="00B906E7"/>
    <w:rsid w:val="00B90CB0"/>
    <w:rsid w:val="00B92137"/>
    <w:rsid w:val="00B92F87"/>
    <w:rsid w:val="00B95AC4"/>
    <w:rsid w:val="00B96126"/>
    <w:rsid w:val="00BA0A1B"/>
    <w:rsid w:val="00BA0BC0"/>
    <w:rsid w:val="00BA2E20"/>
    <w:rsid w:val="00BA3E2C"/>
    <w:rsid w:val="00BA5E01"/>
    <w:rsid w:val="00BA6FE0"/>
    <w:rsid w:val="00BB01C4"/>
    <w:rsid w:val="00BB0BB8"/>
    <w:rsid w:val="00BB327C"/>
    <w:rsid w:val="00BB3360"/>
    <w:rsid w:val="00BB4101"/>
    <w:rsid w:val="00BB729B"/>
    <w:rsid w:val="00BC12CC"/>
    <w:rsid w:val="00BC3C14"/>
    <w:rsid w:val="00BC44A7"/>
    <w:rsid w:val="00BC4E70"/>
    <w:rsid w:val="00BD0914"/>
    <w:rsid w:val="00BD55FF"/>
    <w:rsid w:val="00BE045E"/>
    <w:rsid w:val="00BE0B1C"/>
    <w:rsid w:val="00BE5E0E"/>
    <w:rsid w:val="00BE69D7"/>
    <w:rsid w:val="00BE7090"/>
    <w:rsid w:val="00BE783C"/>
    <w:rsid w:val="00BF23D2"/>
    <w:rsid w:val="00BF42CA"/>
    <w:rsid w:val="00BF5F0C"/>
    <w:rsid w:val="00BF6A84"/>
    <w:rsid w:val="00C0027D"/>
    <w:rsid w:val="00C02606"/>
    <w:rsid w:val="00C0303C"/>
    <w:rsid w:val="00C0588E"/>
    <w:rsid w:val="00C12943"/>
    <w:rsid w:val="00C129F4"/>
    <w:rsid w:val="00C154FC"/>
    <w:rsid w:val="00C15DED"/>
    <w:rsid w:val="00C20AFB"/>
    <w:rsid w:val="00C23080"/>
    <w:rsid w:val="00C235F2"/>
    <w:rsid w:val="00C23838"/>
    <w:rsid w:val="00C319C1"/>
    <w:rsid w:val="00C40752"/>
    <w:rsid w:val="00C4217F"/>
    <w:rsid w:val="00C439EC"/>
    <w:rsid w:val="00C45809"/>
    <w:rsid w:val="00C46B1E"/>
    <w:rsid w:val="00C47570"/>
    <w:rsid w:val="00C51479"/>
    <w:rsid w:val="00C52189"/>
    <w:rsid w:val="00C565C7"/>
    <w:rsid w:val="00C61522"/>
    <w:rsid w:val="00C637C1"/>
    <w:rsid w:val="00C71654"/>
    <w:rsid w:val="00C801EE"/>
    <w:rsid w:val="00C80B12"/>
    <w:rsid w:val="00C81A3C"/>
    <w:rsid w:val="00C830B3"/>
    <w:rsid w:val="00C83524"/>
    <w:rsid w:val="00C86168"/>
    <w:rsid w:val="00C91942"/>
    <w:rsid w:val="00C92FAC"/>
    <w:rsid w:val="00C93F11"/>
    <w:rsid w:val="00C94DB5"/>
    <w:rsid w:val="00C95E5B"/>
    <w:rsid w:val="00C960F1"/>
    <w:rsid w:val="00C9679D"/>
    <w:rsid w:val="00CA38E5"/>
    <w:rsid w:val="00CA3F11"/>
    <w:rsid w:val="00CA40F7"/>
    <w:rsid w:val="00CA4410"/>
    <w:rsid w:val="00CA50CC"/>
    <w:rsid w:val="00CA62D0"/>
    <w:rsid w:val="00CA6308"/>
    <w:rsid w:val="00CA688B"/>
    <w:rsid w:val="00CB157B"/>
    <w:rsid w:val="00CB34CD"/>
    <w:rsid w:val="00CC07CE"/>
    <w:rsid w:val="00CD488A"/>
    <w:rsid w:val="00CD5207"/>
    <w:rsid w:val="00CE104A"/>
    <w:rsid w:val="00CE171A"/>
    <w:rsid w:val="00CE1CE4"/>
    <w:rsid w:val="00CE40E3"/>
    <w:rsid w:val="00CE674B"/>
    <w:rsid w:val="00CF1187"/>
    <w:rsid w:val="00CF2E04"/>
    <w:rsid w:val="00CF3956"/>
    <w:rsid w:val="00CF4ACA"/>
    <w:rsid w:val="00CF5DE3"/>
    <w:rsid w:val="00CF6000"/>
    <w:rsid w:val="00CF6898"/>
    <w:rsid w:val="00CF78C9"/>
    <w:rsid w:val="00D0174D"/>
    <w:rsid w:val="00D03353"/>
    <w:rsid w:val="00D04CD1"/>
    <w:rsid w:val="00D04EC9"/>
    <w:rsid w:val="00D04FD2"/>
    <w:rsid w:val="00D1037E"/>
    <w:rsid w:val="00D1124F"/>
    <w:rsid w:val="00D11313"/>
    <w:rsid w:val="00D13F31"/>
    <w:rsid w:val="00D14B8D"/>
    <w:rsid w:val="00D15DFB"/>
    <w:rsid w:val="00D16570"/>
    <w:rsid w:val="00D202C9"/>
    <w:rsid w:val="00D20972"/>
    <w:rsid w:val="00D21DB5"/>
    <w:rsid w:val="00D2237E"/>
    <w:rsid w:val="00D22877"/>
    <w:rsid w:val="00D23ACE"/>
    <w:rsid w:val="00D27209"/>
    <w:rsid w:val="00D30993"/>
    <w:rsid w:val="00D312C4"/>
    <w:rsid w:val="00D3134E"/>
    <w:rsid w:val="00D31360"/>
    <w:rsid w:val="00D342B5"/>
    <w:rsid w:val="00D353C4"/>
    <w:rsid w:val="00D402DF"/>
    <w:rsid w:val="00D43D8C"/>
    <w:rsid w:val="00D4418A"/>
    <w:rsid w:val="00D45BF3"/>
    <w:rsid w:val="00D46618"/>
    <w:rsid w:val="00D473CD"/>
    <w:rsid w:val="00D51995"/>
    <w:rsid w:val="00D521CD"/>
    <w:rsid w:val="00D56241"/>
    <w:rsid w:val="00D564E4"/>
    <w:rsid w:val="00D62466"/>
    <w:rsid w:val="00D63133"/>
    <w:rsid w:val="00D631DC"/>
    <w:rsid w:val="00D63CD7"/>
    <w:rsid w:val="00D65200"/>
    <w:rsid w:val="00D65BEB"/>
    <w:rsid w:val="00D72D1B"/>
    <w:rsid w:val="00D758AD"/>
    <w:rsid w:val="00D8338B"/>
    <w:rsid w:val="00D87B94"/>
    <w:rsid w:val="00D87EE1"/>
    <w:rsid w:val="00D9097A"/>
    <w:rsid w:val="00D929D7"/>
    <w:rsid w:val="00D9378B"/>
    <w:rsid w:val="00D95E27"/>
    <w:rsid w:val="00D96B86"/>
    <w:rsid w:val="00DA23E3"/>
    <w:rsid w:val="00DA29F1"/>
    <w:rsid w:val="00DA5EB8"/>
    <w:rsid w:val="00DA747D"/>
    <w:rsid w:val="00DB0604"/>
    <w:rsid w:val="00DB2140"/>
    <w:rsid w:val="00DB4A41"/>
    <w:rsid w:val="00DB7568"/>
    <w:rsid w:val="00DB7BF4"/>
    <w:rsid w:val="00DC1449"/>
    <w:rsid w:val="00DC1D95"/>
    <w:rsid w:val="00DC3332"/>
    <w:rsid w:val="00DC3D7E"/>
    <w:rsid w:val="00DC4100"/>
    <w:rsid w:val="00DC4E91"/>
    <w:rsid w:val="00DC5376"/>
    <w:rsid w:val="00DC59D3"/>
    <w:rsid w:val="00DC6E1E"/>
    <w:rsid w:val="00DD35AA"/>
    <w:rsid w:val="00DD55B7"/>
    <w:rsid w:val="00DE08C1"/>
    <w:rsid w:val="00DE670E"/>
    <w:rsid w:val="00DE7710"/>
    <w:rsid w:val="00DF13E7"/>
    <w:rsid w:val="00DF46F9"/>
    <w:rsid w:val="00E04C7A"/>
    <w:rsid w:val="00E11D59"/>
    <w:rsid w:val="00E1336E"/>
    <w:rsid w:val="00E14C66"/>
    <w:rsid w:val="00E17CBC"/>
    <w:rsid w:val="00E22357"/>
    <w:rsid w:val="00E255ED"/>
    <w:rsid w:val="00E35228"/>
    <w:rsid w:val="00E36862"/>
    <w:rsid w:val="00E37821"/>
    <w:rsid w:val="00E40321"/>
    <w:rsid w:val="00E41DA8"/>
    <w:rsid w:val="00E559D6"/>
    <w:rsid w:val="00E55E60"/>
    <w:rsid w:val="00E60AB2"/>
    <w:rsid w:val="00E65F04"/>
    <w:rsid w:val="00E67FA5"/>
    <w:rsid w:val="00E72936"/>
    <w:rsid w:val="00E72C4D"/>
    <w:rsid w:val="00E73075"/>
    <w:rsid w:val="00E731B9"/>
    <w:rsid w:val="00E735C7"/>
    <w:rsid w:val="00E75FC3"/>
    <w:rsid w:val="00E83C10"/>
    <w:rsid w:val="00E8404E"/>
    <w:rsid w:val="00E864BF"/>
    <w:rsid w:val="00E86593"/>
    <w:rsid w:val="00E90C3D"/>
    <w:rsid w:val="00E9140C"/>
    <w:rsid w:val="00E91A49"/>
    <w:rsid w:val="00E91CAD"/>
    <w:rsid w:val="00E9213A"/>
    <w:rsid w:val="00E921BF"/>
    <w:rsid w:val="00E92E11"/>
    <w:rsid w:val="00E95133"/>
    <w:rsid w:val="00E97C96"/>
    <w:rsid w:val="00EA1FB0"/>
    <w:rsid w:val="00EA355C"/>
    <w:rsid w:val="00EA6607"/>
    <w:rsid w:val="00EA68D3"/>
    <w:rsid w:val="00EB0FE8"/>
    <w:rsid w:val="00EB5F3F"/>
    <w:rsid w:val="00EB5FEF"/>
    <w:rsid w:val="00EB7852"/>
    <w:rsid w:val="00EC1885"/>
    <w:rsid w:val="00ED3A12"/>
    <w:rsid w:val="00ED3FE9"/>
    <w:rsid w:val="00ED469A"/>
    <w:rsid w:val="00ED7064"/>
    <w:rsid w:val="00ED725E"/>
    <w:rsid w:val="00EE0D58"/>
    <w:rsid w:val="00EE10D5"/>
    <w:rsid w:val="00EE165A"/>
    <w:rsid w:val="00EE1772"/>
    <w:rsid w:val="00EE3BD4"/>
    <w:rsid w:val="00EE44CA"/>
    <w:rsid w:val="00EE551E"/>
    <w:rsid w:val="00EF093D"/>
    <w:rsid w:val="00EF0F8A"/>
    <w:rsid w:val="00F00536"/>
    <w:rsid w:val="00F00DA3"/>
    <w:rsid w:val="00F05C31"/>
    <w:rsid w:val="00F071D7"/>
    <w:rsid w:val="00F10498"/>
    <w:rsid w:val="00F1289B"/>
    <w:rsid w:val="00F16BD9"/>
    <w:rsid w:val="00F2291A"/>
    <w:rsid w:val="00F2387D"/>
    <w:rsid w:val="00F24D43"/>
    <w:rsid w:val="00F25318"/>
    <w:rsid w:val="00F25C49"/>
    <w:rsid w:val="00F2614E"/>
    <w:rsid w:val="00F33542"/>
    <w:rsid w:val="00F36A46"/>
    <w:rsid w:val="00F36D69"/>
    <w:rsid w:val="00F37C2C"/>
    <w:rsid w:val="00F408AC"/>
    <w:rsid w:val="00F42C48"/>
    <w:rsid w:val="00F47011"/>
    <w:rsid w:val="00F50A0C"/>
    <w:rsid w:val="00F55FFA"/>
    <w:rsid w:val="00F560C1"/>
    <w:rsid w:val="00F60E30"/>
    <w:rsid w:val="00F614EC"/>
    <w:rsid w:val="00F63D4A"/>
    <w:rsid w:val="00F64A6B"/>
    <w:rsid w:val="00F6761B"/>
    <w:rsid w:val="00F70403"/>
    <w:rsid w:val="00F71ACB"/>
    <w:rsid w:val="00F741D4"/>
    <w:rsid w:val="00F74460"/>
    <w:rsid w:val="00F74F45"/>
    <w:rsid w:val="00F75C82"/>
    <w:rsid w:val="00F76010"/>
    <w:rsid w:val="00F8127B"/>
    <w:rsid w:val="00F83ED0"/>
    <w:rsid w:val="00F852BC"/>
    <w:rsid w:val="00F857D2"/>
    <w:rsid w:val="00F871CE"/>
    <w:rsid w:val="00F9060E"/>
    <w:rsid w:val="00F913F5"/>
    <w:rsid w:val="00F9268D"/>
    <w:rsid w:val="00FA0325"/>
    <w:rsid w:val="00FA45C4"/>
    <w:rsid w:val="00FB0787"/>
    <w:rsid w:val="00FB1B2C"/>
    <w:rsid w:val="00FB1D78"/>
    <w:rsid w:val="00FB56A9"/>
    <w:rsid w:val="00FB595C"/>
    <w:rsid w:val="00FC0077"/>
    <w:rsid w:val="00FC1166"/>
    <w:rsid w:val="00FC1AD5"/>
    <w:rsid w:val="00FC3D36"/>
    <w:rsid w:val="00FC5B57"/>
    <w:rsid w:val="00FC666F"/>
    <w:rsid w:val="00FC708F"/>
    <w:rsid w:val="00FC7243"/>
    <w:rsid w:val="00FC7B17"/>
    <w:rsid w:val="00FD0ECA"/>
    <w:rsid w:val="00FD1594"/>
    <w:rsid w:val="00FD4A6F"/>
    <w:rsid w:val="00FD4BA5"/>
    <w:rsid w:val="00FD70B6"/>
    <w:rsid w:val="00FD7976"/>
    <w:rsid w:val="00FE1372"/>
    <w:rsid w:val="00FE2739"/>
    <w:rsid w:val="00FE4827"/>
    <w:rsid w:val="00FE597C"/>
    <w:rsid w:val="00FE59C5"/>
    <w:rsid w:val="00FE6421"/>
    <w:rsid w:val="00FE7034"/>
    <w:rsid w:val="00FF08FB"/>
    <w:rsid w:val="00FF2E8D"/>
    <w:rsid w:val="00FF557A"/>
    <w:rsid w:val="00FF788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A59F2"/>
  <w15:chartTrackingRefBased/>
  <w15:docId w15:val="{B61F5BEF-FB13-4E2E-BD79-851F04611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Math" w:eastAsia="Cambria Math" w:hAnsi="Cambria Math" w:cs="Cambria Math"/>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4DB5"/>
    <w:rPr>
      <w:sz w:val="24"/>
      <w:szCs w:val="24"/>
    </w:rPr>
  </w:style>
  <w:style w:type="paragraph" w:styleId="1">
    <w:name w:val="heading 1"/>
    <w:basedOn w:val="a"/>
    <w:next w:val="a"/>
    <w:link w:val="10"/>
    <w:uiPriority w:val="99"/>
    <w:qFormat/>
    <w:rsid w:val="005C6D59"/>
    <w:pPr>
      <w:keepNext/>
      <w:spacing w:before="240" w:after="60"/>
      <w:outlineLvl w:val="0"/>
    </w:pPr>
    <w:rPr>
      <w:rFonts w:ascii="Liberation Sans" w:hAnsi="Liberation Sans" w:cs="Liberation Sans"/>
      <w:b/>
      <w:bCs/>
      <w:kern w:val="32"/>
      <w:sz w:val="32"/>
      <w:szCs w:val="32"/>
    </w:rPr>
  </w:style>
  <w:style w:type="paragraph" w:styleId="2">
    <w:name w:val="heading 2"/>
    <w:basedOn w:val="a"/>
    <w:next w:val="a"/>
    <w:link w:val="20"/>
    <w:uiPriority w:val="99"/>
    <w:qFormat/>
    <w:rsid w:val="007A5567"/>
    <w:pPr>
      <w:keepNext/>
      <w:jc w:val="center"/>
      <w:outlineLvl w:val="1"/>
    </w:pPr>
    <w:rPr>
      <w:sz w:val="28"/>
      <w:szCs w:val="28"/>
    </w:rPr>
  </w:style>
  <w:style w:type="paragraph" w:styleId="3">
    <w:name w:val="heading 3"/>
    <w:basedOn w:val="a"/>
    <w:next w:val="a"/>
    <w:link w:val="30"/>
    <w:uiPriority w:val="99"/>
    <w:qFormat/>
    <w:rsid w:val="007A5567"/>
    <w:pPr>
      <w:keepNext/>
      <w:ind w:firstLine="708"/>
      <w:jc w:val="center"/>
      <w:outlineLvl w:val="2"/>
    </w:pPr>
    <w:rPr>
      <w:b/>
      <w:bCs/>
      <w:sz w:val="28"/>
      <w:szCs w:val="28"/>
    </w:rPr>
  </w:style>
  <w:style w:type="paragraph" w:styleId="4">
    <w:name w:val="heading 4"/>
    <w:basedOn w:val="a"/>
    <w:next w:val="a"/>
    <w:link w:val="40"/>
    <w:uiPriority w:val="99"/>
    <w:qFormat/>
    <w:rsid w:val="007A5567"/>
    <w:pPr>
      <w:keepNext/>
      <w:shd w:val="clear" w:color="auto" w:fill="FFFFFF"/>
      <w:tabs>
        <w:tab w:val="left" w:pos="1555"/>
      </w:tabs>
      <w:spacing w:line="269" w:lineRule="exact"/>
      <w:ind w:left="250"/>
      <w:outlineLvl w:val="3"/>
    </w:pPr>
    <w:rPr>
      <w:b/>
      <w:bCs/>
      <w:color w:val="000000"/>
      <w:spacing w:val="-11"/>
    </w:rPr>
  </w:style>
  <w:style w:type="paragraph" w:styleId="5">
    <w:name w:val="heading 5"/>
    <w:basedOn w:val="a"/>
    <w:next w:val="a"/>
    <w:link w:val="50"/>
    <w:uiPriority w:val="99"/>
    <w:qFormat/>
    <w:rsid w:val="007A5567"/>
    <w:pPr>
      <w:keepNext/>
      <w:shd w:val="clear" w:color="auto" w:fill="FFFFFF"/>
      <w:tabs>
        <w:tab w:val="left" w:pos="1555"/>
      </w:tabs>
      <w:spacing w:line="269" w:lineRule="exact"/>
      <w:ind w:left="250"/>
      <w:jc w:val="center"/>
      <w:outlineLvl w:val="4"/>
    </w:pPr>
    <w:rPr>
      <w:b/>
      <w:bCs/>
      <w:color w:val="000000"/>
      <w:spacing w:val="-11"/>
    </w:rPr>
  </w:style>
  <w:style w:type="paragraph" w:styleId="6">
    <w:name w:val="heading 6"/>
    <w:basedOn w:val="a"/>
    <w:next w:val="a"/>
    <w:link w:val="60"/>
    <w:uiPriority w:val="99"/>
    <w:qFormat/>
    <w:rsid w:val="007A5567"/>
    <w:pPr>
      <w:keepNext/>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C6D59"/>
    <w:rPr>
      <w:rFonts w:ascii="Liberation Sans" w:hAnsi="Liberation Sans" w:cs="Liberation Sans"/>
      <w:b/>
      <w:bCs/>
      <w:kern w:val="32"/>
      <w:sz w:val="32"/>
      <w:szCs w:val="32"/>
    </w:rPr>
  </w:style>
  <w:style w:type="character" w:customStyle="1" w:styleId="20">
    <w:name w:val="Заголовок 2 Знак"/>
    <w:link w:val="2"/>
    <w:uiPriority w:val="99"/>
    <w:semiHidden/>
    <w:locked/>
    <w:rsid w:val="00D15DFB"/>
    <w:rPr>
      <w:rFonts w:ascii="Liberation Sans" w:hAnsi="Liberation Sans" w:cs="Liberation Sans"/>
      <w:b/>
      <w:bCs/>
      <w:i/>
      <w:iCs/>
      <w:sz w:val="28"/>
      <w:szCs w:val="28"/>
    </w:rPr>
  </w:style>
  <w:style w:type="character" w:customStyle="1" w:styleId="30">
    <w:name w:val="Заголовок 3 Знак"/>
    <w:link w:val="3"/>
    <w:uiPriority w:val="99"/>
    <w:semiHidden/>
    <w:locked/>
    <w:rsid w:val="00D15DFB"/>
    <w:rPr>
      <w:rFonts w:ascii="Liberation Sans" w:hAnsi="Liberation Sans" w:cs="Liberation Sans"/>
      <w:b/>
      <w:bCs/>
      <w:sz w:val="26"/>
      <w:szCs w:val="26"/>
    </w:rPr>
  </w:style>
  <w:style w:type="character" w:customStyle="1" w:styleId="40">
    <w:name w:val="Заголовок 4 Знак"/>
    <w:link w:val="4"/>
    <w:uiPriority w:val="99"/>
    <w:semiHidden/>
    <w:locked/>
    <w:rsid w:val="00D15DFB"/>
    <w:rPr>
      <w:rFonts w:ascii="Wingdings" w:hAnsi="Wingdings" w:cs="Wingdings"/>
      <w:b/>
      <w:bCs/>
      <w:sz w:val="28"/>
      <w:szCs w:val="28"/>
    </w:rPr>
  </w:style>
  <w:style w:type="character" w:customStyle="1" w:styleId="50">
    <w:name w:val="Заголовок 5 Знак"/>
    <w:link w:val="5"/>
    <w:uiPriority w:val="99"/>
    <w:semiHidden/>
    <w:locked/>
    <w:rsid w:val="00D15DFB"/>
    <w:rPr>
      <w:rFonts w:ascii="Wingdings" w:hAnsi="Wingdings" w:cs="Wingdings"/>
      <w:b/>
      <w:bCs/>
      <w:i/>
      <w:iCs/>
      <w:sz w:val="26"/>
      <w:szCs w:val="26"/>
    </w:rPr>
  </w:style>
  <w:style w:type="character" w:customStyle="1" w:styleId="60">
    <w:name w:val="Заголовок 6 Знак"/>
    <w:link w:val="6"/>
    <w:uiPriority w:val="99"/>
    <w:semiHidden/>
    <w:locked/>
    <w:rsid w:val="00D15DFB"/>
    <w:rPr>
      <w:rFonts w:ascii="Wingdings" w:hAnsi="Wingdings" w:cs="Wingdings"/>
      <w:b/>
      <w:bCs/>
    </w:rPr>
  </w:style>
  <w:style w:type="paragraph" w:styleId="a3">
    <w:name w:val="Body Text"/>
    <w:basedOn w:val="a"/>
    <w:link w:val="a4"/>
    <w:uiPriority w:val="99"/>
    <w:rsid w:val="007A5567"/>
    <w:pPr>
      <w:jc w:val="both"/>
    </w:pPr>
    <w:rPr>
      <w:sz w:val="28"/>
      <w:szCs w:val="28"/>
    </w:rPr>
  </w:style>
  <w:style w:type="character" w:customStyle="1" w:styleId="a4">
    <w:name w:val="Основной текст Знак"/>
    <w:link w:val="a3"/>
    <w:uiPriority w:val="99"/>
    <w:semiHidden/>
    <w:locked/>
    <w:rsid w:val="00D15DFB"/>
    <w:rPr>
      <w:sz w:val="24"/>
      <w:szCs w:val="24"/>
    </w:rPr>
  </w:style>
  <w:style w:type="paragraph" w:styleId="a5">
    <w:name w:val="Body Text Indent"/>
    <w:basedOn w:val="a"/>
    <w:link w:val="a6"/>
    <w:uiPriority w:val="99"/>
    <w:rsid w:val="007A5567"/>
    <w:pPr>
      <w:shd w:val="clear" w:color="auto" w:fill="FFFFFF"/>
      <w:spacing w:before="7" w:line="266" w:lineRule="exact"/>
      <w:ind w:left="7" w:firstLine="684"/>
    </w:pPr>
    <w:rPr>
      <w:color w:val="000000"/>
      <w:spacing w:val="-1"/>
    </w:rPr>
  </w:style>
  <w:style w:type="character" w:customStyle="1" w:styleId="a6">
    <w:name w:val="Основной текст с отступом Знак"/>
    <w:link w:val="a5"/>
    <w:uiPriority w:val="99"/>
    <w:semiHidden/>
    <w:locked/>
    <w:rsid w:val="00D15DFB"/>
    <w:rPr>
      <w:sz w:val="24"/>
      <w:szCs w:val="24"/>
    </w:rPr>
  </w:style>
  <w:style w:type="paragraph" w:styleId="21">
    <w:name w:val="Body Text Indent 2"/>
    <w:basedOn w:val="a"/>
    <w:link w:val="22"/>
    <w:uiPriority w:val="99"/>
    <w:rsid w:val="007A5567"/>
    <w:pPr>
      <w:ind w:firstLine="708"/>
      <w:jc w:val="both"/>
    </w:pPr>
  </w:style>
  <w:style w:type="character" w:customStyle="1" w:styleId="22">
    <w:name w:val="Основной текст с отступом 2 Знак"/>
    <w:link w:val="21"/>
    <w:uiPriority w:val="99"/>
    <w:semiHidden/>
    <w:locked/>
    <w:rsid w:val="00D15DFB"/>
    <w:rPr>
      <w:sz w:val="24"/>
      <w:szCs w:val="24"/>
    </w:rPr>
  </w:style>
  <w:style w:type="paragraph" w:styleId="a7">
    <w:name w:val="Balloon Text"/>
    <w:basedOn w:val="a"/>
    <w:link w:val="a8"/>
    <w:uiPriority w:val="99"/>
    <w:semiHidden/>
    <w:rsid w:val="008B1053"/>
    <w:rPr>
      <w:rFonts w:ascii="Cambria" w:hAnsi="Cambria" w:cs="Cambria"/>
      <w:sz w:val="16"/>
      <w:szCs w:val="16"/>
    </w:rPr>
  </w:style>
  <w:style w:type="character" w:customStyle="1" w:styleId="a8">
    <w:name w:val="Текст выноски Знак"/>
    <w:link w:val="a7"/>
    <w:uiPriority w:val="99"/>
    <w:semiHidden/>
    <w:locked/>
    <w:rsid w:val="00D15DFB"/>
    <w:rPr>
      <w:sz w:val="2"/>
      <w:szCs w:val="2"/>
    </w:rPr>
  </w:style>
  <w:style w:type="table" w:styleId="a9">
    <w:name w:val="Table Grid"/>
    <w:basedOn w:val="a1"/>
    <w:uiPriority w:val="99"/>
    <w:rsid w:val="00671B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1A440B"/>
    <w:pPr>
      <w:widowControl w:val="0"/>
      <w:autoSpaceDE w:val="0"/>
      <w:autoSpaceDN w:val="0"/>
      <w:adjustRightInd w:val="0"/>
    </w:pPr>
    <w:rPr>
      <w:rFonts w:ascii="Tahoma" w:hAnsi="Tahoma" w:cs="Tahoma"/>
    </w:rPr>
  </w:style>
  <w:style w:type="character" w:customStyle="1" w:styleId="aa">
    <w:name w:val="Цветовое выделение"/>
    <w:uiPriority w:val="99"/>
    <w:rsid w:val="00177DEE"/>
    <w:rPr>
      <w:b/>
      <w:bCs/>
      <w:color w:val="000080"/>
    </w:rPr>
  </w:style>
  <w:style w:type="paragraph" w:styleId="ab">
    <w:name w:val="footer"/>
    <w:basedOn w:val="a"/>
    <w:link w:val="ac"/>
    <w:uiPriority w:val="99"/>
    <w:rsid w:val="001713F6"/>
    <w:pPr>
      <w:tabs>
        <w:tab w:val="center" w:pos="4677"/>
        <w:tab w:val="right" w:pos="9355"/>
      </w:tabs>
    </w:pPr>
  </w:style>
  <w:style w:type="character" w:customStyle="1" w:styleId="ac">
    <w:name w:val="Нижний колонтитул Знак"/>
    <w:link w:val="ab"/>
    <w:uiPriority w:val="99"/>
    <w:locked/>
    <w:rsid w:val="00D15DFB"/>
    <w:rPr>
      <w:sz w:val="24"/>
      <w:szCs w:val="24"/>
    </w:rPr>
  </w:style>
  <w:style w:type="character" w:styleId="ad">
    <w:name w:val="page number"/>
    <w:basedOn w:val="a0"/>
    <w:uiPriority w:val="99"/>
    <w:rsid w:val="001713F6"/>
  </w:style>
  <w:style w:type="paragraph" w:styleId="ae">
    <w:name w:val="header"/>
    <w:basedOn w:val="a"/>
    <w:link w:val="af"/>
    <w:uiPriority w:val="99"/>
    <w:rsid w:val="001713F6"/>
    <w:pPr>
      <w:tabs>
        <w:tab w:val="center" w:pos="4677"/>
        <w:tab w:val="right" w:pos="9355"/>
      </w:tabs>
    </w:pPr>
  </w:style>
  <w:style w:type="character" w:customStyle="1" w:styleId="af">
    <w:name w:val="Верхний колонтитул Знак"/>
    <w:link w:val="ae"/>
    <w:uiPriority w:val="99"/>
    <w:semiHidden/>
    <w:locked/>
    <w:rsid w:val="00D15DFB"/>
    <w:rPr>
      <w:sz w:val="24"/>
      <w:szCs w:val="24"/>
    </w:rPr>
  </w:style>
  <w:style w:type="paragraph" w:styleId="31">
    <w:name w:val="Body Text Indent 3"/>
    <w:basedOn w:val="a"/>
    <w:link w:val="32"/>
    <w:uiPriority w:val="99"/>
    <w:rsid w:val="005C6D59"/>
    <w:pPr>
      <w:spacing w:after="120"/>
      <w:ind w:left="283"/>
    </w:pPr>
    <w:rPr>
      <w:sz w:val="16"/>
      <w:szCs w:val="16"/>
    </w:rPr>
  </w:style>
  <w:style w:type="character" w:customStyle="1" w:styleId="32">
    <w:name w:val="Основной текст с отступом 3 Знак"/>
    <w:link w:val="31"/>
    <w:uiPriority w:val="99"/>
    <w:locked/>
    <w:rsid w:val="005C6D59"/>
    <w:rPr>
      <w:sz w:val="16"/>
      <w:szCs w:val="16"/>
    </w:rPr>
  </w:style>
  <w:style w:type="paragraph" w:customStyle="1" w:styleId="11">
    <w:name w:val="Обычный (веб)1"/>
    <w:basedOn w:val="a"/>
    <w:uiPriority w:val="99"/>
    <w:semiHidden/>
    <w:rsid w:val="009D5B36"/>
    <w:pPr>
      <w:spacing w:before="100" w:beforeAutospacing="1" w:after="100" w:afterAutospacing="1"/>
    </w:pPr>
    <w:rPr>
      <w:rFonts w:ascii="Liberation Sans" w:hAnsi="Liberation Sans" w:cs="Liberation Sans"/>
    </w:rPr>
  </w:style>
  <w:style w:type="character" w:customStyle="1" w:styleId="s2">
    <w:name w:val="s2"/>
    <w:rsid w:val="007C6B15"/>
  </w:style>
  <w:style w:type="character" w:customStyle="1" w:styleId="apple-converted-space">
    <w:name w:val="apple-converted-space"/>
    <w:rsid w:val="007C6B15"/>
  </w:style>
  <w:style w:type="character" w:customStyle="1" w:styleId="s3">
    <w:name w:val="s3"/>
    <w:rsid w:val="007C6B15"/>
  </w:style>
  <w:style w:type="paragraph" w:styleId="af0">
    <w:name w:val="List Paragraph"/>
    <w:aliases w:val="Буллит,ПАРАГРАФ,Варианты ответов"/>
    <w:basedOn w:val="a"/>
    <w:link w:val="af1"/>
    <w:uiPriority w:val="34"/>
    <w:qFormat/>
    <w:rsid w:val="007C6B15"/>
    <w:pPr>
      <w:widowControl w:val="0"/>
      <w:ind w:left="708"/>
    </w:pPr>
    <w:rPr>
      <w:rFonts w:ascii="Tahoma" w:hAnsi="Tahoma" w:cs="Tahoma"/>
      <w:color w:val="000000"/>
    </w:rPr>
  </w:style>
  <w:style w:type="character" w:styleId="af2">
    <w:name w:val="Hyperlink"/>
    <w:uiPriority w:val="99"/>
    <w:unhideWhenUsed/>
    <w:rsid w:val="00D0174D"/>
    <w:rPr>
      <w:color w:val="0000FF"/>
      <w:u w:val="single"/>
    </w:rPr>
  </w:style>
  <w:style w:type="character" w:customStyle="1" w:styleId="af3">
    <w:name w:val="Основной текст_"/>
    <w:link w:val="61"/>
    <w:rsid w:val="007651C4"/>
    <w:rPr>
      <w:sz w:val="23"/>
      <w:szCs w:val="23"/>
      <w:shd w:val="clear" w:color="auto" w:fill="FFFFFF"/>
    </w:rPr>
  </w:style>
  <w:style w:type="paragraph" w:customStyle="1" w:styleId="61">
    <w:name w:val="Основной текст6"/>
    <w:basedOn w:val="a"/>
    <w:link w:val="af3"/>
    <w:rsid w:val="007651C4"/>
    <w:pPr>
      <w:widowControl w:val="0"/>
      <w:shd w:val="clear" w:color="auto" w:fill="FFFFFF"/>
      <w:spacing w:before="420" w:after="420" w:line="0" w:lineRule="atLeast"/>
      <w:jc w:val="both"/>
    </w:pPr>
    <w:rPr>
      <w:sz w:val="23"/>
      <w:szCs w:val="23"/>
    </w:rPr>
  </w:style>
  <w:style w:type="character" w:customStyle="1" w:styleId="12">
    <w:name w:val="Основной текст1"/>
    <w:rsid w:val="00085A78"/>
    <w:rPr>
      <w:rFonts w:ascii="Cambria Math" w:eastAsia="Cambria Math" w:hAnsi="Cambria Math" w:cs="Cambria Math"/>
      <w:b w:val="0"/>
      <w:bCs w:val="0"/>
      <w:i w:val="0"/>
      <w:iCs w:val="0"/>
      <w:smallCaps w:val="0"/>
      <w:strike w:val="0"/>
      <w:color w:val="000000"/>
      <w:spacing w:val="0"/>
      <w:w w:val="100"/>
      <w:position w:val="0"/>
      <w:sz w:val="23"/>
      <w:szCs w:val="23"/>
      <w:u w:val="single"/>
      <w:shd w:val="clear" w:color="auto" w:fill="FFFFFF"/>
      <w:lang w:val="ru-RU"/>
    </w:rPr>
  </w:style>
  <w:style w:type="character" w:customStyle="1" w:styleId="105pt">
    <w:name w:val="Основной текст + 10;5 pt"/>
    <w:rsid w:val="005F7C8A"/>
    <w:rPr>
      <w:rFonts w:ascii="Cambria Math" w:eastAsia="Cambria Math" w:hAnsi="Cambria Math" w:cs="Cambria Math"/>
      <w:b w:val="0"/>
      <w:bCs w:val="0"/>
      <w:i w:val="0"/>
      <w:iCs w:val="0"/>
      <w:smallCaps w:val="0"/>
      <w:strike w:val="0"/>
      <w:color w:val="000000"/>
      <w:spacing w:val="0"/>
      <w:w w:val="100"/>
      <w:position w:val="0"/>
      <w:sz w:val="21"/>
      <w:szCs w:val="21"/>
      <w:u w:val="none"/>
      <w:shd w:val="clear" w:color="auto" w:fill="FFFFFF"/>
      <w:lang w:val="ru-RU"/>
    </w:rPr>
  </w:style>
  <w:style w:type="character" w:customStyle="1" w:styleId="af4">
    <w:name w:val="Основной текст + Полужирный"/>
    <w:rsid w:val="002F1D24"/>
    <w:rPr>
      <w:rFonts w:ascii="Cambria Math" w:eastAsia="Cambria Math" w:hAnsi="Cambria Math" w:cs="Cambria Math"/>
      <w:b/>
      <w:bCs/>
      <w:i w:val="0"/>
      <w:iCs w:val="0"/>
      <w:smallCaps w:val="0"/>
      <w:strike w:val="0"/>
      <w:color w:val="000000"/>
      <w:spacing w:val="0"/>
      <w:w w:val="100"/>
      <w:position w:val="0"/>
      <w:sz w:val="23"/>
      <w:szCs w:val="23"/>
      <w:u w:val="none"/>
      <w:shd w:val="clear" w:color="auto" w:fill="FFFFFF"/>
      <w:lang w:val="ru-RU"/>
    </w:rPr>
  </w:style>
  <w:style w:type="paragraph" w:customStyle="1" w:styleId="51">
    <w:name w:val="Основной текст5"/>
    <w:basedOn w:val="a"/>
    <w:rsid w:val="00F2291A"/>
    <w:pPr>
      <w:widowControl w:val="0"/>
      <w:shd w:val="clear" w:color="auto" w:fill="FFFFFF"/>
      <w:spacing w:before="360" w:line="0" w:lineRule="atLeast"/>
    </w:pPr>
    <w:rPr>
      <w:sz w:val="23"/>
      <w:szCs w:val="23"/>
    </w:rPr>
  </w:style>
  <w:style w:type="table" w:customStyle="1" w:styleId="13">
    <w:name w:val="Сетка таблицы1"/>
    <w:basedOn w:val="a1"/>
    <w:next w:val="a9"/>
    <w:uiPriority w:val="39"/>
    <w:rsid w:val="000E6CF4"/>
    <w:rPr>
      <w:rFonts w:ascii="Wingdings" w:eastAsia="Wingdings" w:hAnsi="Wingding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uiPriority w:val="99"/>
    <w:semiHidden/>
    <w:unhideWhenUsed/>
    <w:rsid w:val="009040F5"/>
    <w:rPr>
      <w:sz w:val="16"/>
      <w:szCs w:val="16"/>
    </w:rPr>
  </w:style>
  <w:style w:type="paragraph" w:styleId="af6">
    <w:name w:val="annotation text"/>
    <w:basedOn w:val="a"/>
    <w:link w:val="af7"/>
    <w:uiPriority w:val="99"/>
    <w:semiHidden/>
    <w:unhideWhenUsed/>
    <w:rsid w:val="009040F5"/>
    <w:rPr>
      <w:sz w:val="20"/>
      <w:szCs w:val="20"/>
    </w:rPr>
  </w:style>
  <w:style w:type="character" w:customStyle="1" w:styleId="af7">
    <w:name w:val="Текст примечания Знак"/>
    <w:basedOn w:val="a0"/>
    <w:link w:val="af6"/>
    <w:uiPriority w:val="99"/>
    <w:semiHidden/>
    <w:rsid w:val="009040F5"/>
  </w:style>
  <w:style w:type="paragraph" w:styleId="af8">
    <w:name w:val="annotation subject"/>
    <w:basedOn w:val="af6"/>
    <w:next w:val="af6"/>
    <w:link w:val="af9"/>
    <w:uiPriority w:val="99"/>
    <w:semiHidden/>
    <w:unhideWhenUsed/>
    <w:rsid w:val="009040F5"/>
    <w:rPr>
      <w:b/>
      <w:bCs/>
    </w:rPr>
  </w:style>
  <w:style w:type="character" w:customStyle="1" w:styleId="af9">
    <w:name w:val="Тема примечания Знак"/>
    <w:link w:val="af8"/>
    <w:uiPriority w:val="99"/>
    <w:semiHidden/>
    <w:rsid w:val="009040F5"/>
    <w:rPr>
      <w:b/>
      <w:bCs/>
    </w:rPr>
  </w:style>
  <w:style w:type="paragraph" w:styleId="afa">
    <w:name w:val="footnote text"/>
    <w:basedOn w:val="a"/>
    <w:link w:val="afb"/>
    <w:uiPriority w:val="99"/>
    <w:semiHidden/>
    <w:unhideWhenUsed/>
    <w:rsid w:val="005F646A"/>
    <w:rPr>
      <w:sz w:val="20"/>
      <w:szCs w:val="20"/>
    </w:rPr>
  </w:style>
  <w:style w:type="character" w:customStyle="1" w:styleId="afb">
    <w:name w:val="Текст сноски Знак"/>
    <w:basedOn w:val="a0"/>
    <w:link w:val="afa"/>
    <w:uiPriority w:val="99"/>
    <w:semiHidden/>
    <w:rsid w:val="005F646A"/>
  </w:style>
  <w:style w:type="character" w:styleId="afc">
    <w:name w:val="footnote reference"/>
    <w:uiPriority w:val="99"/>
    <w:rsid w:val="005F646A"/>
    <w:rPr>
      <w:vertAlign w:val="superscript"/>
    </w:rPr>
  </w:style>
  <w:style w:type="paragraph" w:customStyle="1" w:styleId="ConsNormal">
    <w:name w:val="ConsNormal"/>
    <w:uiPriority w:val="99"/>
    <w:rsid w:val="00686199"/>
    <w:pPr>
      <w:widowControl w:val="0"/>
      <w:autoSpaceDE w:val="0"/>
      <w:autoSpaceDN w:val="0"/>
      <w:adjustRightInd w:val="0"/>
      <w:ind w:firstLine="720"/>
    </w:pPr>
    <w:rPr>
      <w:rFonts w:ascii="Courier New" w:hAnsi="Courier New" w:cs="Courier New"/>
    </w:rPr>
  </w:style>
  <w:style w:type="character" w:styleId="afd">
    <w:name w:val="FollowedHyperlink"/>
    <w:uiPriority w:val="99"/>
    <w:semiHidden/>
    <w:unhideWhenUsed/>
    <w:rsid w:val="00FE59C5"/>
    <w:rPr>
      <w:color w:val="954F72"/>
      <w:u w:val="single"/>
    </w:rPr>
  </w:style>
  <w:style w:type="paragraph" w:customStyle="1" w:styleId="font5">
    <w:name w:val="font5"/>
    <w:basedOn w:val="a"/>
    <w:rsid w:val="00FE59C5"/>
    <w:pPr>
      <w:spacing w:before="100" w:beforeAutospacing="1" w:after="100" w:afterAutospacing="1"/>
    </w:pPr>
    <w:rPr>
      <w:rFonts w:ascii="Tahoma" w:eastAsia="Times New Roman" w:hAnsi="Tahoma" w:cs="Tahoma"/>
      <w:color w:val="000000"/>
      <w:sz w:val="16"/>
      <w:szCs w:val="16"/>
    </w:rPr>
  </w:style>
  <w:style w:type="paragraph" w:customStyle="1" w:styleId="font6">
    <w:name w:val="font6"/>
    <w:basedOn w:val="a"/>
    <w:rsid w:val="00FE59C5"/>
    <w:pPr>
      <w:spacing w:before="100" w:beforeAutospacing="1" w:after="100" w:afterAutospacing="1"/>
    </w:pPr>
    <w:rPr>
      <w:rFonts w:ascii="Tahoma" w:eastAsia="Times New Roman" w:hAnsi="Tahoma" w:cs="Tahoma"/>
      <w:b/>
      <w:bCs/>
      <w:color w:val="000000"/>
      <w:sz w:val="16"/>
      <w:szCs w:val="16"/>
    </w:rPr>
  </w:style>
  <w:style w:type="paragraph" w:customStyle="1" w:styleId="font7">
    <w:name w:val="font7"/>
    <w:basedOn w:val="a"/>
    <w:rsid w:val="00FE59C5"/>
    <w:pPr>
      <w:spacing w:before="100" w:beforeAutospacing="1" w:after="100" w:afterAutospacing="1"/>
    </w:pPr>
    <w:rPr>
      <w:rFonts w:ascii="Tahoma" w:eastAsia="Times New Roman" w:hAnsi="Tahoma" w:cs="Tahoma"/>
      <w:b/>
      <w:bCs/>
      <w:color w:val="000000"/>
      <w:sz w:val="18"/>
      <w:szCs w:val="18"/>
    </w:rPr>
  </w:style>
  <w:style w:type="paragraph" w:customStyle="1" w:styleId="xl70">
    <w:name w:val="xl70"/>
    <w:basedOn w:val="a"/>
    <w:rsid w:val="00FE59C5"/>
    <w:pPr>
      <w:spacing w:before="100" w:beforeAutospacing="1" w:after="100" w:afterAutospacing="1"/>
    </w:pPr>
    <w:rPr>
      <w:rFonts w:ascii="Arial" w:eastAsia="Times New Roman" w:hAnsi="Arial" w:cs="Times New Roman"/>
      <w:sz w:val="20"/>
      <w:szCs w:val="20"/>
    </w:rPr>
  </w:style>
  <w:style w:type="paragraph" w:customStyle="1" w:styleId="xl71">
    <w:name w:val="xl71"/>
    <w:basedOn w:val="a"/>
    <w:rsid w:val="00FE59C5"/>
    <w:pPr>
      <w:spacing w:before="100" w:beforeAutospacing="1" w:after="100" w:afterAutospacing="1"/>
    </w:pPr>
    <w:rPr>
      <w:rFonts w:ascii="Arial" w:eastAsia="Times New Roman" w:hAnsi="Arial" w:cs="Arial"/>
      <w:sz w:val="20"/>
      <w:szCs w:val="20"/>
    </w:rPr>
  </w:style>
  <w:style w:type="paragraph" w:customStyle="1" w:styleId="xl72">
    <w:name w:val="xl72"/>
    <w:basedOn w:val="a"/>
    <w:rsid w:val="00FE59C5"/>
    <w:pPr>
      <w:spacing w:before="100" w:beforeAutospacing="1" w:after="100" w:afterAutospacing="1"/>
      <w:textAlignment w:val="top"/>
    </w:pPr>
    <w:rPr>
      <w:rFonts w:ascii="Arial" w:eastAsia="Times New Roman" w:hAnsi="Arial" w:cs="Arial"/>
      <w:sz w:val="20"/>
      <w:szCs w:val="20"/>
    </w:rPr>
  </w:style>
  <w:style w:type="paragraph" w:customStyle="1" w:styleId="xl73">
    <w:name w:val="xl73"/>
    <w:basedOn w:val="a"/>
    <w:rsid w:val="00FE59C5"/>
    <w:pPr>
      <w:spacing w:before="100" w:beforeAutospacing="1" w:after="100" w:afterAutospacing="1"/>
      <w:ind w:firstLineChars="100" w:firstLine="100"/>
    </w:pPr>
    <w:rPr>
      <w:rFonts w:ascii="Arial" w:eastAsia="Times New Roman" w:hAnsi="Arial" w:cs="Arial"/>
      <w:sz w:val="20"/>
      <w:szCs w:val="20"/>
    </w:rPr>
  </w:style>
  <w:style w:type="paragraph" w:customStyle="1" w:styleId="xl74">
    <w:name w:val="xl74"/>
    <w:basedOn w:val="a"/>
    <w:rsid w:val="00FE59C5"/>
    <w:pPr>
      <w:spacing w:before="100" w:beforeAutospacing="1" w:after="100" w:afterAutospacing="1"/>
      <w:jc w:val="center"/>
    </w:pPr>
    <w:rPr>
      <w:rFonts w:ascii="Arial" w:eastAsia="Times New Roman" w:hAnsi="Arial" w:cs="Arial"/>
      <w:sz w:val="20"/>
      <w:szCs w:val="20"/>
    </w:rPr>
  </w:style>
  <w:style w:type="paragraph" w:customStyle="1" w:styleId="xl75">
    <w:name w:val="xl75"/>
    <w:basedOn w:val="a"/>
    <w:rsid w:val="00FE59C5"/>
    <w:pPr>
      <w:spacing w:before="100" w:beforeAutospacing="1" w:after="100" w:afterAutospacing="1"/>
      <w:jc w:val="right"/>
    </w:pPr>
    <w:rPr>
      <w:rFonts w:ascii="Arial" w:eastAsia="Times New Roman" w:hAnsi="Arial" w:cs="Arial"/>
      <w:sz w:val="20"/>
      <w:szCs w:val="20"/>
    </w:rPr>
  </w:style>
  <w:style w:type="paragraph" w:customStyle="1" w:styleId="xl76">
    <w:name w:val="xl76"/>
    <w:basedOn w:val="a"/>
    <w:rsid w:val="00FE59C5"/>
    <w:pPr>
      <w:spacing w:before="100" w:beforeAutospacing="1" w:after="100" w:afterAutospacing="1"/>
      <w:textAlignment w:val="top"/>
    </w:pPr>
    <w:rPr>
      <w:rFonts w:ascii="Arial" w:eastAsia="Times New Roman" w:hAnsi="Arial" w:cs="Arial"/>
      <w:sz w:val="20"/>
      <w:szCs w:val="20"/>
    </w:rPr>
  </w:style>
  <w:style w:type="paragraph" w:customStyle="1" w:styleId="xl77">
    <w:name w:val="xl77"/>
    <w:basedOn w:val="a"/>
    <w:rsid w:val="00FE59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78">
    <w:name w:val="xl78"/>
    <w:basedOn w:val="a"/>
    <w:rsid w:val="00FE59C5"/>
    <w:pPr>
      <w:spacing w:before="100" w:beforeAutospacing="1" w:after="100" w:afterAutospacing="1"/>
      <w:jc w:val="right"/>
    </w:pPr>
    <w:rPr>
      <w:rFonts w:ascii="Arial" w:eastAsia="Times New Roman" w:hAnsi="Arial" w:cs="Times New Roman"/>
      <w:sz w:val="20"/>
      <w:szCs w:val="20"/>
    </w:rPr>
  </w:style>
  <w:style w:type="paragraph" w:customStyle="1" w:styleId="xl79">
    <w:name w:val="xl79"/>
    <w:basedOn w:val="a"/>
    <w:rsid w:val="00FE59C5"/>
    <w:pPr>
      <w:spacing w:before="100" w:beforeAutospacing="1" w:after="100" w:afterAutospacing="1"/>
    </w:pPr>
    <w:rPr>
      <w:rFonts w:ascii="Times New Roman" w:eastAsia="Times New Roman" w:hAnsi="Times New Roman" w:cs="Times New Roman"/>
      <w:sz w:val="20"/>
      <w:szCs w:val="20"/>
    </w:rPr>
  </w:style>
  <w:style w:type="paragraph" w:customStyle="1" w:styleId="xl80">
    <w:name w:val="xl80"/>
    <w:basedOn w:val="a"/>
    <w:rsid w:val="00FE59C5"/>
    <w:pPr>
      <w:pBdr>
        <w:bottom w:val="single" w:sz="4" w:space="0" w:color="auto"/>
      </w:pBdr>
      <w:spacing w:before="100" w:beforeAutospacing="1" w:after="100" w:afterAutospacing="1"/>
      <w:textAlignment w:val="top"/>
    </w:pPr>
    <w:rPr>
      <w:rFonts w:ascii="Arial" w:eastAsia="Times New Roman" w:hAnsi="Arial" w:cs="Arial"/>
      <w:sz w:val="20"/>
      <w:szCs w:val="20"/>
    </w:rPr>
  </w:style>
  <w:style w:type="paragraph" w:customStyle="1" w:styleId="xl81">
    <w:name w:val="xl81"/>
    <w:basedOn w:val="a"/>
    <w:rsid w:val="00FE59C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82">
    <w:name w:val="xl82"/>
    <w:basedOn w:val="a"/>
    <w:rsid w:val="00FE59C5"/>
    <w:pPr>
      <w:spacing w:before="100" w:beforeAutospacing="1" w:after="100" w:afterAutospacing="1"/>
    </w:pPr>
    <w:rPr>
      <w:rFonts w:ascii="Arial" w:eastAsia="Times New Roman" w:hAnsi="Arial" w:cs="Arial"/>
      <w:sz w:val="20"/>
      <w:szCs w:val="20"/>
    </w:rPr>
  </w:style>
  <w:style w:type="paragraph" w:customStyle="1" w:styleId="xl83">
    <w:name w:val="xl83"/>
    <w:basedOn w:val="a"/>
    <w:rsid w:val="00FE59C5"/>
    <w:pP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84">
    <w:name w:val="xl84"/>
    <w:basedOn w:val="a"/>
    <w:rsid w:val="00FE59C5"/>
    <w:pPr>
      <w:pBdr>
        <w:bottom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85">
    <w:name w:val="xl85"/>
    <w:basedOn w:val="a"/>
    <w:rsid w:val="00FE59C5"/>
    <w:pPr>
      <w:spacing w:before="100" w:beforeAutospacing="1" w:after="100" w:afterAutospacing="1"/>
      <w:textAlignment w:val="top"/>
    </w:pPr>
    <w:rPr>
      <w:rFonts w:ascii="Arial" w:eastAsia="Times New Roman" w:hAnsi="Arial" w:cs="Arial"/>
      <w:sz w:val="20"/>
      <w:szCs w:val="20"/>
    </w:rPr>
  </w:style>
  <w:style w:type="paragraph" w:customStyle="1" w:styleId="xl86">
    <w:name w:val="xl86"/>
    <w:basedOn w:val="a"/>
    <w:rsid w:val="00FE59C5"/>
    <w:pPr>
      <w:spacing w:before="100" w:beforeAutospacing="1" w:after="100" w:afterAutospacing="1"/>
      <w:textAlignment w:val="top"/>
    </w:pPr>
    <w:rPr>
      <w:rFonts w:ascii="Arial" w:eastAsia="Times New Roman" w:hAnsi="Arial" w:cs="Arial"/>
      <w:sz w:val="20"/>
      <w:szCs w:val="20"/>
    </w:rPr>
  </w:style>
  <w:style w:type="paragraph" w:customStyle="1" w:styleId="xl87">
    <w:name w:val="xl87"/>
    <w:basedOn w:val="a"/>
    <w:rsid w:val="00FE59C5"/>
    <w:pPr>
      <w:spacing w:before="100" w:beforeAutospacing="1" w:after="100" w:afterAutospacing="1"/>
      <w:textAlignment w:val="top"/>
    </w:pPr>
    <w:rPr>
      <w:rFonts w:ascii="Arial" w:eastAsia="Times New Roman" w:hAnsi="Arial" w:cs="Times New Roman"/>
      <w:sz w:val="20"/>
      <w:szCs w:val="20"/>
    </w:rPr>
  </w:style>
  <w:style w:type="paragraph" w:customStyle="1" w:styleId="xl88">
    <w:name w:val="xl88"/>
    <w:basedOn w:val="a"/>
    <w:rsid w:val="00FE59C5"/>
    <w:pPr>
      <w:spacing w:before="100" w:beforeAutospacing="1" w:after="100" w:afterAutospacing="1"/>
      <w:jc w:val="center"/>
      <w:textAlignment w:val="top"/>
    </w:pPr>
    <w:rPr>
      <w:rFonts w:ascii="Arial" w:eastAsia="Times New Roman" w:hAnsi="Arial" w:cs="Arial"/>
      <w:sz w:val="20"/>
      <w:szCs w:val="20"/>
    </w:rPr>
  </w:style>
  <w:style w:type="paragraph" w:customStyle="1" w:styleId="xl89">
    <w:name w:val="xl89"/>
    <w:basedOn w:val="a"/>
    <w:rsid w:val="00FE59C5"/>
    <w:pPr>
      <w:spacing w:before="100" w:beforeAutospacing="1" w:after="100" w:afterAutospacing="1"/>
      <w:jc w:val="right"/>
      <w:textAlignment w:val="top"/>
    </w:pPr>
    <w:rPr>
      <w:rFonts w:ascii="Arial" w:eastAsia="Times New Roman" w:hAnsi="Arial" w:cs="Arial"/>
      <w:sz w:val="20"/>
      <w:szCs w:val="20"/>
    </w:rPr>
  </w:style>
  <w:style w:type="paragraph" w:customStyle="1" w:styleId="xl90">
    <w:name w:val="xl90"/>
    <w:basedOn w:val="a"/>
    <w:rsid w:val="00FE59C5"/>
    <w:pPr>
      <w:spacing w:before="100" w:beforeAutospacing="1" w:after="100" w:afterAutospacing="1"/>
    </w:pPr>
    <w:rPr>
      <w:rFonts w:ascii="Arial" w:eastAsia="Times New Roman" w:hAnsi="Arial" w:cs="Arial"/>
      <w:b/>
      <w:bCs/>
      <w:sz w:val="20"/>
      <w:szCs w:val="20"/>
    </w:rPr>
  </w:style>
  <w:style w:type="paragraph" w:customStyle="1" w:styleId="xl91">
    <w:name w:val="xl91"/>
    <w:basedOn w:val="a"/>
    <w:rsid w:val="00FE59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92">
    <w:name w:val="xl92"/>
    <w:basedOn w:val="a"/>
    <w:rsid w:val="00FE59C5"/>
    <w:pPr>
      <w:spacing w:before="100" w:beforeAutospacing="1" w:after="100" w:afterAutospacing="1"/>
      <w:textAlignment w:val="top"/>
    </w:pPr>
    <w:rPr>
      <w:rFonts w:ascii="Arial" w:eastAsia="Times New Roman" w:hAnsi="Arial" w:cs="Arial"/>
      <w:sz w:val="18"/>
      <w:szCs w:val="18"/>
    </w:rPr>
  </w:style>
  <w:style w:type="paragraph" w:customStyle="1" w:styleId="xl93">
    <w:name w:val="xl93"/>
    <w:basedOn w:val="a"/>
    <w:rsid w:val="00FE59C5"/>
    <w:pPr>
      <w:spacing w:before="100" w:beforeAutospacing="1" w:after="100" w:afterAutospacing="1"/>
      <w:jc w:val="right"/>
      <w:textAlignment w:val="top"/>
    </w:pPr>
    <w:rPr>
      <w:rFonts w:ascii="Arial" w:eastAsia="Times New Roman" w:hAnsi="Arial" w:cs="Arial"/>
      <w:sz w:val="20"/>
      <w:szCs w:val="20"/>
    </w:rPr>
  </w:style>
  <w:style w:type="paragraph" w:customStyle="1" w:styleId="xl94">
    <w:name w:val="xl94"/>
    <w:basedOn w:val="a"/>
    <w:rsid w:val="00FE59C5"/>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5">
    <w:name w:val="xl95"/>
    <w:basedOn w:val="a"/>
    <w:rsid w:val="00FE59C5"/>
    <w:pPr>
      <w:pBdr>
        <w:top w:val="single" w:sz="4" w:space="0" w:color="auto"/>
        <w:left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6">
    <w:name w:val="xl96"/>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rPr>
  </w:style>
  <w:style w:type="paragraph" w:customStyle="1" w:styleId="xl97">
    <w:name w:val="xl97"/>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rPr>
  </w:style>
  <w:style w:type="paragraph" w:customStyle="1" w:styleId="xl98">
    <w:name w:val="xl98"/>
    <w:basedOn w:val="a"/>
    <w:rsid w:val="00FE59C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rPr>
  </w:style>
  <w:style w:type="paragraph" w:customStyle="1" w:styleId="xl99">
    <w:name w:val="xl99"/>
    <w:basedOn w:val="a"/>
    <w:rsid w:val="00FE59C5"/>
    <w:pPr>
      <w:pBdr>
        <w:top w:val="single" w:sz="4" w:space="0" w:color="auto"/>
        <w:left w:val="single" w:sz="4" w:space="0" w:color="auto"/>
        <w:right w:val="single" w:sz="4" w:space="0" w:color="auto"/>
      </w:pBdr>
      <w:spacing w:before="100" w:beforeAutospacing="1" w:after="100" w:afterAutospacing="1"/>
      <w:jc w:val="right"/>
      <w:textAlignment w:val="top"/>
    </w:pPr>
    <w:rPr>
      <w:rFonts w:ascii="Arial" w:eastAsia="Times New Roman" w:hAnsi="Arial" w:cs="Arial"/>
      <w:sz w:val="20"/>
      <w:szCs w:val="20"/>
    </w:rPr>
  </w:style>
  <w:style w:type="paragraph" w:customStyle="1" w:styleId="xl100">
    <w:name w:val="xl100"/>
    <w:basedOn w:val="a"/>
    <w:rsid w:val="00FE59C5"/>
    <w:pPr>
      <w:pBdr>
        <w:left w:val="single" w:sz="4" w:space="0" w:color="auto"/>
        <w:right w:val="single" w:sz="4" w:space="0" w:color="auto"/>
      </w:pBdr>
      <w:spacing w:before="100" w:beforeAutospacing="1" w:after="100" w:afterAutospacing="1"/>
      <w:textAlignment w:val="top"/>
    </w:pPr>
    <w:rPr>
      <w:rFonts w:ascii="Arial" w:eastAsia="Times New Roman" w:hAnsi="Arial" w:cs="Arial"/>
      <w:i/>
      <w:iCs/>
      <w:sz w:val="18"/>
      <w:szCs w:val="18"/>
    </w:rPr>
  </w:style>
  <w:style w:type="paragraph" w:customStyle="1" w:styleId="xl101">
    <w:name w:val="xl101"/>
    <w:basedOn w:val="a"/>
    <w:rsid w:val="00FE59C5"/>
    <w:pPr>
      <w:pBdr>
        <w:left w:val="single" w:sz="4" w:space="0" w:color="auto"/>
        <w:right w:val="single" w:sz="4" w:space="0" w:color="auto"/>
      </w:pBdr>
      <w:spacing w:before="100" w:beforeAutospacing="1" w:after="100" w:afterAutospacing="1"/>
      <w:textAlignment w:val="top"/>
    </w:pPr>
    <w:rPr>
      <w:rFonts w:ascii="Arial" w:eastAsia="Times New Roman" w:hAnsi="Arial" w:cs="Arial"/>
      <w:i/>
      <w:iCs/>
      <w:sz w:val="18"/>
      <w:szCs w:val="18"/>
    </w:rPr>
  </w:style>
  <w:style w:type="paragraph" w:customStyle="1" w:styleId="xl102">
    <w:name w:val="xl102"/>
    <w:basedOn w:val="a"/>
    <w:rsid w:val="00FE59C5"/>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i/>
      <w:iCs/>
      <w:sz w:val="18"/>
      <w:szCs w:val="18"/>
    </w:rPr>
  </w:style>
  <w:style w:type="paragraph" w:customStyle="1" w:styleId="xl103">
    <w:name w:val="xl103"/>
    <w:basedOn w:val="a"/>
    <w:rsid w:val="00FE59C5"/>
    <w:pPr>
      <w:pBdr>
        <w:left w:val="single" w:sz="4" w:space="0" w:color="auto"/>
        <w:right w:val="single" w:sz="4" w:space="0" w:color="auto"/>
      </w:pBdr>
      <w:spacing w:before="100" w:beforeAutospacing="1" w:after="100" w:afterAutospacing="1"/>
      <w:jc w:val="right"/>
      <w:textAlignment w:val="top"/>
    </w:pPr>
    <w:rPr>
      <w:rFonts w:ascii="Arial" w:eastAsia="Times New Roman" w:hAnsi="Arial" w:cs="Arial"/>
      <w:i/>
      <w:iCs/>
      <w:sz w:val="18"/>
      <w:szCs w:val="18"/>
    </w:rPr>
  </w:style>
  <w:style w:type="paragraph" w:customStyle="1" w:styleId="xl104">
    <w:name w:val="xl104"/>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Times New Roman"/>
      <w:sz w:val="20"/>
      <w:szCs w:val="20"/>
    </w:rPr>
  </w:style>
  <w:style w:type="paragraph" w:customStyle="1" w:styleId="xl105">
    <w:name w:val="xl105"/>
    <w:basedOn w:val="a"/>
    <w:rsid w:val="00FE59C5"/>
    <w:pPr>
      <w:pBdr>
        <w:top w:val="single" w:sz="4" w:space="0" w:color="auto"/>
        <w:left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20"/>
      <w:szCs w:val="20"/>
    </w:rPr>
  </w:style>
  <w:style w:type="paragraph" w:customStyle="1" w:styleId="xl106">
    <w:name w:val="xl106"/>
    <w:basedOn w:val="a"/>
    <w:rsid w:val="00FE59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sz w:val="20"/>
      <w:szCs w:val="20"/>
    </w:rPr>
  </w:style>
  <w:style w:type="paragraph" w:customStyle="1" w:styleId="xl107">
    <w:name w:val="xl107"/>
    <w:basedOn w:val="a"/>
    <w:rsid w:val="00FE59C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b/>
      <w:bCs/>
      <w:sz w:val="20"/>
      <w:szCs w:val="20"/>
    </w:rPr>
  </w:style>
  <w:style w:type="paragraph" w:customStyle="1" w:styleId="xl108">
    <w:name w:val="xl108"/>
    <w:basedOn w:val="a"/>
    <w:rsid w:val="00FE59C5"/>
    <w:pPr>
      <w:spacing w:before="100" w:beforeAutospacing="1" w:after="100" w:afterAutospacing="1"/>
    </w:pPr>
    <w:rPr>
      <w:rFonts w:ascii="Times New Roman" w:eastAsia="Times New Roman" w:hAnsi="Times New Roman" w:cs="Times New Roman"/>
      <w:sz w:val="16"/>
      <w:szCs w:val="16"/>
    </w:rPr>
  </w:style>
  <w:style w:type="paragraph" w:customStyle="1" w:styleId="xl109">
    <w:name w:val="xl109"/>
    <w:basedOn w:val="a"/>
    <w:rsid w:val="00FE59C5"/>
    <w:pPr>
      <w:spacing w:before="100" w:beforeAutospacing="1" w:after="100" w:afterAutospacing="1"/>
      <w:textAlignment w:val="top"/>
    </w:pPr>
    <w:rPr>
      <w:rFonts w:ascii="Arial" w:eastAsia="Times New Roman" w:hAnsi="Arial" w:cs="Arial"/>
      <w:sz w:val="16"/>
      <w:szCs w:val="16"/>
    </w:rPr>
  </w:style>
  <w:style w:type="paragraph" w:customStyle="1" w:styleId="xl110">
    <w:name w:val="xl110"/>
    <w:basedOn w:val="a"/>
    <w:rsid w:val="00FE59C5"/>
    <w:pPr>
      <w:spacing w:before="100" w:beforeAutospacing="1" w:after="100" w:afterAutospacing="1"/>
      <w:textAlignment w:val="top"/>
    </w:pPr>
    <w:rPr>
      <w:rFonts w:ascii="Arial" w:eastAsia="Times New Roman" w:hAnsi="Arial" w:cs="Arial"/>
      <w:sz w:val="20"/>
      <w:szCs w:val="20"/>
    </w:rPr>
  </w:style>
  <w:style w:type="paragraph" w:customStyle="1" w:styleId="xl111">
    <w:name w:val="xl111"/>
    <w:basedOn w:val="a"/>
    <w:rsid w:val="00FE59C5"/>
    <w:pPr>
      <w:spacing w:before="100" w:beforeAutospacing="1" w:after="100" w:afterAutospacing="1"/>
      <w:jc w:val="right"/>
      <w:textAlignment w:val="top"/>
    </w:pPr>
    <w:rPr>
      <w:rFonts w:ascii="Arial" w:eastAsia="Times New Roman" w:hAnsi="Arial" w:cs="Arial"/>
      <w:sz w:val="20"/>
      <w:szCs w:val="20"/>
    </w:rPr>
  </w:style>
  <w:style w:type="paragraph" w:customStyle="1" w:styleId="xl112">
    <w:name w:val="xl112"/>
    <w:basedOn w:val="a"/>
    <w:rsid w:val="00FE59C5"/>
    <w:pPr>
      <w:pBdr>
        <w:top w:val="single" w:sz="4" w:space="0" w:color="auto"/>
      </w:pBdr>
      <w:spacing w:before="100" w:beforeAutospacing="1" w:after="100" w:afterAutospacing="1"/>
      <w:jc w:val="center"/>
      <w:textAlignment w:val="top"/>
    </w:pPr>
    <w:rPr>
      <w:rFonts w:ascii="Arial" w:eastAsia="Times New Roman" w:hAnsi="Arial" w:cs="Arial"/>
      <w:sz w:val="16"/>
      <w:szCs w:val="16"/>
    </w:rPr>
  </w:style>
  <w:style w:type="paragraph" w:customStyle="1" w:styleId="xl113">
    <w:name w:val="xl113"/>
    <w:basedOn w:val="a"/>
    <w:rsid w:val="00FE59C5"/>
    <w:pPr>
      <w:spacing w:before="100" w:beforeAutospacing="1" w:after="100" w:afterAutospacing="1"/>
      <w:jc w:val="center"/>
      <w:textAlignment w:val="top"/>
    </w:pPr>
    <w:rPr>
      <w:rFonts w:ascii="Arial" w:eastAsia="Times New Roman" w:hAnsi="Arial" w:cs="Arial"/>
      <w:sz w:val="16"/>
      <w:szCs w:val="16"/>
    </w:rPr>
  </w:style>
  <w:style w:type="paragraph" w:customStyle="1" w:styleId="xl114">
    <w:name w:val="xl114"/>
    <w:basedOn w:val="a"/>
    <w:rsid w:val="00FE59C5"/>
    <w:pPr>
      <w:spacing w:before="100" w:beforeAutospacing="1" w:after="100" w:afterAutospacing="1"/>
      <w:jc w:val="center"/>
    </w:pPr>
    <w:rPr>
      <w:rFonts w:ascii="Arial" w:eastAsia="Times New Roman" w:hAnsi="Arial" w:cs="Arial"/>
      <w:sz w:val="20"/>
      <w:szCs w:val="20"/>
    </w:rPr>
  </w:style>
  <w:style w:type="paragraph" w:customStyle="1" w:styleId="xl115">
    <w:name w:val="xl115"/>
    <w:basedOn w:val="a"/>
    <w:rsid w:val="00FE59C5"/>
    <w:pPr>
      <w:pBdr>
        <w:bottom w:val="single" w:sz="4" w:space="0" w:color="auto"/>
      </w:pBdr>
      <w:spacing w:before="100" w:beforeAutospacing="1" w:after="100" w:afterAutospacing="1"/>
      <w:textAlignment w:val="top"/>
    </w:pPr>
    <w:rPr>
      <w:rFonts w:ascii="Arial" w:eastAsia="Times New Roman" w:hAnsi="Arial" w:cs="Arial"/>
      <w:sz w:val="20"/>
      <w:szCs w:val="20"/>
    </w:rPr>
  </w:style>
  <w:style w:type="paragraph" w:customStyle="1" w:styleId="xl116">
    <w:name w:val="xl116"/>
    <w:basedOn w:val="a"/>
    <w:rsid w:val="00FE59C5"/>
    <w:pP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117">
    <w:name w:val="xl117"/>
    <w:basedOn w:val="a"/>
    <w:rsid w:val="00FE59C5"/>
    <w:pPr>
      <w:spacing w:before="100" w:beforeAutospacing="1" w:after="100" w:afterAutospacing="1"/>
      <w:jc w:val="center"/>
    </w:pPr>
    <w:rPr>
      <w:rFonts w:ascii="Arial" w:eastAsia="Times New Roman" w:hAnsi="Arial" w:cs="Arial"/>
      <w:b/>
      <w:bCs/>
      <w:sz w:val="20"/>
      <w:szCs w:val="20"/>
    </w:rPr>
  </w:style>
  <w:style w:type="paragraph" w:customStyle="1" w:styleId="xl118">
    <w:name w:val="xl118"/>
    <w:basedOn w:val="a"/>
    <w:rsid w:val="00FE59C5"/>
    <w:pPr>
      <w:pBdr>
        <w:bottom w:val="single" w:sz="4" w:space="0" w:color="auto"/>
      </w:pBdr>
      <w:spacing w:before="100" w:beforeAutospacing="1" w:after="100" w:afterAutospacing="1"/>
      <w:jc w:val="center"/>
      <w:textAlignment w:val="top"/>
    </w:pPr>
    <w:rPr>
      <w:rFonts w:ascii="Arial" w:eastAsia="Times New Roman" w:hAnsi="Arial" w:cs="Arial"/>
      <w:b/>
      <w:bCs/>
      <w:sz w:val="20"/>
      <w:szCs w:val="20"/>
    </w:rPr>
  </w:style>
  <w:style w:type="paragraph" w:customStyle="1" w:styleId="xl119">
    <w:name w:val="xl119"/>
    <w:basedOn w:val="a"/>
    <w:rsid w:val="00FE59C5"/>
    <w:pPr>
      <w:spacing w:before="100" w:beforeAutospacing="1" w:after="100" w:afterAutospacing="1"/>
      <w:textAlignment w:val="top"/>
    </w:pPr>
    <w:rPr>
      <w:rFonts w:ascii="Arial" w:eastAsia="Times New Roman" w:hAnsi="Arial" w:cs="Arial"/>
      <w:sz w:val="16"/>
      <w:szCs w:val="16"/>
    </w:rPr>
  </w:style>
  <w:style w:type="paragraph" w:customStyle="1" w:styleId="xl120">
    <w:name w:val="xl120"/>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Times New Roman"/>
      <w:b/>
      <w:bCs/>
    </w:rPr>
  </w:style>
  <w:style w:type="paragraph" w:customStyle="1" w:styleId="xl121">
    <w:name w:val="xl121"/>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rPr>
  </w:style>
  <w:style w:type="paragraph" w:customStyle="1" w:styleId="xl122">
    <w:name w:val="xl122"/>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b/>
      <w:bCs/>
      <w:sz w:val="20"/>
      <w:szCs w:val="20"/>
    </w:rPr>
  </w:style>
  <w:style w:type="paragraph" w:customStyle="1" w:styleId="xl123">
    <w:name w:val="xl123"/>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rPr>
  </w:style>
  <w:style w:type="paragraph" w:customStyle="1" w:styleId="xl124">
    <w:name w:val="xl124"/>
    <w:basedOn w:val="a"/>
    <w:rsid w:val="00FE59C5"/>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125">
    <w:name w:val="xl125"/>
    <w:basedOn w:val="a"/>
    <w:rsid w:val="00FE59C5"/>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126">
    <w:name w:val="xl126"/>
    <w:basedOn w:val="a"/>
    <w:rsid w:val="00FE59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20"/>
      <w:szCs w:val="20"/>
    </w:rPr>
  </w:style>
  <w:style w:type="paragraph" w:customStyle="1" w:styleId="xl127">
    <w:name w:val="xl127"/>
    <w:basedOn w:val="a"/>
    <w:rsid w:val="00FE59C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rPr>
  </w:style>
  <w:style w:type="paragraph" w:customStyle="1" w:styleId="xl128">
    <w:name w:val="xl128"/>
    <w:basedOn w:val="a"/>
    <w:rsid w:val="00FE59C5"/>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character" w:customStyle="1" w:styleId="14">
    <w:name w:val="Неразрешенное упоминание1"/>
    <w:uiPriority w:val="99"/>
    <w:semiHidden/>
    <w:unhideWhenUsed/>
    <w:rsid w:val="00B647ED"/>
    <w:rPr>
      <w:color w:val="605E5C"/>
      <w:shd w:val="clear" w:color="auto" w:fill="E1DFDD"/>
    </w:rPr>
  </w:style>
  <w:style w:type="character" w:customStyle="1" w:styleId="af1">
    <w:name w:val="Абзац списка Знак"/>
    <w:aliases w:val="Буллит Знак,ПАРАГРАФ Знак,Варианты ответов Знак"/>
    <w:link w:val="af0"/>
    <w:locked/>
    <w:rsid w:val="00FD4BA5"/>
    <w:rPr>
      <w:rFonts w:ascii="Tahoma" w:hAnsi="Tahoma" w:cs="Tahoma"/>
      <w:color w:val="000000"/>
      <w:sz w:val="24"/>
      <w:szCs w:val="24"/>
    </w:rPr>
  </w:style>
  <w:style w:type="paragraph" w:customStyle="1" w:styleId="msonormal0">
    <w:name w:val="msonormal"/>
    <w:basedOn w:val="a"/>
    <w:rsid w:val="009B314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86164">
      <w:bodyDiv w:val="1"/>
      <w:marLeft w:val="0"/>
      <w:marRight w:val="0"/>
      <w:marTop w:val="0"/>
      <w:marBottom w:val="0"/>
      <w:divBdr>
        <w:top w:val="none" w:sz="0" w:space="0" w:color="auto"/>
        <w:left w:val="none" w:sz="0" w:space="0" w:color="auto"/>
        <w:bottom w:val="none" w:sz="0" w:space="0" w:color="auto"/>
        <w:right w:val="none" w:sz="0" w:space="0" w:color="auto"/>
      </w:divBdr>
    </w:div>
    <w:div w:id="143359261">
      <w:bodyDiv w:val="1"/>
      <w:marLeft w:val="0"/>
      <w:marRight w:val="0"/>
      <w:marTop w:val="0"/>
      <w:marBottom w:val="0"/>
      <w:divBdr>
        <w:top w:val="none" w:sz="0" w:space="0" w:color="auto"/>
        <w:left w:val="none" w:sz="0" w:space="0" w:color="auto"/>
        <w:bottom w:val="none" w:sz="0" w:space="0" w:color="auto"/>
        <w:right w:val="none" w:sz="0" w:space="0" w:color="auto"/>
      </w:divBdr>
    </w:div>
    <w:div w:id="179004491">
      <w:bodyDiv w:val="1"/>
      <w:marLeft w:val="0"/>
      <w:marRight w:val="0"/>
      <w:marTop w:val="0"/>
      <w:marBottom w:val="0"/>
      <w:divBdr>
        <w:top w:val="none" w:sz="0" w:space="0" w:color="auto"/>
        <w:left w:val="none" w:sz="0" w:space="0" w:color="auto"/>
        <w:bottom w:val="none" w:sz="0" w:space="0" w:color="auto"/>
        <w:right w:val="none" w:sz="0" w:space="0" w:color="auto"/>
      </w:divBdr>
    </w:div>
    <w:div w:id="243532156">
      <w:bodyDiv w:val="1"/>
      <w:marLeft w:val="0"/>
      <w:marRight w:val="0"/>
      <w:marTop w:val="0"/>
      <w:marBottom w:val="0"/>
      <w:divBdr>
        <w:top w:val="none" w:sz="0" w:space="0" w:color="auto"/>
        <w:left w:val="none" w:sz="0" w:space="0" w:color="auto"/>
        <w:bottom w:val="none" w:sz="0" w:space="0" w:color="auto"/>
        <w:right w:val="none" w:sz="0" w:space="0" w:color="auto"/>
      </w:divBdr>
    </w:div>
    <w:div w:id="257063403">
      <w:bodyDiv w:val="1"/>
      <w:marLeft w:val="0"/>
      <w:marRight w:val="0"/>
      <w:marTop w:val="0"/>
      <w:marBottom w:val="0"/>
      <w:divBdr>
        <w:top w:val="none" w:sz="0" w:space="0" w:color="auto"/>
        <w:left w:val="none" w:sz="0" w:space="0" w:color="auto"/>
        <w:bottom w:val="none" w:sz="0" w:space="0" w:color="auto"/>
        <w:right w:val="none" w:sz="0" w:space="0" w:color="auto"/>
      </w:divBdr>
    </w:div>
    <w:div w:id="383716723">
      <w:bodyDiv w:val="1"/>
      <w:marLeft w:val="0"/>
      <w:marRight w:val="0"/>
      <w:marTop w:val="0"/>
      <w:marBottom w:val="0"/>
      <w:divBdr>
        <w:top w:val="none" w:sz="0" w:space="0" w:color="auto"/>
        <w:left w:val="none" w:sz="0" w:space="0" w:color="auto"/>
        <w:bottom w:val="none" w:sz="0" w:space="0" w:color="auto"/>
        <w:right w:val="none" w:sz="0" w:space="0" w:color="auto"/>
      </w:divBdr>
    </w:div>
    <w:div w:id="393354129">
      <w:bodyDiv w:val="1"/>
      <w:marLeft w:val="0"/>
      <w:marRight w:val="0"/>
      <w:marTop w:val="0"/>
      <w:marBottom w:val="0"/>
      <w:divBdr>
        <w:top w:val="none" w:sz="0" w:space="0" w:color="auto"/>
        <w:left w:val="none" w:sz="0" w:space="0" w:color="auto"/>
        <w:bottom w:val="none" w:sz="0" w:space="0" w:color="auto"/>
        <w:right w:val="none" w:sz="0" w:space="0" w:color="auto"/>
      </w:divBdr>
    </w:div>
    <w:div w:id="417677431">
      <w:bodyDiv w:val="1"/>
      <w:marLeft w:val="0"/>
      <w:marRight w:val="0"/>
      <w:marTop w:val="0"/>
      <w:marBottom w:val="0"/>
      <w:divBdr>
        <w:top w:val="none" w:sz="0" w:space="0" w:color="auto"/>
        <w:left w:val="none" w:sz="0" w:space="0" w:color="auto"/>
        <w:bottom w:val="none" w:sz="0" w:space="0" w:color="auto"/>
        <w:right w:val="none" w:sz="0" w:space="0" w:color="auto"/>
      </w:divBdr>
    </w:div>
    <w:div w:id="423571087">
      <w:bodyDiv w:val="1"/>
      <w:marLeft w:val="0"/>
      <w:marRight w:val="0"/>
      <w:marTop w:val="0"/>
      <w:marBottom w:val="0"/>
      <w:divBdr>
        <w:top w:val="none" w:sz="0" w:space="0" w:color="auto"/>
        <w:left w:val="none" w:sz="0" w:space="0" w:color="auto"/>
        <w:bottom w:val="none" w:sz="0" w:space="0" w:color="auto"/>
        <w:right w:val="none" w:sz="0" w:space="0" w:color="auto"/>
      </w:divBdr>
    </w:div>
    <w:div w:id="462310054">
      <w:bodyDiv w:val="1"/>
      <w:marLeft w:val="0"/>
      <w:marRight w:val="0"/>
      <w:marTop w:val="0"/>
      <w:marBottom w:val="0"/>
      <w:divBdr>
        <w:top w:val="none" w:sz="0" w:space="0" w:color="auto"/>
        <w:left w:val="none" w:sz="0" w:space="0" w:color="auto"/>
        <w:bottom w:val="none" w:sz="0" w:space="0" w:color="auto"/>
        <w:right w:val="none" w:sz="0" w:space="0" w:color="auto"/>
      </w:divBdr>
    </w:div>
    <w:div w:id="618101880">
      <w:bodyDiv w:val="1"/>
      <w:marLeft w:val="0"/>
      <w:marRight w:val="0"/>
      <w:marTop w:val="0"/>
      <w:marBottom w:val="0"/>
      <w:divBdr>
        <w:top w:val="none" w:sz="0" w:space="0" w:color="auto"/>
        <w:left w:val="none" w:sz="0" w:space="0" w:color="auto"/>
        <w:bottom w:val="none" w:sz="0" w:space="0" w:color="auto"/>
        <w:right w:val="none" w:sz="0" w:space="0" w:color="auto"/>
      </w:divBdr>
    </w:div>
    <w:div w:id="626817786">
      <w:bodyDiv w:val="1"/>
      <w:marLeft w:val="0"/>
      <w:marRight w:val="0"/>
      <w:marTop w:val="0"/>
      <w:marBottom w:val="0"/>
      <w:divBdr>
        <w:top w:val="none" w:sz="0" w:space="0" w:color="auto"/>
        <w:left w:val="none" w:sz="0" w:space="0" w:color="auto"/>
        <w:bottom w:val="none" w:sz="0" w:space="0" w:color="auto"/>
        <w:right w:val="none" w:sz="0" w:space="0" w:color="auto"/>
      </w:divBdr>
    </w:div>
    <w:div w:id="688488279">
      <w:bodyDiv w:val="1"/>
      <w:marLeft w:val="0"/>
      <w:marRight w:val="0"/>
      <w:marTop w:val="0"/>
      <w:marBottom w:val="0"/>
      <w:divBdr>
        <w:top w:val="none" w:sz="0" w:space="0" w:color="auto"/>
        <w:left w:val="none" w:sz="0" w:space="0" w:color="auto"/>
        <w:bottom w:val="none" w:sz="0" w:space="0" w:color="auto"/>
        <w:right w:val="none" w:sz="0" w:space="0" w:color="auto"/>
      </w:divBdr>
    </w:div>
    <w:div w:id="761999290">
      <w:bodyDiv w:val="1"/>
      <w:marLeft w:val="0"/>
      <w:marRight w:val="0"/>
      <w:marTop w:val="0"/>
      <w:marBottom w:val="0"/>
      <w:divBdr>
        <w:top w:val="none" w:sz="0" w:space="0" w:color="auto"/>
        <w:left w:val="none" w:sz="0" w:space="0" w:color="auto"/>
        <w:bottom w:val="none" w:sz="0" w:space="0" w:color="auto"/>
        <w:right w:val="none" w:sz="0" w:space="0" w:color="auto"/>
      </w:divBdr>
    </w:div>
    <w:div w:id="790589935">
      <w:bodyDiv w:val="1"/>
      <w:marLeft w:val="0"/>
      <w:marRight w:val="0"/>
      <w:marTop w:val="0"/>
      <w:marBottom w:val="0"/>
      <w:divBdr>
        <w:top w:val="none" w:sz="0" w:space="0" w:color="auto"/>
        <w:left w:val="none" w:sz="0" w:space="0" w:color="auto"/>
        <w:bottom w:val="none" w:sz="0" w:space="0" w:color="auto"/>
        <w:right w:val="none" w:sz="0" w:space="0" w:color="auto"/>
      </w:divBdr>
    </w:div>
    <w:div w:id="800196984">
      <w:bodyDiv w:val="1"/>
      <w:marLeft w:val="0"/>
      <w:marRight w:val="0"/>
      <w:marTop w:val="0"/>
      <w:marBottom w:val="0"/>
      <w:divBdr>
        <w:top w:val="none" w:sz="0" w:space="0" w:color="auto"/>
        <w:left w:val="none" w:sz="0" w:space="0" w:color="auto"/>
        <w:bottom w:val="none" w:sz="0" w:space="0" w:color="auto"/>
        <w:right w:val="none" w:sz="0" w:space="0" w:color="auto"/>
      </w:divBdr>
    </w:div>
    <w:div w:id="847720867">
      <w:bodyDiv w:val="1"/>
      <w:marLeft w:val="0"/>
      <w:marRight w:val="0"/>
      <w:marTop w:val="0"/>
      <w:marBottom w:val="0"/>
      <w:divBdr>
        <w:top w:val="none" w:sz="0" w:space="0" w:color="auto"/>
        <w:left w:val="none" w:sz="0" w:space="0" w:color="auto"/>
        <w:bottom w:val="none" w:sz="0" w:space="0" w:color="auto"/>
        <w:right w:val="none" w:sz="0" w:space="0" w:color="auto"/>
      </w:divBdr>
    </w:div>
    <w:div w:id="883326221">
      <w:bodyDiv w:val="1"/>
      <w:marLeft w:val="0"/>
      <w:marRight w:val="0"/>
      <w:marTop w:val="0"/>
      <w:marBottom w:val="0"/>
      <w:divBdr>
        <w:top w:val="none" w:sz="0" w:space="0" w:color="auto"/>
        <w:left w:val="none" w:sz="0" w:space="0" w:color="auto"/>
        <w:bottom w:val="none" w:sz="0" w:space="0" w:color="auto"/>
        <w:right w:val="none" w:sz="0" w:space="0" w:color="auto"/>
      </w:divBdr>
    </w:div>
    <w:div w:id="982469442">
      <w:bodyDiv w:val="1"/>
      <w:marLeft w:val="0"/>
      <w:marRight w:val="0"/>
      <w:marTop w:val="0"/>
      <w:marBottom w:val="0"/>
      <w:divBdr>
        <w:top w:val="none" w:sz="0" w:space="0" w:color="auto"/>
        <w:left w:val="none" w:sz="0" w:space="0" w:color="auto"/>
        <w:bottom w:val="none" w:sz="0" w:space="0" w:color="auto"/>
        <w:right w:val="none" w:sz="0" w:space="0" w:color="auto"/>
      </w:divBdr>
    </w:div>
    <w:div w:id="990408624">
      <w:bodyDiv w:val="1"/>
      <w:marLeft w:val="0"/>
      <w:marRight w:val="0"/>
      <w:marTop w:val="0"/>
      <w:marBottom w:val="0"/>
      <w:divBdr>
        <w:top w:val="none" w:sz="0" w:space="0" w:color="auto"/>
        <w:left w:val="none" w:sz="0" w:space="0" w:color="auto"/>
        <w:bottom w:val="none" w:sz="0" w:space="0" w:color="auto"/>
        <w:right w:val="none" w:sz="0" w:space="0" w:color="auto"/>
      </w:divBdr>
    </w:div>
    <w:div w:id="1047922845">
      <w:bodyDiv w:val="1"/>
      <w:marLeft w:val="0"/>
      <w:marRight w:val="0"/>
      <w:marTop w:val="0"/>
      <w:marBottom w:val="0"/>
      <w:divBdr>
        <w:top w:val="none" w:sz="0" w:space="0" w:color="auto"/>
        <w:left w:val="none" w:sz="0" w:space="0" w:color="auto"/>
        <w:bottom w:val="none" w:sz="0" w:space="0" w:color="auto"/>
        <w:right w:val="none" w:sz="0" w:space="0" w:color="auto"/>
      </w:divBdr>
    </w:div>
    <w:div w:id="1078478679">
      <w:bodyDiv w:val="1"/>
      <w:marLeft w:val="0"/>
      <w:marRight w:val="0"/>
      <w:marTop w:val="0"/>
      <w:marBottom w:val="0"/>
      <w:divBdr>
        <w:top w:val="none" w:sz="0" w:space="0" w:color="auto"/>
        <w:left w:val="none" w:sz="0" w:space="0" w:color="auto"/>
        <w:bottom w:val="none" w:sz="0" w:space="0" w:color="auto"/>
        <w:right w:val="none" w:sz="0" w:space="0" w:color="auto"/>
      </w:divBdr>
    </w:div>
    <w:div w:id="1105660775">
      <w:bodyDiv w:val="1"/>
      <w:marLeft w:val="0"/>
      <w:marRight w:val="0"/>
      <w:marTop w:val="0"/>
      <w:marBottom w:val="0"/>
      <w:divBdr>
        <w:top w:val="none" w:sz="0" w:space="0" w:color="auto"/>
        <w:left w:val="none" w:sz="0" w:space="0" w:color="auto"/>
        <w:bottom w:val="none" w:sz="0" w:space="0" w:color="auto"/>
        <w:right w:val="none" w:sz="0" w:space="0" w:color="auto"/>
      </w:divBdr>
    </w:div>
    <w:div w:id="1121849958">
      <w:bodyDiv w:val="1"/>
      <w:marLeft w:val="0"/>
      <w:marRight w:val="0"/>
      <w:marTop w:val="0"/>
      <w:marBottom w:val="0"/>
      <w:divBdr>
        <w:top w:val="none" w:sz="0" w:space="0" w:color="auto"/>
        <w:left w:val="none" w:sz="0" w:space="0" w:color="auto"/>
        <w:bottom w:val="none" w:sz="0" w:space="0" w:color="auto"/>
        <w:right w:val="none" w:sz="0" w:space="0" w:color="auto"/>
      </w:divBdr>
    </w:div>
    <w:div w:id="1198274432">
      <w:bodyDiv w:val="1"/>
      <w:marLeft w:val="0"/>
      <w:marRight w:val="0"/>
      <w:marTop w:val="0"/>
      <w:marBottom w:val="0"/>
      <w:divBdr>
        <w:top w:val="none" w:sz="0" w:space="0" w:color="auto"/>
        <w:left w:val="none" w:sz="0" w:space="0" w:color="auto"/>
        <w:bottom w:val="none" w:sz="0" w:space="0" w:color="auto"/>
        <w:right w:val="none" w:sz="0" w:space="0" w:color="auto"/>
      </w:divBdr>
    </w:div>
    <w:div w:id="1203640155">
      <w:bodyDiv w:val="1"/>
      <w:marLeft w:val="0"/>
      <w:marRight w:val="0"/>
      <w:marTop w:val="0"/>
      <w:marBottom w:val="0"/>
      <w:divBdr>
        <w:top w:val="none" w:sz="0" w:space="0" w:color="auto"/>
        <w:left w:val="none" w:sz="0" w:space="0" w:color="auto"/>
        <w:bottom w:val="none" w:sz="0" w:space="0" w:color="auto"/>
        <w:right w:val="none" w:sz="0" w:space="0" w:color="auto"/>
      </w:divBdr>
    </w:div>
    <w:div w:id="1321931473">
      <w:bodyDiv w:val="1"/>
      <w:marLeft w:val="0"/>
      <w:marRight w:val="0"/>
      <w:marTop w:val="0"/>
      <w:marBottom w:val="0"/>
      <w:divBdr>
        <w:top w:val="none" w:sz="0" w:space="0" w:color="auto"/>
        <w:left w:val="none" w:sz="0" w:space="0" w:color="auto"/>
        <w:bottom w:val="none" w:sz="0" w:space="0" w:color="auto"/>
        <w:right w:val="none" w:sz="0" w:space="0" w:color="auto"/>
      </w:divBdr>
    </w:div>
    <w:div w:id="1323041973">
      <w:bodyDiv w:val="1"/>
      <w:marLeft w:val="0"/>
      <w:marRight w:val="0"/>
      <w:marTop w:val="0"/>
      <w:marBottom w:val="0"/>
      <w:divBdr>
        <w:top w:val="none" w:sz="0" w:space="0" w:color="auto"/>
        <w:left w:val="none" w:sz="0" w:space="0" w:color="auto"/>
        <w:bottom w:val="none" w:sz="0" w:space="0" w:color="auto"/>
        <w:right w:val="none" w:sz="0" w:space="0" w:color="auto"/>
      </w:divBdr>
    </w:div>
    <w:div w:id="1405640201">
      <w:bodyDiv w:val="1"/>
      <w:marLeft w:val="0"/>
      <w:marRight w:val="0"/>
      <w:marTop w:val="0"/>
      <w:marBottom w:val="0"/>
      <w:divBdr>
        <w:top w:val="none" w:sz="0" w:space="0" w:color="auto"/>
        <w:left w:val="none" w:sz="0" w:space="0" w:color="auto"/>
        <w:bottom w:val="none" w:sz="0" w:space="0" w:color="auto"/>
        <w:right w:val="none" w:sz="0" w:space="0" w:color="auto"/>
      </w:divBdr>
    </w:div>
    <w:div w:id="1506825327">
      <w:bodyDiv w:val="1"/>
      <w:marLeft w:val="0"/>
      <w:marRight w:val="0"/>
      <w:marTop w:val="0"/>
      <w:marBottom w:val="0"/>
      <w:divBdr>
        <w:top w:val="none" w:sz="0" w:space="0" w:color="auto"/>
        <w:left w:val="none" w:sz="0" w:space="0" w:color="auto"/>
        <w:bottom w:val="none" w:sz="0" w:space="0" w:color="auto"/>
        <w:right w:val="none" w:sz="0" w:space="0" w:color="auto"/>
      </w:divBdr>
    </w:div>
    <w:div w:id="1519588820">
      <w:bodyDiv w:val="1"/>
      <w:marLeft w:val="0"/>
      <w:marRight w:val="0"/>
      <w:marTop w:val="0"/>
      <w:marBottom w:val="0"/>
      <w:divBdr>
        <w:top w:val="none" w:sz="0" w:space="0" w:color="auto"/>
        <w:left w:val="none" w:sz="0" w:space="0" w:color="auto"/>
        <w:bottom w:val="none" w:sz="0" w:space="0" w:color="auto"/>
        <w:right w:val="none" w:sz="0" w:space="0" w:color="auto"/>
      </w:divBdr>
    </w:div>
    <w:div w:id="1541942318">
      <w:bodyDiv w:val="1"/>
      <w:marLeft w:val="0"/>
      <w:marRight w:val="0"/>
      <w:marTop w:val="0"/>
      <w:marBottom w:val="0"/>
      <w:divBdr>
        <w:top w:val="none" w:sz="0" w:space="0" w:color="auto"/>
        <w:left w:val="none" w:sz="0" w:space="0" w:color="auto"/>
        <w:bottom w:val="none" w:sz="0" w:space="0" w:color="auto"/>
        <w:right w:val="none" w:sz="0" w:space="0" w:color="auto"/>
      </w:divBdr>
    </w:div>
    <w:div w:id="1566142905">
      <w:bodyDiv w:val="1"/>
      <w:marLeft w:val="0"/>
      <w:marRight w:val="0"/>
      <w:marTop w:val="0"/>
      <w:marBottom w:val="0"/>
      <w:divBdr>
        <w:top w:val="none" w:sz="0" w:space="0" w:color="auto"/>
        <w:left w:val="none" w:sz="0" w:space="0" w:color="auto"/>
        <w:bottom w:val="none" w:sz="0" w:space="0" w:color="auto"/>
        <w:right w:val="none" w:sz="0" w:space="0" w:color="auto"/>
      </w:divBdr>
    </w:div>
    <w:div w:id="1644895139">
      <w:bodyDiv w:val="1"/>
      <w:marLeft w:val="0"/>
      <w:marRight w:val="0"/>
      <w:marTop w:val="0"/>
      <w:marBottom w:val="0"/>
      <w:divBdr>
        <w:top w:val="none" w:sz="0" w:space="0" w:color="auto"/>
        <w:left w:val="none" w:sz="0" w:space="0" w:color="auto"/>
        <w:bottom w:val="none" w:sz="0" w:space="0" w:color="auto"/>
        <w:right w:val="none" w:sz="0" w:space="0" w:color="auto"/>
      </w:divBdr>
    </w:div>
    <w:div w:id="1878084663">
      <w:bodyDiv w:val="1"/>
      <w:marLeft w:val="0"/>
      <w:marRight w:val="0"/>
      <w:marTop w:val="0"/>
      <w:marBottom w:val="0"/>
      <w:divBdr>
        <w:top w:val="none" w:sz="0" w:space="0" w:color="auto"/>
        <w:left w:val="none" w:sz="0" w:space="0" w:color="auto"/>
        <w:bottom w:val="none" w:sz="0" w:space="0" w:color="auto"/>
        <w:right w:val="none" w:sz="0" w:space="0" w:color="auto"/>
      </w:divBdr>
    </w:div>
    <w:div w:id="1893930857">
      <w:bodyDiv w:val="1"/>
      <w:marLeft w:val="0"/>
      <w:marRight w:val="0"/>
      <w:marTop w:val="0"/>
      <w:marBottom w:val="0"/>
      <w:divBdr>
        <w:top w:val="none" w:sz="0" w:space="0" w:color="auto"/>
        <w:left w:val="none" w:sz="0" w:space="0" w:color="auto"/>
        <w:bottom w:val="none" w:sz="0" w:space="0" w:color="auto"/>
        <w:right w:val="none" w:sz="0" w:space="0" w:color="auto"/>
      </w:divBdr>
    </w:div>
    <w:div w:id="1908027133">
      <w:bodyDiv w:val="1"/>
      <w:marLeft w:val="0"/>
      <w:marRight w:val="0"/>
      <w:marTop w:val="0"/>
      <w:marBottom w:val="0"/>
      <w:divBdr>
        <w:top w:val="none" w:sz="0" w:space="0" w:color="auto"/>
        <w:left w:val="none" w:sz="0" w:space="0" w:color="auto"/>
        <w:bottom w:val="none" w:sz="0" w:space="0" w:color="auto"/>
        <w:right w:val="none" w:sz="0" w:space="0" w:color="auto"/>
      </w:divBdr>
    </w:div>
    <w:div w:id="1921987495">
      <w:bodyDiv w:val="1"/>
      <w:marLeft w:val="0"/>
      <w:marRight w:val="0"/>
      <w:marTop w:val="0"/>
      <w:marBottom w:val="0"/>
      <w:divBdr>
        <w:top w:val="none" w:sz="0" w:space="0" w:color="auto"/>
        <w:left w:val="none" w:sz="0" w:space="0" w:color="auto"/>
        <w:bottom w:val="none" w:sz="0" w:space="0" w:color="auto"/>
        <w:right w:val="none" w:sz="0" w:space="0" w:color="auto"/>
      </w:divBdr>
    </w:div>
    <w:div w:id="1957591162">
      <w:bodyDiv w:val="1"/>
      <w:marLeft w:val="0"/>
      <w:marRight w:val="0"/>
      <w:marTop w:val="0"/>
      <w:marBottom w:val="0"/>
      <w:divBdr>
        <w:top w:val="none" w:sz="0" w:space="0" w:color="auto"/>
        <w:left w:val="none" w:sz="0" w:space="0" w:color="auto"/>
        <w:bottom w:val="none" w:sz="0" w:space="0" w:color="auto"/>
        <w:right w:val="none" w:sz="0" w:space="0" w:color="auto"/>
      </w:divBdr>
    </w:div>
    <w:div w:id="1966348400">
      <w:bodyDiv w:val="1"/>
      <w:marLeft w:val="0"/>
      <w:marRight w:val="0"/>
      <w:marTop w:val="0"/>
      <w:marBottom w:val="0"/>
      <w:divBdr>
        <w:top w:val="none" w:sz="0" w:space="0" w:color="auto"/>
        <w:left w:val="none" w:sz="0" w:space="0" w:color="auto"/>
        <w:bottom w:val="none" w:sz="0" w:space="0" w:color="auto"/>
        <w:right w:val="none" w:sz="0" w:space="0" w:color="auto"/>
      </w:divBdr>
    </w:div>
    <w:div w:id="1969511726">
      <w:bodyDiv w:val="1"/>
      <w:marLeft w:val="0"/>
      <w:marRight w:val="0"/>
      <w:marTop w:val="0"/>
      <w:marBottom w:val="0"/>
      <w:divBdr>
        <w:top w:val="none" w:sz="0" w:space="0" w:color="auto"/>
        <w:left w:val="none" w:sz="0" w:space="0" w:color="auto"/>
        <w:bottom w:val="none" w:sz="0" w:space="0" w:color="auto"/>
        <w:right w:val="none" w:sz="0" w:space="0" w:color="auto"/>
      </w:divBdr>
    </w:div>
    <w:div w:id="1984505308">
      <w:bodyDiv w:val="1"/>
      <w:marLeft w:val="0"/>
      <w:marRight w:val="0"/>
      <w:marTop w:val="0"/>
      <w:marBottom w:val="0"/>
      <w:divBdr>
        <w:top w:val="none" w:sz="0" w:space="0" w:color="auto"/>
        <w:left w:val="none" w:sz="0" w:space="0" w:color="auto"/>
        <w:bottom w:val="none" w:sz="0" w:space="0" w:color="auto"/>
        <w:right w:val="none" w:sz="0" w:space="0" w:color="auto"/>
      </w:divBdr>
    </w:div>
    <w:div w:id="2058165633">
      <w:bodyDiv w:val="1"/>
      <w:marLeft w:val="0"/>
      <w:marRight w:val="0"/>
      <w:marTop w:val="0"/>
      <w:marBottom w:val="0"/>
      <w:divBdr>
        <w:top w:val="none" w:sz="0" w:space="0" w:color="auto"/>
        <w:left w:val="none" w:sz="0" w:space="0" w:color="auto"/>
        <w:bottom w:val="none" w:sz="0" w:space="0" w:color="auto"/>
        <w:right w:val="none" w:sz="0" w:space="0" w:color="auto"/>
      </w:divBdr>
    </w:div>
    <w:div w:id="2072075733">
      <w:bodyDiv w:val="1"/>
      <w:marLeft w:val="0"/>
      <w:marRight w:val="0"/>
      <w:marTop w:val="0"/>
      <w:marBottom w:val="0"/>
      <w:divBdr>
        <w:top w:val="none" w:sz="0" w:space="0" w:color="auto"/>
        <w:left w:val="none" w:sz="0" w:space="0" w:color="auto"/>
        <w:bottom w:val="none" w:sz="0" w:space="0" w:color="auto"/>
        <w:right w:val="none" w:sz="0" w:space="0" w:color="auto"/>
      </w:divBdr>
    </w:div>
    <w:div w:id="2085029412">
      <w:bodyDiv w:val="1"/>
      <w:marLeft w:val="0"/>
      <w:marRight w:val="0"/>
      <w:marTop w:val="0"/>
      <w:marBottom w:val="0"/>
      <w:divBdr>
        <w:top w:val="none" w:sz="0" w:space="0" w:color="auto"/>
        <w:left w:val="none" w:sz="0" w:space="0" w:color="auto"/>
        <w:bottom w:val="none" w:sz="0" w:space="0" w:color="auto"/>
        <w:right w:val="none" w:sz="0" w:space="0" w:color="auto"/>
      </w:divBdr>
    </w:div>
    <w:div w:id="2088304873">
      <w:marLeft w:val="0"/>
      <w:marRight w:val="0"/>
      <w:marTop w:val="0"/>
      <w:marBottom w:val="0"/>
      <w:divBdr>
        <w:top w:val="none" w:sz="0" w:space="0" w:color="auto"/>
        <w:left w:val="none" w:sz="0" w:space="0" w:color="auto"/>
        <w:bottom w:val="none" w:sz="0" w:space="0" w:color="auto"/>
        <w:right w:val="none" w:sz="0" w:space="0" w:color="auto"/>
      </w:divBdr>
    </w:div>
    <w:div w:id="2088304874">
      <w:marLeft w:val="0"/>
      <w:marRight w:val="0"/>
      <w:marTop w:val="0"/>
      <w:marBottom w:val="0"/>
      <w:divBdr>
        <w:top w:val="none" w:sz="0" w:space="0" w:color="auto"/>
        <w:left w:val="none" w:sz="0" w:space="0" w:color="auto"/>
        <w:bottom w:val="none" w:sz="0" w:space="0" w:color="auto"/>
        <w:right w:val="none" w:sz="0" w:space="0" w:color="auto"/>
      </w:divBdr>
    </w:div>
    <w:div w:id="2088304875">
      <w:marLeft w:val="0"/>
      <w:marRight w:val="0"/>
      <w:marTop w:val="0"/>
      <w:marBottom w:val="0"/>
      <w:divBdr>
        <w:top w:val="none" w:sz="0" w:space="0" w:color="auto"/>
        <w:left w:val="none" w:sz="0" w:space="0" w:color="auto"/>
        <w:bottom w:val="none" w:sz="0" w:space="0" w:color="auto"/>
        <w:right w:val="none" w:sz="0" w:space="0" w:color="auto"/>
      </w:divBdr>
    </w:div>
    <w:div w:id="2088304876">
      <w:marLeft w:val="0"/>
      <w:marRight w:val="0"/>
      <w:marTop w:val="0"/>
      <w:marBottom w:val="0"/>
      <w:divBdr>
        <w:top w:val="none" w:sz="0" w:space="0" w:color="auto"/>
        <w:left w:val="none" w:sz="0" w:space="0" w:color="auto"/>
        <w:bottom w:val="none" w:sz="0" w:space="0" w:color="auto"/>
        <w:right w:val="none" w:sz="0" w:space="0" w:color="auto"/>
      </w:divBdr>
    </w:div>
    <w:div w:id="2088304877">
      <w:marLeft w:val="0"/>
      <w:marRight w:val="0"/>
      <w:marTop w:val="0"/>
      <w:marBottom w:val="0"/>
      <w:divBdr>
        <w:top w:val="none" w:sz="0" w:space="0" w:color="auto"/>
        <w:left w:val="none" w:sz="0" w:space="0" w:color="auto"/>
        <w:bottom w:val="none" w:sz="0" w:space="0" w:color="auto"/>
        <w:right w:val="none" w:sz="0" w:space="0" w:color="auto"/>
      </w:divBdr>
    </w:div>
    <w:div w:id="2088304878">
      <w:marLeft w:val="0"/>
      <w:marRight w:val="0"/>
      <w:marTop w:val="0"/>
      <w:marBottom w:val="0"/>
      <w:divBdr>
        <w:top w:val="none" w:sz="0" w:space="0" w:color="auto"/>
        <w:left w:val="none" w:sz="0" w:space="0" w:color="auto"/>
        <w:bottom w:val="none" w:sz="0" w:space="0" w:color="auto"/>
        <w:right w:val="none" w:sz="0" w:space="0" w:color="auto"/>
      </w:divBdr>
    </w:div>
    <w:div w:id="2088304879">
      <w:marLeft w:val="0"/>
      <w:marRight w:val="0"/>
      <w:marTop w:val="0"/>
      <w:marBottom w:val="0"/>
      <w:divBdr>
        <w:top w:val="none" w:sz="0" w:space="0" w:color="auto"/>
        <w:left w:val="none" w:sz="0" w:space="0" w:color="auto"/>
        <w:bottom w:val="none" w:sz="0" w:space="0" w:color="auto"/>
        <w:right w:val="none" w:sz="0" w:space="0" w:color="auto"/>
      </w:divBdr>
    </w:div>
    <w:div w:id="2088304880">
      <w:marLeft w:val="0"/>
      <w:marRight w:val="0"/>
      <w:marTop w:val="0"/>
      <w:marBottom w:val="0"/>
      <w:divBdr>
        <w:top w:val="none" w:sz="0" w:space="0" w:color="auto"/>
        <w:left w:val="none" w:sz="0" w:space="0" w:color="auto"/>
        <w:bottom w:val="none" w:sz="0" w:space="0" w:color="auto"/>
        <w:right w:val="none" w:sz="0" w:space="0" w:color="auto"/>
      </w:divBdr>
    </w:div>
    <w:div w:id="213944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eoline-tech.com" TargetMode="External"/><Relationship Id="rId13" Type="http://schemas.openxmlformats.org/officeDocument/2006/relationships/hyperlink" Target="http://etpgp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geoline-tech.com"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44E55-B902-490F-83F5-871F6D125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39</Pages>
  <Words>17220</Words>
  <Characters>125073</Characters>
  <Application>Microsoft Office Word</Application>
  <DocSecurity>0</DocSecurity>
  <Lines>1042</Lines>
  <Paragraphs>284</Paragraphs>
  <ScaleCrop>false</ScaleCrop>
  <HeadingPairs>
    <vt:vector size="2" baseType="variant">
      <vt:variant>
        <vt:lpstr>Название</vt:lpstr>
      </vt:variant>
      <vt:variant>
        <vt:i4>1</vt:i4>
      </vt:variant>
    </vt:vector>
  </HeadingPairs>
  <TitlesOfParts>
    <vt:vector size="1" baseType="lpstr">
      <vt:lpstr>ДОГОВОР СТРОИТЕЛЬНОГО ПОДРЯДА №_________</vt:lpstr>
    </vt:vector>
  </TitlesOfParts>
  <Company>Hewlett-Packard Company</Company>
  <LinksUpToDate>false</LinksUpToDate>
  <CharactersWithSpaces>142009</CharactersWithSpaces>
  <SharedDoc>false</SharedDoc>
  <HLinks>
    <vt:vector size="6" baseType="variant">
      <vt:variant>
        <vt:i4>6553625</vt:i4>
      </vt:variant>
      <vt:variant>
        <vt:i4>0</vt:i4>
      </vt:variant>
      <vt:variant>
        <vt:i4>0</vt:i4>
      </vt:variant>
      <vt:variant>
        <vt:i4>5</vt:i4>
      </vt:variant>
      <vt:variant>
        <vt:lpwstr>mailto:info@geoline-tech.com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СТРОИТЕЛЬНОГО ПОДРЯДА №_________</dc:title>
  <dc:subject/>
  <dc:creator>Shehovskoy</dc:creator>
  <cp:keywords/>
  <dc:description>По сравнению с шаблоном-  отменено обеспечение-  раздел 8, изменен порядок приема результатов работ - п. 6.2,  отсуттсвует обазанность у Подрядчика по охране объекта и проведению испытаний - п.3.13, 5.22, изменение подсудности - по месту нахождени яЗаказч</dc:description>
  <cp:lastModifiedBy>Петров Андрей Анатольевич</cp:lastModifiedBy>
  <cp:revision>3</cp:revision>
  <cp:lastPrinted>2024-04-25T08:46:00Z</cp:lastPrinted>
  <dcterms:created xsi:type="dcterms:W3CDTF">2024-08-06T12:33:00Z</dcterms:created>
  <dcterms:modified xsi:type="dcterms:W3CDTF">2024-08-06T13:45:00Z</dcterms:modified>
</cp:coreProperties>
</file>