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72" w:rsidRPr="001C65B8" w:rsidRDefault="00134D72" w:rsidP="00134D72">
      <w:pPr>
        <w:pStyle w:val="40"/>
        <w:shd w:val="clear" w:color="auto" w:fill="auto"/>
        <w:spacing w:line="205" w:lineRule="exact"/>
        <w:ind w:left="10400"/>
        <w:rPr>
          <w:sz w:val="20"/>
          <w:szCs w:val="20"/>
        </w:rPr>
      </w:pPr>
      <w:r w:rsidRPr="001C65B8">
        <w:rPr>
          <w:sz w:val="20"/>
          <w:szCs w:val="20"/>
        </w:rPr>
        <w:t>Приложение №3</w:t>
      </w:r>
    </w:p>
    <w:p w:rsidR="00134D72" w:rsidRPr="001C65B8" w:rsidRDefault="00134D72" w:rsidP="00134D72">
      <w:pPr>
        <w:pStyle w:val="70"/>
        <w:shd w:val="clear" w:color="auto" w:fill="auto"/>
        <w:tabs>
          <w:tab w:val="left" w:leader="underscore" w:pos="12060"/>
        </w:tabs>
        <w:spacing w:before="0" w:after="0" w:line="205" w:lineRule="exact"/>
        <w:ind w:left="10400"/>
        <w:jc w:val="both"/>
        <w:rPr>
          <w:sz w:val="20"/>
          <w:szCs w:val="20"/>
        </w:rPr>
      </w:pPr>
      <w:r w:rsidRPr="001C65B8">
        <w:rPr>
          <w:sz w:val="20"/>
          <w:szCs w:val="20"/>
        </w:rPr>
        <w:t>к ДОГОВОРУ</w:t>
      </w:r>
    </w:p>
    <w:p w:rsidR="00134D72" w:rsidRPr="001C65B8" w:rsidRDefault="00134D72" w:rsidP="00134D72">
      <w:pPr>
        <w:pStyle w:val="70"/>
        <w:shd w:val="clear" w:color="auto" w:fill="auto"/>
        <w:tabs>
          <w:tab w:val="left" w:leader="underscore" w:pos="12060"/>
        </w:tabs>
        <w:spacing w:before="0" w:after="0" w:line="205" w:lineRule="exact"/>
        <w:ind w:left="10400"/>
        <w:jc w:val="both"/>
        <w:rPr>
          <w:sz w:val="20"/>
          <w:szCs w:val="20"/>
        </w:rPr>
      </w:pPr>
      <w:r w:rsidRPr="001C65B8">
        <w:rPr>
          <w:sz w:val="20"/>
          <w:szCs w:val="20"/>
        </w:rPr>
        <w:t>___________________</w:t>
      </w:r>
    </w:p>
    <w:p w:rsidR="00134D72" w:rsidRPr="001C65B8" w:rsidRDefault="00134D72" w:rsidP="00134D72">
      <w:pPr>
        <w:pStyle w:val="130"/>
        <w:shd w:val="clear" w:color="auto" w:fill="auto"/>
        <w:ind w:left="8980"/>
        <w:rPr>
          <w:sz w:val="20"/>
          <w:szCs w:val="20"/>
        </w:rPr>
      </w:pPr>
      <w:r w:rsidRPr="001C65B8">
        <w:rPr>
          <w:sz w:val="20"/>
          <w:szCs w:val="20"/>
        </w:rPr>
        <w:t>Согласовано:</w:t>
      </w:r>
    </w:p>
    <w:p w:rsidR="00134D72" w:rsidRPr="001C65B8" w:rsidRDefault="00134D72" w:rsidP="00134D72">
      <w:pPr>
        <w:pStyle w:val="40"/>
        <w:shd w:val="clear" w:color="auto" w:fill="auto"/>
        <w:spacing w:line="205" w:lineRule="exact"/>
        <w:ind w:left="8980"/>
        <w:rPr>
          <w:sz w:val="20"/>
          <w:szCs w:val="20"/>
        </w:rPr>
      </w:pPr>
      <w:r w:rsidRPr="001C65B8">
        <w:rPr>
          <w:sz w:val="20"/>
          <w:szCs w:val="20"/>
        </w:rPr>
        <w:t>Директор</w:t>
      </w:r>
    </w:p>
    <w:p w:rsidR="00134D72" w:rsidRPr="001C65B8" w:rsidRDefault="00134D72" w:rsidP="00134D72">
      <w:pPr>
        <w:pStyle w:val="40"/>
        <w:shd w:val="clear" w:color="auto" w:fill="auto"/>
        <w:spacing w:line="205" w:lineRule="exact"/>
        <w:ind w:left="8980"/>
        <w:rPr>
          <w:sz w:val="20"/>
          <w:szCs w:val="20"/>
        </w:rPr>
      </w:pPr>
      <w:r w:rsidRPr="001C65B8">
        <w:rPr>
          <w:sz w:val="20"/>
          <w:szCs w:val="20"/>
        </w:rPr>
        <w:t>ООО «Нефтедорстрой»</w:t>
      </w:r>
    </w:p>
    <w:p w:rsidR="00134D72" w:rsidRPr="001C65B8" w:rsidRDefault="00134D72" w:rsidP="00134D72">
      <w:pPr>
        <w:pStyle w:val="40"/>
        <w:shd w:val="clear" w:color="auto" w:fill="auto"/>
        <w:tabs>
          <w:tab w:val="left" w:leader="underscore" w:pos="10326"/>
        </w:tabs>
        <w:spacing w:line="205" w:lineRule="exact"/>
        <w:ind w:left="8980"/>
        <w:rPr>
          <w:sz w:val="20"/>
          <w:szCs w:val="20"/>
        </w:rPr>
      </w:pPr>
      <w:r w:rsidRPr="001C65B8">
        <w:rPr>
          <w:sz w:val="20"/>
          <w:szCs w:val="20"/>
        </w:rPr>
        <w:tab/>
        <w:t>Е.В. Жуков</w:t>
      </w:r>
    </w:p>
    <w:p w:rsidR="00134D72" w:rsidRPr="001C65B8" w:rsidRDefault="00134D72" w:rsidP="00134D72">
      <w:pPr>
        <w:pStyle w:val="40"/>
        <w:shd w:val="clear" w:color="auto" w:fill="auto"/>
        <w:tabs>
          <w:tab w:val="left" w:leader="underscore" w:pos="10326"/>
        </w:tabs>
        <w:spacing w:line="205" w:lineRule="exact"/>
        <w:ind w:left="8980"/>
        <w:rPr>
          <w:sz w:val="20"/>
          <w:szCs w:val="20"/>
        </w:rPr>
      </w:pPr>
      <w:bookmarkStart w:id="0" w:name="_GoBack"/>
      <w:bookmarkEnd w:id="0"/>
    </w:p>
    <w:tbl>
      <w:tblPr>
        <w:tblOverlap w:val="never"/>
        <w:tblW w:w="115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710"/>
        <w:gridCol w:w="700"/>
        <w:gridCol w:w="706"/>
        <w:gridCol w:w="475"/>
        <w:gridCol w:w="478"/>
        <w:gridCol w:w="482"/>
        <w:gridCol w:w="482"/>
        <w:gridCol w:w="482"/>
        <w:gridCol w:w="478"/>
        <w:gridCol w:w="486"/>
        <w:gridCol w:w="482"/>
        <w:gridCol w:w="1344"/>
        <w:gridCol w:w="1629"/>
        <w:gridCol w:w="8"/>
      </w:tblGrid>
      <w:tr w:rsidR="00134D72" w:rsidRPr="001C65B8" w:rsidTr="003E1FE9">
        <w:trPr>
          <w:trHeight w:hRule="exact" w:val="221"/>
          <w:jc w:val="center"/>
        </w:trPr>
        <w:tc>
          <w:tcPr>
            <w:tcW w:w="115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 xml:space="preserve">Техническое задание на поставку технической соли для </w:t>
            </w:r>
            <w:r w:rsidRPr="001C65B8">
              <w:rPr>
                <w:rStyle w:val="265pt"/>
                <w:rFonts w:eastAsia="Arial Unicode MS"/>
                <w:sz w:val="20"/>
                <w:szCs w:val="20"/>
              </w:rPr>
              <w:t>ООО «Нефтедорстрой»</w:t>
            </w:r>
          </w:p>
        </w:tc>
      </w:tr>
      <w:tr w:rsidR="00134D72" w:rsidRPr="001C65B8" w:rsidTr="003E1FE9">
        <w:trPr>
          <w:gridAfter w:val="1"/>
          <w:wAfter w:w="8" w:type="dxa"/>
          <w:trHeight w:hRule="exact" w:val="241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3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65pt"/>
                <w:rFonts w:eastAsia="Arial Unicode MS"/>
                <w:sz w:val="20"/>
                <w:szCs w:val="20"/>
              </w:rPr>
              <w:t>№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Ед. изм.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ind w:left="140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Кол-во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Массовая доля хлорида натрия, %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Массовая доля кальций-иона, 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 xml:space="preserve">Массовая доля магний-нона, </w:t>
            </w:r>
            <w:r w:rsidRPr="001C65B8">
              <w:rPr>
                <w:rStyle w:val="275pt0"/>
                <w:rFonts w:eastAsia="Arial Unicode MS"/>
                <w:sz w:val="20"/>
                <w:szCs w:val="20"/>
              </w:rPr>
              <w:t>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Массовая доля сульфат-иона, 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Массовая доля калий-иона, %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 xml:space="preserve">Массовая доля оксида железа </w:t>
            </w:r>
            <w:r w:rsidRPr="001C65B8">
              <w:rPr>
                <w:rStyle w:val="265pt"/>
                <w:rFonts w:eastAsia="Arial Unicode MS"/>
                <w:sz w:val="20"/>
                <w:szCs w:val="20"/>
              </w:rPr>
              <w:t xml:space="preserve">(Ш), </w:t>
            </w:r>
            <w:r w:rsidRPr="001C65B8">
              <w:rPr>
                <w:rStyle w:val="275pt"/>
                <w:rFonts w:eastAsia="Arial Unicode MS"/>
                <w:sz w:val="20"/>
                <w:szCs w:val="20"/>
              </w:rPr>
              <w:t>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Массовая доля нерастворимого в воде остатка, 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Массовая доля влаги, 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ind w:left="160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Пункт разгрузки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Срок поставки</w:t>
            </w:r>
          </w:p>
        </w:tc>
      </w:tr>
      <w:tr w:rsidR="00134D72" w:rsidRPr="001C65B8" w:rsidTr="003E1FE9">
        <w:trPr>
          <w:gridAfter w:val="1"/>
          <w:wAfter w:w="8" w:type="dxa"/>
          <w:trHeight w:hRule="exact" w:val="123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 xml:space="preserve">Концентрат минеральный </w:t>
            </w:r>
            <w:proofErr w:type="spellStart"/>
            <w:r w:rsidRPr="001C65B8">
              <w:rPr>
                <w:rStyle w:val="275pt"/>
                <w:rFonts w:eastAsia="Arial Unicode MS"/>
                <w:sz w:val="20"/>
                <w:szCs w:val="20"/>
              </w:rPr>
              <w:t>галит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1C65B8">
              <w:rPr>
                <w:rStyle w:val="20"/>
                <w:rFonts w:eastAsia="Arial Unicode MS"/>
              </w:rPr>
              <w:t>тн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30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ind w:left="24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ind w:left="240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50" w:lineRule="exact"/>
              <w:ind w:left="24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98" w:lineRule="exact"/>
              <w:ind w:left="280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 xml:space="preserve">ст.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D72" w:rsidRPr="001C65B8" w:rsidRDefault="00134D72" w:rsidP="003E1FE9">
            <w:pPr>
              <w:framePr w:w="11934" w:wrap="notBeside" w:vAnchor="text" w:hAnchor="text" w:xAlign="center" w:y="1"/>
              <w:spacing w:line="198" w:lineRule="exact"/>
              <w:jc w:val="center"/>
              <w:rPr>
                <w:sz w:val="20"/>
                <w:szCs w:val="20"/>
              </w:rPr>
            </w:pPr>
            <w:r w:rsidRPr="001C65B8">
              <w:rPr>
                <w:rStyle w:val="275pt"/>
                <w:rFonts w:eastAsia="Arial Unicode MS"/>
                <w:sz w:val="20"/>
                <w:szCs w:val="20"/>
              </w:rPr>
              <w:t>Г..</w:t>
            </w:r>
          </w:p>
        </w:tc>
      </w:tr>
    </w:tbl>
    <w:p w:rsidR="00134D72" w:rsidRPr="001C65B8" w:rsidRDefault="00134D72" w:rsidP="00134D72">
      <w:pPr>
        <w:framePr w:w="11934" w:wrap="notBeside" w:vAnchor="text" w:hAnchor="text" w:xAlign="center" w:y="1"/>
        <w:rPr>
          <w:sz w:val="20"/>
          <w:szCs w:val="20"/>
        </w:rPr>
      </w:pPr>
    </w:p>
    <w:p w:rsidR="00134D72" w:rsidRDefault="00134D72" w:rsidP="00134D72">
      <w:pPr>
        <w:rPr>
          <w:sz w:val="2"/>
          <w:szCs w:val="2"/>
        </w:rPr>
      </w:pPr>
    </w:p>
    <w:p w:rsidR="00134D72" w:rsidRDefault="00134D72" w:rsidP="00134D72">
      <w:pPr>
        <w:pStyle w:val="40"/>
        <w:shd w:val="clear" w:color="auto" w:fill="auto"/>
        <w:spacing w:before="128" w:line="209" w:lineRule="exact"/>
        <w:jc w:val="left"/>
      </w:pPr>
      <w:r>
        <w:t>♦Оплата за поставленный товар в течении 30 календарных дней с момента получения на складе Покупателя;</w:t>
      </w:r>
    </w:p>
    <w:p w:rsidR="00134D72" w:rsidRDefault="00134D72" w:rsidP="00134D72">
      <w:pPr>
        <w:pStyle w:val="40"/>
        <w:shd w:val="clear" w:color="auto" w:fill="auto"/>
        <w:spacing w:line="209" w:lineRule="exact"/>
        <w:jc w:val="left"/>
      </w:pPr>
      <w:r>
        <w:t>♦Письмо подтверждение от производителя о готовности к отгрузке;</w:t>
      </w:r>
    </w:p>
    <w:p w:rsidR="00134D72" w:rsidRDefault="00134D72" w:rsidP="00134D72">
      <w:pPr>
        <w:pStyle w:val="40"/>
        <w:shd w:val="clear" w:color="auto" w:fill="auto"/>
        <w:spacing w:line="209" w:lineRule="exact"/>
        <w:jc w:val="left"/>
      </w:pPr>
      <w:r>
        <w:t>♦Выгрузка вагонов в течении 72 часов с момента подачи на пути не общего пользования на ст. Устье-</w:t>
      </w:r>
      <w:proofErr w:type="spellStart"/>
      <w:r>
        <w:t>Аха</w:t>
      </w:r>
      <w:proofErr w:type="spellEnd"/>
      <w:r>
        <w:t>;</w:t>
      </w:r>
    </w:p>
    <w:p w:rsidR="00134D72" w:rsidRDefault="00134D72" w:rsidP="00134D72">
      <w:pPr>
        <w:pStyle w:val="40"/>
        <w:shd w:val="clear" w:color="auto" w:fill="auto"/>
        <w:spacing w:line="191" w:lineRule="exact"/>
        <w:ind w:right="640"/>
        <w:jc w:val="left"/>
      </w:pPr>
      <w:r>
        <w:t>♦Обязательное предоставление с каждой партией товара сертификата соответствия, санитарно-эпидемиологического заключения, выданною уполномоченным органом в сфере защиты прав потребителя и благополучия человека;</w:t>
      </w:r>
    </w:p>
    <w:p w:rsidR="00134D72" w:rsidRDefault="00134D72" w:rsidP="00134D72">
      <w:pPr>
        <w:pStyle w:val="40"/>
        <w:shd w:val="clear" w:color="auto" w:fill="auto"/>
        <w:spacing w:line="150" w:lineRule="exact"/>
        <w:jc w:val="left"/>
      </w:pPr>
      <w:r>
        <w:t>♦Поставка партиями до _______________года по заявкам Заказчика. В срок, не превышающий 5 календарных дней с даты получения заявки от Заказчика.</w:t>
      </w:r>
    </w:p>
    <w:p w:rsidR="00134D72" w:rsidRDefault="00134D72" w:rsidP="00134D72">
      <w:pPr>
        <w:pStyle w:val="40"/>
        <w:shd w:val="clear" w:color="auto" w:fill="auto"/>
        <w:spacing w:after="174" w:line="194" w:lineRule="exact"/>
        <w:jc w:val="left"/>
      </w:pPr>
      <w:r>
        <w:t xml:space="preserve">♦ В течении 10 (десяти) календарных дней после подведения итогов тендера и объявления победителя закупки, Заказчик должен получить для проведения лабораторных исследований   пробные партии товара в </w:t>
      </w:r>
      <w:proofErr w:type="spellStart"/>
      <w:proofErr w:type="gramStart"/>
      <w:r>
        <w:t>количесвте</w:t>
      </w:r>
      <w:proofErr w:type="spellEnd"/>
      <w:r>
        <w:t xml:space="preserve">  100</w:t>
      </w:r>
      <w:proofErr w:type="gramEnd"/>
      <w:r>
        <w:t xml:space="preserve"> кг.</w:t>
      </w:r>
    </w:p>
    <w:p w:rsidR="00134D72" w:rsidRDefault="00134D72" w:rsidP="00134D72">
      <w:pPr>
        <w:pStyle w:val="40"/>
        <w:shd w:val="clear" w:color="auto" w:fill="auto"/>
        <w:spacing w:after="174" w:line="194" w:lineRule="exact"/>
        <w:jc w:val="left"/>
      </w:pPr>
      <w:r>
        <w:t>Начальник ПО</w:t>
      </w:r>
    </w:p>
    <w:p w:rsidR="00134D72" w:rsidRDefault="00134D72" w:rsidP="00134D72">
      <w:pPr>
        <w:pStyle w:val="40"/>
        <w:shd w:val="clear" w:color="auto" w:fill="auto"/>
        <w:spacing w:after="174" w:line="194" w:lineRule="exact"/>
        <w:jc w:val="left"/>
      </w:pPr>
      <w:r>
        <w:t xml:space="preserve">Заместитель директора </w:t>
      </w:r>
    </w:p>
    <w:p w:rsidR="00134D72" w:rsidRDefault="00134D72" w:rsidP="00134D72">
      <w:pPr>
        <w:pStyle w:val="40"/>
        <w:shd w:val="clear" w:color="auto" w:fill="auto"/>
        <w:spacing w:after="174" w:line="194" w:lineRule="exact"/>
        <w:jc w:val="left"/>
      </w:pPr>
    </w:p>
    <w:p w:rsidR="00134D72" w:rsidRDefault="00134D72" w:rsidP="00134D72">
      <w:pPr>
        <w:pStyle w:val="40"/>
        <w:shd w:val="clear" w:color="auto" w:fill="auto"/>
        <w:spacing w:after="174" w:line="194" w:lineRule="exact"/>
        <w:jc w:val="left"/>
      </w:pPr>
    </w:p>
    <w:p w:rsidR="00134D72" w:rsidRDefault="00134D72" w:rsidP="00134D72">
      <w:pPr>
        <w:pStyle w:val="40"/>
        <w:shd w:val="clear" w:color="auto" w:fill="auto"/>
        <w:spacing w:after="174" w:line="194" w:lineRule="exact"/>
        <w:jc w:val="left"/>
      </w:pPr>
    </w:p>
    <w:p w:rsidR="00134D72" w:rsidRDefault="00134D72" w:rsidP="00134D72">
      <w:pPr>
        <w:pStyle w:val="22"/>
        <w:framePr w:w="14710" w:wrap="notBeside" w:vAnchor="text" w:hAnchor="text" w:xAlign="center" w:y="1"/>
        <w:shd w:val="clear" w:color="auto" w:fill="auto"/>
        <w:tabs>
          <w:tab w:val="left" w:leader="underscore" w:pos="601"/>
          <w:tab w:val="left" w:leader="underscore" w:pos="1512"/>
        </w:tabs>
        <w:spacing w:line="150" w:lineRule="exact"/>
        <w:jc w:val="right"/>
      </w:pPr>
      <w:r>
        <w:t>Спецификация № 1 Приложение № 4</w:t>
      </w:r>
    </w:p>
    <w:p w:rsidR="00134D72" w:rsidRDefault="00134D72" w:rsidP="00134D72">
      <w:pPr>
        <w:pStyle w:val="22"/>
        <w:framePr w:w="14710" w:wrap="notBeside" w:vAnchor="text" w:hAnchor="text" w:xAlign="center" w:y="1"/>
        <w:shd w:val="clear" w:color="auto" w:fill="auto"/>
        <w:tabs>
          <w:tab w:val="left" w:leader="underscore" w:pos="601"/>
          <w:tab w:val="left" w:leader="underscore" w:pos="1512"/>
        </w:tabs>
        <w:spacing w:line="150" w:lineRule="exact"/>
        <w:jc w:val="right"/>
      </w:pPr>
      <w:r>
        <w:t xml:space="preserve">          к договору </w:t>
      </w:r>
      <w:proofErr w:type="gramStart"/>
      <w:r>
        <w:t>поставки  №</w:t>
      </w:r>
      <w:proofErr w:type="gramEnd"/>
      <w:r>
        <w:t xml:space="preserve"> </w:t>
      </w:r>
      <w:r>
        <w:tab/>
        <w:t xml:space="preserve">      от</w:t>
      </w:r>
      <w:r>
        <w:tab/>
        <w:t xml:space="preserve">   </w:t>
      </w:r>
      <w:r>
        <w:rPr>
          <w:rStyle w:val="27pt"/>
        </w:rPr>
        <w:t xml:space="preserve">202    </w:t>
      </w:r>
      <w:r>
        <w:t>год</w:t>
      </w:r>
    </w:p>
    <w:p w:rsidR="00134D72" w:rsidRDefault="00134D72" w:rsidP="00134D72">
      <w:pPr>
        <w:framePr w:w="1471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653"/>
        <w:tblOverlap w:val="never"/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322"/>
        <w:gridCol w:w="3236"/>
        <w:gridCol w:w="392"/>
        <w:gridCol w:w="713"/>
        <w:gridCol w:w="990"/>
        <w:gridCol w:w="1112"/>
        <w:gridCol w:w="691"/>
        <w:gridCol w:w="1141"/>
        <w:gridCol w:w="1271"/>
        <w:gridCol w:w="1213"/>
        <w:gridCol w:w="1735"/>
      </w:tblGrid>
      <w:tr w:rsidR="00134D72" w:rsidTr="00134D72">
        <w:trPr>
          <w:trHeight w:hRule="exact" w:val="97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ind w:left="160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№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Наименование товара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Станция назначения, железная дорога, отгрузочные реквизиты грузополучателя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after="60" w:line="120" w:lineRule="exact"/>
              <w:ind w:left="140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Ед.</w:t>
            </w:r>
          </w:p>
          <w:p w:rsidR="00134D72" w:rsidRPr="00134D72" w:rsidRDefault="00134D72" w:rsidP="00134D72">
            <w:pPr>
              <w:spacing w:before="60" w:line="80" w:lineRule="exact"/>
              <w:rPr>
                <w:b/>
              </w:rPr>
            </w:pPr>
            <w:r w:rsidRPr="00134D72">
              <w:rPr>
                <w:rStyle w:val="2Arial4pt"/>
                <w:b/>
              </w:rPr>
              <w:t>И1М.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Кол-во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Цена товара за единицу, руб. без НДС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Общая стоимость товара (руб.) без НДС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62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Ж/д тариф (руб.) без ИДС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 xml:space="preserve">Вознаграждение </w:t>
            </w:r>
            <w:proofErr w:type="spellStart"/>
            <w:r w:rsidRPr="00134D72">
              <w:rPr>
                <w:rStyle w:val="26pt"/>
                <w:rFonts w:eastAsia="Arial Unicode MS"/>
                <w:b/>
              </w:rPr>
              <w:t>зкепедчтора</w:t>
            </w:r>
            <w:proofErr w:type="spellEnd"/>
            <w:r w:rsidRPr="00134D72">
              <w:rPr>
                <w:rStyle w:val="26pt"/>
                <w:rFonts w:eastAsia="Arial Unicode MS"/>
                <w:b/>
              </w:rPr>
              <w:t xml:space="preserve"> (руб.) без НДС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Общая стоимость транспортных расходов (руб.) без НДС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Общая стоимость товара суметом транспортных расходов (р&gt;б.), без Г1ДС 20%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Общая стоимость товара с учетом транспортных расходов (</w:t>
            </w:r>
            <w:proofErr w:type="spellStart"/>
            <w:r w:rsidRPr="00134D72">
              <w:rPr>
                <w:rStyle w:val="26pt"/>
                <w:rFonts w:eastAsia="Arial Unicode MS"/>
                <w:b/>
              </w:rPr>
              <w:t>руб</w:t>
            </w:r>
            <w:proofErr w:type="spellEnd"/>
            <w:r w:rsidRPr="00134D72">
              <w:rPr>
                <w:rStyle w:val="26pt"/>
                <w:rFonts w:eastAsia="Arial Unicode MS"/>
                <w:b/>
              </w:rPr>
              <w:t xml:space="preserve"> ), с НДС 20%</w:t>
            </w:r>
          </w:p>
        </w:tc>
      </w:tr>
      <w:tr w:rsidR="00134D72" w:rsidTr="00134D72">
        <w:trPr>
          <w:trHeight w:hRule="exact" w:val="20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ind w:left="160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ind w:left="140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80" w:lineRule="exact"/>
              <w:jc w:val="center"/>
              <w:rPr>
                <w:b/>
              </w:rPr>
            </w:pPr>
            <w:r w:rsidRPr="00134D72">
              <w:rPr>
                <w:rStyle w:val="2Arial4pt"/>
                <w:b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13</w:t>
            </w:r>
          </w:p>
        </w:tc>
      </w:tr>
      <w:tr w:rsidR="00134D72" w:rsidTr="00134D72">
        <w:trPr>
          <w:trHeight w:hRule="exact" w:val="1318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ind w:left="160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1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  <w:sz w:val="16"/>
                <w:szCs w:val="16"/>
              </w:rPr>
            </w:pPr>
            <w:r w:rsidRPr="00134D72">
              <w:rPr>
                <w:rStyle w:val="26pt"/>
                <w:rFonts w:eastAsia="Arial Unicode MS"/>
                <w:b/>
                <w:sz w:val="16"/>
                <w:szCs w:val="16"/>
              </w:rPr>
              <w:t>Концентрат минеральный “</w:t>
            </w:r>
            <w:proofErr w:type="spellStart"/>
            <w:r w:rsidRPr="00134D72">
              <w:rPr>
                <w:rStyle w:val="26pt"/>
                <w:rFonts w:eastAsia="Arial Unicode MS"/>
                <w:b/>
                <w:sz w:val="16"/>
                <w:szCs w:val="16"/>
              </w:rPr>
              <w:t>Галит</w:t>
            </w:r>
            <w:proofErr w:type="spellEnd"/>
            <w:r w:rsidRPr="00134D72">
              <w:rPr>
                <w:rStyle w:val="26pt"/>
                <w:rFonts w:eastAsia="Arial Unicode MS"/>
                <w:b/>
                <w:sz w:val="16"/>
                <w:szCs w:val="16"/>
              </w:rPr>
              <w:t>" Производитель: АО "</w:t>
            </w:r>
            <w:proofErr w:type="spellStart"/>
            <w:r w:rsidRPr="00134D72">
              <w:rPr>
                <w:rStyle w:val="26pt"/>
                <w:rFonts w:eastAsia="Arial Unicode MS"/>
                <w:b/>
                <w:sz w:val="16"/>
                <w:szCs w:val="16"/>
              </w:rPr>
              <w:t>Архпуз</w:t>
            </w:r>
            <w:proofErr w:type="spellEnd"/>
            <w:r w:rsidRPr="00134D72">
              <w:rPr>
                <w:rStyle w:val="26pt"/>
                <w:rFonts w:eastAsia="Arial Unicode MS"/>
                <w:b/>
                <w:sz w:val="16"/>
                <w:szCs w:val="16"/>
              </w:rPr>
              <w:t xml:space="preserve">". СГ 82163- </w:t>
            </w:r>
            <w:r w:rsidRPr="00134D72">
              <w:rPr>
                <w:rStyle w:val="26pt"/>
                <w:rFonts w:eastAsia="Arial Unicode MS"/>
                <w:b/>
                <w:sz w:val="16"/>
                <w:szCs w:val="16"/>
                <w:lang w:val="en-US" w:eastAsia="en-US" w:bidi="en-US"/>
              </w:rPr>
              <w:t>1910-AO-0I-2012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Станция назначения</w:t>
            </w:r>
          </w:p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 xml:space="preserve">Почтовый адрес: </w:t>
            </w:r>
          </w:p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ind w:left="140"/>
              <w:rPr>
                <w:b/>
              </w:rPr>
            </w:pPr>
            <w:proofErr w:type="spellStart"/>
            <w:r w:rsidRPr="00134D72">
              <w:rPr>
                <w:rStyle w:val="26pt"/>
                <w:rFonts w:eastAsia="Arial Unicode MS"/>
                <w:b/>
              </w:rPr>
              <w:t>ти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</w:tr>
      <w:tr w:rsidR="00134D72" w:rsidTr="00134D72">
        <w:trPr>
          <w:trHeight w:hRule="exact" w:val="958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rPr>
                <w:b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 xml:space="preserve">Станция назначения: </w:t>
            </w:r>
          </w:p>
          <w:p w:rsidR="00134D72" w:rsidRPr="00134D72" w:rsidRDefault="00134D72" w:rsidP="00134D72">
            <w:pPr>
              <w:spacing w:line="158" w:lineRule="exact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ind w:left="140"/>
              <w:rPr>
                <w:b/>
              </w:rPr>
            </w:pPr>
            <w:proofErr w:type="spellStart"/>
            <w:r w:rsidRPr="00134D72">
              <w:rPr>
                <w:rStyle w:val="26pt"/>
                <w:rFonts w:eastAsia="Arial Unicode MS"/>
                <w:b/>
              </w:rPr>
              <w:t>ти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</w:tr>
      <w:tr w:rsidR="00134D72" w:rsidTr="00134D72">
        <w:trPr>
          <w:trHeight w:hRule="exact" w:val="20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Итого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D72" w:rsidRPr="00134D72" w:rsidRDefault="00134D72" w:rsidP="00134D72">
            <w:pPr>
              <w:spacing w:line="200" w:lineRule="exact"/>
              <w:jc w:val="right"/>
              <w:rPr>
                <w:b/>
              </w:rPr>
            </w:pPr>
          </w:p>
        </w:tc>
      </w:tr>
      <w:tr w:rsidR="00134D72" w:rsidTr="00134D72">
        <w:trPr>
          <w:trHeight w:hRule="exact" w:val="21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</w:tr>
      <w:tr w:rsidR="00134D72" w:rsidTr="00134D72">
        <w:trPr>
          <w:trHeight w:hRule="exact" w:val="20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rPr>
                <w:b/>
              </w:rPr>
            </w:pPr>
            <w:proofErr w:type="spellStart"/>
            <w:r w:rsidRPr="00134D72">
              <w:rPr>
                <w:rStyle w:val="26pt"/>
                <w:rFonts w:eastAsia="Arial Unicode MS"/>
                <w:b/>
              </w:rPr>
              <w:t>Веею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</w:tr>
      <w:tr w:rsidR="00134D72" w:rsidTr="00134D72">
        <w:trPr>
          <w:trHeight w:hRule="exact" w:val="20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rPr>
                <w:b/>
              </w:rPr>
            </w:pPr>
            <w:r w:rsidRPr="00134D72">
              <w:rPr>
                <w:rStyle w:val="26pt0pt"/>
                <w:rFonts w:eastAsia="Arial Unicode MS"/>
                <w:b/>
              </w:rPr>
              <w:t>НДС 20%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</w:tr>
      <w:tr w:rsidR="00134D72" w:rsidTr="00134D72">
        <w:trPr>
          <w:trHeight w:hRule="exact" w:val="23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rPr>
                <w:b/>
              </w:rPr>
            </w:pPr>
            <w:r w:rsidRPr="00134D72">
              <w:rPr>
                <w:rStyle w:val="26pt"/>
                <w:rFonts w:eastAsia="Arial Unicode MS"/>
                <w:b/>
              </w:rPr>
              <w:t>Всего с НДС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D72" w:rsidRPr="00134D72" w:rsidRDefault="00134D72" w:rsidP="00134D72">
            <w:pPr>
              <w:spacing w:line="120" w:lineRule="exact"/>
              <w:jc w:val="right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72" w:rsidRPr="00134D72" w:rsidRDefault="00134D72" w:rsidP="00134D72">
            <w:pPr>
              <w:rPr>
                <w:b/>
                <w:sz w:val="10"/>
                <w:szCs w:val="10"/>
              </w:rPr>
            </w:pPr>
          </w:p>
        </w:tc>
      </w:tr>
    </w:tbl>
    <w:p w:rsidR="00134D72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25649E" w:rsidRDefault="00134D72" w:rsidP="00134D72">
      <w:pPr>
        <w:rPr>
          <w:rFonts w:ascii="Times New Roman" w:hAnsi="Times New Roman" w:cs="Times New Roman"/>
          <w:sz w:val="26"/>
          <w:szCs w:val="26"/>
        </w:rPr>
      </w:pPr>
      <w:r w:rsidRPr="0025649E">
        <w:rPr>
          <w:rFonts w:ascii="Times New Roman" w:hAnsi="Times New Roman" w:cs="Times New Roman"/>
          <w:sz w:val="26"/>
          <w:szCs w:val="26"/>
        </w:rPr>
        <w:t xml:space="preserve">Срок поставки: в течении 30 календарных дней с момента подписания договора поставки и </w:t>
      </w:r>
      <w:r w:rsidRPr="0025649E">
        <w:rPr>
          <w:rStyle w:val="a3"/>
          <w:rFonts w:eastAsia="Arial Unicode MS"/>
          <w:b w:val="0"/>
          <w:sz w:val="26"/>
          <w:szCs w:val="26"/>
        </w:rPr>
        <w:t>спецификации</w:t>
      </w: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Pr="00A24AB3" w:rsidRDefault="00134D72" w:rsidP="00134D72">
      <w:pPr>
        <w:rPr>
          <w:sz w:val="2"/>
          <w:szCs w:val="2"/>
        </w:rPr>
      </w:pPr>
    </w:p>
    <w:p w:rsidR="00134D72" w:rsidRDefault="00134D72" w:rsidP="00134D72">
      <w:pPr>
        <w:pStyle w:val="30"/>
        <w:shd w:val="clear" w:color="auto" w:fill="auto"/>
        <w:tabs>
          <w:tab w:val="left" w:pos="6649"/>
        </w:tabs>
        <w:spacing w:line="130" w:lineRule="exact"/>
      </w:pPr>
      <w:r>
        <w:t>ПОСТАВЩИК:</w:t>
      </w:r>
      <w:r>
        <w:tab/>
        <w:t>ПОКУПАТЕЛЬ</w:t>
      </w:r>
    </w:p>
    <w:p w:rsidR="00134D72" w:rsidRDefault="00134D72" w:rsidP="00134D72">
      <w:pPr>
        <w:pStyle w:val="40"/>
        <w:shd w:val="clear" w:color="auto" w:fill="auto"/>
        <w:spacing w:after="174" w:line="194" w:lineRule="exact"/>
        <w:jc w:val="left"/>
      </w:pPr>
    </w:p>
    <w:p w:rsidR="008C0A10" w:rsidRDefault="008C0A10"/>
    <w:sectPr w:rsidR="008C0A10" w:rsidSect="00134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7B"/>
    <w:rsid w:val="00134D72"/>
    <w:rsid w:val="001C65B8"/>
    <w:rsid w:val="00467AC8"/>
    <w:rsid w:val="008C0A10"/>
    <w:rsid w:val="00D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11095-8FAF-442B-B47E-E58A8581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4D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34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134D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34D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34D7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75pt">
    <w:name w:val="Основной текст (2) + 7;5 pt"/>
    <w:basedOn w:val="2"/>
    <w:rsid w:val="00134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134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13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134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34D72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70">
    <w:name w:val="Основной текст (7)"/>
    <w:basedOn w:val="a"/>
    <w:link w:val="7"/>
    <w:rsid w:val="00134D72"/>
    <w:pPr>
      <w:shd w:val="clear" w:color="auto" w:fill="FFFFFF"/>
      <w:spacing w:before="180" w:after="216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130">
    <w:name w:val="Основной текст (13)"/>
    <w:basedOn w:val="a"/>
    <w:link w:val="13"/>
    <w:rsid w:val="00134D72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21">
    <w:name w:val="Подпись к таблице (2)_"/>
    <w:basedOn w:val="a0"/>
    <w:link w:val="22"/>
    <w:rsid w:val="00134D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7pt">
    <w:name w:val="Подпись к таблице (2) + 7 pt"/>
    <w:basedOn w:val="21"/>
    <w:rsid w:val="00134D72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3">
    <w:name w:val="Подпись к таблице + Полужирный"/>
    <w:basedOn w:val="a0"/>
    <w:rsid w:val="00134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134D7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"/>
    <w:rsid w:val="00134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4pt">
    <w:name w:val="Основной текст (2) + Arial;4 pt"/>
    <w:basedOn w:val="2"/>
    <w:rsid w:val="00134D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pt0pt">
    <w:name w:val="Основной текст (2) + 6 pt;Курсив;Интервал 0 pt"/>
    <w:basedOn w:val="2"/>
    <w:rsid w:val="0013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134D7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30">
    <w:name w:val="Подпись к таблице (3)"/>
    <w:basedOn w:val="a"/>
    <w:link w:val="3"/>
    <w:rsid w:val="00134D7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Леопольд</dc:creator>
  <cp:keywords/>
  <dc:description/>
  <cp:lastModifiedBy>Марина Леопольд</cp:lastModifiedBy>
  <cp:revision>2</cp:revision>
  <dcterms:created xsi:type="dcterms:W3CDTF">2023-07-07T06:38:00Z</dcterms:created>
  <dcterms:modified xsi:type="dcterms:W3CDTF">2023-07-07T06:38:00Z</dcterms:modified>
</cp:coreProperties>
</file>