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32" w:rsidRPr="00BB5424" w:rsidRDefault="00A84832" w:rsidP="0099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30888" w:rsidRPr="00BB5424" w:rsidRDefault="00254A11" w:rsidP="00996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16"/>
        </w:rPr>
      </w:pPr>
      <w:r w:rsidRPr="00BB5424">
        <w:rPr>
          <w:rFonts w:ascii="Times New Roman" w:hAnsi="Times New Roman" w:cs="Times New Roman"/>
          <w:b/>
          <w:sz w:val="20"/>
          <w:szCs w:val="16"/>
        </w:rPr>
        <w:t xml:space="preserve">Список документов, необходимых для участия в </w:t>
      </w:r>
      <w:r w:rsidR="00294EB0" w:rsidRPr="00BB5424">
        <w:rPr>
          <w:rFonts w:ascii="Times New Roman" w:hAnsi="Times New Roman" w:cs="Times New Roman"/>
          <w:b/>
          <w:sz w:val="20"/>
          <w:szCs w:val="16"/>
        </w:rPr>
        <w:t>тендере</w:t>
      </w:r>
      <w:r w:rsidR="00ED7EF5" w:rsidRPr="00BB5424">
        <w:rPr>
          <w:rFonts w:ascii="Times New Roman" w:hAnsi="Times New Roman" w:cs="Times New Roman"/>
          <w:b/>
          <w:sz w:val="20"/>
          <w:szCs w:val="16"/>
        </w:rPr>
        <w:t xml:space="preserve"> (</w:t>
      </w:r>
      <w:r w:rsidR="00ED7EF5" w:rsidRPr="00BB5424">
        <w:rPr>
          <w:rFonts w:ascii="Times New Roman" w:hAnsi="Times New Roman" w:cs="Times New Roman"/>
          <w:b/>
          <w:color w:val="000000" w:themeColor="text1"/>
          <w:sz w:val="20"/>
          <w:szCs w:val="16"/>
        </w:rPr>
        <w:t>При отправке документов – необходимо каждому файлу присвоить наименование исходя из содержимого)</w:t>
      </w:r>
    </w:p>
    <w:p w:rsidR="00ED7EF5" w:rsidRPr="00BB5424" w:rsidRDefault="00ED7EF5" w:rsidP="009968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9600"/>
        <w:gridCol w:w="5993"/>
      </w:tblGrid>
      <w:tr w:rsidR="00CD7E86" w:rsidRPr="00BB5424" w:rsidTr="00996846">
        <w:trPr>
          <w:trHeight w:val="433"/>
        </w:trPr>
        <w:tc>
          <w:tcPr>
            <w:tcW w:w="567" w:type="dxa"/>
          </w:tcPr>
          <w:p w:rsidR="00CD7E86" w:rsidRPr="0053473A" w:rsidRDefault="00CD7E86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0" w:type="dxa"/>
            <w:vAlign w:val="center"/>
          </w:tcPr>
          <w:p w:rsidR="00CD7E86" w:rsidRPr="0053473A" w:rsidRDefault="00CD7E86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Коммерческое предложение на в</w:t>
            </w:r>
            <w:r w:rsidR="00EA0BBF" w:rsidRPr="0053473A">
              <w:rPr>
                <w:rFonts w:ascii="Times New Roman" w:eastAsia="Times New Roman" w:hAnsi="Times New Roman" w:cs="Times New Roman"/>
                <w:lang w:eastAsia="ru-RU"/>
              </w:rPr>
              <w:t>ыполнение работ, оказание услуг</w:t>
            </w:r>
            <w:r w:rsidR="005322F5"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93" w:type="dxa"/>
          </w:tcPr>
          <w:p w:rsidR="00CD7E86" w:rsidRPr="0053473A" w:rsidRDefault="00CD7E86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0" w:type="dxa"/>
            <w:vAlign w:val="center"/>
          </w:tcPr>
          <w:p w:rsidR="00A93F64" w:rsidRPr="0053473A" w:rsidRDefault="00921A3D" w:rsidP="009D7185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Справка о перечне и объемах выполнения аналогичных договоров за</w:t>
            </w:r>
            <w:r w:rsidR="00BC5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последние</w:t>
            </w:r>
            <w:r w:rsidR="00BC5B34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года (сданные в эксплуатацию и/или находящиеся в процессе выполнения аналогичные объекты с указанием контактов Заказчиков)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кадровых ресурсах 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279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материально-технических ресурсах 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996846">
        <w:trPr>
          <w:trHeight w:val="279"/>
        </w:trPr>
        <w:tc>
          <w:tcPr>
            <w:tcW w:w="567" w:type="dxa"/>
          </w:tcPr>
          <w:p w:rsidR="0053473A" w:rsidRPr="0053473A" w:rsidRDefault="007D7547" w:rsidP="0053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0" w:type="dxa"/>
            <w:vAlign w:val="center"/>
          </w:tcPr>
          <w:p w:rsidR="0053473A" w:rsidRPr="0053473A" w:rsidRDefault="0053473A" w:rsidP="0053473A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Сведения о подрядной организации</w:t>
            </w:r>
          </w:p>
        </w:tc>
        <w:tc>
          <w:tcPr>
            <w:tcW w:w="5993" w:type="dxa"/>
          </w:tcPr>
          <w:p w:rsidR="0053473A" w:rsidRPr="0053473A" w:rsidRDefault="0053473A" w:rsidP="0053473A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996846">
        <w:trPr>
          <w:trHeight w:val="279"/>
        </w:trPr>
        <w:tc>
          <w:tcPr>
            <w:tcW w:w="567" w:type="dxa"/>
          </w:tcPr>
          <w:p w:rsidR="0053473A" w:rsidRPr="0053473A" w:rsidRDefault="007D7547" w:rsidP="0053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0" w:type="dxa"/>
            <w:vAlign w:val="center"/>
          </w:tcPr>
          <w:p w:rsidR="0053473A" w:rsidRPr="0053473A" w:rsidRDefault="0053473A" w:rsidP="0053473A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Опись документов, прилагаемых к заявке на участие в тендере</w:t>
            </w:r>
          </w:p>
        </w:tc>
        <w:tc>
          <w:tcPr>
            <w:tcW w:w="5993" w:type="dxa"/>
          </w:tcPr>
          <w:p w:rsidR="0053473A" w:rsidRPr="0053473A" w:rsidRDefault="0053473A" w:rsidP="0053473A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451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313A4" w:rsidRPr="0053473A" w:rsidRDefault="008313A4" w:rsidP="00996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государственной регистрации юридического лица.</w:t>
            </w:r>
          </w:p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21A3D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регистрация не менее 2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-х лет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прошло менее 1 года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постановке на учет в налоговом органе по месту нахождения на территории Российской Федерации.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  <w:i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прошло менее 1 года</w:t>
            </w:r>
          </w:p>
        </w:tc>
      </w:tr>
      <w:tr w:rsidR="00A93F64" w:rsidRPr="00BB5424" w:rsidTr="00996846"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Копия выписки из Единого государственного  реестра юридических лиц 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 датой выдачи в течение 5 дней на день передачи документации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609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участника (устав с изменениями и т.п.).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не вносились изменения в учредительные документы участника тендера</w:t>
            </w:r>
          </w:p>
        </w:tc>
      </w:tr>
      <w:tr w:rsidR="00A93F64" w:rsidRPr="00BB5424" w:rsidTr="00996846">
        <w:trPr>
          <w:trHeight w:val="453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Справка из соответствующего налогового органа, подтверждающая отсутствие непогашенной задолженности по платежам в бюджеты всех уровней и государственные внебюджетные фонды (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форма по КНД 1120101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E14776" w:rsidP="00753ED0">
            <w:pPr>
              <w:rPr>
                <w:rFonts w:ascii="Times New Roman" w:hAnsi="Times New Roman" w:cs="Times New Roman"/>
              </w:rPr>
            </w:pPr>
            <w:r w:rsidRPr="000E330A">
              <w:rPr>
                <w:rFonts w:ascii="Times New Roman" w:hAnsi="Times New Roman" w:cs="Times New Roman"/>
                <w:i/>
                <w:color w:val="FF0000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справки </w:t>
            </w:r>
            <w:r w:rsidRPr="000E330A">
              <w:rPr>
                <w:rFonts w:ascii="Times New Roman" w:hAnsi="Times New Roman" w:cs="Times New Roman"/>
                <w:i/>
                <w:color w:val="FF0000"/>
              </w:rPr>
              <w:t>сост</w:t>
            </w:r>
            <w:r>
              <w:rPr>
                <w:rFonts w:ascii="Times New Roman" w:hAnsi="Times New Roman" w:cs="Times New Roman"/>
                <w:i/>
                <w:color w:val="FF0000"/>
              </w:rPr>
              <w:t>авляет 1 месяц с даты ее выдачи</w:t>
            </w:r>
          </w:p>
        </w:tc>
      </w:tr>
      <w:tr w:rsidR="00A93F64" w:rsidRPr="00BB5424" w:rsidTr="00781509">
        <w:trPr>
          <w:trHeight w:val="449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0E701D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Копии бухгалтерского баланса и отчета о прибылях и убытках </w:t>
            </w:r>
            <w:r w:rsidR="00D204B5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за 20</w:t>
            </w:r>
            <w:r w:rsidR="006441E3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="00E627C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г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. с отметкой налогового органа о приеме либо с приложением документов, подтвер</w:t>
            </w:r>
            <w:r w:rsidR="0050133C" w:rsidRPr="0053473A">
              <w:rPr>
                <w:rFonts w:ascii="Times New Roman" w:eastAsia="Times New Roman" w:hAnsi="Times New Roman" w:cs="Times New Roman"/>
                <w:lang w:eastAsia="ru-RU"/>
              </w:rPr>
              <w:t>ждающих сдачу в налоговый орган</w:t>
            </w:r>
          </w:p>
        </w:tc>
        <w:tc>
          <w:tcPr>
            <w:tcW w:w="5993" w:type="dxa"/>
          </w:tcPr>
          <w:p w:rsidR="00A93F64" w:rsidRPr="0053473A" w:rsidRDefault="00A93F64" w:rsidP="00781509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</w:tc>
      </w:tr>
      <w:tr w:rsidR="00A93F64" w:rsidRPr="00BB5424" w:rsidTr="00996846">
        <w:trPr>
          <w:trHeight w:val="272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68329B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прибыль за предыдущий год (</w:t>
            </w:r>
            <w:r w:rsidR="00D204B5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20</w:t>
            </w:r>
            <w:r w:rsidR="007B561C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="00E627C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г.</w:t>
            </w:r>
            <w:r w:rsidR="009D718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4C0FF1"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="00E627CA">
              <w:rPr>
                <w:rFonts w:ascii="Times New Roman" w:eastAsia="Times New Roman" w:hAnsi="Times New Roman" w:cs="Times New Roman"/>
                <w:lang w:eastAsia="ru-RU"/>
              </w:rPr>
              <w:t xml:space="preserve"> кв. 2024</w:t>
            </w:r>
            <w:r w:rsidR="00352979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,  с отметкой налогового органа о приеме либо с приложением документов, подтверждающих сдачу в налоговый орган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</w:p>
        </w:tc>
      </w:tr>
      <w:tr w:rsidR="00A93F64" w:rsidRPr="00BB5424" w:rsidTr="00781509">
        <w:trPr>
          <w:trHeight w:val="745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документа, заверенная участником (подпись, печать, дата) об избрании (назначении) на должность единоличного исполнительного органа юридического лица либо иного лица, имеющего право без доверенности действовать от имени данного юридического лица. В случае если подписантом договора является другое лицо - надлежащим образом оформленная доверенность, подтверждающая полномочия лица, имеющего право действовать от имени данного юридического лица.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781509">
        <w:trPr>
          <w:trHeight w:val="745"/>
        </w:trPr>
        <w:tc>
          <w:tcPr>
            <w:tcW w:w="567" w:type="dxa"/>
          </w:tcPr>
          <w:p w:rsidR="0053473A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600" w:type="dxa"/>
            <w:vAlign w:val="center"/>
          </w:tcPr>
          <w:p w:rsidR="0053473A" w:rsidRPr="0053473A" w:rsidRDefault="004C0FF1" w:rsidP="0084501A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Представлена выписка из реестра членов СРО, утверждённую приказом Федеральной службы по экологическому, технологическому и атомному надзору от 04.03.2019 г. № 86, </w:t>
            </w:r>
            <w:r w:rsidRPr="004C0FF1">
              <w:rPr>
                <w:rFonts w:ascii="Times New Roman" w:eastAsia="Times New Roman" w:hAnsi="Times New Roman" w:cs="Times New Roman"/>
                <w:b/>
                <w:lang w:eastAsia="ru-RU"/>
              </w:rPr>
              <w:t>с правом выполнения работ по строительству</w:t>
            </w: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, реконструкции и капитальному ремонту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5993" w:type="dxa"/>
          </w:tcPr>
          <w:p w:rsidR="0053473A" w:rsidRPr="007D7547" w:rsidRDefault="0053473A" w:rsidP="0053473A">
            <w:pPr>
              <w:rPr>
                <w:rFonts w:ascii="Times New Roman" w:hAnsi="Times New Roman" w:cs="Times New Roman"/>
              </w:rPr>
            </w:pPr>
            <w:r w:rsidRPr="007D7547">
              <w:rPr>
                <w:rFonts w:ascii="Times New Roman" w:hAnsi="Times New Roman" w:cs="Times New Roman"/>
              </w:rPr>
              <w:t>Обязательно</w:t>
            </w:r>
          </w:p>
          <w:p w:rsidR="0053473A" w:rsidRPr="0053473A" w:rsidRDefault="00E14776" w:rsidP="0053473A">
            <w:pPr>
              <w:rPr>
                <w:rFonts w:ascii="Times New Roman" w:hAnsi="Times New Roman" w:cs="Times New Roman"/>
              </w:rPr>
            </w:pPr>
            <w:r w:rsidRPr="000E330A">
              <w:rPr>
                <w:rFonts w:ascii="Arial" w:hAnsi="Arial" w:cs="Arial"/>
                <w:i/>
                <w:color w:val="FF0000"/>
                <w:sz w:val="20"/>
                <w:szCs w:val="24"/>
              </w:rPr>
              <w:t>Срок действия выписки из реестра членов СРО составляет 1 месяц с даты ее выдачи.</w:t>
            </w:r>
          </w:p>
        </w:tc>
      </w:tr>
      <w:tr w:rsidR="00A93F64" w:rsidRPr="00BB5424" w:rsidTr="00996846"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600" w:type="dxa"/>
            <w:vAlign w:val="center"/>
          </w:tcPr>
          <w:p w:rsidR="00A93F64" w:rsidRPr="00352979" w:rsidRDefault="00A10725" w:rsidP="00E1477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Копия расчета по страховым взносам (РСВ) за предыдущий </w:t>
            </w:r>
            <w:r w:rsidR="00352979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  <w:r w:rsidR="004C0FF1">
              <w:rPr>
                <w:rFonts w:ascii="Times New Roman" w:eastAsia="Times New Roman" w:hAnsi="Times New Roman" w:cs="Times New Roman"/>
                <w:lang w:eastAsia="ru-RU"/>
              </w:rPr>
              <w:t xml:space="preserve"> и 3</w:t>
            </w:r>
            <w:r w:rsidR="00FD7A37">
              <w:rPr>
                <w:rFonts w:ascii="Times New Roman" w:eastAsia="Times New Roman" w:hAnsi="Times New Roman" w:cs="Times New Roman"/>
                <w:lang w:eastAsia="ru-RU"/>
              </w:rPr>
              <w:t xml:space="preserve"> кв. 2024 г.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500561" w:rsidRPr="00BB5424" w:rsidTr="00E14776">
        <w:tc>
          <w:tcPr>
            <w:tcW w:w="567" w:type="dxa"/>
          </w:tcPr>
          <w:p w:rsidR="00500561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8006B2" w:rsidRPr="00E14776" w:rsidRDefault="0053473A" w:rsidP="00D878F3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Копии протоколов, выданные </w:t>
            </w:r>
            <w:proofErr w:type="spellStart"/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РосТехНадзором</w:t>
            </w:r>
            <w:proofErr w:type="spellEnd"/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, действующие весь период выполнения работ, по вопросам</w:t>
            </w:r>
            <w:r w:rsidR="00D878F3"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 ОТ и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 ПБ </w:t>
            </w:r>
            <w:r w:rsidR="00D878F3"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по областям </w:t>
            </w:r>
            <w:r w:rsidR="0084501A" w:rsidRPr="0084501A">
              <w:rPr>
                <w:rFonts w:ascii="Times New Roman" w:eastAsia="Times New Roman" w:hAnsi="Times New Roman" w:cs="Times New Roman"/>
                <w:b/>
                <w:lang w:eastAsia="ru-RU"/>
              </w:rPr>
              <w:t>А1, Б.1.11, Б9.3</w:t>
            </w:r>
          </w:p>
        </w:tc>
        <w:tc>
          <w:tcPr>
            <w:tcW w:w="5993" w:type="dxa"/>
          </w:tcPr>
          <w:p w:rsidR="00500561" w:rsidRPr="0053473A" w:rsidRDefault="00500561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7AEB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E14776">
        <w:tc>
          <w:tcPr>
            <w:tcW w:w="567" w:type="dxa"/>
          </w:tcPr>
          <w:p w:rsidR="00E14776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7D7547" w:rsidRPr="00E14776" w:rsidRDefault="007D7547" w:rsidP="007D7547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Pr="00E147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приказа 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о назначении ответственного за охрану труда и промышленную безопасность (приложить копии документов по аттестации специалиста по ОТ и ПБ в области </w:t>
            </w:r>
            <w:r w:rsidRPr="00E147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А1 (протокол РТН), 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а также пожарно-технического минимума).</w:t>
            </w:r>
            <w:r w:rsidRPr="00E1477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5993" w:type="dxa"/>
          </w:tcPr>
          <w:p w:rsidR="007D7547" w:rsidRPr="0053473A" w:rsidRDefault="007D7547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95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E14776">
        <w:tc>
          <w:tcPr>
            <w:tcW w:w="567" w:type="dxa"/>
          </w:tcPr>
          <w:p w:rsidR="007D7547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7D7547" w:rsidRPr="00E14776" w:rsidRDefault="0084501A" w:rsidP="00990F58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01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квалифицированного рабочего персонала (стропальщики и лица, имеющие право управления ГПМ и с пола, ремонтный персонал на право проведения работ по ремонту и обслуживанию компрессорного оборудования) с подтверждением проведения обязательной ежегодной проверки знаний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7A37" w:rsidRPr="00FD7A37">
              <w:rPr>
                <w:rFonts w:ascii="Times New Roman" w:eastAsia="Times New Roman" w:hAnsi="Times New Roman" w:cs="Times New Roman"/>
                <w:lang w:eastAsia="ru-RU"/>
              </w:rPr>
              <w:t>(Предоставить копии документов)</w:t>
            </w:r>
          </w:p>
        </w:tc>
        <w:tc>
          <w:tcPr>
            <w:tcW w:w="5993" w:type="dxa"/>
          </w:tcPr>
          <w:p w:rsidR="007D7547" w:rsidRPr="0053473A" w:rsidRDefault="007D7547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E14776" w:rsidRPr="00BB5424" w:rsidTr="00E14776">
        <w:tc>
          <w:tcPr>
            <w:tcW w:w="567" w:type="dxa"/>
          </w:tcPr>
          <w:p w:rsidR="00E14776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E14776" w:rsidRPr="00E14776" w:rsidRDefault="0084501A" w:rsidP="00863633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01A">
              <w:rPr>
                <w:rFonts w:ascii="Times New Roman" w:eastAsia="Times New Roman" w:hAnsi="Times New Roman" w:cs="Times New Roman"/>
                <w:lang w:eastAsia="ru-RU"/>
              </w:rPr>
              <w:t>Подтвердить наличие 2ой группы по электробезопасности всех работающих с электрооборудованием (приложить  копии документов)</w:t>
            </w:r>
          </w:p>
        </w:tc>
        <w:tc>
          <w:tcPr>
            <w:tcW w:w="5993" w:type="dxa"/>
          </w:tcPr>
          <w:p w:rsidR="00E14776" w:rsidRPr="005750E4" w:rsidRDefault="00FD7A37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863633" w:rsidRPr="00BB5424" w:rsidTr="00E14776">
        <w:tc>
          <w:tcPr>
            <w:tcW w:w="567" w:type="dxa"/>
          </w:tcPr>
          <w:p w:rsidR="00863633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863633" w:rsidRDefault="0084501A" w:rsidP="008110DE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01A">
              <w:rPr>
                <w:rFonts w:ascii="Times New Roman" w:eastAsia="Times New Roman" w:hAnsi="Times New Roman" w:cs="Times New Roman"/>
                <w:lang w:eastAsia="ru-RU"/>
              </w:rPr>
              <w:t>Подтверждение проведения обучения по пожарной безопасности на всех работников (приложить  копии документов)</w:t>
            </w:r>
          </w:p>
        </w:tc>
        <w:tc>
          <w:tcPr>
            <w:tcW w:w="5993" w:type="dxa"/>
          </w:tcPr>
          <w:p w:rsidR="00863633" w:rsidRPr="005750E4" w:rsidRDefault="00FD7A37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996846">
        <w:tc>
          <w:tcPr>
            <w:tcW w:w="567" w:type="dxa"/>
          </w:tcPr>
          <w:p w:rsidR="007D7547" w:rsidRPr="0053473A" w:rsidRDefault="0084501A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600" w:type="dxa"/>
            <w:vAlign w:val="center"/>
          </w:tcPr>
          <w:p w:rsidR="007D7547" w:rsidRPr="0053473A" w:rsidRDefault="004C0FF1" w:rsidP="007D7547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Категория по ОТ и ПБ (квалификационная оценка по ОТ и ПБ в каждом филиале Апатит)</w:t>
            </w:r>
          </w:p>
        </w:tc>
        <w:tc>
          <w:tcPr>
            <w:tcW w:w="5993" w:type="dxa"/>
          </w:tcPr>
          <w:p w:rsidR="007D7547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0FF1">
              <w:rPr>
                <w:rFonts w:ascii="Times New Roman" w:hAnsi="Times New Roman" w:cs="Times New Roman"/>
                <w:color w:val="000000" w:themeColor="text1"/>
              </w:rPr>
              <w:t>Обязательно для тех, кто не проходил (1 раз в три года актуализируется)                                                                      Заполнение в личном кабинете</w:t>
            </w:r>
          </w:p>
        </w:tc>
      </w:tr>
    </w:tbl>
    <w:p w:rsidR="007D7547" w:rsidRDefault="007D7547" w:rsidP="0099684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54A11" w:rsidRPr="00996846" w:rsidRDefault="007D7547" w:rsidP="0099684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96032">
        <w:rPr>
          <w:rFonts w:ascii="Arial" w:hAnsi="Arial" w:cs="Arial"/>
          <w:b/>
          <w:color w:val="000000" w:themeColor="text1"/>
          <w:sz w:val="28"/>
          <w:szCs w:val="28"/>
        </w:rPr>
        <w:t>При отправке документов – необходимо каждому файлу присвоить наименование в соответствии с содержимым.</w:t>
      </w:r>
      <w:bookmarkStart w:id="0" w:name="_GoBack"/>
      <w:bookmarkEnd w:id="0"/>
    </w:p>
    <w:sectPr w:rsidR="00254A11" w:rsidRPr="00996846" w:rsidSect="00996846">
      <w:pgSz w:w="16838" w:h="11906" w:orient="landscape"/>
      <w:pgMar w:top="142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A7E"/>
    <w:multiLevelType w:val="hybridMultilevel"/>
    <w:tmpl w:val="7CF67E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57E32"/>
    <w:multiLevelType w:val="multilevel"/>
    <w:tmpl w:val="CB980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2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19"/>
    <w:rsid w:val="000065C5"/>
    <w:rsid w:val="00010E69"/>
    <w:rsid w:val="00012687"/>
    <w:rsid w:val="000150DA"/>
    <w:rsid w:val="000275E3"/>
    <w:rsid w:val="000312B6"/>
    <w:rsid w:val="00040DB7"/>
    <w:rsid w:val="000529D1"/>
    <w:rsid w:val="000621A8"/>
    <w:rsid w:val="00063BB1"/>
    <w:rsid w:val="00064F0D"/>
    <w:rsid w:val="0007444E"/>
    <w:rsid w:val="0008001F"/>
    <w:rsid w:val="0008171F"/>
    <w:rsid w:val="00090DF9"/>
    <w:rsid w:val="000A0463"/>
    <w:rsid w:val="000A386B"/>
    <w:rsid w:val="000B01E2"/>
    <w:rsid w:val="000C6A5E"/>
    <w:rsid w:val="000D233A"/>
    <w:rsid w:val="000D28B1"/>
    <w:rsid w:val="000D4BD3"/>
    <w:rsid w:val="000E2664"/>
    <w:rsid w:val="000E5031"/>
    <w:rsid w:val="000E51BA"/>
    <w:rsid w:val="000E5E9B"/>
    <w:rsid w:val="000E701D"/>
    <w:rsid w:val="000F15D9"/>
    <w:rsid w:val="001001AF"/>
    <w:rsid w:val="00100FBC"/>
    <w:rsid w:val="0012221F"/>
    <w:rsid w:val="00137596"/>
    <w:rsid w:val="001430C7"/>
    <w:rsid w:val="00146ABB"/>
    <w:rsid w:val="00150AF5"/>
    <w:rsid w:val="00160B85"/>
    <w:rsid w:val="00173FB8"/>
    <w:rsid w:val="00175A97"/>
    <w:rsid w:val="001919BD"/>
    <w:rsid w:val="001C2DD8"/>
    <w:rsid w:val="001C34D8"/>
    <w:rsid w:val="001D1F2A"/>
    <w:rsid w:val="001D2F5B"/>
    <w:rsid w:val="001D47F2"/>
    <w:rsid w:val="001D596A"/>
    <w:rsid w:val="001E1827"/>
    <w:rsid w:val="001E2EC3"/>
    <w:rsid w:val="001E30BC"/>
    <w:rsid w:val="001E6490"/>
    <w:rsid w:val="001F2B6B"/>
    <w:rsid w:val="00211A0A"/>
    <w:rsid w:val="00215029"/>
    <w:rsid w:val="00215181"/>
    <w:rsid w:val="00217157"/>
    <w:rsid w:val="00220B7D"/>
    <w:rsid w:val="002405A5"/>
    <w:rsid w:val="00242553"/>
    <w:rsid w:val="002452BD"/>
    <w:rsid w:val="00251A9A"/>
    <w:rsid w:val="00254A11"/>
    <w:rsid w:val="00254F69"/>
    <w:rsid w:val="00260A0E"/>
    <w:rsid w:val="002610B4"/>
    <w:rsid w:val="00262AA0"/>
    <w:rsid w:val="0027322B"/>
    <w:rsid w:val="00275A59"/>
    <w:rsid w:val="00276D68"/>
    <w:rsid w:val="00281D1D"/>
    <w:rsid w:val="00283990"/>
    <w:rsid w:val="00284DD6"/>
    <w:rsid w:val="00287F50"/>
    <w:rsid w:val="00291EA3"/>
    <w:rsid w:val="00294EB0"/>
    <w:rsid w:val="002B3C35"/>
    <w:rsid w:val="002C52D6"/>
    <w:rsid w:val="002C59D4"/>
    <w:rsid w:val="002D37A1"/>
    <w:rsid w:val="002E374D"/>
    <w:rsid w:val="002E445E"/>
    <w:rsid w:val="002E5A54"/>
    <w:rsid w:val="002E707B"/>
    <w:rsid w:val="002F7E17"/>
    <w:rsid w:val="0030602F"/>
    <w:rsid w:val="00314350"/>
    <w:rsid w:val="003165F9"/>
    <w:rsid w:val="00331426"/>
    <w:rsid w:val="00352979"/>
    <w:rsid w:val="00354F59"/>
    <w:rsid w:val="003562C9"/>
    <w:rsid w:val="00364B35"/>
    <w:rsid w:val="00366F93"/>
    <w:rsid w:val="00381F79"/>
    <w:rsid w:val="003B04C9"/>
    <w:rsid w:val="003B6FFC"/>
    <w:rsid w:val="003C0E5D"/>
    <w:rsid w:val="003C3C44"/>
    <w:rsid w:val="003C740A"/>
    <w:rsid w:val="003D760D"/>
    <w:rsid w:val="003E25AE"/>
    <w:rsid w:val="00401FC1"/>
    <w:rsid w:val="00403EC7"/>
    <w:rsid w:val="0040423B"/>
    <w:rsid w:val="0040513B"/>
    <w:rsid w:val="004108A3"/>
    <w:rsid w:val="00413D42"/>
    <w:rsid w:val="004247AF"/>
    <w:rsid w:val="00431B8C"/>
    <w:rsid w:val="00431E2D"/>
    <w:rsid w:val="004321E1"/>
    <w:rsid w:val="0043799B"/>
    <w:rsid w:val="0044240F"/>
    <w:rsid w:val="00443EC3"/>
    <w:rsid w:val="004578FB"/>
    <w:rsid w:val="0046041D"/>
    <w:rsid w:val="00466F8A"/>
    <w:rsid w:val="00471446"/>
    <w:rsid w:val="00472F54"/>
    <w:rsid w:val="00477AEB"/>
    <w:rsid w:val="00482119"/>
    <w:rsid w:val="00491C62"/>
    <w:rsid w:val="004A231D"/>
    <w:rsid w:val="004A5D16"/>
    <w:rsid w:val="004A7B97"/>
    <w:rsid w:val="004B6A53"/>
    <w:rsid w:val="004B6FAD"/>
    <w:rsid w:val="004C0FF1"/>
    <w:rsid w:val="004C3597"/>
    <w:rsid w:val="004C78C8"/>
    <w:rsid w:val="004D2126"/>
    <w:rsid w:val="004D5951"/>
    <w:rsid w:val="004D78EA"/>
    <w:rsid w:val="004E5589"/>
    <w:rsid w:val="004F4025"/>
    <w:rsid w:val="004F7D0D"/>
    <w:rsid w:val="004F7E32"/>
    <w:rsid w:val="00500561"/>
    <w:rsid w:val="0050133C"/>
    <w:rsid w:val="005046AA"/>
    <w:rsid w:val="0050646B"/>
    <w:rsid w:val="00511D3C"/>
    <w:rsid w:val="0052273A"/>
    <w:rsid w:val="00526FDB"/>
    <w:rsid w:val="005322F5"/>
    <w:rsid w:val="0053473A"/>
    <w:rsid w:val="00542352"/>
    <w:rsid w:val="0054383F"/>
    <w:rsid w:val="0055598A"/>
    <w:rsid w:val="00557C9E"/>
    <w:rsid w:val="005607FC"/>
    <w:rsid w:val="00562C33"/>
    <w:rsid w:val="0057277C"/>
    <w:rsid w:val="005735A8"/>
    <w:rsid w:val="0057363F"/>
    <w:rsid w:val="00573F09"/>
    <w:rsid w:val="005818D4"/>
    <w:rsid w:val="0059032D"/>
    <w:rsid w:val="00594739"/>
    <w:rsid w:val="005A0B49"/>
    <w:rsid w:val="005A2FD8"/>
    <w:rsid w:val="005B0896"/>
    <w:rsid w:val="005B3749"/>
    <w:rsid w:val="005B376D"/>
    <w:rsid w:val="005C3A25"/>
    <w:rsid w:val="005D1AAE"/>
    <w:rsid w:val="005D714E"/>
    <w:rsid w:val="005E2E11"/>
    <w:rsid w:val="005F36C8"/>
    <w:rsid w:val="00600926"/>
    <w:rsid w:val="0060420B"/>
    <w:rsid w:val="006050A4"/>
    <w:rsid w:val="006108A8"/>
    <w:rsid w:val="006150F4"/>
    <w:rsid w:val="00626C6D"/>
    <w:rsid w:val="00627FD2"/>
    <w:rsid w:val="006302A4"/>
    <w:rsid w:val="00631EBE"/>
    <w:rsid w:val="006441E3"/>
    <w:rsid w:val="0064517C"/>
    <w:rsid w:val="00654736"/>
    <w:rsid w:val="00657AA4"/>
    <w:rsid w:val="00660DCC"/>
    <w:rsid w:val="00666772"/>
    <w:rsid w:val="0068034F"/>
    <w:rsid w:val="006822A9"/>
    <w:rsid w:val="0068329B"/>
    <w:rsid w:val="006850C8"/>
    <w:rsid w:val="006930B7"/>
    <w:rsid w:val="0069694D"/>
    <w:rsid w:val="0069797D"/>
    <w:rsid w:val="00697A43"/>
    <w:rsid w:val="006B5180"/>
    <w:rsid w:val="006C4BD6"/>
    <w:rsid w:val="006C638B"/>
    <w:rsid w:val="006D025C"/>
    <w:rsid w:val="006E7534"/>
    <w:rsid w:val="006F4B54"/>
    <w:rsid w:val="006F53E6"/>
    <w:rsid w:val="00703C46"/>
    <w:rsid w:val="007100F6"/>
    <w:rsid w:val="00720D0A"/>
    <w:rsid w:val="00732EE1"/>
    <w:rsid w:val="00733933"/>
    <w:rsid w:val="0074035F"/>
    <w:rsid w:val="007427AE"/>
    <w:rsid w:val="007521F8"/>
    <w:rsid w:val="00753ED0"/>
    <w:rsid w:val="00755043"/>
    <w:rsid w:val="0076093D"/>
    <w:rsid w:val="00774B45"/>
    <w:rsid w:val="00774C2D"/>
    <w:rsid w:val="00781509"/>
    <w:rsid w:val="00784C37"/>
    <w:rsid w:val="00797849"/>
    <w:rsid w:val="007A0056"/>
    <w:rsid w:val="007B190D"/>
    <w:rsid w:val="007B3FB0"/>
    <w:rsid w:val="007B561C"/>
    <w:rsid w:val="007C03BA"/>
    <w:rsid w:val="007D5BC7"/>
    <w:rsid w:val="007D7547"/>
    <w:rsid w:val="007E35A6"/>
    <w:rsid w:val="008006B2"/>
    <w:rsid w:val="0080328D"/>
    <w:rsid w:val="00810A61"/>
    <w:rsid w:val="008110DE"/>
    <w:rsid w:val="00823446"/>
    <w:rsid w:val="008313A4"/>
    <w:rsid w:val="00835903"/>
    <w:rsid w:val="00843304"/>
    <w:rsid w:val="008441CC"/>
    <w:rsid w:val="0084501A"/>
    <w:rsid w:val="008623E5"/>
    <w:rsid w:val="00862F15"/>
    <w:rsid w:val="00863633"/>
    <w:rsid w:val="00866678"/>
    <w:rsid w:val="0087672B"/>
    <w:rsid w:val="00880AF8"/>
    <w:rsid w:val="0089055D"/>
    <w:rsid w:val="008974AF"/>
    <w:rsid w:val="008A181B"/>
    <w:rsid w:val="008A50A5"/>
    <w:rsid w:val="008A563F"/>
    <w:rsid w:val="008A726C"/>
    <w:rsid w:val="008C1E55"/>
    <w:rsid w:val="008D0576"/>
    <w:rsid w:val="008E77FE"/>
    <w:rsid w:val="008F1351"/>
    <w:rsid w:val="0090687D"/>
    <w:rsid w:val="0091235C"/>
    <w:rsid w:val="00921A3D"/>
    <w:rsid w:val="00921CCD"/>
    <w:rsid w:val="00924621"/>
    <w:rsid w:val="00925C98"/>
    <w:rsid w:val="00926B15"/>
    <w:rsid w:val="009350B6"/>
    <w:rsid w:val="00937FD5"/>
    <w:rsid w:val="009404FA"/>
    <w:rsid w:val="00943752"/>
    <w:rsid w:val="00944D94"/>
    <w:rsid w:val="00952A9F"/>
    <w:rsid w:val="009557F9"/>
    <w:rsid w:val="009677EB"/>
    <w:rsid w:val="00990F58"/>
    <w:rsid w:val="00991F90"/>
    <w:rsid w:val="00996846"/>
    <w:rsid w:val="009B04F5"/>
    <w:rsid w:val="009B0D5F"/>
    <w:rsid w:val="009B1A0C"/>
    <w:rsid w:val="009C6869"/>
    <w:rsid w:val="009D5A8E"/>
    <w:rsid w:val="009D7185"/>
    <w:rsid w:val="009D7297"/>
    <w:rsid w:val="009E16B3"/>
    <w:rsid w:val="009E280E"/>
    <w:rsid w:val="009F0CE5"/>
    <w:rsid w:val="009F580F"/>
    <w:rsid w:val="00A10725"/>
    <w:rsid w:val="00A30888"/>
    <w:rsid w:val="00A34C30"/>
    <w:rsid w:val="00A4344B"/>
    <w:rsid w:val="00A436A1"/>
    <w:rsid w:val="00A43A5A"/>
    <w:rsid w:val="00A45DF9"/>
    <w:rsid w:val="00A53447"/>
    <w:rsid w:val="00A71F06"/>
    <w:rsid w:val="00A7457B"/>
    <w:rsid w:val="00A74C84"/>
    <w:rsid w:val="00A84832"/>
    <w:rsid w:val="00A93061"/>
    <w:rsid w:val="00A93F64"/>
    <w:rsid w:val="00AA3499"/>
    <w:rsid w:val="00AA392E"/>
    <w:rsid w:val="00AA3FA5"/>
    <w:rsid w:val="00AC4359"/>
    <w:rsid w:val="00AC5022"/>
    <w:rsid w:val="00AC7F1A"/>
    <w:rsid w:val="00AE1C47"/>
    <w:rsid w:val="00AE3A80"/>
    <w:rsid w:val="00AF031A"/>
    <w:rsid w:val="00AF0972"/>
    <w:rsid w:val="00AF4C6A"/>
    <w:rsid w:val="00AF635C"/>
    <w:rsid w:val="00B01D7B"/>
    <w:rsid w:val="00B0288A"/>
    <w:rsid w:val="00B0416E"/>
    <w:rsid w:val="00B04610"/>
    <w:rsid w:val="00B05417"/>
    <w:rsid w:val="00B1646C"/>
    <w:rsid w:val="00B209CE"/>
    <w:rsid w:val="00B2170B"/>
    <w:rsid w:val="00B25462"/>
    <w:rsid w:val="00B26492"/>
    <w:rsid w:val="00B309ED"/>
    <w:rsid w:val="00B30CA8"/>
    <w:rsid w:val="00B4227C"/>
    <w:rsid w:val="00B51BB4"/>
    <w:rsid w:val="00B51D33"/>
    <w:rsid w:val="00B572B2"/>
    <w:rsid w:val="00B642F3"/>
    <w:rsid w:val="00B77422"/>
    <w:rsid w:val="00B92DC1"/>
    <w:rsid w:val="00B938BD"/>
    <w:rsid w:val="00BB08C3"/>
    <w:rsid w:val="00BB16D8"/>
    <w:rsid w:val="00BB3C05"/>
    <w:rsid w:val="00BB4E97"/>
    <w:rsid w:val="00BB5424"/>
    <w:rsid w:val="00BB574C"/>
    <w:rsid w:val="00BC051B"/>
    <w:rsid w:val="00BC0839"/>
    <w:rsid w:val="00BC5B34"/>
    <w:rsid w:val="00BD294A"/>
    <w:rsid w:val="00BE597F"/>
    <w:rsid w:val="00BE72A4"/>
    <w:rsid w:val="00C00B5B"/>
    <w:rsid w:val="00C119C7"/>
    <w:rsid w:val="00C11DAD"/>
    <w:rsid w:val="00C261A9"/>
    <w:rsid w:val="00C26268"/>
    <w:rsid w:val="00C27E85"/>
    <w:rsid w:val="00C31028"/>
    <w:rsid w:val="00C35483"/>
    <w:rsid w:val="00C35ED0"/>
    <w:rsid w:val="00C43ED1"/>
    <w:rsid w:val="00C507E3"/>
    <w:rsid w:val="00C758A4"/>
    <w:rsid w:val="00CA44B0"/>
    <w:rsid w:val="00CA4527"/>
    <w:rsid w:val="00CA5CD1"/>
    <w:rsid w:val="00CB0911"/>
    <w:rsid w:val="00CB241D"/>
    <w:rsid w:val="00CC05CF"/>
    <w:rsid w:val="00CD658D"/>
    <w:rsid w:val="00CD7E86"/>
    <w:rsid w:val="00D00D34"/>
    <w:rsid w:val="00D204B5"/>
    <w:rsid w:val="00D3448A"/>
    <w:rsid w:val="00D5263F"/>
    <w:rsid w:val="00D54F0F"/>
    <w:rsid w:val="00D563E1"/>
    <w:rsid w:val="00D63AE8"/>
    <w:rsid w:val="00D6529D"/>
    <w:rsid w:val="00D674CF"/>
    <w:rsid w:val="00D74870"/>
    <w:rsid w:val="00D76A4A"/>
    <w:rsid w:val="00D76A71"/>
    <w:rsid w:val="00D878F3"/>
    <w:rsid w:val="00D95BA1"/>
    <w:rsid w:val="00D977D8"/>
    <w:rsid w:val="00DB03B1"/>
    <w:rsid w:val="00DB1D30"/>
    <w:rsid w:val="00DB7D6C"/>
    <w:rsid w:val="00DF3075"/>
    <w:rsid w:val="00DF6F66"/>
    <w:rsid w:val="00E04CC5"/>
    <w:rsid w:val="00E115BE"/>
    <w:rsid w:val="00E1284B"/>
    <w:rsid w:val="00E14776"/>
    <w:rsid w:val="00E21B28"/>
    <w:rsid w:val="00E2420C"/>
    <w:rsid w:val="00E42E7F"/>
    <w:rsid w:val="00E46935"/>
    <w:rsid w:val="00E523D5"/>
    <w:rsid w:val="00E554E5"/>
    <w:rsid w:val="00E627CA"/>
    <w:rsid w:val="00E6638D"/>
    <w:rsid w:val="00E66838"/>
    <w:rsid w:val="00E7246C"/>
    <w:rsid w:val="00E73786"/>
    <w:rsid w:val="00E91348"/>
    <w:rsid w:val="00E93EB0"/>
    <w:rsid w:val="00EA0BBF"/>
    <w:rsid w:val="00EA1995"/>
    <w:rsid w:val="00EB3AE3"/>
    <w:rsid w:val="00EC0EB6"/>
    <w:rsid w:val="00EC3068"/>
    <w:rsid w:val="00EC6F82"/>
    <w:rsid w:val="00EC7826"/>
    <w:rsid w:val="00ED4DF8"/>
    <w:rsid w:val="00ED7EF5"/>
    <w:rsid w:val="00EE020E"/>
    <w:rsid w:val="00EE0802"/>
    <w:rsid w:val="00EE307D"/>
    <w:rsid w:val="00EE4862"/>
    <w:rsid w:val="00EF123B"/>
    <w:rsid w:val="00EF2376"/>
    <w:rsid w:val="00F019C1"/>
    <w:rsid w:val="00F02329"/>
    <w:rsid w:val="00F1148F"/>
    <w:rsid w:val="00F11D81"/>
    <w:rsid w:val="00F24294"/>
    <w:rsid w:val="00F30629"/>
    <w:rsid w:val="00F606D1"/>
    <w:rsid w:val="00F72805"/>
    <w:rsid w:val="00F732F6"/>
    <w:rsid w:val="00F90E33"/>
    <w:rsid w:val="00F94185"/>
    <w:rsid w:val="00F95131"/>
    <w:rsid w:val="00FA0A30"/>
    <w:rsid w:val="00FB0661"/>
    <w:rsid w:val="00FB53AB"/>
    <w:rsid w:val="00FB67AC"/>
    <w:rsid w:val="00FC3B04"/>
    <w:rsid w:val="00FD403D"/>
    <w:rsid w:val="00FD5AAE"/>
    <w:rsid w:val="00FD7A37"/>
    <w:rsid w:val="00FF023F"/>
    <w:rsid w:val="00FF10B3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071"/>
  <w15:docId w15:val="{53C72952-BDD5-4154-BEFE-4ED1DCCB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254A11"/>
    <w:rPr>
      <w:sz w:val="24"/>
      <w:szCs w:val="24"/>
    </w:rPr>
  </w:style>
  <w:style w:type="paragraph" w:styleId="a4">
    <w:name w:val="Body Text Indent"/>
    <w:basedOn w:val="a"/>
    <w:link w:val="a3"/>
    <w:rsid w:val="00254A1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54A11"/>
  </w:style>
  <w:style w:type="table" w:styleId="a5">
    <w:name w:val="Table Grid"/>
    <w:basedOn w:val="a1"/>
    <w:uiPriority w:val="59"/>
    <w:rsid w:val="0025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4A11"/>
    <w:pPr>
      <w:ind w:left="720"/>
      <w:contextualSpacing/>
    </w:pPr>
  </w:style>
  <w:style w:type="paragraph" w:customStyle="1" w:styleId="2">
    <w:name w:val="СТ Основной Список 2"/>
    <w:basedOn w:val="a"/>
    <w:link w:val="20"/>
    <w:qFormat/>
    <w:rsid w:val="00251A9A"/>
    <w:pPr>
      <w:numPr>
        <w:ilvl w:val="2"/>
        <w:numId w:val="2"/>
      </w:numPr>
      <w:autoSpaceDE w:val="0"/>
      <w:autoSpaceDN w:val="0"/>
      <w:adjustRightInd w:val="0"/>
      <w:spacing w:after="120" w:line="240" w:lineRule="auto"/>
      <w:ind w:left="1843" w:hanging="4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СТ Основной Список 2 Знак"/>
    <w:link w:val="2"/>
    <w:rsid w:val="00251A9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C53D-E38D-46D8-9E44-4B852C89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Серенок Сергей Викторович</dc:creator>
  <cp:lastModifiedBy>Хомутова Ирина Алексеевна</cp:lastModifiedBy>
  <cp:revision>236</cp:revision>
  <dcterms:created xsi:type="dcterms:W3CDTF">2018-05-22T06:01:00Z</dcterms:created>
  <dcterms:modified xsi:type="dcterms:W3CDTF">2024-11-14T06:30:00Z</dcterms:modified>
</cp:coreProperties>
</file>