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Pr="00A900F5" w:rsidRDefault="007E04F2" w:rsidP="007E04F2">
      <w:pPr>
        <w:jc w:val="right"/>
        <w:rPr>
          <w:sz w:val="28"/>
          <w:lang w:val="en-US"/>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D52AFE" w:rsidRDefault="00E75F0A" w:rsidP="007E04F2">
      <w:pPr>
        <w:jc w:val="center"/>
        <w:rPr>
          <w:b/>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9127D6" w:rsidRPr="009127D6">
        <w:rPr>
          <w:b/>
          <w:sz w:val="28"/>
          <w:szCs w:val="28"/>
        </w:rPr>
        <w:t xml:space="preserve">выполнение </w:t>
      </w:r>
      <w:r w:rsidR="00A900F5" w:rsidRPr="00A900F5">
        <w:rPr>
          <w:b/>
          <w:sz w:val="28"/>
          <w:szCs w:val="28"/>
        </w:rPr>
        <w:t xml:space="preserve">ремонта электрооборудования </w:t>
      </w:r>
      <w:r w:rsidR="001B6026" w:rsidRPr="001B6026">
        <w:rPr>
          <w:b/>
          <w:sz w:val="28"/>
          <w:szCs w:val="28"/>
        </w:rPr>
        <w:t>экскаватора ЭКГ – 5А № 9 (1991 года выпуска)</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440AE9" w:rsidRDefault="00440AE9"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7D5573" w:rsidRDefault="007D5573" w:rsidP="00D52AFE">
      <w:pPr>
        <w:jc w:val="center"/>
        <w:rPr>
          <w:b/>
          <w:sz w:val="28"/>
          <w:szCs w:val="28"/>
          <w:lang w:eastAsia="x-none"/>
        </w:rPr>
      </w:pPr>
    </w:p>
    <w:p w:rsidR="00440AE9" w:rsidRDefault="00440AE9" w:rsidP="00D52AFE">
      <w:pPr>
        <w:jc w:val="center"/>
        <w:rPr>
          <w:b/>
          <w:sz w:val="28"/>
          <w:szCs w:val="28"/>
          <w:lang w:eastAsia="x-none"/>
        </w:rPr>
      </w:pPr>
    </w:p>
    <w:p w:rsidR="00D52AFE" w:rsidRDefault="00D52AFE" w:rsidP="00D52AFE">
      <w:pPr>
        <w:jc w:val="center"/>
        <w:rPr>
          <w:b/>
          <w:sz w:val="28"/>
          <w:szCs w:val="28"/>
          <w:lang w:eastAsia="x-none"/>
        </w:rPr>
      </w:pPr>
      <w:r w:rsidRPr="007E342F">
        <w:rPr>
          <w:b/>
          <w:sz w:val="28"/>
          <w:szCs w:val="28"/>
          <w:lang w:eastAsia="x-none"/>
        </w:rPr>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02339C">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2C2554">
              <w:rPr>
                <w:i/>
                <w:szCs w:val="24"/>
              </w:rPr>
              <w:t>«</w:t>
            </w:r>
            <w:r w:rsidR="002C2554" w:rsidRPr="002C2554">
              <w:rPr>
                <w:i/>
                <w:szCs w:val="24"/>
              </w:rPr>
              <w:t>b2b-center</w:t>
            </w:r>
            <w:r w:rsidRPr="002C2554">
              <w:rPr>
                <w:i/>
                <w:szCs w:val="24"/>
              </w:rPr>
              <w:t>»</w:t>
            </w:r>
            <w:r w:rsidRPr="002C2554">
              <w:rPr>
                <w:szCs w:val="24"/>
              </w:rPr>
              <w:t xml:space="preserve"> </w:t>
            </w:r>
            <w:r w:rsidRPr="00025FFB">
              <w:rPr>
                <w:color w:val="000000"/>
                <w:szCs w:val="24"/>
              </w:rPr>
              <w:t>в информационно-телекоммуникационной сети «Интернет» по адресу:</w:t>
            </w:r>
            <w:r w:rsidR="002C2554">
              <w:rPr>
                <w:color w:val="000000"/>
                <w:szCs w:val="24"/>
              </w:rPr>
              <w:t xml:space="preserve"> </w:t>
            </w:r>
            <w:r w:rsidR="002C2554" w:rsidRPr="002C2554">
              <w:rPr>
                <w:color w:val="000000"/>
                <w:szCs w:val="24"/>
              </w:rPr>
              <w:t>https://www.b2b-center.ru</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02339C">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02339C">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02339C">
            <w:pPr>
              <w:pStyle w:val="a6"/>
              <w:numPr>
                <w:ilvl w:val="0"/>
                <w:numId w:val="12"/>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02339C">
            <w:pPr>
              <w:pStyle w:val="a6"/>
              <w:numPr>
                <w:ilvl w:val="0"/>
                <w:numId w:val="1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02339C">
            <w:pPr>
              <w:pStyle w:val="a6"/>
              <w:numPr>
                <w:ilvl w:val="0"/>
                <w:numId w:val="1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02339C">
            <w:pPr>
              <w:pStyle w:val="a6"/>
              <w:numPr>
                <w:ilvl w:val="0"/>
                <w:numId w:val="1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02339C">
            <w:pPr>
              <w:pStyle w:val="a6"/>
              <w:numPr>
                <w:ilvl w:val="0"/>
                <w:numId w:val="1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02339C">
            <w:pPr>
              <w:pStyle w:val="a6"/>
              <w:numPr>
                <w:ilvl w:val="0"/>
                <w:numId w:val="1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02339C">
            <w:pPr>
              <w:pStyle w:val="a6"/>
              <w:numPr>
                <w:ilvl w:val="0"/>
                <w:numId w:val="11"/>
              </w:numPr>
              <w:ind w:left="170" w:firstLine="0"/>
              <w:jc w:val="both"/>
            </w:pPr>
            <w:r w:rsidRPr="002A381D">
              <w:t>Заявления контрагента (Приложение № 3 к заявке);</w:t>
            </w:r>
          </w:p>
          <w:p w:rsidR="008D3D20" w:rsidRDefault="009E29F5" w:rsidP="0002339C">
            <w:pPr>
              <w:pStyle w:val="a6"/>
              <w:numPr>
                <w:ilvl w:val="0"/>
                <w:numId w:val="1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02339C">
            <w:pPr>
              <w:pStyle w:val="a6"/>
              <w:numPr>
                <w:ilvl w:val="0"/>
                <w:numId w:val="12"/>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02339C">
            <w:pPr>
              <w:pStyle w:val="a6"/>
              <w:numPr>
                <w:ilvl w:val="0"/>
                <w:numId w:val="12"/>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02339C">
            <w:pPr>
              <w:numPr>
                <w:ilvl w:val="0"/>
                <w:numId w:val="1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02339C">
            <w:pPr>
              <w:numPr>
                <w:ilvl w:val="0"/>
                <w:numId w:val="1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02339C">
            <w:pPr>
              <w:numPr>
                <w:ilvl w:val="0"/>
                <w:numId w:val="1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02339C">
            <w:pPr>
              <w:numPr>
                <w:ilvl w:val="0"/>
                <w:numId w:val="1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02339C">
            <w:pPr>
              <w:numPr>
                <w:ilvl w:val="0"/>
                <w:numId w:val="1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02339C">
            <w:pPr>
              <w:numPr>
                <w:ilvl w:val="0"/>
                <w:numId w:val="1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9127D6" w:rsidP="006D343C">
            <w:pPr>
              <w:widowControl w:val="0"/>
              <w:rPr>
                <w:szCs w:val="24"/>
              </w:rPr>
            </w:pPr>
            <w:r w:rsidRPr="009127D6">
              <w:rPr>
                <w:szCs w:val="28"/>
              </w:rPr>
              <w:t>Itelegin@cemros.ru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9127D6" w:rsidP="006D343C">
            <w:pPr>
              <w:widowControl w:val="0"/>
              <w:rPr>
                <w:szCs w:val="24"/>
              </w:rPr>
            </w:pPr>
            <w:r>
              <w:rPr>
                <w:szCs w:val="28"/>
              </w:rPr>
              <w:t>Телегин Илья Алексеевич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7D5573">
              <w:rPr>
                <w:szCs w:val="24"/>
              </w:rPr>
              <w:t>54</w:t>
            </w:r>
            <w:r w:rsidR="009127D6">
              <w:rPr>
                <w:szCs w:val="24"/>
              </w:rPr>
              <w:t>3</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9E3AD5" w:rsidRDefault="00440AE9" w:rsidP="006D343C">
            <w:pPr>
              <w:widowControl w:val="0"/>
              <w:rPr>
                <w:szCs w:val="24"/>
              </w:rPr>
            </w:pPr>
            <w:r w:rsidRPr="00440AE9">
              <w:rPr>
                <w:szCs w:val="24"/>
              </w:rPr>
              <w:t>выполнение ремонта электрооборудования экскаватора ЭКГ – 5А № 9 (1991 года выпуска)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6D343C" w:rsidRPr="00440AE9" w:rsidRDefault="00440AE9" w:rsidP="009127D6">
            <w:pPr>
              <w:widowControl w:val="0"/>
              <w:rPr>
                <w:szCs w:val="24"/>
              </w:rPr>
            </w:pPr>
            <w:r>
              <w:rPr>
                <w:szCs w:val="24"/>
              </w:rPr>
              <w:t>Апрель-май 2024 года</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7D5573">
              <w:rPr>
                <w:bCs/>
                <w:szCs w:val="24"/>
              </w:rPr>
              <w:t>2</w:t>
            </w:r>
            <w:r w:rsidR="0079234B">
              <w:rPr>
                <w:bCs/>
                <w:szCs w:val="24"/>
              </w:rPr>
              <w:t>6</w:t>
            </w:r>
            <w:r w:rsidRPr="00025FFB">
              <w:rPr>
                <w:bCs/>
                <w:szCs w:val="24"/>
              </w:rPr>
              <w:t xml:space="preserve">» </w:t>
            </w:r>
            <w:r w:rsidR="0079234B">
              <w:rPr>
                <w:bCs/>
                <w:szCs w:val="24"/>
              </w:rPr>
              <w:t>марта</w:t>
            </w:r>
            <w:r>
              <w:rPr>
                <w:bCs/>
                <w:szCs w:val="24"/>
              </w:rPr>
              <w:t xml:space="preserve"> </w:t>
            </w:r>
            <w:r w:rsidRPr="00025FFB">
              <w:rPr>
                <w:bCs/>
                <w:szCs w:val="24"/>
              </w:rPr>
              <w:t>20</w:t>
            </w:r>
            <w:r>
              <w:rPr>
                <w:bCs/>
                <w:szCs w:val="24"/>
              </w:rPr>
              <w:t>24</w:t>
            </w:r>
            <w:r w:rsidRPr="00025FFB">
              <w:rPr>
                <w:bCs/>
                <w:szCs w:val="24"/>
              </w:rPr>
              <w:t xml:space="preserve"> г. по «</w:t>
            </w:r>
            <w:r w:rsidR="007D5573">
              <w:rPr>
                <w:bCs/>
                <w:szCs w:val="24"/>
              </w:rPr>
              <w:t>0</w:t>
            </w:r>
            <w:r w:rsidR="0079234B">
              <w:rPr>
                <w:bCs/>
                <w:szCs w:val="24"/>
              </w:rPr>
              <w:t>2</w:t>
            </w:r>
            <w:r w:rsidRPr="00025FFB">
              <w:rPr>
                <w:bCs/>
                <w:szCs w:val="24"/>
              </w:rPr>
              <w:t xml:space="preserve">» </w:t>
            </w:r>
            <w:r w:rsidR="0079234B">
              <w:rPr>
                <w:bCs/>
                <w:szCs w:val="24"/>
              </w:rPr>
              <w:t>апреля</w:t>
            </w:r>
            <w:r w:rsidRPr="00025FFB">
              <w:rPr>
                <w:bCs/>
                <w:szCs w:val="24"/>
              </w:rPr>
              <w:t xml:space="preserve"> 20</w:t>
            </w:r>
            <w:r>
              <w:rPr>
                <w:bCs/>
                <w:szCs w:val="24"/>
              </w:rPr>
              <w:t>24</w:t>
            </w:r>
            <w:r w:rsidRPr="00025FFB">
              <w:rPr>
                <w:bCs/>
                <w:szCs w:val="24"/>
              </w:rPr>
              <w:t xml:space="preserve"> г. до «</w:t>
            </w:r>
            <w:r>
              <w:rPr>
                <w:bCs/>
                <w:szCs w:val="24"/>
              </w:rPr>
              <w:t>12</w:t>
            </w:r>
            <w:r w:rsidRPr="00025FFB">
              <w:rPr>
                <w:bCs/>
                <w:szCs w:val="24"/>
              </w:rPr>
              <w:t>» ч. «</w:t>
            </w:r>
            <w:r>
              <w:rPr>
                <w:bCs/>
                <w:szCs w:val="24"/>
              </w:rPr>
              <w:t>00</w:t>
            </w:r>
            <w:r w:rsidRPr="00025FFB">
              <w:rPr>
                <w:bCs/>
                <w:szCs w:val="24"/>
              </w:rPr>
              <w:t xml:space="preserve">» мин. по московскому времени. Заявки на участие подаются на </w:t>
            </w:r>
            <w:proofErr w:type="gramStart"/>
            <w:r w:rsidRPr="00025FFB">
              <w:rPr>
                <w:bCs/>
                <w:szCs w:val="24"/>
              </w:rPr>
              <w:t>ЭТП .</w:t>
            </w:r>
            <w:proofErr w:type="gramEnd"/>
          </w:p>
        </w:tc>
      </w:tr>
      <w:tr w:rsidR="006D343C" w:rsidRPr="00B40094" w:rsidTr="00795897">
        <w:tc>
          <w:tcPr>
            <w:tcW w:w="729" w:type="dxa"/>
            <w:vAlign w:val="center"/>
          </w:tcPr>
          <w:p w:rsidR="006D343C" w:rsidRPr="00B40094" w:rsidRDefault="006D343C" w:rsidP="006D343C">
            <w:pPr>
              <w:widowControl w:val="0"/>
              <w:jc w:val="center"/>
              <w:rPr>
                <w:szCs w:val="24"/>
              </w:rPr>
            </w:pPr>
            <w:bookmarkStart w:id="12" w:name="ТребованияПервыхЧастей_2_1" w:colFirst="1" w:colLast="1"/>
            <w:bookmarkStart w:id="13"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sidR="007D5573">
              <w:rPr>
                <w:szCs w:val="24"/>
              </w:rPr>
              <w:t>0</w:t>
            </w:r>
            <w:r w:rsidR="0079234B">
              <w:rPr>
                <w:szCs w:val="24"/>
              </w:rPr>
              <w:t>9</w:t>
            </w:r>
            <w:r w:rsidRPr="0090262F">
              <w:rPr>
                <w:szCs w:val="24"/>
              </w:rPr>
              <w:t xml:space="preserve">» </w:t>
            </w:r>
            <w:r w:rsidR="0079234B">
              <w:rPr>
                <w:szCs w:val="24"/>
              </w:rPr>
              <w:t>апреля</w:t>
            </w:r>
            <w:r w:rsidRPr="0090262F">
              <w:rPr>
                <w:szCs w:val="24"/>
              </w:rPr>
              <w:t xml:space="preserve"> 2024 г. до «1</w:t>
            </w:r>
            <w:r w:rsidR="008F516C">
              <w:rPr>
                <w:szCs w:val="24"/>
              </w:rPr>
              <w:t>2</w:t>
            </w:r>
            <w:r w:rsidRPr="0090262F">
              <w:rPr>
                <w:szCs w:val="24"/>
              </w:rPr>
              <w:t>» ч. «00» по московскому времени.</w:t>
            </w:r>
          </w:p>
        </w:tc>
      </w:tr>
      <w:bookmarkEnd w:id="12"/>
      <w:bookmarkEnd w:id="13"/>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4" w:name="_MON_1769602180"/>
    <w:bookmarkEnd w:id="14"/>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72963401"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72963402"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02339C">
      <w:pPr>
        <w:numPr>
          <w:ilvl w:val="0"/>
          <w:numId w:val="4"/>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02339C">
      <w:pPr>
        <w:numPr>
          <w:ilvl w:val="0"/>
          <w:numId w:val="4"/>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02339C">
      <w:pPr>
        <w:numPr>
          <w:ilvl w:val="2"/>
          <w:numId w:val="4"/>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02339C">
      <w:pPr>
        <w:numPr>
          <w:ilvl w:val="2"/>
          <w:numId w:val="4"/>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lastRenderedPageBreak/>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02339C">
      <w:pPr>
        <w:numPr>
          <w:ilvl w:val="0"/>
          <w:numId w:val="5"/>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02339C" w:rsidRDefault="0002339C" w:rsidP="00E965D3">
      <w:pPr>
        <w:jc w:val="right"/>
        <w:rPr>
          <w:szCs w:val="28"/>
        </w:rPr>
      </w:pP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457"/>
        <w:gridCol w:w="1457"/>
        <w:gridCol w:w="1756"/>
        <w:gridCol w:w="1016"/>
        <w:gridCol w:w="1634"/>
        <w:gridCol w:w="2345"/>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5"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02339C">
            <w:pPr>
              <w:numPr>
                <w:ilvl w:val="0"/>
                <w:numId w:val="6"/>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6" w:name="_Toc418282229"/>
      <w:bookmarkEnd w:id="15"/>
      <w:bookmarkEnd w:id="16"/>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0"/>
        <w:gridCol w:w="2028"/>
        <w:gridCol w:w="2038"/>
        <w:gridCol w:w="2038"/>
        <w:gridCol w:w="2152"/>
        <w:gridCol w:w="1194"/>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02339C">
            <w:pPr>
              <w:numPr>
                <w:ilvl w:val="0"/>
                <w:numId w:val="7"/>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7" w:name="_Toc418282236"/>
      <w:bookmarkEnd w:id="17"/>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5"/>
        <w:gridCol w:w="2770"/>
        <w:gridCol w:w="2625"/>
        <w:gridCol w:w="2187"/>
        <w:gridCol w:w="1893"/>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02339C">
            <w:pPr>
              <w:numPr>
                <w:ilvl w:val="0"/>
                <w:numId w:val="8"/>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02339C">
      <w:pPr>
        <w:keepNext/>
        <w:numPr>
          <w:ilvl w:val="0"/>
          <w:numId w:val="9"/>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8"/>
        <w:gridCol w:w="4078"/>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9127D6" w:rsidRDefault="009127D6" w:rsidP="008F516C">
      <w:pPr>
        <w:jc w:val="right"/>
        <w:rPr>
          <w:szCs w:val="24"/>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440AE9" w:rsidRPr="00BC2226" w:rsidRDefault="00440AE9" w:rsidP="00440AE9">
      <w:pPr>
        <w:jc w:val="center"/>
        <w:rPr>
          <w:b/>
          <w:bCs/>
        </w:rPr>
      </w:pPr>
      <w:bookmarkStart w:id="18" w:name="_Hlk159254965"/>
      <w:r w:rsidRPr="00BC2226">
        <w:rPr>
          <w:b/>
          <w:bCs/>
        </w:rPr>
        <w:t>ТЕХНИЧЕСКОЕ ЗАДАНИЕ</w:t>
      </w:r>
    </w:p>
    <w:p w:rsidR="00440AE9" w:rsidRPr="00BC2226" w:rsidRDefault="00440AE9" w:rsidP="00440AE9">
      <w:pPr>
        <w:spacing w:line="288" w:lineRule="auto"/>
        <w:jc w:val="center"/>
        <w:rPr>
          <w:b/>
        </w:rPr>
      </w:pPr>
      <w:r w:rsidRPr="00BC2226">
        <w:rPr>
          <w:b/>
        </w:rPr>
        <w:t>на проведение</w:t>
      </w:r>
      <w:r>
        <w:rPr>
          <w:b/>
        </w:rPr>
        <w:t xml:space="preserve"> ремонта электрооборудования экскаватора ЭКГ-5А №9</w:t>
      </w:r>
      <w:r w:rsidRPr="00BC2226">
        <w:rPr>
          <w:b/>
        </w:rPr>
        <w:t>.</w:t>
      </w:r>
    </w:p>
    <w:p w:rsidR="00440AE9" w:rsidRPr="001A2964" w:rsidRDefault="00440AE9" w:rsidP="00440AE9">
      <w:pPr>
        <w:pStyle w:val="a6"/>
        <w:numPr>
          <w:ilvl w:val="0"/>
          <w:numId w:val="20"/>
        </w:numPr>
        <w:spacing w:after="0" w:line="288" w:lineRule="auto"/>
        <w:jc w:val="both"/>
        <w:rPr>
          <w:b/>
        </w:rPr>
      </w:pPr>
      <w:r w:rsidRPr="001A2964">
        <w:rPr>
          <w:b/>
        </w:rPr>
        <w:t xml:space="preserve">Предмет договора. </w:t>
      </w:r>
    </w:p>
    <w:p w:rsidR="00440AE9" w:rsidRPr="001A2964" w:rsidRDefault="00440AE9" w:rsidP="00440AE9">
      <w:pPr>
        <w:pStyle w:val="a6"/>
        <w:spacing w:after="0" w:line="288" w:lineRule="auto"/>
        <w:ind w:left="284"/>
        <w:jc w:val="both"/>
        <w:rPr>
          <w:b/>
        </w:rPr>
      </w:pPr>
    </w:p>
    <w:p w:rsidR="00440AE9" w:rsidRPr="00BC2226" w:rsidRDefault="00440AE9" w:rsidP="00440AE9">
      <w:pPr>
        <w:pStyle w:val="a6"/>
        <w:numPr>
          <w:ilvl w:val="1"/>
          <w:numId w:val="18"/>
        </w:numPr>
        <w:tabs>
          <w:tab w:val="left" w:pos="0"/>
        </w:tabs>
        <w:autoSpaceDE w:val="0"/>
        <w:autoSpaceDN w:val="0"/>
        <w:adjustRightInd w:val="0"/>
        <w:spacing w:line="288" w:lineRule="auto"/>
        <w:ind w:hanging="218"/>
        <w:jc w:val="both"/>
      </w:pPr>
      <w:r w:rsidRPr="00BC2226">
        <w:t>Выполнение</w:t>
      </w:r>
      <w:r>
        <w:t xml:space="preserve"> ремонта электрооборудования экскаватора</w:t>
      </w:r>
      <w:r w:rsidRPr="00BC2226">
        <w:t>:</w:t>
      </w:r>
    </w:p>
    <w:p w:rsidR="00440AE9" w:rsidRPr="00BC2226" w:rsidRDefault="00440AE9" w:rsidP="00440AE9">
      <w:pPr>
        <w:tabs>
          <w:tab w:val="left" w:pos="0"/>
        </w:tabs>
        <w:autoSpaceDE w:val="0"/>
        <w:autoSpaceDN w:val="0"/>
        <w:adjustRightInd w:val="0"/>
        <w:spacing w:line="288" w:lineRule="auto"/>
        <w:jc w:val="both"/>
      </w:pPr>
      <w:r w:rsidRPr="00BC2226">
        <w:t xml:space="preserve">- экскаватор </w:t>
      </w:r>
      <w:r>
        <w:t>ЭКГ-5А №9</w:t>
      </w:r>
      <w:r w:rsidRPr="00BC2226">
        <w:t xml:space="preserve"> (</w:t>
      </w:r>
      <w:r>
        <w:t>1991</w:t>
      </w:r>
      <w:r w:rsidRPr="00BC2226">
        <w:t xml:space="preserve"> года выпуска) – 1 единица</w:t>
      </w:r>
    </w:p>
    <w:p w:rsidR="00440AE9" w:rsidRPr="001A2964" w:rsidRDefault="00440AE9" w:rsidP="00440AE9">
      <w:pPr>
        <w:pStyle w:val="a6"/>
        <w:numPr>
          <w:ilvl w:val="0"/>
          <w:numId w:val="20"/>
        </w:numPr>
        <w:spacing w:after="0" w:line="288" w:lineRule="auto"/>
        <w:jc w:val="both"/>
        <w:rPr>
          <w:b/>
        </w:rPr>
      </w:pPr>
      <w:r w:rsidRPr="001A2964">
        <w:rPr>
          <w:b/>
        </w:rPr>
        <w:t>Требования, предъявляемые к предмету закупки.</w:t>
      </w:r>
    </w:p>
    <w:p w:rsidR="00440AE9" w:rsidRPr="001A2964" w:rsidRDefault="00440AE9" w:rsidP="00440AE9">
      <w:pPr>
        <w:pStyle w:val="a6"/>
        <w:spacing w:after="0" w:line="288" w:lineRule="auto"/>
        <w:ind w:left="284"/>
        <w:jc w:val="both"/>
        <w:rPr>
          <w:b/>
        </w:rPr>
      </w:pPr>
    </w:p>
    <w:p w:rsidR="00440AE9" w:rsidRDefault="00440AE9" w:rsidP="00440AE9">
      <w:pPr>
        <w:tabs>
          <w:tab w:val="left" w:pos="284"/>
        </w:tabs>
        <w:spacing w:line="288" w:lineRule="auto"/>
        <w:ind w:firstLine="142"/>
        <w:jc w:val="both"/>
      </w:pPr>
      <w:r w:rsidRPr="00BC2226">
        <w:t>2.1. Наименование, основные характеристики и объемы выполняемых работ:</w:t>
      </w:r>
    </w:p>
    <w:tbl>
      <w:tblPr>
        <w:tblpPr w:leftFromText="180" w:rightFromText="180" w:vertAnchor="text" w:horzAnchor="margin" w:tblpY="-14"/>
        <w:tblW w:w="490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4"/>
        <w:gridCol w:w="6471"/>
        <w:gridCol w:w="3057"/>
      </w:tblGrid>
      <w:tr w:rsidR="00440AE9" w:rsidRPr="00BC2226" w:rsidTr="00E03797">
        <w:trPr>
          <w:trHeight w:val="274"/>
        </w:trPr>
        <w:tc>
          <w:tcPr>
            <w:tcW w:w="227"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center"/>
              <w:rPr>
                <w:b/>
                <w:iCs/>
                <w:sz w:val="18"/>
                <w:szCs w:val="18"/>
              </w:rPr>
            </w:pPr>
            <w:r w:rsidRPr="00BC2226">
              <w:rPr>
                <w:b/>
                <w:sz w:val="18"/>
                <w:szCs w:val="18"/>
              </w:rPr>
              <w:t>№ п/п</w:t>
            </w:r>
          </w:p>
        </w:tc>
        <w:tc>
          <w:tcPr>
            <w:tcW w:w="3240"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center"/>
              <w:rPr>
                <w:b/>
                <w:iCs/>
                <w:sz w:val="18"/>
                <w:szCs w:val="18"/>
              </w:rPr>
            </w:pPr>
            <w:r w:rsidRPr="00BC2226">
              <w:rPr>
                <w:b/>
                <w:iCs/>
                <w:sz w:val="18"/>
                <w:szCs w:val="18"/>
              </w:rPr>
              <w:t>Наименование работ</w:t>
            </w:r>
          </w:p>
        </w:tc>
        <w:tc>
          <w:tcPr>
            <w:tcW w:w="1533" w:type="pct"/>
            <w:tcBorders>
              <w:top w:val="single" w:sz="4" w:space="0" w:color="auto"/>
              <w:left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center"/>
              <w:rPr>
                <w:b/>
                <w:iCs/>
                <w:sz w:val="18"/>
                <w:szCs w:val="18"/>
              </w:rPr>
            </w:pPr>
            <w:r w:rsidRPr="00BC2226">
              <w:rPr>
                <w:b/>
                <w:iCs/>
                <w:sz w:val="18"/>
                <w:szCs w:val="18"/>
              </w:rPr>
              <w:t>Требования к характеристикам работ</w:t>
            </w:r>
          </w:p>
        </w:tc>
      </w:tr>
      <w:tr w:rsidR="00440AE9" w:rsidRPr="00BC2226" w:rsidTr="00E03797">
        <w:trPr>
          <w:trHeight w:val="457"/>
        </w:trPr>
        <w:tc>
          <w:tcPr>
            <w:tcW w:w="227"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both"/>
              <w:rPr>
                <w:b/>
                <w:i/>
                <w:iCs/>
                <w:sz w:val="18"/>
                <w:szCs w:val="18"/>
              </w:rPr>
            </w:pPr>
            <w:r w:rsidRPr="00BC2226">
              <w:rPr>
                <w:b/>
                <w:i/>
                <w:iCs/>
                <w:sz w:val="18"/>
                <w:szCs w:val="18"/>
              </w:rPr>
              <w:t>1</w:t>
            </w:r>
          </w:p>
        </w:tc>
        <w:tc>
          <w:tcPr>
            <w:tcW w:w="3240"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r>
              <w:rPr>
                <w:iCs/>
                <w:sz w:val="18"/>
                <w:szCs w:val="18"/>
              </w:rPr>
              <w:t xml:space="preserve">Демонтаж – монтаж, средний ремонт </w:t>
            </w:r>
            <w:proofErr w:type="spellStart"/>
            <w:r>
              <w:rPr>
                <w:iCs/>
                <w:sz w:val="18"/>
                <w:szCs w:val="18"/>
              </w:rPr>
              <w:t>пятимашинного</w:t>
            </w:r>
            <w:proofErr w:type="spellEnd"/>
            <w:r>
              <w:rPr>
                <w:iCs/>
                <w:sz w:val="18"/>
                <w:szCs w:val="18"/>
              </w:rPr>
              <w:t xml:space="preserve"> агрегата</w:t>
            </w:r>
            <w:r w:rsidRPr="00BC2226">
              <w:rPr>
                <w:iCs/>
                <w:sz w:val="18"/>
                <w:szCs w:val="18"/>
              </w:rPr>
              <w:t>.</w:t>
            </w:r>
          </w:p>
        </w:tc>
        <w:tc>
          <w:tcPr>
            <w:tcW w:w="1533" w:type="pct"/>
            <w:vMerge w:val="restart"/>
            <w:tcBorders>
              <w:top w:val="single" w:sz="4" w:space="0" w:color="auto"/>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r w:rsidRPr="00BC2226">
              <w:rPr>
                <w:iCs/>
                <w:sz w:val="18"/>
                <w:szCs w:val="18"/>
              </w:rPr>
              <w:t>Работы проводятся по предварительной заявке, после проведённой дефектовки, по согласованной спецификации с использованием оригинальных запасных частей</w:t>
            </w:r>
          </w:p>
        </w:tc>
      </w:tr>
      <w:tr w:rsidR="00440AE9" w:rsidRPr="00BC2226" w:rsidTr="00E03797">
        <w:trPr>
          <w:trHeight w:val="704"/>
        </w:trPr>
        <w:tc>
          <w:tcPr>
            <w:tcW w:w="227"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both"/>
              <w:rPr>
                <w:b/>
                <w:i/>
                <w:iCs/>
                <w:sz w:val="18"/>
                <w:szCs w:val="18"/>
              </w:rPr>
            </w:pPr>
            <w:r w:rsidRPr="00BC2226">
              <w:rPr>
                <w:b/>
                <w:i/>
                <w:iCs/>
                <w:sz w:val="18"/>
                <w:szCs w:val="18"/>
              </w:rPr>
              <w:t>2</w:t>
            </w:r>
          </w:p>
        </w:tc>
        <w:tc>
          <w:tcPr>
            <w:tcW w:w="3240" w:type="pct"/>
            <w:tcBorders>
              <w:top w:val="single" w:sz="4" w:space="0" w:color="auto"/>
              <w:bottom w:val="single" w:sz="4" w:space="0" w:color="auto"/>
              <w:right w:val="single" w:sz="4" w:space="0" w:color="auto"/>
            </w:tcBorders>
          </w:tcPr>
          <w:p w:rsidR="00440AE9" w:rsidRPr="00080F01" w:rsidRDefault="00440AE9" w:rsidP="00E03797">
            <w:pPr>
              <w:tabs>
                <w:tab w:val="left" w:pos="0"/>
              </w:tabs>
              <w:spacing w:line="288" w:lineRule="auto"/>
              <w:jc w:val="both"/>
              <w:rPr>
                <w:iCs/>
                <w:sz w:val="18"/>
                <w:szCs w:val="18"/>
              </w:rPr>
            </w:pPr>
            <w:r>
              <w:rPr>
                <w:iCs/>
                <w:sz w:val="18"/>
                <w:szCs w:val="18"/>
              </w:rPr>
              <w:t>Демонтаж – монтаж, средний ремонт электродвигателей постоянного тока главных приводов: «напора»; «хода»; «открывания днища ковша»; «поворота» - (2 шт.).</w:t>
            </w:r>
          </w:p>
        </w:tc>
        <w:tc>
          <w:tcPr>
            <w:tcW w:w="1533" w:type="pct"/>
            <w:vMerge/>
            <w:tcBorders>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r w:rsidR="00440AE9" w:rsidRPr="00BC2226" w:rsidTr="00E03797">
        <w:trPr>
          <w:trHeight w:val="538"/>
        </w:trPr>
        <w:tc>
          <w:tcPr>
            <w:tcW w:w="227" w:type="pct"/>
            <w:tcBorders>
              <w:top w:val="single" w:sz="4" w:space="0" w:color="auto"/>
              <w:bottom w:val="single" w:sz="4" w:space="0" w:color="auto"/>
              <w:right w:val="single" w:sz="4" w:space="0" w:color="auto"/>
            </w:tcBorders>
          </w:tcPr>
          <w:p w:rsidR="00440AE9" w:rsidRPr="00E54166" w:rsidRDefault="00440AE9" w:rsidP="00E03797">
            <w:pPr>
              <w:tabs>
                <w:tab w:val="left" w:pos="0"/>
              </w:tabs>
              <w:spacing w:line="288" w:lineRule="auto"/>
              <w:jc w:val="both"/>
              <w:rPr>
                <w:b/>
                <w:i/>
                <w:iCs/>
                <w:sz w:val="18"/>
                <w:szCs w:val="18"/>
              </w:rPr>
            </w:pPr>
            <w:r>
              <w:rPr>
                <w:b/>
                <w:i/>
                <w:iCs/>
                <w:sz w:val="18"/>
                <w:szCs w:val="18"/>
              </w:rPr>
              <w:t>3</w:t>
            </w:r>
          </w:p>
        </w:tc>
        <w:tc>
          <w:tcPr>
            <w:tcW w:w="3240"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r>
              <w:rPr>
                <w:iCs/>
                <w:sz w:val="18"/>
                <w:szCs w:val="18"/>
              </w:rPr>
              <w:t xml:space="preserve">Демонтаж – монтаж, текущий ремонт электродвигателей: «гидронасоса»; «вентиляторов (подъема, напора)»; «вентилятора кузова - 2 шт.»; «вентилятора (поворота) - 2 шт.»; «насосы автономной смазки редукторов поворота – 2 шт.»; </w:t>
            </w:r>
          </w:p>
        </w:tc>
        <w:tc>
          <w:tcPr>
            <w:tcW w:w="1533" w:type="pct"/>
            <w:vMerge/>
            <w:tcBorders>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r w:rsidR="00440AE9" w:rsidRPr="00BC2226" w:rsidTr="00E03797">
        <w:trPr>
          <w:trHeight w:val="586"/>
        </w:trPr>
        <w:tc>
          <w:tcPr>
            <w:tcW w:w="227" w:type="pct"/>
            <w:tcBorders>
              <w:top w:val="single" w:sz="4" w:space="0" w:color="auto"/>
              <w:bottom w:val="single" w:sz="4" w:space="0" w:color="auto"/>
              <w:right w:val="single" w:sz="4" w:space="0" w:color="auto"/>
            </w:tcBorders>
          </w:tcPr>
          <w:p w:rsidR="00440AE9" w:rsidRPr="009C2760" w:rsidRDefault="00440AE9" w:rsidP="00E03797">
            <w:pPr>
              <w:tabs>
                <w:tab w:val="left" w:pos="0"/>
              </w:tabs>
              <w:spacing w:line="288" w:lineRule="auto"/>
              <w:jc w:val="both"/>
              <w:rPr>
                <w:b/>
                <w:i/>
                <w:iCs/>
                <w:sz w:val="18"/>
                <w:szCs w:val="18"/>
              </w:rPr>
            </w:pPr>
            <w:r>
              <w:rPr>
                <w:b/>
                <w:i/>
                <w:iCs/>
                <w:sz w:val="18"/>
                <w:szCs w:val="18"/>
              </w:rPr>
              <w:t>4</w:t>
            </w:r>
          </w:p>
        </w:tc>
        <w:tc>
          <w:tcPr>
            <w:tcW w:w="3240" w:type="pct"/>
            <w:tcBorders>
              <w:top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r>
              <w:rPr>
                <w:iCs/>
                <w:sz w:val="18"/>
                <w:szCs w:val="18"/>
              </w:rPr>
              <w:t>Замена и настройка конечных выключателей: «ограничения вылета рукояти»; «положения лестницы».</w:t>
            </w:r>
          </w:p>
        </w:tc>
        <w:tc>
          <w:tcPr>
            <w:tcW w:w="1533" w:type="pct"/>
            <w:vMerge/>
            <w:tcBorders>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r w:rsidR="00440AE9" w:rsidRPr="00BC2226" w:rsidTr="00E03797">
        <w:trPr>
          <w:trHeight w:val="586"/>
        </w:trPr>
        <w:tc>
          <w:tcPr>
            <w:tcW w:w="227" w:type="pct"/>
            <w:tcBorders>
              <w:top w:val="single" w:sz="4" w:space="0" w:color="auto"/>
              <w:bottom w:val="single" w:sz="4" w:space="0" w:color="auto"/>
              <w:right w:val="single" w:sz="4" w:space="0" w:color="auto"/>
            </w:tcBorders>
          </w:tcPr>
          <w:p w:rsidR="00440AE9" w:rsidRDefault="00440AE9" w:rsidP="00E03797">
            <w:pPr>
              <w:tabs>
                <w:tab w:val="left" w:pos="0"/>
              </w:tabs>
              <w:spacing w:line="288" w:lineRule="auto"/>
              <w:jc w:val="both"/>
              <w:rPr>
                <w:b/>
                <w:i/>
                <w:iCs/>
                <w:sz w:val="18"/>
                <w:szCs w:val="18"/>
              </w:rPr>
            </w:pPr>
            <w:r>
              <w:rPr>
                <w:b/>
                <w:i/>
                <w:iCs/>
                <w:sz w:val="18"/>
                <w:szCs w:val="18"/>
              </w:rPr>
              <w:t>5</w:t>
            </w:r>
          </w:p>
        </w:tc>
        <w:tc>
          <w:tcPr>
            <w:tcW w:w="3240" w:type="pct"/>
            <w:tcBorders>
              <w:top w:val="single" w:sz="4" w:space="0" w:color="auto"/>
              <w:bottom w:val="single" w:sz="4" w:space="0" w:color="auto"/>
              <w:right w:val="single" w:sz="4" w:space="0" w:color="auto"/>
            </w:tcBorders>
          </w:tcPr>
          <w:p w:rsidR="00440AE9" w:rsidRDefault="00440AE9" w:rsidP="00E03797">
            <w:pPr>
              <w:tabs>
                <w:tab w:val="left" w:pos="0"/>
              </w:tabs>
              <w:spacing w:line="288" w:lineRule="auto"/>
              <w:jc w:val="both"/>
              <w:rPr>
                <w:iCs/>
                <w:sz w:val="18"/>
                <w:szCs w:val="18"/>
              </w:rPr>
            </w:pPr>
            <w:r>
              <w:rPr>
                <w:iCs/>
                <w:sz w:val="18"/>
                <w:szCs w:val="18"/>
              </w:rPr>
              <w:t>Текущий ремонт компрессора ЭК-7В.</w:t>
            </w:r>
          </w:p>
        </w:tc>
        <w:tc>
          <w:tcPr>
            <w:tcW w:w="1533" w:type="pct"/>
            <w:tcBorders>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r w:rsidR="00440AE9" w:rsidRPr="00BC2226" w:rsidTr="00E03797">
        <w:trPr>
          <w:trHeight w:val="586"/>
        </w:trPr>
        <w:tc>
          <w:tcPr>
            <w:tcW w:w="227" w:type="pct"/>
            <w:tcBorders>
              <w:top w:val="single" w:sz="4" w:space="0" w:color="auto"/>
              <w:bottom w:val="single" w:sz="4" w:space="0" w:color="auto"/>
              <w:right w:val="single" w:sz="4" w:space="0" w:color="auto"/>
            </w:tcBorders>
          </w:tcPr>
          <w:p w:rsidR="00440AE9" w:rsidRPr="00AC3FD0" w:rsidRDefault="00440AE9" w:rsidP="00E03797">
            <w:pPr>
              <w:tabs>
                <w:tab w:val="left" w:pos="0"/>
              </w:tabs>
              <w:spacing w:line="288" w:lineRule="auto"/>
              <w:jc w:val="both"/>
              <w:rPr>
                <w:b/>
                <w:i/>
                <w:iCs/>
                <w:sz w:val="18"/>
                <w:szCs w:val="18"/>
                <w:lang w:val="en-US"/>
              </w:rPr>
            </w:pPr>
            <w:r>
              <w:rPr>
                <w:b/>
                <w:i/>
                <w:iCs/>
                <w:sz w:val="18"/>
                <w:szCs w:val="18"/>
                <w:lang w:val="en-US"/>
              </w:rPr>
              <w:t>6</w:t>
            </w:r>
          </w:p>
        </w:tc>
        <w:tc>
          <w:tcPr>
            <w:tcW w:w="3240" w:type="pct"/>
            <w:tcBorders>
              <w:top w:val="single" w:sz="4" w:space="0" w:color="auto"/>
              <w:bottom w:val="single" w:sz="4" w:space="0" w:color="auto"/>
              <w:right w:val="single" w:sz="4" w:space="0" w:color="auto"/>
            </w:tcBorders>
          </w:tcPr>
          <w:p w:rsidR="00440AE9" w:rsidRPr="00AC3FD0" w:rsidRDefault="00440AE9" w:rsidP="00E03797">
            <w:pPr>
              <w:tabs>
                <w:tab w:val="left" w:pos="0"/>
              </w:tabs>
              <w:spacing w:line="288" w:lineRule="auto"/>
              <w:jc w:val="both"/>
              <w:rPr>
                <w:iCs/>
                <w:sz w:val="18"/>
                <w:szCs w:val="18"/>
              </w:rPr>
            </w:pPr>
            <w:r>
              <w:rPr>
                <w:iCs/>
                <w:sz w:val="18"/>
                <w:szCs w:val="18"/>
              </w:rPr>
              <w:t>Замена пят резьбового соединения «стрела – электродвигатель напора».</w:t>
            </w:r>
          </w:p>
        </w:tc>
        <w:tc>
          <w:tcPr>
            <w:tcW w:w="1533" w:type="pct"/>
            <w:tcBorders>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r w:rsidR="00440AE9" w:rsidRPr="00BC2226" w:rsidTr="00E03797">
        <w:trPr>
          <w:trHeight w:val="586"/>
        </w:trPr>
        <w:tc>
          <w:tcPr>
            <w:tcW w:w="227" w:type="pct"/>
            <w:tcBorders>
              <w:top w:val="single" w:sz="4" w:space="0" w:color="auto"/>
              <w:bottom w:val="single" w:sz="4" w:space="0" w:color="auto"/>
              <w:right w:val="single" w:sz="4" w:space="0" w:color="auto"/>
            </w:tcBorders>
          </w:tcPr>
          <w:p w:rsidR="00440AE9" w:rsidRPr="00AC3FD0" w:rsidRDefault="00440AE9" w:rsidP="00E03797">
            <w:pPr>
              <w:tabs>
                <w:tab w:val="left" w:pos="0"/>
              </w:tabs>
              <w:spacing w:line="288" w:lineRule="auto"/>
              <w:jc w:val="both"/>
              <w:rPr>
                <w:b/>
                <w:i/>
                <w:iCs/>
                <w:sz w:val="18"/>
                <w:szCs w:val="18"/>
                <w:lang w:val="en-US"/>
              </w:rPr>
            </w:pPr>
            <w:r>
              <w:rPr>
                <w:b/>
                <w:i/>
                <w:iCs/>
                <w:sz w:val="18"/>
                <w:szCs w:val="18"/>
                <w:lang w:val="en-US"/>
              </w:rPr>
              <w:t>7</w:t>
            </w:r>
          </w:p>
        </w:tc>
        <w:tc>
          <w:tcPr>
            <w:tcW w:w="3240" w:type="pct"/>
            <w:tcBorders>
              <w:top w:val="single" w:sz="4" w:space="0" w:color="auto"/>
              <w:bottom w:val="single" w:sz="4" w:space="0" w:color="auto"/>
              <w:right w:val="single" w:sz="4" w:space="0" w:color="auto"/>
            </w:tcBorders>
          </w:tcPr>
          <w:p w:rsidR="00440AE9" w:rsidRDefault="00440AE9" w:rsidP="00E03797">
            <w:pPr>
              <w:tabs>
                <w:tab w:val="left" w:pos="0"/>
              </w:tabs>
              <w:spacing w:line="288" w:lineRule="auto"/>
              <w:jc w:val="both"/>
              <w:rPr>
                <w:iCs/>
                <w:sz w:val="18"/>
                <w:szCs w:val="18"/>
              </w:rPr>
            </w:pPr>
            <w:r>
              <w:rPr>
                <w:iCs/>
                <w:sz w:val="18"/>
                <w:szCs w:val="18"/>
              </w:rPr>
              <w:t>Капитальный ремонт электродвигателя привода «подъёма» ДЭ – 816У2.</w:t>
            </w:r>
          </w:p>
        </w:tc>
        <w:tc>
          <w:tcPr>
            <w:tcW w:w="1533" w:type="pct"/>
            <w:tcBorders>
              <w:left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r w:rsidR="00440AE9" w:rsidRPr="00BC2226" w:rsidTr="00E03797">
        <w:trPr>
          <w:trHeight w:val="586"/>
        </w:trPr>
        <w:tc>
          <w:tcPr>
            <w:tcW w:w="227" w:type="pct"/>
            <w:tcBorders>
              <w:top w:val="single" w:sz="4" w:space="0" w:color="auto"/>
              <w:bottom w:val="single" w:sz="4" w:space="0" w:color="auto"/>
              <w:right w:val="single" w:sz="4" w:space="0" w:color="auto"/>
            </w:tcBorders>
          </w:tcPr>
          <w:p w:rsidR="00440AE9" w:rsidRPr="004A7A7E" w:rsidRDefault="00440AE9" w:rsidP="00E03797">
            <w:pPr>
              <w:tabs>
                <w:tab w:val="left" w:pos="0"/>
              </w:tabs>
              <w:spacing w:line="288" w:lineRule="auto"/>
              <w:jc w:val="both"/>
              <w:rPr>
                <w:b/>
                <w:i/>
                <w:iCs/>
                <w:sz w:val="18"/>
                <w:szCs w:val="18"/>
              </w:rPr>
            </w:pPr>
            <w:r>
              <w:rPr>
                <w:b/>
                <w:i/>
                <w:iCs/>
                <w:sz w:val="18"/>
                <w:szCs w:val="18"/>
                <w:lang w:val="en-US"/>
              </w:rPr>
              <w:t>8</w:t>
            </w:r>
          </w:p>
        </w:tc>
        <w:tc>
          <w:tcPr>
            <w:tcW w:w="3240" w:type="pct"/>
            <w:tcBorders>
              <w:top w:val="single" w:sz="4" w:space="0" w:color="auto"/>
              <w:bottom w:val="single" w:sz="4" w:space="0" w:color="auto"/>
              <w:right w:val="single" w:sz="4" w:space="0" w:color="auto"/>
            </w:tcBorders>
          </w:tcPr>
          <w:p w:rsidR="00440AE9" w:rsidRDefault="00440AE9" w:rsidP="00E03797">
            <w:pPr>
              <w:tabs>
                <w:tab w:val="left" w:pos="0"/>
              </w:tabs>
              <w:spacing w:line="288" w:lineRule="auto"/>
              <w:jc w:val="both"/>
              <w:rPr>
                <w:iCs/>
                <w:sz w:val="18"/>
                <w:szCs w:val="18"/>
              </w:rPr>
            </w:pPr>
            <w:r w:rsidRPr="004A7A7E">
              <w:rPr>
                <w:iCs/>
                <w:sz w:val="18"/>
                <w:szCs w:val="18"/>
              </w:rPr>
              <w:t>Наладка главных приводов экскаватора.</w:t>
            </w:r>
          </w:p>
        </w:tc>
        <w:tc>
          <w:tcPr>
            <w:tcW w:w="1533" w:type="pct"/>
            <w:tcBorders>
              <w:left w:val="single" w:sz="4" w:space="0" w:color="auto"/>
              <w:bottom w:val="single" w:sz="4" w:space="0" w:color="auto"/>
              <w:right w:val="single" w:sz="4" w:space="0" w:color="auto"/>
            </w:tcBorders>
          </w:tcPr>
          <w:p w:rsidR="00440AE9" w:rsidRPr="00BC2226" w:rsidRDefault="00440AE9" w:rsidP="00E03797">
            <w:pPr>
              <w:tabs>
                <w:tab w:val="left" w:pos="0"/>
              </w:tabs>
              <w:spacing w:line="288" w:lineRule="auto"/>
              <w:jc w:val="both"/>
              <w:rPr>
                <w:iCs/>
                <w:sz w:val="18"/>
                <w:szCs w:val="18"/>
              </w:rPr>
            </w:pPr>
          </w:p>
        </w:tc>
      </w:tr>
    </w:tbl>
    <w:p w:rsidR="00440AE9" w:rsidRDefault="00440AE9" w:rsidP="00440AE9">
      <w:pPr>
        <w:pStyle w:val="a6"/>
        <w:tabs>
          <w:tab w:val="left" w:pos="284"/>
        </w:tabs>
        <w:spacing w:line="288" w:lineRule="auto"/>
        <w:ind w:left="0"/>
        <w:jc w:val="both"/>
      </w:pPr>
    </w:p>
    <w:p w:rsidR="00440AE9" w:rsidRPr="00BC2226" w:rsidRDefault="00440AE9" w:rsidP="00440AE9">
      <w:pPr>
        <w:pStyle w:val="a6"/>
        <w:tabs>
          <w:tab w:val="left" w:pos="284"/>
        </w:tabs>
        <w:spacing w:line="288" w:lineRule="auto"/>
        <w:ind w:left="0"/>
        <w:jc w:val="both"/>
      </w:pPr>
      <w:r w:rsidRPr="00BC2226">
        <w:t>2.2. Характеристики выполняемых работ</w:t>
      </w:r>
      <w:r>
        <w:t>:</w:t>
      </w:r>
    </w:p>
    <w:p w:rsidR="00440AE9" w:rsidRPr="00BC2226" w:rsidRDefault="00440AE9" w:rsidP="00440AE9">
      <w:pPr>
        <w:tabs>
          <w:tab w:val="left" w:pos="284"/>
        </w:tabs>
        <w:spacing w:line="288" w:lineRule="auto"/>
        <w:jc w:val="both"/>
      </w:pPr>
      <w:r>
        <w:t>- т</w:t>
      </w:r>
      <w:r w:rsidRPr="00BC2226">
        <w:t xml:space="preserve">екущий и </w:t>
      </w:r>
      <w:r>
        <w:t>сред</w:t>
      </w:r>
      <w:r w:rsidRPr="00BC2226">
        <w:t>н</w:t>
      </w:r>
      <w:r>
        <w:t>и</w:t>
      </w:r>
      <w:r w:rsidRPr="00BC2226">
        <w:t>й ремонт узлов и агрегатов проводится по дефектовке (составленной Подрядчиком) и согласованной обеими сторонами спецификации с использованием оригинальных запасных частей;</w:t>
      </w:r>
    </w:p>
    <w:p w:rsidR="00440AE9" w:rsidRPr="00BC2226" w:rsidRDefault="00440AE9" w:rsidP="00440AE9">
      <w:pPr>
        <w:spacing w:line="288" w:lineRule="auto"/>
        <w:jc w:val="both"/>
      </w:pPr>
      <w:r>
        <w:t>- р</w:t>
      </w:r>
      <w:r w:rsidRPr="00BC2226">
        <w:t xml:space="preserve">аботы по </w:t>
      </w:r>
      <w:r>
        <w:t>ремонту</w:t>
      </w:r>
      <w:r w:rsidRPr="00BC2226">
        <w:t xml:space="preserve"> </w:t>
      </w:r>
      <w:r>
        <w:t>экскаватора</w:t>
      </w:r>
      <w:r w:rsidRPr="00BC2226">
        <w:t xml:space="preserve"> проводятся с соблюдением регламента в соответствии с инструкцией по эксплуатации, а также необходимых мероприятий по промышленной безопасности, противопожарных мероприятий, мероприятий по предупреждению чрезвычайных ситуаций, мероприятий по охране труда и охране окружающей среды</w:t>
      </w:r>
      <w:r>
        <w:t>.</w:t>
      </w:r>
    </w:p>
    <w:p w:rsidR="00440AE9" w:rsidRDefault="00440AE9" w:rsidP="00440AE9">
      <w:pPr>
        <w:pStyle w:val="a6"/>
        <w:spacing w:after="0" w:line="288" w:lineRule="auto"/>
        <w:jc w:val="both"/>
      </w:pPr>
    </w:p>
    <w:p w:rsidR="00440AE9" w:rsidRDefault="00440AE9" w:rsidP="00440AE9">
      <w:pPr>
        <w:pStyle w:val="a6"/>
        <w:spacing w:after="0" w:line="288" w:lineRule="auto"/>
        <w:jc w:val="both"/>
      </w:pPr>
    </w:p>
    <w:p w:rsidR="00440AE9" w:rsidRPr="00D15CA4" w:rsidRDefault="00440AE9" w:rsidP="00440AE9">
      <w:pPr>
        <w:pStyle w:val="a6"/>
        <w:spacing w:after="0" w:line="288" w:lineRule="auto"/>
        <w:jc w:val="both"/>
      </w:pPr>
    </w:p>
    <w:p w:rsidR="00440AE9" w:rsidRPr="001A2964" w:rsidRDefault="00440AE9" w:rsidP="00440AE9">
      <w:pPr>
        <w:pStyle w:val="a6"/>
        <w:numPr>
          <w:ilvl w:val="0"/>
          <w:numId w:val="20"/>
        </w:numPr>
        <w:spacing w:after="0" w:line="288" w:lineRule="auto"/>
        <w:jc w:val="both"/>
        <w:rPr>
          <w:b/>
        </w:rPr>
      </w:pPr>
      <w:r w:rsidRPr="001A2964">
        <w:rPr>
          <w:b/>
        </w:rPr>
        <w:t>Место, условия и сроки (периоды) выполнения работ.</w:t>
      </w:r>
    </w:p>
    <w:p w:rsidR="00440AE9" w:rsidRPr="00E54074" w:rsidRDefault="00440AE9" w:rsidP="00440AE9">
      <w:pPr>
        <w:pStyle w:val="a6"/>
        <w:spacing w:after="0" w:line="288" w:lineRule="auto"/>
        <w:ind w:left="284"/>
        <w:jc w:val="both"/>
      </w:pPr>
    </w:p>
    <w:p w:rsidR="00440AE9" w:rsidRDefault="00440AE9" w:rsidP="00440AE9">
      <w:pPr>
        <w:spacing w:line="288" w:lineRule="auto"/>
        <w:jc w:val="both"/>
      </w:pPr>
      <w:r w:rsidRPr="00E54074">
        <w:rPr>
          <w:b/>
        </w:rPr>
        <w:t>-</w:t>
      </w:r>
      <w:r>
        <w:t xml:space="preserve"> р</w:t>
      </w:r>
      <w:r w:rsidRPr="00D15CA4">
        <w:t xml:space="preserve">аботы по </w:t>
      </w:r>
      <w:r>
        <w:t>ремонту экскаватора</w:t>
      </w:r>
      <w:r w:rsidRPr="00D15CA4">
        <w:t xml:space="preserve"> выполняются на площадке Заказчика, находящегося по адресу</w:t>
      </w:r>
      <w:proofErr w:type="gramStart"/>
      <w:r w:rsidRPr="00D15CA4">
        <w:t>:</w:t>
      </w:r>
      <w:proofErr w:type="gramEnd"/>
      <w:r w:rsidRPr="00D15CA4">
        <w:t xml:space="preserve"> Свердловская область, Невьянский район, пос. Цементный, ул. Ленина 1, на территории карьера;</w:t>
      </w:r>
    </w:p>
    <w:p w:rsidR="00440AE9" w:rsidRDefault="00440AE9" w:rsidP="00440AE9">
      <w:pPr>
        <w:spacing w:line="288" w:lineRule="auto"/>
        <w:jc w:val="both"/>
      </w:pPr>
      <w:r>
        <w:lastRenderedPageBreak/>
        <w:t>- п</w:t>
      </w:r>
      <w:r w:rsidRPr="00D15CA4">
        <w:t xml:space="preserve">еред проведением </w:t>
      </w:r>
      <w:r>
        <w:t xml:space="preserve">текущих, средних, </w:t>
      </w:r>
      <w:r w:rsidRPr="00D15CA4">
        <w:t>капитальных ремонтов узлов и агрегатов по каждой единице техники Подрядчик проводит дефектовку и составляет спецификацию, которая согласовывается Заказчиком;</w:t>
      </w:r>
    </w:p>
    <w:p w:rsidR="00440AE9" w:rsidRDefault="00440AE9" w:rsidP="00440AE9">
      <w:pPr>
        <w:spacing w:line="288" w:lineRule="auto"/>
        <w:jc w:val="both"/>
      </w:pPr>
      <w:r>
        <w:t>- в</w:t>
      </w:r>
      <w:r w:rsidRPr="00D15CA4">
        <w:t xml:space="preserve">се работы проводятся с использованием оригинальных запасных частей и расходных материалов; </w:t>
      </w:r>
    </w:p>
    <w:p w:rsidR="00440AE9" w:rsidRDefault="00440AE9" w:rsidP="00440AE9">
      <w:pPr>
        <w:spacing w:line="288" w:lineRule="auto"/>
        <w:jc w:val="both"/>
      </w:pPr>
      <w:r>
        <w:t>- з</w:t>
      </w:r>
      <w:r w:rsidRPr="00D15CA4">
        <w:t>апасные части и расходные материалы Подрядчик приобретает и доставляет Заказчику за свой счёт;</w:t>
      </w:r>
    </w:p>
    <w:p w:rsidR="00440AE9" w:rsidRDefault="00440AE9" w:rsidP="00440AE9">
      <w:pPr>
        <w:spacing w:line="288" w:lineRule="auto"/>
        <w:jc w:val="both"/>
      </w:pPr>
      <w:r>
        <w:t>- ремонт отдельных узлов и агрегатов проводится на ремонтных объектах Подрядчика</w:t>
      </w:r>
      <w:r w:rsidRPr="00D15CA4">
        <w:t>;</w:t>
      </w:r>
    </w:p>
    <w:p w:rsidR="00440AE9" w:rsidRDefault="00440AE9" w:rsidP="00440AE9">
      <w:pPr>
        <w:spacing w:line="288" w:lineRule="auto"/>
        <w:jc w:val="both"/>
      </w:pPr>
      <w:r>
        <w:t>- З</w:t>
      </w:r>
      <w:r w:rsidRPr="00D15CA4">
        <w:t xml:space="preserve">аказчик обязан осуществить с участием Подрядчика проверку выполненной Работы и ее результата на соответствие условиям Договора в месте выполнения работ. Заказчик обязуется принять работу в течение 3 (трех) рабочих дней со дня ее предъявления к сдаче (т.е. совместного осмотра и проверки с участием Подрядчика), подписать Акт сдачи-приемки выполненных работ при отсутствии у Заказчика замечаний к качеству и объему их выполнения (явных недостатков) и при предоставлении Подрядчиком надлежаще оформленного комплекта документации (при необходимости); </w:t>
      </w:r>
    </w:p>
    <w:p w:rsidR="00440AE9" w:rsidRPr="00D15CA4" w:rsidRDefault="00440AE9" w:rsidP="00440AE9">
      <w:pPr>
        <w:spacing w:line="288" w:lineRule="auto"/>
        <w:jc w:val="both"/>
      </w:pPr>
      <w:r>
        <w:t>- п</w:t>
      </w:r>
      <w:r w:rsidRPr="00D15CA4">
        <w:t xml:space="preserve">о завершению работ Подрядчик направляет в адрес Заказчика Акт сдачи-приемки выполненных работ (2 экз. на бумажном носителе), который подписывается обеими сторонами; </w:t>
      </w:r>
    </w:p>
    <w:p w:rsidR="00440AE9" w:rsidRPr="00D15CA4" w:rsidRDefault="00440AE9" w:rsidP="00440AE9">
      <w:pPr>
        <w:spacing w:line="288" w:lineRule="auto"/>
        <w:jc w:val="both"/>
      </w:pPr>
      <w:r>
        <w:t>- с</w:t>
      </w:r>
      <w:r w:rsidRPr="00D15CA4">
        <w:t xml:space="preserve">рок выполнения работ: </w:t>
      </w:r>
      <w:r>
        <w:t>20 дней, приступить к работам с 10.04.2024г.</w:t>
      </w:r>
    </w:p>
    <w:p w:rsidR="00440AE9" w:rsidRPr="00D15CA4" w:rsidRDefault="00440AE9" w:rsidP="00440AE9">
      <w:pPr>
        <w:spacing w:line="288" w:lineRule="auto"/>
        <w:jc w:val="both"/>
      </w:pPr>
    </w:p>
    <w:p w:rsidR="00440AE9" w:rsidRPr="001A2964" w:rsidRDefault="00440AE9" w:rsidP="00440AE9">
      <w:pPr>
        <w:pStyle w:val="a6"/>
        <w:numPr>
          <w:ilvl w:val="0"/>
          <w:numId w:val="20"/>
        </w:numPr>
        <w:spacing w:after="0" w:line="288" w:lineRule="auto"/>
        <w:jc w:val="both"/>
        <w:rPr>
          <w:b/>
        </w:rPr>
      </w:pPr>
      <w:r w:rsidRPr="001A2964">
        <w:rPr>
          <w:b/>
        </w:rPr>
        <w:t>Требования по охране труда.</w:t>
      </w:r>
    </w:p>
    <w:p w:rsidR="00440AE9" w:rsidRPr="001A2964" w:rsidRDefault="00440AE9" w:rsidP="00440AE9">
      <w:pPr>
        <w:pStyle w:val="a6"/>
        <w:spacing w:after="0" w:line="288" w:lineRule="auto"/>
        <w:jc w:val="both"/>
        <w:rPr>
          <w:b/>
        </w:rPr>
      </w:pPr>
    </w:p>
    <w:p w:rsidR="00440AE9" w:rsidRPr="009E1757" w:rsidRDefault="00440AE9" w:rsidP="00440AE9">
      <w:pPr>
        <w:jc w:val="both"/>
        <w:rPr>
          <w:color w:val="000000"/>
        </w:rPr>
      </w:pPr>
      <w:r>
        <w:rPr>
          <w:color w:val="000000"/>
        </w:rPr>
        <w:t xml:space="preserve">      </w:t>
      </w:r>
      <w:r w:rsidRPr="00BC2226">
        <w:rPr>
          <w:color w:val="000000"/>
        </w:rPr>
        <w:t xml:space="preserve">Подрядная организация должна предъявлять инициатору оформления договорных отношений до оформления договора документы, удостоверяющие наличие соответствующего персонала, его квалификацию и право на производство работ, в том числе на опасных производственных объектах </w:t>
      </w:r>
      <w:bookmarkStart w:id="19" w:name="_Hlk153271161"/>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bookmarkEnd w:id="19"/>
      <w:r w:rsidRPr="00BC2226">
        <w:rPr>
          <w:color w:val="000000"/>
        </w:rPr>
        <w:t>, а также обеспеченность средствами индивидуальной и коллективной защиты.</w:t>
      </w:r>
      <w:r>
        <w:rPr>
          <w:color w:val="000000"/>
        </w:rPr>
        <w:t xml:space="preserve"> </w:t>
      </w:r>
      <w:r w:rsidRPr="00BC2226">
        <w:rPr>
          <w:color w:val="000000"/>
        </w:rPr>
        <w:t>Подрядная организация несет ответственность за подготовку своего персонала.</w:t>
      </w:r>
      <w:r>
        <w:rPr>
          <w:color w:val="000000"/>
        </w:rPr>
        <w:t xml:space="preserve"> </w:t>
      </w:r>
      <w:r>
        <w:t>О</w:t>
      </w:r>
      <w:r w:rsidRPr="00BC2226">
        <w:t>тветственность за промышленную безопасность, охрану труда, пожарную безопасность и безопасность дорожного движения при выполнении всего комплекса работ несёт Подрядчик.</w:t>
      </w:r>
    </w:p>
    <w:p w:rsidR="00440AE9" w:rsidRPr="009E1757" w:rsidRDefault="00440AE9" w:rsidP="00440AE9">
      <w:pPr>
        <w:jc w:val="both"/>
        <w:rPr>
          <w:color w:val="000000"/>
        </w:rPr>
      </w:pPr>
      <w:r w:rsidRPr="009E1757">
        <w:rPr>
          <w:color w:val="000000"/>
        </w:rPr>
        <w:t xml:space="preserve">      4.1. Допуск на территорию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работников подрядной организации, принадлежащего ей транспорта, оборудования, материалов и другого имущества, необходимого для выполнения работ, осуществляется по разовым и временным пропускам на основании представленных документов о цели и сроке прибытия, составе бригад с указанием фамилии, имени, отчества, профессии или должности, квалификации каждого члена бригады и назначенных ответственных лицах за безопасное производство работ.</w:t>
      </w:r>
    </w:p>
    <w:p w:rsidR="00440AE9" w:rsidRPr="009E1757" w:rsidRDefault="00440AE9" w:rsidP="00440AE9">
      <w:pPr>
        <w:jc w:val="both"/>
        <w:rPr>
          <w:color w:val="000000"/>
        </w:rPr>
      </w:pPr>
      <w:r>
        <w:rPr>
          <w:color w:val="000000"/>
        </w:rPr>
        <w:t xml:space="preserve">      </w:t>
      </w:r>
      <w:r w:rsidRPr="009E1757">
        <w:rPr>
          <w:color w:val="000000"/>
        </w:rPr>
        <w:t>Иностранные граждане дополнительно представляют документы, подтверждающие право нахождения на территории РФ и осуществления трудовой деятельности.</w:t>
      </w:r>
    </w:p>
    <w:p w:rsidR="00440AE9" w:rsidRPr="009E1757" w:rsidRDefault="00440AE9" w:rsidP="00440AE9">
      <w:pPr>
        <w:jc w:val="both"/>
        <w:rPr>
          <w:color w:val="000000"/>
        </w:rPr>
      </w:pPr>
      <w:r>
        <w:rPr>
          <w:color w:val="000000"/>
        </w:rPr>
        <w:t xml:space="preserve">      </w:t>
      </w:r>
      <w:r w:rsidRPr="009E1757">
        <w:rPr>
          <w:color w:val="000000"/>
        </w:rPr>
        <w:t xml:space="preserve">4.1.1. Временные пропуска работникам подрядчика оформляет Департамент защиты ресурсов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по фамильному списку, на котором должна быть виза специалиста Отдела охраны труда и промышленной безопасности (далее - ООТ и ПБ) о проведении инструктажа. Временные пропуска на автотранспорт и другую самоходную технику оформляет Департамент защиты ресурсов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по письменному запросу подрядчика с визой лица, контролирующего деятельность подрядчика, и с письменным разрешением директора по защите ресурсов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w:t>
      </w:r>
    </w:p>
    <w:p w:rsidR="00440AE9" w:rsidRPr="009E1757" w:rsidRDefault="00440AE9" w:rsidP="00440AE9">
      <w:pPr>
        <w:jc w:val="both"/>
        <w:rPr>
          <w:color w:val="000000"/>
        </w:rPr>
      </w:pPr>
      <w:r>
        <w:rPr>
          <w:color w:val="000000"/>
        </w:rPr>
        <w:t xml:space="preserve">    </w:t>
      </w:r>
      <w:r w:rsidRPr="009E1757">
        <w:rPr>
          <w:color w:val="000000"/>
        </w:rPr>
        <w:t xml:space="preserve">4.1.2. До получения вводного инструктажа руководитель бригады подрядной организации должен предъявить руководителям (специалистам)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 xml:space="preserve"> </w:t>
      </w:r>
      <w:r w:rsidRPr="009E1757">
        <w:rPr>
          <w:color w:val="000000"/>
        </w:rPr>
        <w:t>ответственным по договору:</w:t>
      </w:r>
    </w:p>
    <w:p w:rsidR="00440AE9" w:rsidRPr="009E1757" w:rsidRDefault="00440AE9" w:rsidP="00440AE9">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 xml:space="preserve">письмо на имя руководителя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содержащее пофамильно список работников для выполнения работ по заключенному договору;</w:t>
      </w:r>
    </w:p>
    <w:p w:rsidR="00440AE9" w:rsidRPr="009E1757" w:rsidRDefault="00440AE9" w:rsidP="00440AE9">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удостоверяющие личность документы;</w:t>
      </w:r>
    </w:p>
    <w:p w:rsidR="00440AE9" w:rsidRPr="009E1757" w:rsidRDefault="00440AE9" w:rsidP="00440AE9">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t>приказ подрядной организации о назначении лица, ответственного за безопасное производство работ;</w:t>
      </w:r>
    </w:p>
    <w:p w:rsidR="00440AE9" w:rsidRPr="009E1757" w:rsidRDefault="00440AE9" w:rsidP="00440AE9">
      <w:pPr>
        <w:numPr>
          <w:ilvl w:val="0"/>
          <w:numId w:val="19"/>
        </w:numPr>
        <w:tabs>
          <w:tab w:val="clear" w:pos="720"/>
          <w:tab w:val="num" w:pos="0"/>
        </w:tabs>
        <w:spacing w:before="100" w:beforeAutospacing="1" w:after="100" w:afterAutospacing="1"/>
        <w:ind w:left="0" w:right="180" w:firstLine="567"/>
        <w:contextualSpacing/>
        <w:jc w:val="both"/>
        <w:rPr>
          <w:color w:val="000000"/>
        </w:rPr>
      </w:pPr>
      <w:r w:rsidRPr="009E1757">
        <w:rPr>
          <w:color w:val="000000"/>
        </w:rPr>
        <w:lastRenderedPageBreak/>
        <w:t>документы, подтверждающие профессию и квалификацию, соответствующие указанным в списке состава бригады (основным и совмещаемым: электрогазосварщики, стропальщики и др.);</w:t>
      </w:r>
    </w:p>
    <w:p w:rsidR="00440AE9" w:rsidRPr="009E1757" w:rsidRDefault="00440AE9" w:rsidP="00440AE9">
      <w:pPr>
        <w:numPr>
          <w:ilvl w:val="0"/>
          <w:numId w:val="19"/>
        </w:numPr>
        <w:tabs>
          <w:tab w:val="clear" w:pos="720"/>
          <w:tab w:val="num" w:pos="0"/>
        </w:tabs>
        <w:spacing w:before="100" w:beforeAutospacing="1" w:after="100" w:afterAutospacing="1"/>
        <w:ind w:left="0" w:right="180" w:firstLine="567"/>
        <w:jc w:val="both"/>
        <w:rPr>
          <w:color w:val="000000"/>
        </w:rPr>
      </w:pPr>
      <w:r w:rsidRPr="009E1757">
        <w:rPr>
          <w:color w:val="000000"/>
        </w:rPr>
        <w:t xml:space="preserve">документы, подтверждающие прохождение проверок знаний по охране труда по основной и совмещаемым профессиям (должностям), а также по видам работ, в том числе работам повышенной опасности, которые предстоит выполнять в рамках действующего договора на территории или объектах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(удостоверения или копии протоколов проверок знаний).</w:t>
      </w:r>
    </w:p>
    <w:p w:rsidR="00440AE9" w:rsidRPr="009E1757" w:rsidRDefault="00440AE9" w:rsidP="00440AE9">
      <w:pPr>
        <w:jc w:val="both"/>
        <w:rPr>
          <w:color w:val="000000"/>
        </w:rPr>
      </w:pPr>
      <w:r>
        <w:rPr>
          <w:color w:val="000000"/>
        </w:rPr>
        <w:t xml:space="preserve">    </w:t>
      </w:r>
      <w:r w:rsidRPr="009E1757">
        <w:rPr>
          <w:color w:val="000000"/>
        </w:rPr>
        <w:t>Для работ на опасных производственных объектах и в пределах охранных зон дополнительно – документы, оформленные в соответствии с требованиями Ростехнадзора (удостоверения или копии протоколов аттестаций, в случае прохождения рабочими проверок знаний в комиссии подрядчика необходимо представить копии протоколов аттестаций членов экзаменационной комиссии).</w:t>
      </w:r>
    </w:p>
    <w:p w:rsidR="00440AE9" w:rsidRPr="009E1757" w:rsidRDefault="00440AE9" w:rsidP="00440AE9">
      <w:pPr>
        <w:jc w:val="both"/>
        <w:rPr>
          <w:color w:val="000000"/>
        </w:rPr>
      </w:pPr>
      <w:r>
        <w:rPr>
          <w:color w:val="000000"/>
        </w:rPr>
        <w:t xml:space="preserve">    </w:t>
      </w:r>
      <w:r w:rsidRPr="009E1757">
        <w:rPr>
          <w:color w:val="000000"/>
        </w:rPr>
        <w:t>Подтвердить наличие у работников средств индивидуальной защиты.</w:t>
      </w:r>
    </w:p>
    <w:p w:rsidR="00440AE9" w:rsidRPr="009E1757" w:rsidRDefault="00440AE9" w:rsidP="00440AE9">
      <w:pPr>
        <w:jc w:val="both"/>
        <w:rPr>
          <w:color w:val="000000"/>
        </w:rPr>
      </w:pPr>
      <w:r>
        <w:rPr>
          <w:color w:val="000000"/>
        </w:rPr>
        <w:t xml:space="preserve">    </w:t>
      </w:r>
      <w:r w:rsidRPr="009E1757">
        <w:rPr>
          <w:color w:val="000000"/>
        </w:rPr>
        <w:t xml:space="preserve">4.1.3.  Для выделения подрядной организации участка на объекте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 xml:space="preserve"> </w:t>
      </w:r>
      <w:r w:rsidRPr="009E1757">
        <w:rPr>
          <w:color w:val="000000"/>
        </w:rPr>
        <w:t>руководителем структурного подразделения, в чьем ведении находится данный объект, должен быть оформлен акт-допуск на производство работ и акт приема-передачи оборудования в ремонт.</w:t>
      </w:r>
    </w:p>
    <w:p w:rsidR="00440AE9" w:rsidRPr="009E1757" w:rsidRDefault="00440AE9" w:rsidP="00440AE9">
      <w:pPr>
        <w:jc w:val="both"/>
        <w:rPr>
          <w:color w:val="000000"/>
        </w:rPr>
      </w:pPr>
      <w:r>
        <w:rPr>
          <w:color w:val="000000"/>
        </w:rPr>
        <w:t xml:space="preserve">    </w:t>
      </w:r>
      <w:r w:rsidRPr="009E1757">
        <w:rPr>
          <w:color w:val="000000"/>
        </w:rPr>
        <w:t>4.1.4. Акт-допуск и акт приема-передачи оборудования в ремонт оформляется в двух экземплярах на срок, необходимый для производства работ, один экземпляр передается лицу, ответственному за безопасное производство работ подрядной организации, другой остается у руководителя структурного подразделения и хранится в делах подразделения в течение одного месяца после окончания работ. В случаях не завершения работ в указанный срок, изменения условий технологического процесса или производства работ, влияющих на безопасность их проведения, а также при замене лица, ответственного за безопасное производство работ подрядной организации, акт-допуск и акт приема-передачи оборудования в ремонт должны быть оформлены вновь.</w:t>
      </w:r>
    </w:p>
    <w:p w:rsidR="00440AE9" w:rsidRPr="009E1757" w:rsidRDefault="00440AE9" w:rsidP="00440AE9">
      <w:pPr>
        <w:jc w:val="both"/>
        <w:rPr>
          <w:color w:val="000000"/>
        </w:rPr>
      </w:pPr>
      <w:r>
        <w:rPr>
          <w:color w:val="000000"/>
        </w:rPr>
        <w:t xml:space="preserve">    </w:t>
      </w:r>
      <w:r w:rsidRPr="009E1757">
        <w:rPr>
          <w:color w:val="000000"/>
        </w:rPr>
        <w:t xml:space="preserve">4.1.5. Ответственность за оформление акта-допуска и акта приема-передачи оборудования в ремонт, выполнение мероприятий безопасности возлагается на руководителя структурного подразделения, если иное не оговорено приказом руководителя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После оформления акта-допуска и акта приема-передачи оборудования в ремонт ответственность за выполнение мероприятий безопасности при проведении работ персоналом подрядчика на выделенной территории и переданном оборудовании возлагается на ответственного представителя подрядной организации.</w:t>
      </w:r>
    </w:p>
    <w:p w:rsidR="00440AE9" w:rsidRPr="009E1757" w:rsidRDefault="00440AE9" w:rsidP="00440AE9">
      <w:pPr>
        <w:jc w:val="both"/>
        <w:rPr>
          <w:color w:val="000000"/>
        </w:rPr>
      </w:pPr>
      <w:r>
        <w:rPr>
          <w:color w:val="000000"/>
        </w:rPr>
        <w:t xml:space="preserve">    </w:t>
      </w:r>
      <w:r w:rsidRPr="009E1757">
        <w:rPr>
          <w:color w:val="000000"/>
        </w:rPr>
        <w:t>4.1.6. Работы повышенной опасности на выделенных по акту-допуску участках должны проводиться с оформлением разрешительной документации в соответствии с порядком, установленным в подрядной организации, и с соблюдением требований, предъявляемым к выполнению данного вида работ.</w:t>
      </w:r>
    </w:p>
    <w:p w:rsidR="00440AE9" w:rsidRPr="009E1757" w:rsidRDefault="00440AE9" w:rsidP="00440AE9">
      <w:pPr>
        <w:jc w:val="both"/>
        <w:rPr>
          <w:color w:val="000000"/>
        </w:rPr>
      </w:pPr>
      <w:r>
        <w:rPr>
          <w:color w:val="000000"/>
        </w:rPr>
        <w:t xml:space="preserve">    </w:t>
      </w:r>
      <w:r w:rsidRPr="009E1757">
        <w:rPr>
          <w:color w:val="000000"/>
        </w:rPr>
        <w:t xml:space="preserve">4.1.7. Во избежание недоразумений и конфликтов при вывозе или выносе материальных ценностей подрядчика с территории Организации все ввозимые или вносимые на территорию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материальные ценности (машины, механизмы, инструмент, приспособления, спецодежда и другие СИЗ, материалы и т. п.) сразу фиксируются в журнале поста охраны.</w:t>
      </w:r>
    </w:p>
    <w:p w:rsidR="00440AE9" w:rsidRPr="009E1757" w:rsidRDefault="00440AE9" w:rsidP="00440AE9">
      <w:pPr>
        <w:jc w:val="both"/>
        <w:rPr>
          <w:color w:val="000000"/>
        </w:rPr>
      </w:pPr>
      <w:r>
        <w:rPr>
          <w:color w:val="000000"/>
        </w:rPr>
        <w:t xml:space="preserve">    </w:t>
      </w:r>
      <w:r w:rsidRPr="009E1757">
        <w:rPr>
          <w:color w:val="000000"/>
        </w:rPr>
        <w:t xml:space="preserve">4.1.8. В случае выявления нарушения контролирующие лица имеют право выдавать ответственному представителю подрядчика Акт о нарушениях требований охраны труда. В случаях игнорирования предписания, грубого нарушения требований охраны труда, пожарной и экологической безопасности, что может привести или привело к несчастным случаям, пожарам, авариям и другим чрезвычайным ситуациям, контролирующие лица имеют право приостановить производство работ с письменным уведомлением руководства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w:t>
      </w:r>
    </w:p>
    <w:p w:rsidR="00440AE9" w:rsidRPr="009E1757" w:rsidRDefault="00440AE9" w:rsidP="00440AE9">
      <w:pPr>
        <w:jc w:val="both"/>
        <w:rPr>
          <w:color w:val="000000"/>
        </w:rPr>
      </w:pPr>
      <w:r>
        <w:rPr>
          <w:color w:val="000000"/>
        </w:rPr>
        <w:t xml:space="preserve">    </w:t>
      </w:r>
      <w:r w:rsidRPr="009E1757">
        <w:rPr>
          <w:color w:val="000000"/>
        </w:rPr>
        <w:t xml:space="preserve">Руководство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sidRPr="009E1757">
        <w:rPr>
          <w:color w:val="000000"/>
        </w:rPr>
        <w:t xml:space="preserve"> на основании уведомления имеет право расторгнуть с подрядчиком договор.</w:t>
      </w:r>
    </w:p>
    <w:p w:rsidR="00440AE9" w:rsidRPr="009E1757" w:rsidRDefault="00440AE9" w:rsidP="00440AE9">
      <w:pPr>
        <w:jc w:val="both"/>
        <w:rPr>
          <w:color w:val="000000"/>
        </w:rPr>
      </w:pPr>
      <w:r>
        <w:rPr>
          <w:color w:val="000000"/>
        </w:rPr>
        <w:t xml:space="preserve">    </w:t>
      </w:r>
      <w:r w:rsidRPr="009E1757">
        <w:rPr>
          <w:color w:val="000000"/>
        </w:rPr>
        <w:t xml:space="preserve">4.1.9.  До подписания акта о выполненных работах подрядчик обязан передать представителю </w:t>
      </w:r>
      <w:r w:rsidRPr="00BC2226">
        <w:rPr>
          <w:color w:val="000000"/>
        </w:rPr>
        <w:t>АО «Н</w:t>
      </w:r>
      <w:r>
        <w:rPr>
          <w:color w:val="000000"/>
        </w:rPr>
        <w:t xml:space="preserve">евьянский </w:t>
      </w:r>
      <w:r w:rsidRPr="00BC2226">
        <w:rPr>
          <w:color w:val="000000"/>
        </w:rPr>
        <w:t>Ц</w:t>
      </w:r>
      <w:r>
        <w:rPr>
          <w:color w:val="000000"/>
        </w:rPr>
        <w:t>ементник</w:t>
      </w:r>
      <w:r w:rsidRPr="00BC2226">
        <w:rPr>
          <w:color w:val="000000"/>
        </w:rPr>
        <w:t>»</w:t>
      </w:r>
      <w:r>
        <w:rPr>
          <w:color w:val="000000"/>
        </w:rPr>
        <w:t xml:space="preserve"> </w:t>
      </w:r>
      <w:r w:rsidRPr="009E1757">
        <w:rPr>
          <w:color w:val="000000"/>
        </w:rPr>
        <w:t>техническую документацию, включая сертификаты соответствия и паспорта безопасности на примененное сырье, материалы, сертификаты соответствия, паспорта и инструкции по эксплуатации на установленные машины, механизмы, оборудование, материалы по их испытаниям, акты на скрытые работы и пр.</w:t>
      </w:r>
    </w:p>
    <w:p w:rsidR="00440AE9" w:rsidRPr="00EA66A3" w:rsidRDefault="00440AE9" w:rsidP="00440AE9">
      <w:pPr>
        <w:jc w:val="both"/>
        <w:rPr>
          <w:color w:val="000000"/>
        </w:rPr>
      </w:pPr>
      <w:r>
        <w:rPr>
          <w:color w:val="000000"/>
        </w:rPr>
        <w:lastRenderedPageBreak/>
        <w:t xml:space="preserve">    </w:t>
      </w:r>
      <w:r w:rsidRPr="009E1757">
        <w:rPr>
          <w:color w:val="000000"/>
        </w:rPr>
        <w:t>4.1.10. Подрядчик обязан организовать уборку территории и производственных помещений, своевременно удалять и обезвреживать отходы производства, являющихся источниками опасных и вредных производственных факторов, очистки воздуховодов и вентиляционных установок, осветительной арматуры, окон, фрамуг, световых фонарей.</w:t>
      </w:r>
    </w:p>
    <w:p w:rsidR="00440AE9" w:rsidRPr="001A2964" w:rsidRDefault="00440AE9" w:rsidP="00440AE9">
      <w:pPr>
        <w:pStyle w:val="a6"/>
        <w:numPr>
          <w:ilvl w:val="0"/>
          <w:numId w:val="20"/>
        </w:numPr>
        <w:spacing w:after="0" w:line="288" w:lineRule="auto"/>
        <w:jc w:val="both"/>
        <w:rPr>
          <w:b/>
          <w:szCs w:val="28"/>
        </w:rPr>
      </w:pPr>
      <w:r w:rsidRPr="001A2964">
        <w:rPr>
          <w:b/>
          <w:szCs w:val="28"/>
        </w:rPr>
        <w:t xml:space="preserve">Порядок формирования цены договора (цены лота). </w:t>
      </w:r>
    </w:p>
    <w:p w:rsidR="00440AE9" w:rsidRPr="001A2964" w:rsidRDefault="00440AE9" w:rsidP="00440AE9">
      <w:pPr>
        <w:pStyle w:val="a6"/>
        <w:spacing w:after="0" w:line="288" w:lineRule="auto"/>
        <w:ind w:left="644"/>
        <w:jc w:val="both"/>
        <w:rPr>
          <w:b/>
          <w:szCs w:val="28"/>
        </w:rPr>
      </w:pPr>
    </w:p>
    <w:p w:rsidR="00440AE9" w:rsidRPr="001A2964" w:rsidRDefault="00440AE9" w:rsidP="00440AE9">
      <w:pPr>
        <w:tabs>
          <w:tab w:val="left" w:pos="0"/>
        </w:tabs>
        <w:autoSpaceDE w:val="0"/>
        <w:autoSpaceDN w:val="0"/>
        <w:adjustRightInd w:val="0"/>
        <w:spacing w:line="288" w:lineRule="auto"/>
        <w:jc w:val="both"/>
        <w:rPr>
          <w:szCs w:val="24"/>
        </w:rPr>
      </w:pPr>
      <w:r>
        <w:rPr>
          <w:szCs w:val="24"/>
        </w:rPr>
        <w:t xml:space="preserve">      </w:t>
      </w:r>
      <w:r w:rsidRPr="001A2964">
        <w:rPr>
          <w:szCs w:val="24"/>
        </w:rPr>
        <w:t>Подрядчик за свой счёт приобретает необходимые для ремонта запасные части и расходные материалы.  Подрядчик за свой счёт организовывает перевозку оборудования</w:t>
      </w:r>
      <w:r>
        <w:rPr>
          <w:szCs w:val="24"/>
        </w:rPr>
        <w:t xml:space="preserve"> до своей ремонтной базы и обратно</w:t>
      </w:r>
      <w:r w:rsidRPr="001A2964">
        <w:rPr>
          <w:szCs w:val="24"/>
        </w:rPr>
        <w:t>,</w:t>
      </w:r>
      <w:r>
        <w:rPr>
          <w:szCs w:val="24"/>
        </w:rPr>
        <w:t xml:space="preserve"> перевозку запасных частей</w:t>
      </w:r>
      <w:r w:rsidRPr="001A2964">
        <w:rPr>
          <w:szCs w:val="24"/>
        </w:rPr>
        <w:t xml:space="preserve"> необходимого для проведения ремонта, до объекта Заказчика. Предоставление временного жилья и питания, командировок рабочих и служащих относятся к затратам Подрядчика;</w:t>
      </w:r>
    </w:p>
    <w:p w:rsidR="00440AE9" w:rsidRPr="005F6C75" w:rsidRDefault="00440AE9" w:rsidP="00440AE9">
      <w:pPr>
        <w:tabs>
          <w:tab w:val="left" w:pos="0"/>
        </w:tabs>
        <w:autoSpaceDE w:val="0"/>
        <w:autoSpaceDN w:val="0"/>
        <w:adjustRightInd w:val="0"/>
        <w:spacing w:line="288" w:lineRule="auto"/>
        <w:jc w:val="both"/>
      </w:pPr>
      <w:r>
        <w:rPr>
          <w:szCs w:val="24"/>
        </w:rPr>
        <w:t xml:space="preserve">     </w:t>
      </w:r>
      <w:r w:rsidRPr="001A2964">
        <w:rPr>
          <w:szCs w:val="24"/>
        </w:rPr>
        <w:t xml:space="preserve">Стоимость предложения должна включать в себя стоимость норма часа, стоимость выезда специалиста, транспортные расходы, понесённые Подрядчиком в ходе выполнения работ. </w:t>
      </w:r>
      <w:r w:rsidRPr="005F6C75">
        <w:t>Стоимость запасных частей определяется на момент выполнения работ и не должна превышать среднерыночную стоимость.</w:t>
      </w:r>
    </w:p>
    <w:p w:rsidR="00440AE9" w:rsidRPr="005F6C75" w:rsidRDefault="00440AE9" w:rsidP="00440AE9">
      <w:pPr>
        <w:tabs>
          <w:tab w:val="left" w:pos="0"/>
        </w:tabs>
        <w:autoSpaceDE w:val="0"/>
        <w:autoSpaceDN w:val="0"/>
        <w:adjustRightInd w:val="0"/>
        <w:spacing w:line="288" w:lineRule="auto"/>
        <w:jc w:val="both"/>
        <w:rPr>
          <w:szCs w:val="24"/>
        </w:rPr>
      </w:pPr>
    </w:p>
    <w:p w:rsidR="00440AE9" w:rsidRPr="001A2964" w:rsidRDefault="00440AE9" w:rsidP="00440AE9">
      <w:pPr>
        <w:pStyle w:val="a6"/>
        <w:numPr>
          <w:ilvl w:val="0"/>
          <w:numId w:val="20"/>
        </w:numPr>
        <w:spacing w:after="0" w:line="288" w:lineRule="auto"/>
        <w:jc w:val="both"/>
        <w:rPr>
          <w:b/>
          <w:bCs/>
          <w:szCs w:val="28"/>
        </w:rPr>
      </w:pPr>
      <w:r w:rsidRPr="001A2964">
        <w:rPr>
          <w:b/>
          <w:bCs/>
          <w:szCs w:val="28"/>
        </w:rPr>
        <w:t>Привлечение субподрядчиков (соисполнителей).</w:t>
      </w:r>
    </w:p>
    <w:p w:rsidR="00440AE9" w:rsidRPr="001A2964" w:rsidRDefault="00440AE9" w:rsidP="00440AE9">
      <w:pPr>
        <w:pStyle w:val="a6"/>
        <w:spacing w:after="0" w:line="288" w:lineRule="auto"/>
        <w:ind w:left="644"/>
        <w:jc w:val="both"/>
        <w:rPr>
          <w:b/>
          <w:bCs/>
          <w:szCs w:val="28"/>
        </w:rPr>
      </w:pPr>
    </w:p>
    <w:p w:rsidR="00440AE9" w:rsidRPr="00B239A7" w:rsidRDefault="00440AE9" w:rsidP="00440AE9">
      <w:pPr>
        <w:spacing w:line="288" w:lineRule="auto"/>
        <w:ind w:firstLine="284"/>
        <w:jc w:val="both"/>
        <w:rPr>
          <w:b/>
          <w:szCs w:val="28"/>
          <w:u w:val="single"/>
        </w:rPr>
      </w:pPr>
      <w:r w:rsidRPr="00B239A7">
        <w:rPr>
          <w:szCs w:val="24"/>
        </w:rPr>
        <w:t>Привлечение Подрядчиком для выполнения Работ по Договору третьих лиц, предварительно письменно согласовывается с Заказчиком. Заказчик вправе согласиться или не согласиться с привлечением Подрядчиком третьих лиц</w:t>
      </w:r>
      <w:r>
        <w:rPr>
          <w:szCs w:val="24"/>
        </w:rPr>
        <w:t>.</w:t>
      </w:r>
    </w:p>
    <w:p w:rsidR="00440AE9" w:rsidRDefault="00440AE9" w:rsidP="00440AE9">
      <w:pPr>
        <w:pStyle w:val="a6"/>
        <w:numPr>
          <w:ilvl w:val="0"/>
          <w:numId w:val="20"/>
        </w:numPr>
        <w:spacing w:after="0" w:line="288" w:lineRule="auto"/>
        <w:jc w:val="both"/>
        <w:rPr>
          <w:b/>
        </w:rPr>
      </w:pPr>
      <w:r w:rsidRPr="00EC3049">
        <w:rPr>
          <w:b/>
        </w:rPr>
        <w:t xml:space="preserve">Руководство (контроль выполнения договора). </w:t>
      </w:r>
    </w:p>
    <w:p w:rsidR="00440AE9" w:rsidRPr="00EC3049" w:rsidRDefault="00440AE9" w:rsidP="00440AE9">
      <w:pPr>
        <w:pStyle w:val="a6"/>
        <w:spacing w:after="0" w:line="288" w:lineRule="auto"/>
        <w:ind w:left="786"/>
        <w:jc w:val="both"/>
        <w:rPr>
          <w:b/>
        </w:rPr>
      </w:pPr>
    </w:p>
    <w:p w:rsidR="00440AE9" w:rsidRDefault="00440AE9" w:rsidP="00440AE9">
      <w:pPr>
        <w:keepNext/>
        <w:keepLines/>
        <w:tabs>
          <w:tab w:val="num" w:pos="1000"/>
        </w:tabs>
        <w:spacing w:line="288" w:lineRule="auto"/>
        <w:ind w:firstLine="284"/>
        <w:jc w:val="both"/>
        <w:outlineLvl w:val="0"/>
        <w:rPr>
          <w:bCs/>
        </w:rPr>
      </w:pPr>
      <w:r w:rsidRPr="00EC3049">
        <w:t>Контроль исполнения договора осуществляет</w:t>
      </w:r>
      <w:r>
        <w:rPr>
          <w:bCs/>
        </w:rPr>
        <w:t xml:space="preserve"> Энергетик горного цеха</w:t>
      </w:r>
      <w:r w:rsidRPr="00EC3049">
        <w:rPr>
          <w:bCs/>
        </w:rPr>
        <w:t>, тел. 8 (343) 56 4 99 55 доб. 66</w:t>
      </w:r>
      <w:r>
        <w:rPr>
          <w:bCs/>
        </w:rPr>
        <w:t>-904</w:t>
      </w:r>
      <w:r w:rsidRPr="00EC3049">
        <w:rPr>
          <w:bCs/>
        </w:rPr>
        <w:t>.</w:t>
      </w:r>
    </w:p>
    <w:p w:rsidR="00440AE9" w:rsidRDefault="00440AE9" w:rsidP="00440AE9">
      <w:pPr>
        <w:keepNext/>
        <w:keepLines/>
        <w:tabs>
          <w:tab w:val="num" w:pos="1000"/>
        </w:tabs>
        <w:spacing w:line="288" w:lineRule="auto"/>
        <w:ind w:firstLine="284"/>
        <w:jc w:val="both"/>
        <w:outlineLvl w:val="0"/>
        <w:rPr>
          <w:bCs/>
        </w:rPr>
      </w:pPr>
      <w:r>
        <w:rPr>
          <w:bCs/>
        </w:rPr>
        <w:t xml:space="preserve">                                   </w:t>
      </w:r>
    </w:p>
    <w:p w:rsidR="00440AE9" w:rsidRDefault="00440AE9" w:rsidP="00440AE9">
      <w:pPr>
        <w:keepNext/>
        <w:keepLines/>
        <w:tabs>
          <w:tab w:val="num" w:pos="1000"/>
        </w:tabs>
        <w:spacing w:line="288" w:lineRule="auto"/>
        <w:ind w:firstLine="284"/>
        <w:jc w:val="both"/>
        <w:outlineLvl w:val="0"/>
        <w:rPr>
          <w:bCs/>
        </w:rPr>
      </w:pPr>
    </w:p>
    <w:p w:rsidR="00440AE9" w:rsidRDefault="00440AE9" w:rsidP="00440AE9">
      <w:pPr>
        <w:keepNext/>
        <w:keepLines/>
        <w:tabs>
          <w:tab w:val="num" w:pos="1000"/>
        </w:tabs>
        <w:spacing w:line="288" w:lineRule="auto"/>
        <w:ind w:firstLine="284"/>
        <w:jc w:val="both"/>
        <w:outlineLvl w:val="0"/>
        <w:rPr>
          <w:bCs/>
        </w:rPr>
      </w:pPr>
      <w:r w:rsidRPr="00CD273E">
        <w:rPr>
          <w:bCs/>
        </w:rPr>
        <w:t xml:space="preserve">                                          </w:t>
      </w:r>
      <w:r>
        <w:rPr>
          <w:bCs/>
        </w:rPr>
        <w:t>Энергетик горного цеха                                    Е.Н. Костоусов</w:t>
      </w: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02339C" w:rsidRDefault="0002339C"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612260" w:rsidRDefault="00612260" w:rsidP="009B495F">
      <w:pPr>
        <w:jc w:val="right"/>
        <w:rPr>
          <w:szCs w:val="24"/>
        </w:rPr>
      </w:pPr>
    </w:p>
    <w:p w:rsidR="009B495F" w:rsidRPr="009B495F" w:rsidRDefault="009B495F" w:rsidP="009B495F">
      <w:pPr>
        <w:jc w:val="right"/>
        <w:rPr>
          <w:szCs w:val="24"/>
        </w:rPr>
      </w:pPr>
      <w:r w:rsidRPr="009B495F">
        <w:rPr>
          <w:szCs w:val="24"/>
        </w:rPr>
        <w:t xml:space="preserve">Приложение № </w:t>
      </w:r>
      <w:r w:rsidR="00D40F42">
        <w:rPr>
          <w:szCs w:val="24"/>
        </w:rPr>
        <w:t xml:space="preserve">3 </w:t>
      </w:r>
      <w:r w:rsidRPr="009B495F">
        <w:rPr>
          <w:szCs w:val="24"/>
        </w:rPr>
        <w:t xml:space="preserve">к Извещению </w:t>
      </w:r>
    </w:p>
    <w:bookmarkEnd w:id="18"/>
    <w:p w:rsidR="00440AE9" w:rsidRPr="005668AA" w:rsidRDefault="00440AE9" w:rsidP="00440AE9">
      <w:pPr>
        <w:widowControl w:val="0"/>
        <w:autoSpaceDE w:val="0"/>
        <w:autoSpaceDN w:val="0"/>
        <w:jc w:val="center"/>
        <w:outlineLvl w:val="0"/>
        <w:rPr>
          <w:rFonts w:eastAsia="Times New Roman"/>
          <w:b/>
          <w:bCs/>
          <w:szCs w:val="24"/>
          <w:lang w:eastAsia="ru-RU"/>
        </w:rPr>
      </w:pPr>
      <w:r w:rsidRPr="00965462">
        <w:rPr>
          <w:rFonts w:eastAsia="Times New Roman"/>
          <w:b/>
          <w:bCs/>
          <w:szCs w:val="24"/>
          <w:lang w:eastAsia="ru-RU"/>
        </w:rPr>
        <w:t>ДОГОВОР № ____________</w:t>
      </w:r>
    </w:p>
    <w:p w:rsidR="00440AE9" w:rsidRPr="005668AA" w:rsidRDefault="00440AE9" w:rsidP="00440AE9">
      <w:pPr>
        <w:widowControl w:val="0"/>
        <w:autoSpaceDE w:val="0"/>
        <w:autoSpaceDN w:val="0"/>
        <w:ind w:firstLine="567"/>
        <w:jc w:val="center"/>
        <w:outlineLvl w:val="0"/>
        <w:rPr>
          <w:rFonts w:eastAsia="Times New Roman"/>
          <w:bCs/>
          <w:szCs w:val="24"/>
          <w:lang w:eastAsia="ru-RU"/>
        </w:rPr>
      </w:pPr>
      <w:r w:rsidRPr="005668AA">
        <w:rPr>
          <w:b/>
          <w:bCs/>
          <w:sz w:val="23"/>
          <w:szCs w:val="23"/>
        </w:rPr>
        <w:t>на предоставление услуг проведения ремонтных и пусконаладочных работ электрооборудования ЭКГ – 5А (№</w:t>
      </w:r>
      <w:r>
        <w:rPr>
          <w:b/>
          <w:bCs/>
          <w:sz w:val="23"/>
          <w:szCs w:val="23"/>
        </w:rPr>
        <w:t xml:space="preserve"> 9</w:t>
      </w:r>
      <w:r w:rsidRPr="005668AA">
        <w:rPr>
          <w:b/>
          <w:bCs/>
          <w:sz w:val="23"/>
          <w:szCs w:val="23"/>
        </w:rPr>
        <w:t>)</w:t>
      </w:r>
    </w:p>
    <w:p w:rsidR="00440AE9" w:rsidRDefault="00440AE9" w:rsidP="00440AE9">
      <w:pPr>
        <w:widowControl w:val="0"/>
        <w:tabs>
          <w:tab w:val="right" w:pos="9840"/>
        </w:tabs>
        <w:autoSpaceDE w:val="0"/>
        <w:autoSpaceDN w:val="0"/>
        <w:jc w:val="center"/>
        <w:rPr>
          <w:rFonts w:eastAsia="Times New Roman"/>
          <w:b/>
          <w:bCs/>
          <w:szCs w:val="24"/>
          <w:lang w:eastAsia="ru-RU"/>
        </w:rPr>
      </w:pPr>
      <w:bookmarkStart w:id="20" w:name="OLE_LINK1"/>
      <w:bookmarkStart w:id="21" w:name="OLE_LINK2"/>
    </w:p>
    <w:p w:rsidR="00440AE9" w:rsidRDefault="00440AE9" w:rsidP="00440AE9">
      <w:pPr>
        <w:widowControl w:val="0"/>
        <w:tabs>
          <w:tab w:val="right" w:pos="9840"/>
        </w:tabs>
        <w:autoSpaceDE w:val="0"/>
        <w:autoSpaceDN w:val="0"/>
        <w:jc w:val="center"/>
        <w:rPr>
          <w:rFonts w:eastAsia="Times New Roman"/>
          <w:b/>
          <w:bCs/>
          <w:szCs w:val="24"/>
          <w:lang w:eastAsia="ru-RU"/>
        </w:rPr>
      </w:pPr>
      <w:bookmarkStart w:id="22" w:name="_GoBack"/>
      <w:bookmarkEnd w:id="22"/>
    </w:p>
    <w:p w:rsidR="00440AE9" w:rsidRPr="00965462" w:rsidRDefault="00440AE9" w:rsidP="00440AE9">
      <w:pPr>
        <w:widowControl w:val="0"/>
        <w:tabs>
          <w:tab w:val="right" w:pos="9840"/>
        </w:tabs>
        <w:autoSpaceDE w:val="0"/>
        <w:autoSpaceDN w:val="0"/>
        <w:jc w:val="center"/>
        <w:rPr>
          <w:rFonts w:eastAsia="Times New Roman"/>
          <w:b/>
          <w:bCs/>
          <w:szCs w:val="24"/>
          <w:lang w:eastAsia="ru-RU"/>
        </w:rPr>
      </w:pPr>
      <w:r>
        <w:rPr>
          <w:rFonts w:eastAsia="Times New Roman"/>
          <w:b/>
          <w:bCs/>
          <w:szCs w:val="24"/>
          <w:lang w:eastAsia="ru-RU"/>
        </w:rPr>
        <w:t>п. Цементный</w:t>
      </w:r>
      <w:r w:rsidRPr="00965462">
        <w:rPr>
          <w:rFonts w:eastAsia="Times New Roman"/>
          <w:b/>
          <w:bCs/>
          <w:szCs w:val="24"/>
          <w:lang w:eastAsia="ru-RU"/>
        </w:rPr>
        <w:t xml:space="preserve">                                                                              </w:t>
      </w:r>
      <w:proofErr w:type="gramStart"/>
      <w:r w:rsidRPr="00965462">
        <w:rPr>
          <w:rFonts w:eastAsia="Times New Roman"/>
          <w:b/>
          <w:bCs/>
          <w:szCs w:val="24"/>
          <w:lang w:eastAsia="ru-RU"/>
        </w:rPr>
        <w:t xml:space="preserve">   «</w:t>
      </w:r>
      <w:proofErr w:type="gramEnd"/>
      <w:r w:rsidRPr="00965462">
        <w:rPr>
          <w:rFonts w:eastAsia="Times New Roman"/>
          <w:b/>
          <w:bCs/>
          <w:szCs w:val="24"/>
          <w:lang w:eastAsia="ru-RU"/>
        </w:rPr>
        <w:t>___» ___________  202</w:t>
      </w:r>
      <w:r>
        <w:rPr>
          <w:rFonts w:eastAsia="Times New Roman"/>
          <w:b/>
          <w:bCs/>
          <w:szCs w:val="24"/>
          <w:lang w:eastAsia="ru-RU"/>
        </w:rPr>
        <w:t>4</w:t>
      </w:r>
      <w:r w:rsidRPr="00965462">
        <w:rPr>
          <w:rFonts w:eastAsia="Times New Roman"/>
          <w:b/>
          <w:bCs/>
          <w:szCs w:val="24"/>
          <w:lang w:eastAsia="ru-RU"/>
        </w:rPr>
        <w:t xml:space="preserve"> г.</w:t>
      </w:r>
    </w:p>
    <w:p w:rsidR="00440AE9" w:rsidRPr="00965462" w:rsidRDefault="00440AE9" w:rsidP="00440AE9">
      <w:pPr>
        <w:widowControl w:val="0"/>
        <w:tabs>
          <w:tab w:val="right" w:pos="9840"/>
        </w:tabs>
        <w:autoSpaceDE w:val="0"/>
        <w:autoSpaceDN w:val="0"/>
        <w:jc w:val="both"/>
        <w:rPr>
          <w:rFonts w:eastAsia="Times New Roman"/>
          <w:b/>
          <w:bCs/>
          <w:szCs w:val="24"/>
          <w:lang w:eastAsia="ru-RU"/>
        </w:rPr>
      </w:pPr>
      <w:r w:rsidRPr="00965462">
        <w:rPr>
          <w:rFonts w:eastAsia="Times New Roman"/>
          <w:b/>
          <w:bCs/>
          <w:szCs w:val="24"/>
          <w:lang w:eastAsia="ru-RU"/>
        </w:rPr>
        <w:t xml:space="preserve"> </w:t>
      </w:r>
    </w:p>
    <w:p w:rsidR="00440AE9" w:rsidRPr="00965462" w:rsidRDefault="00440AE9" w:rsidP="00440AE9">
      <w:pPr>
        <w:widowControl w:val="0"/>
        <w:autoSpaceDE w:val="0"/>
        <w:autoSpaceDN w:val="0"/>
        <w:ind w:firstLine="567"/>
        <w:jc w:val="both"/>
        <w:rPr>
          <w:rFonts w:eastAsia="Times New Roman"/>
          <w:szCs w:val="24"/>
          <w:lang w:eastAsia="ru-RU"/>
        </w:rPr>
      </w:pPr>
      <w:r>
        <w:rPr>
          <w:rFonts w:eastAsia="Times New Roman"/>
          <w:b/>
          <w:szCs w:val="24"/>
          <w:lang w:eastAsia="ru-RU"/>
        </w:rPr>
        <w:t>А</w:t>
      </w:r>
      <w:r w:rsidRPr="00965462">
        <w:rPr>
          <w:rFonts w:eastAsia="Times New Roman"/>
          <w:b/>
          <w:szCs w:val="24"/>
          <w:lang w:eastAsia="ru-RU"/>
        </w:rPr>
        <w:t>О «</w:t>
      </w:r>
      <w:r>
        <w:rPr>
          <w:rFonts w:eastAsia="Times New Roman"/>
          <w:b/>
          <w:szCs w:val="24"/>
          <w:lang w:eastAsia="ru-RU"/>
        </w:rPr>
        <w:t>Невьянский цементник</w:t>
      </w:r>
      <w:r w:rsidRPr="00965462">
        <w:rPr>
          <w:rFonts w:eastAsia="Times New Roman"/>
          <w:b/>
          <w:szCs w:val="24"/>
          <w:lang w:eastAsia="ru-RU"/>
        </w:rPr>
        <w:t>»</w:t>
      </w:r>
      <w:r w:rsidRPr="00965462">
        <w:rPr>
          <w:rFonts w:eastAsia="Times New Roman"/>
          <w:szCs w:val="24"/>
          <w:lang w:eastAsia="ru-RU"/>
        </w:rPr>
        <w:t>, именуемое в дальнейшем «Заказчик», в лице Генерального директора</w:t>
      </w:r>
      <w:r>
        <w:rPr>
          <w:rFonts w:eastAsia="Times New Roman"/>
          <w:szCs w:val="24"/>
          <w:lang w:eastAsia="ru-RU"/>
        </w:rPr>
        <w:t xml:space="preserve"> Снурникова Вадима Ивановича</w:t>
      </w:r>
      <w:r w:rsidRPr="00965462">
        <w:rPr>
          <w:rFonts w:eastAsia="Times New Roman"/>
          <w:szCs w:val="24"/>
          <w:lang w:eastAsia="ru-RU"/>
        </w:rPr>
        <w:t xml:space="preserve">, действующего на основании Устава, с одной стороны, и </w:t>
      </w:r>
      <w:r w:rsidRPr="001E19EB">
        <w:rPr>
          <w:rFonts w:eastAsia="Times New Roman"/>
          <w:b/>
          <w:szCs w:val="24"/>
          <w:lang w:eastAsia="ru-RU"/>
        </w:rPr>
        <w:t>_________</w:t>
      </w:r>
      <w:r w:rsidRPr="00965462">
        <w:rPr>
          <w:rFonts w:eastAsia="Times New Roman"/>
          <w:b/>
          <w:szCs w:val="24"/>
          <w:lang w:eastAsia="ru-RU"/>
        </w:rPr>
        <w:t xml:space="preserve"> «</w:t>
      </w:r>
      <w:r>
        <w:rPr>
          <w:rFonts w:eastAsia="Times New Roman"/>
          <w:b/>
          <w:szCs w:val="24"/>
          <w:lang w:eastAsia="ru-RU"/>
        </w:rPr>
        <w:t>___________</w:t>
      </w:r>
      <w:r w:rsidRPr="00965462">
        <w:rPr>
          <w:rFonts w:eastAsia="Times New Roman"/>
          <w:b/>
          <w:szCs w:val="24"/>
          <w:lang w:eastAsia="ru-RU"/>
        </w:rPr>
        <w:t>»,</w:t>
      </w:r>
      <w:r w:rsidRPr="00965462">
        <w:rPr>
          <w:rFonts w:eastAsia="Times New Roman"/>
          <w:szCs w:val="24"/>
          <w:lang w:eastAsia="ru-RU"/>
        </w:rPr>
        <w:t xml:space="preserve"> именуемое в дальнейшем «Исполнитель», в лице</w:t>
      </w:r>
      <w:r>
        <w:rPr>
          <w:rFonts w:eastAsia="Times New Roman"/>
          <w:szCs w:val="24"/>
          <w:lang w:eastAsia="ru-RU"/>
        </w:rPr>
        <w:t xml:space="preserve"> директора ____________________</w:t>
      </w:r>
      <w:r w:rsidRPr="00965462">
        <w:rPr>
          <w:rFonts w:eastAsia="Times New Roman"/>
          <w:szCs w:val="24"/>
          <w:lang w:eastAsia="ru-RU"/>
        </w:rPr>
        <w:t xml:space="preserve">, действующего на основании </w:t>
      </w:r>
      <w:r>
        <w:rPr>
          <w:rFonts w:eastAsia="Times New Roman"/>
          <w:szCs w:val="24"/>
          <w:lang w:eastAsia="ru-RU"/>
        </w:rPr>
        <w:t>Устава</w:t>
      </w:r>
      <w:r w:rsidRPr="00965462">
        <w:rPr>
          <w:rFonts w:eastAsia="Times New Roman"/>
          <w:szCs w:val="24"/>
          <w:lang w:eastAsia="ru-RU"/>
        </w:rPr>
        <w:t>, с другой стороны, совместно именуемые «Стороны», заключили настоящий договор (далее – «Договор») о нижеследующем:</w:t>
      </w:r>
    </w:p>
    <w:bookmarkEnd w:id="20"/>
    <w:bookmarkEnd w:id="21"/>
    <w:p w:rsidR="00440AE9" w:rsidRPr="00965462" w:rsidRDefault="00440AE9" w:rsidP="00440AE9">
      <w:pPr>
        <w:widowControl w:val="0"/>
        <w:autoSpaceDE w:val="0"/>
        <w:autoSpaceDN w:val="0"/>
        <w:ind w:firstLine="567"/>
        <w:jc w:val="center"/>
        <w:outlineLvl w:val="0"/>
        <w:rPr>
          <w:rFonts w:eastAsia="Times New Roman"/>
          <w:b/>
          <w:szCs w:val="24"/>
          <w:lang w:eastAsia="ru-RU"/>
        </w:rPr>
      </w:pPr>
    </w:p>
    <w:p w:rsidR="00440AE9" w:rsidRPr="00965462" w:rsidRDefault="00440AE9" w:rsidP="00440AE9">
      <w:pPr>
        <w:widowControl w:val="0"/>
        <w:autoSpaceDE w:val="0"/>
        <w:autoSpaceDN w:val="0"/>
        <w:ind w:firstLine="567"/>
        <w:jc w:val="center"/>
        <w:outlineLvl w:val="0"/>
        <w:rPr>
          <w:rFonts w:eastAsia="Times New Roman"/>
          <w:b/>
          <w:szCs w:val="24"/>
          <w:lang w:eastAsia="ru-RU"/>
        </w:rPr>
      </w:pPr>
      <w:r w:rsidRPr="00965462">
        <w:rPr>
          <w:rFonts w:eastAsia="Times New Roman"/>
          <w:b/>
          <w:szCs w:val="24"/>
          <w:lang w:eastAsia="ru-RU"/>
        </w:rPr>
        <w:t>1. ПРЕДМЕТ ДОГОВОРА</w:t>
      </w:r>
    </w:p>
    <w:p w:rsidR="00440AE9" w:rsidRPr="00965462" w:rsidRDefault="00440AE9" w:rsidP="00440AE9">
      <w:pPr>
        <w:widowControl w:val="0"/>
        <w:autoSpaceDE w:val="0"/>
        <w:autoSpaceDN w:val="0"/>
        <w:ind w:firstLine="567"/>
        <w:jc w:val="center"/>
        <w:outlineLvl w:val="0"/>
        <w:rPr>
          <w:rFonts w:eastAsia="Times New Roman"/>
          <w:b/>
          <w:szCs w:val="24"/>
          <w:lang w:eastAsia="ru-RU"/>
        </w:rPr>
      </w:pP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 xml:space="preserve">1.1. По настоящему Договору Заказчик поручает, а Исполнитель берет на себя обязательство по оказанию услуг (далее – «Услуги»), наименование, объем, сроки, условиях оказания которых, предусмотрены в Приложениях к настоящему Договору, а Заказчик обязуется оплатить указанные Услуги в соответствии с условиями настоящего Договора в сумме, установленной в Приложениях к настоящему Договору. </w:t>
      </w:r>
    </w:p>
    <w:p w:rsidR="00440AE9" w:rsidRPr="00965462" w:rsidRDefault="00440AE9" w:rsidP="00440AE9">
      <w:pPr>
        <w:widowControl w:val="0"/>
        <w:autoSpaceDE w:val="0"/>
        <w:autoSpaceDN w:val="0"/>
        <w:ind w:firstLine="567"/>
        <w:jc w:val="both"/>
        <w:rPr>
          <w:rFonts w:eastAsia="Times New Roman"/>
          <w:szCs w:val="24"/>
          <w:lang w:eastAsia="ru-RU"/>
        </w:rPr>
      </w:pPr>
    </w:p>
    <w:p w:rsidR="00440AE9" w:rsidRPr="00965462" w:rsidRDefault="00440AE9" w:rsidP="00440AE9">
      <w:pPr>
        <w:widowControl w:val="0"/>
        <w:autoSpaceDE w:val="0"/>
        <w:autoSpaceDN w:val="0"/>
        <w:ind w:firstLine="567"/>
        <w:jc w:val="center"/>
        <w:outlineLvl w:val="0"/>
        <w:rPr>
          <w:rFonts w:eastAsia="Times New Roman"/>
          <w:b/>
          <w:szCs w:val="24"/>
          <w:lang w:eastAsia="ru-RU"/>
        </w:rPr>
      </w:pPr>
      <w:r w:rsidRPr="00965462">
        <w:rPr>
          <w:rFonts w:eastAsia="Times New Roman"/>
          <w:b/>
          <w:szCs w:val="24"/>
          <w:lang w:eastAsia="ru-RU"/>
        </w:rPr>
        <w:t>2. ПРАВА И ОБЯЗАННОСТИ СТОРОН</w:t>
      </w:r>
    </w:p>
    <w:p w:rsidR="00440AE9" w:rsidRPr="00965462" w:rsidRDefault="00440AE9" w:rsidP="00440AE9">
      <w:pPr>
        <w:widowControl w:val="0"/>
        <w:autoSpaceDE w:val="0"/>
        <w:autoSpaceDN w:val="0"/>
        <w:ind w:firstLine="567"/>
        <w:jc w:val="center"/>
        <w:outlineLvl w:val="0"/>
        <w:rPr>
          <w:rFonts w:eastAsia="Times New Roman"/>
          <w:b/>
          <w:szCs w:val="24"/>
          <w:lang w:eastAsia="ru-RU"/>
        </w:rPr>
      </w:pPr>
    </w:p>
    <w:p w:rsidR="00440AE9" w:rsidRPr="00965462" w:rsidRDefault="00440AE9" w:rsidP="00440AE9">
      <w:pPr>
        <w:widowControl w:val="0"/>
        <w:autoSpaceDE w:val="0"/>
        <w:autoSpaceDN w:val="0"/>
        <w:ind w:firstLine="567"/>
        <w:jc w:val="both"/>
        <w:outlineLvl w:val="0"/>
        <w:rPr>
          <w:rFonts w:eastAsia="Times New Roman"/>
          <w:b/>
          <w:szCs w:val="24"/>
          <w:lang w:eastAsia="ru-RU"/>
        </w:rPr>
      </w:pPr>
      <w:r w:rsidRPr="00965462">
        <w:rPr>
          <w:rFonts w:eastAsia="Times New Roman"/>
          <w:b/>
          <w:szCs w:val="24"/>
          <w:lang w:eastAsia="ru-RU"/>
        </w:rPr>
        <w:t xml:space="preserve">2.1. По настоящему Договору Исполнитель: </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2.1.1. Обязуется надлежащим образом исполнить Услуги в объеме и на условиях, предусмотренных Приложениями к настоящему Договору. Конкретные сроки и место оказания Исполнителем Услуг определяются Сторонами в соответствующих Приложениях, которые являются неотъемлемыми частями настоящего Договора.</w:t>
      </w:r>
    </w:p>
    <w:p w:rsidR="00440AE9" w:rsidRPr="00965462" w:rsidRDefault="00440AE9" w:rsidP="00440AE9">
      <w:pPr>
        <w:widowControl w:val="0"/>
        <w:autoSpaceDE w:val="0"/>
        <w:autoSpaceDN w:val="0"/>
        <w:ind w:firstLine="567"/>
        <w:jc w:val="both"/>
        <w:rPr>
          <w:rFonts w:eastAsia="Times New Roman"/>
          <w:szCs w:val="24"/>
          <w:lang w:eastAsia="ru-RU"/>
        </w:rPr>
      </w:pPr>
      <w:bookmarkStart w:id="23" w:name="_Hlk117863885"/>
      <w:r w:rsidRPr="00965462">
        <w:rPr>
          <w:rFonts w:eastAsia="Times New Roman"/>
          <w:szCs w:val="24"/>
          <w:lang w:eastAsia="ru-RU"/>
        </w:rPr>
        <w:t>2.1.2. По завершении оказания Услуг Исполнитель в пятидневный срок предоставляет Заказчику оформленный и подписанный со стороны Исполнителя Акт сдачи-приемки оказанных Услуг, счет-фактуру и информационный отчет.</w:t>
      </w:r>
    </w:p>
    <w:bookmarkEnd w:id="23"/>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2.1.3. Исполнитель обязан в течение 1 (одного) дня с момента получения соответствующего запроса от Заказчика, сообщать Заказчику все сведения о ходе оказания Услуг по настоящему Договору.</w:t>
      </w:r>
    </w:p>
    <w:p w:rsidR="00440AE9" w:rsidRPr="00965462" w:rsidRDefault="00440AE9" w:rsidP="00440AE9">
      <w:pPr>
        <w:widowControl w:val="0"/>
        <w:autoSpaceDE w:val="0"/>
        <w:autoSpaceDN w:val="0"/>
        <w:ind w:firstLine="567"/>
        <w:jc w:val="both"/>
        <w:rPr>
          <w:rFonts w:eastAsia="Times New Roman"/>
          <w:szCs w:val="24"/>
          <w:lang w:eastAsia="ru-RU"/>
        </w:rPr>
      </w:pPr>
      <w:bookmarkStart w:id="24" w:name="_Hlk117863907"/>
      <w:r w:rsidRPr="00965462">
        <w:rPr>
          <w:rFonts w:eastAsia="Times New Roman"/>
          <w:szCs w:val="24"/>
          <w:lang w:eastAsia="ru-RU"/>
        </w:rPr>
        <w:t>2.1.4. В целях оказания предусмотренных Договором Услуг Исполнитель имеет право привлекать третьих лиц. При этом Исполнитель несет ответственность за действия/бездействия привлекаемых третьих лиц</w:t>
      </w:r>
      <w:r>
        <w:rPr>
          <w:rFonts w:eastAsia="Times New Roman"/>
          <w:szCs w:val="24"/>
          <w:lang w:eastAsia="ru-RU"/>
        </w:rPr>
        <w:t>,</w:t>
      </w:r>
      <w:r w:rsidRPr="00965462">
        <w:rPr>
          <w:rFonts w:eastAsia="Times New Roman"/>
          <w:szCs w:val="24"/>
          <w:lang w:eastAsia="ru-RU"/>
        </w:rPr>
        <w:t xml:space="preserve"> как за свои собственные.</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Стороны договорились о том, что передача прав и/или обязанностей Исполнителя по договору третьим лицам не допускается без предварительного письменного согласия Заказчика. В случае, если Исполнитель передал свои права и/или обязанности по договору третьим лицам без письменного согласия Заказчика, Исполнитель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bookmarkEnd w:id="24"/>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2.1.5. Если в результате или в процессе оказания Услуг возникают исключительные права на результаты интеллектуальной деятельности и/или средства индивидуализации, то эти права принадлежат Заказчику (и их стоимость включена в цену Услуг), а Исполнитель обязан выполнить все необходимые действия по оформлению этих исключительных прав на Заказчика, если такое оформление предусмотрено законодательством.</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2.1.6. Исполнитель обязан также выполнять другие обязанности, которые в соответствии с настоящим Договором или законом возлагаются на Исполнителя.</w:t>
      </w:r>
    </w:p>
    <w:p w:rsidR="00440AE9" w:rsidRPr="00965462" w:rsidRDefault="00440AE9" w:rsidP="00440AE9">
      <w:pPr>
        <w:widowControl w:val="0"/>
        <w:autoSpaceDE w:val="0"/>
        <w:autoSpaceDN w:val="0"/>
        <w:ind w:firstLine="567"/>
        <w:jc w:val="both"/>
        <w:outlineLvl w:val="0"/>
        <w:rPr>
          <w:rFonts w:eastAsia="Times New Roman"/>
          <w:b/>
          <w:szCs w:val="24"/>
          <w:lang w:eastAsia="ru-RU"/>
        </w:rPr>
      </w:pPr>
      <w:r w:rsidRPr="00965462">
        <w:rPr>
          <w:rFonts w:eastAsia="Times New Roman"/>
          <w:b/>
          <w:szCs w:val="24"/>
          <w:lang w:eastAsia="ru-RU"/>
        </w:rPr>
        <w:t>2.2. Заказчик обязан:</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 xml:space="preserve">2.2.1. Рассматривать предложения Исполнителя по исполнению им взятых на себя </w:t>
      </w:r>
      <w:r w:rsidRPr="00965462">
        <w:rPr>
          <w:rFonts w:eastAsia="Times New Roman"/>
          <w:szCs w:val="24"/>
          <w:lang w:eastAsia="ru-RU"/>
        </w:rPr>
        <w:lastRenderedPageBreak/>
        <w:t>обязанностей в течение 10 (десяти) рабочих дней со дня их Получения Заказчиком, в указанный срок давать по ним письменные заключения.</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2.2.2. В случае отказа Заказчика от заказанной Услуги после подписания настоящего Договора Заказчик обязан:</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 немедленно уведомить об этом Исполнителя в письменном виде, и</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 оплатить фактически оказанные Услуги Исполнителя в размере, порядке и на условиях, предусмотренных разделом 3 настоящего Договора, и</w:t>
      </w:r>
    </w:p>
    <w:p w:rsidR="00440AE9" w:rsidRPr="00965462"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 возместить Исполнителю сумму фактически понесенных и подтверждённых первичными учетными документами расходов Исполнителя при исполнении настоящего Договора в пределах времени, прошедшего между моментом подписания настоящего Договора и моментом направления Заказчиком письменного уведомления Исполнителю о своем отказе, в той части, в которой эти расходы не вошли в стоимость фактически оказанных Услуг.</w:t>
      </w:r>
    </w:p>
    <w:p w:rsidR="00440AE9" w:rsidRPr="00965462" w:rsidRDefault="00440AE9" w:rsidP="00440AE9">
      <w:pPr>
        <w:widowControl w:val="0"/>
        <w:autoSpaceDE w:val="0"/>
        <w:autoSpaceDN w:val="0"/>
        <w:ind w:firstLine="567"/>
        <w:jc w:val="both"/>
        <w:rPr>
          <w:rFonts w:eastAsia="Times New Roman"/>
          <w:szCs w:val="24"/>
          <w:lang w:eastAsia="ru-RU"/>
        </w:rPr>
      </w:pPr>
    </w:p>
    <w:p w:rsidR="00440AE9" w:rsidRPr="00965462" w:rsidRDefault="00440AE9" w:rsidP="00440AE9">
      <w:pPr>
        <w:widowControl w:val="0"/>
        <w:autoSpaceDE w:val="0"/>
        <w:autoSpaceDN w:val="0"/>
        <w:ind w:firstLine="567"/>
        <w:jc w:val="center"/>
        <w:outlineLvl w:val="0"/>
        <w:rPr>
          <w:rFonts w:eastAsia="Times New Roman"/>
          <w:b/>
          <w:szCs w:val="24"/>
          <w:lang w:eastAsia="ru-RU"/>
        </w:rPr>
      </w:pPr>
      <w:r w:rsidRPr="00965462">
        <w:rPr>
          <w:rFonts w:eastAsia="Times New Roman"/>
          <w:b/>
          <w:szCs w:val="24"/>
          <w:lang w:eastAsia="ru-RU"/>
        </w:rPr>
        <w:t>3. ПОРЯДОК РАСЧЕТОВ</w:t>
      </w:r>
    </w:p>
    <w:p w:rsidR="00440AE9" w:rsidRDefault="00440AE9" w:rsidP="00440AE9">
      <w:pPr>
        <w:widowControl w:val="0"/>
        <w:autoSpaceDE w:val="0"/>
        <w:autoSpaceDN w:val="0"/>
        <w:ind w:firstLine="567"/>
        <w:jc w:val="both"/>
        <w:rPr>
          <w:rFonts w:eastAsia="Times New Roman"/>
          <w:szCs w:val="24"/>
          <w:lang w:eastAsia="ru-RU"/>
        </w:rPr>
      </w:pPr>
    </w:p>
    <w:p w:rsidR="00440AE9" w:rsidRPr="00632124" w:rsidRDefault="00440AE9" w:rsidP="00440AE9">
      <w:pPr>
        <w:widowControl w:val="0"/>
        <w:autoSpaceDE w:val="0"/>
        <w:autoSpaceDN w:val="0"/>
        <w:ind w:firstLine="567"/>
        <w:jc w:val="both"/>
        <w:rPr>
          <w:rFonts w:eastAsia="Times New Roman"/>
          <w:szCs w:val="24"/>
          <w:lang w:eastAsia="ru-RU"/>
        </w:rPr>
      </w:pPr>
      <w:r w:rsidRPr="00965462">
        <w:rPr>
          <w:rFonts w:eastAsia="Times New Roman"/>
          <w:szCs w:val="24"/>
          <w:lang w:eastAsia="ru-RU"/>
        </w:rPr>
        <w:t>3.1. Стоимость Услуг Исполнителя определяется Сторонами в Приложениях к настоящему Договору, являющихся неотъемлемой частью настоящего Договора.</w:t>
      </w:r>
    </w:p>
    <w:p w:rsidR="00440AE9" w:rsidRPr="00965462" w:rsidRDefault="00440AE9" w:rsidP="00440AE9">
      <w:pPr>
        <w:suppressAutoHyphens/>
        <w:ind w:firstLine="567"/>
        <w:contextualSpacing/>
        <w:jc w:val="both"/>
        <w:rPr>
          <w:rFonts w:eastAsia="Times New Roman"/>
          <w:szCs w:val="24"/>
        </w:rPr>
      </w:pPr>
      <w:r w:rsidRPr="00965462">
        <w:rPr>
          <w:rFonts w:eastAsia="Times New Roman"/>
          <w:szCs w:val="24"/>
        </w:rPr>
        <w:t>3.2. Платежи по Договору будут осуществляться Заказчиком на счет Исполнителя в следующем порядке:</w:t>
      </w:r>
    </w:p>
    <w:p w:rsidR="00440AE9" w:rsidRPr="00965462" w:rsidRDefault="00440AE9" w:rsidP="00440AE9">
      <w:pPr>
        <w:suppressAutoHyphens/>
        <w:ind w:firstLine="567"/>
        <w:contextualSpacing/>
        <w:jc w:val="both"/>
        <w:rPr>
          <w:rFonts w:eastAsia="Times New Roman"/>
          <w:szCs w:val="24"/>
        </w:rPr>
      </w:pPr>
      <w:r w:rsidRPr="00965462">
        <w:rPr>
          <w:rFonts w:eastAsia="Times New Roman"/>
          <w:szCs w:val="24"/>
        </w:rPr>
        <w:t>3.2.1. Заказчик перечисляет Исполнителю 100 % от стоимости Услуг по настоящему Договору в течение 30 (Тридцати) календарных дней с момента выполнения Исполнителем всех обязательств по настоящему Договору и подписания соответствующего Акта приемки Услуг.</w:t>
      </w:r>
    </w:p>
    <w:p w:rsidR="00440AE9" w:rsidRPr="00965462" w:rsidRDefault="00440AE9" w:rsidP="00440AE9">
      <w:pPr>
        <w:ind w:firstLine="567"/>
        <w:jc w:val="both"/>
        <w:rPr>
          <w:rFonts w:eastAsia="Times New Roman"/>
          <w:b/>
          <w:szCs w:val="24"/>
          <w:lang w:eastAsia="ru-RU"/>
        </w:rPr>
      </w:pPr>
      <w:r w:rsidRPr="00965462">
        <w:rPr>
          <w:rFonts w:eastAsia="Times New Roman"/>
          <w:szCs w:val="24"/>
          <w:lang w:eastAsia="ru-RU"/>
        </w:rPr>
        <w:t xml:space="preserve">3.2.2. После полного оказания Исполнителем всего объема Услуг, предусмотренного Договором, Заказчику предоставляется Исполнителем на рассмотрение и утверждение Акт приемки Услуг. До завершения оказания Услуг приемка и оплата Услуг не осуществляется, за исключением случаев, предусмотренных законом или Договором. </w:t>
      </w:r>
    </w:p>
    <w:p w:rsidR="00440AE9" w:rsidRPr="00965462" w:rsidRDefault="00440AE9" w:rsidP="00440AE9">
      <w:pPr>
        <w:widowControl w:val="0"/>
        <w:autoSpaceDE w:val="0"/>
        <w:autoSpaceDN w:val="0"/>
        <w:ind w:firstLine="567"/>
        <w:jc w:val="both"/>
        <w:rPr>
          <w:rFonts w:eastAsia="Times New Roman"/>
          <w:szCs w:val="24"/>
          <w:lang w:eastAsia="ru-RU"/>
        </w:rPr>
      </w:pPr>
    </w:p>
    <w:p w:rsidR="00440AE9" w:rsidRPr="00965462" w:rsidRDefault="00440AE9" w:rsidP="00440AE9">
      <w:pPr>
        <w:ind w:firstLine="567"/>
        <w:jc w:val="center"/>
        <w:rPr>
          <w:rFonts w:eastAsia="Times New Roman"/>
          <w:b/>
          <w:szCs w:val="24"/>
          <w:lang w:eastAsia="ru-RU"/>
        </w:rPr>
      </w:pPr>
      <w:r w:rsidRPr="00965462">
        <w:rPr>
          <w:rFonts w:eastAsia="Times New Roman"/>
          <w:b/>
          <w:szCs w:val="24"/>
          <w:lang w:eastAsia="ru-RU"/>
        </w:rPr>
        <w:t>4. ОТВЕТСТВЕННОСТЬ СТОРОН</w:t>
      </w:r>
    </w:p>
    <w:p w:rsidR="00440AE9" w:rsidRDefault="00440AE9" w:rsidP="00440AE9">
      <w:pPr>
        <w:ind w:firstLine="567"/>
        <w:jc w:val="both"/>
        <w:rPr>
          <w:rFonts w:eastAsia="Times New Roman"/>
          <w:szCs w:val="24"/>
          <w:lang w:eastAsia="ru-RU"/>
        </w:rPr>
      </w:pP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4.</w:t>
      </w:r>
      <w:smartTag w:uri="urn:schemas-microsoft-com:office:smarttags" w:element="PersonName">
        <w:r w:rsidRPr="00965462">
          <w:rPr>
            <w:rFonts w:eastAsia="Times New Roman"/>
            <w:szCs w:val="24"/>
            <w:lang w:eastAsia="ru-RU"/>
          </w:rPr>
          <w:t>1</w:t>
        </w:r>
      </w:smartTag>
      <w:r w:rsidRPr="00965462">
        <w:rPr>
          <w:rFonts w:eastAsia="Times New Roman"/>
          <w:szCs w:val="24"/>
          <w:lang w:eastAsia="ru-RU"/>
        </w:rPr>
        <w:t>.  В случае если Исполнитель допустил отступление от условий настоящего Договора и/или исполнял их ненадлежащим образом, то Заказчик вправе требовать безвозмездного исправления недостатков.</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4.2. В случае нарушения Исполнителем сроков оказания Услуг по настоящему Договору, Заказчик вправе потребовать от Исполнителя уплаты пени в размере 0,03% от стоимости Услуг по соответствующему Приложению к настоящему Договору за каждый день просрочки, но не более 10% от стоимости Услуг по соответствующему Приложению к настоящему Договору.</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4.3.  В случае просрочки оплаты надлежащим образом оказанных Исполнителем Услуг Исполнитель вправе потребовать от Заказчика уплаты пени в размере 0,03% от стоимости Услуг по соответствующему Приложению к настоящему Договору за каждый день просрочки, но не более 10% от стоимости Услуг по соответствующему Приложению к настоящему Договору.</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4.4. Возложение на сторону настоящего Договора ответственности за неисполнение или ненадлежащее исполнение принятых на себя обязательств не освобождает эту сторону от исполнения указанных обязательств должным образом.</w:t>
      </w:r>
    </w:p>
    <w:p w:rsidR="00440AE9" w:rsidRPr="00965462" w:rsidRDefault="00440AE9" w:rsidP="00440AE9">
      <w:pPr>
        <w:ind w:firstLine="567"/>
        <w:jc w:val="center"/>
        <w:rPr>
          <w:rFonts w:eastAsia="Times New Roman"/>
          <w:szCs w:val="24"/>
          <w:lang w:eastAsia="ru-RU"/>
        </w:rPr>
      </w:pPr>
    </w:p>
    <w:p w:rsidR="00440AE9" w:rsidRPr="00965462" w:rsidRDefault="00440AE9" w:rsidP="00440AE9">
      <w:pPr>
        <w:overflowPunct w:val="0"/>
        <w:autoSpaceDE w:val="0"/>
        <w:autoSpaceDN w:val="0"/>
        <w:adjustRightInd w:val="0"/>
        <w:jc w:val="center"/>
        <w:textAlignment w:val="baseline"/>
        <w:rPr>
          <w:rFonts w:eastAsia="Times New Roman"/>
          <w:b/>
          <w:szCs w:val="24"/>
          <w:lang w:eastAsia="ru-RU"/>
        </w:rPr>
      </w:pPr>
      <w:r w:rsidRPr="00965462">
        <w:rPr>
          <w:rFonts w:eastAsia="Times New Roman"/>
          <w:b/>
          <w:szCs w:val="24"/>
          <w:lang w:eastAsia="ru-RU"/>
        </w:rPr>
        <w:t>5.ФОРС-МАЖОР</w:t>
      </w:r>
    </w:p>
    <w:p w:rsidR="00440AE9" w:rsidRDefault="00440AE9" w:rsidP="00440AE9">
      <w:pPr>
        <w:overflowPunct w:val="0"/>
        <w:autoSpaceDE w:val="0"/>
        <w:autoSpaceDN w:val="0"/>
        <w:adjustRightInd w:val="0"/>
        <w:ind w:firstLine="720"/>
        <w:jc w:val="both"/>
        <w:textAlignment w:val="baseline"/>
        <w:rPr>
          <w:rFonts w:eastAsia="Times New Roman"/>
          <w:szCs w:val="24"/>
          <w:lang w:eastAsia="ru-RU"/>
        </w:rPr>
      </w:pPr>
    </w:p>
    <w:p w:rsidR="00440AE9" w:rsidRPr="00965462" w:rsidRDefault="00440AE9" w:rsidP="00440AE9">
      <w:pPr>
        <w:overflowPunct w:val="0"/>
        <w:autoSpaceDE w:val="0"/>
        <w:autoSpaceDN w:val="0"/>
        <w:adjustRightInd w:val="0"/>
        <w:ind w:firstLine="720"/>
        <w:jc w:val="both"/>
        <w:textAlignment w:val="baseline"/>
        <w:rPr>
          <w:rFonts w:eastAsia="Times New Roman"/>
          <w:szCs w:val="24"/>
          <w:lang w:eastAsia="ru-RU"/>
        </w:rPr>
      </w:pPr>
      <w:r w:rsidRPr="00965462">
        <w:rPr>
          <w:rFonts w:eastAsia="Times New Roman"/>
          <w:szCs w:val="24"/>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40AE9" w:rsidRPr="00965462" w:rsidRDefault="00440AE9" w:rsidP="00440AE9">
      <w:pPr>
        <w:overflowPunct w:val="0"/>
        <w:autoSpaceDE w:val="0"/>
        <w:autoSpaceDN w:val="0"/>
        <w:adjustRightInd w:val="0"/>
        <w:ind w:firstLine="720"/>
        <w:jc w:val="both"/>
        <w:textAlignment w:val="baseline"/>
        <w:rPr>
          <w:rFonts w:eastAsia="Times New Roman"/>
          <w:szCs w:val="24"/>
          <w:lang w:eastAsia="ru-RU"/>
        </w:rPr>
      </w:pPr>
      <w:r w:rsidRPr="00965462">
        <w:rPr>
          <w:rFonts w:eastAsia="Times New Roman"/>
          <w:szCs w:val="24"/>
          <w:lang w:eastAsia="ru-RU"/>
        </w:rPr>
        <w:t>5.2. При наступлении чрезвычайных обстоятельств, каждая сторона в течение 3-х дней должна известить о них в письменном виде другую сторону.</w:t>
      </w:r>
    </w:p>
    <w:p w:rsidR="00440AE9" w:rsidRPr="00965462" w:rsidRDefault="00440AE9" w:rsidP="00440AE9">
      <w:pPr>
        <w:overflowPunct w:val="0"/>
        <w:autoSpaceDE w:val="0"/>
        <w:autoSpaceDN w:val="0"/>
        <w:adjustRightInd w:val="0"/>
        <w:ind w:firstLine="720"/>
        <w:jc w:val="both"/>
        <w:textAlignment w:val="baseline"/>
        <w:rPr>
          <w:rFonts w:eastAsia="Times New Roman"/>
          <w:szCs w:val="24"/>
          <w:lang w:eastAsia="ru-RU"/>
        </w:rPr>
      </w:pPr>
      <w:r w:rsidRPr="00965462">
        <w:rPr>
          <w:rFonts w:eastAsia="Times New Roman"/>
          <w:szCs w:val="24"/>
          <w:lang w:eastAsia="ru-RU"/>
        </w:rPr>
        <w:lastRenderedPageBreak/>
        <w:t>5.3. В случае несвоевременного направления стороной извещения или не направления извещения, предусмотренного п. 5.2, то она обязана возместить второй стороне понесенные ею убытки.</w:t>
      </w:r>
    </w:p>
    <w:p w:rsidR="00440AE9" w:rsidRPr="00965462" w:rsidRDefault="00440AE9" w:rsidP="00440AE9">
      <w:pPr>
        <w:ind w:firstLine="567"/>
        <w:jc w:val="center"/>
        <w:rPr>
          <w:rFonts w:eastAsia="Times New Roman"/>
          <w:szCs w:val="24"/>
          <w:lang w:eastAsia="ru-RU"/>
        </w:rPr>
      </w:pPr>
    </w:p>
    <w:p w:rsidR="00440AE9" w:rsidRDefault="00440AE9" w:rsidP="00440AE9">
      <w:pPr>
        <w:autoSpaceDE w:val="0"/>
        <w:autoSpaceDN w:val="0"/>
        <w:adjustRightInd w:val="0"/>
        <w:jc w:val="center"/>
        <w:rPr>
          <w:rFonts w:eastAsia="Times New Roman"/>
          <w:b/>
          <w:szCs w:val="24"/>
          <w:lang w:eastAsia="ru-RU"/>
        </w:rPr>
      </w:pPr>
      <w:r w:rsidRPr="00965462">
        <w:rPr>
          <w:rFonts w:eastAsia="Times New Roman"/>
          <w:b/>
          <w:szCs w:val="24"/>
          <w:lang w:eastAsia="ru-RU"/>
        </w:rPr>
        <w:t>6. РАЗРЕШЕНИЕ СПОРОВ И ЗАВЕРЕНИЯ ИСПОЛНИТЕЛЯ</w:t>
      </w:r>
    </w:p>
    <w:p w:rsidR="00440AE9" w:rsidRPr="00965462" w:rsidRDefault="00440AE9" w:rsidP="00440AE9">
      <w:pPr>
        <w:autoSpaceDE w:val="0"/>
        <w:autoSpaceDN w:val="0"/>
        <w:adjustRightInd w:val="0"/>
        <w:jc w:val="center"/>
        <w:rPr>
          <w:rFonts w:eastAsia="Times New Roman"/>
          <w:b/>
          <w:szCs w:val="24"/>
          <w:lang w:eastAsia="ru-RU"/>
        </w:rPr>
      </w:pPr>
    </w:p>
    <w:p w:rsidR="00440AE9" w:rsidRPr="00965462" w:rsidRDefault="00440AE9" w:rsidP="00440AE9">
      <w:pPr>
        <w:tabs>
          <w:tab w:val="left" w:pos="0"/>
        </w:tabs>
        <w:autoSpaceDE w:val="0"/>
        <w:autoSpaceDN w:val="0"/>
        <w:adjustRightInd w:val="0"/>
        <w:ind w:firstLine="567"/>
        <w:jc w:val="both"/>
        <w:rPr>
          <w:rFonts w:eastAsia="Times New Roman"/>
          <w:szCs w:val="24"/>
          <w:lang w:eastAsia="ru-RU"/>
        </w:rPr>
      </w:pPr>
      <w:r w:rsidRPr="00965462">
        <w:rPr>
          <w:rFonts w:eastAsia="Times New Roman"/>
          <w:szCs w:val="24"/>
          <w:lang w:eastAsia="ru-RU"/>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440AE9" w:rsidRPr="00965462" w:rsidRDefault="00440AE9" w:rsidP="00440AE9">
      <w:pPr>
        <w:tabs>
          <w:tab w:val="left" w:pos="851"/>
        </w:tabs>
        <w:autoSpaceDE w:val="0"/>
        <w:autoSpaceDN w:val="0"/>
        <w:adjustRightInd w:val="0"/>
        <w:ind w:firstLine="567"/>
        <w:jc w:val="both"/>
        <w:rPr>
          <w:rFonts w:eastAsia="Times New Roman"/>
          <w:szCs w:val="24"/>
          <w:lang w:eastAsia="ru-RU"/>
        </w:rPr>
      </w:pPr>
      <w:r w:rsidRPr="00965462">
        <w:rPr>
          <w:rFonts w:eastAsia="Times New Roman"/>
          <w:szCs w:val="24"/>
          <w:lang w:eastAsia="ru-RU"/>
        </w:rPr>
        <w:t>6.2. При неурегулировании в процессе переговоров спорных вопросов споры разрешаются в Арбитражном суде в порядке, установленном действующим законодательством РФ.</w:t>
      </w:r>
    </w:p>
    <w:p w:rsidR="00440AE9" w:rsidRPr="00965462" w:rsidRDefault="00440AE9" w:rsidP="00440AE9">
      <w:pPr>
        <w:suppressAutoHyphens/>
        <w:autoSpaceDE w:val="0"/>
        <w:autoSpaceDN w:val="0"/>
        <w:adjustRightInd w:val="0"/>
        <w:ind w:firstLine="567"/>
        <w:jc w:val="both"/>
        <w:rPr>
          <w:rFonts w:eastAsia="Times New Roman"/>
          <w:szCs w:val="24"/>
          <w:lang w:eastAsia="ru-RU"/>
        </w:rPr>
      </w:pPr>
      <w:r w:rsidRPr="00965462">
        <w:rPr>
          <w:rFonts w:eastAsia="Times New Roman"/>
          <w:szCs w:val="24"/>
          <w:lang w:eastAsia="ru-RU"/>
        </w:rPr>
        <w:t>6.3. Исполнитель заверяет и гарантирует, что:</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а) зарегистрирован в ЕГРЮЛ надлежащим образом;</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в) располагает персоналом, имуществом и материальными ресурсами, необходимыми для выполнения своих обязательств по договору;</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ж) своевременно и в полном объеме уплачивает налоги, сборы и страховые взносы;</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з) отражает в налоговой отчетности по НДС все суммы НДС, предъявленные Заказчику;</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и) лица, подписывающие от его имени первичные документы и счета-фактуры, имеют на это все необходимые полномочия и доверенности;</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к) привлекаемые Исполнителем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 с такими привлекаемыми Исполнителем третьими лицами оформляются первичные учетные и иные документы, подтверждающие фактическое исполнение обязательств такими лицами, и обеспечивается сохранность этих документов в течение пяти лет после окончания налогового периода;</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л) привлекаемые Исполнителем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Исполнителем;</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м) по операциям с участием Исполнителя, а также третьих лиц (включая субподрядчиков),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w:t>
      </w:r>
      <w:r>
        <w:rPr>
          <w:rFonts w:eastAsia="Times New Roman"/>
          <w:szCs w:val="24"/>
          <w:lang w:eastAsia="ru-RU"/>
        </w:rPr>
        <w:t>.</w:t>
      </w:r>
    </w:p>
    <w:p w:rsidR="00440AE9" w:rsidRPr="00965462" w:rsidRDefault="00440AE9" w:rsidP="00440AE9">
      <w:pPr>
        <w:numPr>
          <w:ilvl w:val="1"/>
          <w:numId w:val="23"/>
        </w:numPr>
        <w:ind w:firstLine="567"/>
        <w:jc w:val="both"/>
        <w:rPr>
          <w:rFonts w:eastAsia="Times New Roman"/>
          <w:szCs w:val="24"/>
        </w:rPr>
      </w:pPr>
      <w:r w:rsidRPr="00965462">
        <w:rPr>
          <w:rFonts w:eastAsia="Times New Roman"/>
          <w:szCs w:val="24"/>
        </w:rPr>
        <w:t>Если Исполнитель нарушит заверения и гарантии (любую одну, несколько или все вместе), указанные в пункте 6.3 настоящего Договора, то Исполнитель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 xml:space="preserve">-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w:t>
      </w:r>
      <w:r w:rsidRPr="00965462">
        <w:rPr>
          <w:rFonts w:eastAsia="Times New Roman"/>
          <w:szCs w:val="24"/>
          <w:lang w:eastAsia="ru-RU"/>
        </w:rPr>
        <w:lastRenderedPageBreak/>
        <w:t>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 Суммы претензий, предъявленных Заказчику</w:t>
      </w:r>
      <w:r w:rsidRPr="00965462">
        <w:rPr>
          <w:rFonts w:eastAsia="Times New Roman"/>
          <w:b/>
          <w:szCs w:val="24"/>
          <w:lang w:eastAsia="ru-RU"/>
        </w:rPr>
        <w:t xml:space="preserve"> </w:t>
      </w:r>
      <w:r w:rsidRPr="00965462">
        <w:rPr>
          <w:rFonts w:eastAsia="Times New Roman"/>
          <w:szCs w:val="24"/>
          <w:lang w:eastAsia="ru-RU"/>
        </w:rPr>
        <w:t>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40AE9" w:rsidRPr="00965462" w:rsidRDefault="00440AE9" w:rsidP="00440AE9">
      <w:pPr>
        <w:ind w:firstLine="567"/>
        <w:jc w:val="both"/>
        <w:rPr>
          <w:rFonts w:eastAsia="Times New Roman"/>
          <w:szCs w:val="24"/>
        </w:rPr>
      </w:pPr>
      <w:r w:rsidRPr="00965462">
        <w:rPr>
          <w:rFonts w:eastAsia="Times New Roman"/>
          <w:szCs w:val="24"/>
        </w:rPr>
        <w:t>6.5. Исполнитель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6.4 настоящего Договора и определенные налоговым органом информационным письмом, протоколом заседания (рабочей группы, комиссии и т.п.), решением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40AE9" w:rsidRPr="00965462" w:rsidRDefault="00440AE9" w:rsidP="00440AE9">
      <w:pPr>
        <w:ind w:firstLine="567"/>
        <w:jc w:val="both"/>
        <w:rPr>
          <w:rFonts w:eastAsia="Times New Roman"/>
          <w:szCs w:val="24"/>
        </w:rPr>
      </w:pPr>
      <w:r w:rsidRPr="00965462">
        <w:rPr>
          <w:rFonts w:eastAsia="Times New Roman"/>
          <w:szCs w:val="24"/>
        </w:rPr>
        <w:t xml:space="preserve">6.6. В соответствии со ст. 431.2 ГК РФ Исполнитель заявляет и гарантирует, что на момент заключения настоящего Договора: </w:t>
      </w:r>
    </w:p>
    <w:p w:rsidR="00440AE9" w:rsidRPr="00965462" w:rsidRDefault="00440AE9" w:rsidP="00440AE9">
      <w:pPr>
        <w:ind w:firstLine="426"/>
        <w:contextualSpacing/>
        <w:jc w:val="both"/>
        <w:rPr>
          <w:rFonts w:eastAsia="Times New Roman"/>
          <w:szCs w:val="24"/>
        </w:rPr>
      </w:pPr>
      <w:r w:rsidRPr="00965462">
        <w:rPr>
          <w:rFonts w:eastAsia="Times New Roman"/>
          <w:szCs w:val="24"/>
        </w:rPr>
        <w:t>a)</w:t>
      </w:r>
      <w:r w:rsidRPr="00965462">
        <w:rPr>
          <w:rFonts w:eastAsia="Times New Roman"/>
          <w:szCs w:val="24"/>
        </w:rPr>
        <w:tab/>
        <w:t xml:space="preserve">Исполнитель и ни одно из аффилированных с Исполнителем лиц: </w:t>
      </w:r>
    </w:p>
    <w:p w:rsidR="00440AE9" w:rsidRPr="00965462" w:rsidRDefault="00440AE9" w:rsidP="00440AE9">
      <w:pPr>
        <w:ind w:firstLine="426"/>
        <w:contextualSpacing/>
        <w:jc w:val="both"/>
        <w:rPr>
          <w:rFonts w:eastAsia="Times New Roman"/>
          <w:szCs w:val="24"/>
        </w:rPr>
      </w:pPr>
      <w:r w:rsidRPr="00965462">
        <w:rPr>
          <w:rFonts w:eastAsia="Times New Roman"/>
          <w:szCs w:val="24"/>
        </w:rPr>
        <w:t>•</w:t>
      </w:r>
      <w:r w:rsidRPr="00965462">
        <w:rPr>
          <w:rFonts w:eastAsia="Times New Roman"/>
          <w:szCs w:val="24"/>
        </w:rPr>
        <w:tab/>
        <w:t>не является лицом, в отношении которого введены Санкции, и/или которое включено в Санкционные списки и/или является каким-либо образом</w:t>
      </w:r>
      <w:r>
        <w:rPr>
          <w:rFonts w:eastAsia="Times New Roman"/>
          <w:szCs w:val="24"/>
        </w:rPr>
        <w:t>,</w:t>
      </w:r>
      <w:r w:rsidRPr="00965462">
        <w:rPr>
          <w:rFonts w:eastAsia="Times New Roman"/>
          <w:szCs w:val="24"/>
        </w:rPr>
        <w:t xml:space="preserve"> связанным с лицом, включенным в Санкционные списки; </w:t>
      </w:r>
    </w:p>
    <w:p w:rsidR="00440AE9" w:rsidRPr="00965462" w:rsidRDefault="00440AE9" w:rsidP="00440AE9">
      <w:pPr>
        <w:ind w:firstLine="426"/>
        <w:contextualSpacing/>
        <w:jc w:val="both"/>
        <w:rPr>
          <w:rFonts w:eastAsia="Times New Roman"/>
          <w:szCs w:val="24"/>
        </w:rPr>
      </w:pPr>
      <w:r w:rsidRPr="00965462">
        <w:rPr>
          <w:rFonts w:eastAsia="Times New Roman"/>
          <w:szCs w:val="24"/>
        </w:rPr>
        <w:t>•</w:t>
      </w:r>
      <w:r w:rsidRPr="00965462">
        <w:rPr>
          <w:rFonts w:eastAsia="Times New Roman"/>
          <w:szCs w:val="24"/>
        </w:rPr>
        <w:tab/>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440AE9" w:rsidRPr="00965462" w:rsidRDefault="00440AE9" w:rsidP="00440AE9">
      <w:pPr>
        <w:ind w:firstLine="426"/>
        <w:contextualSpacing/>
        <w:jc w:val="both"/>
        <w:rPr>
          <w:rFonts w:eastAsia="Times New Roman"/>
          <w:szCs w:val="24"/>
        </w:rPr>
      </w:pPr>
      <w:r>
        <w:rPr>
          <w:rFonts w:eastAsia="Times New Roman"/>
          <w:szCs w:val="24"/>
        </w:rPr>
        <w:t>б</w:t>
      </w:r>
      <w:r w:rsidRPr="00965462">
        <w:rPr>
          <w:rFonts w:eastAsia="Times New Roman"/>
          <w:szCs w:val="24"/>
        </w:rPr>
        <w:t>)</w:t>
      </w:r>
      <w:r w:rsidRPr="00965462">
        <w:rPr>
          <w:rFonts w:eastAsia="Times New Roman"/>
          <w:szCs w:val="24"/>
        </w:rPr>
        <w:tab/>
        <w:t>Исполнитель заключает и/или исполняет настоящий Договор не с целью обхода каких-либо Санкций или ограничений.</w:t>
      </w:r>
    </w:p>
    <w:p w:rsidR="00440AE9" w:rsidRPr="00965462" w:rsidRDefault="00440AE9" w:rsidP="00440AE9">
      <w:pPr>
        <w:ind w:firstLine="426"/>
        <w:contextualSpacing/>
        <w:jc w:val="both"/>
        <w:rPr>
          <w:rFonts w:eastAsia="Times New Roman"/>
          <w:szCs w:val="24"/>
        </w:rPr>
      </w:pPr>
      <w:r w:rsidRPr="00965462">
        <w:rPr>
          <w:rFonts w:eastAsia="Times New Roman"/>
          <w:szCs w:val="24"/>
        </w:rPr>
        <w:t xml:space="preserve">В случае, если обстоятельства, указанные в настоящем пункте, наступят после заключения Сторонами настоящего Договора, Исполнитель обязуется незамедлительно письменно сообщить об этом Заказчику. </w:t>
      </w:r>
    </w:p>
    <w:p w:rsidR="00440AE9" w:rsidRPr="00965462" w:rsidRDefault="00440AE9" w:rsidP="00440AE9">
      <w:pPr>
        <w:ind w:firstLine="426"/>
        <w:contextualSpacing/>
        <w:jc w:val="both"/>
        <w:rPr>
          <w:rFonts w:eastAsia="Times New Roman"/>
          <w:szCs w:val="24"/>
        </w:rPr>
      </w:pPr>
      <w:r w:rsidRPr="00965462">
        <w:rPr>
          <w:rFonts w:eastAsia="Times New Roman"/>
          <w:szCs w:val="24"/>
        </w:rPr>
        <w:t xml:space="preserve">Стороны настоящим признают, что указанные в настоящем пункте заверения Исполнителя имеют существенное значение для Заказчика.  </w:t>
      </w:r>
    </w:p>
    <w:p w:rsidR="00440AE9" w:rsidRPr="00965462" w:rsidRDefault="00440AE9" w:rsidP="00440AE9">
      <w:pPr>
        <w:ind w:firstLine="426"/>
        <w:contextualSpacing/>
        <w:jc w:val="both"/>
        <w:rPr>
          <w:rFonts w:eastAsia="Times New Roman"/>
          <w:szCs w:val="24"/>
        </w:rPr>
      </w:pPr>
      <w:r w:rsidRPr="00965462">
        <w:rPr>
          <w:rFonts w:eastAsia="Times New Roman"/>
          <w:szCs w:val="24"/>
        </w:rPr>
        <w:t xml:space="preserve">Заказчик вправе в одностороннем внесудебном порядке отказаться от дальнейшего исполнения Договора и потребовать от Исполнителя возмещения убытков в случаях, если Исполнитель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Исполнитель незамедлительно письменно проинформировал Заказчика о наступлении соответствующих обстоятельств). </w:t>
      </w:r>
    </w:p>
    <w:p w:rsidR="00440AE9" w:rsidRPr="00965462" w:rsidRDefault="00440AE9" w:rsidP="00440AE9">
      <w:pPr>
        <w:ind w:firstLine="426"/>
        <w:contextualSpacing/>
        <w:jc w:val="both"/>
        <w:rPr>
          <w:rFonts w:eastAsia="Times New Roman"/>
          <w:szCs w:val="24"/>
        </w:rPr>
      </w:pPr>
    </w:p>
    <w:p w:rsidR="00440AE9" w:rsidRPr="00965462" w:rsidRDefault="00440AE9" w:rsidP="00440AE9">
      <w:pPr>
        <w:ind w:firstLine="426"/>
        <w:contextualSpacing/>
        <w:jc w:val="both"/>
        <w:rPr>
          <w:rFonts w:eastAsia="Times New Roman"/>
          <w:szCs w:val="24"/>
        </w:rPr>
      </w:pPr>
      <w:r w:rsidRPr="00965462">
        <w:rPr>
          <w:rFonts w:eastAsia="Times New Roman"/>
          <w:szCs w:val="24"/>
        </w:rPr>
        <w:t>Для целей настоящего Договора:</w:t>
      </w:r>
    </w:p>
    <w:p w:rsidR="00440AE9" w:rsidRPr="00965462" w:rsidRDefault="00440AE9" w:rsidP="00440AE9">
      <w:pPr>
        <w:ind w:firstLine="426"/>
        <w:contextualSpacing/>
        <w:jc w:val="both"/>
        <w:rPr>
          <w:rFonts w:eastAsia="Times New Roman"/>
          <w:szCs w:val="24"/>
        </w:rPr>
      </w:pPr>
      <w:r w:rsidRPr="00965462">
        <w:rPr>
          <w:rFonts w:eastAsia="Times New Roman"/>
          <w:b/>
          <w:szCs w:val="24"/>
        </w:rPr>
        <w:t xml:space="preserve">Санкции </w:t>
      </w:r>
      <w:r w:rsidRPr="00965462">
        <w:rPr>
          <w:rFonts w:eastAsia="Times New Roman"/>
          <w:szCs w:val="24"/>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440AE9" w:rsidRPr="00965462" w:rsidRDefault="00440AE9" w:rsidP="00440AE9">
      <w:pPr>
        <w:ind w:firstLine="426"/>
        <w:contextualSpacing/>
        <w:jc w:val="both"/>
        <w:rPr>
          <w:rFonts w:eastAsia="Times New Roman"/>
          <w:szCs w:val="24"/>
        </w:rPr>
      </w:pPr>
    </w:p>
    <w:p w:rsidR="00440AE9" w:rsidRPr="00965462" w:rsidRDefault="00440AE9" w:rsidP="00440AE9">
      <w:pPr>
        <w:ind w:firstLine="426"/>
        <w:contextualSpacing/>
        <w:jc w:val="both"/>
        <w:rPr>
          <w:rFonts w:eastAsia="Times New Roman"/>
          <w:szCs w:val="24"/>
        </w:rPr>
      </w:pPr>
      <w:r w:rsidRPr="00965462">
        <w:rPr>
          <w:rFonts w:eastAsia="Times New Roman"/>
          <w:b/>
          <w:szCs w:val="24"/>
        </w:rPr>
        <w:t>Санкционные списки</w:t>
      </w:r>
      <w:r w:rsidRPr="00965462">
        <w:rPr>
          <w:rFonts w:eastAsia="Times New Roman"/>
          <w:szCs w:val="24"/>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440AE9" w:rsidRPr="00965462" w:rsidRDefault="00440AE9" w:rsidP="00440AE9">
      <w:pPr>
        <w:tabs>
          <w:tab w:val="left" w:pos="851"/>
        </w:tabs>
        <w:autoSpaceDE w:val="0"/>
        <w:autoSpaceDN w:val="0"/>
        <w:adjustRightInd w:val="0"/>
        <w:ind w:left="851" w:hanging="425"/>
        <w:jc w:val="center"/>
        <w:rPr>
          <w:rFonts w:eastAsia="Times New Roman"/>
          <w:b/>
          <w:szCs w:val="24"/>
          <w:lang w:eastAsia="ru-RU"/>
        </w:rPr>
      </w:pPr>
    </w:p>
    <w:p w:rsidR="00440AE9" w:rsidRPr="00A33D1E" w:rsidRDefault="00440AE9" w:rsidP="00440AE9">
      <w:pPr>
        <w:pStyle w:val="a6"/>
        <w:numPr>
          <w:ilvl w:val="0"/>
          <w:numId w:val="23"/>
        </w:numPr>
        <w:tabs>
          <w:tab w:val="left" w:pos="851"/>
        </w:tabs>
        <w:autoSpaceDE w:val="0"/>
        <w:autoSpaceDN w:val="0"/>
        <w:adjustRightInd w:val="0"/>
        <w:spacing w:after="0" w:line="240" w:lineRule="auto"/>
        <w:jc w:val="center"/>
        <w:rPr>
          <w:rFonts w:eastAsia="Times New Roman"/>
          <w:b/>
          <w:lang w:eastAsia="ru-RU"/>
        </w:rPr>
      </w:pPr>
      <w:r w:rsidRPr="00A33D1E">
        <w:rPr>
          <w:rFonts w:eastAsia="Times New Roman"/>
          <w:b/>
          <w:lang w:eastAsia="ru-RU"/>
        </w:rPr>
        <w:t>ЗАКЛЮЧИТЕЛЬНЫЕ ПОЛОЖЕНИЯ</w:t>
      </w:r>
    </w:p>
    <w:p w:rsidR="00440AE9" w:rsidRPr="00A33D1E" w:rsidRDefault="00440AE9" w:rsidP="00440AE9">
      <w:pPr>
        <w:pStyle w:val="a6"/>
        <w:tabs>
          <w:tab w:val="left" w:pos="851"/>
        </w:tabs>
        <w:autoSpaceDE w:val="0"/>
        <w:autoSpaceDN w:val="0"/>
        <w:adjustRightInd w:val="0"/>
        <w:spacing w:after="0" w:line="240" w:lineRule="auto"/>
        <w:ind w:left="360"/>
        <w:rPr>
          <w:rFonts w:eastAsia="Times New Roman"/>
          <w:b/>
          <w:lang w:eastAsia="ru-RU"/>
        </w:rPr>
      </w:pPr>
    </w:p>
    <w:p w:rsidR="00440AE9" w:rsidRPr="00965462" w:rsidRDefault="00440AE9" w:rsidP="00440AE9">
      <w:pPr>
        <w:tabs>
          <w:tab w:val="left" w:pos="284"/>
          <w:tab w:val="left" w:pos="851"/>
        </w:tabs>
        <w:autoSpaceDE w:val="0"/>
        <w:autoSpaceDN w:val="0"/>
        <w:adjustRightInd w:val="0"/>
        <w:ind w:firstLine="567"/>
        <w:jc w:val="both"/>
        <w:rPr>
          <w:rFonts w:eastAsia="Times New Roman"/>
          <w:szCs w:val="24"/>
          <w:lang w:eastAsia="ru-RU"/>
        </w:rPr>
      </w:pPr>
      <w:r w:rsidRPr="00965462">
        <w:rPr>
          <w:rFonts w:eastAsia="Times New Roman"/>
          <w:szCs w:val="24"/>
          <w:lang w:eastAsia="ru-RU"/>
        </w:rPr>
        <w:t>7.1. Настоящий Договор вступает в силу с момента его подписания и действует до полного выполнения Сторонами своих обязательств.</w:t>
      </w:r>
    </w:p>
    <w:p w:rsidR="00440AE9" w:rsidRPr="00965462" w:rsidRDefault="00440AE9" w:rsidP="00440AE9">
      <w:pPr>
        <w:tabs>
          <w:tab w:val="left" w:pos="284"/>
          <w:tab w:val="left" w:pos="851"/>
        </w:tabs>
        <w:autoSpaceDE w:val="0"/>
        <w:autoSpaceDN w:val="0"/>
        <w:adjustRightInd w:val="0"/>
        <w:ind w:firstLine="567"/>
        <w:jc w:val="both"/>
        <w:rPr>
          <w:rFonts w:eastAsia="Times New Roman"/>
          <w:szCs w:val="24"/>
          <w:lang w:eastAsia="ru-RU"/>
        </w:rPr>
      </w:pPr>
      <w:r w:rsidRPr="00965462">
        <w:rPr>
          <w:rFonts w:eastAsia="Times New Roman"/>
          <w:szCs w:val="24"/>
          <w:lang w:eastAsia="ru-RU"/>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440AE9" w:rsidRPr="00965462" w:rsidRDefault="00440AE9" w:rsidP="00440AE9">
      <w:pPr>
        <w:tabs>
          <w:tab w:val="left" w:pos="284"/>
          <w:tab w:val="left" w:pos="709"/>
        </w:tabs>
        <w:autoSpaceDE w:val="0"/>
        <w:autoSpaceDN w:val="0"/>
        <w:adjustRightInd w:val="0"/>
        <w:ind w:firstLine="567"/>
        <w:jc w:val="both"/>
        <w:rPr>
          <w:rFonts w:eastAsia="Times New Roman"/>
          <w:szCs w:val="24"/>
          <w:lang w:eastAsia="ru-RU"/>
        </w:rPr>
      </w:pPr>
      <w:r w:rsidRPr="00965462">
        <w:rPr>
          <w:rFonts w:eastAsia="Times New Roman"/>
          <w:szCs w:val="24"/>
          <w:lang w:eastAsia="ru-RU"/>
        </w:rPr>
        <w:t xml:space="preserve">7.3. Любые изменения и дополнения к настоящему Договору действительны при условии, если они совершены в письменной форме, скреплены печатями и подписаны надлежаще уполномоченными на то представителями Сторон. </w:t>
      </w:r>
    </w:p>
    <w:p w:rsidR="00440AE9" w:rsidRPr="00965462" w:rsidRDefault="00440AE9" w:rsidP="00440AE9">
      <w:pPr>
        <w:tabs>
          <w:tab w:val="left" w:pos="709"/>
        </w:tabs>
        <w:autoSpaceDE w:val="0"/>
        <w:autoSpaceDN w:val="0"/>
        <w:adjustRightInd w:val="0"/>
        <w:ind w:firstLine="567"/>
        <w:jc w:val="both"/>
        <w:rPr>
          <w:rFonts w:eastAsia="Times New Roman"/>
          <w:szCs w:val="24"/>
          <w:lang w:eastAsia="ru-RU"/>
        </w:rPr>
      </w:pPr>
      <w:r w:rsidRPr="00965462">
        <w:rPr>
          <w:rFonts w:eastAsia="Times New Roman"/>
          <w:szCs w:val="24"/>
          <w:lang w:eastAsia="ru-RU"/>
        </w:rPr>
        <w:t>7.4. Настоящий Договор составлен на русском языке в двух экземплярах, из которых один находится у Заказчика, второй - у Исполнителя.</w:t>
      </w:r>
    </w:p>
    <w:p w:rsidR="00440AE9" w:rsidRPr="00965462" w:rsidRDefault="00440AE9" w:rsidP="00440AE9">
      <w:pPr>
        <w:jc w:val="both"/>
        <w:rPr>
          <w:rFonts w:eastAsia="Times New Roman"/>
          <w:b/>
          <w:szCs w:val="24"/>
          <w:lang w:eastAsia="ru-RU"/>
        </w:rPr>
      </w:pPr>
    </w:p>
    <w:p w:rsidR="00440AE9" w:rsidRPr="00965462" w:rsidRDefault="00440AE9" w:rsidP="00440AE9">
      <w:pPr>
        <w:autoSpaceDE w:val="0"/>
        <w:autoSpaceDN w:val="0"/>
        <w:adjustRightInd w:val="0"/>
        <w:jc w:val="center"/>
        <w:rPr>
          <w:rFonts w:eastAsia="Times New Roman"/>
          <w:b/>
          <w:szCs w:val="24"/>
          <w:lang w:eastAsia="ru-RU"/>
        </w:rPr>
      </w:pPr>
      <w:r w:rsidRPr="00965462">
        <w:rPr>
          <w:rFonts w:eastAsia="Times New Roman"/>
          <w:b/>
          <w:szCs w:val="24"/>
          <w:lang w:eastAsia="ru-RU"/>
        </w:rPr>
        <w:t>8. АДРЕСА И БАНКОВСКИЕ РЕКВИЗИТЫ СТОРОН</w:t>
      </w:r>
    </w:p>
    <w:p w:rsidR="00440AE9" w:rsidRPr="00965462" w:rsidRDefault="00440AE9" w:rsidP="00440AE9">
      <w:pPr>
        <w:autoSpaceDE w:val="0"/>
        <w:autoSpaceDN w:val="0"/>
        <w:adjustRightInd w:val="0"/>
        <w:jc w:val="both"/>
        <w:rPr>
          <w:rFonts w:eastAsia="Times New Roman"/>
          <w:b/>
          <w:szCs w:val="24"/>
          <w:lang w:eastAsia="ru-RU"/>
        </w:rPr>
      </w:pPr>
    </w:p>
    <w:tbl>
      <w:tblPr>
        <w:tblW w:w="0" w:type="auto"/>
        <w:tblInd w:w="108" w:type="dxa"/>
        <w:tblLook w:val="04A0" w:firstRow="1" w:lastRow="0" w:firstColumn="1" w:lastColumn="0" w:noHBand="0" w:noVBand="1"/>
      </w:tblPr>
      <w:tblGrid>
        <w:gridCol w:w="4962"/>
        <w:gridCol w:w="4751"/>
      </w:tblGrid>
      <w:tr w:rsidR="00440AE9" w:rsidRPr="00965462" w:rsidTr="00E03797">
        <w:tc>
          <w:tcPr>
            <w:tcW w:w="4962" w:type="dxa"/>
          </w:tcPr>
          <w:p w:rsidR="00440AE9" w:rsidRPr="00965462" w:rsidRDefault="00440AE9" w:rsidP="00E03797">
            <w:pPr>
              <w:autoSpaceDE w:val="0"/>
              <w:autoSpaceDN w:val="0"/>
              <w:adjustRightInd w:val="0"/>
              <w:rPr>
                <w:rFonts w:eastAsia="Times New Roman"/>
                <w:b/>
                <w:szCs w:val="24"/>
                <w:lang w:eastAsia="ru-RU"/>
              </w:rPr>
            </w:pPr>
            <w:r w:rsidRPr="00965462">
              <w:rPr>
                <w:rFonts w:eastAsia="Times New Roman"/>
                <w:b/>
                <w:szCs w:val="24"/>
                <w:lang w:eastAsia="ru-RU"/>
              </w:rPr>
              <w:t>ЗАКАЗЧИК:</w:t>
            </w:r>
          </w:p>
          <w:p w:rsidR="00440AE9" w:rsidRPr="00965462" w:rsidRDefault="00440AE9" w:rsidP="00E03797">
            <w:pPr>
              <w:autoSpaceDE w:val="0"/>
              <w:autoSpaceDN w:val="0"/>
              <w:adjustRightInd w:val="0"/>
              <w:jc w:val="both"/>
              <w:rPr>
                <w:rFonts w:eastAsia="Times New Roman"/>
                <w:szCs w:val="24"/>
                <w:lang w:eastAsia="ru-RU"/>
              </w:rPr>
            </w:pPr>
          </w:p>
          <w:p w:rsidR="00440AE9" w:rsidRPr="00965462" w:rsidRDefault="00440AE9" w:rsidP="00E03797">
            <w:pPr>
              <w:autoSpaceDE w:val="0"/>
              <w:autoSpaceDN w:val="0"/>
              <w:adjustRightInd w:val="0"/>
              <w:jc w:val="both"/>
              <w:rPr>
                <w:rFonts w:eastAsia="Times New Roman"/>
                <w:szCs w:val="24"/>
                <w:lang w:eastAsia="ru-RU"/>
              </w:rPr>
            </w:pPr>
          </w:p>
          <w:p w:rsidR="00440AE9" w:rsidRPr="00965462" w:rsidRDefault="00440AE9" w:rsidP="00E03797">
            <w:pPr>
              <w:autoSpaceDE w:val="0"/>
              <w:autoSpaceDN w:val="0"/>
              <w:adjustRightInd w:val="0"/>
              <w:jc w:val="both"/>
              <w:rPr>
                <w:rFonts w:eastAsia="Times New Roman"/>
                <w:szCs w:val="24"/>
                <w:lang w:eastAsia="ru-RU"/>
              </w:rPr>
            </w:pPr>
            <w:r w:rsidRPr="00965462">
              <w:rPr>
                <w:rFonts w:eastAsia="Times New Roman"/>
                <w:szCs w:val="24"/>
                <w:lang w:eastAsia="ru-RU"/>
              </w:rPr>
              <w:t xml:space="preserve">____________________/ ___________/ </w:t>
            </w:r>
          </w:p>
          <w:p w:rsidR="00440AE9" w:rsidRPr="00965462" w:rsidRDefault="00440AE9" w:rsidP="00E03797">
            <w:pPr>
              <w:autoSpaceDE w:val="0"/>
              <w:autoSpaceDN w:val="0"/>
              <w:adjustRightInd w:val="0"/>
              <w:jc w:val="both"/>
              <w:rPr>
                <w:rFonts w:eastAsia="Times New Roman"/>
                <w:szCs w:val="24"/>
                <w:lang w:eastAsia="ru-RU"/>
              </w:rPr>
            </w:pPr>
            <w:r w:rsidRPr="00965462">
              <w:rPr>
                <w:rFonts w:eastAsia="Times New Roman"/>
                <w:szCs w:val="24"/>
                <w:lang w:eastAsia="ru-RU"/>
              </w:rPr>
              <w:t xml:space="preserve">                                     </w:t>
            </w:r>
          </w:p>
          <w:p w:rsidR="00440AE9" w:rsidRPr="00965462" w:rsidRDefault="00440AE9" w:rsidP="00E03797">
            <w:pPr>
              <w:autoSpaceDE w:val="0"/>
              <w:autoSpaceDN w:val="0"/>
              <w:adjustRightInd w:val="0"/>
              <w:jc w:val="center"/>
              <w:rPr>
                <w:rFonts w:eastAsia="Times New Roman"/>
                <w:szCs w:val="24"/>
                <w:lang w:eastAsia="ru-RU"/>
              </w:rPr>
            </w:pPr>
            <w:r w:rsidRPr="00965462">
              <w:rPr>
                <w:rFonts w:eastAsia="Times New Roman"/>
                <w:szCs w:val="24"/>
                <w:lang w:eastAsia="ru-RU"/>
              </w:rPr>
              <w:t>М.П.</w:t>
            </w:r>
          </w:p>
        </w:tc>
        <w:tc>
          <w:tcPr>
            <w:tcW w:w="4751" w:type="dxa"/>
          </w:tcPr>
          <w:p w:rsidR="00440AE9" w:rsidRPr="00965462" w:rsidRDefault="00440AE9" w:rsidP="00E03797">
            <w:pPr>
              <w:autoSpaceDE w:val="0"/>
              <w:autoSpaceDN w:val="0"/>
              <w:adjustRightInd w:val="0"/>
              <w:jc w:val="center"/>
              <w:rPr>
                <w:rFonts w:eastAsia="Times New Roman"/>
                <w:b/>
                <w:szCs w:val="24"/>
                <w:lang w:eastAsia="ru-RU"/>
              </w:rPr>
            </w:pPr>
            <w:r w:rsidRPr="00965462">
              <w:rPr>
                <w:rFonts w:eastAsia="Times New Roman"/>
                <w:b/>
                <w:szCs w:val="24"/>
                <w:lang w:eastAsia="ru-RU"/>
              </w:rPr>
              <w:t>ИСПОЛНИТЕЛЬ:</w:t>
            </w:r>
          </w:p>
          <w:p w:rsidR="00440AE9" w:rsidRPr="00965462" w:rsidRDefault="00440AE9" w:rsidP="00E03797">
            <w:pPr>
              <w:autoSpaceDE w:val="0"/>
              <w:autoSpaceDN w:val="0"/>
              <w:adjustRightInd w:val="0"/>
              <w:jc w:val="center"/>
              <w:rPr>
                <w:rFonts w:eastAsia="Times New Roman"/>
                <w:b/>
                <w:szCs w:val="24"/>
                <w:lang w:eastAsia="ru-RU"/>
              </w:rPr>
            </w:pPr>
          </w:p>
          <w:p w:rsidR="00440AE9" w:rsidRPr="00965462" w:rsidRDefault="00440AE9" w:rsidP="00E03797">
            <w:pPr>
              <w:autoSpaceDE w:val="0"/>
              <w:autoSpaceDN w:val="0"/>
              <w:adjustRightInd w:val="0"/>
              <w:jc w:val="both"/>
              <w:rPr>
                <w:rFonts w:eastAsia="Times New Roman"/>
                <w:szCs w:val="24"/>
                <w:lang w:eastAsia="ru-RU"/>
              </w:rPr>
            </w:pPr>
          </w:p>
          <w:p w:rsidR="00440AE9" w:rsidRPr="00965462" w:rsidRDefault="00440AE9" w:rsidP="00E03797">
            <w:pPr>
              <w:autoSpaceDE w:val="0"/>
              <w:autoSpaceDN w:val="0"/>
              <w:adjustRightInd w:val="0"/>
              <w:jc w:val="both"/>
              <w:rPr>
                <w:rFonts w:eastAsia="Times New Roman"/>
                <w:szCs w:val="24"/>
                <w:lang w:eastAsia="ru-RU"/>
              </w:rPr>
            </w:pPr>
            <w:r w:rsidRPr="00965462">
              <w:rPr>
                <w:rFonts w:eastAsia="Times New Roman"/>
                <w:szCs w:val="24"/>
                <w:lang w:eastAsia="ru-RU"/>
              </w:rPr>
              <w:t xml:space="preserve">      ____________________/ ___________/ </w:t>
            </w:r>
          </w:p>
          <w:p w:rsidR="00440AE9" w:rsidRPr="00965462" w:rsidRDefault="00440AE9" w:rsidP="00E03797">
            <w:pPr>
              <w:autoSpaceDE w:val="0"/>
              <w:autoSpaceDN w:val="0"/>
              <w:adjustRightInd w:val="0"/>
              <w:jc w:val="both"/>
              <w:rPr>
                <w:rFonts w:eastAsia="Times New Roman"/>
                <w:szCs w:val="24"/>
                <w:lang w:eastAsia="ru-RU"/>
              </w:rPr>
            </w:pPr>
            <w:r w:rsidRPr="00965462">
              <w:rPr>
                <w:rFonts w:eastAsia="Times New Roman"/>
                <w:szCs w:val="24"/>
                <w:lang w:eastAsia="ru-RU"/>
              </w:rPr>
              <w:t xml:space="preserve">                                     </w:t>
            </w:r>
          </w:p>
          <w:p w:rsidR="00440AE9" w:rsidRPr="00965462" w:rsidRDefault="00440AE9" w:rsidP="00E03797">
            <w:pPr>
              <w:autoSpaceDE w:val="0"/>
              <w:autoSpaceDN w:val="0"/>
              <w:adjustRightInd w:val="0"/>
              <w:jc w:val="center"/>
              <w:rPr>
                <w:rFonts w:eastAsia="Times New Roman"/>
                <w:szCs w:val="24"/>
                <w:lang w:eastAsia="ru-RU"/>
              </w:rPr>
            </w:pPr>
            <w:r w:rsidRPr="00965462">
              <w:rPr>
                <w:rFonts w:eastAsia="Times New Roman"/>
                <w:szCs w:val="24"/>
                <w:lang w:eastAsia="ru-RU"/>
              </w:rPr>
              <w:t xml:space="preserve">          М.П.</w:t>
            </w:r>
          </w:p>
        </w:tc>
      </w:tr>
    </w:tbl>
    <w:p w:rsidR="00440AE9" w:rsidRPr="00965462" w:rsidRDefault="00440AE9" w:rsidP="00440AE9">
      <w:pPr>
        <w:widowControl w:val="0"/>
        <w:autoSpaceDE w:val="0"/>
        <w:autoSpaceDN w:val="0"/>
        <w:jc w:val="right"/>
        <w:rPr>
          <w:rFonts w:eastAsia="Times New Roman"/>
          <w:b/>
          <w:snapToGrid w:val="0"/>
          <w:szCs w:val="24"/>
          <w:lang w:eastAsia="ru-RU"/>
        </w:rPr>
      </w:pPr>
    </w:p>
    <w:p w:rsidR="00440AE9" w:rsidRPr="00965462" w:rsidRDefault="00440AE9" w:rsidP="00440AE9">
      <w:pPr>
        <w:widowControl w:val="0"/>
        <w:autoSpaceDE w:val="0"/>
        <w:autoSpaceDN w:val="0"/>
        <w:jc w:val="right"/>
        <w:rPr>
          <w:rFonts w:eastAsia="Times New Roman"/>
          <w:b/>
          <w:snapToGrid w:val="0"/>
          <w:szCs w:val="24"/>
          <w:lang w:eastAsia="ru-RU"/>
        </w:rPr>
      </w:pPr>
    </w:p>
    <w:p w:rsidR="00440AE9" w:rsidRPr="00965462" w:rsidRDefault="00440AE9" w:rsidP="00440AE9">
      <w:pPr>
        <w:widowControl w:val="0"/>
        <w:autoSpaceDE w:val="0"/>
        <w:autoSpaceDN w:val="0"/>
        <w:jc w:val="right"/>
        <w:rPr>
          <w:rFonts w:eastAsia="Times New Roman"/>
          <w:b/>
          <w:snapToGrid w:val="0"/>
          <w:szCs w:val="24"/>
          <w:lang w:eastAsia="ru-RU"/>
        </w:rPr>
      </w:pPr>
    </w:p>
    <w:p w:rsidR="00440AE9" w:rsidRPr="00965462" w:rsidRDefault="00440AE9" w:rsidP="00440AE9">
      <w:pPr>
        <w:widowControl w:val="0"/>
        <w:autoSpaceDE w:val="0"/>
        <w:autoSpaceDN w:val="0"/>
        <w:jc w:val="right"/>
        <w:rPr>
          <w:rFonts w:eastAsia="Times New Roman"/>
          <w:b/>
          <w:snapToGrid w:val="0"/>
          <w:szCs w:val="24"/>
          <w:lang w:val="en-US" w:eastAsia="ru-RU"/>
        </w:rPr>
      </w:pPr>
    </w:p>
    <w:p w:rsidR="00440AE9" w:rsidRPr="00965462" w:rsidRDefault="00440AE9" w:rsidP="00440AE9">
      <w:pPr>
        <w:widowControl w:val="0"/>
        <w:autoSpaceDE w:val="0"/>
        <w:autoSpaceDN w:val="0"/>
        <w:jc w:val="right"/>
        <w:rPr>
          <w:rFonts w:eastAsia="Times New Roman"/>
          <w:b/>
          <w:snapToGrid w:val="0"/>
          <w:szCs w:val="24"/>
          <w:lang w:val="en-US" w:eastAsia="ru-RU"/>
        </w:rPr>
      </w:pPr>
    </w:p>
    <w:p w:rsidR="00440AE9" w:rsidRPr="00965462" w:rsidRDefault="00440AE9" w:rsidP="00440AE9">
      <w:pPr>
        <w:widowControl w:val="0"/>
        <w:autoSpaceDE w:val="0"/>
        <w:autoSpaceDN w:val="0"/>
        <w:jc w:val="right"/>
        <w:rPr>
          <w:rFonts w:eastAsia="Times New Roman"/>
          <w:b/>
          <w:snapToGrid w:val="0"/>
          <w:szCs w:val="24"/>
          <w:lang w:val="en-US"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Default="00440AE9" w:rsidP="00440AE9">
      <w:pPr>
        <w:widowControl w:val="0"/>
        <w:autoSpaceDE w:val="0"/>
        <w:autoSpaceDN w:val="0"/>
        <w:jc w:val="right"/>
        <w:rPr>
          <w:rFonts w:eastAsia="Times New Roman"/>
          <w:b/>
          <w:snapToGrid w:val="0"/>
          <w:szCs w:val="24"/>
          <w:lang w:eastAsia="ru-RU"/>
        </w:rPr>
      </w:pPr>
    </w:p>
    <w:p w:rsidR="00440AE9" w:rsidRPr="00965462" w:rsidRDefault="00440AE9" w:rsidP="00440AE9">
      <w:pPr>
        <w:widowControl w:val="0"/>
        <w:autoSpaceDE w:val="0"/>
        <w:autoSpaceDN w:val="0"/>
        <w:jc w:val="right"/>
        <w:rPr>
          <w:rFonts w:eastAsia="Times New Roman"/>
          <w:b/>
          <w:snapToGrid w:val="0"/>
          <w:szCs w:val="24"/>
          <w:lang w:eastAsia="ru-RU"/>
        </w:rPr>
      </w:pPr>
    </w:p>
    <w:p w:rsidR="00440AE9" w:rsidRPr="00965462" w:rsidRDefault="00440AE9" w:rsidP="00440AE9">
      <w:pPr>
        <w:widowControl w:val="0"/>
        <w:autoSpaceDE w:val="0"/>
        <w:autoSpaceDN w:val="0"/>
        <w:jc w:val="right"/>
        <w:outlineLvl w:val="0"/>
        <w:rPr>
          <w:rFonts w:eastAsia="Times New Roman"/>
          <w:b/>
          <w:snapToGrid w:val="0"/>
          <w:szCs w:val="24"/>
          <w:lang w:eastAsia="ru-RU"/>
        </w:rPr>
      </w:pPr>
      <w:r w:rsidRPr="00965462">
        <w:rPr>
          <w:rFonts w:eastAsia="Times New Roman"/>
          <w:b/>
          <w:snapToGrid w:val="0"/>
          <w:szCs w:val="24"/>
          <w:lang w:eastAsia="ru-RU"/>
        </w:rPr>
        <w:t>Приложение № 1</w:t>
      </w:r>
    </w:p>
    <w:p w:rsidR="00440AE9" w:rsidRPr="00965462" w:rsidRDefault="00440AE9" w:rsidP="00440AE9">
      <w:pPr>
        <w:widowControl w:val="0"/>
        <w:autoSpaceDE w:val="0"/>
        <w:autoSpaceDN w:val="0"/>
        <w:jc w:val="right"/>
        <w:outlineLvl w:val="0"/>
        <w:rPr>
          <w:rFonts w:eastAsia="Times New Roman"/>
          <w:b/>
          <w:snapToGrid w:val="0"/>
          <w:szCs w:val="24"/>
          <w:lang w:eastAsia="ru-RU"/>
        </w:rPr>
      </w:pPr>
      <w:r w:rsidRPr="00965462">
        <w:rPr>
          <w:rFonts w:eastAsia="Times New Roman"/>
          <w:b/>
          <w:snapToGrid w:val="0"/>
          <w:szCs w:val="24"/>
          <w:lang w:eastAsia="ru-RU"/>
        </w:rPr>
        <w:t>К договору на оказание услуг № __________</w:t>
      </w:r>
    </w:p>
    <w:p w:rsidR="00440AE9" w:rsidRPr="00965462" w:rsidRDefault="00440AE9" w:rsidP="00440AE9">
      <w:pPr>
        <w:widowControl w:val="0"/>
        <w:autoSpaceDE w:val="0"/>
        <w:autoSpaceDN w:val="0"/>
        <w:jc w:val="right"/>
        <w:outlineLvl w:val="0"/>
        <w:rPr>
          <w:rFonts w:eastAsia="Times New Roman"/>
          <w:b/>
          <w:szCs w:val="24"/>
          <w:lang w:eastAsia="ru-RU"/>
        </w:rPr>
      </w:pPr>
      <w:r w:rsidRPr="00965462">
        <w:rPr>
          <w:rFonts w:eastAsia="Times New Roman"/>
          <w:b/>
          <w:snapToGrid w:val="0"/>
          <w:szCs w:val="24"/>
          <w:lang w:eastAsia="ru-RU"/>
        </w:rPr>
        <w:t>от «___» __________________ 202</w:t>
      </w:r>
      <w:r>
        <w:rPr>
          <w:rFonts w:eastAsia="Times New Roman"/>
          <w:b/>
          <w:snapToGrid w:val="0"/>
          <w:szCs w:val="24"/>
          <w:lang w:eastAsia="ru-RU"/>
        </w:rPr>
        <w:t>4</w:t>
      </w:r>
      <w:r w:rsidRPr="00965462">
        <w:rPr>
          <w:rFonts w:eastAsia="Times New Roman"/>
          <w:b/>
          <w:snapToGrid w:val="0"/>
          <w:szCs w:val="24"/>
          <w:lang w:eastAsia="ru-RU"/>
        </w:rPr>
        <w:t xml:space="preserve"> г.</w:t>
      </w:r>
    </w:p>
    <w:p w:rsidR="00440AE9" w:rsidRPr="00965462" w:rsidRDefault="00440AE9" w:rsidP="00440AE9">
      <w:pPr>
        <w:widowControl w:val="0"/>
        <w:autoSpaceDE w:val="0"/>
        <w:autoSpaceDN w:val="0"/>
        <w:ind w:firstLine="567"/>
        <w:jc w:val="center"/>
        <w:rPr>
          <w:rFonts w:eastAsia="Times New Roman"/>
          <w:b/>
          <w:szCs w:val="24"/>
          <w:lang w:eastAsia="ru-RU"/>
        </w:rPr>
      </w:pPr>
    </w:p>
    <w:p w:rsidR="00440AE9" w:rsidRPr="00965462" w:rsidRDefault="00440AE9" w:rsidP="00440AE9">
      <w:pPr>
        <w:widowControl w:val="0"/>
        <w:autoSpaceDE w:val="0"/>
        <w:autoSpaceDN w:val="0"/>
        <w:ind w:firstLine="567"/>
        <w:rPr>
          <w:rFonts w:eastAsia="Times New Roman"/>
          <w:b/>
          <w:szCs w:val="24"/>
          <w:lang w:eastAsia="ru-RU"/>
        </w:rPr>
      </w:pPr>
      <w:r>
        <w:rPr>
          <w:rFonts w:eastAsia="Times New Roman"/>
          <w:b/>
          <w:szCs w:val="24"/>
          <w:lang w:eastAsia="ru-RU"/>
        </w:rPr>
        <w:t>п</w:t>
      </w:r>
      <w:r w:rsidRPr="00965462">
        <w:rPr>
          <w:rFonts w:eastAsia="Times New Roman"/>
          <w:b/>
          <w:szCs w:val="24"/>
          <w:lang w:eastAsia="ru-RU"/>
        </w:rPr>
        <w:t xml:space="preserve">. </w:t>
      </w:r>
      <w:r>
        <w:rPr>
          <w:rFonts w:eastAsia="Times New Roman"/>
          <w:b/>
          <w:szCs w:val="24"/>
          <w:lang w:eastAsia="ru-RU"/>
        </w:rPr>
        <w:t>Цементный</w:t>
      </w:r>
      <w:r w:rsidRPr="00965462">
        <w:rPr>
          <w:rFonts w:eastAsia="Times New Roman"/>
          <w:b/>
          <w:szCs w:val="24"/>
          <w:lang w:eastAsia="ru-RU"/>
        </w:rPr>
        <w:t xml:space="preserve">                                     </w:t>
      </w:r>
      <w:r>
        <w:rPr>
          <w:rFonts w:eastAsia="Times New Roman"/>
          <w:b/>
          <w:szCs w:val="24"/>
          <w:lang w:eastAsia="ru-RU"/>
        </w:rPr>
        <w:t xml:space="preserve">                          </w:t>
      </w:r>
      <w:proofErr w:type="gramStart"/>
      <w:r>
        <w:rPr>
          <w:rFonts w:eastAsia="Times New Roman"/>
          <w:b/>
          <w:szCs w:val="24"/>
          <w:lang w:eastAsia="ru-RU"/>
        </w:rPr>
        <w:t xml:space="preserve"> </w:t>
      </w:r>
      <w:r w:rsidRPr="00965462">
        <w:rPr>
          <w:rFonts w:eastAsia="Times New Roman"/>
          <w:b/>
          <w:szCs w:val="24"/>
          <w:lang w:eastAsia="ru-RU"/>
        </w:rPr>
        <w:t xml:space="preserve">  «</w:t>
      </w:r>
      <w:proofErr w:type="gramEnd"/>
      <w:r w:rsidRPr="00965462">
        <w:rPr>
          <w:rFonts w:eastAsia="Times New Roman"/>
          <w:b/>
          <w:szCs w:val="24"/>
          <w:lang w:eastAsia="ru-RU"/>
        </w:rPr>
        <w:t>__» _______________ 202</w:t>
      </w:r>
      <w:r>
        <w:rPr>
          <w:rFonts w:eastAsia="Times New Roman"/>
          <w:b/>
          <w:szCs w:val="24"/>
          <w:lang w:eastAsia="ru-RU"/>
        </w:rPr>
        <w:t>4</w:t>
      </w:r>
      <w:r w:rsidRPr="00965462">
        <w:rPr>
          <w:rFonts w:eastAsia="Times New Roman"/>
          <w:b/>
          <w:szCs w:val="24"/>
          <w:lang w:eastAsia="ru-RU"/>
        </w:rPr>
        <w:t xml:space="preserve"> г.</w:t>
      </w:r>
    </w:p>
    <w:p w:rsidR="00440AE9" w:rsidRPr="00965462" w:rsidRDefault="00440AE9" w:rsidP="00440AE9">
      <w:pPr>
        <w:widowControl w:val="0"/>
        <w:autoSpaceDE w:val="0"/>
        <w:autoSpaceDN w:val="0"/>
        <w:ind w:firstLine="567"/>
        <w:jc w:val="both"/>
        <w:rPr>
          <w:rFonts w:eastAsia="Times New Roman"/>
          <w:b/>
          <w:szCs w:val="24"/>
          <w:lang w:eastAsia="ru-RU"/>
        </w:rPr>
      </w:pPr>
    </w:p>
    <w:p w:rsidR="00440AE9" w:rsidRPr="00965462" w:rsidRDefault="00440AE9" w:rsidP="00440AE9">
      <w:pPr>
        <w:widowControl w:val="0"/>
        <w:autoSpaceDE w:val="0"/>
        <w:autoSpaceDN w:val="0"/>
        <w:ind w:firstLine="567"/>
        <w:jc w:val="both"/>
        <w:rPr>
          <w:rFonts w:eastAsia="Times New Roman"/>
          <w:szCs w:val="24"/>
          <w:lang w:eastAsia="ru-RU"/>
        </w:rPr>
      </w:pPr>
      <w:r>
        <w:rPr>
          <w:rFonts w:eastAsia="Times New Roman"/>
          <w:b/>
          <w:szCs w:val="24"/>
          <w:lang w:eastAsia="ru-RU"/>
        </w:rPr>
        <w:t>А</w:t>
      </w:r>
      <w:r w:rsidRPr="00965462">
        <w:rPr>
          <w:rFonts w:eastAsia="Times New Roman"/>
          <w:b/>
          <w:szCs w:val="24"/>
          <w:lang w:eastAsia="ru-RU"/>
        </w:rPr>
        <w:t>О «</w:t>
      </w:r>
      <w:r>
        <w:rPr>
          <w:rFonts w:eastAsia="Times New Roman"/>
          <w:b/>
          <w:szCs w:val="24"/>
          <w:lang w:eastAsia="ru-RU"/>
        </w:rPr>
        <w:t>Невьянский цементник</w:t>
      </w:r>
      <w:r w:rsidRPr="00965462">
        <w:rPr>
          <w:rFonts w:eastAsia="Times New Roman"/>
          <w:b/>
          <w:szCs w:val="24"/>
          <w:lang w:eastAsia="ru-RU"/>
        </w:rPr>
        <w:t>»</w:t>
      </w:r>
      <w:r w:rsidRPr="00965462">
        <w:rPr>
          <w:rFonts w:eastAsia="Times New Roman"/>
          <w:szCs w:val="24"/>
          <w:lang w:eastAsia="ru-RU"/>
        </w:rPr>
        <w:t>, именуемое в дальнейшем «Заказчик», в лице Генерального директора</w:t>
      </w:r>
      <w:r>
        <w:rPr>
          <w:rFonts w:eastAsia="Times New Roman"/>
          <w:szCs w:val="24"/>
          <w:lang w:eastAsia="ru-RU"/>
        </w:rPr>
        <w:t xml:space="preserve"> Снурникова Вадима Ивановича</w:t>
      </w:r>
      <w:r w:rsidRPr="00965462">
        <w:rPr>
          <w:rFonts w:eastAsia="Times New Roman"/>
          <w:szCs w:val="24"/>
          <w:lang w:eastAsia="ru-RU"/>
        </w:rPr>
        <w:t xml:space="preserve">, действующего на основании Устава, с одной стороны, и </w:t>
      </w:r>
      <w:r>
        <w:rPr>
          <w:rFonts w:eastAsia="Times New Roman"/>
          <w:b/>
          <w:szCs w:val="24"/>
          <w:lang w:eastAsia="ru-RU"/>
        </w:rPr>
        <w:t>______</w:t>
      </w:r>
      <w:r w:rsidRPr="00965462">
        <w:rPr>
          <w:rFonts w:eastAsia="Times New Roman"/>
          <w:b/>
          <w:szCs w:val="24"/>
          <w:lang w:eastAsia="ru-RU"/>
        </w:rPr>
        <w:t xml:space="preserve"> «___________»,</w:t>
      </w:r>
      <w:r w:rsidRPr="00965462">
        <w:rPr>
          <w:rFonts w:eastAsia="Times New Roman"/>
          <w:szCs w:val="24"/>
          <w:lang w:eastAsia="ru-RU"/>
        </w:rPr>
        <w:t xml:space="preserve"> именуемое в дальнейшем «Исполнитель», в лице ___________________, действующего на основании _____________, с другой стороны, совместно именуемые «Стороны», заключили настоящее Приложение к Договору на оказание услуг __________ от «____» ________________ 202</w:t>
      </w:r>
      <w:r>
        <w:rPr>
          <w:rFonts w:eastAsia="Times New Roman"/>
          <w:szCs w:val="24"/>
          <w:lang w:eastAsia="ru-RU"/>
        </w:rPr>
        <w:t>4</w:t>
      </w:r>
      <w:r w:rsidRPr="00965462">
        <w:rPr>
          <w:rFonts w:eastAsia="Times New Roman"/>
          <w:szCs w:val="24"/>
          <w:lang w:eastAsia="ru-RU"/>
        </w:rPr>
        <w:t>г. (далее по тексту – «Приложение») о нижеследующем:</w:t>
      </w:r>
    </w:p>
    <w:p w:rsidR="00440AE9" w:rsidRPr="00965462" w:rsidRDefault="00440AE9" w:rsidP="00440AE9">
      <w:pPr>
        <w:widowControl w:val="0"/>
        <w:autoSpaceDE w:val="0"/>
        <w:autoSpaceDN w:val="0"/>
        <w:ind w:firstLine="567"/>
        <w:rPr>
          <w:rFonts w:eastAsia="Times New Roman"/>
          <w:snapToGrid w:val="0"/>
          <w:szCs w:val="24"/>
          <w:lang w:eastAsia="ru-RU"/>
        </w:rPr>
      </w:pPr>
    </w:p>
    <w:p w:rsidR="00440AE9" w:rsidRPr="00A33D1E" w:rsidRDefault="00440AE9" w:rsidP="00440AE9">
      <w:pPr>
        <w:widowControl w:val="0"/>
        <w:autoSpaceDE w:val="0"/>
        <w:autoSpaceDN w:val="0"/>
        <w:ind w:firstLine="567"/>
        <w:jc w:val="both"/>
        <w:outlineLvl w:val="0"/>
        <w:rPr>
          <w:rFonts w:eastAsia="Times New Roman"/>
          <w:bCs/>
          <w:szCs w:val="24"/>
          <w:lang w:eastAsia="ru-RU"/>
        </w:rPr>
      </w:pPr>
      <w:r w:rsidRPr="00965462">
        <w:rPr>
          <w:rFonts w:eastAsia="Times New Roman"/>
          <w:szCs w:val="24"/>
          <w:lang w:eastAsia="ru-RU"/>
        </w:rPr>
        <w:t>1. Заказчик поручает, а Исполнитель принимает на себя обязательства по оказанию услуг</w:t>
      </w:r>
      <w:r>
        <w:rPr>
          <w:rFonts w:eastAsia="Times New Roman"/>
          <w:szCs w:val="24"/>
          <w:lang w:eastAsia="ru-RU"/>
        </w:rPr>
        <w:t xml:space="preserve"> </w:t>
      </w:r>
      <w:r w:rsidRPr="00A33D1E">
        <w:rPr>
          <w:bCs/>
          <w:sz w:val="23"/>
          <w:szCs w:val="23"/>
        </w:rPr>
        <w:lastRenderedPageBreak/>
        <w:t>проведения ремонтных и пусконаладочных работ электрооборудования ЭКГ – 5А (№ 9)</w:t>
      </w:r>
    </w:p>
    <w:p w:rsidR="00440AE9" w:rsidRPr="00965462" w:rsidRDefault="00440AE9" w:rsidP="00440AE9">
      <w:pPr>
        <w:ind w:firstLine="567"/>
        <w:jc w:val="both"/>
        <w:rPr>
          <w:rFonts w:eastAsia="Times New Roman"/>
          <w:szCs w:val="24"/>
          <w:lang w:eastAsia="ru-RU"/>
        </w:rPr>
      </w:pPr>
      <w:r w:rsidRPr="00965462">
        <w:rPr>
          <w:rFonts w:eastAsia="Times New Roman"/>
          <w:szCs w:val="24"/>
          <w:lang w:eastAsia="ru-RU"/>
        </w:rPr>
        <w:t xml:space="preserve"> (далее по тексту «Услуги»).</w:t>
      </w:r>
    </w:p>
    <w:p w:rsidR="00440AE9" w:rsidRPr="00965462" w:rsidRDefault="00440AE9" w:rsidP="00440AE9">
      <w:pPr>
        <w:ind w:firstLine="567"/>
        <w:jc w:val="both"/>
        <w:rPr>
          <w:rFonts w:eastAsia="Times New Roman"/>
          <w:snapToGrid w:val="0"/>
          <w:szCs w:val="24"/>
          <w:lang w:eastAsia="ru-RU"/>
        </w:rPr>
      </w:pPr>
      <w:r w:rsidRPr="00965462">
        <w:rPr>
          <w:rFonts w:eastAsia="Times New Roman"/>
          <w:snapToGrid w:val="0"/>
          <w:szCs w:val="24"/>
          <w:lang w:eastAsia="ru-RU"/>
        </w:rPr>
        <w:t>Техническое задание на оказание Услуг, является неотъемлемой частью настоящего приложения (Приложение № 1/ТЗ).</w:t>
      </w:r>
    </w:p>
    <w:p w:rsidR="00440AE9" w:rsidRPr="00965462" w:rsidRDefault="00440AE9" w:rsidP="00440AE9">
      <w:pPr>
        <w:widowControl w:val="0"/>
        <w:autoSpaceDE w:val="0"/>
        <w:autoSpaceDN w:val="0"/>
        <w:ind w:firstLine="567"/>
        <w:jc w:val="both"/>
        <w:rPr>
          <w:rFonts w:eastAsia="Times New Roman"/>
          <w:snapToGrid w:val="0"/>
          <w:szCs w:val="24"/>
          <w:lang w:eastAsia="ru-RU"/>
        </w:rPr>
      </w:pPr>
      <w:r w:rsidRPr="00965462">
        <w:rPr>
          <w:rFonts w:eastAsia="Times New Roman"/>
          <w:snapToGrid w:val="0"/>
          <w:szCs w:val="24"/>
          <w:lang w:eastAsia="ru-RU"/>
        </w:rPr>
        <w:t xml:space="preserve">2. Общая стоимость Услуг составляет: _________________________ рублей ___ копеек, в том числе НДС 20 % - __________________ копеек. </w:t>
      </w:r>
    </w:p>
    <w:p w:rsidR="00440AE9" w:rsidRPr="00965462" w:rsidRDefault="00440AE9" w:rsidP="00440AE9">
      <w:pPr>
        <w:widowControl w:val="0"/>
        <w:autoSpaceDE w:val="0"/>
        <w:autoSpaceDN w:val="0"/>
        <w:ind w:firstLine="567"/>
        <w:jc w:val="both"/>
        <w:rPr>
          <w:rFonts w:eastAsia="Times New Roman"/>
          <w:snapToGrid w:val="0"/>
          <w:szCs w:val="24"/>
          <w:lang w:eastAsia="ru-RU"/>
        </w:rPr>
      </w:pPr>
      <w:r w:rsidRPr="00965462">
        <w:rPr>
          <w:rFonts w:eastAsia="Times New Roman"/>
          <w:snapToGrid w:val="0"/>
          <w:szCs w:val="24"/>
          <w:lang w:eastAsia="ru-RU"/>
        </w:rPr>
        <w:t xml:space="preserve">3. Сроки оказания Услуг: </w:t>
      </w:r>
      <w:r>
        <w:rPr>
          <w:rFonts w:eastAsia="Times New Roman"/>
          <w:snapToGrid w:val="0"/>
          <w:szCs w:val="24"/>
          <w:lang w:eastAsia="ru-RU"/>
        </w:rPr>
        <w:t>25 календарных дней</w:t>
      </w:r>
      <w:r w:rsidRPr="00965462">
        <w:rPr>
          <w:rFonts w:eastAsia="Times New Roman"/>
          <w:snapToGrid w:val="0"/>
          <w:szCs w:val="24"/>
          <w:lang w:eastAsia="ru-RU"/>
        </w:rPr>
        <w:t>.</w:t>
      </w:r>
    </w:p>
    <w:p w:rsidR="00440AE9" w:rsidRPr="00965462" w:rsidRDefault="00440AE9" w:rsidP="00440AE9">
      <w:pPr>
        <w:widowControl w:val="0"/>
        <w:autoSpaceDE w:val="0"/>
        <w:autoSpaceDN w:val="0"/>
        <w:ind w:firstLine="567"/>
        <w:rPr>
          <w:rFonts w:eastAsia="Times New Roman"/>
          <w:snapToGrid w:val="0"/>
          <w:szCs w:val="24"/>
          <w:lang w:eastAsia="ru-RU"/>
        </w:rPr>
      </w:pPr>
    </w:p>
    <w:p w:rsidR="00440AE9" w:rsidRPr="00965462" w:rsidRDefault="00440AE9" w:rsidP="00440AE9">
      <w:pPr>
        <w:widowControl w:val="0"/>
        <w:autoSpaceDE w:val="0"/>
        <w:autoSpaceDN w:val="0"/>
        <w:ind w:firstLine="567"/>
        <w:rPr>
          <w:rFonts w:eastAsia="Times New Roman"/>
          <w:snapToGrid w:val="0"/>
          <w:szCs w:val="24"/>
          <w:lang w:eastAsia="ru-RU"/>
        </w:rPr>
      </w:pPr>
    </w:p>
    <w:p w:rsidR="00440AE9" w:rsidRPr="00965462" w:rsidRDefault="00440AE9" w:rsidP="00440AE9">
      <w:pPr>
        <w:widowControl w:val="0"/>
        <w:autoSpaceDE w:val="0"/>
        <w:autoSpaceDN w:val="0"/>
        <w:ind w:firstLine="567"/>
        <w:rPr>
          <w:rFonts w:eastAsia="Times New Roman"/>
          <w:snapToGrid w:val="0"/>
          <w:szCs w:val="24"/>
          <w:lang w:eastAsia="ru-RU"/>
        </w:rPr>
      </w:pPr>
    </w:p>
    <w:tbl>
      <w:tblPr>
        <w:tblW w:w="15278"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092"/>
        <w:gridCol w:w="5093"/>
        <w:gridCol w:w="5093"/>
      </w:tblGrid>
      <w:tr w:rsidR="00440AE9" w:rsidRPr="00965462" w:rsidTr="00E03797">
        <w:trPr>
          <w:trHeight w:val="566"/>
        </w:trPr>
        <w:tc>
          <w:tcPr>
            <w:tcW w:w="5092" w:type="dxa"/>
          </w:tcPr>
          <w:p w:rsidR="00440AE9" w:rsidRPr="00965462" w:rsidRDefault="00440AE9" w:rsidP="00E03797">
            <w:pPr>
              <w:widowControl w:val="0"/>
              <w:tabs>
                <w:tab w:val="left" w:pos="601"/>
              </w:tabs>
              <w:autoSpaceDE w:val="0"/>
              <w:autoSpaceDN w:val="0"/>
              <w:jc w:val="both"/>
              <w:rPr>
                <w:rFonts w:eastAsia="Times New Roman"/>
                <w:szCs w:val="24"/>
                <w:lang w:eastAsia="ru-RU"/>
              </w:rPr>
            </w:pPr>
            <w:r w:rsidRPr="00965462">
              <w:rPr>
                <w:rFonts w:eastAsia="Times New Roman"/>
                <w:szCs w:val="24"/>
                <w:lang w:eastAsia="ru-RU"/>
              </w:rPr>
              <w:t>Заказчик:</w:t>
            </w:r>
          </w:p>
          <w:p w:rsidR="00440AE9" w:rsidRPr="00965462" w:rsidRDefault="00440AE9" w:rsidP="00E03797">
            <w:pPr>
              <w:widowControl w:val="0"/>
              <w:tabs>
                <w:tab w:val="left" w:pos="601"/>
              </w:tabs>
              <w:autoSpaceDE w:val="0"/>
              <w:autoSpaceDN w:val="0"/>
              <w:jc w:val="both"/>
              <w:rPr>
                <w:rFonts w:eastAsia="Times New Roman"/>
                <w:szCs w:val="24"/>
                <w:lang w:eastAsia="ru-RU"/>
              </w:rPr>
            </w:pPr>
          </w:p>
          <w:p w:rsidR="00440AE9" w:rsidRPr="00965462" w:rsidRDefault="00440AE9" w:rsidP="00E03797">
            <w:pPr>
              <w:widowControl w:val="0"/>
              <w:tabs>
                <w:tab w:val="left" w:pos="601"/>
              </w:tabs>
              <w:autoSpaceDE w:val="0"/>
              <w:autoSpaceDN w:val="0"/>
              <w:jc w:val="both"/>
              <w:rPr>
                <w:rFonts w:eastAsia="Times New Roman"/>
                <w:szCs w:val="24"/>
                <w:lang w:eastAsia="ru-RU"/>
              </w:rPr>
            </w:pPr>
          </w:p>
        </w:tc>
        <w:tc>
          <w:tcPr>
            <w:tcW w:w="5093" w:type="dxa"/>
          </w:tcPr>
          <w:p w:rsidR="00440AE9" w:rsidRPr="00965462" w:rsidRDefault="00440AE9" w:rsidP="00E03797">
            <w:pPr>
              <w:widowControl w:val="0"/>
              <w:tabs>
                <w:tab w:val="left" w:pos="601"/>
              </w:tabs>
              <w:autoSpaceDE w:val="0"/>
              <w:autoSpaceDN w:val="0"/>
              <w:jc w:val="both"/>
              <w:rPr>
                <w:rFonts w:eastAsia="Times New Roman"/>
                <w:szCs w:val="24"/>
                <w:lang w:eastAsia="ru-RU"/>
              </w:rPr>
            </w:pPr>
            <w:r w:rsidRPr="00965462">
              <w:rPr>
                <w:rFonts w:eastAsia="Times New Roman"/>
                <w:szCs w:val="24"/>
                <w:lang w:eastAsia="ru-RU"/>
              </w:rPr>
              <w:t>Исполнитель:</w:t>
            </w:r>
          </w:p>
          <w:p w:rsidR="00440AE9" w:rsidRPr="00965462" w:rsidRDefault="00440AE9" w:rsidP="00E03797">
            <w:pPr>
              <w:widowControl w:val="0"/>
              <w:tabs>
                <w:tab w:val="left" w:pos="601"/>
              </w:tabs>
              <w:autoSpaceDE w:val="0"/>
              <w:autoSpaceDN w:val="0"/>
              <w:jc w:val="both"/>
              <w:rPr>
                <w:rFonts w:eastAsia="Times New Roman"/>
                <w:szCs w:val="24"/>
                <w:lang w:eastAsia="ru-RU"/>
              </w:rPr>
            </w:pPr>
          </w:p>
          <w:p w:rsidR="00440AE9" w:rsidRPr="00965462" w:rsidRDefault="00440AE9" w:rsidP="00E03797">
            <w:pPr>
              <w:widowControl w:val="0"/>
              <w:tabs>
                <w:tab w:val="left" w:pos="601"/>
              </w:tabs>
              <w:autoSpaceDE w:val="0"/>
              <w:autoSpaceDN w:val="0"/>
              <w:jc w:val="both"/>
              <w:rPr>
                <w:rFonts w:eastAsia="Times New Roman"/>
                <w:szCs w:val="24"/>
                <w:lang w:eastAsia="ru-RU"/>
              </w:rPr>
            </w:pPr>
          </w:p>
        </w:tc>
        <w:tc>
          <w:tcPr>
            <w:tcW w:w="5093" w:type="dxa"/>
          </w:tcPr>
          <w:p w:rsidR="00440AE9" w:rsidRPr="00965462" w:rsidRDefault="00440AE9" w:rsidP="00E03797">
            <w:pPr>
              <w:widowControl w:val="0"/>
              <w:autoSpaceDE w:val="0"/>
              <w:autoSpaceDN w:val="0"/>
              <w:rPr>
                <w:rFonts w:eastAsia="Times New Roman"/>
                <w:b/>
                <w:szCs w:val="24"/>
                <w:lang w:eastAsia="ru-RU"/>
              </w:rPr>
            </w:pPr>
          </w:p>
        </w:tc>
      </w:tr>
      <w:tr w:rsidR="00440AE9" w:rsidRPr="00965462" w:rsidTr="00E03797">
        <w:trPr>
          <w:trHeight w:val="2170"/>
        </w:trPr>
        <w:tc>
          <w:tcPr>
            <w:tcW w:w="5092" w:type="dxa"/>
          </w:tcPr>
          <w:p w:rsidR="00440AE9" w:rsidRPr="00965462" w:rsidRDefault="00440AE9" w:rsidP="00E03797">
            <w:pPr>
              <w:widowControl w:val="0"/>
              <w:autoSpaceDE w:val="0"/>
              <w:autoSpaceDN w:val="0"/>
              <w:jc w:val="center"/>
              <w:rPr>
                <w:rFonts w:eastAsia="Times New Roman"/>
                <w:szCs w:val="24"/>
                <w:lang w:eastAsia="ru-RU"/>
              </w:rPr>
            </w:pPr>
            <w:r w:rsidRPr="00965462">
              <w:rPr>
                <w:rFonts w:eastAsia="Times New Roman"/>
                <w:szCs w:val="24"/>
                <w:lang w:eastAsia="ru-RU"/>
              </w:rPr>
              <w:t>__________________________</w:t>
            </w:r>
          </w:p>
          <w:p w:rsidR="00440AE9" w:rsidRPr="00965462" w:rsidRDefault="00440AE9" w:rsidP="00E03797">
            <w:pPr>
              <w:widowControl w:val="0"/>
              <w:autoSpaceDE w:val="0"/>
              <w:autoSpaceDN w:val="0"/>
              <w:jc w:val="center"/>
              <w:rPr>
                <w:rFonts w:eastAsia="Times New Roman"/>
                <w:szCs w:val="24"/>
                <w:lang w:eastAsia="ru-RU"/>
              </w:rPr>
            </w:pPr>
          </w:p>
          <w:p w:rsidR="00440AE9" w:rsidRPr="00965462" w:rsidRDefault="00440AE9" w:rsidP="00E03797">
            <w:pPr>
              <w:widowControl w:val="0"/>
              <w:autoSpaceDE w:val="0"/>
              <w:autoSpaceDN w:val="0"/>
              <w:jc w:val="center"/>
              <w:rPr>
                <w:rFonts w:eastAsia="Times New Roman"/>
                <w:szCs w:val="24"/>
                <w:lang w:eastAsia="ru-RU"/>
              </w:rPr>
            </w:pPr>
            <w:r w:rsidRPr="00965462">
              <w:rPr>
                <w:rFonts w:eastAsia="Times New Roman"/>
                <w:szCs w:val="24"/>
                <w:lang w:eastAsia="ru-RU"/>
              </w:rPr>
              <w:t>М. П.</w:t>
            </w:r>
          </w:p>
        </w:tc>
        <w:tc>
          <w:tcPr>
            <w:tcW w:w="5093" w:type="dxa"/>
          </w:tcPr>
          <w:p w:rsidR="00440AE9" w:rsidRPr="00965462" w:rsidRDefault="00440AE9" w:rsidP="00E03797">
            <w:pPr>
              <w:widowControl w:val="0"/>
              <w:autoSpaceDE w:val="0"/>
              <w:autoSpaceDN w:val="0"/>
              <w:jc w:val="center"/>
              <w:rPr>
                <w:rFonts w:eastAsia="Times New Roman"/>
                <w:szCs w:val="24"/>
                <w:lang w:eastAsia="ru-RU"/>
              </w:rPr>
            </w:pPr>
            <w:r w:rsidRPr="00965462">
              <w:rPr>
                <w:rFonts w:eastAsia="Times New Roman"/>
                <w:szCs w:val="24"/>
                <w:lang w:eastAsia="ru-RU"/>
              </w:rPr>
              <w:t>____________________________</w:t>
            </w:r>
          </w:p>
          <w:p w:rsidR="00440AE9" w:rsidRPr="00965462" w:rsidRDefault="00440AE9" w:rsidP="00E03797">
            <w:pPr>
              <w:widowControl w:val="0"/>
              <w:autoSpaceDE w:val="0"/>
              <w:autoSpaceDN w:val="0"/>
              <w:jc w:val="center"/>
              <w:rPr>
                <w:rFonts w:eastAsia="Times New Roman"/>
                <w:szCs w:val="24"/>
                <w:lang w:eastAsia="ru-RU"/>
              </w:rPr>
            </w:pPr>
          </w:p>
          <w:p w:rsidR="00440AE9" w:rsidRPr="00965462" w:rsidRDefault="00440AE9" w:rsidP="00E03797">
            <w:pPr>
              <w:widowControl w:val="0"/>
              <w:autoSpaceDE w:val="0"/>
              <w:autoSpaceDN w:val="0"/>
              <w:jc w:val="center"/>
              <w:rPr>
                <w:rFonts w:eastAsia="Times New Roman"/>
                <w:szCs w:val="24"/>
                <w:lang w:eastAsia="ru-RU"/>
              </w:rPr>
            </w:pPr>
            <w:r w:rsidRPr="00965462">
              <w:rPr>
                <w:rFonts w:eastAsia="Times New Roman"/>
                <w:szCs w:val="24"/>
                <w:lang w:eastAsia="ru-RU"/>
              </w:rPr>
              <w:t>М.П.</w:t>
            </w:r>
          </w:p>
          <w:p w:rsidR="00440AE9" w:rsidRPr="00965462" w:rsidRDefault="00440AE9" w:rsidP="00E03797">
            <w:pPr>
              <w:widowControl w:val="0"/>
              <w:autoSpaceDE w:val="0"/>
              <w:autoSpaceDN w:val="0"/>
              <w:jc w:val="center"/>
              <w:rPr>
                <w:rFonts w:eastAsia="Times New Roman"/>
                <w:szCs w:val="24"/>
                <w:lang w:eastAsia="ru-RU"/>
              </w:rPr>
            </w:pPr>
          </w:p>
        </w:tc>
        <w:tc>
          <w:tcPr>
            <w:tcW w:w="5093" w:type="dxa"/>
          </w:tcPr>
          <w:p w:rsidR="00440AE9" w:rsidRPr="00965462" w:rsidRDefault="00440AE9" w:rsidP="00E03797">
            <w:pPr>
              <w:widowControl w:val="0"/>
              <w:autoSpaceDE w:val="0"/>
              <w:autoSpaceDN w:val="0"/>
              <w:jc w:val="center"/>
              <w:rPr>
                <w:rFonts w:eastAsia="Times New Roman"/>
                <w:szCs w:val="24"/>
                <w:lang w:eastAsia="ru-RU"/>
              </w:rPr>
            </w:pPr>
          </w:p>
        </w:tc>
      </w:tr>
    </w:tbl>
    <w:p w:rsidR="00440AE9" w:rsidRDefault="00440AE9" w:rsidP="00440AE9"/>
    <w:p w:rsidR="009B495F" w:rsidRDefault="009B495F" w:rsidP="00612260">
      <w:pPr>
        <w:suppressAutoHyphens/>
        <w:jc w:val="center"/>
        <w:outlineLvl w:val="0"/>
        <w:rPr>
          <w:b/>
          <w:sz w:val="28"/>
          <w:szCs w:val="28"/>
        </w:rPr>
      </w:pPr>
    </w:p>
    <w:sectPr w:rsidR="009B495F" w:rsidSect="009127D6">
      <w:pgSz w:w="11906" w:h="16838"/>
      <w:pgMar w:top="567"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F5" w:rsidRDefault="00A900F5" w:rsidP="00096DA4">
      <w:r>
        <w:separator/>
      </w:r>
    </w:p>
  </w:endnote>
  <w:endnote w:type="continuationSeparator" w:id="0">
    <w:p w:rsidR="00A900F5" w:rsidRDefault="00A900F5"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Content>
      <w:p w:rsidR="00A900F5" w:rsidRDefault="00A900F5">
        <w:pPr>
          <w:pStyle w:val="ad"/>
          <w:jc w:val="right"/>
        </w:pPr>
        <w:r>
          <w:fldChar w:fldCharType="begin"/>
        </w:r>
        <w:r>
          <w:instrText>PAGE   \* MERGEFORMAT</w:instrText>
        </w:r>
        <w:r>
          <w:fldChar w:fldCharType="separate"/>
        </w:r>
        <w:r>
          <w:rPr>
            <w:noProof/>
          </w:rPr>
          <w:t>7</w:t>
        </w:r>
        <w:r>
          <w:fldChar w:fldCharType="end"/>
        </w:r>
      </w:p>
    </w:sdtContent>
  </w:sdt>
  <w:p w:rsidR="00A900F5" w:rsidRDefault="00A900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F5" w:rsidRDefault="00A900F5" w:rsidP="00096DA4">
      <w:r>
        <w:separator/>
      </w:r>
    </w:p>
  </w:footnote>
  <w:footnote w:type="continuationSeparator" w:id="0">
    <w:p w:rsidR="00A900F5" w:rsidRDefault="00A900F5" w:rsidP="00096DA4">
      <w:r>
        <w:continuationSeparator/>
      </w:r>
    </w:p>
  </w:footnote>
  <w:footnote w:id="1">
    <w:p w:rsidR="00A900F5" w:rsidRPr="0061579A" w:rsidRDefault="00A900F5"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A900F5" w:rsidRPr="0061579A" w:rsidRDefault="00A900F5"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A900F5" w:rsidRPr="0061579A" w:rsidRDefault="00A900F5"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426A4"/>
    <w:multiLevelType w:val="hybridMultilevel"/>
    <w:tmpl w:val="088427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5700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8" w15:restartNumberingAfterBreak="0">
    <w:nsid w:val="23B0568C"/>
    <w:multiLevelType w:val="multilevel"/>
    <w:tmpl w:val="EA08FD64"/>
    <w:lvl w:ilvl="0">
      <w:start w:val="6"/>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1B3CC8"/>
    <w:multiLevelType w:val="hybridMultilevel"/>
    <w:tmpl w:val="B3707E56"/>
    <w:lvl w:ilvl="0" w:tplc="41D274CC">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8F792A"/>
    <w:multiLevelType w:val="multilevel"/>
    <w:tmpl w:val="22080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16" w15:restartNumberingAfterBreak="0">
    <w:nsid w:val="517C4353"/>
    <w:multiLevelType w:val="multilevel"/>
    <w:tmpl w:val="F006C2E8"/>
    <w:lvl w:ilvl="0">
      <w:start w:val="4"/>
      <w:numFmt w:val="decimal"/>
      <w:suff w:val="space"/>
      <w:lvlText w:val="%1"/>
      <w:lvlJc w:val="left"/>
      <w:pPr>
        <w:ind w:left="0" w:firstLine="0"/>
      </w:pPr>
      <w:rPr>
        <w:rFonts w:cs="Times New Roman"/>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567"/>
        </w:tabs>
        <w:ind w:left="0" w:firstLine="0"/>
      </w:pPr>
      <w:rPr>
        <w:rFonts w:cs="Times New Roman"/>
      </w:rPr>
    </w:lvl>
    <w:lvl w:ilvl="3">
      <w:start w:val="1"/>
      <w:numFmt w:val="decimal"/>
      <w:lvlText w:val="%1.%2.%3.%4."/>
      <w:lvlJc w:val="left"/>
      <w:pPr>
        <w:tabs>
          <w:tab w:val="num" w:pos="1287"/>
        </w:tabs>
        <w:ind w:left="0" w:firstLine="0"/>
      </w:pPr>
      <w:rPr>
        <w:rFonts w:cs="Times New Roman"/>
      </w:rPr>
    </w:lvl>
    <w:lvl w:ilvl="4">
      <w:start w:val="1"/>
      <w:numFmt w:val="decimal"/>
      <w:lvlText w:val="%1.%2.%3.%4.%5."/>
      <w:lvlJc w:val="left"/>
      <w:pPr>
        <w:tabs>
          <w:tab w:val="num" w:pos="567"/>
        </w:tabs>
        <w:ind w:left="0" w:firstLine="0"/>
      </w:pPr>
      <w:rPr>
        <w:rFonts w:cs="Times New Roman"/>
      </w:rPr>
    </w:lvl>
    <w:lvl w:ilvl="5">
      <w:start w:val="1"/>
      <w:numFmt w:val="decimal"/>
      <w:lvlText w:val="%1.%2.%3.%4.%5.%6."/>
      <w:lvlJc w:val="left"/>
      <w:pPr>
        <w:tabs>
          <w:tab w:val="num" w:pos="567"/>
        </w:tabs>
        <w:ind w:left="0" w:firstLine="0"/>
      </w:pPr>
      <w:rPr>
        <w:rFonts w:cs="Times New Roman"/>
      </w:rPr>
    </w:lvl>
    <w:lvl w:ilvl="6">
      <w:start w:val="1"/>
      <w:numFmt w:val="decimal"/>
      <w:lvlText w:val="%1.%2.%3.%4.%5.%6.%7."/>
      <w:lvlJc w:val="left"/>
      <w:pPr>
        <w:tabs>
          <w:tab w:val="num" w:pos="567"/>
        </w:tabs>
        <w:ind w:left="0" w:firstLine="0"/>
      </w:pPr>
      <w:rPr>
        <w:rFonts w:cs="Times New Roman"/>
      </w:rPr>
    </w:lvl>
    <w:lvl w:ilvl="7">
      <w:start w:val="1"/>
      <w:numFmt w:val="decimal"/>
      <w:lvlText w:val="%1.%2.%3.%4.%5.%6.%7.%8."/>
      <w:lvlJc w:val="left"/>
      <w:pPr>
        <w:tabs>
          <w:tab w:val="num" w:pos="567"/>
        </w:tabs>
        <w:ind w:left="0" w:firstLine="0"/>
      </w:pPr>
      <w:rPr>
        <w:rFonts w:cs="Times New Roman"/>
      </w:rPr>
    </w:lvl>
    <w:lvl w:ilvl="8">
      <w:start w:val="1"/>
      <w:numFmt w:val="decimal"/>
      <w:lvlText w:val="%1.%2.%3.%4.%5.%6.%7.%8.%9."/>
      <w:lvlJc w:val="left"/>
      <w:pPr>
        <w:tabs>
          <w:tab w:val="num" w:pos="2367"/>
        </w:tabs>
        <w:ind w:left="0" w:firstLine="0"/>
      </w:pPr>
      <w:rPr>
        <w:rFonts w:cs="Times New Roman"/>
      </w:rPr>
    </w:lvl>
  </w:abstractNum>
  <w:abstractNum w:abstractNumId="17"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EFD5889"/>
    <w:multiLevelType w:val="multilevel"/>
    <w:tmpl w:val="78FA7410"/>
    <w:lvl w:ilvl="0">
      <w:start w:val="1"/>
      <w:numFmt w:val="decimal"/>
      <w:lvlText w:val="%1."/>
      <w:lvlJc w:val="left"/>
      <w:pPr>
        <w:ind w:left="360" w:hanging="360"/>
      </w:pPr>
      <w:rPr>
        <w:rFonts w:hint="default"/>
      </w:rPr>
    </w:lvl>
    <w:lvl w:ilvl="1">
      <w:start w:val="1"/>
      <w:numFmt w:val="decimal"/>
      <w:isLgl/>
      <w:lvlText w:val="%1.%2."/>
      <w:lvlJc w:val="left"/>
      <w:pPr>
        <w:ind w:left="4693" w:hanging="1290"/>
      </w:pPr>
      <w:rPr>
        <w:rFonts w:hint="default"/>
        <w:b w:val="0"/>
      </w:rPr>
    </w:lvl>
    <w:lvl w:ilvl="2">
      <w:start w:val="1"/>
      <w:numFmt w:val="decimal"/>
      <w:isLgl/>
      <w:lvlText w:val="%1.%2.%3."/>
      <w:lvlJc w:val="left"/>
      <w:pPr>
        <w:ind w:left="1999" w:hanging="1290"/>
      </w:pPr>
      <w:rPr>
        <w:rFonts w:hint="default"/>
      </w:rPr>
    </w:lvl>
    <w:lvl w:ilvl="3">
      <w:start w:val="1"/>
      <w:numFmt w:val="decimal"/>
      <w:isLgl/>
      <w:lvlText w:val="%1.%2.%3.%4."/>
      <w:lvlJc w:val="left"/>
      <w:pPr>
        <w:ind w:left="2708" w:hanging="1290"/>
      </w:pPr>
      <w:rPr>
        <w:rFonts w:hint="default"/>
      </w:rPr>
    </w:lvl>
    <w:lvl w:ilvl="4">
      <w:start w:val="1"/>
      <w:numFmt w:val="decimal"/>
      <w:isLgl/>
      <w:lvlText w:val="%1.%2.%3.%4.%5."/>
      <w:lvlJc w:val="left"/>
      <w:pPr>
        <w:ind w:left="3417" w:hanging="1290"/>
      </w:pPr>
      <w:rPr>
        <w:rFonts w:hint="default"/>
      </w:rPr>
    </w:lvl>
    <w:lvl w:ilvl="5">
      <w:start w:val="1"/>
      <w:numFmt w:val="decimal"/>
      <w:isLgl/>
      <w:lvlText w:val="%1.%2.%3.%4.%5.%6."/>
      <w:lvlJc w:val="left"/>
      <w:pPr>
        <w:ind w:left="4126" w:hanging="129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763" w:hanging="1800"/>
      </w:pPr>
      <w:rPr>
        <w:rFonts w:hint="default"/>
      </w:rPr>
    </w:lvl>
  </w:abstractNum>
  <w:abstractNum w:abstractNumId="19"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6AB3191B"/>
    <w:multiLevelType w:val="hybridMultilevel"/>
    <w:tmpl w:val="86B8EBEC"/>
    <w:lvl w:ilvl="0" w:tplc="67FA65E8">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7"/>
  </w:num>
  <w:num w:numId="2">
    <w:abstractNumId w:val="0"/>
  </w:num>
  <w:num w:numId="3">
    <w:abstractNumId w:val="22"/>
  </w:num>
  <w:num w:numId="4">
    <w:abstractNumId w:val="2"/>
  </w:num>
  <w:num w:numId="5">
    <w:abstractNumId w:val="14"/>
  </w:num>
  <w:num w:numId="6">
    <w:abstractNumId w:val="5"/>
  </w:num>
  <w:num w:numId="7">
    <w:abstractNumId w:val="12"/>
  </w:num>
  <w:num w:numId="8">
    <w:abstractNumId w:val="4"/>
  </w:num>
  <w:num w:numId="9">
    <w:abstractNumId w:val="20"/>
  </w:num>
  <w:num w:numId="10">
    <w:abstractNumId w:val="23"/>
  </w:num>
  <w:num w:numId="11">
    <w:abstractNumId w:val="7"/>
  </w:num>
  <w:num w:numId="12">
    <w:abstractNumId w:val="11"/>
  </w:num>
  <w:num w:numId="13">
    <w:abstractNumId w:val="15"/>
  </w:num>
  <w:num w:numId="14">
    <w:abstractNumId w:val="19"/>
  </w:num>
  <w:num w:numId="15">
    <w:abstractNumId w:val="10"/>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21"/>
  </w:num>
  <w:num w:numId="21">
    <w:abstractNumId w:val="3"/>
  </w:num>
  <w:num w:numId="22">
    <w:abstractNumId w:val="18"/>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339C"/>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B6026"/>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0AE9"/>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D319E"/>
    <w:rsid w:val="005E1672"/>
    <w:rsid w:val="005E361C"/>
    <w:rsid w:val="005E53EC"/>
    <w:rsid w:val="005F50B2"/>
    <w:rsid w:val="00612260"/>
    <w:rsid w:val="0061771E"/>
    <w:rsid w:val="006259A0"/>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234B"/>
    <w:rsid w:val="00795897"/>
    <w:rsid w:val="007958E1"/>
    <w:rsid w:val="007973D2"/>
    <w:rsid w:val="007A14C1"/>
    <w:rsid w:val="007A41D5"/>
    <w:rsid w:val="007A7B86"/>
    <w:rsid w:val="007C1626"/>
    <w:rsid w:val="007C4B93"/>
    <w:rsid w:val="007D02E6"/>
    <w:rsid w:val="007D424F"/>
    <w:rsid w:val="007D5573"/>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27D6"/>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3AD5"/>
    <w:rsid w:val="009E572B"/>
    <w:rsid w:val="009F0B32"/>
    <w:rsid w:val="009F46AC"/>
    <w:rsid w:val="009F6110"/>
    <w:rsid w:val="00A03759"/>
    <w:rsid w:val="00A10FB5"/>
    <w:rsid w:val="00A12270"/>
    <w:rsid w:val="00A21EF7"/>
    <w:rsid w:val="00A304E7"/>
    <w:rsid w:val="00A421B4"/>
    <w:rsid w:val="00A45701"/>
    <w:rsid w:val="00A52F93"/>
    <w:rsid w:val="00A5650B"/>
    <w:rsid w:val="00A6318B"/>
    <w:rsid w:val="00A900F5"/>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4BAD8C7C"/>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paragraph" w:styleId="2">
    <w:name w:val="heading 2"/>
    <w:basedOn w:val="a0"/>
    <w:next w:val="a0"/>
    <w:link w:val="20"/>
    <w:uiPriority w:val="9"/>
    <w:unhideWhenUsed/>
    <w:qFormat/>
    <w:rsid w:val="009127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2"/>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3"/>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3"/>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3"/>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3"/>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1">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3"/>
      </w:numPr>
    </w:pPr>
  </w:style>
  <w:style w:type="table" w:customStyle="1" w:styleId="15">
    <w:name w:val="Сетка таблицы1"/>
    <w:basedOn w:val="a2"/>
    <w:uiPriority w:val="59"/>
    <w:rsid w:val="009127D6"/>
    <w:pPr>
      <w:spacing w:before="0" w:beforeAutospacing="0" w:after="0" w:afterAutospacing="0"/>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127D6"/>
    <w:rPr>
      <w:rFonts w:asciiTheme="majorHAnsi" w:eastAsiaTheme="majorEastAsia" w:hAnsiTheme="majorHAnsi" w:cstheme="majorBidi"/>
      <w:color w:val="2E74B5" w:themeColor="accent1" w:themeShade="BF"/>
      <w:sz w:val="26"/>
      <w:szCs w:val="26"/>
    </w:rPr>
  </w:style>
  <w:style w:type="paragraph" w:customStyle="1" w:styleId="listparagraph">
    <w:name w:val="listparagraph"/>
    <w:basedOn w:val="a0"/>
    <w:rsid w:val="009127D6"/>
    <w:pPr>
      <w:spacing w:before="100" w:beforeAutospacing="1" w:after="100" w:afterAutospacing="1"/>
    </w:pPr>
    <w:rPr>
      <w:rFonts w:eastAsia="Times New Roman"/>
      <w:szCs w:val="24"/>
      <w:lang w:eastAsia="ru-RU"/>
    </w:rPr>
  </w:style>
  <w:style w:type="character" w:customStyle="1" w:styleId="af5">
    <w:name w:val="Основной текст_"/>
    <w:link w:val="16"/>
    <w:rsid w:val="009127D6"/>
    <w:rPr>
      <w:sz w:val="23"/>
      <w:szCs w:val="23"/>
      <w:shd w:val="clear" w:color="auto" w:fill="FFFFFF"/>
    </w:rPr>
  </w:style>
  <w:style w:type="paragraph" w:customStyle="1" w:styleId="16">
    <w:name w:val="Основной текст1"/>
    <w:basedOn w:val="a0"/>
    <w:link w:val="af5"/>
    <w:rsid w:val="009127D6"/>
    <w:pPr>
      <w:shd w:val="clear" w:color="auto" w:fill="FFFFFF"/>
      <w:spacing w:line="0" w:lineRule="atLeast"/>
      <w:ind w:hanging="740"/>
    </w:pPr>
    <w:rPr>
      <w:sz w:val="23"/>
      <w:szCs w:val="23"/>
    </w:rPr>
  </w:style>
  <w:style w:type="character" w:customStyle="1" w:styleId="dbfmultilinelbl">
    <w:name w:val="dbf_multiline_lbl"/>
    <w:rsid w:val="009127D6"/>
  </w:style>
  <w:style w:type="character" w:customStyle="1" w:styleId="af6">
    <w:name w:val="Основной текст + Полужирный"/>
    <w:rsid w:val="009127D6"/>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1">
    <w:name w:val="Основной текст3"/>
    <w:basedOn w:val="a0"/>
    <w:rsid w:val="009127D6"/>
    <w:pPr>
      <w:widowControl w:val="0"/>
      <w:shd w:val="clear" w:color="auto" w:fill="FFFFFF"/>
      <w:spacing w:before="360" w:after="360" w:line="0" w:lineRule="atLeast"/>
      <w:jc w:val="both"/>
    </w:pPr>
    <w:rPr>
      <w:rFonts w:eastAsia="Times New Roman"/>
      <w:sz w:val="20"/>
      <w:lang w:eastAsia="ru-RU"/>
    </w:rPr>
  </w:style>
  <w:style w:type="character" w:styleId="af7">
    <w:name w:val="annotation reference"/>
    <w:basedOn w:val="a1"/>
    <w:uiPriority w:val="99"/>
    <w:semiHidden/>
    <w:unhideWhenUsed/>
    <w:rsid w:val="009127D6"/>
    <w:rPr>
      <w:sz w:val="16"/>
      <w:szCs w:val="16"/>
    </w:rPr>
  </w:style>
  <w:style w:type="paragraph" w:styleId="af8">
    <w:name w:val="annotation text"/>
    <w:basedOn w:val="a0"/>
    <w:link w:val="af9"/>
    <w:uiPriority w:val="99"/>
    <w:semiHidden/>
    <w:unhideWhenUsed/>
    <w:rsid w:val="009127D6"/>
    <w:rPr>
      <w:rFonts w:eastAsia="Times New Roman"/>
      <w:sz w:val="20"/>
      <w:lang w:eastAsia="ru-RU"/>
    </w:rPr>
  </w:style>
  <w:style w:type="character" w:customStyle="1" w:styleId="af9">
    <w:name w:val="Текст примечания Знак"/>
    <w:basedOn w:val="a1"/>
    <w:link w:val="af8"/>
    <w:uiPriority w:val="99"/>
    <w:semiHidden/>
    <w:rsid w:val="009127D6"/>
    <w:rPr>
      <w:rFonts w:eastAsia="Times New Roman"/>
      <w:sz w:val="20"/>
      <w:lang w:eastAsia="ru-RU"/>
    </w:rPr>
  </w:style>
  <w:style w:type="paragraph" w:styleId="afa">
    <w:name w:val="annotation subject"/>
    <w:basedOn w:val="af8"/>
    <w:next w:val="af8"/>
    <w:link w:val="afb"/>
    <w:uiPriority w:val="99"/>
    <w:semiHidden/>
    <w:unhideWhenUsed/>
    <w:rsid w:val="009127D6"/>
    <w:rPr>
      <w:b/>
      <w:bCs/>
    </w:rPr>
  </w:style>
  <w:style w:type="character" w:customStyle="1" w:styleId="afb">
    <w:name w:val="Тема примечания Знак"/>
    <w:basedOn w:val="af9"/>
    <w:link w:val="afa"/>
    <w:uiPriority w:val="99"/>
    <w:semiHidden/>
    <w:rsid w:val="009127D6"/>
    <w:rPr>
      <w:rFonts w:eastAsia="Times New Roman"/>
      <w:b/>
      <w:bCs/>
      <w:sz w:val="20"/>
      <w:lang w:eastAsia="ru-RU"/>
    </w:rPr>
  </w:style>
  <w:style w:type="character" w:styleId="afc">
    <w:name w:val="Hyperlink"/>
    <w:basedOn w:val="a1"/>
    <w:uiPriority w:val="99"/>
    <w:unhideWhenUsed/>
    <w:rsid w:val="009127D6"/>
    <w:rPr>
      <w:color w:val="0563C1"/>
      <w:u w:val="single"/>
    </w:rPr>
  </w:style>
  <w:style w:type="paragraph" w:styleId="afd">
    <w:name w:val="Revision"/>
    <w:hidden/>
    <w:uiPriority w:val="99"/>
    <w:semiHidden/>
    <w:rsid w:val="009127D6"/>
    <w:pPr>
      <w:spacing w:before="0" w:beforeAutospacing="0" w:after="0" w:afterAutospacing="0"/>
      <w:jc w:val="left"/>
    </w:pPr>
    <w:rPr>
      <w:rFonts w:eastAsia="Times New Roman"/>
      <w:sz w:val="20"/>
      <w:lang w:eastAsia="ru-RU"/>
    </w:rPr>
  </w:style>
  <w:style w:type="character" w:styleId="afe">
    <w:name w:val="FollowedHyperlink"/>
    <w:basedOn w:val="a1"/>
    <w:uiPriority w:val="99"/>
    <w:semiHidden/>
    <w:unhideWhenUsed/>
    <w:rsid w:val="009127D6"/>
    <w:rPr>
      <w:color w:val="954F72"/>
      <w:u w:val="single"/>
    </w:rPr>
  </w:style>
  <w:style w:type="paragraph" w:customStyle="1" w:styleId="msonormal0">
    <w:name w:val="msonormal"/>
    <w:basedOn w:val="a0"/>
    <w:rsid w:val="009127D6"/>
    <w:pPr>
      <w:spacing w:before="100" w:beforeAutospacing="1" w:after="100" w:afterAutospacing="1"/>
    </w:pPr>
    <w:rPr>
      <w:rFonts w:eastAsia="Times New Roman"/>
      <w:szCs w:val="24"/>
      <w:lang w:eastAsia="ru-RU"/>
    </w:rPr>
  </w:style>
  <w:style w:type="paragraph" w:customStyle="1" w:styleId="font0">
    <w:name w:val="font0"/>
    <w:basedOn w:val="a0"/>
    <w:rsid w:val="009127D6"/>
    <w:pPr>
      <w:spacing w:before="100" w:beforeAutospacing="1" w:after="100" w:afterAutospacing="1"/>
    </w:pPr>
    <w:rPr>
      <w:rFonts w:ascii="Calibri" w:eastAsia="Times New Roman" w:hAnsi="Calibri"/>
      <w:color w:val="000000"/>
      <w:sz w:val="22"/>
      <w:szCs w:val="22"/>
      <w:lang w:eastAsia="ru-RU"/>
    </w:rPr>
  </w:style>
  <w:style w:type="paragraph" w:customStyle="1" w:styleId="font5">
    <w:name w:val="font5"/>
    <w:basedOn w:val="a0"/>
    <w:rsid w:val="009127D6"/>
    <w:pPr>
      <w:spacing w:before="100" w:beforeAutospacing="1" w:after="100" w:afterAutospacing="1"/>
    </w:pPr>
    <w:rPr>
      <w:rFonts w:ascii="Calibri" w:eastAsia="Times New Roman" w:hAnsi="Calibri"/>
      <w:b/>
      <w:bCs/>
      <w:color w:val="000000"/>
      <w:sz w:val="22"/>
      <w:szCs w:val="22"/>
      <w:lang w:eastAsia="ru-RU"/>
    </w:rPr>
  </w:style>
  <w:style w:type="paragraph" w:customStyle="1" w:styleId="xl65">
    <w:name w:val="xl65"/>
    <w:basedOn w:val="a0"/>
    <w:rsid w:val="009127D6"/>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67">
    <w:name w:val="xl6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68">
    <w:name w:val="xl68"/>
    <w:basedOn w:val="a0"/>
    <w:rsid w:val="009127D6"/>
    <w:pPr>
      <w:pBdr>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0">
    <w:name w:val="xl70"/>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1">
    <w:name w:val="xl71"/>
    <w:basedOn w:val="a0"/>
    <w:rsid w:val="009127D6"/>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3">
    <w:name w:val="xl73"/>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74">
    <w:name w:val="xl74"/>
    <w:basedOn w:val="a0"/>
    <w:rsid w:val="009127D6"/>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5">
    <w:name w:val="xl75"/>
    <w:basedOn w:val="a0"/>
    <w:rsid w:val="009127D6"/>
    <w:pPr>
      <w:spacing w:before="100" w:beforeAutospacing="1" w:after="100" w:afterAutospacing="1"/>
      <w:textAlignment w:val="top"/>
    </w:pPr>
    <w:rPr>
      <w:rFonts w:eastAsia="Times New Roman"/>
      <w:szCs w:val="24"/>
      <w:lang w:eastAsia="ru-RU"/>
    </w:rPr>
  </w:style>
  <w:style w:type="paragraph" w:customStyle="1" w:styleId="xl76">
    <w:name w:val="xl76"/>
    <w:basedOn w:val="a0"/>
    <w:rsid w:val="009127D6"/>
    <w:pPr>
      <w:spacing w:before="100" w:beforeAutospacing="1" w:after="100" w:afterAutospacing="1"/>
      <w:jc w:val="center"/>
      <w:textAlignment w:val="top"/>
    </w:pPr>
    <w:rPr>
      <w:rFonts w:eastAsia="Times New Roman"/>
      <w:szCs w:val="24"/>
      <w:lang w:eastAsia="ru-RU"/>
    </w:rPr>
  </w:style>
  <w:style w:type="paragraph" w:customStyle="1" w:styleId="xl77">
    <w:name w:val="xl77"/>
    <w:basedOn w:val="a0"/>
    <w:rsid w:val="009127D6"/>
    <w:pPr>
      <w:pBdr>
        <w:left w:val="single" w:sz="4" w:space="0" w:color="auto"/>
        <w:right w:val="single" w:sz="4" w:space="0" w:color="auto"/>
      </w:pBdr>
      <w:spacing w:before="100" w:beforeAutospacing="1" w:after="100" w:afterAutospacing="1"/>
      <w:textAlignment w:val="top"/>
    </w:pPr>
    <w:rPr>
      <w:rFonts w:eastAsia="Times New Roman"/>
      <w:szCs w:val="24"/>
      <w:lang w:eastAsia="ru-RU"/>
    </w:rPr>
  </w:style>
  <w:style w:type="paragraph" w:customStyle="1" w:styleId="xl78">
    <w:name w:val="xl78"/>
    <w:basedOn w:val="a0"/>
    <w:rsid w:val="009127D6"/>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79">
    <w:name w:val="xl79"/>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0">
    <w:name w:val="xl80"/>
    <w:basedOn w:val="a0"/>
    <w:rsid w:val="009127D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81">
    <w:name w:val="xl81"/>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2">
    <w:name w:val="xl82"/>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3">
    <w:name w:val="xl83"/>
    <w:basedOn w:val="a0"/>
    <w:rsid w:val="009127D6"/>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Cs w:val="24"/>
      <w:lang w:eastAsia="ru-RU"/>
    </w:rPr>
  </w:style>
  <w:style w:type="paragraph" w:customStyle="1" w:styleId="xl84">
    <w:name w:val="xl84"/>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85">
    <w:name w:val="xl85"/>
    <w:basedOn w:val="a0"/>
    <w:rsid w:val="009127D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6">
    <w:name w:val="xl86"/>
    <w:basedOn w:val="a0"/>
    <w:rsid w:val="009127D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7">
    <w:name w:val="xl87"/>
    <w:basedOn w:val="a0"/>
    <w:rsid w:val="009127D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8">
    <w:name w:val="xl88"/>
    <w:basedOn w:val="a0"/>
    <w:rsid w:val="009127D6"/>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89">
    <w:name w:val="xl89"/>
    <w:basedOn w:val="a0"/>
    <w:rsid w:val="009127D6"/>
    <w:pPr>
      <w:pBdr>
        <w:top w:val="single" w:sz="4"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0">
    <w:name w:val="xl90"/>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1">
    <w:name w:val="xl91"/>
    <w:basedOn w:val="a0"/>
    <w:rsid w:val="009127D6"/>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2">
    <w:name w:val="xl92"/>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3">
    <w:name w:val="xl93"/>
    <w:basedOn w:val="a0"/>
    <w:rsid w:val="009127D6"/>
    <w:pPr>
      <w:pBdr>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94">
    <w:name w:val="xl94"/>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5">
    <w:name w:val="xl95"/>
    <w:basedOn w:val="a0"/>
    <w:rsid w:val="009127D6"/>
    <w:pPr>
      <w:pBdr>
        <w:top w:val="single" w:sz="8" w:space="0" w:color="auto"/>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6">
    <w:name w:val="xl96"/>
    <w:basedOn w:val="a0"/>
    <w:rsid w:val="009127D6"/>
    <w:pPr>
      <w:pBdr>
        <w:left w:val="single" w:sz="8" w:space="0" w:color="auto"/>
        <w:bottom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97">
    <w:name w:val="xl97"/>
    <w:basedOn w:val="a0"/>
    <w:rsid w:val="009127D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8">
    <w:name w:val="xl98"/>
    <w:basedOn w:val="a0"/>
    <w:rsid w:val="009127D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99">
    <w:name w:val="xl99"/>
    <w:basedOn w:val="a0"/>
    <w:rsid w:val="009127D6"/>
    <w:pPr>
      <w:pBdr>
        <w:top w:val="single" w:sz="4" w:space="0" w:color="auto"/>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0">
    <w:name w:val="xl100"/>
    <w:basedOn w:val="a0"/>
    <w:rsid w:val="009127D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1">
    <w:name w:val="xl101"/>
    <w:basedOn w:val="a0"/>
    <w:rsid w:val="009127D6"/>
    <w:pPr>
      <w:pBdr>
        <w:top w:val="single" w:sz="8" w:space="0" w:color="auto"/>
        <w:left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102">
    <w:name w:val="xl102"/>
    <w:basedOn w:val="a0"/>
    <w:rsid w:val="009127D6"/>
    <w:pPr>
      <w:pBdr>
        <w:left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3">
    <w:name w:val="xl103"/>
    <w:basedOn w:val="a0"/>
    <w:rsid w:val="009127D6"/>
    <w:pPr>
      <w:pBdr>
        <w:left w:val="single" w:sz="4" w:space="0" w:color="auto"/>
        <w:bottom w:val="single" w:sz="4" w:space="0" w:color="auto"/>
        <w:right w:val="single" w:sz="8" w:space="0" w:color="auto"/>
      </w:pBdr>
      <w:spacing w:before="100" w:beforeAutospacing="1" w:after="100" w:afterAutospacing="1"/>
      <w:jc w:val="center"/>
    </w:pPr>
    <w:rPr>
      <w:rFonts w:eastAsia="Times New Roman"/>
      <w:szCs w:val="24"/>
      <w:lang w:eastAsia="ru-RU"/>
    </w:rPr>
  </w:style>
  <w:style w:type="paragraph" w:customStyle="1" w:styleId="xl104">
    <w:name w:val="xl104"/>
    <w:basedOn w:val="a0"/>
    <w:rsid w:val="009127D6"/>
    <w:pPr>
      <w:pBdr>
        <w:left w:val="single" w:sz="8"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05">
    <w:name w:val="xl105"/>
    <w:basedOn w:val="a0"/>
    <w:rsid w:val="009127D6"/>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06">
    <w:name w:val="xl106"/>
    <w:basedOn w:val="a0"/>
    <w:rsid w:val="009127D6"/>
    <w:pPr>
      <w:pBdr>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7">
    <w:name w:val="xl107"/>
    <w:basedOn w:val="a0"/>
    <w:rsid w:val="009127D6"/>
    <w:pPr>
      <w:pBdr>
        <w:left w:val="single" w:sz="4" w:space="0" w:color="auto"/>
        <w:right w:val="single" w:sz="8" w:space="0" w:color="auto"/>
      </w:pBdr>
      <w:spacing w:before="100" w:beforeAutospacing="1" w:after="100" w:afterAutospacing="1"/>
      <w:jc w:val="center"/>
      <w:textAlignment w:val="top"/>
    </w:pPr>
    <w:rPr>
      <w:rFonts w:eastAsia="Times New Roman"/>
      <w:szCs w:val="24"/>
      <w:lang w:eastAsia="ru-RU"/>
    </w:rPr>
  </w:style>
  <w:style w:type="paragraph" w:customStyle="1" w:styleId="xl108">
    <w:name w:val="xl108"/>
    <w:basedOn w:val="a0"/>
    <w:rsid w:val="009127D6"/>
    <w:pPr>
      <w:pBdr>
        <w:lef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09">
    <w:name w:val="xl109"/>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0">
    <w:name w:val="xl110"/>
    <w:basedOn w:val="a0"/>
    <w:rsid w:val="009127D6"/>
    <w:pPr>
      <w:pBdr>
        <w:right w:val="single" w:sz="8" w:space="0" w:color="auto"/>
      </w:pBdr>
      <w:spacing w:before="100" w:beforeAutospacing="1" w:after="100" w:afterAutospacing="1"/>
      <w:jc w:val="center"/>
    </w:pPr>
    <w:rPr>
      <w:rFonts w:eastAsia="Times New Roman"/>
      <w:szCs w:val="24"/>
      <w:lang w:eastAsia="ru-RU"/>
    </w:rPr>
  </w:style>
  <w:style w:type="paragraph" w:customStyle="1" w:styleId="xl111">
    <w:name w:val="xl111"/>
    <w:basedOn w:val="a0"/>
    <w:rsid w:val="009127D6"/>
    <w:pPr>
      <w:pBdr>
        <w:top w:val="single" w:sz="8" w:space="0" w:color="auto"/>
        <w:lef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2">
    <w:name w:val="xl112"/>
    <w:basedOn w:val="a0"/>
    <w:rsid w:val="009127D6"/>
    <w:pPr>
      <w:pBdr>
        <w:top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3">
    <w:name w:val="xl113"/>
    <w:basedOn w:val="a0"/>
    <w:rsid w:val="009127D6"/>
    <w:pPr>
      <w:pBdr>
        <w:top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4">
    <w:name w:val="xl114"/>
    <w:basedOn w:val="a0"/>
    <w:rsid w:val="009127D6"/>
    <w:pPr>
      <w:pBdr>
        <w:top w:val="single" w:sz="8" w:space="0" w:color="auto"/>
        <w:left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5">
    <w:name w:val="xl115"/>
    <w:basedOn w:val="a0"/>
    <w:rsid w:val="009127D6"/>
    <w:pPr>
      <w:pBdr>
        <w:top w:val="single" w:sz="8" w:space="0" w:color="auto"/>
        <w:left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6">
    <w:name w:val="xl116"/>
    <w:basedOn w:val="a0"/>
    <w:rsid w:val="009127D6"/>
    <w:pPr>
      <w:pBdr>
        <w:top w:val="single" w:sz="8" w:space="0" w:color="auto"/>
        <w:bottom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7">
    <w:name w:val="xl117"/>
    <w:basedOn w:val="a0"/>
    <w:rsid w:val="009127D6"/>
    <w:pPr>
      <w:pBdr>
        <w:top w:val="single" w:sz="8" w:space="0" w:color="auto"/>
        <w:bottom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paragraph" w:customStyle="1" w:styleId="xl118">
    <w:name w:val="xl118"/>
    <w:basedOn w:val="a0"/>
    <w:rsid w:val="009127D6"/>
    <w:pPr>
      <w:pBdr>
        <w:left w:val="single" w:sz="8" w:space="0" w:color="auto"/>
        <w:right w:val="single" w:sz="8" w:space="0" w:color="auto"/>
      </w:pBdr>
      <w:shd w:val="clear" w:color="000000" w:fill="009999"/>
      <w:spacing w:before="100" w:beforeAutospacing="1" w:after="100" w:afterAutospacing="1"/>
      <w:jc w:val="center"/>
      <w:textAlignment w:val="top"/>
    </w:pPr>
    <w:rPr>
      <w:rFonts w:eastAsia="Times New Roman"/>
      <w:b/>
      <w:bCs/>
      <w:color w:val="FFFFFF"/>
      <w:szCs w:val="24"/>
      <w:lang w:eastAsia="ru-RU"/>
    </w:rPr>
  </w:style>
  <w:style w:type="character" w:customStyle="1" w:styleId="17">
    <w:name w:val="Неразрешенное упоминание1"/>
    <w:basedOn w:val="a1"/>
    <w:uiPriority w:val="99"/>
    <w:semiHidden/>
    <w:unhideWhenUsed/>
    <w:rsid w:val="009127D6"/>
    <w:rPr>
      <w:color w:val="605E5C"/>
      <w:shd w:val="clear" w:color="auto" w:fill="E1DFDD"/>
    </w:rPr>
  </w:style>
  <w:style w:type="character" w:styleId="aff">
    <w:name w:val="Unresolved Mention"/>
    <w:basedOn w:val="a1"/>
    <w:uiPriority w:val="99"/>
    <w:semiHidden/>
    <w:unhideWhenUsed/>
    <w:rsid w:val="009127D6"/>
    <w:rPr>
      <w:color w:val="605E5C"/>
      <w:shd w:val="clear" w:color="auto" w:fill="E1DFDD"/>
    </w:rPr>
  </w:style>
  <w:style w:type="paragraph" w:styleId="22">
    <w:name w:val="Body Text Indent 2"/>
    <w:basedOn w:val="a0"/>
    <w:link w:val="23"/>
    <w:uiPriority w:val="99"/>
    <w:unhideWhenUsed/>
    <w:rsid w:val="00612260"/>
    <w:pPr>
      <w:widowControl w:val="0"/>
      <w:autoSpaceDE w:val="0"/>
      <w:autoSpaceDN w:val="0"/>
      <w:adjustRightInd w:val="0"/>
      <w:spacing w:after="120" w:line="480" w:lineRule="auto"/>
      <w:ind w:left="283"/>
    </w:pPr>
    <w:rPr>
      <w:rFonts w:eastAsia="Times New Roman"/>
      <w:sz w:val="20"/>
      <w:lang w:eastAsia="ru-RU"/>
    </w:rPr>
  </w:style>
  <w:style w:type="character" w:customStyle="1" w:styleId="23">
    <w:name w:val="Основной текст с отступом 2 Знак"/>
    <w:basedOn w:val="a1"/>
    <w:link w:val="22"/>
    <w:uiPriority w:val="99"/>
    <w:rsid w:val="00612260"/>
    <w:rPr>
      <w:rFonts w:eastAsia="Times New Roman"/>
      <w:sz w:val="20"/>
      <w:lang w:eastAsia="ru-RU"/>
    </w:rPr>
  </w:style>
  <w:style w:type="paragraph" w:styleId="aff0">
    <w:name w:val="Body Text"/>
    <w:basedOn w:val="a0"/>
    <w:link w:val="aff1"/>
    <w:unhideWhenUsed/>
    <w:rsid w:val="00612260"/>
    <w:pPr>
      <w:widowControl w:val="0"/>
      <w:autoSpaceDE w:val="0"/>
      <w:autoSpaceDN w:val="0"/>
      <w:adjustRightInd w:val="0"/>
      <w:spacing w:after="120"/>
    </w:pPr>
    <w:rPr>
      <w:rFonts w:eastAsia="Times New Roman"/>
      <w:sz w:val="20"/>
      <w:lang w:eastAsia="ru-RU"/>
    </w:rPr>
  </w:style>
  <w:style w:type="character" w:customStyle="1" w:styleId="aff1">
    <w:name w:val="Основной текст Знак"/>
    <w:basedOn w:val="a1"/>
    <w:link w:val="aff0"/>
    <w:rsid w:val="00612260"/>
    <w:rPr>
      <w:rFonts w:eastAsia="Times New Roman"/>
      <w:sz w:val="20"/>
      <w:lang w:eastAsia="ru-RU"/>
    </w:rPr>
  </w:style>
  <w:style w:type="paragraph" w:styleId="aff2">
    <w:name w:val="Plain Text"/>
    <w:basedOn w:val="a0"/>
    <w:link w:val="aff3"/>
    <w:rsid w:val="00612260"/>
    <w:rPr>
      <w:rFonts w:ascii="Georgia" w:eastAsia="Georgia" w:hAnsi="Georgia"/>
      <w:sz w:val="20"/>
      <w:lang w:eastAsia="ru-RU"/>
    </w:rPr>
  </w:style>
  <w:style w:type="character" w:customStyle="1" w:styleId="aff3">
    <w:name w:val="Текст Знак"/>
    <w:basedOn w:val="a1"/>
    <w:link w:val="aff2"/>
    <w:rsid w:val="00612260"/>
    <w:rPr>
      <w:rFonts w:ascii="Georgia" w:eastAsia="Georgia" w:hAnsi="Georgia"/>
      <w:sz w:val="20"/>
      <w:lang w:eastAsia="ru-RU"/>
    </w:rPr>
  </w:style>
  <w:style w:type="paragraph" w:customStyle="1" w:styleId="18">
    <w:name w:val="Стиль1"/>
    <w:basedOn w:val="a0"/>
    <w:rsid w:val="00612260"/>
    <w:pPr>
      <w:ind w:firstLine="400"/>
      <w:jc w:val="both"/>
    </w:pPr>
    <w:rPr>
      <w:rFonts w:eastAsia="Times New Roman"/>
      <w:color w:val="00000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9D43-E7A4-4E41-AC11-621462EF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7672</Words>
  <Characters>43732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2</cp:revision>
  <cp:lastPrinted>2021-12-03T09:39:00Z</cp:lastPrinted>
  <dcterms:created xsi:type="dcterms:W3CDTF">2024-03-26T08:04:00Z</dcterms:created>
  <dcterms:modified xsi:type="dcterms:W3CDTF">2024-03-26T08:04:00Z</dcterms:modified>
</cp:coreProperties>
</file>