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C3D04" w14:textId="77777777" w:rsidR="0068014C" w:rsidRDefault="0068014C" w:rsidP="0068014C">
      <w:pPr>
        <w:pStyle w:val="a9"/>
        <w:tabs>
          <w:tab w:val="left" w:pos="4644"/>
        </w:tabs>
        <w:ind w:left="108"/>
        <w:jc w:val="center"/>
        <w:rPr>
          <w:rFonts w:ascii="Times New Roman" w:hAnsi="Times New Roman" w:cs="Times New Roman"/>
        </w:rPr>
      </w:pPr>
      <w:r>
        <w:rPr>
          <w:rFonts w:ascii="Times New Roman" w:hAnsi="Times New Roman" w:cs="Times New Roman"/>
        </w:rPr>
        <w:t>Публичное Акционерное общество</w:t>
      </w:r>
    </w:p>
    <w:p w14:paraId="123D946E" w14:textId="77777777" w:rsidR="0068014C" w:rsidRDefault="0068014C" w:rsidP="0068014C">
      <w:pPr>
        <w:pStyle w:val="a9"/>
        <w:tabs>
          <w:tab w:val="left" w:pos="4644"/>
        </w:tabs>
        <w:ind w:left="108"/>
        <w:jc w:val="center"/>
        <w:rPr>
          <w:rFonts w:ascii="Times New Roman" w:hAnsi="Times New Roman" w:cs="Times New Roman"/>
        </w:rPr>
      </w:pPr>
      <w:r>
        <w:rPr>
          <w:rFonts w:ascii="Times New Roman" w:hAnsi="Times New Roman" w:cs="Times New Roman"/>
        </w:rPr>
        <w:t>«Челябинский кузнечно-прессовый завод»</w:t>
      </w:r>
    </w:p>
    <w:p w14:paraId="5F73E87F" w14:textId="77777777" w:rsidR="0068014C" w:rsidRPr="0068014C" w:rsidRDefault="0068014C" w:rsidP="0068014C">
      <w:pPr>
        <w:pStyle w:val="a9"/>
        <w:tabs>
          <w:tab w:val="left" w:pos="4644"/>
        </w:tabs>
        <w:ind w:left="108"/>
        <w:jc w:val="center"/>
        <w:rPr>
          <w:rFonts w:ascii="Times New Roman" w:hAnsi="Times New Roman" w:cs="Times New Roman"/>
          <w:b/>
        </w:rPr>
      </w:pPr>
      <w:r w:rsidRPr="0068014C">
        <w:rPr>
          <w:rFonts w:ascii="Times New Roman" w:hAnsi="Times New Roman" w:cs="Times New Roman"/>
          <w:b/>
        </w:rPr>
        <w:t>Служба главного инженера инвестиционных проектов</w:t>
      </w:r>
    </w:p>
    <w:p w14:paraId="7CAB343D" w14:textId="77777777" w:rsidR="0068014C" w:rsidRDefault="0068014C" w:rsidP="00A876A0">
      <w:pPr>
        <w:pStyle w:val="a9"/>
        <w:tabs>
          <w:tab w:val="left" w:pos="4644"/>
        </w:tabs>
        <w:ind w:left="108"/>
        <w:rPr>
          <w:rFonts w:ascii="Times New Roman" w:hAnsi="Times New Roman" w:cs="Times New Roman"/>
        </w:rPr>
      </w:pPr>
    </w:p>
    <w:tbl>
      <w:tblPr>
        <w:tblStyle w:val="af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68014C" w14:paraId="1436BE30" w14:textId="77777777" w:rsidTr="0068014C">
        <w:trPr>
          <w:trHeight w:val="1833"/>
        </w:trPr>
        <w:tc>
          <w:tcPr>
            <w:tcW w:w="4111" w:type="dxa"/>
          </w:tcPr>
          <w:p w14:paraId="1F29F22B" w14:textId="77777777" w:rsidR="00B66FBE" w:rsidRDefault="00B66FBE" w:rsidP="0068014C">
            <w:pPr>
              <w:pStyle w:val="a9"/>
              <w:jc w:val="right"/>
              <w:rPr>
                <w:rFonts w:ascii="Times New Roman" w:hAnsi="Times New Roman" w:cs="Times New Roman"/>
              </w:rPr>
            </w:pPr>
            <w:r w:rsidRPr="00B66FBE">
              <w:rPr>
                <w:rFonts w:ascii="Times New Roman" w:hAnsi="Times New Roman" w:cs="Times New Roman"/>
              </w:rPr>
              <w:t>Согласовано:</w:t>
            </w:r>
          </w:p>
          <w:p w14:paraId="13382923" w14:textId="5CD4EF8F" w:rsidR="0068014C" w:rsidRDefault="00B66FBE" w:rsidP="0068014C">
            <w:pPr>
              <w:pStyle w:val="a9"/>
              <w:jc w:val="right"/>
              <w:rPr>
                <w:rFonts w:ascii="Times New Roman" w:hAnsi="Times New Roman" w:cs="Times New Roman"/>
              </w:rPr>
            </w:pPr>
            <w:r w:rsidRPr="00B66FBE">
              <w:rPr>
                <w:rFonts w:ascii="Times New Roman" w:hAnsi="Times New Roman" w:cs="Times New Roman"/>
              </w:rPr>
              <w:t xml:space="preserve">Главный энергетик </w:t>
            </w:r>
          </w:p>
          <w:p w14:paraId="3E9787D6" w14:textId="2252CAD6" w:rsidR="0068014C" w:rsidRDefault="0068014C" w:rsidP="0068014C">
            <w:pPr>
              <w:pStyle w:val="a9"/>
              <w:jc w:val="right"/>
              <w:rPr>
                <w:rFonts w:ascii="Times New Roman" w:hAnsi="Times New Roman" w:cs="Times New Roman"/>
              </w:rPr>
            </w:pPr>
          </w:p>
          <w:p w14:paraId="5642EE30" w14:textId="7D378999" w:rsidR="0068014C" w:rsidRDefault="0068014C" w:rsidP="0068014C">
            <w:pPr>
              <w:pStyle w:val="a9"/>
              <w:jc w:val="right"/>
              <w:rPr>
                <w:rFonts w:ascii="Times New Roman" w:hAnsi="Times New Roman" w:cs="Times New Roman"/>
              </w:rPr>
            </w:pPr>
            <w:r>
              <w:rPr>
                <w:rFonts w:ascii="Times New Roman" w:hAnsi="Times New Roman" w:cs="Times New Roman"/>
              </w:rPr>
              <w:t xml:space="preserve">_______________ </w:t>
            </w:r>
            <w:r w:rsidR="007B3BFB">
              <w:rPr>
                <w:rFonts w:ascii="Times New Roman" w:hAnsi="Times New Roman" w:cs="Times New Roman"/>
              </w:rPr>
              <w:t>Прохоренко Д. В.</w:t>
            </w:r>
          </w:p>
          <w:p w14:paraId="60B89249" w14:textId="77777777" w:rsidR="0068014C" w:rsidRDefault="0068014C" w:rsidP="0068014C">
            <w:pPr>
              <w:pStyle w:val="a9"/>
              <w:tabs>
                <w:tab w:val="left" w:pos="1916"/>
              </w:tabs>
              <w:jc w:val="right"/>
              <w:rPr>
                <w:rFonts w:ascii="Times New Roman" w:hAnsi="Times New Roman" w:cs="Times New Roman"/>
              </w:rPr>
            </w:pPr>
            <w:r>
              <w:rPr>
                <w:rFonts w:ascii="Times New Roman" w:hAnsi="Times New Roman" w:cs="Times New Roman"/>
              </w:rPr>
              <w:t>«____»___________2024г</w:t>
            </w:r>
            <w:r>
              <w:rPr>
                <w:rFonts w:ascii="Times New Roman" w:hAnsi="Times New Roman" w:cs="Times New Roman"/>
              </w:rPr>
              <w:tab/>
            </w:r>
          </w:p>
        </w:tc>
        <w:tc>
          <w:tcPr>
            <w:tcW w:w="6095" w:type="dxa"/>
          </w:tcPr>
          <w:p w14:paraId="23D0D51C" w14:textId="77777777" w:rsidR="0068014C" w:rsidRPr="00A876A0" w:rsidRDefault="0068014C" w:rsidP="0068014C">
            <w:pPr>
              <w:pStyle w:val="a9"/>
              <w:tabs>
                <w:tab w:val="left" w:pos="1916"/>
              </w:tabs>
              <w:jc w:val="right"/>
              <w:rPr>
                <w:rFonts w:ascii="Times New Roman" w:hAnsi="Times New Roman" w:cs="Times New Roman"/>
              </w:rPr>
            </w:pPr>
            <w:r w:rsidRPr="00A876A0">
              <w:rPr>
                <w:rFonts w:ascii="Times New Roman" w:hAnsi="Times New Roman" w:cs="Times New Roman"/>
              </w:rPr>
              <w:t>Утверждаю</w:t>
            </w:r>
            <w:r>
              <w:rPr>
                <w:rFonts w:ascii="Times New Roman" w:hAnsi="Times New Roman" w:cs="Times New Roman"/>
              </w:rPr>
              <w:t>:</w:t>
            </w:r>
          </w:p>
          <w:p w14:paraId="1D8C5DCE" w14:textId="77777777" w:rsidR="0068014C" w:rsidRDefault="0068014C" w:rsidP="0068014C">
            <w:pPr>
              <w:pStyle w:val="a9"/>
              <w:tabs>
                <w:tab w:val="left" w:pos="1916"/>
              </w:tabs>
              <w:jc w:val="right"/>
              <w:rPr>
                <w:rFonts w:ascii="Times New Roman" w:hAnsi="Times New Roman" w:cs="Times New Roman"/>
              </w:rPr>
            </w:pPr>
            <w:r w:rsidRPr="00A876A0">
              <w:rPr>
                <w:rFonts w:ascii="Times New Roman" w:hAnsi="Times New Roman" w:cs="Times New Roman"/>
              </w:rPr>
              <w:t xml:space="preserve">Главный инженер </w:t>
            </w:r>
          </w:p>
          <w:p w14:paraId="27F8636D" w14:textId="77777777" w:rsidR="0068014C" w:rsidRPr="00A876A0" w:rsidRDefault="0068014C" w:rsidP="0068014C">
            <w:pPr>
              <w:pStyle w:val="a9"/>
              <w:tabs>
                <w:tab w:val="left" w:pos="1916"/>
              </w:tabs>
              <w:jc w:val="right"/>
              <w:rPr>
                <w:rFonts w:ascii="Times New Roman" w:hAnsi="Times New Roman" w:cs="Times New Roman"/>
              </w:rPr>
            </w:pPr>
          </w:p>
          <w:p w14:paraId="7F0B1B7E" w14:textId="500B2D68" w:rsidR="0068014C" w:rsidRPr="00A876A0" w:rsidRDefault="0068014C" w:rsidP="0068014C">
            <w:pPr>
              <w:pStyle w:val="a9"/>
              <w:tabs>
                <w:tab w:val="left" w:pos="1916"/>
              </w:tabs>
              <w:jc w:val="right"/>
              <w:rPr>
                <w:rFonts w:ascii="Times New Roman" w:hAnsi="Times New Roman" w:cs="Times New Roman"/>
              </w:rPr>
            </w:pPr>
            <w:r w:rsidRPr="00A876A0">
              <w:rPr>
                <w:rFonts w:ascii="Times New Roman" w:hAnsi="Times New Roman" w:cs="Times New Roman"/>
              </w:rPr>
              <w:t xml:space="preserve">_______________ </w:t>
            </w:r>
            <w:r w:rsidR="007B3BFB">
              <w:rPr>
                <w:rFonts w:ascii="Times New Roman" w:hAnsi="Times New Roman" w:cs="Times New Roman"/>
              </w:rPr>
              <w:t>Храмыцких В. Ю</w:t>
            </w:r>
          </w:p>
          <w:p w14:paraId="682ABB3D" w14:textId="77777777" w:rsidR="0068014C" w:rsidRDefault="0068014C" w:rsidP="0068014C">
            <w:pPr>
              <w:pStyle w:val="a9"/>
              <w:tabs>
                <w:tab w:val="left" w:pos="1916"/>
              </w:tabs>
              <w:jc w:val="right"/>
              <w:rPr>
                <w:rFonts w:ascii="Times New Roman" w:hAnsi="Times New Roman" w:cs="Times New Roman"/>
              </w:rPr>
            </w:pPr>
            <w:r w:rsidRPr="00A876A0">
              <w:rPr>
                <w:rFonts w:ascii="Times New Roman" w:hAnsi="Times New Roman" w:cs="Times New Roman"/>
              </w:rPr>
              <w:t>«____»___________2024г</w:t>
            </w:r>
          </w:p>
          <w:p w14:paraId="4A5E06C6" w14:textId="77777777" w:rsidR="0068014C" w:rsidRDefault="0068014C" w:rsidP="0068014C">
            <w:pPr>
              <w:pStyle w:val="a9"/>
              <w:jc w:val="right"/>
              <w:rPr>
                <w:rFonts w:ascii="Times New Roman" w:hAnsi="Times New Roman" w:cs="Times New Roman"/>
              </w:rPr>
            </w:pPr>
          </w:p>
        </w:tc>
      </w:tr>
    </w:tbl>
    <w:p w14:paraId="70B6A259" w14:textId="77777777" w:rsidR="00A876A0" w:rsidRDefault="00A876A0">
      <w:pPr>
        <w:pStyle w:val="a9"/>
        <w:jc w:val="right"/>
        <w:rPr>
          <w:rFonts w:ascii="Times New Roman" w:hAnsi="Times New Roman" w:cs="Times New Roman"/>
        </w:rPr>
      </w:pPr>
    </w:p>
    <w:p w14:paraId="62258688" w14:textId="77777777" w:rsidR="007B3BFB" w:rsidRDefault="00E700AF">
      <w:pPr>
        <w:pStyle w:val="a9"/>
        <w:jc w:val="center"/>
        <w:rPr>
          <w:rFonts w:ascii="Times New Roman" w:hAnsi="Times New Roman" w:cs="Times New Roman"/>
          <w:b/>
          <w:bCs/>
          <w:lang w:eastAsia="ru-RU"/>
        </w:rPr>
      </w:pPr>
      <w:r>
        <w:rPr>
          <w:rFonts w:ascii="Times New Roman" w:hAnsi="Times New Roman" w:cs="Times New Roman"/>
          <w:b/>
          <w:bCs/>
          <w:lang w:eastAsia="ru-RU"/>
        </w:rPr>
        <w:t>ТЕХНИЧЕСКОЕ ЗАДАНИЕ</w:t>
      </w:r>
      <w:r w:rsidR="0068014C">
        <w:rPr>
          <w:rFonts w:ascii="Times New Roman" w:hAnsi="Times New Roman" w:cs="Times New Roman"/>
          <w:b/>
          <w:bCs/>
          <w:lang w:eastAsia="ru-RU"/>
        </w:rPr>
        <w:t xml:space="preserve"> </w:t>
      </w:r>
    </w:p>
    <w:p w14:paraId="297F32A2" w14:textId="42877879" w:rsidR="001527B9" w:rsidRDefault="0068014C">
      <w:pPr>
        <w:pStyle w:val="a9"/>
        <w:jc w:val="center"/>
        <w:rPr>
          <w:rFonts w:ascii="Times New Roman" w:hAnsi="Times New Roman" w:cs="Times New Roman"/>
          <w:b/>
          <w:bCs/>
          <w:lang w:eastAsia="ru-RU"/>
        </w:rPr>
      </w:pPr>
      <w:bookmarkStart w:id="0" w:name="_GoBack"/>
      <w:bookmarkEnd w:id="0"/>
      <w:r>
        <w:rPr>
          <w:rFonts w:ascii="Times New Roman" w:hAnsi="Times New Roman" w:cs="Times New Roman"/>
          <w:b/>
          <w:bCs/>
          <w:lang w:eastAsia="ru-RU"/>
        </w:rPr>
        <w:t>№ __________</w:t>
      </w:r>
      <w:r w:rsidR="006D526F">
        <w:rPr>
          <w:rFonts w:ascii="Times New Roman" w:hAnsi="Times New Roman" w:cs="Times New Roman"/>
          <w:b/>
          <w:bCs/>
          <w:lang w:eastAsia="ru-RU"/>
        </w:rPr>
        <w:t>_____________</w:t>
      </w:r>
      <w:r>
        <w:rPr>
          <w:rFonts w:ascii="Times New Roman" w:hAnsi="Times New Roman" w:cs="Times New Roman"/>
          <w:b/>
          <w:bCs/>
          <w:lang w:eastAsia="ru-RU"/>
        </w:rPr>
        <w:t>_____от _________________</w:t>
      </w:r>
    </w:p>
    <w:p w14:paraId="0FC645E6" w14:textId="77777777" w:rsidR="0068014C" w:rsidRDefault="0068014C">
      <w:pPr>
        <w:pStyle w:val="a9"/>
        <w:jc w:val="center"/>
        <w:rPr>
          <w:rFonts w:ascii="Times New Roman" w:hAnsi="Times New Roman" w:cs="Times New Roman"/>
          <w:b/>
          <w:bCs/>
          <w:lang w:eastAsia="ru-RU"/>
        </w:rPr>
      </w:pPr>
    </w:p>
    <w:p w14:paraId="18A8C921" w14:textId="421C3E3D" w:rsidR="001A2E8A" w:rsidRDefault="002163A6" w:rsidP="00B66FBE">
      <w:pPr>
        <w:pStyle w:val="a9"/>
        <w:jc w:val="center"/>
        <w:rPr>
          <w:rFonts w:ascii="Times New Roman" w:hAnsi="Times New Roman" w:cs="Times New Roman"/>
          <w:b/>
        </w:rPr>
      </w:pPr>
      <w:r>
        <w:rPr>
          <w:rFonts w:ascii="Times New Roman" w:hAnsi="Times New Roman" w:cs="Times New Roman"/>
          <w:b/>
        </w:rPr>
        <w:t xml:space="preserve">на </w:t>
      </w:r>
      <w:r w:rsidR="00B66FBE">
        <w:rPr>
          <w:rFonts w:ascii="Times New Roman" w:hAnsi="Times New Roman" w:cs="Times New Roman"/>
          <w:b/>
        </w:rPr>
        <w:t>выполнение: «Т</w:t>
      </w:r>
      <w:r w:rsidR="00325AB6" w:rsidRPr="00325AB6">
        <w:rPr>
          <w:rFonts w:ascii="Times New Roman" w:hAnsi="Times New Roman" w:cs="Times New Roman"/>
          <w:b/>
        </w:rPr>
        <w:t xml:space="preserve">ехническое перевооружение сети газопотребления ПАО "ЧКПЗ", связанное с установкой </w:t>
      </w:r>
      <w:r w:rsidR="007330B0">
        <w:rPr>
          <w:rFonts w:ascii="Times New Roman" w:hAnsi="Times New Roman" w:cs="Times New Roman"/>
          <w:b/>
        </w:rPr>
        <w:t xml:space="preserve">линии покраски в осях В-Д в здании </w:t>
      </w:r>
      <w:r w:rsidR="00F2271C">
        <w:rPr>
          <w:rFonts w:ascii="Times New Roman" w:hAnsi="Times New Roman" w:cs="Times New Roman"/>
          <w:b/>
        </w:rPr>
        <w:t>склада 1-2</w:t>
      </w:r>
      <w:r w:rsidR="00B66FBE">
        <w:rPr>
          <w:rFonts w:ascii="Times New Roman" w:hAnsi="Times New Roman" w:cs="Times New Roman"/>
          <w:b/>
        </w:rPr>
        <w:t>»</w:t>
      </w:r>
    </w:p>
    <w:p w14:paraId="508C8426" w14:textId="408CEA09" w:rsidR="00B66FBE" w:rsidRDefault="00B66FBE" w:rsidP="00B66FBE">
      <w:pPr>
        <w:pStyle w:val="a9"/>
        <w:jc w:val="center"/>
        <w:rPr>
          <w:rFonts w:ascii="Times New Roman" w:hAnsi="Times New Roman" w:cs="Times New Roman"/>
          <w:b/>
        </w:rPr>
      </w:pPr>
      <w:r w:rsidRPr="00B66FBE">
        <w:rPr>
          <w:rFonts w:ascii="Times New Roman" w:hAnsi="Times New Roman" w:cs="Times New Roman"/>
          <w:b/>
        </w:rPr>
        <w:t>ПАО «Челябинский Кузнечно-Прессовый Завод»</w:t>
      </w:r>
    </w:p>
    <w:p w14:paraId="78FB339B" w14:textId="77777777" w:rsidR="00B66FBE" w:rsidRDefault="00B66FBE" w:rsidP="00B66FBE">
      <w:pPr>
        <w:pStyle w:val="a9"/>
        <w:jc w:val="center"/>
        <w:rPr>
          <w:rFonts w:ascii="Times New Roman" w:hAnsi="Times New Roman" w:cs="Times New Roman"/>
          <w:b/>
        </w:rPr>
      </w:pPr>
    </w:p>
    <w:tbl>
      <w:tblPr>
        <w:tblW w:w="10309" w:type="dxa"/>
        <w:tblInd w:w="-108" w:type="dxa"/>
        <w:tblLayout w:type="fixed"/>
        <w:tblCellMar>
          <w:left w:w="10" w:type="dxa"/>
          <w:right w:w="10" w:type="dxa"/>
        </w:tblCellMar>
        <w:tblLook w:val="0000" w:firstRow="0" w:lastRow="0" w:firstColumn="0" w:lastColumn="0" w:noHBand="0" w:noVBand="0"/>
      </w:tblPr>
      <w:tblGrid>
        <w:gridCol w:w="813"/>
        <w:gridCol w:w="3118"/>
        <w:gridCol w:w="6378"/>
      </w:tblGrid>
      <w:tr w:rsidR="001527B9" w:rsidRPr="00A876A0" w14:paraId="67A519A5" w14:textId="77777777" w:rsidTr="0056073A">
        <w:trPr>
          <w:trHeight w:val="230"/>
        </w:trPr>
        <w:tc>
          <w:tcPr>
            <w:tcW w:w="81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35EC15"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№п/п</w:t>
            </w:r>
          </w:p>
        </w:tc>
        <w:tc>
          <w:tcPr>
            <w:tcW w:w="311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7AEA895"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Разделы задания</w:t>
            </w:r>
          </w:p>
        </w:tc>
        <w:tc>
          <w:tcPr>
            <w:tcW w:w="6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65CDB"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Требования к разделам</w:t>
            </w:r>
          </w:p>
        </w:tc>
      </w:tr>
      <w:tr w:rsidR="001527B9" w:rsidRPr="00A876A0" w14:paraId="211FB031"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43D5B1D9"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1</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7814A2AD"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Основание для выполнения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B1C6AD" w14:textId="449B8DA9" w:rsidR="001527B9" w:rsidRPr="00A876A0" w:rsidRDefault="00E700AF" w:rsidP="00905D69">
            <w:pPr>
              <w:pStyle w:val="a9"/>
              <w:jc w:val="both"/>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Техническое задание ПАО «Челябинский кузнечно-прессовый завод»</w:t>
            </w:r>
          </w:p>
        </w:tc>
      </w:tr>
      <w:tr w:rsidR="001527B9" w:rsidRPr="00A876A0" w14:paraId="4D37283F"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57B71D5E"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2</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26EE89A0"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Заказчик</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2276E0" w14:textId="77777777" w:rsidR="001527B9" w:rsidRPr="00A876A0" w:rsidRDefault="00E700AF">
            <w:pPr>
              <w:pStyle w:val="a9"/>
              <w:jc w:val="both"/>
              <w:rPr>
                <w:rFonts w:ascii="Times New Roman" w:hAnsi="Times New Roman" w:cs="Times New Roman"/>
                <w:sz w:val="20"/>
                <w:szCs w:val="20"/>
                <w:lang w:eastAsia="ru-RU"/>
              </w:rPr>
            </w:pPr>
            <w:r w:rsidRPr="00A876A0">
              <w:rPr>
                <w:rFonts w:ascii="Times New Roman" w:hAnsi="Times New Roman" w:cs="Times New Roman"/>
                <w:sz w:val="20"/>
                <w:szCs w:val="20"/>
                <w:lang w:eastAsia="ru-RU"/>
              </w:rPr>
              <w:t>ПАО «Челябинский кузнечно-прессовый завод»</w:t>
            </w:r>
          </w:p>
        </w:tc>
      </w:tr>
      <w:tr w:rsidR="001527B9" w:rsidRPr="00A876A0" w14:paraId="6EDA0B3D"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580FCD8E"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3</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714DA42A"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Месторасположение:</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FC875" w14:textId="77777777" w:rsidR="001527B9" w:rsidRPr="00A876A0" w:rsidRDefault="00E700AF">
            <w:pPr>
              <w:pStyle w:val="a9"/>
              <w:jc w:val="both"/>
              <w:rPr>
                <w:rFonts w:ascii="Times New Roman" w:hAnsi="Times New Roman" w:cs="Times New Roman"/>
                <w:sz w:val="20"/>
                <w:szCs w:val="20"/>
                <w:lang w:eastAsia="ru-RU"/>
              </w:rPr>
            </w:pPr>
            <w:r w:rsidRPr="00A876A0">
              <w:rPr>
                <w:rFonts w:ascii="Times New Roman" w:hAnsi="Times New Roman" w:cs="Times New Roman"/>
                <w:sz w:val="20"/>
                <w:szCs w:val="20"/>
                <w:lang w:eastAsia="ru-RU"/>
              </w:rPr>
              <w:t xml:space="preserve"> 454012  г. Челябинск,  ул.Горелова,12   </w:t>
            </w:r>
          </w:p>
        </w:tc>
      </w:tr>
      <w:tr w:rsidR="001527B9" w:rsidRPr="00A876A0" w14:paraId="1B256FEC"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3DEE2217"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4</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739E9ACD"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Наименование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235C30" w14:textId="77777777" w:rsidR="007330B0" w:rsidRDefault="006D526F" w:rsidP="007330B0">
            <w:pPr>
              <w:pStyle w:val="Standard"/>
              <w:spacing w:after="0" w:line="240" w:lineRule="auto"/>
              <w:jc w:val="both"/>
              <w:rPr>
                <w:rFonts w:ascii="Times New Roman" w:hAnsi="Times New Roman" w:cs="Times New Roman"/>
                <w:sz w:val="20"/>
                <w:szCs w:val="20"/>
                <w:lang w:eastAsia="hi-IN"/>
              </w:rPr>
            </w:pPr>
            <w:r w:rsidRPr="00C328F3">
              <w:rPr>
                <w:rFonts w:ascii="Times New Roman" w:hAnsi="Times New Roman" w:cs="Times New Roman"/>
                <w:sz w:val="20"/>
                <w:szCs w:val="20"/>
                <w:lang w:eastAsia="hi-IN"/>
              </w:rPr>
              <w:t>Техническое</w:t>
            </w:r>
            <w:r w:rsidR="00A93F7F">
              <w:rPr>
                <w:rFonts w:ascii="Times New Roman" w:hAnsi="Times New Roman" w:cs="Times New Roman"/>
                <w:sz w:val="20"/>
                <w:szCs w:val="20"/>
                <w:lang w:eastAsia="hi-IN"/>
              </w:rPr>
              <w:t xml:space="preserve"> </w:t>
            </w:r>
            <w:r w:rsidR="00A93F7F" w:rsidRPr="00A93F7F">
              <w:rPr>
                <w:rFonts w:ascii="Times New Roman" w:hAnsi="Times New Roman" w:cs="Times New Roman"/>
                <w:sz w:val="20"/>
                <w:szCs w:val="20"/>
                <w:lang w:eastAsia="hi-IN"/>
              </w:rPr>
              <w:t>перевооружение</w:t>
            </w:r>
            <w:r w:rsidRPr="00C328F3">
              <w:rPr>
                <w:rFonts w:ascii="Times New Roman" w:hAnsi="Times New Roman" w:cs="Times New Roman"/>
                <w:sz w:val="20"/>
                <w:szCs w:val="20"/>
                <w:lang w:eastAsia="hi-IN"/>
              </w:rPr>
              <w:t xml:space="preserve"> </w:t>
            </w:r>
            <w:r w:rsidR="001A2E8A" w:rsidRPr="001A2E8A">
              <w:rPr>
                <w:rFonts w:ascii="Times New Roman" w:hAnsi="Times New Roman" w:cs="Times New Roman"/>
                <w:sz w:val="20"/>
                <w:szCs w:val="20"/>
                <w:lang w:eastAsia="hi-IN"/>
              </w:rPr>
              <w:t xml:space="preserve">сети газопотребления ПАО "ЧКПЗ", </w:t>
            </w:r>
            <w:r w:rsidR="007330B0" w:rsidRPr="007330B0">
              <w:rPr>
                <w:rFonts w:ascii="Times New Roman" w:hAnsi="Times New Roman" w:cs="Times New Roman"/>
                <w:sz w:val="20"/>
                <w:szCs w:val="20"/>
                <w:lang w:eastAsia="hi-IN"/>
              </w:rPr>
              <w:t>связанное с установкой линии покраски в осях В-Д в здании склада 1-2</w:t>
            </w:r>
            <w:r w:rsidRPr="00C328F3">
              <w:rPr>
                <w:rFonts w:ascii="Times New Roman" w:hAnsi="Times New Roman" w:cs="Times New Roman"/>
                <w:sz w:val="20"/>
                <w:szCs w:val="20"/>
                <w:lang w:eastAsia="hi-IN"/>
              </w:rPr>
              <w:t xml:space="preserve"> </w:t>
            </w:r>
            <w:r w:rsidR="00E700AF" w:rsidRPr="00C328F3">
              <w:rPr>
                <w:rFonts w:ascii="Times New Roman" w:hAnsi="Times New Roman" w:cs="Times New Roman"/>
                <w:sz w:val="20"/>
                <w:szCs w:val="20"/>
                <w:lang w:eastAsia="hi-IN"/>
              </w:rPr>
              <w:t xml:space="preserve">согласно </w:t>
            </w:r>
            <w:r w:rsidRPr="00C328F3">
              <w:rPr>
                <w:rFonts w:ascii="Times New Roman" w:hAnsi="Times New Roman" w:cs="Times New Roman"/>
                <w:sz w:val="20"/>
                <w:szCs w:val="20"/>
                <w:lang w:eastAsia="hi-IN"/>
              </w:rPr>
              <w:t>рабочей</w:t>
            </w:r>
            <w:r w:rsidR="00E700AF" w:rsidRPr="00C328F3">
              <w:rPr>
                <w:rFonts w:ascii="Times New Roman" w:hAnsi="Times New Roman" w:cs="Times New Roman"/>
                <w:sz w:val="20"/>
                <w:szCs w:val="20"/>
                <w:lang w:eastAsia="hi-IN"/>
              </w:rPr>
              <w:t xml:space="preserve"> документации</w:t>
            </w:r>
            <w:r w:rsidR="00FB3F6D" w:rsidRPr="00C328F3">
              <w:rPr>
                <w:rFonts w:ascii="Times New Roman" w:hAnsi="Times New Roman" w:cs="Times New Roman"/>
                <w:sz w:val="20"/>
                <w:szCs w:val="20"/>
                <w:lang w:eastAsia="hi-IN"/>
              </w:rPr>
              <w:t>:</w:t>
            </w:r>
          </w:p>
          <w:p w14:paraId="1FCB1837" w14:textId="046D23A1" w:rsidR="007330B0" w:rsidRDefault="007330B0" w:rsidP="00D21220">
            <w:pPr>
              <w:pStyle w:val="Standard"/>
              <w:numPr>
                <w:ilvl w:val="0"/>
                <w:numId w:val="19"/>
              </w:numPr>
              <w:spacing w:after="0" w:line="240" w:lineRule="auto"/>
              <w:jc w:val="both"/>
              <w:rPr>
                <w:rFonts w:ascii="Times New Roman" w:hAnsi="Times New Roman" w:cs="Times New Roman"/>
                <w:sz w:val="20"/>
                <w:szCs w:val="20"/>
                <w:lang w:eastAsia="hi-IN"/>
              </w:rPr>
            </w:pPr>
            <w:r w:rsidRPr="007330B0">
              <w:rPr>
                <w:rFonts w:ascii="Times New Roman" w:hAnsi="Times New Roman" w:cs="Times New Roman"/>
                <w:sz w:val="20"/>
                <w:szCs w:val="20"/>
                <w:lang w:eastAsia="hi-IN"/>
              </w:rPr>
              <w:t>1194-2023-ГСВ</w:t>
            </w:r>
            <w:r w:rsidR="00D82B8D" w:rsidRPr="007330B0">
              <w:rPr>
                <w:rFonts w:ascii="Times New Roman" w:hAnsi="Times New Roman" w:cs="Times New Roman"/>
                <w:sz w:val="20"/>
                <w:szCs w:val="20"/>
                <w:lang w:eastAsia="hi-IN"/>
              </w:rPr>
              <w:t>;</w:t>
            </w:r>
          </w:p>
          <w:p w14:paraId="7904BF64" w14:textId="645158DE" w:rsidR="007330B0" w:rsidRPr="007330B0" w:rsidRDefault="007330B0" w:rsidP="00D21220">
            <w:pPr>
              <w:pStyle w:val="Standard"/>
              <w:numPr>
                <w:ilvl w:val="0"/>
                <w:numId w:val="19"/>
              </w:numPr>
              <w:spacing w:after="0" w:line="240" w:lineRule="auto"/>
              <w:jc w:val="both"/>
              <w:rPr>
                <w:rFonts w:ascii="Times New Roman" w:hAnsi="Times New Roman" w:cs="Times New Roman"/>
                <w:color w:val="000000" w:themeColor="text1"/>
                <w:sz w:val="20"/>
                <w:szCs w:val="20"/>
                <w:lang w:eastAsia="hi-IN"/>
              </w:rPr>
            </w:pPr>
            <w:r w:rsidRPr="007330B0">
              <w:rPr>
                <w:rFonts w:ascii="Times New Roman" w:hAnsi="Times New Roman" w:cs="Times New Roman"/>
                <w:sz w:val="20"/>
                <w:szCs w:val="20"/>
                <w:lang w:eastAsia="hi-IN"/>
              </w:rPr>
              <w:t>1194-2023-</w:t>
            </w:r>
            <w:r w:rsidR="006D526F" w:rsidRPr="007330B0">
              <w:rPr>
                <w:rFonts w:ascii="Times New Roman" w:hAnsi="Times New Roman" w:cs="Times New Roman"/>
                <w:sz w:val="20"/>
                <w:szCs w:val="20"/>
                <w:lang w:eastAsia="hi-IN"/>
              </w:rPr>
              <w:t>ГСВ.С</w:t>
            </w:r>
            <w:r w:rsidR="00244712" w:rsidRPr="007330B0">
              <w:rPr>
                <w:rFonts w:ascii="Times New Roman" w:hAnsi="Times New Roman" w:cs="Times New Roman"/>
                <w:sz w:val="20"/>
                <w:szCs w:val="20"/>
                <w:lang w:eastAsia="hi-IN"/>
              </w:rPr>
              <w:t>;</w:t>
            </w:r>
          </w:p>
          <w:p w14:paraId="0978205E" w14:textId="77777777" w:rsidR="007330B0" w:rsidRDefault="007330B0" w:rsidP="00D21220">
            <w:pPr>
              <w:pStyle w:val="Standard"/>
              <w:numPr>
                <w:ilvl w:val="0"/>
                <w:numId w:val="19"/>
              </w:numPr>
              <w:spacing w:after="0" w:line="240" w:lineRule="auto"/>
              <w:jc w:val="both"/>
              <w:rPr>
                <w:rFonts w:ascii="Times New Roman" w:hAnsi="Times New Roman" w:cs="Times New Roman"/>
                <w:color w:val="000000" w:themeColor="text1"/>
                <w:sz w:val="20"/>
                <w:szCs w:val="20"/>
                <w:lang w:eastAsia="hi-IN"/>
              </w:rPr>
            </w:pPr>
            <w:r w:rsidRPr="007330B0">
              <w:rPr>
                <w:rFonts w:ascii="Times New Roman" w:hAnsi="Times New Roman" w:cs="Times New Roman"/>
                <w:color w:val="000000" w:themeColor="text1"/>
                <w:sz w:val="20"/>
                <w:szCs w:val="20"/>
                <w:lang w:eastAsia="hi-IN"/>
              </w:rPr>
              <w:t>1194-2023</w:t>
            </w:r>
            <w:r w:rsidR="00A87E90" w:rsidRPr="007330B0">
              <w:rPr>
                <w:rFonts w:ascii="Times New Roman" w:hAnsi="Times New Roman" w:cs="Times New Roman"/>
                <w:color w:val="000000" w:themeColor="text1"/>
                <w:sz w:val="20"/>
                <w:szCs w:val="20"/>
                <w:lang w:eastAsia="hi-IN"/>
              </w:rPr>
              <w:t>-АГСВ</w:t>
            </w:r>
            <w:r w:rsidR="00930E79" w:rsidRPr="007330B0">
              <w:rPr>
                <w:rFonts w:ascii="Times New Roman" w:hAnsi="Times New Roman" w:cs="Times New Roman"/>
                <w:color w:val="000000" w:themeColor="text1"/>
                <w:sz w:val="20"/>
                <w:szCs w:val="20"/>
                <w:lang w:eastAsia="hi-IN"/>
              </w:rPr>
              <w:t>;</w:t>
            </w:r>
          </w:p>
          <w:p w14:paraId="69CC1F87" w14:textId="77777777" w:rsidR="007330B0" w:rsidRDefault="007330B0" w:rsidP="00D21220">
            <w:pPr>
              <w:pStyle w:val="Standard"/>
              <w:numPr>
                <w:ilvl w:val="0"/>
                <w:numId w:val="19"/>
              </w:numPr>
              <w:spacing w:after="0" w:line="240" w:lineRule="auto"/>
              <w:jc w:val="both"/>
              <w:rPr>
                <w:rFonts w:ascii="Times New Roman" w:hAnsi="Times New Roman" w:cs="Times New Roman"/>
                <w:color w:val="000000" w:themeColor="text1"/>
                <w:sz w:val="20"/>
                <w:szCs w:val="20"/>
                <w:lang w:eastAsia="hi-IN"/>
              </w:rPr>
            </w:pPr>
            <w:r w:rsidRPr="007330B0">
              <w:rPr>
                <w:rFonts w:ascii="Times New Roman" w:hAnsi="Times New Roman" w:cs="Times New Roman"/>
                <w:color w:val="000000" w:themeColor="text1"/>
                <w:sz w:val="20"/>
                <w:szCs w:val="20"/>
                <w:lang w:eastAsia="hi-IN"/>
              </w:rPr>
              <w:t>1194-2023-АГСВ.С;</w:t>
            </w:r>
          </w:p>
          <w:p w14:paraId="0DC0CA65" w14:textId="0EEFC79E" w:rsidR="00930E79" w:rsidRPr="007330B0" w:rsidRDefault="007330B0" w:rsidP="00D21220">
            <w:pPr>
              <w:pStyle w:val="Standard"/>
              <w:numPr>
                <w:ilvl w:val="0"/>
                <w:numId w:val="19"/>
              </w:numPr>
              <w:spacing w:after="0" w:line="240" w:lineRule="auto"/>
              <w:jc w:val="both"/>
              <w:rPr>
                <w:rFonts w:ascii="Times New Roman" w:hAnsi="Times New Roman" w:cs="Times New Roman"/>
                <w:color w:val="000000" w:themeColor="text1"/>
                <w:sz w:val="20"/>
                <w:szCs w:val="20"/>
                <w:lang w:eastAsia="hi-IN"/>
              </w:rPr>
            </w:pPr>
            <w:r w:rsidRPr="007330B0">
              <w:rPr>
                <w:rFonts w:ascii="Times New Roman" w:hAnsi="Times New Roman" w:cs="Times New Roman"/>
                <w:color w:val="000000" w:themeColor="text1"/>
                <w:sz w:val="20"/>
                <w:szCs w:val="20"/>
                <w:lang w:eastAsia="hi-IN"/>
              </w:rPr>
              <w:t>Локальный сметный расчет (смета) № 10.24-12</w:t>
            </w:r>
            <w:r w:rsidR="00930E79" w:rsidRPr="007330B0">
              <w:rPr>
                <w:rFonts w:ascii="Times New Roman" w:hAnsi="Times New Roman" w:cs="Times New Roman"/>
                <w:color w:val="000000" w:themeColor="text1"/>
                <w:sz w:val="20"/>
                <w:szCs w:val="20"/>
                <w:lang w:eastAsia="hi-IN"/>
              </w:rPr>
              <w:t>;</w:t>
            </w:r>
          </w:p>
          <w:p w14:paraId="56050F36" w14:textId="1FF3E7D6" w:rsidR="00930E79" w:rsidRPr="00A93F7F" w:rsidRDefault="007330B0" w:rsidP="00D21220">
            <w:pPr>
              <w:pStyle w:val="Standard"/>
              <w:numPr>
                <w:ilvl w:val="0"/>
                <w:numId w:val="19"/>
              </w:numPr>
              <w:spacing w:after="0" w:line="240" w:lineRule="auto"/>
              <w:jc w:val="both"/>
              <w:rPr>
                <w:rFonts w:ascii="Times New Roman" w:hAnsi="Times New Roman" w:cs="Times New Roman"/>
                <w:color w:val="000000" w:themeColor="text1"/>
                <w:sz w:val="20"/>
                <w:szCs w:val="20"/>
                <w:lang w:eastAsia="hi-IN"/>
              </w:rPr>
            </w:pPr>
            <w:r w:rsidRPr="007330B0">
              <w:rPr>
                <w:rFonts w:ascii="Times New Roman" w:hAnsi="Times New Roman" w:cs="Times New Roman"/>
                <w:color w:val="000000" w:themeColor="text1"/>
                <w:sz w:val="20"/>
                <w:szCs w:val="20"/>
                <w:lang w:eastAsia="hi-IN"/>
              </w:rPr>
              <w:t>Локальный сметный расчет (смета) № 69-2024-12</w:t>
            </w:r>
            <w:r>
              <w:rPr>
                <w:rFonts w:ascii="Times New Roman" w:hAnsi="Times New Roman" w:cs="Times New Roman"/>
                <w:color w:val="000000" w:themeColor="text1"/>
                <w:sz w:val="20"/>
                <w:szCs w:val="20"/>
                <w:lang w:eastAsia="hi-IN"/>
              </w:rPr>
              <w:t>.</w:t>
            </w:r>
          </w:p>
        </w:tc>
      </w:tr>
      <w:tr w:rsidR="001527B9" w:rsidRPr="00A876A0" w14:paraId="2C2760EF"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06437A65"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5</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65BB1702"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Количество выполняемых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76D5AE" w14:textId="62A8E997" w:rsidR="00D21220" w:rsidRDefault="00D21220"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Подключение газопровода Ду50 к газопроводу Ду80</w:t>
            </w:r>
            <w:r w:rsidRPr="00D21220">
              <w:rPr>
                <w:rFonts w:ascii="Times New Roman" w:hAnsi="Times New Roman" w:cs="Times New Roman"/>
                <w:kern w:val="2"/>
                <w:sz w:val="20"/>
                <w:szCs w:val="20"/>
                <w:lang w:eastAsia="hi-IN"/>
              </w:rPr>
              <w:t xml:space="preserve"> </w:t>
            </w:r>
            <w:r>
              <w:rPr>
                <w:rFonts w:ascii="Times New Roman" w:hAnsi="Times New Roman" w:cs="Times New Roman"/>
                <w:kern w:val="2"/>
                <w:sz w:val="20"/>
                <w:szCs w:val="20"/>
                <w:lang w:eastAsia="hi-IN"/>
              </w:rPr>
              <w:t>Р</w:t>
            </w:r>
            <w:r w:rsidRPr="00D21220">
              <w:rPr>
                <w:rFonts w:ascii="Times New Roman" w:hAnsi="Times New Roman" w:cs="Times New Roman"/>
                <w:kern w:val="2"/>
                <w:sz w:val="20"/>
                <w:szCs w:val="20"/>
                <w:lang w:eastAsia="hi-IN"/>
              </w:rPr>
              <w:t>=0,06</w:t>
            </w:r>
            <w:r>
              <w:rPr>
                <w:rFonts w:ascii="Times New Roman" w:hAnsi="Times New Roman" w:cs="Times New Roman"/>
                <w:kern w:val="2"/>
                <w:sz w:val="20"/>
                <w:szCs w:val="20"/>
                <w:lang w:eastAsia="hi-IN"/>
              </w:rPr>
              <w:t>МПа;</w:t>
            </w:r>
          </w:p>
          <w:p w14:paraId="60A5314F" w14:textId="480F834E" w:rsidR="002A51D2" w:rsidRPr="002A51D2" w:rsidRDefault="00D21220"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Установка узла редуцирования для снижения давления до Р</w:t>
            </w:r>
            <w:r w:rsidRPr="00D21220">
              <w:rPr>
                <w:rFonts w:ascii="Times New Roman" w:hAnsi="Times New Roman" w:cs="Times New Roman"/>
                <w:kern w:val="2"/>
                <w:sz w:val="20"/>
                <w:szCs w:val="20"/>
                <w:lang w:eastAsia="hi-IN"/>
              </w:rPr>
              <w:t>=0,03</w:t>
            </w:r>
            <w:r>
              <w:rPr>
                <w:rFonts w:ascii="Times New Roman" w:hAnsi="Times New Roman" w:cs="Times New Roman"/>
                <w:kern w:val="2"/>
                <w:sz w:val="20"/>
                <w:szCs w:val="20"/>
                <w:lang w:eastAsia="hi-IN"/>
              </w:rPr>
              <w:t>МПа;</w:t>
            </w:r>
          </w:p>
          <w:p w14:paraId="556E88E8" w14:textId="4CE7F1DA" w:rsidR="00244712" w:rsidRPr="00244712" w:rsidRDefault="0050479C"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t>Изготовление опорных конструкций, узлов и кронштейнов.</w:t>
            </w:r>
          </w:p>
          <w:p w14:paraId="0C871CAD" w14:textId="3823C7AB" w:rsidR="00244712" w:rsidRDefault="00244712"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t xml:space="preserve">Изготовление и монтаж </w:t>
            </w:r>
            <w:r w:rsidR="009B0B3A">
              <w:rPr>
                <w:rFonts w:ascii="Times New Roman" w:hAnsi="Times New Roman" w:cs="Times New Roman"/>
                <w:kern w:val="2"/>
                <w:sz w:val="20"/>
                <w:szCs w:val="20"/>
                <w:lang w:eastAsia="hi-IN"/>
              </w:rPr>
              <w:t xml:space="preserve">внутреннего </w:t>
            </w:r>
            <w:r w:rsidRPr="00244712">
              <w:rPr>
                <w:rFonts w:ascii="Times New Roman" w:hAnsi="Times New Roman" w:cs="Times New Roman"/>
                <w:kern w:val="2"/>
                <w:sz w:val="20"/>
                <w:szCs w:val="20"/>
                <w:lang w:eastAsia="hi-IN"/>
              </w:rPr>
              <w:t xml:space="preserve">газопровода до </w:t>
            </w:r>
            <w:r w:rsidR="009B0B3A">
              <w:rPr>
                <w:rFonts w:ascii="Times New Roman" w:hAnsi="Times New Roman" w:cs="Times New Roman"/>
                <w:kern w:val="2"/>
                <w:sz w:val="20"/>
                <w:szCs w:val="20"/>
                <w:lang w:eastAsia="hi-IN"/>
              </w:rPr>
              <w:t>линии покраски</w:t>
            </w:r>
            <w:r w:rsidRPr="00244712">
              <w:rPr>
                <w:rFonts w:ascii="Times New Roman" w:hAnsi="Times New Roman" w:cs="Times New Roman"/>
                <w:kern w:val="2"/>
                <w:sz w:val="20"/>
                <w:szCs w:val="20"/>
                <w:lang w:eastAsia="hi-IN"/>
              </w:rPr>
              <w:t>.</w:t>
            </w:r>
          </w:p>
          <w:p w14:paraId="4FAFB227" w14:textId="14BCC866" w:rsidR="009B0B3A" w:rsidRPr="00244712"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sidRPr="00C6439E">
              <w:rPr>
                <w:rFonts w:ascii="Times New Roman" w:hAnsi="Times New Roman" w:cs="Times New Roman"/>
                <w:kern w:val="2"/>
                <w:sz w:val="20"/>
                <w:szCs w:val="20"/>
                <w:lang w:eastAsia="hi-IN"/>
              </w:rPr>
              <w:t>Монтаж продувочных трубопроводов и штуцеров с краном для отбора проб;</w:t>
            </w:r>
          </w:p>
          <w:p w14:paraId="3663DE02" w14:textId="321DD145" w:rsidR="00244712" w:rsidRDefault="006D526F"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t>О</w:t>
            </w:r>
            <w:r w:rsidR="00BA7AFB" w:rsidRPr="00244712">
              <w:rPr>
                <w:rFonts w:ascii="Times New Roman" w:hAnsi="Times New Roman" w:cs="Times New Roman"/>
                <w:kern w:val="2"/>
                <w:sz w:val="20"/>
                <w:szCs w:val="20"/>
                <w:lang w:eastAsia="hi-IN"/>
              </w:rPr>
              <w:t xml:space="preserve">бвязка газового </w:t>
            </w:r>
            <w:r w:rsidR="0050479C" w:rsidRPr="00244712">
              <w:rPr>
                <w:rFonts w:ascii="Times New Roman" w:hAnsi="Times New Roman" w:cs="Times New Roman"/>
                <w:kern w:val="2"/>
                <w:sz w:val="20"/>
                <w:szCs w:val="20"/>
                <w:lang w:eastAsia="hi-IN"/>
              </w:rPr>
              <w:t>оборудования (ГСВ)</w:t>
            </w:r>
            <w:r w:rsidR="00C85F3D" w:rsidRPr="00244712">
              <w:rPr>
                <w:rFonts w:ascii="Times New Roman" w:hAnsi="Times New Roman" w:cs="Times New Roman"/>
                <w:kern w:val="2"/>
                <w:sz w:val="20"/>
                <w:szCs w:val="20"/>
                <w:lang w:eastAsia="hi-IN"/>
              </w:rPr>
              <w:t xml:space="preserve"> и монтаж оборудования согласно спецификации газоснабжени</w:t>
            </w:r>
            <w:r w:rsidR="007D7AFF">
              <w:rPr>
                <w:rFonts w:ascii="Times New Roman" w:hAnsi="Times New Roman" w:cs="Times New Roman"/>
                <w:kern w:val="2"/>
                <w:sz w:val="20"/>
                <w:szCs w:val="20"/>
                <w:lang w:eastAsia="hi-IN"/>
              </w:rPr>
              <w:t>я</w:t>
            </w:r>
            <w:r w:rsidR="00D82B8D" w:rsidRPr="00244712">
              <w:rPr>
                <w:rFonts w:ascii="Times New Roman" w:hAnsi="Times New Roman" w:cs="Times New Roman"/>
                <w:kern w:val="2"/>
                <w:sz w:val="20"/>
                <w:szCs w:val="20"/>
                <w:lang w:eastAsia="hi-IN"/>
              </w:rPr>
              <w:t>.</w:t>
            </w:r>
          </w:p>
          <w:p w14:paraId="3CF21224" w14:textId="0D61B30E" w:rsidR="009B0B3A" w:rsidRPr="009B0B3A"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Монтаж заземления газопровода.</w:t>
            </w:r>
          </w:p>
          <w:p w14:paraId="3048BF4E" w14:textId="5AA8DCF5" w:rsidR="00244712" w:rsidRDefault="00244712"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rPr>
            </w:pPr>
            <w:r w:rsidRPr="00244712">
              <w:rPr>
                <w:rFonts w:ascii="Times New Roman" w:hAnsi="Times New Roman" w:cs="Times New Roman"/>
                <w:kern w:val="2"/>
                <w:sz w:val="20"/>
                <w:szCs w:val="20"/>
                <w:lang w:eastAsia="hi-IN"/>
              </w:rPr>
              <w:t xml:space="preserve">Монтаж автоматики безопасности (датчики загазованности, </w:t>
            </w:r>
            <w:r w:rsidR="00A93F7F">
              <w:rPr>
                <w:rFonts w:ascii="Times New Roman" w:hAnsi="Times New Roman" w:cs="Times New Roman"/>
                <w:kern w:val="2"/>
                <w:sz w:val="20"/>
                <w:szCs w:val="20"/>
                <w:lang w:eastAsia="hi-IN"/>
              </w:rPr>
              <w:t>сигнализатор загазованности, оповещатель свето-звуковой</w:t>
            </w:r>
            <w:r w:rsidR="00930E79">
              <w:rPr>
                <w:rFonts w:ascii="Times New Roman" w:hAnsi="Times New Roman" w:cs="Times New Roman"/>
                <w:kern w:val="2"/>
                <w:sz w:val="20"/>
                <w:szCs w:val="20"/>
                <w:lang w:eastAsia="hi-IN"/>
              </w:rPr>
              <w:t>…</w:t>
            </w:r>
            <w:r w:rsidRPr="00244712">
              <w:rPr>
                <w:rFonts w:ascii="Times New Roman" w:hAnsi="Times New Roman" w:cs="Times New Roman"/>
                <w:kern w:val="2"/>
                <w:sz w:val="20"/>
                <w:szCs w:val="20"/>
                <w:lang w:eastAsia="hi-IN"/>
              </w:rPr>
              <w:t>).</w:t>
            </w:r>
          </w:p>
          <w:p w14:paraId="55F78FD7" w14:textId="5BA924D0" w:rsidR="00930E79" w:rsidRDefault="00930E79"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rPr>
            </w:pPr>
            <w:r>
              <w:rPr>
                <w:rFonts w:ascii="Times New Roman" w:hAnsi="Times New Roman" w:cs="Times New Roman"/>
                <w:kern w:val="2"/>
                <w:sz w:val="20"/>
                <w:szCs w:val="20"/>
                <w:lang w:eastAsia="hi-IN"/>
              </w:rPr>
              <w:t>Электромонтажные работы.</w:t>
            </w:r>
          </w:p>
          <w:p w14:paraId="5FF29EFD" w14:textId="77777777" w:rsidR="009B0B3A"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П</w:t>
            </w:r>
            <w:r w:rsidRPr="00C6439E">
              <w:rPr>
                <w:rFonts w:ascii="Times New Roman" w:hAnsi="Times New Roman" w:cs="Times New Roman"/>
                <w:kern w:val="2"/>
                <w:sz w:val="20"/>
                <w:szCs w:val="20"/>
                <w:lang w:eastAsia="hi-IN"/>
              </w:rPr>
              <w:t>роду</w:t>
            </w:r>
            <w:r>
              <w:rPr>
                <w:rFonts w:ascii="Times New Roman" w:hAnsi="Times New Roman" w:cs="Times New Roman"/>
                <w:kern w:val="2"/>
                <w:sz w:val="20"/>
                <w:szCs w:val="20"/>
                <w:lang w:eastAsia="hi-IN"/>
              </w:rPr>
              <w:t>вка</w:t>
            </w:r>
            <w:r w:rsidRPr="00C6439E">
              <w:rPr>
                <w:rFonts w:ascii="Times New Roman" w:hAnsi="Times New Roman" w:cs="Times New Roman"/>
                <w:kern w:val="2"/>
                <w:sz w:val="20"/>
                <w:szCs w:val="20"/>
                <w:lang w:eastAsia="hi-IN"/>
              </w:rPr>
              <w:t xml:space="preserve"> сжатым воздухом для очистки внутренней полости от монтажных загрязнений</w:t>
            </w:r>
            <w:r>
              <w:rPr>
                <w:rFonts w:ascii="Times New Roman" w:hAnsi="Times New Roman" w:cs="Times New Roman"/>
                <w:kern w:val="2"/>
                <w:sz w:val="20"/>
                <w:szCs w:val="20"/>
                <w:lang w:eastAsia="hi-IN"/>
              </w:rPr>
              <w:t>;</w:t>
            </w:r>
          </w:p>
          <w:p w14:paraId="79CA37C2" w14:textId="77777777" w:rsidR="009B0B3A"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Контроль сварочных стыков газопровода;</w:t>
            </w:r>
          </w:p>
          <w:p w14:paraId="5DCA043D" w14:textId="77777777" w:rsidR="009B0B3A" w:rsidRPr="00C6439E"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Pr>
                <w:rFonts w:ascii="Times New Roman" w:hAnsi="Times New Roman" w:cs="Times New Roman"/>
                <w:kern w:val="2"/>
                <w:sz w:val="20"/>
                <w:szCs w:val="20"/>
                <w:lang w:eastAsia="hi-IN"/>
              </w:rPr>
              <w:t xml:space="preserve">Покрытие газопровода грунтовкой в два слоя и эмалью ПФ в два слоя; </w:t>
            </w:r>
          </w:p>
          <w:p w14:paraId="02F62D90" w14:textId="22A7ED23" w:rsidR="009B0B3A" w:rsidRPr="009B0B3A" w:rsidRDefault="009B0B3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lang w:eastAsia="hi-IN"/>
              </w:rPr>
            </w:pPr>
            <w:r w:rsidRPr="00B931B9">
              <w:rPr>
                <w:rFonts w:ascii="Times New Roman" w:hAnsi="Times New Roman" w:cs="Times New Roman"/>
                <w:kern w:val="2"/>
                <w:sz w:val="20"/>
                <w:szCs w:val="20"/>
                <w:lang w:eastAsia="hi-IN"/>
              </w:rPr>
              <w:t>Испытание газопровода на прочность и плотность;</w:t>
            </w:r>
          </w:p>
          <w:p w14:paraId="71DFDF3C" w14:textId="71133CBF" w:rsidR="00244712" w:rsidRPr="00244712" w:rsidRDefault="00B84E9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rPr>
            </w:pPr>
            <w:r w:rsidRPr="00244712">
              <w:rPr>
                <w:rFonts w:ascii="Times New Roman" w:hAnsi="Times New Roman" w:cs="Times New Roman"/>
                <w:kern w:val="2"/>
                <w:sz w:val="20"/>
                <w:szCs w:val="20"/>
                <w:lang w:eastAsia="hi-IN"/>
              </w:rPr>
              <w:t>Проведение</w:t>
            </w:r>
            <w:r w:rsidR="0050479C" w:rsidRPr="00244712">
              <w:rPr>
                <w:rFonts w:ascii="Times New Roman" w:hAnsi="Times New Roman" w:cs="Times New Roman"/>
                <w:kern w:val="2"/>
                <w:sz w:val="20"/>
                <w:szCs w:val="20"/>
                <w:lang w:eastAsia="hi-IN"/>
              </w:rPr>
              <w:t xml:space="preserve"> комплекса</w:t>
            </w:r>
            <w:r w:rsidRPr="00244712">
              <w:rPr>
                <w:rFonts w:ascii="Times New Roman" w:hAnsi="Times New Roman" w:cs="Times New Roman"/>
                <w:kern w:val="2"/>
                <w:sz w:val="20"/>
                <w:szCs w:val="20"/>
                <w:lang w:eastAsia="hi-IN"/>
              </w:rPr>
              <w:t xml:space="preserve"> пусконаладочных работ</w:t>
            </w:r>
            <w:r w:rsidR="002A51D2">
              <w:rPr>
                <w:rFonts w:ascii="Times New Roman" w:hAnsi="Times New Roman" w:cs="Times New Roman"/>
                <w:kern w:val="2"/>
                <w:sz w:val="20"/>
                <w:szCs w:val="20"/>
                <w:lang w:eastAsia="hi-IN"/>
              </w:rPr>
              <w:t xml:space="preserve"> смонтированного газового оборудования</w:t>
            </w:r>
            <w:r w:rsidRPr="00244712">
              <w:rPr>
                <w:rFonts w:ascii="Times New Roman" w:hAnsi="Times New Roman" w:cs="Times New Roman"/>
                <w:kern w:val="2"/>
                <w:sz w:val="20"/>
                <w:szCs w:val="20"/>
                <w:lang w:eastAsia="hi-IN"/>
              </w:rPr>
              <w:t>.</w:t>
            </w:r>
          </w:p>
          <w:p w14:paraId="34840113" w14:textId="77777777" w:rsidR="00244712" w:rsidRPr="00244712" w:rsidRDefault="00B84E9A"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rPr>
            </w:pPr>
            <w:r w:rsidRPr="00244712">
              <w:rPr>
                <w:rFonts w:ascii="Times New Roman" w:hAnsi="Times New Roman" w:cs="Times New Roman"/>
                <w:kern w:val="2"/>
                <w:sz w:val="20"/>
                <w:szCs w:val="20"/>
                <w:lang w:eastAsia="hi-IN"/>
              </w:rPr>
              <w:t>Подготовка комплекта исполнительно-технической документации на выполненные работы.</w:t>
            </w:r>
          </w:p>
          <w:p w14:paraId="472A0E8B" w14:textId="7CDA1A2E" w:rsidR="00B84E9A" w:rsidRDefault="0050479C" w:rsidP="00523AEC">
            <w:pPr>
              <w:pStyle w:val="a7"/>
              <w:numPr>
                <w:ilvl w:val="0"/>
                <w:numId w:val="10"/>
              </w:numPr>
              <w:autoSpaceDN/>
              <w:spacing w:after="0" w:line="240" w:lineRule="auto"/>
              <w:ind w:left="0" w:firstLine="397"/>
              <w:jc w:val="both"/>
              <w:rPr>
                <w:rFonts w:ascii="Times New Roman" w:hAnsi="Times New Roman" w:cs="Times New Roman"/>
                <w:kern w:val="2"/>
                <w:sz w:val="20"/>
                <w:szCs w:val="20"/>
              </w:rPr>
            </w:pPr>
            <w:r w:rsidRPr="00244712">
              <w:rPr>
                <w:rFonts w:ascii="Times New Roman" w:hAnsi="Times New Roman" w:cs="Times New Roman"/>
                <w:kern w:val="2"/>
                <w:sz w:val="20"/>
                <w:szCs w:val="20"/>
                <w:lang w:eastAsia="hi-IN"/>
              </w:rPr>
              <w:t>Поставка м</w:t>
            </w:r>
            <w:r w:rsidR="00B84E9A" w:rsidRPr="00244712">
              <w:rPr>
                <w:rFonts w:ascii="Times New Roman" w:hAnsi="Times New Roman" w:cs="Times New Roman"/>
                <w:kern w:val="2"/>
                <w:sz w:val="20"/>
                <w:szCs w:val="20"/>
                <w:lang w:eastAsia="hi-IN"/>
              </w:rPr>
              <w:t>атериал</w:t>
            </w:r>
            <w:r w:rsidRPr="00244712">
              <w:rPr>
                <w:rFonts w:ascii="Times New Roman" w:hAnsi="Times New Roman" w:cs="Times New Roman"/>
                <w:kern w:val="2"/>
                <w:sz w:val="20"/>
                <w:szCs w:val="20"/>
                <w:lang w:eastAsia="hi-IN"/>
              </w:rPr>
              <w:t xml:space="preserve">ов </w:t>
            </w:r>
            <w:r w:rsidR="00B84E9A" w:rsidRPr="00244712">
              <w:rPr>
                <w:rFonts w:ascii="Times New Roman" w:hAnsi="Times New Roman" w:cs="Times New Roman"/>
                <w:kern w:val="2"/>
                <w:sz w:val="20"/>
                <w:szCs w:val="20"/>
                <w:lang w:eastAsia="hi-IN"/>
              </w:rPr>
              <w:t>-</w:t>
            </w:r>
            <w:r w:rsidRPr="00244712">
              <w:rPr>
                <w:rFonts w:ascii="Times New Roman" w:hAnsi="Times New Roman" w:cs="Times New Roman"/>
                <w:kern w:val="2"/>
                <w:sz w:val="20"/>
                <w:szCs w:val="20"/>
                <w:lang w:eastAsia="hi-IN"/>
              </w:rPr>
              <w:t xml:space="preserve"> по спецификациям разделов</w:t>
            </w:r>
            <w:r w:rsidR="00244712" w:rsidRPr="00244712">
              <w:rPr>
                <w:rFonts w:ascii="Times New Roman" w:hAnsi="Times New Roman" w:cs="Times New Roman"/>
                <w:kern w:val="2"/>
                <w:sz w:val="20"/>
                <w:szCs w:val="20"/>
                <w:lang w:eastAsia="hi-IN"/>
              </w:rPr>
              <w:t>.</w:t>
            </w:r>
          </w:p>
          <w:p w14:paraId="337CBFC4" w14:textId="77777777" w:rsidR="00F74951" w:rsidRPr="00244712" w:rsidRDefault="00F74951" w:rsidP="00244712">
            <w:pPr>
              <w:widowControl/>
              <w:autoSpaceDN/>
              <w:jc w:val="both"/>
              <w:rPr>
                <w:rFonts w:ascii="Times New Roman" w:hAnsi="Times New Roman" w:cs="Times New Roman"/>
                <w:kern w:val="2"/>
                <w:sz w:val="20"/>
                <w:szCs w:val="20"/>
                <w:lang w:eastAsia="hi-IN"/>
              </w:rPr>
            </w:pPr>
          </w:p>
          <w:p w14:paraId="53D590CD" w14:textId="37507DC8" w:rsidR="00F74951" w:rsidRPr="00244712" w:rsidRDefault="00F74951" w:rsidP="00244712">
            <w:pPr>
              <w:widowControl/>
              <w:autoSpaceDN/>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t xml:space="preserve">ТМЦ, предоставляемые Подрядчиком, должны обеспечить выполнение работ в соответствие с </w:t>
            </w:r>
            <w:r w:rsidR="004E4E42">
              <w:rPr>
                <w:rFonts w:ascii="Times New Roman" w:hAnsi="Times New Roman" w:cs="Times New Roman"/>
                <w:kern w:val="2"/>
                <w:sz w:val="20"/>
                <w:szCs w:val="20"/>
                <w:lang w:eastAsia="hi-IN"/>
              </w:rPr>
              <w:t>рабочей</w:t>
            </w:r>
            <w:r w:rsidRPr="00244712">
              <w:rPr>
                <w:rFonts w:ascii="Times New Roman" w:hAnsi="Times New Roman" w:cs="Times New Roman"/>
                <w:kern w:val="2"/>
                <w:sz w:val="20"/>
                <w:szCs w:val="20"/>
                <w:lang w:eastAsia="hi-IN"/>
              </w:rPr>
              <w:t xml:space="preserve"> документацией (Приложение </w:t>
            </w:r>
            <w:r w:rsidR="00244712">
              <w:rPr>
                <w:rFonts w:ascii="Times New Roman" w:hAnsi="Times New Roman" w:cs="Times New Roman"/>
                <w:kern w:val="2"/>
                <w:sz w:val="20"/>
                <w:szCs w:val="20"/>
                <w:lang w:eastAsia="hi-IN"/>
              </w:rPr>
              <w:t>1,2</w:t>
            </w:r>
            <w:r w:rsidR="00C328F3">
              <w:rPr>
                <w:rFonts w:ascii="Times New Roman" w:hAnsi="Times New Roman" w:cs="Times New Roman"/>
                <w:kern w:val="2"/>
                <w:sz w:val="20"/>
                <w:szCs w:val="20"/>
                <w:lang w:eastAsia="hi-IN"/>
              </w:rPr>
              <w:t>,3,4</w:t>
            </w:r>
            <w:r w:rsidR="00523AEC">
              <w:rPr>
                <w:rFonts w:ascii="Times New Roman" w:hAnsi="Times New Roman" w:cs="Times New Roman"/>
                <w:kern w:val="2"/>
                <w:sz w:val="20"/>
                <w:szCs w:val="20"/>
                <w:lang w:eastAsia="hi-IN"/>
              </w:rPr>
              <w:t xml:space="preserve"> </w:t>
            </w:r>
            <w:r w:rsidRPr="00244712">
              <w:rPr>
                <w:rFonts w:ascii="Times New Roman" w:hAnsi="Times New Roman" w:cs="Times New Roman"/>
                <w:kern w:val="2"/>
                <w:sz w:val="20"/>
                <w:szCs w:val="20"/>
                <w:lang w:eastAsia="hi-IN"/>
              </w:rPr>
              <w:t>к настоящему техническому заданию).</w:t>
            </w:r>
          </w:p>
          <w:p w14:paraId="4320F711" w14:textId="77777777" w:rsidR="00F74951" w:rsidRPr="00244712" w:rsidRDefault="00F74951" w:rsidP="00244712">
            <w:pPr>
              <w:widowControl/>
              <w:autoSpaceDN/>
              <w:jc w:val="both"/>
              <w:rPr>
                <w:rFonts w:ascii="Times New Roman" w:hAnsi="Times New Roman" w:cs="Times New Roman"/>
                <w:kern w:val="2"/>
                <w:sz w:val="20"/>
                <w:szCs w:val="20"/>
                <w:lang w:eastAsia="hi-IN"/>
              </w:rPr>
            </w:pPr>
          </w:p>
          <w:p w14:paraId="62B324E9" w14:textId="77777777" w:rsidR="00F74951" w:rsidRPr="00244712" w:rsidRDefault="00F74951" w:rsidP="00244712">
            <w:pPr>
              <w:widowControl/>
              <w:autoSpaceDN/>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lastRenderedPageBreak/>
              <w:t>На ТМЦ, предоставляемые Подрядчиком, должны быть предоставлены следующие документы, но не ограничиваясь:</w:t>
            </w:r>
          </w:p>
          <w:p w14:paraId="0D9BE167" w14:textId="713CA064"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сертификаты соответствия продукции требованиям Технических регламентов РФ и/или Таможенного союза, ГОСТ;</w:t>
            </w:r>
          </w:p>
          <w:p w14:paraId="3022EF55" w14:textId="5301596F"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паспорта изделий, с установленным сроком службы;</w:t>
            </w:r>
          </w:p>
          <w:p w14:paraId="47444B39" w14:textId="675267C2"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руководство/инструкция по эксплуатации и ремонту;</w:t>
            </w:r>
          </w:p>
          <w:p w14:paraId="22069E27" w14:textId="50438564"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технические условия на поставляемое оборудование/ изделие/ технические устройства;</w:t>
            </w:r>
          </w:p>
          <w:p w14:paraId="72EE0CD7" w14:textId="1F324C63"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свидетельства о первичной поверке, датированные не ранее трёх месяцев от даты поставки (для средств измерений);</w:t>
            </w:r>
          </w:p>
          <w:p w14:paraId="316F89AB" w14:textId="4D6AFBA5" w:rsidR="00F74951" w:rsidRPr="00905D69" w:rsidRDefault="00F74951" w:rsidP="00905D69">
            <w:pPr>
              <w:pStyle w:val="a7"/>
              <w:numPr>
                <w:ilvl w:val="0"/>
                <w:numId w:val="16"/>
              </w:numPr>
              <w:autoSpaceDN/>
              <w:spacing w:after="0" w:line="240" w:lineRule="auto"/>
              <w:ind w:left="0" w:firstLine="397"/>
              <w:jc w:val="both"/>
              <w:rPr>
                <w:rFonts w:ascii="Times New Roman" w:hAnsi="Times New Roman" w:cs="Times New Roman"/>
                <w:kern w:val="2"/>
                <w:sz w:val="20"/>
                <w:szCs w:val="20"/>
                <w:lang w:eastAsia="hi-IN"/>
              </w:rPr>
            </w:pPr>
            <w:r w:rsidRPr="00905D69">
              <w:rPr>
                <w:rFonts w:ascii="Times New Roman" w:hAnsi="Times New Roman" w:cs="Times New Roman"/>
                <w:kern w:val="2"/>
                <w:sz w:val="20"/>
                <w:szCs w:val="20"/>
                <w:lang w:eastAsia="hi-IN"/>
              </w:rPr>
              <w:t>обязательно наличие маркировки на изделии (в соответствии с ГОСТ 12969-67 "Таблички для машин и приборов. Технические требования").</w:t>
            </w:r>
          </w:p>
          <w:p w14:paraId="1F013ED0" w14:textId="77777777" w:rsidR="00F74951" w:rsidRPr="00244712" w:rsidRDefault="00F74951" w:rsidP="00244712">
            <w:pPr>
              <w:widowControl/>
              <w:autoSpaceDN/>
              <w:jc w:val="both"/>
              <w:rPr>
                <w:rFonts w:ascii="Times New Roman" w:hAnsi="Times New Roman" w:cs="Times New Roman"/>
                <w:kern w:val="2"/>
                <w:sz w:val="20"/>
                <w:szCs w:val="20"/>
                <w:lang w:eastAsia="hi-IN"/>
              </w:rPr>
            </w:pPr>
          </w:p>
          <w:p w14:paraId="0DD3754D" w14:textId="77777777" w:rsidR="00F74951" w:rsidRPr="00244712" w:rsidRDefault="00F74951" w:rsidP="00244712">
            <w:pPr>
              <w:widowControl/>
              <w:autoSpaceDN/>
              <w:jc w:val="both"/>
              <w:rPr>
                <w:rFonts w:ascii="Times New Roman" w:hAnsi="Times New Roman" w:cs="Times New Roman"/>
                <w:kern w:val="2"/>
                <w:sz w:val="20"/>
                <w:szCs w:val="20"/>
                <w:lang w:eastAsia="hi-IN"/>
              </w:rPr>
            </w:pPr>
            <w:r w:rsidRPr="00244712">
              <w:rPr>
                <w:rFonts w:ascii="Times New Roman" w:hAnsi="Times New Roman" w:cs="Times New Roman"/>
                <w:kern w:val="2"/>
                <w:sz w:val="20"/>
                <w:szCs w:val="20"/>
                <w:lang w:eastAsia="hi-IN"/>
              </w:rPr>
              <w:t>ТМЦ не должны быть бывшими в употреблении.</w:t>
            </w:r>
          </w:p>
          <w:p w14:paraId="0447C63F" w14:textId="77777777" w:rsidR="00F74951" w:rsidRPr="00244712" w:rsidRDefault="00F74951" w:rsidP="00244712">
            <w:pPr>
              <w:widowControl/>
              <w:autoSpaceDN/>
              <w:jc w:val="both"/>
              <w:rPr>
                <w:rFonts w:ascii="Times New Roman" w:hAnsi="Times New Roman" w:cs="Times New Roman"/>
                <w:kern w:val="2"/>
                <w:sz w:val="20"/>
                <w:szCs w:val="20"/>
                <w:lang w:eastAsia="hi-IN"/>
              </w:rPr>
            </w:pPr>
          </w:p>
          <w:p w14:paraId="508D0600" w14:textId="77777777" w:rsidR="00B84E9A" w:rsidRPr="00244712" w:rsidRDefault="00B84E9A" w:rsidP="00244712">
            <w:pPr>
              <w:widowControl/>
              <w:autoSpaceDN/>
              <w:jc w:val="both"/>
              <w:rPr>
                <w:rFonts w:ascii="Times New Roman" w:hAnsi="Times New Roman" w:cs="Times New Roman"/>
                <w:kern w:val="2"/>
                <w:sz w:val="20"/>
                <w:szCs w:val="20"/>
              </w:rPr>
            </w:pPr>
            <w:r w:rsidRPr="00244712">
              <w:rPr>
                <w:rFonts w:ascii="Times New Roman" w:hAnsi="Times New Roman" w:cs="Times New Roman"/>
                <w:kern w:val="2"/>
                <w:sz w:val="20"/>
                <w:szCs w:val="20"/>
                <w:lang w:eastAsia="hi-IN"/>
              </w:rPr>
              <w:t>Работы вести в соответствии с рабочей документац</w:t>
            </w:r>
            <w:r w:rsidR="003C5CDA" w:rsidRPr="00244712">
              <w:rPr>
                <w:rFonts w:ascii="Times New Roman" w:hAnsi="Times New Roman" w:cs="Times New Roman"/>
                <w:kern w:val="2"/>
                <w:sz w:val="20"/>
                <w:szCs w:val="20"/>
                <w:lang w:eastAsia="hi-IN"/>
              </w:rPr>
              <w:t>ией</w:t>
            </w:r>
            <w:r w:rsidRPr="00244712">
              <w:rPr>
                <w:rFonts w:ascii="Times New Roman" w:hAnsi="Times New Roman" w:cs="Times New Roman"/>
                <w:kern w:val="2"/>
                <w:sz w:val="20"/>
                <w:szCs w:val="20"/>
                <w:lang w:eastAsia="hi-IN"/>
              </w:rPr>
              <w:t>:</w:t>
            </w:r>
          </w:p>
          <w:p w14:paraId="4D2C00CC" w14:textId="6B5EADCA" w:rsidR="008F3C71" w:rsidRPr="00244712" w:rsidRDefault="009B0B3A" w:rsidP="00523AEC">
            <w:pPr>
              <w:widowControl/>
              <w:autoSpaceDN/>
              <w:jc w:val="both"/>
              <w:rPr>
                <w:rFonts w:ascii="Times New Roman" w:hAnsi="Times New Roman" w:cs="Times New Roman"/>
                <w:kern w:val="2"/>
                <w:sz w:val="20"/>
                <w:szCs w:val="20"/>
                <w:lang w:eastAsia="hi-IN"/>
              </w:rPr>
            </w:pPr>
            <w:r w:rsidRPr="009B0B3A">
              <w:rPr>
                <w:rFonts w:ascii="Times New Roman" w:hAnsi="Times New Roman" w:cs="Times New Roman"/>
                <w:kern w:val="2"/>
                <w:sz w:val="20"/>
                <w:szCs w:val="20"/>
                <w:lang w:eastAsia="hi-IN"/>
              </w:rPr>
              <w:t xml:space="preserve">Техническое перевооружение сети газопотребления ПАО "ЧКПЗ", связанное с установкой линии покраски в осях В-Д в здании склада 1-2 </w:t>
            </w:r>
            <w:r w:rsidR="003C5CDA" w:rsidRPr="00244712">
              <w:rPr>
                <w:rFonts w:ascii="Times New Roman" w:hAnsi="Times New Roman" w:cs="Times New Roman"/>
                <w:kern w:val="2"/>
                <w:sz w:val="20"/>
                <w:szCs w:val="20"/>
                <w:lang w:eastAsia="hi-IN"/>
              </w:rPr>
              <w:t xml:space="preserve">(Приложение </w:t>
            </w:r>
            <w:r w:rsidR="00244712">
              <w:rPr>
                <w:rFonts w:ascii="Times New Roman" w:hAnsi="Times New Roman" w:cs="Times New Roman"/>
                <w:kern w:val="2"/>
                <w:sz w:val="20"/>
                <w:szCs w:val="20"/>
                <w:lang w:eastAsia="hi-IN"/>
              </w:rPr>
              <w:t>1,2</w:t>
            </w:r>
            <w:r w:rsidR="007D7AFF">
              <w:rPr>
                <w:rFonts w:ascii="Times New Roman" w:hAnsi="Times New Roman" w:cs="Times New Roman"/>
                <w:kern w:val="2"/>
                <w:sz w:val="20"/>
                <w:szCs w:val="20"/>
                <w:lang w:eastAsia="hi-IN"/>
              </w:rPr>
              <w:t>,3,4</w:t>
            </w:r>
            <w:r w:rsidR="003C5CDA" w:rsidRPr="00244712">
              <w:rPr>
                <w:rFonts w:ascii="Times New Roman" w:hAnsi="Times New Roman" w:cs="Times New Roman"/>
                <w:kern w:val="2"/>
                <w:sz w:val="20"/>
                <w:szCs w:val="20"/>
                <w:lang w:eastAsia="hi-IN"/>
              </w:rPr>
              <w:t>).</w:t>
            </w:r>
          </w:p>
        </w:tc>
      </w:tr>
      <w:tr w:rsidR="001527B9" w:rsidRPr="00A876A0" w14:paraId="20632FB1"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7DBE8DF5"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lastRenderedPageBreak/>
              <w:t>6</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1258E7BE"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Срок выполнения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BF21B0" w14:textId="16300E11" w:rsidR="001527B9" w:rsidRDefault="00E700AF">
            <w:pPr>
              <w:pStyle w:val="a9"/>
              <w:jc w:val="both"/>
              <w:rPr>
                <w:rFonts w:ascii="Times New Roman" w:hAnsi="Times New Roman" w:cs="Times New Roman"/>
                <w:iCs/>
                <w:sz w:val="20"/>
                <w:szCs w:val="20"/>
                <w:lang w:eastAsia="ru-RU"/>
              </w:rPr>
            </w:pPr>
            <w:r w:rsidRPr="00A876A0">
              <w:rPr>
                <w:rFonts w:ascii="Times New Roman" w:hAnsi="Times New Roman" w:cs="Times New Roman"/>
                <w:iCs/>
                <w:sz w:val="20"/>
                <w:szCs w:val="20"/>
                <w:lang w:eastAsia="ru-RU"/>
              </w:rPr>
              <w:t xml:space="preserve">Не более </w:t>
            </w:r>
            <w:r w:rsidR="00930E79">
              <w:rPr>
                <w:rFonts w:ascii="Times New Roman" w:hAnsi="Times New Roman" w:cs="Times New Roman"/>
                <w:iCs/>
                <w:sz w:val="20"/>
                <w:szCs w:val="20"/>
                <w:lang w:eastAsia="ru-RU"/>
              </w:rPr>
              <w:t>40</w:t>
            </w:r>
            <w:r w:rsidRPr="00A876A0">
              <w:rPr>
                <w:rFonts w:ascii="Times New Roman" w:hAnsi="Times New Roman" w:cs="Times New Roman"/>
                <w:iCs/>
                <w:sz w:val="20"/>
                <w:szCs w:val="20"/>
                <w:lang w:eastAsia="ru-RU"/>
              </w:rPr>
              <w:t xml:space="preserve"> календарных дней с момента получения уведомления от заказчика о готовности передать конструкторскую документацию</w:t>
            </w:r>
            <w:r w:rsidR="00244712">
              <w:rPr>
                <w:rFonts w:ascii="Times New Roman" w:hAnsi="Times New Roman" w:cs="Times New Roman"/>
                <w:iCs/>
                <w:sz w:val="20"/>
                <w:szCs w:val="20"/>
                <w:lang w:eastAsia="ru-RU"/>
              </w:rPr>
              <w:t>.</w:t>
            </w:r>
          </w:p>
          <w:p w14:paraId="7A7C4995" w14:textId="77777777" w:rsidR="00573984" w:rsidRPr="00573984" w:rsidRDefault="00573984" w:rsidP="00573984">
            <w:pPr>
              <w:pStyle w:val="a9"/>
              <w:jc w:val="both"/>
              <w:rPr>
                <w:rFonts w:ascii="Times New Roman" w:hAnsi="Times New Roman" w:cs="Times New Roman"/>
                <w:sz w:val="20"/>
                <w:szCs w:val="20"/>
              </w:rPr>
            </w:pPr>
            <w:r w:rsidRPr="00573984">
              <w:rPr>
                <w:rFonts w:ascii="Times New Roman" w:hAnsi="Times New Roman" w:cs="Times New Roman"/>
                <w:sz w:val="20"/>
                <w:szCs w:val="20"/>
              </w:rPr>
              <w:t xml:space="preserve">В течение </w:t>
            </w:r>
            <w:r w:rsidR="00D82B8D">
              <w:rPr>
                <w:rFonts w:ascii="Times New Roman" w:hAnsi="Times New Roman" w:cs="Times New Roman"/>
                <w:sz w:val="20"/>
                <w:szCs w:val="20"/>
              </w:rPr>
              <w:t>5</w:t>
            </w:r>
            <w:r w:rsidRPr="00573984">
              <w:rPr>
                <w:rFonts w:ascii="Times New Roman" w:hAnsi="Times New Roman" w:cs="Times New Roman"/>
                <w:sz w:val="20"/>
                <w:szCs w:val="20"/>
              </w:rPr>
              <w:t xml:space="preserve"> (</w:t>
            </w:r>
            <w:r w:rsidR="00D82B8D">
              <w:rPr>
                <w:rFonts w:ascii="Times New Roman" w:hAnsi="Times New Roman" w:cs="Times New Roman"/>
                <w:sz w:val="20"/>
                <w:szCs w:val="20"/>
              </w:rPr>
              <w:t>пяти</w:t>
            </w:r>
            <w:r w:rsidRPr="00573984">
              <w:rPr>
                <w:rFonts w:ascii="Times New Roman" w:hAnsi="Times New Roman" w:cs="Times New Roman"/>
                <w:sz w:val="20"/>
                <w:szCs w:val="20"/>
              </w:rPr>
              <w:t>) календарных дней с даты заключения договора Подрядчик должен разработать и согласовать с заказчиком:</w:t>
            </w:r>
          </w:p>
          <w:p w14:paraId="0D1FC1A8" w14:textId="4D98F196" w:rsidR="00573984" w:rsidRPr="00573984" w:rsidRDefault="00573984" w:rsidP="00905D69">
            <w:pPr>
              <w:pStyle w:val="a9"/>
              <w:numPr>
                <w:ilvl w:val="0"/>
                <w:numId w:val="16"/>
              </w:numPr>
              <w:ind w:left="0" w:firstLine="397"/>
              <w:jc w:val="both"/>
              <w:rPr>
                <w:rFonts w:ascii="Times New Roman" w:hAnsi="Times New Roman" w:cs="Times New Roman"/>
                <w:sz w:val="20"/>
                <w:szCs w:val="20"/>
              </w:rPr>
            </w:pPr>
            <w:r w:rsidRPr="00573984">
              <w:rPr>
                <w:rFonts w:ascii="Times New Roman" w:hAnsi="Times New Roman" w:cs="Times New Roman"/>
                <w:sz w:val="20"/>
                <w:szCs w:val="20"/>
              </w:rPr>
              <w:t>календарно-сетевой график производства работ, включающий в себя график обеспечения ТМЦ;</w:t>
            </w:r>
          </w:p>
          <w:p w14:paraId="16550C7F" w14:textId="38DE6732" w:rsidR="00573984" w:rsidRDefault="00573984" w:rsidP="00905D69">
            <w:pPr>
              <w:pStyle w:val="a9"/>
              <w:numPr>
                <w:ilvl w:val="0"/>
                <w:numId w:val="16"/>
              </w:numPr>
              <w:ind w:left="0" w:firstLine="397"/>
              <w:jc w:val="both"/>
              <w:rPr>
                <w:rFonts w:ascii="Times New Roman" w:hAnsi="Times New Roman" w:cs="Times New Roman"/>
                <w:sz w:val="20"/>
                <w:szCs w:val="20"/>
              </w:rPr>
            </w:pPr>
            <w:r w:rsidRPr="00573984">
              <w:rPr>
                <w:rFonts w:ascii="Times New Roman" w:hAnsi="Times New Roman" w:cs="Times New Roman"/>
                <w:sz w:val="20"/>
                <w:szCs w:val="20"/>
              </w:rPr>
              <w:t xml:space="preserve">проект производства </w:t>
            </w:r>
            <w:r>
              <w:rPr>
                <w:rFonts w:ascii="Times New Roman" w:hAnsi="Times New Roman" w:cs="Times New Roman"/>
                <w:sz w:val="20"/>
                <w:szCs w:val="20"/>
              </w:rPr>
              <w:t>работ.</w:t>
            </w:r>
          </w:p>
          <w:p w14:paraId="57CD1C08" w14:textId="77777777" w:rsidR="008F3C71" w:rsidRDefault="008F3C71" w:rsidP="008F3C71">
            <w:pPr>
              <w:pStyle w:val="a9"/>
              <w:jc w:val="both"/>
              <w:rPr>
                <w:rFonts w:ascii="Times New Roman" w:hAnsi="Times New Roman" w:cs="Times New Roman"/>
                <w:sz w:val="20"/>
                <w:szCs w:val="20"/>
              </w:rPr>
            </w:pPr>
          </w:p>
          <w:p w14:paraId="72B94C13" w14:textId="77777777" w:rsidR="008F3C71" w:rsidRPr="002163A6" w:rsidRDefault="008F3C71" w:rsidP="008F3C71">
            <w:pPr>
              <w:pStyle w:val="a9"/>
              <w:jc w:val="both"/>
              <w:rPr>
                <w:rFonts w:ascii="Times New Roman" w:hAnsi="Times New Roman" w:cs="Times New Roman"/>
                <w:sz w:val="20"/>
                <w:szCs w:val="20"/>
              </w:rPr>
            </w:pPr>
            <w:r w:rsidRPr="002163A6">
              <w:rPr>
                <w:rFonts w:ascii="Times New Roman" w:hAnsi="Times New Roman" w:cs="Times New Roman"/>
                <w:sz w:val="20"/>
                <w:szCs w:val="20"/>
              </w:rPr>
              <w:t>Условиями окончания работ являются:</w:t>
            </w:r>
          </w:p>
          <w:p w14:paraId="49A867B1" w14:textId="2F29C834" w:rsidR="008F3C71" w:rsidRPr="002163A6" w:rsidRDefault="008F3C71" w:rsidP="00905D69">
            <w:pPr>
              <w:pStyle w:val="a9"/>
              <w:numPr>
                <w:ilvl w:val="0"/>
                <w:numId w:val="13"/>
              </w:numPr>
              <w:ind w:left="0" w:firstLine="397"/>
              <w:jc w:val="both"/>
              <w:rPr>
                <w:rFonts w:ascii="Times New Roman" w:hAnsi="Times New Roman" w:cs="Times New Roman"/>
                <w:sz w:val="20"/>
                <w:szCs w:val="20"/>
              </w:rPr>
            </w:pPr>
            <w:r w:rsidRPr="002163A6">
              <w:rPr>
                <w:rFonts w:ascii="Times New Roman" w:hAnsi="Times New Roman" w:cs="Times New Roman"/>
                <w:sz w:val="20"/>
                <w:szCs w:val="20"/>
              </w:rPr>
              <w:t>Выполнение работ в полном объеме, в соответствии с п.</w:t>
            </w:r>
            <w:r>
              <w:rPr>
                <w:rFonts w:ascii="Times New Roman" w:hAnsi="Times New Roman" w:cs="Times New Roman"/>
                <w:sz w:val="20"/>
                <w:szCs w:val="20"/>
              </w:rPr>
              <w:t>5 данного технического задания</w:t>
            </w:r>
            <w:r w:rsidRPr="002163A6">
              <w:rPr>
                <w:rFonts w:ascii="Times New Roman" w:hAnsi="Times New Roman" w:cs="Times New Roman"/>
                <w:sz w:val="20"/>
                <w:szCs w:val="20"/>
              </w:rPr>
              <w:t xml:space="preserve">, с подписанием </w:t>
            </w:r>
            <w:r w:rsidR="00930E79" w:rsidRPr="00930E79">
              <w:rPr>
                <w:rFonts w:ascii="Times New Roman" w:hAnsi="Times New Roman" w:cs="Times New Roman"/>
                <w:sz w:val="20"/>
                <w:szCs w:val="20"/>
              </w:rPr>
              <w:t>Актов о приемке выполненных работ</w:t>
            </w:r>
            <w:r w:rsidRPr="002163A6">
              <w:rPr>
                <w:rFonts w:ascii="Times New Roman" w:hAnsi="Times New Roman" w:cs="Times New Roman"/>
                <w:sz w:val="20"/>
                <w:szCs w:val="20"/>
              </w:rPr>
              <w:t>.</w:t>
            </w:r>
          </w:p>
          <w:p w14:paraId="5C9ED5A1" w14:textId="059C34BD" w:rsidR="008F3C71" w:rsidRPr="002163A6" w:rsidRDefault="008F3C71" w:rsidP="00905D69">
            <w:pPr>
              <w:pStyle w:val="a9"/>
              <w:numPr>
                <w:ilvl w:val="0"/>
                <w:numId w:val="13"/>
              </w:numPr>
              <w:ind w:left="0" w:firstLine="397"/>
              <w:jc w:val="both"/>
              <w:rPr>
                <w:rFonts w:ascii="Times New Roman" w:hAnsi="Times New Roman" w:cs="Times New Roman"/>
                <w:sz w:val="20"/>
                <w:szCs w:val="20"/>
              </w:rPr>
            </w:pPr>
            <w:r w:rsidRPr="002163A6">
              <w:rPr>
                <w:rFonts w:ascii="Times New Roman" w:hAnsi="Times New Roman" w:cs="Times New Roman"/>
                <w:sz w:val="20"/>
                <w:szCs w:val="20"/>
              </w:rPr>
              <w:t xml:space="preserve">Предоставлением подрядчиком заказчику полного пакета исполнительной документации в соответствии с Приложением </w:t>
            </w:r>
            <w:r w:rsidRPr="008279E5">
              <w:rPr>
                <w:rFonts w:ascii="Times New Roman" w:hAnsi="Times New Roman" w:cs="Times New Roman"/>
                <w:sz w:val="20"/>
                <w:szCs w:val="20"/>
              </w:rPr>
              <w:t>№</w:t>
            </w:r>
            <w:r w:rsidR="00C328F3">
              <w:rPr>
                <w:rFonts w:ascii="Times New Roman" w:hAnsi="Times New Roman" w:cs="Times New Roman"/>
                <w:sz w:val="20"/>
                <w:szCs w:val="20"/>
              </w:rPr>
              <w:t>6</w:t>
            </w:r>
            <w:r w:rsidRPr="002163A6">
              <w:rPr>
                <w:rFonts w:ascii="Times New Roman" w:hAnsi="Times New Roman" w:cs="Times New Roman"/>
                <w:sz w:val="20"/>
                <w:szCs w:val="20"/>
              </w:rPr>
              <w:t xml:space="preserve"> к </w:t>
            </w:r>
            <w:r w:rsidR="00930E79">
              <w:rPr>
                <w:rFonts w:ascii="Times New Roman" w:hAnsi="Times New Roman" w:cs="Times New Roman"/>
                <w:sz w:val="20"/>
                <w:szCs w:val="20"/>
              </w:rPr>
              <w:t>настоящему техническому заданию</w:t>
            </w:r>
            <w:r w:rsidR="004E4E42">
              <w:rPr>
                <w:rFonts w:ascii="Times New Roman" w:hAnsi="Times New Roman" w:cs="Times New Roman"/>
                <w:sz w:val="20"/>
                <w:szCs w:val="20"/>
              </w:rPr>
              <w:t>, но не ограничиваясь</w:t>
            </w:r>
            <w:r w:rsidR="00930E79">
              <w:rPr>
                <w:rFonts w:ascii="Times New Roman" w:hAnsi="Times New Roman" w:cs="Times New Roman"/>
                <w:sz w:val="20"/>
                <w:szCs w:val="20"/>
              </w:rPr>
              <w:t>.</w:t>
            </w:r>
          </w:p>
          <w:p w14:paraId="547663A5" w14:textId="77777777" w:rsidR="008F3C71" w:rsidRDefault="008F3C71" w:rsidP="008F3C71">
            <w:pPr>
              <w:pStyle w:val="a9"/>
              <w:jc w:val="both"/>
              <w:rPr>
                <w:rFonts w:ascii="Times New Roman" w:hAnsi="Times New Roman" w:cs="Times New Roman"/>
                <w:sz w:val="20"/>
                <w:szCs w:val="20"/>
              </w:rPr>
            </w:pPr>
          </w:p>
          <w:p w14:paraId="5CD988D5" w14:textId="77777777" w:rsidR="002163A6" w:rsidRPr="00573984" w:rsidRDefault="008F3C71" w:rsidP="008F3C71">
            <w:pPr>
              <w:pStyle w:val="a9"/>
              <w:jc w:val="both"/>
              <w:rPr>
                <w:rFonts w:ascii="Times New Roman" w:hAnsi="Times New Roman" w:cs="Times New Roman"/>
                <w:sz w:val="20"/>
                <w:szCs w:val="20"/>
              </w:rPr>
            </w:pPr>
            <w:r w:rsidRPr="002163A6">
              <w:rPr>
                <w:rFonts w:ascii="Times New Roman" w:hAnsi="Times New Roman" w:cs="Times New Roman"/>
                <w:sz w:val="20"/>
                <w:szCs w:val="20"/>
              </w:rPr>
              <w:t>При наличии претензий к качеству выполненных работ Подрядчик должен за свой счет и в согласованные с Заказчиком сроки устранить замечания и несоответствия</w:t>
            </w:r>
          </w:p>
        </w:tc>
      </w:tr>
      <w:tr w:rsidR="001527B9" w:rsidRPr="00A876A0" w14:paraId="5E0C759C"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18296AC0"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7</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07F10C3D"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Виды выполняемых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6F3463" w14:textId="77777777" w:rsidR="001527B9" w:rsidRDefault="00E700AF">
            <w:pPr>
              <w:pStyle w:val="a9"/>
              <w:jc w:val="both"/>
              <w:rPr>
                <w:rFonts w:ascii="Times New Roman" w:hAnsi="Times New Roman" w:cs="Times New Roman"/>
                <w:iCs/>
                <w:sz w:val="20"/>
                <w:szCs w:val="20"/>
                <w:lang w:eastAsia="hi-IN"/>
              </w:rPr>
            </w:pPr>
            <w:r w:rsidRPr="00A876A0">
              <w:rPr>
                <w:rFonts w:ascii="Times New Roman" w:hAnsi="Times New Roman" w:cs="Times New Roman"/>
                <w:iCs/>
                <w:sz w:val="20"/>
                <w:szCs w:val="20"/>
                <w:lang w:eastAsia="hi-IN"/>
              </w:rPr>
              <w:t>Изготовление и монтаж газопроводов</w:t>
            </w:r>
            <w:r w:rsidR="0008633A">
              <w:rPr>
                <w:rFonts w:ascii="Times New Roman" w:hAnsi="Times New Roman" w:cs="Times New Roman"/>
                <w:iCs/>
                <w:sz w:val="20"/>
                <w:szCs w:val="20"/>
                <w:lang w:eastAsia="hi-IN"/>
              </w:rPr>
              <w:t>.</w:t>
            </w:r>
          </w:p>
          <w:p w14:paraId="56398498" w14:textId="1A7995D6" w:rsidR="005F0BD7" w:rsidRDefault="005F0BD7">
            <w:pPr>
              <w:pStyle w:val="a9"/>
              <w:jc w:val="both"/>
              <w:rPr>
                <w:rFonts w:ascii="Times New Roman" w:hAnsi="Times New Roman" w:cs="Times New Roman"/>
                <w:iCs/>
                <w:sz w:val="20"/>
                <w:szCs w:val="20"/>
                <w:lang w:eastAsia="hi-IN"/>
              </w:rPr>
            </w:pPr>
            <w:r>
              <w:rPr>
                <w:rFonts w:ascii="Times New Roman" w:hAnsi="Times New Roman" w:cs="Times New Roman"/>
                <w:iCs/>
                <w:sz w:val="20"/>
                <w:szCs w:val="20"/>
                <w:lang w:eastAsia="hi-IN"/>
              </w:rPr>
              <w:t>Монтаж арматуры и КИП газопровода</w:t>
            </w:r>
            <w:r w:rsidR="0008633A">
              <w:rPr>
                <w:rFonts w:ascii="Times New Roman" w:hAnsi="Times New Roman" w:cs="Times New Roman"/>
                <w:iCs/>
                <w:sz w:val="20"/>
                <w:szCs w:val="20"/>
                <w:lang w:eastAsia="hi-IN"/>
              </w:rPr>
              <w:t>.</w:t>
            </w:r>
          </w:p>
          <w:p w14:paraId="4575EC83" w14:textId="2494F37A" w:rsidR="00930E79" w:rsidRPr="00A876A0" w:rsidRDefault="00930E79">
            <w:pPr>
              <w:pStyle w:val="a9"/>
              <w:jc w:val="both"/>
              <w:rPr>
                <w:rFonts w:ascii="Times New Roman" w:hAnsi="Times New Roman" w:cs="Times New Roman"/>
                <w:iCs/>
                <w:sz w:val="20"/>
                <w:szCs w:val="20"/>
                <w:lang w:eastAsia="hi-IN"/>
              </w:rPr>
            </w:pPr>
            <w:r>
              <w:rPr>
                <w:rFonts w:ascii="Times New Roman" w:hAnsi="Times New Roman" w:cs="Times New Roman"/>
                <w:iCs/>
                <w:sz w:val="20"/>
                <w:szCs w:val="20"/>
                <w:lang w:eastAsia="hi-IN"/>
              </w:rPr>
              <w:t>Монтаж автоматики безопасности.</w:t>
            </w:r>
          </w:p>
          <w:p w14:paraId="77A091C2" w14:textId="77777777" w:rsidR="001527B9" w:rsidRPr="00A876A0" w:rsidRDefault="00E700AF">
            <w:pPr>
              <w:pStyle w:val="a9"/>
              <w:jc w:val="both"/>
              <w:rPr>
                <w:rFonts w:ascii="Times New Roman" w:hAnsi="Times New Roman" w:cs="Times New Roman"/>
                <w:iCs/>
                <w:sz w:val="20"/>
                <w:szCs w:val="20"/>
                <w:lang w:eastAsia="hi-IN"/>
              </w:rPr>
            </w:pPr>
            <w:r w:rsidRPr="00A876A0">
              <w:rPr>
                <w:rFonts w:ascii="Times New Roman" w:hAnsi="Times New Roman" w:cs="Times New Roman"/>
                <w:iCs/>
                <w:sz w:val="20"/>
                <w:szCs w:val="20"/>
                <w:lang w:eastAsia="hi-IN"/>
              </w:rPr>
              <w:t>Проведение комплекса пусконаладочных работ.</w:t>
            </w:r>
          </w:p>
          <w:p w14:paraId="6604B7CF" w14:textId="77777777" w:rsidR="001527B9" w:rsidRPr="00A876A0" w:rsidRDefault="00E700AF">
            <w:pPr>
              <w:pStyle w:val="a9"/>
              <w:jc w:val="both"/>
              <w:rPr>
                <w:rFonts w:ascii="Times New Roman" w:hAnsi="Times New Roman" w:cs="Times New Roman"/>
                <w:iCs/>
                <w:sz w:val="20"/>
                <w:szCs w:val="20"/>
                <w:lang w:eastAsia="hi-IN"/>
              </w:rPr>
            </w:pPr>
            <w:r w:rsidRPr="00A876A0">
              <w:rPr>
                <w:rFonts w:ascii="Times New Roman" w:hAnsi="Times New Roman" w:cs="Times New Roman"/>
                <w:iCs/>
                <w:sz w:val="20"/>
                <w:szCs w:val="20"/>
                <w:lang w:eastAsia="hi-IN"/>
              </w:rPr>
              <w:t>Подготовка комплекта исполнительно-технической документации согласно действующего законодательства РФ.</w:t>
            </w:r>
          </w:p>
        </w:tc>
      </w:tr>
      <w:tr w:rsidR="001527B9" w:rsidRPr="00A876A0" w14:paraId="5494CFC3"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1F08D3B7"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8</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30AED87E"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Общие требование к выполнению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4186A" w14:textId="77777777" w:rsidR="008F3C71" w:rsidRDefault="008F3C71" w:rsidP="008F3C71">
            <w:pPr>
              <w:pStyle w:val="a9"/>
              <w:jc w:val="both"/>
              <w:rPr>
                <w:rFonts w:ascii="Times New Roman" w:hAnsi="Times New Roman" w:cs="Times New Roman"/>
                <w:sz w:val="20"/>
                <w:szCs w:val="20"/>
              </w:rPr>
            </w:pPr>
            <w:r w:rsidRPr="00FC0674">
              <w:rPr>
                <w:rFonts w:ascii="Times New Roman" w:hAnsi="Times New Roman" w:cs="Times New Roman"/>
                <w:sz w:val="20"/>
                <w:szCs w:val="20"/>
              </w:rPr>
              <w:t>Условия допуска к выполнению Работ</w:t>
            </w:r>
            <w:r>
              <w:rPr>
                <w:rFonts w:ascii="Times New Roman" w:hAnsi="Times New Roman" w:cs="Times New Roman"/>
                <w:sz w:val="20"/>
                <w:szCs w:val="20"/>
              </w:rPr>
              <w:t>:</w:t>
            </w:r>
          </w:p>
          <w:p w14:paraId="1E196EA8" w14:textId="77777777" w:rsidR="008F3C71" w:rsidRDefault="008F3C71" w:rsidP="008F3C71">
            <w:pPr>
              <w:pStyle w:val="a9"/>
              <w:jc w:val="both"/>
              <w:rPr>
                <w:rFonts w:ascii="Times New Roman" w:hAnsi="Times New Roman" w:cs="Times New Roman"/>
                <w:sz w:val="20"/>
                <w:szCs w:val="20"/>
              </w:rPr>
            </w:pPr>
            <w:r>
              <w:rPr>
                <w:rFonts w:ascii="Times New Roman" w:hAnsi="Times New Roman" w:cs="Times New Roman"/>
                <w:sz w:val="20"/>
                <w:szCs w:val="20"/>
              </w:rPr>
              <w:t>Готовность ППР, ППРПС, календарно-</w:t>
            </w:r>
            <w:r w:rsidRPr="00FC0674">
              <w:rPr>
                <w:rFonts w:ascii="Times New Roman" w:hAnsi="Times New Roman" w:cs="Times New Roman"/>
                <w:sz w:val="20"/>
                <w:szCs w:val="20"/>
              </w:rPr>
              <w:t>сетевого графика, акт</w:t>
            </w:r>
            <w:r>
              <w:rPr>
                <w:rFonts w:ascii="Times New Roman" w:hAnsi="Times New Roman" w:cs="Times New Roman"/>
                <w:sz w:val="20"/>
                <w:szCs w:val="20"/>
              </w:rPr>
              <w:t xml:space="preserve">а-допуска для производства строительно-монтажных работ на территории действующего предприятия (организации), </w:t>
            </w:r>
            <w:r w:rsidRPr="00FC0674">
              <w:rPr>
                <w:rFonts w:ascii="Times New Roman" w:hAnsi="Times New Roman" w:cs="Times New Roman"/>
                <w:sz w:val="20"/>
                <w:szCs w:val="20"/>
              </w:rPr>
              <w:t>наличие выданных в установленном порядке разрешени</w:t>
            </w:r>
            <w:r>
              <w:rPr>
                <w:rFonts w:ascii="Times New Roman" w:hAnsi="Times New Roman" w:cs="Times New Roman"/>
                <w:sz w:val="20"/>
                <w:szCs w:val="20"/>
              </w:rPr>
              <w:t>й</w:t>
            </w:r>
            <w:r w:rsidRPr="00FC0674">
              <w:rPr>
                <w:rFonts w:ascii="Times New Roman" w:hAnsi="Times New Roman" w:cs="Times New Roman"/>
                <w:sz w:val="20"/>
                <w:szCs w:val="20"/>
              </w:rPr>
              <w:t>, наряд</w:t>
            </w:r>
            <w:r>
              <w:rPr>
                <w:rFonts w:ascii="Times New Roman" w:hAnsi="Times New Roman" w:cs="Times New Roman"/>
                <w:sz w:val="20"/>
                <w:szCs w:val="20"/>
              </w:rPr>
              <w:t>ов</w:t>
            </w:r>
            <w:r w:rsidRPr="00FC0674">
              <w:rPr>
                <w:rFonts w:ascii="Times New Roman" w:hAnsi="Times New Roman" w:cs="Times New Roman"/>
                <w:sz w:val="20"/>
                <w:szCs w:val="20"/>
              </w:rPr>
              <w:t>-допуск</w:t>
            </w:r>
            <w:r>
              <w:rPr>
                <w:rFonts w:ascii="Times New Roman" w:hAnsi="Times New Roman" w:cs="Times New Roman"/>
                <w:sz w:val="20"/>
                <w:szCs w:val="20"/>
              </w:rPr>
              <w:t>ов</w:t>
            </w:r>
            <w:r w:rsidRPr="00FC0674">
              <w:rPr>
                <w:rFonts w:ascii="Times New Roman" w:hAnsi="Times New Roman" w:cs="Times New Roman"/>
                <w:sz w:val="20"/>
                <w:szCs w:val="20"/>
              </w:rPr>
              <w:t xml:space="preserve"> на </w:t>
            </w:r>
            <w:r>
              <w:rPr>
                <w:rFonts w:ascii="Times New Roman" w:hAnsi="Times New Roman" w:cs="Times New Roman"/>
                <w:sz w:val="20"/>
                <w:szCs w:val="20"/>
              </w:rPr>
              <w:t>выполнение огневых работ, работ на высоте, газо-опасных работ</w:t>
            </w:r>
            <w:r w:rsidRPr="00FC0674">
              <w:rPr>
                <w:rFonts w:ascii="Times New Roman" w:hAnsi="Times New Roman" w:cs="Times New Roman"/>
                <w:sz w:val="20"/>
                <w:szCs w:val="20"/>
              </w:rPr>
              <w:t>.</w:t>
            </w:r>
          </w:p>
          <w:p w14:paraId="50B6D5D5" w14:textId="77777777" w:rsidR="008F3C71" w:rsidRDefault="008F3C71" w:rsidP="008F3C71">
            <w:pPr>
              <w:pStyle w:val="a9"/>
              <w:jc w:val="both"/>
              <w:rPr>
                <w:rFonts w:ascii="Times New Roman" w:hAnsi="Times New Roman" w:cs="Times New Roman"/>
                <w:sz w:val="20"/>
                <w:szCs w:val="20"/>
              </w:rPr>
            </w:pPr>
          </w:p>
          <w:p w14:paraId="11362C11" w14:textId="77777777" w:rsidR="001527B9" w:rsidRDefault="008F3C71" w:rsidP="008F3C71">
            <w:pPr>
              <w:pStyle w:val="a9"/>
              <w:jc w:val="both"/>
              <w:rPr>
                <w:rFonts w:ascii="Times New Roman" w:hAnsi="Times New Roman" w:cs="Times New Roman"/>
                <w:color w:val="000000" w:themeColor="text1"/>
                <w:sz w:val="20"/>
                <w:szCs w:val="20"/>
              </w:rPr>
            </w:pPr>
            <w:r w:rsidRPr="00A876A0">
              <w:rPr>
                <w:rFonts w:ascii="Times New Roman" w:hAnsi="Times New Roman" w:cs="Times New Roman"/>
                <w:sz w:val="20"/>
                <w:szCs w:val="20"/>
              </w:rPr>
              <w:t>Все выполняемые работы и оборудование должны соответствовать требованиям действующих нормативно-технических документов</w:t>
            </w:r>
            <w:r>
              <w:rPr>
                <w:rFonts w:ascii="Times New Roman" w:hAnsi="Times New Roman" w:cs="Times New Roman"/>
                <w:sz w:val="20"/>
                <w:szCs w:val="20"/>
              </w:rPr>
              <w:t xml:space="preserve"> и предоставленной проектной документацией (п. 4 настоящего технического задания). </w:t>
            </w:r>
            <w:r w:rsidR="0008633A" w:rsidRPr="00025F67">
              <w:rPr>
                <w:rFonts w:ascii="Times New Roman" w:hAnsi="Times New Roman" w:cs="Times New Roman"/>
                <w:color w:val="000000" w:themeColor="text1"/>
                <w:sz w:val="20"/>
                <w:szCs w:val="20"/>
              </w:rPr>
              <w:t>Все технические решения,</w:t>
            </w:r>
            <w:r w:rsidRPr="00025F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не предусмотренные проектной документацией </w:t>
            </w:r>
            <w:r w:rsidRPr="00025F67">
              <w:rPr>
                <w:rFonts w:ascii="Times New Roman" w:hAnsi="Times New Roman" w:cs="Times New Roman"/>
                <w:color w:val="000000" w:themeColor="text1"/>
                <w:sz w:val="20"/>
                <w:szCs w:val="20"/>
              </w:rPr>
              <w:t>должны быть согласованы с Заказчиком.</w:t>
            </w:r>
          </w:p>
          <w:p w14:paraId="664539ED" w14:textId="77777777" w:rsidR="008F3C71" w:rsidRDefault="008F3C71" w:rsidP="008F3C71">
            <w:pPr>
              <w:widowControl/>
              <w:autoSpaceDN/>
              <w:jc w:val="both"/>
              <w:rPr>
                <w:rFonts w:ascii="Times New Roman" w:hAnsi="Times New Roman" w:cs="Times New Roman"/>
                <w:kern w:val="2"/>
                <w:sz w:val="20"/>
                <w:szCs w:val="20"/>
                <w:lang w:eastAsia="hi-IN"/>
              </w:rPr>
            </w:pPr>
          </w:p>
          <w:p w14:paraId="08CC2A51" w14:textId="77777777" w:rsidR="008F3C71" w:rsidRDefault="008F3C71" w:rsidP="008F3C71">
            <w:pPr>
              <w:pStyle w:val="a9"/>
              <w:jc w:val="both"/>
              <w:rPr>
                <w:rFonts w:ascii="Times New Roman" w:hAnsi="Times New Roman" w:cs="Times New Roman"/>
                <w:b/>
                <w:sz w:val="20"/>
                <w:szCs w:val="20"/>
                <w:lang w:eastAsia="hi-IN"/>
              </w:rPr>
            </w:pPr>
            <w:r w:rsidRPr="00BA7AFB">
              <w:rPr>
                <w:rFonts w:ascii="Times New Roman" w:hAnsi="Times New Roman" w:cs="Times New Roman"/>
                <w:b/>
                <w:sz w:val="20"/>
                <w:szCs w:val="20"/>
                <w:lang w:eastAsia="hi-IN"/>
              </w:rPr>
              <w:t>Работы производятся в условиях действующего производства и других СМР.</w:t>
            </w:r>
          </w:p>
          <w:p w14:paraId="1B802A83" w14:textId="77777777" w:rsidR="008F3C71" w:rsidRDefault="008F3C71" w:rsidP="008F3C71">
            <w:pPr>
              <w:pStyle w:val="a9"/>
              <w:jc w:val="both"/>
              <w:rPr>
                <w:rFonts w:ascii="Times New Roman" w:hAnsi="Times New Roman" w:cs="Times New Roman"/>
                <w:sz w:val="20"/>
                <w:szCs w:val="20"/>
              </w:rPr>
            </w:pPr>
          </w:p>
          <w:p w14:paraId="1EEBA933" w14:textId="77777777" w:rsidR="002F4896" w:rsidRPr="002F4896" w:rsidRDefault="002F4896" w:rsidP="002F4896">
            <w:pPr>
              <w:pStyle w:val="xmsonormal"/>
              <w:rPr>
                <w:rFonts w:ascii="Times New Roman" w:hAnsi="Times New Roman" w:cs="Times New Roman"/>
                <w:b/>
                <w:color w:val="000000" w:themeColor="text1"/>
                <w:sz w:val="20"/>
                <w:szCs w:val="20"/>
              </w:rPr>
            </w:pPr>
            <w:r w:rsidRPr="002F4896">
              <w:rPr>
                <w:rFonts w:ascii="Times New Roman" w:hAnsi="Times New Roman" w:cs="Times New Roman"/>
                <w:b/>
                <w:bCs/>
                <w:color w:val="000000" w:themeColor="text1"/>
                <w:sz w:val="20"/>
                <w:szCs w:val="20"/>
              </w:rPr>
              <w:t xml:space="preserve">На территории ПАО «ЧКПЗ» действует особый режим </w:t>
            </w:r>
            <w:r w:rsidRPr="002F4896">
              <w:rPr>
                <w:rFonts w:ascii="Times New Roman" w:hAnsi="Times New Roman" w:cs="Times New Roman"/>
                <w:b/>
                <w:color w:val="000000" w:themeColor="text1"/>
                <w:sz w:val="20"/>
                <w:szCs w:val="20"/>
              </w:rPr>
              <w:t>допуска на предприятие с личными телефонами:</w:t>
            </w:r>
          </w:p>
          <w:p w14:paraId="51C6D98D" w14:textId="0D19C67B" w:rsidR="002F4896" w:rsidRPr="00A876A0" w:rsidRDefault="002F4896" w:rsidP="002F4896">
            <w:pPr>
              <w:pStyle w:val="xmsonormal"/>
              <w:rPr>
                <w:rFonts w:ascii="Times New Roman" w:hAnsi="Times New Roman" w:cs="Times New Roman"/>
                <w:sz w:val="20"/>
                <w:szCs w:val="20"/>
              </w:rPr>
            </w:pPr>
            <w:r>
              <w:rPr>
                <w:rFonts w:ascii="Times New Roman" w:hAnsi="Times New Roman" w:cs="Times New Roman"/>
                <w:b/>
                <w:bCs/>
                <w:color w:val="000000" w:themeColor="text1"/>
                <w:sz w:val="20"/>
                <w:szCs w:val="20"/>
              </w:rPr>
              <w:t>-</w:t>
            </w:r>
            <w:r w:rsidR="00B84BC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н</w:t>
            </w:r>
            <w:r w:rsidRPr="002F4896">
              <w:rPr>
                <w:rFonts w:ascii="Times New Roman" w:hAnsi="Times New Roman" w:cs="Times New Roman"/>
                <w:b/>
                <w:bCs/>
                <w:color w:val="000000" w:themeColor="text1"/>
                <w:sz w:val="20"/>
                <w:szCs w:val="20"/>
              </w:rPr>
              <w:t xml:space="preserve">е допускаются работники с личными телефонами, имеющими функцию фото- и видеофиксации </w:t>
            </w:r>
          </w:p>
        </w:tc>
      </w:tr>
      <w:tr w:rsidR="001527B9" w:rsidRPr="00A876A0" w14:paraId="7D081E3A"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6BF34800"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lastRenderedPageBreak/>
              <w:t>9</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6F1E11DF"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Порядок выполнения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A08B2D" w14:textId="77777777" w:rsidR="001527B9" w:rsidRPr="00A876A0" w:rsidRDefault="00E700AF">
            <w:pPr>
              <w:pStyle w:val="a9"/>
              <w:jc w:val="both"/>
              <w:rPr>
                <w:rFonts w:ascii="Times New Roman" w:hAnsi="Times New Roman" w:cs="Times New Roman"/>
                <w:sz w:val="20"/>
                <w:szCs w:val="20"/>
              </w:rPr>
            </w:pPr>
            <w:r w:rsidRPr="00A876A0">
              <w:rPr>
                <w:rFonts w:ascii="Times New Roman" w:hAnsi="Times New Roman" w:cs="Times New Roman"/>
                <w:sz w:val="20"/>
                <w:szCs w:val="20"/>
              </w:rPr>
              <w:t>Порядок выполнения работ согласовывается с Заказчиком при заключении Договора</w:t>
            </w:r>
          </w:p>
        </w:tc>
      </w:tr>
      <w:tr w:rsidR="008F3C71" w:rsidRPr="00A876A0" w14:paraId="328A02DC"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3B7C9207" w14:textId="77777777" w:rsidR="008F3C71" w:rsidRPr="00A876A0" w:rsidRDefault="008F3C71" w:rsidP="008F3C71">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10</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34FAF33B" w14:textId="77777777" w:rsidR="008F3C71" w:rsidRPr="00A876A0" w:rsidRDefault="008F3C71" w:rsidP="008F3C71">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Требования к исполнителю</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51EC5D" w14:textId="0849A5A5" w:rsidR="008F3C71" w:rsidRPr="00FC0674" w:rsidRDefault="008F3C71" w:rsidP="00905D69">
            <w:pPr>
              <w:pStyle w:val="a9"/>
              <w:numPr>
                <w:ilvl w:val="0"/>
                <w:numId w:val="17"/>
              </w:numPr>
              <w:ind w:left="0" w:firstLine="397"/>
              <w:jc w:val="both"/>
              <w:rPr>
                <w:rFonts w:ascii="Times New Roman" w:hAnsi="Times New Roman" w:cs="Times New Roman"/>
                <w:sz w:val="20"/>
                <w:szCs w:val="20"/>
              </w:rPr>
            </w:pPr>
            <w:r w:rsidRPr="00FC0674">
              <w:rPr>
                <w:rFonts w:ascii="Times New Roman" w:hAnsi="Times New Roman" w:cs="Times New Roman"/>
                <w:sz w:val="20"/>
                <w:szCs w:val="20"/>
              </w:rPr>
              <w:t xml:space="preserve">Наличие статуса юридического лица или индивидуального предпринимателя, в соответствии с законодательством РФ. </w:t>
            </w:r>
          </w:p>
          <w:p w14:paraId="53E55BAA" w14:textId="1D7FA2A6" w:rsidR="008F3C71" w:rsidRDefault="0008633A" w:rsidP="00905D69">
            <w:pPr>
              <w:pStyle w:val="a9"/>
              <w:numPr>
                <w:ilvl w:val="0"/>
                <w:numId w:val="17"/>
              </w:numPr>
              <w:ind w:left="0" w:firstLine="397"/>
              <w:jc w:val="both"/>
              <w:rPr>
                <w:rFonts w:ascii="Times New Roman" w:hAnsi="Times New Roman" w:cs="Times New Roman"/>
                <w:sz w:val="20"/>
                <w:szCs w:val="20"/>
              </w:rPr>
            </w:pPr>
            <w:r>
              <w:rPr>
                <w:rFonts w:ascii="Times New Roman" w:hAnsi="Times New Roman" w:cs="Times New Roman"/>
                <w:sz w:val="20"/>
                <w:szCs w:val="20"/>
              </w:rPr>
              <w:t>Должен</w:t>
            </w:r>
            <w:r w:rsidR="008F3C71" w:rsidRPr="00FC0674">
              <w:rPr>
                <w:rFonts w:ascii="Times New Roman" w:hAnsi="Times New Roman" w:cs="Times New Roman"/>
                <w:sz w:val="20"/>
                <w:szCs w:val="20"/>
              </w:rPr>
              <w:t xml:space="preserve"> </w:t>
            </w:r>
            <w:r w:rsidRPr="0008633A">
              <w:rPr>
                <w:rFonts w:ascii="Times New Roman" w:hAnsi="Times New Roman" w:cs="Times New Roman"/>
                <w:sz w:val="20"/>
                <w:szCs w:val="20"/>
              </w:rPr>
              <w:t>явля</w:t>
            </w:r>
            <w:r>
              <w:rPr>
                <w:rFonts w:ascii="Times New Roman" w:hAnsi="Times New Roman" w:cs="Times New Roman"/>
                <w:sz w:val="20"/>
                <w:szCs w:val="20"/>
              </w:rPr>
              <w:t>ться</w:t>
            </w:r>
            <w:r w:rsidRPr="0008633A">
              <w:rPr>
                <w:rFonts w:ascii="Times New Roman" w:hAnsi="Times New Roman" w:cs="Times New Roman"/>
                <w:sz w:val="20"/>
                <w:szCs w:val="20"/>
              </w:rPr>
              <w:t xml:space="preserve"> членом саморегулируемой организации (СРО)</w:t>
            </w:r>
            <w:r>
              <w:rPr>
                <w:rFonts w:ascii="Times New Roman" w:hAnsi="Times New Roman" w:cs="Times New Roman"/>
                <w:sz w:val="20"/>
                <w:szCs w:val="20"/>
                <w:vertAlign w:val="superscript"/>
              </w:rPr>
              <w:t>1</w:t>
            </w:r>
            <w:r w:rsidRPr="0008633A">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08633A">
              <w:rPr>
                <w:rFonts w:ascii="Times New Roman" w:hAnsi="Times New Roman" w:cs="Times New Roman"/>
                <w:sz w:val="20"/>
                <w:szCs w:val="20"/>
              </w:rPr>
              <w:t>име</w:t>
            </w:r>
            <w:r>
              <w:rPr>
                <w:rFonts w:ascii="Times New Roman" w:hAnsi="Times New Roman" w:cs="Times New Roman"/>
                <w:sz w:val="20"/>
                <w:szCs w:val="20"/>
              </w:rPr>
              <w:t>ть</w:t>
            </w:r>
            <w:r w:rsidRPr="0008633A">
              <w:rPr>
                <w:rFonts w:ascii="Times New Roman" w:hAnsi="Times New Roman" w:cs="Times New Roman"/>
                <w:sz w:val="20"/>
                <w:szCs w:val="20"/>
              </w:rPr>
              <w:t xml:space="preserve"> свидетельство о допуске к соответствующим видам работ</w:t>
            </w:r>
            <w:r w:rsidR="00B84BCE">
              <w:rPr>
                <w:rFonts w:ascii="Times New Roman" w:hAnsi="Times New Roman" w:cs="Times New Roman"/>
                <w:sz w:val="20"/>
                <w:szCs w:val="20"/>
              </w:rPr>
              <w:t>.</w:t>
            </w:r>
          </w:p>
          <w:p w14:paraId="180733C5" w14:textId="3948869B" w:rsidR="008F3C71" w:rsidRPr="00A876A0" w:rsidRDefault="008F3C71" w:rsidP="00905D69">
            <w:pPr>
              <w:pStyle w:val="a9"/>
              <w:numPr>
                <w:ilvl w:val="0"/>
                <w:numId w:val="17"/>
              </w:numPr>
              <w:ind w:left="0" w:firstLine="397"/>
              <w:jc w:val="both"/>
              <w:rPr>
                <w:rFonts w:ascii="Times New Roman" w:hAnsi="Times New Roman" w:cs="Times New Roman"/>
                <w:sz w:val="20"/>
                <w:szCs w:val="20"/>
              </w:rPr>
            </w:pPr>
            <w:r w:rsidRPr="00A876A0">
              <w:rPr>
                <w:rFonts w:ascii="Times New Roman" w:hAnsi="Times New Roman" w:cs="Times New Roman"/>
                <w:sz w:val="20"/>
                <w:szCs w:val="20"/>
              </w:rPr>
              <w:t>Подрядчик должен предоставить копии разрешительных документов, подтверждающих право выполнения работ</w:t>
            </w:r>
            <w:r w:rsidR="00B84BCE">
              <w:rPr>
                <w:rFonts w:ascii="Times New Roman" w:hAnsi="Times New Roman" w:cs="Times New Roman"/>
                <w:sz w:val="20"/>
                <w:szCs w:val="20"/>
              </w:rPr>
              <w:t>, обозначенных данным техническим заданием</w:t>
            </w:r>
            <w:r w:rsidRPr="00A876A0">
              <w:rPr>
                <w:rFonts w:ascii="Times New Roman" w:hAnsi="Times New Roman" w:cs="Times New Roman"/>
                <w:sz w:val="20"/>
                <w:szCs w:val="20"/>
              </w:rPr>
              <w:t>.</w:t>
            </w:r>
          </w:p>
          <w:p w14:paraId="7AB02614" w14:textId="448F7978" w:rsidR="008F3C71" w:rsidRPr="00FC0674" w:rsidRDefault="008F3C71" w:rsidP="00905D69">
            <w:pPr>
              <w:pStyle w:val="a9"/>
              <w:numPr>
                <w:ilvl w:val="0"/>
                <w:numId w:val="17"/>
              </w:numPr>
              <w:ind w:left="0" w:firstLine="397"/>
              <w:jc w:val="both"/>
              <w:rPr>
                <w:rFonts w:ascii="Times New Roman" w:hAnsi="Times New Roman" w:cs="Times New Roman"/>
                <w:sz w:val="20"/>
                <w:szCs w:val="20"/>
              </w:rPr>
            </w:pPr>
            <w:r w:rsidRPr="00FC0674">
              <w:rPr>
                <w:rFonts w:ascii="Times New Roman" w:hAnsi="Times New Roman" w:cs="Times New Roman"/>
                <w:sz w:val="20"/>
                <w:szCs w:val="20"/>
              </w:rPr>
              <w:t>Наличие достаточного количества оборотных средств.</w:t>
            </w:r>
          </w:p>
          <w:p w14:paraId="52B1B5A4" w14:textId="4F33CF27" w:rsidR="008F3C71" w:rsidRPr="00FC0674" w:rsidRDefault="008F3C71" w:rsidP="00905D69">
            <w:pPr>
              <w:pStyle w:val="a9"/>
              <w:numPr>
                <w:ilvl w:val="0"/>
                <w:numId w:val="17"/>
              </w:numPr>
              <w:ind w:left="0" w:firstLine="397"/>
              <w:jc w:val="both"/>
              <w:rPr>
                <w:rFonts w:ascii="Times New Roman" w:hAnsi="Times New Roman" w:cs="Times New Roman"/>
                <w:sz w:val="20"/>
                <w:szCs w:val="20"/>
              </w:rPr>
            </w:pPr>
            <w:r w:rsidRPr="00FC0674">
              <w:rPr>
                <w:rFonts w:ascii="Times New Roman" w:hAnsi="Times New Roman" w:cs="Times New Roman"/>
                <w:sz w:val="20"/>
                <w:szCs w:val="20"/>
              </w:rPr>
              <w:t xml:space="preserve">Наличие опыта выполнения аналогичных Работ не менее 3 (трёх) лет. </w:t>
            </w:r>
          </w:p>
          <w:p w14:paraId="06922F78" w14:textId="119EEDDA" w:rsidR="008F3C71" w:rsidRDefault="008F3C71" w:rsidP="00905D69">
            <w:pPr>
              <w:pStyle w:val="a9"/>
              <w:numPr>
                <w:ilvl w:val="0"/>
                <w:numId w:val="17"/>
              </w:numPr>
              <w:ind w:left="0" w:firstLine="397"/>
              <w:jc w:val="both"/>
              <w:rPr>
                <w:rFonts w:ascii="Times New Roman" w:hAnsi="Times New Roman" w:cs="Times New Roman"/>
                <w:sz w:val="20"/>
                <w:szCs w:val="20"/>
              </w:rPr>
            </w:pPr>
            <w:r w:rsidRPr="00FC0674">
              <w:rPr>
                <w:rFonts w:ascii="Times New Roman" w:hAnsi="Times New Roman" w:cs="Times New Roman"/>
                <w:sz w:val="20"/>
                <w:szCs w:val="20"/>
              </w:rPr>
              <w:t>Наличие достаточного количества подготовленного и аттестованного персонала в соответствии с требованиями</w:t>
            </w:r>
            <w:r>
              <w:rPr>
                <w:rFonts w:ascii="Times New Roman" w:hAnsi="Times New Roman" w:cs="Times New Roman"/>
                <w:sz w:val="20"/>
                <w:szCs w:val="20"/>
              </w:rPr>
              <w:t xml:space="preserve"> ФНП.</w:t>
            </w:r>
          </w:p>
          <w:p w14:paraId="3133CEBC" w14:textId="77777777" w:rsidR="008F3C71" w:rsidRDefault="008F3C71" w:rsidP="00905D69">
            <w:pPr>
              <w:pStyle w:val="a9"/>
              <w:numPr>
                <w:ilvl w:val="0"/>
                <w:numId w:val="17"/>
              </w:numPr>
              <w:ind w:left="0" w:firstLine="397"/>
              <w:jc w:val="both"/>
              <w:rPr>
                <w:rFonts w:ascii="Times New Roman" w:hAnsi="Times New Roman" w:cs="Times New Roman"/>
                <w:sz w:val="20"/>
                <w:szCs w:val="20"/>
              </w:rPr>
            </w:pPr>
            <w:r w:rsidRPr="00A876A0">
              <w:rPr>
                <w:rFonts w:ascii="Times New Roman" w:hAnsi="Times New Roman" w:cs="Times New Roman"/>
                <w:sz w:val="20"/>
                <w:szCs w:val="20"/>
              </w:rPr>
              <w:t xml:space="preserve">Персонал должен иметь достаточную квалификацию в соответствии с требованиями </w:t>
            </w:r>
            <w:r>
              <w:rPr>
                <w:rFonts w:ascii="Times New Roman" w:hAnsi="Times New Roman" w:cs="Times New Roman"/>
                <w:sz w:val="20"/>
                <w:szCs w:val="20"/>
              </w:rPr>
              <w:t>ФНП</w:t>
            </w:r>
            <w:r w:rsidRPr="00A876A0">
              <w:rPr>
                <w:rFonts w:ascii="Times New Roman" w:hAnsi="Times New Roman" w:cs="Times New Roman"/>
                <w:sz w:val="20"/>
                <w:szCs w:val="20"/>
              </w:rPr>
              <w:t>, предъявляемым к выполняемой работе, иметь исправный и испытанный инструмент, приборы, приспособления и средства защиты.</w:t>
            </w:r>
          </w:p>
          <w:p w14:paraId="2B8EC85B" w14:textId="19178024" w:rsidR="008F3C71" w:rsidRPr="002F1916" w:rsidRDefault="008F3C71" w:rsidP="00905D69">
            <w:pPr>
              <w:pStyle w:val="a9"/>
              <w:numPr>
                <w:ilvl w:val="0"/>
                <w:numId w:val="17"/>
              </w:numPr>
              <w:ind w:left="0" w:firstLine="397"/>
              <w:jc w:val="both"/>
              <w:rPr>
                <w:rFonts w:ascii="Times New Roman" w:hAnsi="Times New Roman" w:cs="Times New Roman"/>
                <w:sz w:val="20"/>
                <w:szCs w:val="20"/>
              </w:rPr>
            </w:pPr>
            <w:r w:rsidRPr="002F1916">
              <w:rPr>
                <w:rFonts w:ascii="Times New Roman" w:hAnsi="Times New Roman" w:cs="Times New Roman"/>
                <w:sz w:val="20"/>
                <w:szCs w:val="20"/>
              </w:rPr>
              <w:t>Технологическая подготовка производства и производственный процесс в организации-Подрядчике должны исключать использование материалов и изделий, на которые отсутствуют документы, подтверждающие их соответствие и качество (сертификаты, паспорта, формуляры и т.п.).</w:t>
            </w:r>
          </w:p>
          <w:p w14:paraId="1FA91E88" w14:textId="359BA48B" w:rsidR="008F3C71" w:rsidRDefault="008F3C71" w:rsidP="00905D69">
            <w:pPr>
              <w:pStyle w:val="a9"/>
              <w:numPr>
                <w:ilvl w:val="0"/>
                <w:numId w:val="17"/>
              </w:numPr>
              <w:ind w:left="0" w:firstLine="397"/>
              <w:jc w:val="both"/>
              <w:rPr>
                <w:rFonts w:ascii="Times New Roman" w:hAnsi="Times New Roman" w:cs="Times New Roman"/>
                <w:sz w:val="20"/>
                <w:szCs w:val="20"/>
              </w:rPr>
            </w:pPr>
            <w:r w:rsidRPr="00D82B8D">
              <w:rPr>
                <w:rFonts w:ascii="Times New Roman" w:hAnsi="Times New Roman" w:cs="Times New Roman"/>
                <w:sz w:val="20"/>
                <w:szCs w:val="20"/>
              </w:rPr>
              <w:t>Наличие у Участника действующего свидетельства НАКС об аттестации технологии сварки</w:t>
            </w:r>
            <w:r>
              <w:rPr>
                <w:rFonts w:ascii="Times New Roman" w:hAnsi="Times New Roman" w:cs="Times New Roman"/>
                <w:sz w:val="20"/>
                <w:szCs w:val="20"/>
              </w:rPr>
              <w:t xml:space="preserve"> в области необходимой для выполнения указанных работ в п. 4</w:t>
            </w:r>
            <w:r w:rsidR="00B84BCE">
              <w:rPr>
                <w:rFonts w:ascii="Times New Roman" w:hAnsi="Times New Roman" w:cs="Times New Roman"/>
                <w:sz w:val="20"/>
                <w:szCs w:val="20"/>
              </w:rPr>
              <w:t>, 5</w:t>
            </w:r>
            <w:r>
              <w:rPr>
                <w:rFonts w:ascii="Times New Roman" w:hAnsi="Times New Roman" w:cs="Times New Roman"/>
                <w:sz w:val="20"/>
                <w:szCs w:val="20"/>
              </w:rPr>
              <w:t xml:space="preserve"> данного технического задания.</w:t>
            </w:r>
          </w:p>
          <w:p w14:paraId="36050838" w14:textId="77777777" w:rsidR="0008633A" w:rsidRDefault="0008633A" w:rsidP="008F3C71">
            <w:pPr>
              <w:pStyle w:val="a9"/>
              <w:jc w:val="both"/>
              <w:rPr>
                <w:rFonts w:ascii="Times New Roman" w:hAnsi="Times New Roman" w:cs="Times New Roman"/>
                <w:sz w:val="20"/>
                <w:szCs w:val="20"/>
              </w:rPr>
            </w:pPr>
          </w:p>
          <w:p w14:paraId="7A192AC0" w14:textId="77777777" w:rsidR="0008633A" w:rsidRPr="00100152" w:rsidRDefault="0008633A" w:rsidP="00100152">
            <w:pPr>
              <w:pStyle w:val="a9"/>
              <w:jc w:val="both"/>
              <w:rPr>
                <w:rFonts w:ascii="Times New Roman" w:hAnsi="Times New Roman" w:cs="Times New Roman"/>
                <w:i/>
                <w:sz w:val="20"/>
                <w:szCs w:val="20"/>
              </w:rPr>
            </w:pPr>
            <w:r w:rsidRPr="00100152">
              <w:rPr>
                <w:rFonts w:ascii="Times New Roman" w:hAnsi="Times New Roman" w:cs="Times New Roman"/>
                <w:i/>
                <w:sz w:val="20"/>
                <w:szCs w:val="20"/>
              </w:rPr>
              <w:t xml:space="preserve">Примечание: 1. </w:t>
            </w:r>
            <w:r w:rsidR="00100152" w:rsidRPr="00100152">
              <w:rPr>
                <w:rFonts w:ascii="Times New Roman" w:hAnsi="Times New Roman" w:cs="Times New Roman"/>
                <w:i/>
                <w:sz w:val="20"/>
                <w:szCs w:val="20"/>
              </w:rPr>
              <w:t>За исключением случаев, предусмотренных «Градостроительным кодексом Российской Федерации»</w:t>
            </w:r>
          </w:p>
        </w:tc>
      </w:tr>
      <w:tr w:rsidR="008F3C71" w:rsidRPr="00A876A0" w14:paraId="39BEF032" w14:textId="77777777" w:rsidTr="0056073A">
        <w:trPr>
          <w:trHeight w:val="230"/>
        </w:trPr>
        <w:tc>
          <w:tcPr>
            <w:tcW w:w="813" w:type="dxa"/>
            <w:tcBorders>
              <w:left w:val="single" w:sz="4" w:space="0" w:color="00000A"/>
              <w:bottom w:val="single" w:sz="4" w:space="0" w:color="00000A"/>
            </w:tcBorders>
            <w:shd w:val="clear" w:color="auto" w:fill="auto"/>
            <w:tcMar>
              <w:top w:w="0" w:type="dxa"/>
              <w:left w:w="108" w:type="dxa"/>
              <w:bottom w:w="0" w:type="dxa"/>
              <w:right w:w="108" w:type="dxa"/>
            </w:tcMar>
          </w:tcPr>
          <w:p w14:paraId="739C762E" w14:textId="77777777" w:rsidR="008F3C71" w:rsidRPr="00A876A0" w:rsidRDefault="008F3C71" w:rsidP="008F3C71">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t>11</w:t>
            </w:r>
          </w:p>
        </w:tc>
        <w:tc>
          <w:tcPr>
            <w:tcW w:w="3118" w:type="dxa"/>
            <w:tcBorders>
              <w:left w:val="single" w:sz="4" w:space="0" w:color="00000A"/>
              <w:bottom w:val="single" w:sz="4" w:space="0" w:color="00000A"/>
            </w:tcBorders>
            <w:shd w:val="clear" w:color="auto" w:fill="FFFFFF"/>
            <w:tcMar>
              <w:top w:w="0" w:type="dxa"/>
              <w:left w:w="108" w:type="dxa"/>
              <w:bottom w:w="0" w:type="dxa"/>
              <w:right w:w="108" w:type="dxa"/>
            </w:tcMar>
          </w:tcPr>
          <w:p w14:paraId="546EAEC2" w14:textId="77777777" w:rsidR="008F3C71" w:rsidRPr="00A876A0" w:rsidRDefault="008F3C71" w:rsidP="008F3C71">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63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31F9F" w14:textId="77777777" w:rsidR="008F3C71" w:rsidRDefault="008F3C71" w:rsidP="008F3C71">
            <w:pPr>
              <w:pStyle w:val="a9"/>
              <w:jc w:val="both"/>
              <w:rPr>
                <w:rFonts w:ascii="Times New Roman" w:hAnsi="Times New Roman" w:cs="Times New Roman"/>
                <w:sz w:val="20"/>
                <w:szCs w:val="20"/>
              </w:rPr>
            </w:pPr>
            <w:r w:rsidRPr="00A876A0">
              <w:rPr>
                <w:rFonts w:ascii="Times New Roman" w:hAnsi="Times New Roman" w:cs="Times New Roman"/>
                <w:sz w:val="20"/>
                <w:szCs w:val="20"/>
              </w:rPr>
              <w:t xml:space="preserve">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w:t>
            </w:r>
            <w:r>
              <w:rPr>
                <w:rFonts w:ascii="Times New Roman" w:hAnsi="Times New Roman" w:cs="Times New Roman"/>
                <w:sz w:val="20"/>
                <w:szCs w:val="20"/>
              </w:rPr>
              <w:t>документов:</w:t>
            </w:r>
          </w:p>
          <w:p w14:paraId="0550D3C2" w14:textId="7BAC92CF"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16.11.2020г. №782н «Об утверждении Правил по охране труда при работе на высоте»;</w:t>
            </w:r>
          </w:p>
          <w:p w14:paraId="08D86769" w14:textId="011E392B"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Правила по охране труда при эксплуатации электроустановок  (Утвержденные приказом МТ и СЗ РФ от 24.07.2013 № 328Н);</w:t>
            </w:r>
          </w:p>
          <w:p w14:paraId="7103E7E1" w14:textId="160E0055"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11 декабря 2020 г. N883н «Об утверждении Правил по охране труда при строительстве, реконструкции и ремонте»;</w:t>
            </w:r>
          </w:p>
          <w:p w14:paraId="3DE3A08B" w14:textId="0E8CBC5A"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 xml:space="preserve">СО 34.03.284-96 Инструкция по организации и производству работ повышенной опасности (РД 34.03.284-96); </w:t>
            </w:r>
          </w:p>
          <w:p w14:paraId="6092CD6F" w14:textId="262D56D7"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11.12.2020 №884н «Об утверждении Правил по охране труда при выполнении электросварочных и газосварочных работ»;</w:t>
            </w:r>
          </w:p>
          <w:p w14:paraId="7AE00C76" w14:textId="2B585353"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27.11.2020 г. №835н «Об утверждении Правил по охране труда при работе с инструментом и приспособлениями»;</w:t>
            </w:r>
          </w:p>
          <w:p w14:paraId="004B15B7" w14:textId="38A43018"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28.10.2020 №753н «Об утверждении Правил по охране труда при погрузочно-разгрузочных работах и размещении грузов»;</w:t>
            </w:r>
          </w:p>
          <w:p w14:paraId="5B8CB0EC" w14:textId="502DD778"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Приказ Министерства труда и социальной защиты Российской Федерации от 18 ноября 2020 г. N814н «Об утверждении Правил по охране труда при эксплуатации промышленного транспорта»;</w:t>
            </w:r>
          </w:p>
          <w:p w14:paraId="3F6C245A" w14:textId="1A5C92F9"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РД 153-34.0-03.301-00 (ВППБ 01-02-95*) «Правила пожарной безопасности для энергетических предприятий»;</w:t>
            </w:r>
          </w:p>
          <w:p w14:paraId="32BB7806" w14:textId="6D36503C"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Правила по охране труда при эксплуатации электроустановок, 2013 г.;</w:t>
            </w:r>
          </w:p>
          <w:p w14:paraId="5CF84429" w14:textId="220A1FAA"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Федеральный закон от 30.12.2001г. N197-Ф3 Трудовой кодекс Российской Федерации;</w:t>
            </w:r>
          </w:p>
          <w:p w14:paraId="3B5BCBC3" w14:textId="55E54B36"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Федеральный закон от 30.03.1999г. N52-Ф3 «О санитарно-эпидемиологическом благополучии населения»;</w:t>
            </w:r>
          </w:p>
          <w:p w14:paraId="4BA4BCC6" w14:textId="27E38EC9"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lastRenderedPageBreak/>
              <w:t>Федеральный закон от 24.07.1998г. N125-Ф3 «Об обязательном социальном страховании от несчастных случаев на производстве и профессиональных заболеваний»;</w:t>
            </w:r>
          </w:p>
          <w:p w14:paraId="09EAD5F8" w14:textId="2900E2C1" w:rsidR="008F3C71" w:rsidRPr="007C10CC"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Федеральный закон от 21.12.1994г. N69-ФЗ «О пожарной безопасности»</w:t>
            </w:r>
          </w:p>
          <w:p w14:paraId="111F3D00" w14:textId="0DCE9761" w:rsidR="008F3C71" w:rsidRDefault="008F3C71" w:rsidP="00905D69">
            <w:pPr>
              <w:pStyle w:val="a9"/>
              <w:numPr>
                <w:ilvl w:val="0"/>
                <w:numId w:val="18"/>
              </w:numPr>
              <w:ind w:left="0" w:firstLine="397"/>
              <w:jc w:val="both"/>
              <w:rPr>
                <w:rFonts w:ascii="Times New Roman" w:hAnsi="Times New Roman" w:cs="Times New Roman"/>
                <w:sz w:val="20"/>
                <w:szCs w:val="20"/>
              </w:rPr>
            </w:pPr>
            <w:r w:rsidRPr="007C10CC">
              <w:rPr>
                <w:rFonts w:ascii="Times New Roman" w:hAnsi="Times New Roman" w:cs="Times New Roman"/>
                <w:sz w:val="20"/>
                <w:szCs w:val="20"/>
              </w:rPr>
              <w:t>СНиП 12-03-2001 Безопасность труда в строительстве. Часть 1. Общие требования</w:t>
            </w:r>
            <w:r w:rsidR="00905D69">
              <w:rPr>
                <w:rFonts w:ascii="Times New Roman" w:hAnsi="Times New Roman" w:cs="Times New Roman"/>
                <w:sz w:val="20"/>
                <w:szCs w:val="20"/>
              </w:rPr>
              <w:t>:</w:t>
            </w:r>
          </w:p>
          <w:p w14:paraId="7673DB6C" w14:textId="15493A9D" w:rsidR="008F3C71" w:rsidRDefault="008F3C71" w:rsidP="00905D69">
            <w:pPr>
              <w:pStyle w:val="a9"/>
              <w:numPr>
                <w:ilvl w:val="0"/>
                <w:numId w:val="18"/>
              </w:numPr>
              <w:ind w:left="0" w:firstLine="397"/>
              <w:jc w:val="both"/>
              <w:rPr>
                <w:rFonts w:ascii="Times New Roman" w:hAnsi="Times New Roman" w:cs="Times New Roman"/>
                <w:sz w:val="20"/>
                <w:szCs w:val="20"/>
              </w:rPr>
            </w:pPr>
            <w:r w:rsidRPr="00A876A0">
              <w:rPr>
                <w:rFonts w:ascii="Times New Roman" w:hAnsi="Times New Roman" w:cs="Times New Roman"/>
                <w:sz w:val="20"/>
                <w:szCs w:val="20"/>
              </w:rPr>
              <w:t>Все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w:t>
            </w:r>
          </w:p>
          <w:p w14:paraId="55B5C7CD" w14:textId="355A4F36" w:rsidR="008F3C71" w:rsidRPr="00A876A0" w:rsidRDefault="008F3C71" w:rsidP="00905D69">
            <w:pPr>
              <w:pStyle w:val="a9"/>
              <w:numPr>
                <w:ilvl w:val="0"/>
                <w:numId w:val="18"/>
              </w:numPr>
              <w:ind w:left="0" w:firstLine="397"/>
              <w:jc w:val="both"/>
              <w:rPr>
                <w:rFonts w:ascii="Times New Roman" w:hAnsi="Times New Roman" w:cs="Times New Roman"/>
                <w:sz w:val="20"/>
                <w:szCs w:val="20"/>
              </w:rPr>
            </w:pPr>
            <w:r w:rsidRPr="00D82B8D">
              <w:rPr>
                <w:rFonts w:ascii="Times New Roman" w:hAnsi="Times New Roman" w:cs="Times New Roman"/>
                <w:sz w:val="20"/>
                <w:szCs w:val="20"/>
              </w:rPr>
              <w:t>Подрядчик должен обеспечить сохранность существующих инженерных сетей. В случае повреждения сетей обеспечить их восстановление.</w:t>
            </w:r>
          </w:p>
        </w:tc>
      </w:tr>
      <w:tr w:rsidR="001527B9" w:rsidRPr="00A876A0" w14:paraId="70FC0853" w14:textId="77777777" w:rsidTr="0056073A">
        <w:trPr>
          <w:trHeight w:val="230"/>
        </w:trPr>
        <w:tc>
          <w:tcPr>
            <w:tcW w:w="813" w:type="dxa"/>
            <w:tcBorders>
              <w:left w:val="single" w:sz="4" w:space="0" w:color="00000A"/>
              <w:bottom w:val="single" w:sz="4" w:space="0" w:color="auto"/>
            </w:tcBorders>
            <w:shd w:val="clear" w:color="auto" w:fill="auto"/>
            <w:tcMar>
              <w:top w:w="0" w:type="dxa"/>
              <w:left w:w="108" w:type="dxa"/>
              <w:bottom w:w="0" w:type="dxa"/>
              <w:right w:w="108" w:type="dxa"/>
            </w:tcMar>
          </w:tcPr>
          <w:p w14:paraId="6D117724"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lastRenderedPageBreak/>
              <w:t>12</w:t>
            </w:r>
          </w:p>
        </w:tc>
        <w:tc>
          <w:tcPr>
            <w:tcW w:w="3118" w:type="dxa"/>
            <w:tcBorders>
              <w:left w:val="single" w:sz="4" w:space="0" w:color="00000A"/>
              <w:bottom w:val="single" w:sz="4" w:space="0" w:color="auto"/>
            </w:tcBorders>
            <w:shd w:val="clear" w:color="auto" w:fill="FFFFFF"/>
            <w:tcMar>
              <w:top w:w="0" w:type="dxa"/>
              <w:left w:w="108" w:type="dxa"/>
              <w:bottom w:w="0" w:type="dxa"/>
              <w:right w:w="108" w:type="dxa"/>
            </w:tcMar>
          </w:tcPr>
          <w:p w14:paraId="52149D22" w14:textId="73300428"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Требования к качеству выполняемых работ,</w:t>
            </w:r>
            <w:r w:rsidR="00B84BCE">
              <w:rPr>
                <w:rFonts w:ascii="Times New Roman" w:hAnsi="Times New Roman" w:cs="Times New Roman"/>
                <w:sz w:val="20"/>
                <w:szCs w:val="20"/>
                <w:lang w:eastAsia="ru-RU"/>
              </w:rPr>
              <w:t xml:space="preserve"> </w:t>
            </w:r>
            <w:r w:rsidRPr="00A876A0">
              <w:rPr>
                <w:rFonts w:ascii="Times New Roman" w:hAnsi="Times New Roman" w:cs="Times New Roman"/>
                <w:sz w:val="20"/>
                <w:szCs w:val="20"/>
                <w:lang w:eastAsia="ru-RU"/>
              </w:rPr>
              <w:t>в том числе технология производства работ, методы производства работ, методики  оказания услуг, организационно-технологическая схема производства работ, безопасность выполняемых работ.</w:t>
            </w:r>
          </w:p>
        </w:tc>
        <w:tc>
          <w:tcPr>
            <w:tcW w:w="6378"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7BDD0155" w14:textId="77777777" w:rsidR="001527B9" w:rsidRPr="00A876A0" w:rsidRDefault="00E700AF" w:rsidP="00520372">
            <w:pPr>
              <w:pStyle w:val="Standard"/>
              <w:spacing w:after="0" w:line="240" w:lineRule="auto"/>
              <w:jc w:val="both"/>
              <w:rPr>
                <w:rFonts w:ascii="Times New Roman" w:hAnsi="Times New Roman" w:cs="Times New Roman"/>
                <w:sz w:val="20"/>
                <w:szCs w:val="20"/>
                <w:lang w:eastAsia="hi-IN"/>
              </w:rPr>
            </w:pPr>
            <w:r w:rsidRPr="00A876A0">
              <w:rPr>
                <w:rFonts w:ascii="Times New Roman" w:hAnsi="Times New Roman" w:cs="Times New Roman"/>
                <w:sz w:val="20"/>
                <w:szCs w:val="20"/>
                <w:lang w:eastAsia="hi-IN"/>
              </w:rPr>
              <w:t>Работы выполнить в соответствии с разработанной рабочей документацией, с учетом технических требований Заказчика.</w:t>
            </w:r>
          </w:p>
          <w:p w14:paraId="68890DDE" w14:textId="77777777" w:rsidR="001527B9" w:rsidRPr="00A876A0" w:rsidRDefault="00E700AF" w:rsidP="00520372">
            <w:pPr>
              <w:pStyle w:val="Standard"/>
              <w:spacing w:after="0" w:line="240" w:lineRule="auto"/>
              <w:jc w:val="both"/>
              <w:rPr>
                <w:rFonts w:ascii="Times New Roman" w:hAnsi="Times New Roman" w:cs="Times New Roman"/>
                <w:sz w:val="20"/>
                <w:szCs w:val="20"/>
                <w:lang w:eastAsia="hi-IN"/>
              </w:rPr>
            </w:pPr>
            <w:r w:rsidRPr="00A876A0">
              <w:rPr>
                <w:rFonts w:ascii="Times New Roman" w:hAnsi="Times New Roman" w:cs="Times New Roman"/>
                <w:sz w:val="20"/>
                <w:szCs w:val="20"/>
                <w:lang w:eastAsia="hi-IN"/>
              </w:rPr>
              <w:t xml:space="preserve">Работы выполнить в соответствии с действующим законодательством </w:t>
            </w:r>
            <w:r w:rsidR="0056073A" w:rsidRPr="00A876A0">
              <w:rPr>
                <w:rFonts w:ascii="Times New Roman" w:hAnsi="Times New Roman" w:cs="Times New Roman"/>
                <w:sz w:val="20"/>
                <w:szCs w:val="20"/>
                <w:lang w:eastAsia="hi-IN"/>
              </w:rPr>
              <w:t>РФ, требованиями</w:t>
            </w:r>
            <w:r w:rsidRPr="00A876A0">
              <w:rPr>
                <w:rFonts w:ascii="Times New Roman" w:hAnsi="Times New Roman" w:cs="Times New Roman"/>
                <w:sz w:val="20"/>
                <w:szCs w:val="20"/>
                <w:lang w:eastAsia="hi-IN"/>
              </w:rPr>
              <w:t xml:space="preserve"> контролирующих органов, необходимых для осуществления деятельности по предмету договора.</w:t>
            </w:r>
          </w:p>
          <w:p w14:paraId="6CE5DE61" w14:textId="74DDE766" w:rsidR="0056134E" w:rsidRDefault="00E700AF" w:rsidP="00520372">
            <w:pPr>
              <w:pStyle w:val="Standard"/>
              <w:spacing w:after="0" w:line="240" w:lineRule="auto"/>
              <w:jc w:val="both"/>
              <w:rPr>
                <w:rFonts w:ascii="Times New Roman" w:hAnsi="Times New Roman" w:cs="Times New Roman"/>
                <w:bCs/>
                <w:sz w:val="20"/>
                <w:szCs w:val="20"/>
                <w:lang w:eastAsia="hi-IN"/>
              </w:rPr>
            </w:pPr>
            <w:r w:rsidRPr="00A876A0">
              <w:rPr>
                <w:rFonts w:ascii="Times New Roman" w:hAnsi="Times New Roman" w:cs="Times New Roman"/>
                <w:bCs/>
                <w:sz w:val="20"/>
                <w:szCs w:val="20"/>
                <w:lang w:eastAsia="hi-IN"/>
              </w:rPr>
              <w:t xml:space="preserve">Результаты работы должны соответствовать </w:t>
            </w:r>
            <w:r w:rsidR="0056073A" w:rsidRPr="00A876A0">
              <w:rPr>
                <w:rFonts w:ascii="Times New Roman" w:hAnsi="Times New Roman" w:cs="Times New Roman"/>
                <w:bCs/>
                <w:sz w:val="20"/>
                <w:szCs w:val="20"/>
                <w:lang w:eastAsia="hi-IN"/>
              </w:rPr>
              <w:t>требованиям:</w:t>
            </w:r>
          </w:p>
          <w:p w14:paraId="00031D2F" w14:textId="77777777" w:rsidR="00CC254D" w:rsidRDefault="00CC254D" w:rsidP="00520372">
            <w:pPr>
              <w:pStyle w:val="Standard"/>
              <w:spacing w:after="0" w:line="240" w:lineRule="auto"/>
              <w:jc w:val="both"/>
              <w:rPr>
                <w:rFonts w:ascii="Times New Roman" w:hAnsi="Times New Roman" w:cs="Times New Roman"/>
                <w:bCs/>
                <w:sz w:val="20"/>
                <w:szCs w:val="20"/>
                <w:lang w:eastAsia="hi-IN"/>
              </w:rPr>
            </w:pPr>
          </w:p>
          <w:p w14:paraId="5EF3151C" w14:textId="205D4222"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Кодекс от 29.12.2004 года № 190-ФЗ "Градостроительный кодекс Российской Федерации";</w:t>
            </w:r>
          </w:p>
          <w:p w14:paraId="2E7DAB70" w14:textId="34BECC59"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21.07.1997 г. № 116-ФЗ "О промышленной безопасности опасных производственных объектов";</w:t>
            </w:r>
          </w:p>
          <w:p w14:paraId="2626C07B" w14:textId="16B23C70" w:rsid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30.12.2009 г. № 384-ФЗ "Технический регламент о безопасности зданий и сооружений";</w:t>
            </w:r>
          </w:p>
          <w:p w14:paraId="37B2EB87" w14:textId="219FB88E" w:rsidR="00052637" w:rsidRDefault="00052637"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052637">
              <w:rPr>
                <w:rFonts w:ascii="Times New Roman" w:eastAsia="Times New Roman" w:hAnsi="Times New Roman" w:cs="Times New Roman"/>
                <w:sz w:val="20"/>
                <w:szCs w:val="20"/>
                <w:lang w:eastAsia="ru-RU"/>
              </w:rPr>
              <w:t>Технического регламента таможенного союза 010/2011 «О безопасности оборудования и машин»;</w:t>
            </w:r>
          </w:p>
          <w:p w14:paraId="66026066" w14:textId="3714704F" w:rsidR="00052637" w:rsidRPr="00520372" w:rsidRDefault="00052637"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052637">
              <w:rPr>
                <w:rFonts w:ascii="Times New Roman" w:eastAsia="Times New Roman" w:hAnsi="Times New Roman" w:cs="Times New Roman"/>
                <w:sz w:val="20"/>
                <w:szCs w:val="20"/>
                <w:lang w:eastAsia="ru-RU"/>
              </w:rPr>
              <w:t>Технического регламента таможенного союза 016/2011 «О безопасности аппаратов, работающих на газовом топливе»</w:t>
            </w:r>
            <w:r>
              <w:rPr>
                <w:rFonts w:ascii="Times New Roman" w:eastAsia="Times New Roman" w:hAnsi="Times New Roman" w:cs="Times New Roman"/>
                <w:sz w:val="20"/>
                <w:szCs w:val="20"/>
                <w:lang w:eastAsia="ru-RU"/>
              </w:rPr>
              <w:t>;</w:t>
            </w:r>
          </w:p>
          <w:p w14:paraId="04391867" w14:textId="4EC560D0"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22.07.2008 г. № 123-ФЗ "Технический регламент о требованиях пожарной безопасности";</w:t>
            </w:r>
          </w:p>
          <w:p w14:paraId="1D69D7C0" w14:textId="051FFA63"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24.06.1998 г. № 89-ФЗ "Об отходах производства и потребления";</w:t>
            </w:r>
          </w:p>
          <w:p w14:paraId="00869A4D" w14:textId="36D54DE1"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10.01.2002 г. № 7-ФЗ "Об охране окружающей среды";</w:t>
            </w:r>
          </w:p>
          <w:p w14:paraId="46DA1C44" w14:textId="30198722"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26.06.2008 г. № 102-ФЗ "Об обеспечении единства измерений";</w:t>
            </w:r>
          </w:p>
          <w:p w14:paraId="387B418F" w14:textId="5E61E763"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Федеральный закон от 31.03.1999 г. N 69-ФЗ "О газоснабжении в Российской Федерации" (с изменениями и дополнениями);</w:t>
            </w:r>
          </w:p>
          <w:p w14:paraId="6B8EDC9E" w14:textId="6CF6981B" w:rsid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Технический регламент о безопасности сетей газораспределения и газопотребления (Постановление Правительства РФ от 29.10.2010 № 870);</w:t>
            </w:r>
          </w:p>
          <w:p w14:paraId="62B29926" w14:textId="4B36272A" w:rsidR="00052637" w:rsidRPr="00520372" w:rsidRDefault="00052637"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052637">
              <w:rPr>
                <w:rFonts w:ascii="Times New Roman" w:eastAsia="Times New Roman" w:hAnsi="Times New Roman" w:cs="Times New Roman"/>
                <w:sz w:val="20"/>
                <w:szCs w:val="20"/>
                <w:lang w:eastAsia="ru-RU"/>
              </w:rPr>
              <w:t>ФНП от 20.12.2020г №531 «Правила безопасности сетей газораспределения и газопотребления»</w:t>
            </w:r>
            <w:r>
              <w:rPr>
                <w:rFonts w:ascii="Times New Roman" w:eastAsia="Times New Roman" w:hAnsi="Times New Roman" w:cs="Times New Roman"/>
                <w:sz w:val="20"/>
                <w:szCs w:val="20"/>
                <w:lang w:eastAsia="ru-RU"/>
              </w:rPr>
              <w:t>;</w:t>
            </w:r>
          </w:p>
          <w:p w14:paraId="78AA3B77" w14:textId="77894AB3"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ТР ТС 012/2011 «О безопасности оборудования для работы во взрывоопасных средах»;</w:t>
            </w:r>
          </w:p>
          <w:p w14:paraId="35B83D51" w14:textId="6903AA10"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78151447" w14:textId="4CA01D86"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BB7EF69" w14:textId="3599853B"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 xml:space="preserve">РД 09-364-00 "Типовая инструкция по организации безопасного проведения огневых работ на взрывоопасных и взрывопожароопасных объектах"; </w:t>
            </w:r>
          </w:p>
          <w:p w14:paraId="3A6886A8" w14:textId="5D990352"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14:paraId="5702AA01" w14:textId="5221474A"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C40D370" w14:textId="61B8CE4D"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lastRenderedPageBreak/>
              <w:t>ГОСТ Р 55474-2019 «Системы газораспределительные. Требования к сетям газораспределения. Часть 2. Стальные газопроводы»;</w:t>
            </w:r>
          </w:p>
          <w:p w14:paraId="7DFC38D0" w14:textId="09CF59CF"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СП 42-101-2003 «Общие положения по проектированию и строительству газораспределительных систем из металлических и полиэтиленовых труб»;</w:t>
            </w:r>
          </w:p>
          <w:p w14:paraId="501C8E8E" w14:textId="72B51B02"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СП 42-102-2004 «Проектирование и строительство газопроводов из металлических труб»;</w:t>
            </w:r>
          </w:p>
          <w:p w14:paraId="7295B553" w14:textId="28DA2080"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СП 62.13330.2011 Газораспределительные системы. Актуализированная версия СНиП 42-01-2002;</w:t>
            </w:r>
          </w:p>
          <w:p w14:paraId="745A25E3" w14:textId="531DA33E"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ПБ-03-273-99 Правила аттестации сварщиков и специ</w:t>
            </w:r>
            <w:r w:rsidR="007C10CC">
              <w:rPr>
                <w:rFonts w:ascii="Times New Roman" w:eastAsia="Times New Roman" w:hAnsi="Times New Roman" w:cs="Times New Roman"/>
                <w:sz w:val="20"/>
                <w:szCs w:val="20"/>
                <w:lang w:eastAsia="ru-RU"/>
              </w:rPr>
              <w:t>алистов сварочного производства;</w:t>
            </w:r>
          </w:p>
          <w:p w14:paraId="416C75AB" w14:textId="330C6C13"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Приказ Ростехнадзора от 11 декабря 2020 г.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r w:rsidR="007C10CC">
              <w:rPr>
                <w:rFonts w:ascii="Times New Roman" w:eastAsia="Times New Roman" w:hAnsi="Times New Roman" w:cs="Times New Roman"/>
                <w:sz w:val="20"/>
                <w:szCs w:val="20"/>
                <w:lang w:eastAsia="ru-RU"/>
              </w:rPr>
              <w:t>;</w:t>
            </w:r>
          </w:p>
          <w:p w14:paraId="78EAF2DD" w14:textId="7E9AD39D"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 03-613-03 Порядок применения сварочных материалов при изготовлении, монтаже, ремонте и реконструкции технических устройства для опасных производственных объектов</w:t>
            </w:r>
            <w:r w:rsidR="007C10CC">
              <w:rPr>
                <w:rFonts w:ascii="Times New Roman" w:eastAsia="Times New Roman" w:hAnsi="Times New Roman" w:cs="Times New Roman"/>
                <w:sz w:val="20"/>
                <w:szCs w:val="20"/>
                <w:lang w:eastAsia="ru-RU"/>
              </w:rPr>
              <w:t>;</w:t>
            </w:r>
          </w:p>
          <w:p w14:paraId="68740F01" w14:textId="14B52F84" w:rsidR="00520372" w:rsidRP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r w:rsidR="007C10CC">
              <w:rPr>
                <w:rFonts w:ascii="Times New Roman" w:eastAsia="Times New Roman" w:hAnsi="Times New Roman" w:cs="Times New Roman"/>
                <w:sz w:val="20"/>
                <w:szCs w:val="20"/>
                <w:lang w:eastAsia="ru-RU"/>
              </w:rPr>
              <w:t>;</w:t>
            </w:r>
          </w:p>
          <w:p w14:paraId="477089FB" w14:textId="05EC89A3" w:rsidR="00520372" w:rsidRDefault="00520372" w:rsidP="00CC254D">
            <w:pPr>
              <w:pStyle w:val="Standard"/>
              <w:numPr>
                <w:ilvl w:val="0"/>
                <w:numId w:val="18"/>
              </w:numPr>
              <w:spacing w:after="0" w:line="240" w:lineRule="auto"/>
              <w:ind w:left="0" w:firstLine="397"/>
              <w:jc w:val="both"/>
              <w:rPr>
                <w:rFonts w:ascii="Times New Roman" w:eastAsia="Times New Roman" w:hAnsi="Times New Roman" w:cs="Times New Roman"/>
                <w:sz w:val="20"/>
                <w:szCs w:val="20"/>
                <w:lang w:eastAsia="ru-RU"/>
              </w:rPr>
            </w:pPr>
            <w:r w:rsidRPr="00520372">
              <w:rPr>
                <w:rFonts w:ascii="Times New Roman" w:eastAsia="Times New Roman" w:hAnsi="Times New Roman" w:cs="Times New Roman"/>
                <w:sz w:val="20"/>
                <w:szCs w:val="20"/>
                <w:lang w:eastAsia="ru-RU"/>
              </w:rPr>
              <w:t>РД 03-615-03 Порядок применения сварочных технологий при изготовлении, монтаже, ремонте и реконструкции технических устройств для оп</w:t>
            </w:r>
            <w:r w:rsidR="007C10CC">
              <w:rPr>
                <w:rFonts w:ascii="Times New Roman" w:eastAsia="Times New Roman" w:hAnsi="Times New Roman" w:cs="Times New Roman"/>
                <w:sz w:val="20"/>
                <w:szCs w:val="20"/>
                <w:lang w:eastAsia="ru-RU"/>
              </w:rPr>
              <w:t>асных производственных объектов;</w:t>
            </w:r>
          </w:p>
          <w:p w14:paraId="436A3C3F" w14:textId="5E68EBE8" w:rsidR="001527B9" w:rsidRDefault="00E700AF" w:rsidP="00CC254D">
            <w:pPr>
              <w:pStyle w:val="a9"/>
              <w:numPr>
                <w:ilvl w:val="0"/>
                <w:numId w:val="18"/>
              </w:numPr>
              <w:ind w:left="0" w:firstLine="397"/>
              <w:jc w:val="both"/>
              <w:rPr>
                <w:rFonts w:ascii="Times New Roman" w:hAnsi="Times New Roman" w:cs="Times New Roman"/>
                <w:sz w:val="20"/>
                <w:szCs w:val="20"/>
                <w:lang w:eastAsia="hi-IN"/>
              </w:rPr>
            </w:pPr>
            <w:r w:rsidRPr="00A876A0">
              <w:rPr>
                <w:rFonts w:ascii="Times New Roman" w:hAnsi="Times New Roman" w:cs="Times New Roman"/>
                <w:sz w:val="20"/>
                <w:szCs w:val="20"/>
                <w:lang w:eastAsia="hi-IN"/>
              </w:rPr>
              <w:t>Прочие обязательные нормативно-правовые акты РФ</w:t>
            </w:r>
            <w:r w:rsidR="007C10CC">
              <w:rPr>
                <w:rFonts w:ascii="Times New Roman" w:hAnsi="Times New Roman" w:cs="Times New Roman"/>
                <w:sz w:val="20"/>
                <w:szCs w:val="20"/>
                <w:lang w:eastAsia="hi-IN"/>
              </w:rPr>
              <w:t>.</w:t>
            </w:r>
          </w:p>
          <w:p w14:paraId="5D962376" w14:textId="77777777" w:rsidR="008F3C71" w:rsidRPr="00A876A0" w:rsidRDefault="008F3C71" w:rsidP="00520372">
            <w:pPr>
              <w:pStyle w:val="a9"/>
              <w:jc w:val="both"/>
              <w:rPr>
                <w:rFonts w:ascii="Times New Roman" w:hAnsi="Times New Roman" w:cs="Times New Roman"/>
                <w:sz w:val="20"/>
                <w:szCs w:val="20"/>
                <w:lang w:eastAsia="hi-IN"/>
              </w:rPr>
            </w:pPr>
          </w:p>
          <w:p w14:paraId="63DB5941" w14:textId="77777777" w:rsidR="001527B9" w:rsidRPr="00A876A0" w:rsidRDefault="00E700AF" w:rsidP="00520372">
            <w:pPr>
              <w:pStyle w:val="a9"/>
              <w:jc w:val="both"/>
              <w:rPr>
                <w:rFonts w:ascii="Times New Roman" w:hAnsi="Times New Roman" w:cs="Times New Roman"/>
                <w:sz w:val="20"/>
                <w:szCs w:val="20"/>
                <w:lang w:eastAsia="hi-IN"/>
              </w:rPr>
            </w:pPr>
            <w:r w:rsidRPr="00A876A0">
              <w:rPr>
                <w:rFonts w:ascii="Times New Roman" w:hAnsi="Times New Roman" w:cs="Times New Roman"/>
                <w:sz w:val="20"/>
                <w:szCs w:val="20"/>
                <w:lang w:eastAsia="hi-IN"/>
              </w:rPr>
              <w:t>Выполнение данных требований подкрепляется документально результатами испытаний, актами и протоколами.</w:t>
            </w:r>
          </w:p>
        </w:tc>
      </w:tr>
      <w:tr w:rsidR="001527B9" w:rsidRPr="00A876A0" w14:paraId="60E8CE99" w14:textId="77777777" w:rsidTr="0056073A">
        <w:trPr>
          <w:trHeight w:val="359"/>
        </w:trPr>
        <w:tc>
          <w:tcPr>
            <w:tcW w:w="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83FB5" w14:textId="77777777" w:rsidR="001527B9" w:rsidRPr="00A876A0" w:rsidRDefault="00E700AF">
            <w:pPr>
              <w:pStyle w:val="a9"/>
              <w:jc w:val="center"/>
              <w:rPr>
                <w:rFonts w:ascii="Times New Roman" w:hAnsi="Times New Roman" w:cs="Times New Roman"/>
                <w:sz w:val="20"/>
                <w:szCs w:val="20"/>
                <w:lang w:eastAsia="ru-RU"/>
              </w:rPr>
            </w:pPr>
            <w:r w:rsidRPr="00A876A0">
              <w:rPr>
                <w:rFonts w:ascii="Times New Roman" w:hAnsi="Times New Roman" w:cs="Times New Roman"/>
                <w:sz w:val="20"/>
                <w:szCs w:val="20"/>
                <w:lang w:eastAsia="ru-RU"/>
              </w:rPr>
              <w:lastRenderedPageBreak/>
              <w:t>13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10B76D" w14:textId="77777777" w:rsidR="001527B9" w:rsidRPr="00A876A0" w:rsidRDefault="00E700AF">
            <w:pPr>
              <w:pStyle w:val="a9"/>
              <w:rPr>
                <w:rFonts w:ascii="Times New Roman" w:hAnsi="Times New Roman" w:cs="Times New Roman"/>
                <w:sz w:val="20"/>
                <w:szCs w:val="20"/>
                <w:lang w:eastAsia="ru-RU"/>
              </w:rPr>
            </w:pPr>
            <w:r w:rsidRPr="00A876A0">
              <w:rPr>
                <w:rFonts w:ascii="Times New Roman" w:hAnsi="Times New Roman" w:cs="Times New Roman"/>
                <w:sz w:val="20"/>
                <w:szCs w:val="20"/>
                <w:lang w:eastAsia="ru-RU"/>
              </w:rPr>
              <w:t>Требования к документации</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59C508" w14:textId="789A3CDA" w:rsidR="001527B9" w:rsidRPr="007C10CC" w:rsidRDefault="00E700AF" w:rsidP="00523AEC">
            <w:pPr>
              <w:pStyle w:val="Standard"/>
              <w:spacing w:after="0" w:line="240" w:lineRule="auto"/>
              <w:jc w:val="both"/>
              <w:rPr>
                <w:rFonts w:ascii="Times New Roman" w:hAnsi="Times New Roman" w:cs="Times New Roman"/>
                <w:sz w:val="20"/>
                <w:szCs w:val="20"/>
                <w:lang w:eastAsia="hi-IN"/>
              </w:rPr>
            </w:pPr>
            <w:r w:rsidRPr="00A876A0">
              <w:rPr>
                <w:rFonts w:ascii="Times New Roman" w:hAnsi="Times New Roman" w:cs="Times New Roman"/>
                <w:sz w:val="20"/>
                <w:szCs w:val="20"/>
                <w:lang w:eastAsia="hi-IN"/>
              </w:rPr>
              <w:t xml:space="preserve">Вся исполнительная документация должна быть в </w:t>
            </w:r>
            <w:r w:rsidR="00523AEC">
              <w:rPr>
                <w:rFonts w:ascii="Times New Roman" w:hAnsi="Times New Roman" w:cs="Times New Roman"/>
                <w:sz w:val="20"/>
                <w:szCs w:val="20"/>
                <w:lang w:eastAsia="hi-IN"/>
              </w:rPr>
              <w:t>двух</w:t>
            </w:r>
            <w:r w:rsidRPr="00A876A0">
              <w:rPr>
                <w:rFonts w:ascii="Times New Roman" w:hAnsi="Times New Roman" w:cs="Times New Roman"/>
                <w:sz w:val="20"/>
                <w:szCs w:val="20"/>
                <w:lang w:eastAsia="hi-IN"/>
              </w:rPr>
              <w:t xml:space="preserve"> экземплярах, дубликаты в электро</w:t>
            </w:r>
            <w:r w:rsidR="0056073A">
              <w:rPr>
                <w:rFonts w:ascii="Times New Roman" w:hAnsi="Times New Roman" w:cs="Times New Roman"/>
                <w:sz w:val="20"/>
                <w:szCs w:val="20"/>
                <w:lang w:eastAsia="hi-IN"/>
              </w:rPr>
              <w:t xml:space="preserve">нном виде на мобильном носителе (Приложение </w:t>
            </w:r>
            <w:r w:rsidR="00523AEC">
              <w:rPr>
                <w:rFonts w:ascii="Times New Roman" w:hAnsi="Times New Roman" w:cs="Times New Roman"/>
                <w:sz w:val="20"/>
                <w:szCs w:val="20"/>
                <w:lang w:eastAsia="hi-IN"/>
              </w:rPr>
              <w:t>7</w:t>
            </w:r>
            <w:r w:rsidR="0056073A">
              <w:rPr>
                <w:rFonts w:ascii="Times New Roman" w:hAnsi="Times New Roman" w:cs="Times New Roman"/>
                <w:sz w:val="20"/>
                <w:szCs w:val="20"/>
                <w:lang w:eastAsia="hi-IN"/>
              </w:rPr>
              <w:t>).</w:t>
            </w:r>
          </w:p>
        </w:tc>
      </w:tr>
      <w:tr w:rsidR="00A22B43" w:rsidRPr="00A22B43" w14:paraId="3A05C57F" w14:textId="77777777" w:rsidTr="0056073A">
        <w:trPr>
          <w:trHeight w:val="230"/>
        </w:trPr>
        <w:tc>
          <w:tcPr>
            <w:tcW w:w="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AA5D0" w14:textId="77777777" w:rsidR="00A22B43" w:rsidRPr="00A22B43" w:rsidRDefault="0056073A" w:rsidP="00A22B43">
            <w:pPr>
              <w:pStyle w:val="a9"/>
              <w:jc w:val="center"/>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7FB6B" w14:textId="77777777" w:rsidR="00A22B43" w:rsidRPr="00A22B43" w:rsidRDefault="00A22B43" w:rsidP="00A22B43">
            <w:pPr>
              <w:jc w:val="both"/>
              <w:rPr>
                <w:rFonts w:ascii="Times New Roman" w:hAnsi="Times New Roman" w:cs="Times New Roman"/>
                <w:bCs/>
                <w:i/>
                <w:color w:val="000000"/>
                <w:sz w:val="20"/>
                <w:szCs w:val="20"/>
              </w:rPr>
            </w:pPr>
            <w:r w:rsidRPr="00A22B43">
              <w:rPr>
                <w:rFonts w:ascii="Times New Roman" w:hAnsi="Times New Roman" w:cs="Times New Roman"/>
                <w:sz w:val="20"/>
                <w:szCs w:val="20"/>
              </w:rPr>
              <w:t>Гарантийный срок</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5366D" w14:textId="77777777" w:rsidR="00A22B43" w:rsidRPr="00A22B43" w:rsidRDefault="00A22B43" w:rsidP="0056134E">
            <w:pPr>
              <w:jc w:val="both"/>
              <w:rPr>
                <w:rFonts w:ascii="Times New Roman" w:hAnsi="Times New Roman" w:cs="Times New Roman"/>
                <w:sz w:val="20"/>
                <w:szCs w:val="20"/>
              </w:rPr>
            </w:pPr>
            <w:r w:rsidRPr="00A22B43">
              <w:rPr>
                <w:rFonts w:ascii="Times New Roman" w:hAnsi="Times New Roman" w:cs="Times New Roman"/>
                <w:sz w:val="20"/>
                <w:szCs w:val="20"/>
              </w:rPr>
              <w:t xml:space="preserve">Гарантийный срок на результат выполненных работ устанавливается продолжительностью </w:t>
            </w:r>
            <w:r w:rsidR="0056134E">
              <w:rPr>
                <w:rFonts w:ascii="Times New Roman" w:hAnsi="Times New Roman" w:cs="Times New Roman"/>
                <w:sz w:val="20"/>
                <w:szCs w:val="20"/>
              </w:rPr>
              <w:t>24</w:t>
            </w:r>
            <w:r w:rsidRPr="00A22B43">
              <w:rPr>
                <w:rFonts w:ascii="Times New Roman" w:hAnsi="Times New Roman" w:cs="Times New Roman"/>
                <w:sz w:val="20"/>
                <w:szCs w:val="20"/>
              </w:rPr>
              <w:t xml:space="preserve"> </w:t>
            </w:r>
            <w:r w:rsidR="0056134E" w:rsidRPr="00A22B43">
              <w:rPr>
                <w:rFonts w:ascii="Times New Roman" w:hAnsi="Times New Roman" w:cs="Times New Roman"/>
                <w:sz w:val="20"/>
                <w:szCs w:val="20"/>
              </w:rPr>
              <w:t>месяцев с</w:t>
            </w:r>
            <w:r w:rsidRPr="00A22B43">
              <w:rPr>
                <w:rFonts w:ascii="Times New Roman" w:hAnsi="Times New Roman" w:cs="Times New Roman"/>
                <w:sz w:val="20"/>
                <w:szCs w:val="20"/>
              </w:rPr>
              <w:t xml:space="preserve"> момента подписания сторонами Акта приемки  выполненных работ в полном объёме.      </w:t>
            </w:r>
            <w:r w:rsidRPr="00A22B43">
              <w:rPr>
                <w:rFonts w:ascii="Times New Roman" w:hAnsi="Times New Roman" w:cs="Times New Roman"/>
                <w:sz w:val="20"/>
                <w:szCs w:val="20"/>
              </w:rPr>
              <w:fldChar w:fldCharType="begin">
                <w:ffData>
                  <w:name w:val="txt_4_p2"/>
                  <w:enabled/>
                  <w:calcOnExit w:val="0"/>
                  <w:textInput>
                    <w:default w:val="Гарантийный срок на результат выполненных работ устанавливается продолжительностью _____ месяцев с момента начала эксплуатации результата выполненных работ, что подтверждается ___________ (указать документ о начале эксплуатации)."/>
                  </w:textInput>
                </w:ffData>
              </w:fldChar>
            </w:r>
            <w:bookmarkStart w:id="1" w:name="txt_4_p2"/>
            <w:r w:rsidRPr="00A22B43">
              <w:rPr>
                <w:rFonts w:ascii="Times New Roman" w:hAnsi="Times New Roman" w:cs="Times New Roman"/>
                <w:sz w:val="20"/>
                <w:szCs w:val="20"/>
              </w:rPr>
              <w:instrText xml:space="preserve"> FORMTEXT </w:instrText>
            </w:r>
            <w:r w:rsidR="00DF74FE">
              <w:rPr>
                <w:rFonts w:ascii="Times New Roman" w:hAnsi="Times New Roman" w:cs="Times New Roman"/>
                <w:sz w:val="20"/>
                <w:szCs w:val="20"/>
              </w:rPr>
            </w:r>
            <w:r w:rsidR="00DF74FE">
              <w:rPr>
                <w:rFonts w:ascii="Times New Roman" w:hAnsi="Times New Roman" w:cs="Times New Roman"/>
                <w:sz w:val="20"/>
                <w:szCs w:val="20"/>
              </w:rPr>
              <w:fldChar w:fldCharType="separate"/>
            </w:r>
            <w:r w:rsidRPr="00A22B43">
              <w:rPr>
                <w:rFonts w:ascii="Times New Roman" w:hAnsi="Times New Roman" w:cs="Times New Roman"/>
                <w:sz w:val="20"/>
                <w:szCs w:val="20"/>
              </w:rPr>
              <w:fldChar w:fldCharType="end"/>
            </w:r>
            <w:bookmarkEnd w:id="1"/>
          </w:p>
        </w:tc>
      </w:tr>
    </w:tbl>
    <w:p w14:paraId="0A766112" w14:textId="77777777" w:rsidR="001527B9" w:rsidRDefault="001527B9">
      <w:pPr>
        <w:pStyle w:val="Default"/>
        <w:ind w:left="-851"/>
        <w:rPr>
          <w:sz w:val="22"/>
          <w:szCs w:val="22"/>
        </w:rPr>
      </w:pPr>
    </w:p>
    <w:p w14:paraId="61210275" w14:textId="77777777" w:rsidR="00523AEC" w:rsidRPr="00523AEC" w:rsidRDefault="00E700AF" w:rsidP="00523AEC">
      <w:pPr>
        <w:pStyle w:val="Default"/>
        <w:rPr>
          <w:sz w:val="22"/>
          <w:szCs w:val="22"/>
        </w:rPr>
      </w:pPr>
      <w:r>
        <w:rPr>
          <w:sz w:val="22"/>
          <w:szCs w:val="22"/>
        </w:rPr>
        <w:t xml:space="preserve"> </w:t>
      </w:r>
      <w:r w:rsidR="0056134E">
        <w:rPr>
          <w:sz w:val="22"/>
          <w:szCs w:val="22"/>
        </w:rPr>
        <w:tab/>
      </w:r>
      <w:r>
        <w:rPr>
          <w:sz w:val="22"/>
          <w:szCs w:val="22"/>
        </w:rPr>
        <w:t>Приложение</w:t>
      </w:r>
      <w:r w:rsidR="003C5CDA">
        <w:rPr>
          <w:sz w:val="22"/>
          <w:szCs w:val="22"/>
        </w:rPr>
        <w:t xml:space="preserve">: </w:t>
      </w:r>
      <w:r w:rsidR="003C5CDA">
        <w:rPr>
          <w:sz w:val="22"/>
          <w:szCs w:val="22"/>
        </w:rPr>
        <w:tab/>
      </w:r>
      <w:r w:rsidR="00523AEC" w:rsidRPr="00523AEC">
        <w:rPr>
          <w:sz w:val="22"/>
          <w:szCs w:val="22"/>
        </w:rPr>
        <w:t>1. 1194-2023-ГСВ;</w:t>
      </w:r>
    </w:p>
    <w:p w14:paraId="4A68331F" w14:textId="77777777" w:rsidR="00523AEC" w:rsidRPr="00523AEC" w:rsidRDefault="00523AEC" w:rsidP="00523AEC">
      <w:pPr>
        <w:pStyle w:val="Default"/>
        <w:ind w:left="1416" w:firstLine="708"/>
        <w:rPr>
          <w:sz w:val="22"/>
          <w:szCs w:val="22"/>
        </w:rPr>
      </w:pPr>
      <w:r w:rsidRPr="00523AEC">
        <w:rPr>
          <w:sz w:val="22"/>
          <w:szCs w:val="22"/>
        </w:rPr>
        <w:t>2. 1194-2023-ГСВ.С;</w:t>
      </w:r>
    </w:p>
    <w:p w14:paraId="1A7E0654" w14:textId="77777777" w:rsidR="00523AEC" w:rsidRPr="00523AEC" w:rsidRDefault="00523AEC" w:rsidP="00523AEC">
      <w:pPr>
        <w:pStyle w:val="Default"/>
        <w:ind w:left="1416" w:firstLine="708"/>
        <w:rPr>
          <w:sz w:val="22"/>
          <w:szCs w:val="22"/>
        </w:rPr>
      </w:pPr>
      <w:r w:rsidRPr="00523AEC">
        <w:rPr>
          <w:sz w:val="22"/>
          <w:szCs w:val="22"/>
        </w:rPr>
        <w:t>3. 1194-2023-АГСВ;</w:t>
      </w:r>
    </w:p>
    <w:p w14:paraId="6FC584BA" w14:textId="77777777" w:rsidR="00523AEC" w:rsidRPr="00523AEC" w:rsidRDefault="00523AEC" w:rsidP="00523AEC">
      <w:pPr>
        <w:pStyle w:val="Default"/>
        <w:ind w:left="1416" w:firstLine="708"/>
        <w:rPr>
          <w:sz w:val="22"/>
          <w:szCs w:val="22"/>
        </w:rPr>
      </w:pPr>
      <w:r w:rsidRPr="00523AEC">
        <w:rPr>
          <w:sz w:val="22"/>
          <w:szCs w:val="22"/>
        </w:rPr>
        <w:t>4. 1194-2023-АГСВ.С;</w:t>
      </w:r>
    </w:p>
    <w:p w14:paraId="0781C6F7" w14:textId="77777777" w:rsidR="00523AEC" w:rsidRPr="00523AEC" w:rsidRDefault="00523AEC" w:rsidP="00523AEC">
      <w:pPr>
        <w:pStyle w:val="Default"/>
        <w:ind w:left="1416" w:firstLine="708"/>
        <w:rPr>
          <w:sz w:val="22"/>
          <w:szCs w:val="22"/>
        </w:rPr>
      </w:pPr>
      <w:r w:rsidRPr="00523AEC">
        <w:rPr>
          <w:sz w:val="22"/>
          <w:szCs w:val="22"/>
        </w:rPr>
        <w:t>5. Локальный сметный расчет (смета) № 10.24-12;</w:t>
      </w:r>
    </w:p>
    <w:p w14:paraId="319F5F82" w14:textId="18BA9AB8" w:rsidR="00C328F3" w:rsidRDefault="00523AEC" w:rsidP="00523AEC">
      <w:pPr>
        <w:pStyle w:val="Default"/>
        <w:ind w:left="1416" w:firstLine="708"/>
        <w:rPr>
          <w:color w:val="000000" w:themeColor="text1"/>
          <w:sz w:val="22"/>
          <w:szCs w:val="22"/>
        </w:rPr>
      </w:pPr>
      <w:r w:rsidRPr="00523AEC">
        <w:rPr>
          <w:sz w:val="22"/>
          <w:szCs w:val="22"/>
        </w:rPr>
        <w:t>6. Локальный сметный расчет (смета) № 69-2024-12</w:t>
      </w:r>
    </w:p>
    <w:p w14:paraId="6F677159" w14:textId="20311D3E" w:rsidR="00100152" w:rsidRPr="00100152" w:rsidRDefault="00523AEC" w:rsidP="007D7AFF">
      <w:pPr>
        <w:pStyle w:val="Default"/>
        <w:ind w:left="2124"/>
        <w:rPr>
          <w:color w:val="auto"/>
          <w:sz w:val="22"/>
          <w:szCs w:val="22"/>
        </w:rPr>
      </w:pPr>
      <w:r>
        <w:rPr>
          <w:color w:val="auto"/>
          <w:sz w:val="22"/>
          <w:szCs w:val="22"/>
        </w:rPr>
        <w:t>7</w:t>
      </w:r>
      <w:r w:rsidR="00100152" w:rsidRPr="00100152">
        <w:rPr>
          <w:color w:val="auto"/>
          <w:sz w:val="22"/>
          <w:szCs w:val="22"/>
        </w:rPr>
        <w:t xml:space="preserve">. </w:t>
      </w:r>
      <w:r w:rsidR="007F5F2F" w:rsidRPr="007F5F2F">
        <w:rPr>
          <w:color w:val="auto"/>
          <w:sz w:val="22"/>
          <w:szCs w:val="22"/>
        </w:rPr>
        <w:t>Перечень содержимого исполнительной документации по монтажу объекта газопотребления.</w:t>
      </w:r>
    </w:p>
    <w:p w14:paraId="6E745BBD" w14:textId="77777777" w:rsidR="001527B9" w:rsidRDefault="001527B9">
      <w:pPr>
        <w:pStyle w:val="Default"/>
        <w:ind w:left="-851"/>
        <w:rPr>
          <w:sz w:val="22"/>
          <w:szCs w:val="22"/>
        </w:rPr>
      </w:pPr>
    </w:p>
    <w:p w14:paraId="00F05DF8" w14:textId="77777777" w:rsidR="001527B9" w:rsidRDefault="001527B9">
      <w:pPr>
        <w:pStyle w:val="Default"/>
        <w:ind w:left="-851"/>
        <w:rPr>
          <w:sz w:val="22"/>
          <w:szCs w:val="22"/>
        </w:rPr>
      </w:pPr>
    </w:p>
    <w:p w14:paraId="2051B3C2" w14:textId="77777777" w:rsidR="00100152" w:rsidRDefault="00100152">
      <w:pPr>
        <w:pStyle w:val="Default"/>
        <w:ind w:left="-851"/>
        <w:rPr>
          <w:sz w:val="22"/>
          <w:szCs w:val="22"/>
        </w:rPr>
      </w:pPr>
    </w:p>
    <w:p w14:paraId="7969E9F3" w14:textId="77777777" w:rsidR="00100152" w:rsidRDefault="00100152">
      <w:pPr>
        <w:pStyle w:val="Default"/>
        <w:ind w:left="-851"/>
        <w:rPr>
          <w:sz w:val="22"/>
          <w:szCs w:val="22"/>
        </w:rPr>
      </w:pPr>
    </w:p>
    <w:p w14:paraId="6F40F7C3" w14:textId="77777777" w:rsidR="00100152" w:rsidRDefault="00100152">
      <w:pPr>
        <w:pStyle w:val="Default"/>
        <w:ind w:left="-851"/>
        <w:rPr>
          <w:sz w:val="22"/>
          <w:szCs w:val="22"/>
        </w:rPr>
      </w:pPr>
    </w:p>
    <w:p w14:paraId="2A6DEC67" w14:textId="77777777" w:rsidR="008F3C71" w:rsidRDefault="008F3C71" w:rsidP="008F3C71">
      <w:pPr>
        <w:pStyle w:val="Default"/>
        <w:ind w:left="-851"/>
        <w:rPr>
          <w:sz w:val="22"/>
          <w:szCs w:val="22"/>
        </w:rPr>
      </w:pPr>
    </w:p>
    <w:p w14:paraId="5612E8EF" w14:textId="77777777" w:rsidR="008F3C71" w:rsidRDefault="008F3C71" w:rsidP="008F3C71">
      <w:pPr>
        <w:pStyle w:val="Default"/>
        <w:ind w:left="-143" w:firstLine="851"/>
        <w:rPr>
          <w:sz w:val="22"/>
          <w:szCs w:val="22"/>
        </w:rPr>
      </w:pPr>
      <w:r>
        <w:rPr>
          <w:sz w:val="22"/>
          <w:szCs w:val="22"/>
        </w:rPr>
        <w:t>Разработал:</w:t>
      </w:r>
    </w:p>
    <w:p w14:paraId="2E7EF789" w14:textId="1E54E76C" w:rsidR="008F3C71" w:rsidRDefault="008F3C71" w:rsidP="008F3C71">
      <w:pPr>
        <w:pStyle w:val="Standard"/>
        <w:ind w:left="-143" w:firstLine="851"/>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57EB0D06" w14:textId="77777777" w:rsidR="008F3C71" w:rsidRDefault="008F3C71" w:rsidP="008F3C71">
      <w:pPr>
        <w:pStyle w:val="Default"/>
        <w:ind w:left="-143" w:firstLine="851"/>
        <w:rPr>
          <w:sz w:val="22"/>
          <w:szCs w:val="22"/>
        </w:rPr>
      </w:pPr>
    </w:p>
    <w:p w14:paraId="6F5F793E" w14:textId="77777777" w:rsidR="008F3C71" w:rsidRDefault="008F3C71" w:rsidP="008F3C71">
      <w:pPr>
        <w:pStyle w:val="Default"/>
        <w:ind w:left="-143" w:firstLine="851"/>
        <w:rPr>
          <w:sz w:val="22"/>
          <w:szCs w:val="22"/>
        </w:rPr>
      </w:pPr>
    </w:p>
    <w:p w14:paraId="3CBB261A" w14:textId="77777777" w:rsidR="008F3C71" w:rsidRDefault="008F3C71" w:rsidP="008F3C71">
      <w:pPr>
        <w:pStyle w:val="Default"/>
        <w:ind w:left="-143" w:firstLine="851"/>
        <w:rPr>
          <w:sz w:val="22"/>
          <w:szCs w:val="22"/>
        </w:rPr>
      </w:pPr>
      <w:r>
        <w:rPr>
          <w:sz w:val="22"/>
          <w:szCs w:val="22"/>
        </w:rPr>
        <w:t>Согласовано:</w:t>
      </w:r>
    </w:p>
    <w:p w14:paraId="1E9D512E" w14:textId="77777777" w:rsidR="008F3C71" w:rsidRDefault="008F3C71" w:rsidP="008F3C71">
      <w:pPr>
        <w:widowControl/>
        <w:suppressAutoHyphens w:val="0"/>
        <w:autoSpaceDN/>
        <w:ind w:firstLine="426"/>
        <w:jc w:val="right"/>
        <w:textAlignment w:val="auto"/>
        <w:rPr>
          <w:rFonts w:ascii="Times New Roman" w:eastAsiaTheme="minorHAnsi" w:hAnsi="Times New Roman" w:cs="Times New Roman"/>
          <w:kern w:val="0"/>
          <w:lang w:eastAsia="en-US" w:bidi="ar-SA"/>
        </w:rPr>
      </w:pPr>
    </w:p>
    <w:p w14:paraId="14400EC8" w14:textId="77777777" w:rsidR="008F3C71" w:rsidRDefault="008F3C71" w:rsidP="008F3C71">
      <w:pPr>
        <w:widowControl/>
        <w:suppressAutoHyphens w:val="0"/>
        <w:autoSpaceDN/>
        <w:ind w:firstLine="426"/>
        <w:jc w:val="right"/>
        <w:textAlignment w:val="auto"/>
        <w:rPr>
          <w:rFonts w:ascii="Times New Roman" w:eastAsiaTheme="minorHAnsi" w:hAnsi="Times New Roman" w:cs="Times New Roman"/>
          <w:kern w:val="0"/>
          <w:lang w:eastAsia="en-US" w:bidi="ar-SA"/>
        </w:rPr>
      </w:pPr>
    </w:p>
    <w:p w14:paraId="7883C38D" w14:textId="77777777" w:rsidR="008F3C71" w:rsidRDefault="008F3C71">
      <w:pPr>
        <w:pStyle w:val="Default"/>
        <w:ind w:left="-851" w:firstLine="851"/>
        <w:rPr>
          <w:sz w:val="22"/>
          <w:szCs w:val="22"/>
        </w:rPr>
      </w:pPr>
    </w:p>
    <w:p w14:paraId="71F20190" w14:textId="2C7CDF21" w:rsidR="008F3C71" w:rsidRDefault="008F3C71">
      <w:pPr>
        <w:pStyle w:val="Default"/>
        <w:ind w:left="-851" w:firstLine="851"/>
        <w:rPr>
          <w:sz w:val="22"/>
          <w:szCs w:val="22"/>
        </w:rPr>
      </w:pPr>
    </w:p>
    <w:p w14:paraId="4D88B61A" w14:textId="7306068B" w:rsidR="00B66FBE" w:rsidRDefault="00B66FBE">
      <w:pPr>
        <w:pStyle w:val="Default"/>
        <w:ind w:left="-851" w:firstLine="851"/>
        <w:rPr>
          <w:sz w:val="22"/>
          <w:szCs w:val="22"/>
        </w:rPr>
      </w:pPr>
    </w:p>
    <w:p w14:paraId="4935F91B" w14:textId="2568B6A3" w:rsidR="00B66FBE" w:rsidRDefault="00B66FBE">
      <w:pPr>
        <w:pStyle w:val="Default"/>
        <w:ind w:left="-851" w:firstLine="851"/>
        <w:rPr>
          <w:sz w:val="22"/>
          <w:szCs w:val="22"/>
        </w:rPr>
      </w:pPr>
    </w:p>
    <w:p w14:paraId="3D335A6A" w14:textId="77777777" w:rsidR="002008A2" w:rsidRDefault="002008A2">
      <w:pPr>
        <w:pStyle w:val="Default"/>
        <w:ind w:left="-851" w:firstLine="851"/>
        <w:rPr>
          <w:sz w:val="22"/>
          <w:szCs w:val="22"/>
        </w:rPr>
      </w:pPr>
    </w:p>
    <w:p w14:paraId="2CA5738D" w14:textId="0182D9C8" w:rsidR="00A22B43" w:rsidRPr="00A22B43" w:rsidRDefault="00A22B43" w:rsidP="00A22B43">
      <w:pPr>
        <w:widowControl/>
        <w:suppressAutoHyphens w:val="0"/>
        <w:autoSpaceDN/>
        <w:ind w:firstLine="426"/>
        <w:jc w:val="right"/>
        <w:textAlignment w:val="auto"/>
        <w:rPr>
          <w:rFonts w:ascii="Times New Roman" w:eastAsiaTheme="minorHAnsi" w:hAnsi="Times New Roman" w:cs="Times New Roman"/>
          <w:kern w:val="0"/>
          <w:lang w:eastAsia="en-US" w:bidi="ar-SA"/>
        </w:rPr>
      </w:pPr>
      <w:r w:rsidRPr="00A22B43">
        <w:rPr>
          <w:rFonts w:ascii="Times New Roman" w:eastAsiaTheme="minorHAnsi" w:hAnsi="Times New Roman" w:cs="Times New Roman"/>
          <w:kern w:val="0"/>
          <w:lang w:eastAsia="en-US" w:bidi="ar-SA"/>
        </w:rPr>
        <w:lastRenderedPageBreak/>
        <w:t xml:space="preserve">Приложение </w:t>
      </w:r>
      <w:r w:rsidR="00523AEC">
        <w:rPr>
          <w:rFonts w:ascii="Times New Roman" w:eastAsiaTheme="minorHAnsi" w:hAnsi="Times New Roman" w:cs="Times New Roman"/>
          <w:kern w:val="0"/>
          <w:lang w:eastAsia="en-US" w:bidi="ar-SA"/>
        </w:rPr>
        <w:t>7</w:t>
      </w:r>
      <w:r w:rsidRPr="00A22B43">
        <w:rPr>
          <w:rFonts w:ascii="Times New Roman" w:eastAsiaTheme="minorHAnsi" w:hAnsi="Times New Roman" w:cs="Times New Roman"/>
          <w:kern w:val="0"/>
          <w:lang w:eastAsia="en-US" w:bidi="ar-SA"/>
        </w:rPr>
        <w:t>.</w:t>
      </w:r>
    </w:p>
    <w:p w14:paraId="624EBB2B" w14:textId="77777777" w:rsidR="00A22B43" w:rsidRDefault="00A22B43" w:rsidP="00A22B43">
      <w:pPr>
        <w:widowControl/>
        <w:suppressAutoHyphens w:val="0"/>
        <w:autoSpaceDN/>
        <w:ind w:firstLine="426"/>
        <w:jc w:val="center"/>
        <w:textAlignment w:val="auto"/>
        <w:rPr>
          <w:rFonts w:ascii="Times New Roman" w:eastAsiaTheme="minorHAnsi" w:hAnsi="Times New Roman" w:cs="Times New Roman"/>
          <w:b/>
          <w:kern w:val="0"/>
          <w:lang w:eastAsia="en-US" w:bidi="ar-SA"/>
        </w:rPr>
      </w:pPr>
    </w:p>
    <w:p w14:paraId="11723749" w14:textId="77777777" w:rsidR="001B5298" w:rsidRDefault="00A22B43" w:rsidP="00A22B43">
      <w:pPr>
        <w:widowControl/>
        <w:suppressAutoHyphens w:val="0"/>
        <w:autoSpaceDN/>
        <w:ind w:firstLine="426"/>
        <w:jc w:val="center"/>
        <w:textAlignment w:val="auto"/>
        <w:rPr>
          <w:rFonts w:ascii="Times New Roman" w:eastAsiaTheme="minorHAnsi" w:hAnsi="Times New Roman" w:cs="Times New Roman"/>
          <w:b/>
          <w:kern w:val="0"/>
          <w:lang w:eastAsia="en-US" w:bidi="ar-SA"/>
        </w:rPr>
      </w:pPr>
      <w:r w:rsidRPr="00A22B43">
        <w:rPr>
          <w:rFonts w:ascii="Times New Roman" w:eastAsiaTheme="minorHAnsi" w:hAnsi="Times New Roman" w:cs="Times New Roman"/>
          <w:b/>
          <w:kern w:val="0"/>
          <w:lang w:eastAsia="en-US" w:bidi="ar-SA"/>
        </w:rPr>
        <w:t xml:space="preserve">Перечень содержимого исполнительной документации по монтажу объекта </w:t>
      </w:r>
    </w:p>
    <w:p w14:paraId="016F3D63" w14:textId="278416FA" w:rsidR="00A22B43" w:rsidRDefault="00A22B43" w:rsidP="00A22B43">
      <w:pPr>
        <w:widowControl/>
        <w:suppressAutoHyphens w:val="0"/>
        <w:autoSpaceDN/>
        <w:ind w:firstLine="426"/>
        <w:jc w:val="center"/>
        <w:textAlignment w:val="auto"/>
        <w:rPr>
          <w:rFonts w:ascii="Times New Roman" w:eastAsiaTheme="minorHAnsi" w:hAnsi="Times New Roman" w:cs="Times New Roman"/>
          <w:b/>
          <w:kern w:val="0"/>
          <w:lang w:eastAsia="en-US" w:bidi="ar-SA"/>
        </w:rPr>
      </w:pPr>
      <w:r w:rsidRPr="00A22B43">
        <w:rPr>
          <w:rFonts w:ascii="Times New Roman" w:eastAsiaTheme="minorHAnsi" w:hAnsi="Times New Roman" w:cs="Times New Roman"/>
          <w:b/>
          <w:kern w:val="0"/>
          <w:lang w:eastAsia="en-US" w:bidi="ar-SA"/>
        </w:rPr>
        <w:t>газопотребления</w:t>
      </w:r>
    </w:p>
    <w:p w14:paraId="2392AD7F" w14:textId="77777777" w:rsidR="007F5F2F" w:rsidRPr="00A22B43" w:rsidRDefault="007F5F2F" w:rsidP="00A22B43">
      <w:pPr>
        <w:widowControl/>
        <w:suppressAutoHyphens w:val="0"/>
        <w:autoSpaceDN/>
        <w:ind w:firstLine="426"/>
        <w:jc w:val="center"/>
        <w:textAlignment w:val="auto"/>
        <w:rPr>
          <w:rFonts w:ascii="Times New Roman" w:eastAsiaTheme="minorHAnsi" w:hAnsi="Times New Roman" w:cs="Times New Roman"/>
          <w:b/>
          <w:kern w:val="0"/>
          <w:lang w:eastAsia="en-US" w:bidi="ar-SA"/>
        </w:rPr>
      </w:pPr>
    </w:p>
    <w:p w14:paraId="4D16B342" w14:textId="77777777" w:rsidR="00A22B43" w:rsidRPr="00A22B43" w:rsidRDefault="00A22B43"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sidRPr="00A22B43">
        <w:rPr>
          <w:rFonts w:ascii="Times New Roman" w:eastAsiaTheme="minorHAnsi" w:hAnsi="Times New Roman" w:cs="Times New Roman"/>
          <w:kern w:val="0"/>
          <w:sz w:val="22"/>
          <w:lang w:eastAsia="en-US" w:bidi="ar-SA"/>
        </w:rPr>
        <w:t>1 Акт приёмки законченного строительством объекта.</w:t>
      </w:r>
    </w:p>
    <w:p w14:paraId="7AE7D350"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A22B43" w:rsidRPr="00A22B43">
        <w:rPr>
          <w:rFonts w:ascii="Times New Roman" w:eastAsiaTheme="minorHAnsi" w:hAnsi="Times New Roman" w:cs="Times New Roman"/>
          <w:kern w:val="0"/>
          <w:sz w:val="22"/>
          <w:lang w:eastAsia="en-US" w:bidi="ar-SA"/>
        </w:rPr>
        <w:t xml:space="preserve"> Положительное заключение экспертизы</w:t>
      </w:r>
      <w:r w:rsidR="00A22B43" w:rsidRPr="00A22B43">
        <w:rPr>
          <w:rFonts w:asciiTheme="minorHAnsi" w:eastAsiaTheme="minorHAnsi" w:hAnsiTheme="minorHAnsi" w:cstheme="minorBidi"/>
          <w:kern w:val="0"/>
          <w:sz w:val="20"/>
          <w:szCs w:val="22"/>
          <w:lang w:eastAsia="en-US" w:bidi="ar-SA"/>
        </w:rPr>
        <w:t xml:space="preserve"> </w:t>
      </w:r>
      <w:r w:rsidR="00A22B43" w:rsidRPr="00A22B43">
        <w:rPr>
          <w:rFonts w:ascii="Times New Roman" w:eastAsiaTheme="minorHAnsi" w:hAnsi="Times New Roman" w:cs="Times New Roman"/>
          <w:kern w:val="0"/>
          <w:sz w:val="22"/>
          <w:lang w:eastAsia="en-US" w:bidi="ar-SA"/>
        </w:rPr>
        <w:t>промышленной безопасности на проектную документацию.</w:t>
      </w:r>
    </w:p>
    <w:p w14:paraId="2AA28E9D"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3</w:t>
      </w:r>
      <w:r w:rsidR="00A22B43" w:rsidRPr="00A22B43">
        <w:rPr>
          <w:rFonts w:ascii="Times New Roman" w:eastAsiaTheme="minorHAnsi" w:hAnsi="Times New Roman" w:cs="Times New Roman"/>
          <w:kern w:val="0"/>
          <w:sz w:val="22"/>
          <w:lang w:eastAsia="en-US" w:bidi="ar-SA"/>
        </w:rPr>
        <w:t xml:space="preserve"> Копия письма Ростехнадзора «Об утверждении заключения экспертизы промышленной безопасности».</w:t>
      </w:r>
    </w:p>
    <w:p w14:paraId="3945DBE7"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4</w:t>
      </w:r>
      <w:r w:rsidR="00A22B43" w:rsidRPr="00A22B43">
        <w:rPr>
          <w:rFonts w:ascii="Times New Roman" w:eastAsiaTheme="minorHAnsi" w:hAnsi="Times New Roman" w:cs="Times New Roman"/>
          <w:kern w:val="0"/>
          <w:sz w:val="22"/>
          <w:lang w:eastAsia="en-US" w:bidi="ar-SA"/>
        </w:rPr>
        <w:t xml:space="preserve"> Проектная</w:t>
      </w:r>
      <w:r w:rsidR="007F5F2F">
        <w:rPr>
          <w:rFonts w:ascii="Times New Roman" w:eastAsiaTheme="minorHAnsi" w:hAnsi="Times New Roman" w:cs="Times New Roman"/>
          <w:kern w:val="0"/>
          <w:sz w:val="22"/>
          <w:lang w:eastAsia="en-US" w:bidi="ar-SA"/>
        </w:rPr>
        <w:t>/рабочая</w:t>
      </w:r>
      <w:r w:rsidR="00A22B43" w:rsidRPr="00A22B43">
        <w:rPr>
          <w:rFonts w:ascii="Times New Roman" w:eastAsiaTheme="minorHAnsi" w:hAnsi="Times New Roman" w:cs="Times New Roman"/>
          <w:kern w:val="0"/>
          <w:sz w:val="22"/>
          <w:lang w:eastAsia="en-US" w:bidi="ar-SA"/>
        </w:rPr>
        <w:t xml:space="preserve"> документация по составу проекта</w:t>
      </w:r>
      <w:r w:rsidR="00BA7AFB">
        <w:rPr>
          <w:rFonts w:ascii="Times New Roman" w:eastAsiaTheme="minorHAnsi" w:hAnsi="Times New Roman" w:cs="Times New Roman"/>
          <w:kern w:val="0"/>
          <w:sz w:val="22"/>
          <w:lang w:eastAsia="en-US" w:bidi="ar-SA"/>
        </w:rPr>
        <w:t>.</w:t>
      </w:r>
    </w:p>
    <w:p w14:paraId="4811EF9B"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5</w:t>
      </w:r>
      <w:r w:rsidR="00A22B43" w:rsidRPr="00A22B43">
        <w:rPr>
          <w:rFonts w:ascii="Times New Roman" w:eastAsiaTheme="minorHAnsi" w:hAnsi="Times New Roman" w:cs="Times New Roman"/>
          <w:kern w:val="0"/>
          <w:sz w:val="22"/>
          <w:lang w:eastAsia="en-US" w:bidi="ar-SA"/>
        </w:rPr>
        <w:t xml:space="preserve"> Копия Свидетельства о допуске к работам (СРО).</w:t>
      </w:r>
    </w:p>
    <w:p w14:paraId="7321DA1B"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6</w:t>
      </w:r>
      <w:r w:rsidR="00A22B43" w:rsidRPr="00A22B43">
        <w:rPr>
          <w:rFonts w:ascii="Times New Roman" w:eastAsiaTheme="minorHAnsi" w:hAnsi="Times New Roman" w:cs="Times New Roman"/>
          <w:kern w:val="0"/>
          <w:sz w:val="22"/>
          <w:lang w:eastAsia="en-US" w:bidi="ar-SA"/>
        </w:rPr>
        <w:t xml:space="preserve"> Свидетельство об аттестации технологии сварки.</w:t>
      </w:r>
    </w:p>
    <w:p w14:paraId="74B944FA"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7</w:t>
      </w:r>
      <w:r w:rsidR="00A22B43" w:rsidRPr="00A22B43">
        <w:rPr>
          <w:rFonts w:ascii="Times New Roman" w:eastAsiaTheme="minorHAnsi" w:hAnsi="Times New Roman" w:cs="Times New Roman"/>
          <w:kern w:val="0"/>
          <w:sz w:val="22"/>
          <w:lang w:eastAsia="en-US" w:bidi="ar-SA"/>
        </w:rPr>
        <w:t xml:space="preserve"> Свидетельство об аттестации сварочного оборудования.</w:t>
      </w:r>
    </w:p>
    <w:p w14:paraId="02981EBD"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 xml:space="preserve">8 </w:t>
      </w:r>
      <w:r w:rsidR="00A22B43" w:rsidRPr="00A22B43">
        <w:rPr>
          <w:rFonts w:ascii="Times New Roman" w:eastAsiaTheme="minorHAnsi" w:hAnsi="Times New Roman" w:cs="Times New Roman"/>
          <w:kern w:val="0"/>
          <w:sz w:val="22"/>
          <w:lang w:eastAsia="en-US" w:bidi="ar-SA"/>
        </w:rPr>
        <w:t>Свидетельство об аттестации лаборатории неразрушающегося контроля (НК).</w:t>
      </w:r>
    </w:p>
    <w:p w14:paraId="20DFEC23"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 xml:space="preserve">9 </w:t>
      </w:r>
      <w:r w:rsidR="007F5F2F" w:rsidRPr="007F5F2F">
        <w:rPr>
          <w:rFonts w:ascii="Times New Roman" w:eastAsiaTheme="minorHAnsi" w:hAnsi="Times New Roman" w:cs="Times New Roman"/>
          <w:kern w:val="0"/>
          <w:sz w:val="22"/>
          <w:lang w:eastAsia="en-US" w:bidi="ar-SA"/>
        </w:rPr>
        <w:t>Квалификационное удостовере</w:t>
      </w:r>
      <w:r w:rsidR="007F5F2F">
        <w:rPr>
          <w:rFonts w:ascii="Times New Roman" w:eastAsiaTheme="minorHAnsi" w:hAnsi="Times New Roman" w:cs="Times New Roman"/>
          <w:kern w:val="0"/>
          <w:sz w:val="22"/>
          <w:lang w:eastAsia="en-US" w:bidi="ar-SA"/>
        </w:rPr>
        <w:t>ние специалистов лаборатории НК</w:t>
      </w:r>
      <w:r w:rsidR="00A22B43" w:rsidRPr="00A22B43">
        <w:rPr>
          <w:rFonts w:ascii="Times New Roman" w:eastAsiaTheme="minorHAnsi" w:hAnsi="Times New Roman" w:cs="Times New Roman"/>
          <w:kern w:val="0"/>
          <w:sz w:val="22"/>
          <w:lang w:eastAsia="en-US" w:bidi="ar-SA"/>
        </w:rPr>
        <w:t>.</w:t>
      </w:r>
    </w:p>
    <w:p w14:paraId="4972CC64"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 xml:space="preserve">10 </w:t>
      </w:r>
      <w:r w:rsidR="00A22B43" w:rsidRPr="00A22B43">
        <w:rPr>
          <w:rFonts w:ascii="Times New Roman" w:eastAsiaTheme="minorHAnsi" w:hAnsi="Times New Roman" w:cs="Times New Roman"/>
          <w:kern w:val="0"/>
          <w:sz w:val="22"/>
          <w:lang w:eastAsia="en-US" w:bidi="ar-SA"/>
        </w:rPr>
        <w:t>Приказ о назначении ответственного за строительство объекта.</w:t>
      </w:r>
    </w:p>
    <w:p w14:paraId="5417E25B" w14:textId="77777777" w:rsidR="00A22B43" w:rsidRPr="00A22B43" w:rsidRDefault="00A22B43"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sidRPr="00A22B43">
        <w:rPr>
          <w:rFonts w:ascii="Times New Roman" w:eastAsiaTheme="minorHAnsi" w:hAnsi="Times New Roman" w:cs="Times New Roman"/>
          <w:kern w:val="0"/>
          <w:sz w:val="22"/>
          <w:lang w:eastAsia="en-US" w:bidi="ar-SA"/>
        </w:rPr>
        <w:t>1</w:t>
      </w:r>
      <w:r w:rsidR="00B251B1">
        <w:rPr>
          <w:rFonts w:ascii="Times New Roman" w:eastAsiaTheme="minorHAnsi" w:hAnsi="Times New Roman" w:cs="Times New Roman"/>
          <w:kern w:val="0"/>
          <w:sz w:val="22"/>
          <w:lang w:eastAsia="en-US" w:bidi="ar-SA"/>
        </w:rPr>
        <w:t>1</w:t>
      </w:r>
      <w:r w:rsidRPr="00A22B43">
        <w:rPr>
          <w:rFonts w:ascii="Times New Roman" w:eastAsiaTheme="minorHAnsi" w:hAnsi="Times New Roman" w:cs="Times New Roman"/>
          <w:kern w:val="0"/>
          <w:sz w:val="22"/>
          <w:lang w:eastAsia="en-US" w:bidi="ar-SA"/>
        </w:rPr>
        <w:t xml:space="preserve"> Копии документов о проверке знаний ответственного за строительство объекта.</w:t>
      </w:r>
    </w:p>
    <w:p w14:paraId="3353A895" w14:textId="77777777" w:rsidR="00A22B43" w:rsidRPr="00A22B43" w:rsidRDefault="00A22B43"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sidRPr="00A22B43">
        <w:rPr>
          <w:rFonts w:ascii="Times New Roman" w:eastAsiaTheme="minorHAnsi" w:hAnsi="Times New Roman" w:cs="Times New Roman"/>
          <w:kern w:val="0"/>
          <w:sz w:val="22"/>
          <w:lang w:eastAsia="en-US" w:bidi="ar-SA"/>
        </w:rPr>
        <w:t>1</w:t>
      </w:r>
      <w:r w:rsidR="00B251B1">
        <w:rPr>
          <w:rFonts w:ascii="Times New Roman" w:eastAsiaTheme="minorHAnsi" w:hAnsi="Times New Roman" w:cs="Times New Roman"/>
          <w:kern w:val="0"/>
          <w:sz w:val="22"/>
          <w:lang w:eastAsia="en-US" w:bidi="ar-SA"/>
        </w:rPr>
        <w:t>2</w:t>
      </w:r>
      <w:r w:rsidRPr="00A22B43">
        <w:rPr>
          <w:rFonts w:ascii="Times New Roman" w:eastAsiaTheme="minorHAnsi" w:hAnsi="Times New Roman" w:cs="Times New Roman"/>
          <w:kern w:val="0"/>
          <w:sz w:val="22"/>
          <w:lang w:eastAsia="en-US" w:bidi="ar-SA"/>
        </w:rPr>
        <w:t xml:space="preserve"> Удостоверение, протокол аттестации в области сварки на сварщиков. Приказ о присвоении клейм сварщикам. Протокол аттестации в комиссии Ростехнадзора на руководителя сварщиков;</w:t>
      </w:r>
    </w:p>
    <w:p w14:paraId="2B7728B5"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w:t>
      </w:r>
      <w:r w:rsidR="00BC1B6C">
        <w:rPr>
          <w:rFonts w:ascii="Times New Roman" w:eastAsiaTheme="minorHAnsi" w:hAnsi="Times New Roman" w:cs="Times New Roman"/>
          <w:kern w:val="0"/>
          <w:sz w:val="22"/>
          <w:lang w:eastAsia="en-US" w:bidi="ar-SA"/>
        </w:rPr>
        <w:t>3</w:t>
      </w:r>
      <w:r w:rsidR="00A22B43" w:rsidRPr="00A22B43">
        <w:rPr>
          <w:rFonts w:ascii="Times New Roman" w:eastAsiaTheme="minorHAnsi" w:hAnsi="Times New Roman" w:cs="Times New Roman"/>
          <w:kern w:val="0"/>
          <w:sz w:val="22"/>
          <w:lang w:eastAsia="en-US" w:bidi="ar-SA"/>
        </w:rPr>
        <w:t xml:space="preserve"> Журнал сварочных работ.</w:t>
      </w:r>
    </w:p>
    <w:p w14:paraId="156173A9"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w:t>
      </w:r>
      <w:r w:rsidR="00BC1B6C">
        <w:rPr>
          <w:rFonts w:ascii="Times New Roman" w:eastAsiaTheme="minorHAnsi" w:hAnsi="Times New Roman" w:cs="Times New Roman"/>
          <w:kern w:val="0"/>
          <w:sz w:val="22"/>
          <w:lang w:eastAsia="en-US" w:bidi="ar-SA"/>
        </w:rPr>
        <w:t>4</w:t>
      </w:r>
      <w:r w:rsidR="00A22B43" w:rsidRPr="00A22B43">
        <w:rPr>
          <w:rFonts w:ascii="Times New Roman" w:eastAsiaTheme="minorHAnsi" w:hAnsi="Times New Roman" w:cs="Times New Roman"/>
          <w:kern w:val="0"/>
          <w:sz w:val="22"/>
          <w:lang w:eastAsia="en-US" w:bidi="ar-SA"/>
        </w:rPr>
        <w:t xml:space="preserve"> Журнал входного контроля материалов (или акты входного контроля материалов).</w:t>
      </w:r>
    </w:p>
    <w:p w14:paraId="569ECDF2"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w:t>
      </w:r>
      <w:r w:rsidR="00BC1B6C">
        <w:rPr>
          <w:rFonts w:ascii="Times New Roman" w:eastAsiaTheme="minorHAnsi" w:hAnsi="Times New Roman" w:cs="Times New Roman"/>
          <w:kern w:val="0"/>
          <w:sz w:val="22"/>
          <w:lang w:eastAsia="en-US" w:bidi="ar-SA"/>
        </w:rPr>
        <w:t>5</w:t>
      </w:r>
      <w:r w:rsidR="00A22B43" w:rsidRPr="00A22B43">
        <w:rPr>
          <w:rFonts w:ascii="Times New Roman" w:eastAsiaTheme="minorHAnsi" w:hAnsi="Times New Roman" w:cs="Times New Roman"/>
          <w:kern w:val="0"/>
          <w:sz w:val="22"/>
          <w:lang w:eastAsia="en-US" w:bidi="ar-SA"/>
        </w:rPr>
        <w:t xml:space="preserve"> Строительные паспорта газопроводов, паспорта газоиспользующего оборудования и технологических устройств.</w:t>
      </w:r>
    </w:p>
    <w:p w14:paraId="254F958E"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16</w:t>
      </w:r>
      <w:r w:rsidR="00A22B43" w:rsidRPr="00A22B43">
        <w:rPr>
          <w:rFonts w:ascii="Times New Roman" w:eastAsiaTheme="minorHAnsi" w:hAnsi="Times New Roman" w:cs="Times New Roman"/>
          <w:kern w:val="0"/>
          <w:sz w:val="22"/>
          <w:lang w:eastAsia="en-US" w:bidi="ar-SA"/>
        </w:rPr>
        <w:t xml:space="preserve"> Протокол проведения испытаний на герметичность сетей газораспределения и газопотребления.</w:t>
      </w:r>
    </w:p>
    <w:p w14:paraId="79293DDA"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17</w:t>
      </w:r>
      <w:r w:rsidR="00A22B43" w:rsidRPr="00A22B43">
        <w:rPr>
          <w:rFonts w:ascii="Times New Roman" w:eastAsiaTheme="minorHAnsi" w:hAnsi="Times New Roman" w:cs="Times New Roman"/>
          <w:kern w:val="0"/>
          <w:sz w:val="22"/>
          <w:lang w:eastAsia="en-US" w:bidi="ar-SA"/>
        </w:rPr>
        <w:t xml:space="preserve"> Акты освидетельствования скрытых работ (устройство фундамента, разработка траншеи под газопровод, устройство защитных футляров для подземного газопровода, укладка газопровода, засыпка газопровода, нанесение грунт эмали, нанесение огнезащитного покрытия, устройство молниезащиты, очистка внутренний полости газопровода).</w:t>
      </w:r>
    </w:p>
    <w:p w14:paraId="3E36C929"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18</w:t>
      </w:r>
      <w:r w:rsidR="00A22B43" w:rsidRPr="00A22B43">
        <w:rPr>
          <w:rFonts w:ascii="Times New Roman" w:eastAsiaTheme="minorHAnsi" w:hAnsi="Times New Roman" w:cs="Times New Roman"/>
          <w:kern w:val="0"/>
          <w:sz w:val="22"/>
          <w:lang w:eastAsia="en-US" w:bidi="ar-SA"/>
        </w:rPr>
        <w:t xml:space="preserve"> Акт визуального и измерительного контроля (ВИК) сварных соединений.</w:t>
      </w:r>
    </w:p>
    <w:p w14:paraId="56CFF233"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19</w:t>
      </w:r>
      <w:r w:rsidR="00A22B43" w:rsidRPr="00A22B43">
        <w:rPr>
          <w:rFonts w:ascii="Times New Roman" w:eastAsiaTheme="minorHAnsi" w:hAnsi="Times New Roman" w:cs="Times New Roman"/>
          <w:kern w:val="0"/>
          <w:sz w:val="22"/>
          <w:lang w:eastAsia="en-US" w:bidi="ar-SA"/>
        </w:rPr>
        <w:t xml:space="preserve"> Акты испытаний технических устройств (задвижек, ИФС, кранов).</w:t>
      </w:r>
    </w:p>
    <w:p w14:paraId="028B733C"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0</w:t>
      </w:r>
      <w:r w:rsidR="00A22B43" w:rsidRPr="00A22B43">
        <w:rPr>
          <w:rFonts w:ascii="Times New Roman" w:eastAsiaTheme="minorHAnsi" w:hAnsi="Times New Roman" w:cs="Times New Roman"/>
          <w:kern w:val="0"/>
          <w:sz w:val="22"/>
          <w:lang w:eastAsia="en-US" w:bidi="ar-SA"/>
        </w:rPr>
        <w:t xml:space="preserve"> Протокол результатов радиографического контроля сварных соединений.</w:t>
      </w:r>
    </w:p>
    <w:p w14:paraId="3AD07D12"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1</w:t>
      </w:r>
      <w:r>
        <w:rPr>
          <w:rFonts w:ascii="Times New Roman" w:eastAsiaTheme="minorHAnsi" w:hAnsi="Times New Roman" w:cs="Times New Roman"/>
          <w:kern w:val="0"/>
          <w:sz w:val="22"/>
          <w:lang w:eastAsia="en-US" w:bidi="ar-SA"/>
        </w:rPr>
        <w:t xml:space="preserve"> </w:t>
      </w:r>
      <w:r w:rsidR="00A22B43" w:rsidRPr="00A22B43">
        <w:rPr>
          <w:rFonts w:ascii="Times New Roman" w:eastAsiaTheme="minorHAnsi" w:hAnsi="Times New Roman" w:cs="Times New Roman"/>
          <w:kern w:val="0"/>
          <w:sz w:val="22"/>
          <w:lang w:eastAsia="en-US" w:bidi="ar-SA"/>
        </w:rPr>
        <w:t>Протокол механических испытаний сварных соединений.</w:t>
      </w:r>
    </w:p>
    <w:p w14:paraId="6B5ADED3"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2</w:t>
      </w:r>
      <w:r w:rsidR="00A22B43" w:rsidRPr="00A22B43">
        <w:rPr>
          <w:rFonts w:ascii="Times New Roman" w:eastAsiaTheme="minorHAnsi" w:hAnsi="Times New Roman" w:cs="Times New Roman"/>
          <w:kern w:val="0"/>
          <w:sz w:val="22"/>
          <w:lang w:eastAsia="en-US" w:bidi="ar-SA"/>
        </w:rPr>
        <w:t xml:space="preserve"> Протокол результатов </w:t>
      </w:r>
      <w:r w:rsidRPr="00A22B43">
        <w:rPr>
          <w:rFonts w:ascii="Times New Roman" w:eastAsiaTheme="minorHAnsi" w:hAnsi="Times New Roman" w:cs="Times New Roman"/>
          <w:kern w:val="0"/>
          <w:sz w:val="22"/>
          <w:lang w:eastAsia="en-US" w:bidi="ar-SA"/>
        </w:rPr>
        <w:t>ультразвукового</w:t>
      </w:r>
      <w:r w:rsidR="00A22B43" w:rsidRPr="00A22B43">
        <w:rPr>
          <w:rFonts w:ascii="Times New Roman" w:eastAsiaTheme="minorHAnsi" w:hAnsi="Times New Roman" w:cs="Times New Roman"/>
          <w:kern w:val="0"/>
          <w:sz w:val="22"/>
          <w:lang w:eastAsia="en-US" w:bidi="ar-SA"/>
        </w:rPr>
        <w:t xml:space="preserve"> контроля сварных соединений.</w:t>
      </w:r>
    </w:p>
    <w:p w14:paraId="182339D8"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3</w:t>
      </w:r>
      <w:r w:rsidR="00A22B43" w:rsidRPr="00A22B43">
        <w:rPr>
          <w:rFonts w:ascii="Times New Roman" w:eastAsiaTheme="minorHAnsi" w:hAnsi="Times New Roman" w:cs="Times New Roman"/>
          <w:kern w:val="0"/>
          <w:sz w:val="22"/>
          <w:lang w:eastAsia="en-US" w:bidi="ar-SA"/>
        </w:rPr>
        <w:t xml:space="preserve"> Протоколы замеров сопротивлений заземляющих устройств.</w:t>
      </w:r>
    </w:p>
    <w:p w14:paraId="1A6ECA3E"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4</w:t>
      </w:r>
      <w:r w:rsidR="00A22B43" w:rsidRPr="00A22B43">
        <w:rPr>
          <w:rFonts w:ascii="Times New Roman" w:eastAsiaTheme="minorHAnsi" w:hAnsi="Times New Roman" w:cs="Times New Roman"/>
          <w:kern w:val="0"/>
          <w:sz w:val="22"/>
          <w:lang w:eastAsia="en-US" w:bidi="ar-SA"/>
        </w:rPr>
        <w:t xml:space="preserve"> Схема сварных соединений газопровода.</w:t>
      </w:r>
    </w:p>
    <w:p w14:paraId="27517DE6" w14:textId="77777777" w:rsidR="00A22B43" w:rsidRPr="00A22B43" w:rsidRDefault="00B251B1"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w:t>
      </w:r>
      <w:r w:rsidR="00BC1B6C">
        <w:rPr>
          <w:rFonts w:ascii="Times New Roman" w:eastAsiaTheme="minorHAnsi" w:hAnsi="Times New Roman" w:cs="Times New Roman"/>
          <w:kern w:val="0"/>
          <w:sz w:val="22"/>
          <w:lang w:eastAsia="en-US" w:bidi="ar-SA"/>
        </w:rPr>
        <w:t>5</w:t>
      </w:r>
      <w:r w:rsidR="00A22B43" w:rsidRPr="00A22B43">
        <w:rPr>
          <w:rFonts w:ascii="Times New Roman" w:eastAsiaTheme="minorHAnsi" w:hAnsi="Times New Roman" w:cs="Times New Roman"/>
          <w:kern w:val="0"/>
          <w:sz w:val="22"/>
          <w:lang w:eastAsia="en-US" w:bidi="ar-SA"/>
        </w:rPr>
        <w:t xml:space="preserve"> Приказ о создании приёмочной комиссии.</w:t>
      </w:r>
    </w:p>
    <w:p w14:paraId="7C579E11"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26</w:t>
      </w:r>
      <w:r w:rsidR="00A22B43" w:rsidRPr="00A22B43">
        <w:rPr>
          <w:rFonts w:ascii="Times New Roman" w:eastAsiaTheme="minorHAnsi" w:hAnsi="Times New Roman" w:cs="Times New Roman"/>
          <w:kern w:val="0"/>
          <w:sz w:val="22"/>
          <w:lang w:eastAsia="en-US" w:bidi="ar-SA"/>
        </w:rPr>
        <w:t xml:space="preserve"> Копии сертификатов на все используемые материалы.</w:t>
      </w:r>
    </w:p>
    <w:p w14:paraId="4857F740"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27</w:t>
      </w:r>
      <w:r w:rsidR="00A22B43" w:rsidRPr="00A22B43">
        <w:rPr>
          <w:rFonts w:ascii="Times New Roman" w:eastAsiaTheme="minorHAnsi" w:hAnsi="Times New Roman" w:cs="Times New Roman"/>
          <w:kern w:val="0"/>
          <w:sz w:val="22"/>
          <w:lang w:eastAsia="en-US" w:bidi="ar-SA"/>
        </w:rPr>
        <w:t xml:space="preserve"> Исполнительная съёмка построенных газораспределительных сетей.</w:t>
      </w:r>
    </w:p>
    <w:p w14:paraId="71B51C80" w14:textId="77777777" w:rsidR="00A22B43" w:rsidRPr="00A22B43" w:rsidRDefault="00BC1B6C" w:rsidP="00A22B43">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28</w:t>
      </w:r>
      <w:r w:rsidR="00A22B43" w:rsidRPr="00A22B43">
        <w:rPr>
          <w:rFonts w:ascii="Times New Roman" w:eastAsiaTheme="minorHAnsi" w:hAnsi="Times New Roman" w:cs="Times New Roman"/>
          <w:kern w:val="0"/>
          <w:sz w:val="22"/>
          <w:lang w:eastAsia="en-US" w:bidi="ar-SA"/>
        </w:rPr>
        <w:t xml:space="preserve"> Акт о результатах пусконаладочных работ и комплексном опробовании газоиспользующего оборудования.</w:t>
      </w:r>
    </w:p>
    <w:p w14:paraId="4C135AED" w14:textId="77777777" w:rsidR="00BA7AFB" w:rsidRPr="00A22B43" w:rsidRDefault="00BC1B6C" w:rsidP="00BA7AFB">
      <w:pPr>
        <w:widowControl/>
        <w:suppressAutoHyphens w:val="0"/>
        <w:autoSpaceDN/>
        <w:ind w:firstLine="426"/>
        <w:jc w:val="both"/>
        <w:textAlignment w:val="auto"/>
        <w:rPr>
          <w:rFonts w:ascii="Times New Roman" w:eastAsiaTheme="minorHAnsi" w:hAnsi="Times New Roman" w:cs="Times New Roman"/>
          <w:kern w:val="0"/>
          <w:sz w:val="22"/>
          <w:lang w:eastAsia="en-US" w:bidi="ar-SA"/>
        </w:rPr>
      </w:pPr>
      <w:r>
        <w:rPr>
          <w:rFonts w:ascii="Times New Roman" w:eastAsiaTheme="minorHAnsi" w:hAnsi="Times New Roman" w:cs="Times New Roman"/>
          <w:kern w:val="0"/>
          <w:sz w:val="22"/>
          <w:lang w:eastAsia="en-US" w:bidi="ar-SA"/>
        </w:rPr>
        <w:t>29</w:t>
      </w:r>
      <w:r w:rsidR="00BA7AFB" w:rsidRPr="00A22B43">
        <w:rPr>
          <w:rFonts w:ascii="Times New Roman" w:eastAsiaTheme="minorHAnsi" w:hAnsi="Times New Roman" w:cs="Times New Roman"/>
          <w:kern w:val="0"/>
          <w:sz w:val="22"/>
          <w:lang w:eastAsia="en-US" w:bidi="ar-SA"/>
        </w:rPr>
        <w:t xml:space="preserve"> Реестр исполнительной документации.</w:t>
      </w:r>
    </w:p>
    <w:p w14:paraId="1D941CD4" w14:textId="77777777" w:rsidR="00A22B43" w:rsidRDefault="00A22B43" w:rsidP="0050479C">
      <w:pPr>
        <w:pStyle w:val="Default"/>
        <w:ind w:left="-851" w:firstLine="851"/>
      </w:pPr>
    </w:p>
    <w:sectPr w:rsidR="00A22B43" w:rsidSect="0056134E">
      <w:footerReference w:type="default" r:id="rId8"/>
      <w:pgSz w:w="11906" w:h="16838"/>
      <w:pgMar w:top="709" w:right="566" w:bottom="851" w:left="1134"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682EF" w14:textId="77777777" w:rsidR="00DF74FE" w:rsidRDefault="00DF74FE">
      <w:r>
        <w:separator/>
      </w:r>
    </w:p>
  </w:endnote>
  <w:endnote w:type="continuationSeparator" w:id="0">
    <w:p w14:paraId="77AFE34E" w14:textId="77777777" w:rsidR="00DF74FE" w:rsidRDefault="00DF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05" w:csb1="00000000"/>
  </w:font>
  <w:font w:name="Liberation Sans">
    <w:altName w:val="Microsoft Sans Serif"/>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72074"/>
      <w:docPartObj>
        <w:docPartGallery w:val="Page Numbers (Bottom of Page)"/>
        <w:docPartUnique/>
      </w:docPartObj>
    </w:sdtPr>
    <w:sdtEndPr>
      <w:rPr>
        <w:rFonts w:ascii="Times New Roman" w:hAnsi="Times New Roman" w:cs="Times New Roman"/>
        <w:sz w:val="22"/>
        <w:szCs w:val="22"/>
      </w:rPr>
    </w:sdtEndPr>
    <w:sdtContent>
      <w:p w14:paraId="2E956CE4" w14:textId="29682158" w:rsidR="006C334C" w:rsidRPr="0056134E" w:rsidRDefault="006C334C">
        <w:pPr>
          <w:pStyle w:val="af3"/>
          <w:jc w:val="right"/>
          <w:rPr>
            <w:rFonts w:ascii="Times New Roman" w:hAnsi="Times New Roman" w:cs="Times New Roman"/>
            <w:sz w:val="22"/>
            <w:szCs w:val="22"/>
          </w:rPr>
        </w:pPr>
        <w:r w:rsidRPr="0056134E">
          <w:rPr>
            <w:rFonts w:ascii="Times New Roman" w:hAnsi="Times New Roman" w:cs="Times New Roman"/>
            <w:sz w:val="22"/>
            <w:szCs w:val="22"/>
          </w:rPr>
          <w:fldChar w:fldCharType="begin"/>
        </w:r>
        <w:r w:rsidRPr="0056134E">
          <w:rPr>
            <w:rFonts w:ascii="Times New Roman" w:hAnsi="Times New Roman" w:cs="Times New Roman"/>
            <w:sz w:val="22"/>
            <w:szCs w:val="22"/>
          </w:rPr>
          <w:instrText>PAGE   \* MERGEFORMAT</w:instrText>
        </w:r>
        <w:r w:rsidRPr="0056134E">
          <w:rPr>
            <w:rFonts w:ascii="Times New Roman" w:hAnsi="Times New Roman" w:cs="Times New Roman"/>
            <w:sz w:val="22"/>
            <w:szCs w:val="22"/>
          </w:rPr>
          <w:fldChar w:fldCharType="separate"/>
        </w:r>
        <w:r w:rsidR="00F90E35">
          <w:rPr>
            <w:rFonts w:ascii="Times New Roman" w:hAnsi="Times New Roman" w:cs="Times New Roman"/>
            <w:noProof/>
            <w:sz w:val="22"/>
            <w:szCs w:val="22"/>
          </w:rPr>
          <w:t>1</w:t>
        </w:r>
        <w:r w:rsidRPr="0056134E">
          <w:rPr>
            <w:rFonts w:ascii="Times New Roman" w:hAnsi="Times New Roman" w:cs="Times New Roman"/>
            <w:sz w:val="22"/>
            <w:szCs w:val="22"/>
          </w:rPr>
          <w:fldChar w:fldCharType="end"/>
        </w:r>
      </w:p>
    </w:sdtContent>
  </w:sdt>
  <w:p w14:paraId="357F2F82" w14:textId="77777777" w:rsidR="006C334C" w:rsidRDefault="006C334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DA06" w14:textId="77777777" w:rsidR="00DF74FE" w:rsidRDefault="00DF74FE">
      <w:r>
        <w:rPr>
          <w:color w:val="000000"/>
        </w:rPr>
        <w:separator/>
      </w:r>
    </w:p>
  </w:footnote>
  <w:footnote w:type="continuationSeparator" w:id="0">
    <w:p w14:paraId="7FE7B56C" w14:textId="77777777" w:rsidR="00DF74FE" w:rsidRDefault="00DF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FEA"/>
    <w:multiLevelType w:val="hybridMultilevel"/>
    <w:tmpl w:val="68E23B9C"/>
    <w:lvl w:ilvl="0" w:tplc="05144F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349E5"/>
    <w:multiLevelType w:val="hybridMultilevel"/>
    <w:tmpl w:val="3228A714"/>
    <w:lvl w:ilvl="0" w:tplc="977017BE">
      <w:start w:val="1"/>
      <w:numFmt w:val="decimal"/>
      <w:suff w:val="space"/>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4032D"/>
    <w:multiLevelType w:val="hybridMultilevel"/>
    <w:tmpl w:val="F2FA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94F4A"/>
    <w:multiLevelType w:val="multilevel"/>
    <w:tmpl w:val="15024226"/>
    <w:styleLink w:val="WWNum5"/>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6881494"/>
    <w:multiLevelType w:val="hybridMultilevel"/>
    <w:tmpl w:val="6EAE958C"/>
    <w:lvl w:ilvl="0" w:tplc="CDD63E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1700BB"/>
    <w:multiLevelType w:val="hybridMultilevel"/>
    <w:tmpl w:val="49886D4A"/>
    <w:lvl w:ilvl="0" w:tplc="E05A8C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5B63E7"/>
    <w:multiLevelType w:val="hybridMultilevel"/>
    <w:tmpl w:val="0A9C53EA"/>
    <w:lvl w:ilvl="0" w:tplc="0C2EC1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C3301"/>
    <w:multiLevelType w:val="hybridMultilevel"/>
    <w:tmpl w:val="CFACB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23117"/>
    <w:multiLevelType w:val="hybridMultilevel"/>
    <w:tmpl w:val="E30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846C7A"/>
    <w:multiLevelType w:val="multilevel"/>
    <w:tmpl w:val="27681A16"/>
    <w:lvl w:ilvl="0">
      <w:start w:val="1"/>
      <w:numFmt w:val="bullet"/>
      <w:suff w:val="space"/>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8BD5EE1"/>
    <w:multiLevelType w:val="multilevel"/>
    <w:tmpl w:val="518CC3A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4ED0358C"/>
    <w:multiLevelType w:val="multilevel"/>
    <w:tmpl w:val="41023F04"/>
    <w:lvl w:ilvl="0">
      <w:start w:val="1"/>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ADE2F14"/>
    <w:multiLevelType w:val="hybridMultilevel"/>
    <w:tmpl w:val="161A4A18"/>
    <w:lvl w:ilvl="0" w:tplc="35DA5C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DF5C4C"/>
    <w:multiLevelType w:val="hybridMultilevel"/>
    <w:tmpl w:val="7C7618D0"/>
    <w:lvl w:ilvl="0" w:tplc="CDD63E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405594"/>
    <w:multiLevelType w:val="multilevel"/>
    <w:tmpl w:val="C980C4A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7143E4C"/>
    <w:multiLevelType w:val="hybridMultilevel"/>
    <w:tmpl w:val="664E545C"/>
    <w:lvl w:ilvl="0" w:tplc="6B86746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0F118FD"/>
    <w:multiLevelType w:val="hybridMultilevel"/>
    <w:tmpl w:val="3594F914"/>
    <w:lvl w:ilvl="0" w:tplc="4F90B4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333B07"/>
    <w:multiLevelType w:val="hybridMultilevel"/>
    <w:tmpl w:val="5A6C52AC"/>
    <w:lvl w:ilvl="0" w:tplc="977017BE">
      <w:start w:val="1"/>
      <w:numFmt w:val="decimal"/>
      <w:suff w:val="space"/>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912F09"/>
    <w:multiLevelType w:val="hybridMultilevel"/>
    <w:tmpl w:val="7186A594"/>
    <w:lvl w:ilvl="0" w:tplc="3F26151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1"/>
  </w:num>
  <w:num w:numId="5">
    <w:abstractNumId w:val="12"/>
  </w:num>
  <w:num w:numId="6">
    <w:abstractNumId w:val="9"/>
  </w:num>
  <w:num w:numId="7">
    <w:abstractNumId w:val="5"/>
  </w:num>
  <w:num w:numId="8">
    <w:abstractNumId w:val="0"/>
  </w:num>
  <w:num w:numId="9">
    <w:abstractNumId w:val="18"/>
  </w:num>
  <w:num w:numId="10">
    <w:abstractNumId w:val="6"/>
  </w:num>
  <w:num w:numId="11">
    <w:abstractNumId w:val="1"/>
  </w:num>
  <w:num w:numId="12">
    <w:abstractNumId w:val="7"/>
  </w:num>
  <w:num w:numId="13">
    <w:abstractNumId w:val="16"/>
  </w:num>
  <w:num w:numId="14">
    <w:abstractNumId w:val="8"/>
  </w:num>
  <w:num w:numId="15">
    <w:abstractNumId w:val="2"/>
  </w:num>
  <w:num w:numId="16">
    <w:abstractNumId w:val="4"/>
  </w:num>
  <w:num w:numId="17">
    <w:abstractNumId w:val="15"/>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B9"/>
    <w:rsid w:val="00052637"/>
    <w:rsid w:val="0008633A"/>
    <w:rsid w:val="000910B1"/>
    <w:rsid w:val="000A75DF"/>
    <w:rsid w:val="000C1729"/>
    <w:rsid w:val="000D5530"/>
    <w:rsid w:val="00100152"/>
    <w:rsid w:val="00116CD8"/>
    <w:rsid w:val="001527B9"/>
    <w:rsid w:val="001A2E8A"/>
    <w:rsid w:val="001B5298"/>
    <w:rsid w:val="002008A2"/>
    <w:rsid w:val="002163A6"/>
    <w:rsid w:val="002244F7"/>
    <w:rsid w:val="00244712"/>
    <w:rsid w:val="002713B1"/>
    <w:rsid w:val="002A51D2"/>
    <w:rsid w:val="002C1DE7"/>
    <w:rsid w:val="002F4896"/>
    <w:rsid w:val="0030133D"/>
    <w:rsid w:val="00325AB6"/>
    <w:rsid w:val="003268EF"/>
    <w:rsid w:val="00352A03"/>
    <w:rsid w:val="003C5CDA"/>
    <w:rsid w:val="003D1443"/>
    <w:rsid w:val="004E14C5"/>
    <w:rsid w:val="004E4E42"/>
    <w:rsid w:val="0050479C"/>
    <w:rsid w:val="00520372"/>
    <w:rsid w:val="00523075"/>
    <w:rsid w:val="00523AEC"/>
    <w:rsid w:val="0056073A"/>
    <w:rsid w:val="0056088B"/>
    <w:rsid w:val="0056134E"/>
    <w:rsid w:val="005666C1"/>
    <w:rsid w:val="00573984"/>
    <w:rsid w:val="005D4DE6"/>
    <w:rsid w:val="005F0BD7"/>
    <w:rsid w:val="0068014C"/>
    <w:rsid w:val="006C334C"/>
    <w:rsid w:val="006D526F"/>
    <w:rsid w:val="006F165E"/>
    <w:rsid w:val="007330B0"/>
    <w:rsid w:val="0076351D"/>
    <w:rsid w:val="007B3BFB"/>
    <w:rsid w:val="007C10CC"/>
    <w:rsid w:val="007D7AFF"/>
    <w:rsid w:val="007E26CD"/>
    <w:rsid w:val="007F1D34"/>
    <w:rsid w:val="007F5F2F"/>
    <w:rsid w:val="00884DA8"/>
    <w:rsid w:val="00892F6F"/>
    <w:rsid w:val="008D00EE"/>
    <w:rsid w:val="008F3C71"/>
    <w:rsid w:val="00905D69"/>
    <w:rsid w:val="00930E79"/>
    <w:rsid w:val="009926E3"/>
    <w:rsid w:val="009A4610"/>
    <w:rsid w:val="009B0B3A"/>
    <w:rsid w:val="00A0636E"/>
    <w:rsid w:val="00A129D0"/>
    <w:rsid w:val="00A22B43"/>
    <w:rsid w:val="00A73110"/>
    <w:rsid w:val="00A876A0"/>
    <w:rsid w:val="00A87E90"/>
    <w:rsid w:val="00A93F7F"/>
    <w:rsid w:val="00B251B1"/>
    <w:rsid w:val="00B66FBE"/>
    <w:rsid w:val="00B84BCE"/>
    <w:rsid w:val="00B84E9A"/>
    <w:rsid w:val="00BA0A39"/>
    <w:rsid w:val="00BA7AFB"/>
    <w:rsid w:val="00BB3ACA"/>
    <w:rsid w:val="00BC1B6C"/>
    <w:rsid w:val="00C20F4F"/>
    <w:rsid w:val="00C328F3"/>
    <w:rsid w:val="00C40CDC"/>
    <w:rsid w:val="00C85F3D"/>
    <w:rsid w:val="00CC254D"/>
    <w:rsid w:val="00CE7EDC"/>
    <w:rsid w:val="00D21220"/>
    <w:rsid w:val="00D82B8D"/>
    <w:rsid w:val="00DF0CCE"/>
    <w:rsid w:val="00DF74FE"/>
    <w:rsid w:val="00E02E9A"/>
    <w:rsid w:val="00E32435"/>
    <w:rsid w:val="00E700AF"/>
    <w:rsid w:val="00F2271C"/>
    <w:rsid w:val="00F53EF5"/>
    <w:rsid w:val="00F74951"/>
    <w:rsid w:val="00F90E35"/>
    <w:rsid w:val="00FB3CE6"/>
    <w:rsid w:val="00FB3F6D"/>
    <w:rsid w:val="00FF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3FCF"/>
  <w15:docId w15:val="{2CEF86A2-347B-4C76-A23A-165C6480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60" w:line="256" w:lineRule="auto"/>
    </w:pPr>
  </w:style>
  <w:style w:type="paragraph" w:styleId="a3">
    <w:name w:val="caption"/>
    <w:basedOn w:val="Standard"/>
    <w:next w:val="Textbody"/>
    <w:pPr>
      <w:suppressLineNumbers/>
      <w:spacing w:before="120" w:after="120"/>
    </w:pPr>
    <w:rPr>
      <w:i/>
      <w:iCs/>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a4">
    <w:name w:val="Title"/>
    <w:basedOn w:val="Standard"/>
    <w:next w:val="Textbody"/>
    <w:pPr>
      <w:keepNext/>
      <w:spacing w:before="240" w:after="120"/>
    </w:pPr>
    <w:rPr>
      <w:rFonts w:eastAsia="Microsoft YaHei" w:cs="Arial"/>
      <w:sz w:val="28"/>
      <w:szCs w:val="28"/>
    </w:rPr>
  </w:style>
  <w:style w:type="paragraph" w:styleId="a5">
    <w:name w:val="Subtitle"/>
    <w:basedOn w:val="a3"/>
    <w:next w:val="Textbody"/>
    <w:pPr>
      <w:jc w:val="center"/>
    </w:pPr>
  </w:style>
  <w:style w:type="paragraph" w:styleId="a6">
    <w:name w:val="List"/>
    <w:basedOn w:val="Textbody"/>
  </w:style>
  <w:style w:type="paragraph" w:customStyle="1" w:styleId="Index">
    <w:name w:val="Index"/>
    <w:basedOn w:val="Standard"/>
    <w:pPr>
      <w:suppressLineNumbers/>
    </w:pPr>
  </w:style>
  <w:style w:type="paragraph" w:customStyle="1" w:styleId="Default">
    <w:name w:val="Default"/>
    <w:pPr>
      <w:widowControl/>
      <w:suppressAutoHyphens/>
    </w:pPr>
    <w:rPr>
      <w:rFonts w:ascii="Times New Roman" w:eastAsia="Times New Roman" w:hAnsi="Times New Roman" w:cs="Times New Roman"/>
      <w:color w:val="000000"/>
      <w:lang w:eastAsia="ru-RU"/>
    </w:rPr>
  </w:style>
  <w:style w:type="paragraph" w:styleId="a7">
    <w:name w:val="List Paragraph"/>
    <w:basedOn w:val="Standard"/>
    <w:pPr>
      <w:ind w:left="720"/>
    </w:pPr>
  </w:style>
  <w:style w:type="paragraph" w:styleId="a8">
    <w:name w:val="Balloon Text"/>
    <w:basedOn w:val="Standard"/>
    <w:pPr>
      <w:spacing w:after="0" w:line="240" w:lineRule="auto"/>
    </w:pPr>
    <w:rPr>
      <w:rFonts w:ascii="Tahoma" w:eastAsia="Tahoma" w:hAnsi="Tahoma" w:cs="Tahoma"/>
      <w:sz w:val="16"/>
      <w:szCs w:val="16"/>
    </w:rPr>
  </w:style>
  <w:style w:type="paragraph" w:styleId="a9">
    <w:name w:val="No Spacing"/>
    <w:pPr>
      <w:widowControl/>
      <w:suppressAutoHyphen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a">
    <w:name w:val="annotation text"/>
    <w:basedOn w:val="a"/>
    <w:rPr>
      <w:sz w:val="20"/>
      <w:szCs w:val="18"/>
    </w:rPr>
  </w:style>
  <w:style w:type="paragraph" w:styleId="ab">
    <w:name w:val="annotation subject"/>
    <w:basedOn w:val="aa"/>
    <w:next w:val="aa"/>
    <w:rPr>
      <w:b/>
      <w:bCs/>
    </w:rPr>
  </w:style>
  <w:style w:type="character" w:customStyle="1" w:styleId="ac">
    <w:name w:val="Текст выноски Знак"/>
    <w:basedOn w:val="a0"/>
    <w:rPr>
      <w:rFonts w:ascii="Tahoma" w:eastAsia="Tahoma" w:hAnsi="Tahoma" w:cs="Tahoma"/>
      <w:sz w:val="16"/>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ad">
    <w:name w:val="annotation reference"/>
    <w:basedOn w:val="a0"/>
    <w:rPr>
      <w:sz w:val="16"/>
      <w:szCs w:val="16"/>
    </w:rPr>
  </w:style>
  <w:style w:type="character" w:customStyle="1" w:styleId="ae">
    <w:name w:val="Текст примечания Знак"/>
    <w:basedOn w:val="a0"/>
    <w:rPr>
      <w:sz w:val="20"/>
      <w:szCs w:val="18"/>
    </w:rPr>
  </w:style>
  <w:style w:type="character" w:customStyle="1" w:styleId="af">
    <w:name w:val="Тема примечания Знак"/>
    <w:basedOn w:val="ae"/>
    <w:rPr>
      <w:b/>
      <w:bCs/>
      <w:sz w:val="20"/>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5">
    <w:name w:val="WWNum5"/>
    <w:basedOn w:val="a2"/>
    <w:pPr>
      <w:numPr>
        <w:numId w:val="3"/>
      </w:numPr>
    </w:pPr>
  </w:style>
  <w:style w:type="table" w:styleId="af0">
    <w:name w:val="Table Grid"/>
    <w:basedOn w:val="a1"/>
    <w:uiPriority w:val="39"/>
    <w:rsid w:val="00A8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56134E"/>
    <w:pPr>
      <w:tabs>
        <w:tab w:val="center" w:pos="4677"/>
        <w:tab w:val="right" w:pos="9355"/>
      </w:tabs>
    </w:pPr>
    <w:rPr>
      <w:szCs w:val="21"/>
    </w:rPr>
  </w:style>
  <w:style w:type="character" w:customStyle="1" w:styleId="af2">
    <w:name w:val="Верхний колонтитул Знак"/>
    <w:basedOn w:val="a0"/>
    <w:link w:val="af1"/>
    <w:uiPriority w:val="99"/>
    <w:rsid w:val="0056134E"/>
    <w:rPr>
      <w:szCs w:val="21"/>
    </w:rPr>
  </w:style>
  <w:style w:type="paragraph" w:styleId="af3">
    <w:name w:val="footer"/>
    <w:basedOn w:val="a"/>
    <w:link w:val="af4"/>
    <w:uiPriority w:val="99"/>
    <w:unhideWhenUsed/>
    <w:rsid w:val="0056134E"/>
    <w:pPr>
      <w:tabs>
        <w:tab w:val="center" w:pos="4677"/>
        <w:tab w:val="right" w:pos="9355"/>
      </w:tabs>
    </w:pPr>
    <w:rPr>
      <w:szCs w:val="21"/>
    </w:rPr>
  </w:style>
  <w:style w:type="character" w:customStyle="1" w:styleId="af4">
    <w:name w:val="Нижний колонтитул Знак"/>
    <w:basedOn w:val="a0"/>
    <w:link w:val="af3"/>
    <w:uiPriority w:val="99"/>
    <w:rsid w:val="0056134E"/>
    <w:rPr>
      <w:szCs w:val="21"/>
    </w:rPr>
  </w:style>
  <w:style w:type="paragraph" w:customStyle="1" w:styleId="xmsonormal">
    <w:name w:val="x_msonormal"/>
    <w:basedOn w:val="a"/>
    <w:rsid w:val="002F4896"/>
    <w:pPr>
      <w:widowControl/>
      <w:suppressAutoHyphens w:val="0"/>
      <w:autoSpaceDN/>
      <w:textAlignment w:val="auto"/>
    </w:pPr>
    <w:rPr>
      <w:rFonts w:ascii="Calibri" w:eastAsiaTheme="minorHAnsi" w:hAnsi="Calibri" w:cs="Calibr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42032">
      <w:bodyDiv w:val="1"/>
      <w:marLeft w:val="0"/>
      <w:marRight w:val="0"/>
      <w:marTop w:val="0"/>
      <w:marBottom w:val="0"/>
      <w:divBdr>
        <w:top w:val="none" w:sz="0" w:space="0" w:color="auto"/>
        <w:left w:val="none" w:sz="0" w:space="0" w:color="auto"/>
        <w:bottom w:val="none" w:sz="0" w:space="0" w:color="auto"/>
        <w:right w:val="none" w:sz="0" w:space="0" w:color="auto"/>
      </w:divBdr>
    </w:div>
    <w:div w:id="161751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1F64-90BD-4CC8-9E82-645252A8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 Антон Сергеевич</dc:creator>
  <cp:lastModifiedBy>Семякин Юрий Валерьевич</cp:lastModifiedBy>
  <cp:revision>2</cp:revision>
  <cp:lastPrinted>2024-11-21T04:10:00Z</cp:lastPrinted>
  <dcterms:created xsi:type="dcterms:W3CDTF">2024-11-21T04:40:00Z</dcterms:created>
  <dcterms:modified xsi:type="dcterms:W3CDTF">2024-11-21T04:40:00Z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ЧКПЗ</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