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B8" w:rsidRDefault="00BE2D05" w:rsidP="00121CB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D05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 организации</w:t>
      </w:r>
    </w:p>
    <w:p w:rsidR="00121CB8" w:rsidRPr="00121CB8" w:rsidRDefault="00344340" w:rsidP="00121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Контрактный пакет № 17-C014</w:t>
      </w:r>
    </w:p>
    <w:p w:rsidR="00121CB8" w:rsidRPr="00121CB8" w:rsidRDefault="00344340" w:rsidP="00121CB8">
      <w:pPr>
        <w:rPr>
          <w:rFonts w:ascii="Times New Roman" w:hAnsi="Times New Roman" w:cs="Times New Roman"/>
          <w:b/>
          <w:sz w:val="24"/>
          <w:szCs w:val="24"/>
        </w:rPr>
      </w:pPr>
      <w:r w:rsidRPr="00344340">
        <w:rPr>
          <w:rFonts w:ascii="Times New Roman" w:hAnsi="Times New Roman" w:cs="Times New Roman"/>
          <w:b/>
          <w:sz w:val="24"/>
          <w:szCs w:val="24"/>
        </w:rPr>
        <w:t>«Поставка и монтаж КНС и арматурных камер (</w:t>
      </w:r>
      <w:proofErr w:type="spellStart"/>
      <w:r w:rsidRPr="00344340">
        <w:rPr>
          <w:rFonts w:ascii="Times New Roman" w:hAnsi="Times New Roman" w:cs="Times New Roman"/>
          <w:b/>
          <w:sz w:val="24"/>
          <w:szCs w:val="24"/>
        </w:rPr>
        <w:t>хоз</w:t>
      </w:r>
      <w:proofErr w:type="spellEnd"/>
      <w:r w:rsidRPr="00344340">
        <w:rPr>
          <w:rFonts w:ascii="Times New Roman" w:hAnsi="Times New Roman" w:cs="Times New Roman"/>
          <w:b/>
          <w:sz w:val="24"/>
          <w:szCs w:val="24"/>
        </w:rPr>
        <w:t>-бытовые). КНС К1-</w:t>
      </w:r>
      <w:proofErr w:type="gramStart"/>
      <w:r w:rsidRPr="00344340">
        <w:rPr>
          <w:rFonts w:ascii="Times New Roman" w:hAnsi="Times New Roman" w:cs="Times New Roman"/>
          <w:b/>
          <w:sz w:val="24"/>
          <w:szCs w:val="24"/>
        </w:rPr>
        <w:t>1..</w:t>
      </w:r>
      <w:proofErr w:type="gramEnd"/>
      <w:r w:rsidRPr="00344340">
        <w:rPr>
          <w:rFonts w:ascii="Times New Roman" w:hAnsi="Times New Roman" w:cs="Times New Roman"/>
          <w:b/>
          <w:sz w:val="24"/>
          <w:szCs w:val="24"/>
        </w:rPr>
        <w:t>5»</w:t>
      </w:r>
    </w:p>
    <w:p w:rsidR="00121CB8" w:rsidRPr="00121CB8" w:rsidRDefault="00121CB8" w:rsidP="00121CB8">
      <w:pPr>
        <w:rPr>
          <w:rFonts w:ascii="Times New Roman" w:hAnsi="Times New Roman" w:cs="Times New Roman"/>
          <w:b/>
          <w:sz w:val="24"/>
          <w:szCs w:val="24"/>
        </w:rPr>
      </w:pPr>
      <w:r w:rsidRPr="00121CB8">
        <w:rPr>
          <w:rFonts w:ascii="Times New Roman" w:hAnsi="Times New Roman" w:cs="Times New Roman"/>
          <w:b/>
          <w:sz w:val="24"/>
          <w:szCs w:val="24"/>
        </w:rPr>
        <w:t xml:space="preserve">по комплектам РД: </w:t>
      </w:r>
    </w:p>
    <w:p w:rsidR="00121CB8" w:rsidRPr="00121CB8" w:rsidRDefault="00121CB8" w:rsidP="00121CB8">
      <w:pPr>
        <w:rPr>
          <w:rFonts w:ascii="Times New Roman" w:hAnsi="Times New Roman" w:cs="Times New Roman"/>
          <w:b/>
          <w:sz w:val="24"/>
          <w:szCs w:val="24"/>
        </w:rPr>
      </w:pPr>
      <w:r w:rsidRPr="00121CB8">
        <w:rPr>
          <w:rFonts w:ascii="Times New Roman" w:hAnsi="Times New Roman" w:cs="Times New Roman"/>
          <w:b/>
          <w:sz w:val="24"/>
          <w:szCs w:val="24"/>
        </w:rPr>
        <w:t>•</w:t>
      </w:r>
      <w:r w:rsidRPr="00121CB8">
        <w:rPr>
          <w:rFonts w:ascii="Times New Roman" w:hAnsi="Times New Roman" w:cs="Times New Roman"/>
          <w:b/>
          <w:sz w:val="24"/>
          <w:szCs w:val="24"/>
        </w:rPr>
        <w:tab/>
      </w:r>
      <w:r w:rsidR="00344340" w:rsidRPr="00344340">
        <w:rPr>
          <w:rFonts w:ascii="Times New Roman" w:hAnsi="Times New Roman" w:cs="Times New Roman"/>
          <w:b/>
          <w:sz w:val="24"/>
          <w:szCs w:val="24"/>
        </w:rPr>
        <w:t>1322_Эт1-121-К1_Изм.3 «Канализация. КНС К1-1…5»,</w:t>
      </w:r>
    </w:p>
    <w:p w:rsidR="005751E8" w:rsidRPr="005751E8" w:rsidRDefault="00121CB8" w:rsidP="00121CB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CB8">
        <w:rPr>
          <w:rFonts w:ascii="Times New Roman" w:hAnsi="Times New Roman" w:cs="Times New Roman"/>
          <w:b/>
          <w:sz w:val="24"/>
          <w:szCs w:val="24"/>
        </w:rPr>
        <w:t>•</w:t>
      </w:r>
      <w:r w:rsidRPr="00121CB8">
        <w:rPr>
          <w:rFonts w:ascii="Times New Roman" w:hAnsi="Times New Roman" w:cs="Times New Roman"/>
          <w:b/>
          <w:sz w:val="24"/>
          <w:szCs w:val="24"/>
        </w:rPr>
        <w:tab/>
      </w:r>
      <w:r w:rsidR="00344340" w:rsidRPr="00344340">
        <w:rPr>
          <w:rFonts w:ascii="Times New Roman" w:hAnsi="Times New Roman" w:cs="Times New Roman"/>
          <w:b/>
          <w:sz w:val="24"/>
          <w:szCs w:val="24"/>
        </w:rPr>
        <w:t>1322-Эт1-121-КЖ1 «Плиты основания подземных емкостей (систем К1, К3, К7)»</w:t>
      </w:r>
      <w:bookmarkStart w:id="0" w:name="_GoBack"/>
      <w:bookmarkEnd w:id="0"/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6804"/>
        <w:gridCol w:w="1843"/>
        <w:gridCol w:w="1985"/>
      </w:tblGrid>
      <w:tr w:rsidR="003576C9" w:rsidRPr="00BE2D05" w:rsidTr="003576C9">
        <w:trPr>
          <w:trHeight w:val="4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C9" w:rsidRPr="00BE2D05" w:rsidRDefault="003576C9" w:rsidP="00D3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исполнителю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6C9" w:rsidRPr="00BE2D05" w:rsidRDefault="003576C9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татус наличия</w:t>
            </w: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Pr="00DD7051" w:rsidRDefault="003576C9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6B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ленство в СРО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C9" w:rsidRPr="00BE2D05" w:rsidRDefault="003576C9" w:rsidP="00723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для выполнения работ планируется привлечение субподрядной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нескольких организаций)</w:t>
            </w: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нужно указать название и ИНН организации, а также опыт взаимодействия. Также необходимо указать перечень и процентное соотношение работ, которые планируется выполнять собственными силами и силами субподрядчика (субподрядчиков)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51" w:rsidRPr="00DD7051" w:rsidRDefault="00DD7051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привлечения </w:t>
            </w:r>
            <w:r w:rsidR="00E0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субподряду</w:t>
            </w:r>
          </w:p>
          <w:p w:rsidR="003576C9" w:rsidRPr="00DD7051" w:rsidRDefault="00DD7051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5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50% </w:t>
            </w:r>
            <w:r w:rsidR="00E0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выполняемых</w:t>
            </w:r>
            <w:r w:rsidR="0035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Pr="00DD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Pr="00C36A7F" w:rsidRDefault="003576C9" w:rsidP="00CE6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(либо привлекаемые - указать) специалистов по разработке организационно-технологической документации (ППР, технологических карт и т.д.)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Pr="00BE2D05" w:rsidRDefault="001F0A37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C21E8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Default="003576C9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техники, имеющейся в собственности участника отбора и планируемой к привлечению для выполнения работ на Объекте. Если часть техники планируется привлекать со стороны, то необходимо указать ее перечень и каким образом планируется ее привлечение (аренда, субподряд и пр.)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0A37" w:rsidRDefault="001F0A37" w:rsidP="001F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собственности </w:t>
            </w:r>
            <w:r w:rsidR="001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арендованная 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65787" w:rsidRDefault="00165787" w:rsidP="001F0A3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- автокран; </w:t>
            </w:r>
          </w:p>
          <w:p w:rsidR="00165787" w:rsidRPr="001F0A37" w:rsidRDefault="001F0A37" w:rsidP="001F0A37">
            <w:pPr>
              <w:pStyle w:val="a5"/>
              <w:rPr>
                <w:color w:val="000000"/>
              </w:rPr>
            </w:pPr>
            <w:r w:rsidRPr="001F0A37">
              <w:rPr>
                <w:color w:val="000000"/>
              </w:rPr>
              <w:t>- манипулятор;</w:t>
            </w:r>
          </w:p>
          <w:p w:rsidR="001F0A37" w:rsidRPr="00C36A7F" w:rsidRDefault="001F0A37" w:rsidP="0012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787" w:rsidRDefault="00165787" w:rsidP="003C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6578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  <w:p w:rsidR="001F0A37" w:rsidRDefault="00121CB8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  <w:p w:rsidR="003576C9" w:rsidRPr="00BE2D05" w:rsidRDefault="003576C9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Default="003576C9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и кол-во специалистов/рабочих, которых по мнению участника отбора необходимо привлечь для выполнения в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</w:t>
            </w: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монтажных работ на Объекте.</w:t>
            </w:r>
          </w:p>
          <w:p w:rsidR="00496550" w:rsidRDefault="00496550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компании</w:t>
            </w:r>
            <w:r w:rsidR="001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трудовому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ГПХ, пр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1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менее:</w:t>
            </w:r>
          </w:p>
          <w:p w:rsidR="00496550" w:rsidRDefault="00496550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ИТР;</w:t>
            </w:r>
          </w:p>
          <w:p w:rsidR="00496550" w:rsidRPr="00C36A7F" w:rsidRDefault="00496550" w:rsidP="0012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монтажник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496550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496550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496550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166" w:rsidRDefault="00A15166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121CB8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09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6550" w:rsidRDefault="00121CB8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9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:rsidR="00496550" w:rsidRPr="00BE2D05" w:rsidRDefault="00496550" w:rsidP="0012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EA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EA" w:rsidRPr="001F0A37" w:rsidRDefault="005C4DEA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Спецификация на МТР. Перечень, кол-во и основные технические характеристики техники, необходимой по мнению участника отбора для выполнения полного объема работ по договору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машины-механизмы,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ание, оснастка, инвентарь, леса и пр.)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EA" w:rsidRPr="00BE2D05" w:rsidRDefault="00121CB8" w:rsidP="0012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средств для водоотлива и для уплотнения грунта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EA" w:rsidRPr="00BE2D05" w:rsidTr="00266F9D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9D" w:rsidRPr="00121CB8" w:rsidRDefault="005C4DEA" w:rsidP="005C4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подтвержденного о</w:t>
            </w:r>
            <w:r w:rsidRPr="00BE2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аналоги</w:t>
            </w:r>
            <w:r w:rsidR="00121C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чных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21CB8" w:rsidRPr="00121C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построенных комплексов и пущенных в эксп</w:t>
            </w:r>
            <w:r w:rsidR="005074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луатацию должно быть не менее 5</w:t>
            </w:r>
            <w:r w:rsidR="00121CB8" w:rsidRPr="00121C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последние 5 лет</w:t>
            </w:r>
            <w:r w:rsidR="00121C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EA" w:rsidRPr="00BE2D05" w:rsidRDefault="005C4DEA" w:rsidP="002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объектов и объемов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EA" w:rsidRPr="00BE2D05" w:rsidTr="003576C9">
        <w:trPr>
          <w:trHeight w:val="5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EA" w:rsidRDefault="005C4DEA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собственности или аренде приборов (с свидетельством о поверки):</w:t>
            </w:r>
          </w:p>
          <w:p w:rsidR="005C4DEA" w:rsidRPr="00BE2D05" w:rsidRDefault="005C4DEA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тахеометр;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EA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DEA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DEA" w:rsidRPr="00BE2D05" w:rsidRDefault="00507469" w:rsidP="0050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lastRenderedPageBreak/>
        <w:t>Подпись уполномоченного лица___________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E2D05" w:rsidRPr="00BE2D05" w:rsidSect="007C5054">
      <w:pgSz w:w="11906" w:h="16838"/>
      <w:pgMar w:top="709" w:right="567" w:bottom="992" w:left="590" w:header="284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6"/>
    <w:rsid w:val="00013C19"/>
    <w:rsid w:val="00096D62"/>
    <w:rsid w:val="00096E8A"/>
    <w:rsid w:val="000B0197"/>
    <w:rsid w:val="000F26BD"/>
    <w:rsid w:val="00121CB8"/>
    <w:rsid w:val="00165787"/>
    <w:rsid w:val="001D34C4"/>
    <w:rsid w:val="001F0A37"/>
    <w:rsid w:val="00266F9D"/>
    <w:rsid w:val="002F7D90"/>
    <w:rsid w:val="00344340"/>
    <w:rsid w:val="003576C9"/>
    <w:rsid w:val="003C21E8"/>
    <w:rsid w:val="00496550"/>
    <w:rsid w:val="00507469"/>
    <w:rsid w:val="00512435"/>
    <w:rsid w:val="005751E8"/>
    <w:rsid w:val="00587900"/>
    <w:rsid w:val="005C4DEA"/>
    <w:rsid w:val="006B2537"/>
    <w:rsid w:val="00723208"/>
    <w:rsid w:val="00790148"/>
    <w:rsid w:val="007C5054"/>
    <w:rsid w:val="0086695B"/>
    <w:rsid w:val="008E28AA"/>
    <w:rsid w:val="00974706"/>
    <w:rsid w:val="00982D18"/>
    <w:rsid w:val="00A15166"/>
    <w:rsid w:val="00A42629"/>
    <w:rsid w:val="00B85994"/>
    <w:rsid w:val="00BE2D05"/>
    <w:rsid w:val="00C36A7F"/>
    <w:rsid w:val="00CC1074"/>
    <w:rsid w:val="00CE6702"/>
    <w:rsid w:val="00D35E10"/>
    <w:rsid w:val="00D44866"/>
    <w:rsid w:val="00D86E03"/>
    <w:rsid w:val="00DC45E5"/>
    <w:rsid w:val="00DD7051"/>
    <w:rsid w:val="00E01B7F"/>
    <w:rsid w:val="00E16E8F"/>
    <w:rsid w:val="00E83DB7"/>
    <w:rsid w:val="00F82440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2033"/>
  <w15:chartTrackingRefBased/>
  <w15:docId w15:val="{29D19EC1-007A-4D9C-8A2B-0B9021E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9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F0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0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Арашукова Венера Яхьяевна</dc:creator>
  <cp:keywords/>
  <dc:description/>
  <cp:lastModifiedBy>Карабановский Дмитрий Олегович</cp:lastModifiedBy>
  <cp:revision>62</cp:revision>
  <cp:lastPrinted>2024-07-23T08:00:00Z</cp:lastPrinted>
  <dcterms:created xsi:type="dcterms:W3CDTF">2024-02-16T07:06:00Z</dcterms:created>
  <dcterms:modified xsi:type="dcterms:W3CDTF">2024-07-30T11:14:00Z</dcterms:modified>
</cp:coreProperties>
</file>