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8C15BF" w:rsidP="005A56F8">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692FAFD5" w:rsidR="00FF4F70" w:rsidRPr="00A10761" w:rsidRDefault="00805789"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Запрос </w:t>
            </w:r>
            <w:r w:rsidR="00A63073">
              <w:rPr>
                <w:b/>
              </w:rPr>
              <w:t xml:space="preserve">цен </w:t>
            </w:r>
            <w:r>
              <w:rPr>
                <w:b/>
              </w:rPr>
              <w:t xml:space="preserve">на поставку офисной мебели в БЦ Арена (17-19 этажи) согласно ТЗ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5F044D72" w:rsidR="00BA134E" w:rsidRPr="00976F6B" w:rsidRDefault="00805789" w:rsidP="00A10761">
            <w:pPr>
              <w:spacing w:after="100" w:afterAutospacing="1" w:line="276" w:lineRule="auto"/>
              <w:cnfStyle w:val="000000100000" w:firstRow="0" w:lastRow="0" w:firstColumn="0" w:lastColumn="0" w:oddVBand="0" w:evenVBand="0" w:oddHBand="1" w:evenHBand="0" w:firstRowFirstColumn="0" w:firstRowLastColumn="0" w:lastRowFirstColumn="0" w:lastRowLastColumn="0"/>
              <w:rPr>
                <w:color w:val="00B0F0"/>
              </w:rPr>
            </w:pPr>
            <w:r>
              <w:rPr>
                <w:b/>
              </w:rPr>
              <w:t>офисн</w:t>
            </w:r>
            <w:r>
              <w:rPr>
                <w:b/>
              </w:rPr>
              <w:t>ая</w:t>
            </w:r>
            <w:r>
              <w:rPr>
                <w:b/>
              </w:rPr>
              <w:t xml:space="preserve"> мебел</w:t>
            </w:r>
            <w:r>
              <w:rPr>
                <w:b/>
              </w:rPr>
              <w:t>ь</w:t>
            </w:r>
            <w:r>
              <w:rPr>
                <w:b/>
              </w:rPr>
              <w:t xml:space="preserve"> в БЦ Арена (17-19 этажи) согласно ТЗ</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64C2FDF6"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r w:rsidR="008C15BF">
              <w:t xml:space="preserve">по ссылке </w:t>
            </w:r>
            <w:r w:rsidR="008C15BF" w:rsidRPr="008C15BF">
              <w:t>https://www.roseltorg.ru/procedure/B0709231230526</w:t>
            </w:r>
            <w:r w:rsidR="00D541E8" w:rsidRPr="00AC69A6">
              <w:t>.</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3CEA5702"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начала срока подачи заявок: </w:t>
            </w:r>
            <w:r w:rsidR="00A10761">
              <w:rPr>
                <w:i/>
                <w:color w:val="0070C0"/>
              </w:rPr>
              <w:t>0</w:t>
            </w:r>
            <w:r w:rsidR="00EC2E5E">
              <w:rPr>
                <w:i/>
                <w:color w:val="0070C0"/>
              </w:rPr>
              <w:t>7</w:t>
            </w:r>
            <w:r w:rsidR="00A10761">
              <w:rPr>
                <w:i/>
                <w:color w:val="0070C0"/>
              </w:rPr>
              <w:t>.09.2023</w:t>
            </w:r>
          </w:p>
          <w:p w14:paraId="1723D508" w14:textId="5616D6C9"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EC2E5E">
              <w:rPr>
                <w:i/>
                <w:color w:val="0070C0"/>
              </w:rPr>
              <w:t>14</w:t>
            </w:r>
            <w:r w:rsidR="00A10761">
              <w:rPr>
                <w:i/>
                <w:color w:val="0070C0"/>
              </w:rPr>
              <w:t>.09.2023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F08D602" w14:textId="40EB6E65"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№4 - Согласие Участника с условиями проекта Договора;</w:t>
            </w:r>
          </w:p>
          <w:p w14:paraId="22F6E126" w14:textId="3BEABE69"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№5 - Форма предварительного квалификационного отбора</w:t>
            </w:r>
            <w:r w:rsidR="00440BC8">
              <w:rPr>
                <w:b/>
              </w:rPr>
              <w:t>;</w:t>
            </w:r>
          </w:p>
          <w:p w14:paraId="61C0A80E" w14:textId="65EE0B80"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№6 - Предложение Участника;</w:t>
            </w:r>
          </w:p>
          <w:p w14:paraId="796F1C66" w14:textId="2C551CE7"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lastRenderedPageBreak/>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№7 -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0FB7C63C" w14:textId="77777777" w:rsidR="00A10761" w:rsidRPr="00543DF3" w:rsidRDefault="002F1AE6" w:rsidP="00A10761">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A10761">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5A56F8"/>
        </w:tc>
        <w:tc>
          <w:tcPr>
            <w:tcW w:w="10064" w:type="dxa"/>
            <w:gridSpan w:val="2"/>
            <w:shd w:val="clear" w:color="auto" w:fill="FFFFFF" w:themeFill="background1"/>
          </w:tcPr>
          <w:p w14:paraId="22EF6D0F" w14:textId="3D90FD5A"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5A56F8"/>
        </w:tc>
        <w:tc>
          <w:tcPr>
            <w:tcW w:w="10064" w:type="dxa"/>
            <w:gridSpan w:val="2"/>
            <w:shd w:val="clear" w:color="auto" w:fill="FFFFFF" w:themeFill="background1"/>
          </w:tcPr>
          <w:p w14:paraId="101442FB" w14:textId="2C1C68ED"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7BE126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241690AE"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07B1C3B"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75AA3C2"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47EC6C4C" w14:textId="453AC9BE" w:rsidR="000C7AF0" w:rsidRDefault="000C7AF0" w:rsidP="005A56F8"/>
    <w:p w14:paraId="7B5A4700" w14:textId="5162C80E" w:rsidR="00EC2E5E" w:rsidRDefault="00EC2E5E" w:rsidP="005A56F8"/>
    <w:p w14:paraId="55A1A111" w14:textId="34ACFD2A" w:rsidR="00EC2E5E" w:rsidRDefault="00EC2E5E" w:rsidP="005A56F8"/>
    <w:p w14:paraId="6B7914FD" w14:textId="77777777" w:rsidR="00EC2E5E" w:rsidRDefault="00EC2E5E"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59D9CD0A" w:rsidR="00CA7DA6" w:rsidRPr="008C15BF" w:rsidRDefault="00CA7DA6" w:rsidP="005A56F8">
      <w:pPr>
        <w:rPr>
          <w:b/>
        </w:rPr>
      </w:pPr>
      <w:r w:rsidRPr="00866BC4">
        <w:rPr>
          <w:b/>
        </w:rPr>
        <w:t>Номер закупочной процедуры:</w:t>
      </w:r>
      <w:r w:rsidRPr="00AC69A6">
        <w:t xml:space="preserve"> </w:t>
      </w:r>
      <w:r w:rsidR="008C15BF" w:rsidRPr="008C15BF">
        <w:rPr>
          <w:b/>
        </w:rPr>
        <w:t xml:space="preserve">РОСЭЛТОРГ процедура номер </w:t>
      </w:r>
      <w:r w:rsidR="008C15BF" w:rsidRPr="008C15BF">
        <w:rPr>
          <w:b/>
        </w:rPr>
        <w:t>B0709231230526</w:t>
      </w:r>
    </w:p>
    <w:p w14:paraId="28F3FFBA" w14:textId="3D875204" w:rsidR="00CA7DA6" w:rsidRPr="00CB6877" w:rsidRDefault="00CA7DA6" w:rsidP="005A56F8">
      <w:r w:rsidRPr="00866BC4">
        <w:rPr>
          <w:b/>
        </w:rPr>
        <w:t>Предмет закупки:</w:t>
      </w:r>
      <w:r w:rsidRPr="00866BC4">
        <w:t xml:space="preserve"> </w:t>
      </w:r>
      <w:r w:rsidR="00EC2E5E" w:rsidRPr="00EC2E5E">
        <w:rPr>
          <w:b/>
        </w:rPr>
        <w:t>О</w:t>
      </w:r>
      <w:r w:rsidR="00EC2E5E">
        <w:rPr>
          <w:b/>
        </w:rPr>
        <w:t>фисн</w:t>
      </w:r>
      <w:r w:rsidR="00EC2E5E">
        <w:rPr>
          <w:b/>
        </w:rPr>
        <w:t>ая</w:t>
      </w:r>
      <w:r w:rsidR="00EC2E5E">
        <w:rPr>
          <w:b/>
        </w:rPr>
        <w:t xml:space="preserve"> мебел</w:t>
      </w:r>
      <w:r w:rsidR="00EC2E5E">
        <w:rPr>
          <w:b/>
        </w:rPr>
        <w:t>ь</w:t>
      </w:r>
      <w:r w:rsidR="00EC2E5E">
        <w:rPr>
          <w:b/>
        </w:rPr>
        <w:t xml:space="preserve"> в БЦ Арена (17-19 этажи) согласно ТЗ</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53D26546" w:rsidR="00DC5CDF" w:rsidRDefault="00DC5CDF" w:rsidP="005A56F8">
      <w:pPr>
        <w:pStyle w:val="afffffd"/>
        <w:rPr>
          <w:noProof/>
        </w:rPr>
      </w:pPr>
    </w:p>
    <w:p w14:paraId="49841BE6" w14:textId="6C2F2EDA" w:rsidR="00EC2E5E" w:rsidRDefault="00EC2E5E" w:rsidP="005A56F8">
      <w:pPr>
        <w:pStyle w:val="afffffd"/>
        <w:rPr>
          <w:noProof/>
        </w:rPr>
      </w:pPr>
    </w:p>
    <w:p w14:paraId="69255B67" w14:textId="77777777" w:rsidR="00EC2E5E" w:rsidRDefault="00EC2E5E" w:rsidP="005A56F8">
      <w:pPr>
        <w:pStyle w:val="afffffd"/>
        <w:rPr>
          <w:noProof/>
        </w:rPr>
      </w:pPr>
    </w:p>
    <w:p w14:paraId="3D7B1A26" w14:textId="77777777" w:rsidR="007641DA" w:rsidRPr="00E70F91" w:rsidRDefault="007641DA" w:rsidP="005A56F8">
      <w:pPr>
        <w:pStyle w:val="afffffd"/>
        <w:rPr>
          <w:noProof/>
        </w:rPr>
      </w:pPr>
    </w:p>
    <w:p w14:paraId="5A58C022" w14:textId="2890320D" w:rsidR="00305593" w:rsidRPr="006B0C83" w:rsidRDefault="00305593" w:rsidP="005A56F8">
      <w:pPr>
        <w:pStyle w:val="afffffd"/>
        <w:rPr>
          <w:b/>
          <w:noProof/>
        </w:rPr>
      </w:pPr>
      <w:r w:rsidRPr="006B0C83">
        <w:rPr>
          <w:b/>
          <w:noProof/>
        </w:rPr>
        <w:t>Приложение 4</w:t>
      </w:r>
    </w:p>
    <w:p w14:paraId="3EDCE21B" w14:textId="77777777" w:rsidR="007641DA" w:rsidRPr="00D54BD7" w:rsidRDefault="007641DA" w:rsidP="005A56F8">
      <w:pPr>
        <w:pStyle w:val="afffffd"/>
        <w:rPr>
          <w:noProof/>
        </w:rPr>
      </w:pPr>
    </w:p>
    <w:p w14:paraId="19CFCBE5" w14:textId="77777777" w:rsidR="00305593" w:rsidRDefault="00305593" w:rsidP="005A56F8">
      <w:r w:rsidRPr="00D54BD7">
        <w:t>СОГЛАСИЕ С УСЛОВИЯМИ ПРОЕКТА ДОГОВОРА</w:t>
      </w:r>
    </w:p>
    <w:p w14:paraId="29267752" w14:textId="77777777" w:rsidR="00FA55BC" w:rsidRPr="00FA55BC" w:rsidRDefault="00FA55BC" w:rsidP="005A56F8">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5A56F8"/>
    <w:p w14:paraId="185C82D9" w14:textId="77777777" w:rsidR="00305593" w:rsidRPr="00DC5CDF" w:rsidRDefault="00305593"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1BB70F45" w14:textId="77777777" w:rsidR="00305593" w:rsidRPr="00866BC4" w:rsidRDefault="00305593" w:rsidP="005A56F8">
      <w:r w:rsidRPr="00866BC4">
        <w:rPr>
          <w:b/>
        </w:rPr>
        <w:t>ОГРН:</w:t>
      </w:r>
      <w:r w:rsidRPr="00AC69A6">
        <w:t xml:space="preserve"> </w:t>
      </w:r>
      <w:r w:rsidRPr="00DC5CDF">
        <w:rPr>
          <w:i/>
          <w:color w:val="0070C0"/>
        </w:rPr>
        <w:t>Указать основной государственный регистрационный номер Участника</w:t>
      </w:r>
      <w:r w:rsidRPr="00866BC4">
        <w:t xml:space="preserve"> </w:t>
      </w:r>
    </w:p>
    <w:p w14:paraId="58D18D47" w14:textId="0636988A" w:rsidR="00305593" w:rsidRPr="00DC5CDF" w:rsidRDefault="00305593" w:rsidP="005A56F8">
      <w:pPr>
        <w:rPr>
          <w:i/>
          <w:color w:val="0070C0"/>
        </w:rPr>
      </w:pPr>
      <w:r w:rsidRPr="00866BC4">
        <w:rPr>
          <w:b/>
        </w:rPr>
        <w:t>Номер закупочной процедуры:</w:t>
      </w:r>
      <w:r w:rsidRPr="00AC69A6">
        <w:t xml:space="preserve"> </w:t>
      </w:r>
      <w:r w:rsidR="008C15BF" w:rsidRPr="008C15BF">
        <w:rPr>
          <w:b/>
        </w:rPr>
        <w:t>РОСЭЛТОРГ процедура номер B0709231230526</w:t>
      </w:r>
    </w:p>
    <w:p w14:paraId="7A25B402" w14:textId="30321C94" w:rsidR="00305593" w:rsidRPr="00DC5CDF" w:rsidRDefault="00305593" w:rsidP="005A56F8">
      <w:pPr>
        <w:rPr>
          <w:i/>
          <w:color w:val="0070C0"/>
        </w:rPr>
      </w:pPr>
      <w:r w:rsidRPr="00866BC4">
        <w:rPr>
          <w:b/>
        </w:rPr>
        <w:t>Предмет закупки:</w:t>
      </w:r>
      <w:r w:rsidRPr="00866BC4">
        <w:t xml:space="preserve"> </w:t>
      </w:r>
      <w:r w:rsidR="00EC2E5E" w:rsidRPr="00EC2E5E">
        <w:rPr>
          <w:b/>
        </w:rPr>
        <w:t>О</w:t>
      </w:r>
      <w:r w:rsidR="00EC2E5E">
        <w:rPr>
          <w:b/>
        </w:rPr>
        <w:t>фисная мебель в БЦ Арена (17-19 этажи) согласно ТЗ</w:t>
      </w:r>
    </w:p>
    <w:p w14:paraId="13779B0E" w14:textId="77777777" w:rsidR="00305593" w:rsidRPr="00AC69A6" w:rsidRDefault="00305593" w:rsidP="005A56F8"/>
    <w:p w14:paraId="6E8411F8" w14:textId="77777777" w:rsidR="00305593" w:rsidRPr="00AC69A6" w:rsidRDefault="00305593" w:rsidP="005A56F8">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5A56F8">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5A56F8">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5A56F8"/>
    <w:p w14:paraId="4766E3CF" w14:textId="77777777" w:rsidR="00305593" w:rsidRDefault="00305593" w:rsidP="005A56F8"/>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5A56F8">
            <w:pPr>
              <w:rPr>
                <w:b/>
              </w:rPr>
            </w:pPr>
            <w:r w:rsidRPr="00456F45">
              <w:t>___________________</w:t>
            </w:r>
          </w:p>
        </w:tc>
        <w:tc>
          <w:tcPr>
            <w:tcW w:w="2970" w:type="dxa"/>
            <w:hideMark/>
          </w:tcPr>
          <w:p w14:paraId="61D05446" w14:textId="69BEBA89" w:rsidR="00CA7DA6" w:rsidRPr="00456F45" w:rsidRDefault="00CA7DA6" w:rsidP="005A56F8">
            <w:pPr>
              <w:rPr>
                <w:b/>
              </w:rPr>
            </w:pPr>
            <w:r w:rsidRPr="00456F45">
              <w:t>____________</w:t>
            </w:r>
          </w:p>
        </w:tc>
        <w:tc>
          <w:tcPr>
            <w:tcW w:w="3972" w:type="dxa"/>
            <w:hideMark/>
          </w:tcPr>
          <w:p w14:paraId="103DEFE1" w14:textId="0826A90D" w:rsidR="00CA7DA6" w:rsidRPr="00456F45" w:rsidRDefault="00CA7DA6" w:rsidP="005A56F8">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5A56F8">
            <w:pPr>
              <w:rPr>
                <w:b/>
              </w:rPr>
            </w:pPr>
            <w:r w:rsidRPr="00456F45">
              <w:t>Должность (полностью)</w:t>
            </w:r>
          </w:p>
        </w:tc>
        <w:tc>
          <w:tcPr>
            <w:tcW w:w="2970" w:type="dxa"/>
            <w:hideMark/>
          </w:tcPr>
          <w:p w14:paraId="7B8993B5" w14:textId="020EFAA4" w:rsidR="00CA7DA6" w:rsidRPr="00456F45" w:rsidRDefault="00CA7DA6" w:rsidP="005A56F8">
            <w:pPr>
              <w:rPr>
                <w:b/>
              </w:rPr>
            </w:pPr>
            <w:r>
              <w:t>П</w:t>
            </w:r>
            <w:r w:rsidRPr="00456F45">
              <w:t>одпись</w:t>
            </w:r>
          </w:p>
        </w:tc>
        <w:tc>
          <w:tcPr>
            <w:tcW w:w="3972" w:type="dxa"/>
            <w:hideMark/>
          </w:tcPr>
          <w:p w14:paraId="67F46F80" w14:textId="34666984" w:rsidR="00CA7DA6" w:rsidRPr="00456F45" w:rsidRDefault="00CA7DA6" w:rsidP="005A56F8">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5A56F8"/>
        </w:tc>
        <w:tc>
          <w:tcPr>
            <w:tcW w:w="2970" w:type="dxa"/>
            <w:hideMark/>
          </w:tcPr>
          <w:p w14:paraId="73910AB3" w14:textId="657D040B" w:rsidR="00CA7DA6" w:rsidRPr="00456F45" w:rsidRDefault="00CA7DA6" w:rsidP="005A56F8">
            <w:pPr>
              <w:rPr>
                <w:b/>
              </w:rPr>
            </w:pPr>
            <w:r w:rsidRPr="00456F45">
              <w:t>Печать Участника</w:t>
            </w:r>
          </w:p>
        </w:tc>
        <w:tc>
          <w:tcPr>
            <w:tcW w:w="3972" w:type="dxa"/>
          </w:tcPr>
          <w:p w14:paraId="1E545DA1" w14:textId="77777777" w:rsidR="00CA7DA6" w:rsidRPr="007A35D2" w:rsidRDefault="00CA7DA6" w:rsidP="005A56F8"/>
        </w:tc>
      </w:tr>
    </w:tbl>
    <w:p w14:paraId="6E11DBA3" w14:textId="77777777" w:rsidR="00305593" w:rsidRPr="00AC69A6" w:rsidRDefault="00305593" w:rsidP="005A56F8"/>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6A8353DC" w14:textId="77777777" w:rsidR="00305593" w:rsidRPr="007A35D2" w:rsidRDefault="00305593" w:rsidP="005A56F8"/>
    <w:p w14:paraId="4B350EA4" w14:textId="566B8B1D" w:rsidR="00305593" w:rsidRDefault="00305593" w:rsidP="005A56F8"/>
    <w:p w14:paraId="76C4C347" w14:textId="77777777" w:rsidR="00D35E31" w:rsidRPr="007A35D2" w:rsidRDefault="00D35E31" w:rsidP="005A56F8"/>
    <w:p w14:paraId="0170C79F" w14:textId="183CADF6" w:rsidR="002D12C6" w:rsidRDefault="002340F5" w:rsidP="005A56F8">
      <w:pPr>
        <w:pStyle w:val="afffffd"/>
        <w:rPr>
          <w:b/>
          <w:noProof/>
        </w:rPr>
      </w:pPr>
      <w:r w:rsidRPr="006B0C83">
        <w:rPr>
          <w:b/>
          <w:noProof/>
        </w:rPr>
        <w:t xml:space="preserve">Приложение </w:t>
      </w:r>
      <w:r w:rsidR="00C50E28" w:rsidRPr="006B0C83">
        <w:rPr>
          <w:b/>
          <w:noProof/>
        </w:rPr>
        <w:t>5</w:t>
      </w: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0D3859" w:rsidR="001B3A9E" w:rsidRPr="00DC5CDF" w:rsidRDefault="001B3A9E" w:rsidP="005A56F8">
      <w:pPr>
        <w:rPr>
          <w:i/>
          <w:color w:val="0070C0"/>
        </w:rPr>
      </w:pPr>
      <w:r w:rsidRPr="00866BC4">
        <w:rPr>
          <w:b/>
        </w:rPr>
        <w:t>Номер закупочной процедуры:</w:t>
      </w:r>
      <w:r w:rsidRPr="00AC69A6">
        <w:t xml:space="preserve"> </w:t>
      </w:r>
      <w:r w:rsidR="008C15BF" w:rsidRPr="008C15BF">
        <w:rPr>
          <w:b/>
        </w:rPr>
        <w:t>РОСЭЛТОРГ процедура номер B0709231230526</w:t>
      </w:r>
    </w:p>
    <w:p w14:paraId="1ACC0BBC" w14:textId="77777777" w:rsidR="00EC2E5E" w:rsidRPr="00CB6877" w:rsidRDefault="001B3A9E" w:rsidP="00EC2E5E">
      <w:r w:rsidRPr="00866BC4">
        <w:rPr>
          <w:b/>
        </w:rPr>
        <w:t>Предмет закупки:</w:t>
      </w:r>
      <w:r w:rsidRPr="00866BC4">
        <w:t xml:space="preserve"> </w:t>
      </w:r>
      <w:r w:rsidR="00EC2E5E" w:rsidRPr="00EC2E5E">
        <w:rPr>
          <w:b/>
        </w:rPr>
        <w:t>О</w:t>
      </w:r>
      <w:r w:rsidR="00EC2E5E">
        <w:rPr>
          <w:b/>
        </w:rPr>
        <w:t>фисная мебель в БЦ Арена (17-19 этажи) согласно ТЗ</w:t>
      </w:r>
    </w:p>
    <w:p w14:paraId="3E32A4D6" w14:textId="0CC27340" w:rsidR="001B3A9E" w:rsidRPr="00DC5CDF" w:rsidRDefault="001B3A9E" w:rsidP="005A56F8">
      <w:pPr>
        <w:rPr>
          <w:i/>
          <w:color w:val="0070C0"/>
        </w:rPr>
      </w:pP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5A56F8">
            <w:pPr>
              <w:rPr>
                <w:rFonts w:ascii="Times New Roman" w:hAnsi="Times New Roman" w:cs="Times New Roman"/>
              </w:rPr>
            </w:pPr>
            <w:r w:rsidRPr="00543DF3">
              <w:rPr>
                <w:rFonts w:ascii="Times New Roman" w:hAnsi="Times New Roman" w:cs="Times New Roman"/>
              </w:rPr>
              <w:t>1</w:t>
            </w:r>
          </w:p>
        </w:tc>
        <w:tc>
          <w:tcPr>
            <w:tcW w:w="5113" w:type="dxa"/>
            <w:shd w:val="clear" w:color="auto" w:fill="auto"/>
          </w:tcPr>
          <w:p w14:paraId="579D8E2E" w14:textId="7DC2DE19" w:rsidR="002340F5" w:rsidRPr="00543DF3" w:rsidRDefault="00543DF3" w:rsidP="005A56F8">
            <w:pPr>
              <w:rPr>
                <w:rFonts w:ascii="Times New Roman" w:hAnsi="Times New Roman" w:cs="Times New Roman"/>
              </w:rPr>
            </w:pPr>
            <w:r w:rsidRPr="00543DF3">
              <w:rPr>
                <w:rFonts w:ascii="Times New Roman" w:hAnsi="Times New Roman" w:cs="Times New Roman"/>
              </w:rPr>
              <w:t>В стоимость каждой позиции включены все необходимые расходы (доставка, таможенные пошлины, расходы на банковские операции, подъём на этаж, сборка, вывоз и утилизация мусора и упаковочного материала, замена брака, гарантийное обслуживание и другие расходы связанные с реализацией условий данного тендера)</w:t>
            </w:r>
          </w:p>
        </w:tc>
        <w:tc>
          <w:tcPr>
            <w:tcW w:w="1804" w:type="dxa"/>
            <w:shd w:val="clear" w:color="auto" w:fill="auto"/>
          </w:tcPr>
          <w:p w14:paraId="526470CC" w14:textId="5A74B0AB" w:rsidR="002340F5" w:rsidRPr="00D35E31" w:rsidRDefault="002340F5" w:rsidP="005A56F8">
            <w:pPr>
              <w:rPr>
                <w:i/>
                <w:color w:val="0070C0"/>
              </w:rPr>
            </w:pPr>
          </w:p>
        </w:tc>
        <w:tc>
          <w:tcPr>
            <w:tcW w:w="3402" w:type="dxa"/>
            <w:shd w:val="clear" w:color="auto" w:fill="auto"/>
          </w:tcPr>
          <w:p w14:paraId="72482623" w14:textId="49AA7E57" w:rsidR="002340F5" w:rsidRPr="00D35E31" w:rsidRDefault="002340F5" w:rsidP="005A56F8">
            <w:pPr>
              <w:rPr>
                <w:i/>
                <w:color w:val="0070C0"/>
              </w:rPr>
            </w:pPr>
          </w:p>
        </w:tc>
      </w:tr>
      <w:tr w:rsidR="00A10761" w:rsidRPr="00863721" w14:paraId="1ECDED7B" w14:textId="77777777" w:rsidTr="00DD36FF">
        <w:tc>
          <w:tcPr>
            <w:tcW w:w="733" w:type="dxa"/>
            <w:shd w:val="clear" w:color="auto" w:fill="auto"/>
          </w:tcPr>
          <w:p w14:paraId="63C2FCC2" w14:textId="4CA86398" w:rsidR="00A10761" w:rsidRPr="00543DF3" w:rsidRDefault="00543DF3" w:rsidP="005A56F8">
            <w:pPr>
              <w:rPr>
                <w:rFonts w:ascii="Times New Roman" w:hAnsi="Times New Roman" w:cs="Times New Roman"/>
              </w:rPr>
            </w:pPr>
            <w:r w:rsidRPr="00543DF3">
              <w:rPr>
                <w:rFonts w:ascii="Times New Roman" w:hAnsi="Times New Roman" w:cs="Times New Roman"/>
              </w:rPr>
              <w:t>2</w:t>
            </w:r>
          </w:p>
        </w:tc>
        <w:tc>
          <w:tcPr>
            <w:tcW w:w="5113" w:type="dxa"/>
            <w:shd w:val="clear" w:color="auto" w:fill="auto"/>
          </w:tcPr>
          <w:p w14:paraId="067D773D" w14:textId="55D5D767" w:rsidR="00291600" w:rsidRPr="007B5A05" w:rsidRDefault="007B5A05" w:rsidP="00291600">
            <w:pPr>
              <w:rPr>
                <w:rFonts w:ascii="Times New Roman" w:hAnsi="Times New Roman" w:cs="Times New Roman"/>
              </w:rPr>
            </w:pPr>
            <w:r w:rsidRPr="007B5A05">
              <w:rPr>
                <w:rFonts w:ascii="Times New Roman" w:hAnsi="Times New Roman" w:cs="Times New Roman"/>
              </w:rPr>
              <w:t>М</w:t>
            </w:r>
            <w:r w:rsidR="00291600" w:rsidRPr="007B5A05">
              <w:rPr>
                <w:rFonts w:ascii="Times New Roman" w:hAnsi="Times New Roman" w:cs="Times New Roman"/>
              </w:rPr>
              <w:t xml:space="preserve">ебель должна быть сертифицирована, изготовлена из экологически чистых материалов. Все детали мебели должны иметь современный дизайн и быть выполнены из высококачественных материалов. </w:t>
            </w:r>
          </w:p>
          <w:p w14:paraId="4A677E4F" w14:textId="551BE66A" w:rsidR="00A10761" w:rsidRPr="007B5A05" w:rsidRDefault="00A10761" w:rsidP="00291600">
            <w:pPr>
              <w:rPr>
                <w:rFonts w:ascii="Times New Roman" w:hAnsi="Times New Roman" w:cs="Times New Roman"/>
              </w:rPr>
            </w:pPr>
          </w:p>
        </w:tc>
        <w:tc>
          <w:tcPr>
            <w:tcW w:w="1804" w:type="dxa"/>
            <w:shd w:val="clear" w:color="auto" w:fill="auto"/>
          </w:tcPr>
          <w:p w14:paraId="7F6582BF" w14:textId="77777777" w:rsidR="00A10761" w:rsidRPr="00D35E31" w:rsidRDefault="00A10761" w:rsidP="005A56F8">
            <w:pPr>
              <w:rPr>
                <w:i/>
                <w:color w:val="0070C0"/>
              </w:rPr>
            </w:pPr>
          </w:p>
        </w:tc>
        <w:tc>
          <w:tcPr>
            <w:tcW w:w="3402" w:type="dxa"/>
            <w:shd w:val="clear" w:color="auto" w:fill="auto"/>
          </w:tcPr>
          <w:p w14:paraId="7455E8B9" w14:textId="3347A4E2" w:rsidR="00A10761" w:rsidRPr="00D35E31" w:rsidRDefault="007B5A05" w:rsidP="005A56F8">
            <w:pPr>
              <w:rPr>
                <w:i/>
                <w:color w:val="0070C0"/>
              </w:rPr>
            </w:pPr>
            <w:r>
              <w:rPr>
                <w:rFonts w:cs="Times New Roman"/>
                <w:sz w:val="22"/>
                <w:szCs w:val="22"/>
              </w:rPr>
              <w:t>Предоставление скан копий сертификато</w:t>
            </w:r>
            <w:r w:rsidR="00595720">
              <w:rPr>
                <w:rFonts w:cs="Times New Roman"/>
                <w:sz w:val="22"/>
                <w:szCs w:val="22"/>
              </w:rPr>
              <w:t>в</w:t>
            </w:r>
            <w:r>
              <w:rPr>
                <w:rFonts w:cs="Times New Roman"/>
                <w:sz w:val="22"/>
                <w:szCs w:val="22"/>
              </w:rPr>
              <w:t xml:space="preserve"> по запросу </w:t>
            </w:r>
            <w:r>
              <w:rPr>
                <w:i/>
                <w:color w:val="0070C0"/>
              </w:rPr>
              <w:t xml:space="preserve"> </w:t>
            </w:r>
          </w:p>
        </w:tc>
      </w:tr>
      <w:tr w:rsidR="00A10761" w:rsidRPr="00863721" w14:paraId="2A7B7775" w14:textId="77777777" w:rsidTr="00DD36FF">
        <w:tc>
          <w:tcPr>
            <w:tcW w:w="733" w:type="dxa"/>
            <w:shd w:val="clear" w:color="auto" w:fill="auto"/>
          </w:tcPr>
          <w:p w14:paraId="15D9B19F" w14:textId="21191344" w:rsidR="00A10761" w:rsidRPr="00543DF3" w:rsidRDefault="00543DF3" w:rsidP="005A56F8">
            <w:pPr>
              <w:rPr>
                <w:rFonts w:ascii="Times New Roman" w:hAnsi="Times New Roman" w:cs="Times New Roman"/>
              </w:rPr>
            </w:pPr>
            <w:r w:rsidRPr="00543DF3">
              <w:rPr>
                <w:rFonts w:ascii="Times New Roman" w:hAnsi="Times New Roman" w:cs="Times New Roman"/>
              </w:rPr>
              <w:t>3</w:t>
            </w:r>
          </w:p>
        </w:tc>
        <w:tc>
          <w:tcPr>
            <w:tcW w:w="5113" w:type="dxa"/>
            <w:shd w:val="clear" w:color="auto" w:fill="auto"/>
          </w:tcPr>
          <w:p w14:paraId="5B7FD510" w14:textId="2A6355F6" w:rsidR="00A10761" w:rsidRPr="007B5A05" w:rsidRDefault="007B5A05" w:rsidP="005A56F8">
            <w:pPr>
              <w:rPr>
                <w:rFonts w:ascii="Times New Roman" w:hAnsi="Times New Roman" w:cs="Times New Roman"/>
              </w:rPr>
            </w:pPr>
            <w:r w:rsidRPr="007B5A05">
              <w:rPr>
                <w:rFonts w:ascii="Times New Roman" w:hAnsi="Times New Roman" w:cs="Times New Roman"/>
              </w:rPr>
              <w:t>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 Расходы по возврату продукции, замене производятся за счет средств Поставщика.</w:t>
            </w:r>
          </w:p>
        </w:tc>
        <w:tc>
          <w:tcPr>
            <w:tcW w:w="1804" w:type="dxa"/>
            <w:shd w:val="clear" w:color="auto" w:fill="auto"/>
          </w:tcPr>
          <w:p w14:paraId="521DAF69" w14:textId="77777777" w:rsidR="00A10761" w:rsidRPr="00D35E31" w:rsidRDefault="00A10761" w:rsidP="005A56F8">
            <w:pPr>
              <w:rPr>
                <w:i/>
                <w:color w:val="0070C0"/>
              </w:rPr>
            </w:pPr>
          </w:p>
        </w:tc>
        <w:tc>
          <w:tcPr>
            <w:tcW w:w="3402" w:type="dxa"/>
            <w:shd w:val="clear" w:color="auto" w:fill="auto"/>
          </w:tcPr>
          <w:p w14:paraId="57DF3EDD" w14:textId="4B8E4DA2" w:rsidR="00A10761" w:rsidRPr="00D35E31" w:rsidRDefault="00A10761" w:rsidP="005A56F8">
            <w:pPr>
              <w:rPr>
                <w:i/>
                <w:color w:val="0070C0"/>
              </w:rPr>
            </w:pPr>
          </w:p>
        </w:tc>
      </w:tr>
      <w:tr w:rsidR="00A10761" w:rsidRPr="00863721" w14:paraId="0E41A7F4" w14:textId="77777777" w:rsidTr="00DD36FF">
        <w:tc>
          <w:tcPr>
            <w:tcW w:w="733" w:type="dxa"/>
            <w:shd w:val="clear" w:color="auto" w:fill="auto"/>
          </w:tcPr>
          <w:p w14:paraId="5A1A6F7F" w14:textId="09C1BE09" w:rsidR="00A10761" w:rsidRPr="00543DF3" w:rsidRDefault="00543DF3" w:rsidP="005A56F8">
            <w:pPr>
              <w:rPr>
                <w:rFonts w:ascii="Times New Roman" w:hAnsi="Times New Roman" w:cs="Times New Roman"/>
              </w:rPr>
            </w:pPr>
            <w:r w:rsidRPr="00543DF3">
              <w:rPr>
                <w:rFonts w:ascii="Times New Roman" w:hAnsi="Times New Roman" w:cs="Times New Roman"/>
              </w:rPr>
              <w:t>4</w:t>
            </w:r>
          </w:p>
        </w:tc>
        <w:tc>
          <w:tcPr>
            <w:tcW w:w="5113" w:type="dxa"/>
            <w:shd w:val="clear" w:color="auto" w:fill="auto"/>
          </w:tcPr>
          <w:p w14:paraId="43343C2B" w14:textId="142115AC" w:rsidR="00A10761" w:rsidRPr="007B5A05" w:rsidRDefault="007B5A05" w:rsidP="005A56F8">
            <w:pPr>
              <w:rPr>
                <w:rFonts w:ascii="Times New Roman" w:hAnsi="Times New Roman" w:cs="Times New Roman"/>
              </w:rPr>
            </w:pPr>
            <w:r w:rsidRPr="007B5A05">
              <w:rPr>
                <w:rFonts w:ascii="Times New Roman" w:hAnsi="Times New Roman" w:cs="Times New Roman"/>
              </w:rPr>
              <w:t xml:space="preserve">Срок поставки мебели на Объект – до 15.12.2023. Максимальный срок по сборке и расстановке офисной мебели не более 10 </w:t>
            </w:r>
            <w:r w:rsidRPr="007B5A05">
              <w:rPr>
                <w:rFonts w:ascii="Times New Roman" w:hAnsi="Times New Roman" w:cs="Times New Roman"/>
              </w:rPr>
              <w:lastRenderedPageBreak/>
              <w:t>(десяти) рабочих дней с момента подписания сторонами товарной накладной/УПД.</w:t>
            </w:r>
          </w:p>
        </w:tc>
        <w:tc>
          <w:tcPr>
            <w:tcW w:w="1804" w:type="dxa"/>
            <w:shd w:val="clear" w:color="auto" w:fill="auto"/>
          </w:tcPr>
          <w:p w14:paraId="45F52014" w14:textId="77777777" w:rsidR="00A10761" w:rsidRPr="00D35E31" w:rsidRDefault="00A10761" w:rsidP="005A56F8">
            <w:pPr>
              <w:rPr>
                <w:i/>
                <w:color w:val="0070C0"/>
              </w:rPr>
            </w:pPr>
          </w:p>
        </w:tc>
        <w:tc>
          <w:tcPr>
            <w:tcW w:w="3402" w:type="dxa"/>
            <w:shd w:val="clear" w:color="auto" w:fill="auto"/>
          </w:tcPr>
          <w:p w14:paraId="67DC6CAA" w14:textId="2FC40DB0" w:rsidR="00A10761" w:rsidRPr="00D35E31" w:rsidRDefault="00A10761" w:rsidP="005A56F8">
            <w:pPr>
              <w:rPr>
                <w:i/>
                <w:color w:val="0070C0"/>
              </w:rPr>
            </w:pPr>
          </w:p>
        </w:tc>
      </w:tr>
      <w:tr w:rsidR="00A10761" w:rsidRPr="00863721" w14:paraId="06C1E0E5" w14:textId="77777777" w:rsidTr="00DD36FF">
        <w:tc>
          <w:tcPr>
            <w:tcW w:w="733" w:type="dxa"/>
            <w:shd w:val="clear" w:color="auto" w:fill="auto"/>
          </w:tcPr>
          <w:p w14:paraId="1253323F" w14:textId="79813A48" w:rsidR="00A10761" w:rsidRPr="00543DF3" w:rsidRDefault="00543DF3" w:rsidP="00A10761">
            <w:pPr>
              <w:rPr>
                <w:rFonts w:ascii="Times New Roman" w:hAnsi="Times New Roman" w:cs="Times New Roman"/>
              </w:rPr>
            </w:pPr>
            <w:r w:rsidRPr="00543DF3">
              <w:rPr>
                <w:rFonts w:ascii="Times New Roman" w:hAnsi="Times New Roman" w:cs="Times New Roman"/>
              </w:rPr>
              <w:t>5</w:t>
            </w:r>
          </w:p>
        </w:tc>
        <w:tc>
          <w:tcPr>
            <w:tcW w:w="5113" w:type="dxa"/>
            <w:shd w:val="clear" w:color="auto" w:fill="auto"/>
          </w:tcPr>
          <w:p w14:paraId="1CBB5063" w14:textId="5AE137FC" w:rsidR="00A10761" w:rsidRPr="00543DF3" w:rsidRDefault="007B5A05" w:rsidP="00A10761">
            <w:pPr>
              <w:rPr>
                <w:rFonts w:ascii="Times New Roman" w:hAnsi="Times New Roman" w:cs="Times New Roman"/>
              </w:rPr>
            </w:pPr>
            <w:r w:rsidRPr="007B5A05">
              <w:rPr>
                <w:rFonts w:ascii="Times New Roman" w:hAnsi="Times New Roman" w:cs="Times New Roman"/>
              </w:rPr>
              <w:t>Гарантия на Товар</w:t>
            </w:r>
            <w:r w:rsidRPr="00006989">
              <w:rPr>
                <w:rFonts w:ascii="Times New Roman" w:hAnsi="Times New Roman" w:cs="Times New Roman"/>
              </w:rPr>
              <w:t xml:space="preserve"> должна составлять не менее 5 (пяти) лет с момента подписания сторонами акта выполненных работ по сборке и расстановке офисной мебели</w:t>
            </w:r>
          </w:p>
        </w:tc>
        <w:tc>
          <w:tcPr>
            <w:tcW w:w="1804" w:type="dxa"/>
            <w:shd w:val="clear" w:color="auto" w:fill="auto"/>
          </w:tcPr>
          <w:p w14:paraId="5907B3F7" w14:textId="77777777" w:rsidR="00A10761" w:rsidRPr="00D35E31" w:rsidRDefault="00A10761" w:rsidP="00A10761">
            <w:pPr>
              <w:rPr>
                <w:i/>
                <w:color w:val="0070C0"/>
              </w:rPr>
            </w:pPr>
          </w:p>
        </w:tc>
        <w:tc>
          <w:tcPr>
            <w:tcW w:w="3402" w:type="dxa"/>
            <w:shd w:val="clear" w:color="auto" w:fill="auto"/>
          </w:tcPr>
          <w:p w14:paraId="178FE7F2" w14:textId="77777777" w:rsidR="00A10761" w:rsidRPr="00D35E31" w:rsidRDefault="00A10761" w:rsidP="00A10761">
            <w:pPr>
              <w:rPr>
                <w:i/>
                <w:color w:val="0070C0"/>
              </w:rPr>
            </w:pPr>
          </w:p>
        </w:tc>
      </w:tr>
      <w:tr w:rsidR="00A10761" w:rsidRPr="00863721" w14:paraId="3B2E9B95" w14:textId="77777777" w:rsidTr="00DD36FF">
        <w:tc>
          <w:tcPr>
            <w:tcW w:w="733" w:type="dxa"/>
            <w:shd w:val="clear" w:color="auto" w:fill="auto"/>
          </w:tcPr>
          <w:p w14:paraId="1D16C188" w14:textId="0B3DB2A0" w:rsidR="00A10761" w:rsidRPr="00543DF3" w:rsidRDefault="00543DF3" w:rsidP="00A10761">
            <w:pPr>
              <w:rPr>
                <w:rFonts w:ascii="Times New Roman" w:hAnsi="Times New Roman" w:cs="Times New Roman"/>
              </w:rPr>
            </w:pPr>
            <w:r w:rsidRPr="00543DF3">
              <w:rPr>
                <w:rFonts w:ascii="Times New Roman" w:hAnsi="Times New Roman" w:cs="Times New Roman"/>
              </w:rPr>
              <w:t>6</w:t>
            </w:r>
          </w:p>
        </w:tc>
        <w:tc>
          <w:tcPr>
            <w:tcW w:w="5113" w:type="dxa"/>
            <w:shd w:val="clear" w:color="auto" w:fill="auto"/>
          </w:tcPr>
          <w:p w14:paraId="0D0B40CC" w14:textId="60DD8FC2" w:rsidR="00A10761" w:rsidRPr="00543DF3" w:rsidRDefault="00595720" w:rsidP="00A10761">
            <w:pPr>
              <w:rPr>
                <w:rFonts w:ascii="Times New Roman" w:hAnsi="Times New Roman" w:cs="Times New Roman"/>
              </w:rPr>
            </w:pPr>
            <w:r w:rsidRPr="00543DF3">
              <w:rPr>
                <w:rFonts w:ascii="Times New Roman" w:hAnsi="Times New Roman" w:cs="Times New Roman"/>
              </w:rPr>
              <w:tab/>
            </w:r>
            <w:r w:rsidRPr="00595720">
              <w:rPr>
                <w:rFonts w:ascii="Times New Roman" w:hAnsi="Times New Roman" w:cs="Times New Roman"/>
              </w:rPr>
              <w:t>Прочие условия: если при приемке Товара Заказчиком выявлена недостача, некачественный или не соответствующий сопроводительным документам Товар, отсутствие или ненадлежащим образом оформленные документы, Заказчик вправе отказаться от приемки Товара полностью или частично. В случае обоснованности возражений Заказчика против подписания товарной накладной, акта выполненных работ по сборке офисной мебели, Поставщик обязуется устранить все существующие недостатки за свой счет в срок, оговоренный Сторонами.</w:t>
            </w:r>
          </w:p>
        </w:tc>
        <w:tc>
          <w:tcPr>
            <w:tcW w:w="1804" w:type="dxa"/>
            <w:shd w:val="clear" w:color="auto" w:fill="auto"/>
          </w:tcPr>
          <w:p w14:paraId="03C18E8B" w14:textId="77777777" w:rsidR="00A10761" w:rsidRPr="00D35E31" w:rsidRDefault="00A10761" w:rsidP="00A10761">
            <w:pPr>
              <w:rPr>
                <w:i/>
                <w:color w:val="0070C0"/>
              </w:rPr>
            </w:pPr>
          </w:p>
        </w:tc>
        <w:tc>
          <w:tcPr>
            <w:tcW w:w="3402" w:type="dxa"/>
            <w:shd w:val="clear" w:color="auto" w:fill="auto"/>
          </w:tcPr>
          <w:p w14:paraId="33861DB6" w14:textId="77777777" w:rsidR="00A10761" w:rsidRPr="00D35E31" w:rsidRDefault="00A10761" w:rsidP="00A10761">
            <w:pPr>
              <w:rPr>
                <w:i/>
                <w:color w:val="0070C0"/>
              </w:rPr>
            </w:pP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6</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3DFE32E9" w:rsidR="002E4B8C" w:rsidRPr="00313FD9" w:rsidRDefault="002E4B8C" w:rsidP="005A56F8">
      <w:pPr>
        <w:rPr>
          <w:i/>
          <w:color w:val="0070C0"/>
        </w:rPr>
      </w:pPr>
      <w:r w:rsidRPr="00866BC4">
        <w:rPr>
          <w:b/>
        </w:rPr>
        <w:t>Номер закупочной процедуры:</w:t>
      </w:r>
      <w:r w:rsidRPr="00AC69A6">
        <w:t xml:space="preserve"> </w:t>
      </w:r>
      <w:r w:rsidR="008C15BF" w:rsidRPr="008C15BF">
        <w:rPr>
          <w:b/>
        </w:rPr>
        <w:t>РОСЭЛТОРГ процедура номер B0709231230526</w:t>
      </w:r>
      <w:bookmarkStart w:id="0" w:name="_GoBack"/>
      <w:bookmarkEnd w:id="0"/>
    </w:p>
    <w:p w14:paraId="6F18932E" w14:textId="77777777" w:rsidR="00EC2E5E" w:rsidRPr="00CB6877" w:rsidRDefault="002E4B8C" w:rsidP="00EC2E5E">
      <w:r w:rsidRPr="00866BC4">
        <w:rPr>
          <w:b/>
        </w:rPr>
        <w:t>Предмет закупки:</w:t>
      </w:r>
      <w:r w:rsidRPr="00866BC4">
        <w:t xml:space="preserve"> </w:t>
      </w:r>
      <w:r w:rsidR="00EC2E5E" w:rsidRPr="00EC2E5E">
        <w:rPr>
          <w:b/>
        </w:rPr>
        <w:t>О</w:t>
      </w:r>
      <w:r w:rsidR="00EC2E5E">
        <w:rPr>
          <w:b/>
        </w:rPr>
        <w:t>фисная мебель в БЦ Арена (17-19 этажи) согласно ТЗ</w:t>
      </w:r>
    </w:p>
    <w:p w14:paraId="6E738004" w14:textId="77777777" w:rsidR="00EC2E5E" w:rsidRDefault="00EC2E5E" w:rsidP="005A56F8"/>
    <w:p w14:paraId="6DFFA19C" w14:textId="77777777" w:rsidR="00EC2E5E" w:rsidRDefault="00EC2E5E" w:rsidP="005A56F8"/>
    <w:p w14:paraId="4532DB3E" w14:textId="6002FF0E"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3D3DA74E" w:rsidR="005A56F8" w:rsidRPr="006B0C83" w:rsidRDefault="005A56F8" w:rsidP="005A56F8">
      <w:pPr>
        <w:pStyle w:val="afffffd"/>
        <w:rPr>
          <w:b/>
          <w:noProof/>
        </w:rPr>
      </w:pPr>
      <w:r w:rsidRPr="006B0C83">
        <w:rPr>
          <w:b/>
          <w:noProof/>
        </w:rPr>
        <w:t>Приложение 7</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w:t>
      </w:r>
      <w:r w:rsidRPr="005A56F8">
        <w:lastRenderedPageBreak/>
        <w:t>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8C15BF"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2CE6-8CCF-4A03-8057-955BF8B4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29</cp:revision>
  <cp:lastPrinted>2019-01-05T13:07:00Z</cp:lastPrinted>
  <dcterms:created xsi:type="dcterms:W3CDTF">2023-06-09T07:00:00Z</dcterms:created>
  <dcterms:modified xsi:type="dcterms:W3CDTF">2023-09-07T09:32:00Z</dcterms:modified>
</cp:coreProperties>
</file>