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BF1BEF"/>
    <w:p w14:paraId="122FDBD0" w14:textId="3AB60256" w:rsidR="00F06308" w:rsidRPr="00C50E28" w:rsidRDefault="00F06308" w:rsidP="00BF1BEF">
      <w:r w:rsidRPr="00C50E28">
        <w:t>ИНФОРМАЦИОННАЯ КАРТА ЗАКУПОЧНОЙ ПРОЦЕДУРЫ</w:t>
      </w:r>
    </w:p>
    <w:p w14:paraId="00BE8BC3" w14:textId="77777777" w:rsidR="00F06308" w:rsidRPr="0032726C" w:rsidRDefault="00F06308" w:rsidP="00BF1BEF"/>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BF1BEF">
            <w:r w:rsidRPr="0032726C">
              <w:t>1</w:t>
            </w:r>
          </w:p>
        </w:tc>
        <w:tc>
          <w:tcPr>
            <w:tcW w:w="3292" w:type="dxa"/>
          </w:tcPr>
          <w:p w14:paraId="58AA43D7" w14:textId="77777777" w:rsidR="00FF4F70" w:rsidRPr="00CB6877" w:rsidRDefault="00FF4F70" w:rsidP="00BF1BEF">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BF1BEF">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BF1BEF">
            <w:r w:rsidRPr="0032726C">
              <w:t>1.1</w:t>
            </w:r>
          </w:p>
        </w:tc>
        <w:tc>
          <w:tcPr>
            <w:tcW w:w="3292" w:type="dxa"/>
          </w:tcPr>
          <w:p w14:paraId="6D387808" w14:textId="7620F3C8" w:rsidR="00B65DB6" w:rsidRPr="0032726C" w:rsidRDefault="00B65DB6" w:rsidP="00BF1BEF">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BF1BEF">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BF1BEF">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BF1BEF">
            <w:r w:rsidRPr="0032726C">
              <w:t>1.2</w:t>
            </w:r>
          </w:p>
        </w:tc>
        <w:tc>
          <w:tcPr>
            <w:tcW w:w="3292" w:type="dxa"/>
            <w:shd w:val="clear" w:color="auto" w:fill="auto"/>
          </w:tcPr>
          <w:p w14:paraId="754EA08C" w14:textId="77777777" w:rsidR="00FF4F70" w:rsidRPr="00AC69A6" w:rsidRDefault="00FF4F70" w:rsidP="00BF1BEF">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BF1BEF">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BF1BEF">
            <w:r w:rsidRPr="0032726C">
              <w:t>1.3</w:t>
            </w:r>
          </w:p>
        </w:tc>
        <w:tc>
          <w:tcPr>
            <w:tcW w:w="3292" w:type="dxa"/>
          </w:tcPr>
          <w:p w14:paraId="274077BC" w14:textId="77777777" w:rsidR="00FF4F70" w:rsidRPr="0032726C" w:rsidRDefault="00FF4F70" w:rsidP="00BF1BEF">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7198CD90" w:rsidR="00FF4F70" w:rsidRDefault="002E06B9" w:rsidP="00BF1BEF">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5D7D8694" w:rsidR="00FA2195" w:rsidRPr="0032726C" w:rsidRDefault="002E06B9" w:rsidP="00BF1BEF">
            <w:pPr>
              <w:cnfStyle w:val="000000010000" w:firstRow="0" w:lastRow="0" w:firstColumn="0" w:lastColumn="0" w:oddVBand="0" w:evenVBand="0" w:oddHBand="0" w:evenHBand="1" w:firstRowFirstColumn="0" w:firstRowLastColumn="0" w:lastRowFirstColumn="0" w:lastRowLastColumn="0"/>
            </w:pPr>
            <w:hyperlink r:id="rId11" w:history="1">
              <w:r w:rsidR="005A260C" w:rsidRPr="005154EF">
                <w:rPr>
                  <w:rStyle w:val="afb"/>
                </w:rPr>
                <w:t>AUnyanina@inno.tech</w:t>
              </w:r>
            </w:hyperlink>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BF1BEF">
            <w:r w:rsidRPr="0032726C">
              <w:t>2</w:t>
            </w:r>
          </w:p>
        </w:tc>
        <w:tc>
          <w:tcPr>
            <w:tcW w:w="3292" w:type="dxa"/>
          </w:tcPr>
          <w:p w14:paraId="31FB23B5" w14:textId="6DCF4581" w:rsidR="00395FB5" w:rsidRPr="00CB6877" w:rsidRDefault="00FF4F70" w:rsidP="00BF1BEF">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E6560EB" w:rsidR="00FF4F70" w:rsidRPr="006D5787" w:rsidRDefault="00095A30" w:rsidP="00BF1BEF">
            <w:pPr>
              <w:cnfStyle w:val="000000100000" w:firstRow="0" w:lastRow="0" w:firstColumn="0" w:lastColumn="0" w:oddVBand="0" w:evenVBand="0" w:oddHBand="1" w:evenHBand="0" w:firstRowFirstColumn="0" w:firstRowLastColumn="0" w:lastRowFirstColumn="0" w:lastRowLastColumn="0"/>
            </w:pPr>
            <w:r>
              <w:t>П</w:t>
            </w:r>
            <w:r w:rsidRPr="00095A30">
              <w:t>одготовк</w:t>
            </w:r>
            <w:r>
              <w:t>а</w:t>
            </w:r>
            <w:r w:rsidRPr="00095A30">
              <w:t xml:space="preserve"> соревнования по анализу данных и машинному обучению (в частности решению контейнерной и табличной задач) Data Fusion Contest 2024</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BF1BEF">
            <w:r w:rsidRPr="0032726C">
              <w:t>2.1</w:t>
            </w:r>
          </w:p>
        </w:tc>
        <w:tc>
          <w:tcPr>
            <w:tcW w:w="3292" w:type="dxa"/>
            <w:shd w:val="clear" w:color="auto" w:fill="auto"/>
          </w:tcPr>
          <w:p w14:paraId="4F1236BD" w14:textId="5B9F37D9" w:rsidR="00C26629" w:rsidRPr="0032726C" w:rsidRDefault="00C26629" w:rsidP="00BF1BEF">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5B237EBC" w:rsidR="00C26629" w:rsidRPr="00AC69A6" w:rsidRDefault="00C26629" w:rsidP="00BF1BEF">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предложений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BF1BEF">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BF1BEF">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217CD085" w:rsidR="00BA134E" w:rsidRPr="00976F6B" w:rsidRDefault="00095A30" w:rsidP="00BF1BEF">
            <w:pPr>
              <w:cnfStyle w:val="000000100000" w:firstRow="0" w:lastRow="0" w:firstColumn="0" w:lastColumn="0" w:oddVBand="0" w:evenVBand="0" w:oddHBand="1" w:evenHBand="0" w:firstRowFirstColumn="0" w:firstRowLastColumn="0" w:lastRowFirstColumn="0" w:lastRowLastColumn="0"/>
              <w:rPr>
                <w:color w:val="00B0F0"/>
              </w:rPr>
            </w:pPr>
            <w:r>
              <w:t>П</w:t>
            </w:r>
            <w:r w:rsidRPr="00095A30">
              <w:t>одготовк</w:t>
            </w:r>
            <w:r>
              <w:t>а</w:t>
            </w:r>
            <w:r w:rsidRPr="00095A30">
              <w:t xml:space="preserve"> соревнования по анализу данных и машинному обучению (в частности решению контейнерной и табличной задач) Data Fusion Contest 2024</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BF1BEF">
            <w:r w:rsidRPr="0032726C">
              <w:t>2</w:t>
            </w:r>
            <w:r w:rsidR="00547A4C" w:rsidRPr="0032726C">
              <w:t>.</w:t>
            </w:r>
            <w:r w:rsidRPr="0032726C">
              <w:t>3</w:t>
            </w:r>
          </w:p>
        </w:tc>
        <w:tc>
          <w:tcPr>
            <w:tcW w:w="3292" w:type="dxa"/>
          </w:tcPr>
          <w:p w14:paraId="39CAAA44" w14:textId="795A5AA7" w:rsidR="005A60CA" w:rsidRPr="0032726C" w:rsidRDefault="005A60CA" w:rsidP="00BF1BEF">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BF1BEF">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BF1BEF">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BF1BEF">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FFD3D39" w:rsidR="005A60CA" w:rsidRPr="00AC69A6" w:rsidRDefault="00A65732" w:rsidP="00BF1BEF">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B72310" w:rsidRPr="00B72310">
              <w:rPr>
                <w:i/>
                <w:color w:val="548DD4" w:themeColor="text2" w:themeTint="99"/>
              </w:rPr>
              <w:t>Электронной торговой площадки Росэлторг.Бизнес</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BF1BEF">
            <w:r w:rsidRPr="0032726C">
              <w:t>2</w:t>
            </w:r>
            <w:r w:rsidR="00547A4C" w:rsidRPr="0032726C">
              <w:t>.</w:t>
            </w:r>
            <w:r w:rsidR="00BA134E" w:rsidRPr="0032726C">
              <w:t>5</w:t>
            </w:r>
          </w:p>
        </w:tc>
        <w:tc>
          <w:tcPr>
            <w:tcW w:w="3292" w:type="dxa"/>
          </w:tcPr>
          <w:p w14:paraId="17C90DD1" w14:textId="22849890" w:rsidR="00547A4C" w:rsidRPr="00AC69A6" w:rsidRDefault="001945FC" w:rsidP="00BF1BEF">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D41213" w:rsidRDefault="00620039" w:rsidP="00BF1BEF">
            <w:pPr>
              <w:pStyle w:val="1f1"/>
              <w:cnfStyle w:val="000000010000" w:firstRow="0" w:lastRow="0" w:firstColumn="0" w:lastColumn="0" w:oddVBand="0" w:evenVBand="0" w:oddHBand="0" w:evenHBand="1" w:firstRowFirstColumn="0" w:firstRowLastColumn="0" w:lastRowFirstColumn="0" w:lastRowLastColumn="0"/>
              <w:rPr>
                <w:noProof/>
              </w:rPr>
            </w:pPr>
            <w:r w:rsidRPr="00D41213">
              <w:rPr>
                <w:noProof/>
              </w:rPr>
              <w:t>Участник вправе подать заявку</w:t>
            </w:r>
            <w:r w:rsidR="00FE3806" w:rsidRPr="00D41213">
              <w:rPr>
                <w:noProof/>
              </w:rPr>
              <w:t xml:space="preserve"> на участие в закупочной процедуре</w:t>
            </w:r>
            <w:r w:rsidRPr="00D41213">
              <w:rPr>
                <w:noProof/>
              </w:rPr>
              <w:t xml:space="preserve"> в любое время с момента размещения информации о проводимой </w:t>
            </w:r>
            <w:r w:rsidR="00FE3806" w:rsidRPr="00D41213">
              <w:rPr>
                <w:noProof/>
              </w:rPr>
              <w:t>закупочной процедуре</w:t>
            </w:r>
            <w:r w:rsidRPr="00D41213">
              <w:rPr>
                <w:noProof/>
              </w:rPr>
              <w:t xml:space="preserve">, но не позднее даты и времени окончания срока подачи заявок, предусмотренных Информационной картой </w:t>
            </w:r>
            <w:r w:rsidR="001945FC" w:rsidRPr="00D41213">
              <w:rPr>
                <w:noProof/>
              </w:rPr>
              <w:t>закупочной процедуры</w:t>
            </w:r>
            <w:r w:rsidRPr="00D41213">
              <w:rPr>
                <w:noProof/>
              </w:rPr>
              <w:t>.</w:t>
            </w:r>
            <w:r w:rsidR="00FE3806" w:rsidRPr="00D41213">
              <w:rPr>
                <w:noProof/>
              </w:rPr>
              <w:t xml:space="preserve"> П</w:t>
            </w:r>
            <w:r w:rsidRPr="00D41213">
              <w:rPr>
                <w:noProof/>
              </w:rPr>
              <w:t xml:space="preserve">осле окончания срока подачи заявок, установленного в Информационной карте </w:t>
            </w:r>
            <w:r w:rsidR="001945FC" w:rsidRPr="00D41213">
              <w:rPr>
                <w:noProof/>
              </w:rPr>
              <w:t>закупочной процедуры</w:t>
            </w:r>
            <w:r w:rsidR="00FE3806" w:rsidRPr="00D41213">
              <w:rPr>
                <w:noProof/>
              </w:rPr>
              <w:t>, приём заявок прекращается.</w:t>
            </w:r>
          </w:p>
          <w:p w14:paraId="589CDDEA" w14:textId="77777777" w:rsidR="00620039" w:rsidRPr="00874019" w:rsidRDefault="00620039" w:rsidP="00BF1BEF">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77939CBF" w:rsidR="00620039" w:rsidRPr="006D5787" w:rsidRDefault="00620039" w:rsidP="00BF1BEF">
            <w:pPr>
              <w:cnfStyle w:val="000000010000" w:firstRow="0" w:lastRow="0" w:firstColumn="0" w:lastColumn="0" w:oddVBand="0" w:evenVBand="0" w:oddHBand="0" w:evenHBand="1" w:firstRowFirstColumn="0" w:firstRowLastColumn="0" w:lastRowFirstColumn="0" w:lastRowLastColumn="0"/>
              <w:rPr>
                <w:color w:val="0070C0"/>
              </w:rPr>
            </w:pPr>
            <w:r w:rsidRPr="00874019">
              <w:t>Дата начала срока подачи заявок:</w:t>
            </w:r>
            <w:r w:rsidR="00B07F75">
              <w:t xml:space="preserve"> </w:t>
            </w:r>
            <w:r w:rsidR="00B07F75" w:rsidRPr="00B07F75">
              <w:rPr>
                <w:color w:val="0070C0"/>
              </w:rPr>
              <w:t>12:00</w:t>
            </w:r>
            <w:r w:rsidR="006D5787" w:rsidRPr="00A51FB4">
              <w:rPr>
                <w:color w:val="0070C0"/>
              </w:rPr>
              <w:t xml:space="preserve"> (</w:t>
            </w:r>
            <w:r w:rsidR="00A65732" w:rsidRPr="00A51FB4">
              <w:rPr>
                <w:color w:val="0070C0"/>
              </w:rPr>
              <w:t>мск)</w:t>
            </w:r>
            <w:r w:rsidR="006D5787">
              <w:rPr>
                <w:b/>
              </w:rPr>
              <w:t xml:space="preserve"> </w:t>
            </w:r>
            <w:r w:rsidR="00B07F75">
              <w:rPr>
                <w:color w:val="0070C0"/>
              </w:rPr>
              <w:t>09/10/2023</w:t>
            </w:r>
          </w:p>
          <w:p w14:paraId="1723D508" w14:textId="2DD5DB82" w:rsidR="00CC0DF2" w:rsidRPr="006D5787" w:rsidRDefault="00620039" w:rsidP="00BF1BEF">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B07F75">
              <w:t>16:00</w:t>
            </w:r>
            <w:r w:rsidR="006D5787" w:rsidRPr="00A51FB4">
              <w:rPr>
                <w:i/>
                <w:color w:val="0070C0"/>
              </w:rPr>
              <w:t xml:space="preserve"> (мск)</w:t>
            </w:r>
            <w:r w:rsidR="006D5787">
              <w:rPr>
                <w:b/>
              </w:rPr>
              <w:t xml:space="preserve"> </w:t>
            </w:r>
            <w:r w:rsidR="00B07F75">
              <w:rPr>
                <w:i/>
                <w:color w:val="0070C0"/>
              </w:rPr>
              <w:t>18/10/2023</w:t>
            </w:r>
          </w:p>
        </w:tc>
      </w:tr>
    </w:tbl>
    <w:p w14:paraId="29BA5823" w14:textId="4901C45F" w:rsidR="00EF7AA2" w:rsidRPr="00AC69A6" w:rsidRDefault="008452B4" w:rsidP="00BF1BEF">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BF1BEF">
            <w:r>
              <w:t>3</w:t>
            </w:r>
          </w:p>
        </w:tc>
        <w:tc>
          <w:tcPr>
            <w:tcW w:w="10054" w:type="dxa"/>
          </w:tcPr>
          <w:p w14:paraId="10A2E1A3" w14:textId="33ACF954" w:rsidR="002F1AE6" w:rsidRPr="00725282" w:rsidRDefault="002F1AE6" w:rsidP="00BF1BEF">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BF1BEF"/>
        </w:tc>
        <w:tc>
          <w:tcPr>
            <w:tcW w:w="10054" w:type="dxa"/>
          </w:tcPr>
          <w:p w14:paraId="2DB75D67" w14:textId="6D6F410F" w:rsidR="002F1AE6" w:rsidRPr="00725282" w:rsidRDefault="002F1AE6" w:rsidP="00BF1BEF">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BF1BEF">
            <w:r>
              <w:t>4</w:t>
            </w:r>
          </w:p>
        </w:tc>
        <w:tc>
          <w:tcPr>
            <w:tcW w:w="10054" w:type="dxa"/>
          </w:tcPr>
          <w:p w14:paraId="033DC5F3" w14:textId="49C6BE54" w:rsidR="002F1AE6" w:rsidRPr="00AC69A6" w:rsidRDefault="002F1AE6" w:rsidP="00BF1BEF">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BF1BEF"/>
        </w:tc>
        <w:tc>
          <w:tcPr>
            <w:tcW w:w="10054" w:type="dxa"/>
          </w:tcPr>
          <w:p w14:paraId="271F2729" w14:textId="6E5F16EE" w:rsidR="002F1AE6" w:rsidRDefault="002F1AE6" w:rsidP="00BF1BEF">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566A739C" w:rsidR="002F1AE6" w:rsidRPr="00AC69A6" w:rsidRDefault="002F1AE6" w:rsidP="00BF1BEF">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095A30">
              <w:t>4</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BF1BEF">
            <w:r>
              <w:t>5</w:t>
            </w:r>
          </w:p>
        </w:tc>
        <w:tc>
          <w:tcPr>
            <w:tcW w:w="10064" w:type="dxa"/>
            <w:gridSpan w:val="2"/>
          </w:tcPr>
          <w:p w14:paraId="5F6EB106" w14:textId="5E80BF7F" w:rsidR="002F1AE6" w:rsidRPr="00534F7C" w:rsidRDefault="002F1AE6" w:rsidP="00BF1BEF">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BF1BEF">
            <w:pPr>
              <w:rPr>
                <w:bCs/>
              </w:rPr>
            </w:pPr>
          </w:p>
        </w:tc>
        <w:tc>
          <w:tcPr>
            <w:tcW w:w="10064" w:type="dxa"/>
            <w:gridSpan w:val="2"/>
            <w:shd w:val="clear" w:color="auto" w:fill="FFFFFF" w:themeFill="background1"/>
          </w:tcPr>
          <w:p w14:paraId="43A0D61F" w14:textId="4FAB01FF" w:rsidR="002F1AE6" w:rsidRDefault="002F1AE6" w:rsidP="00BF1BEF">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Pr="00B72310" w:rsidRDefault="00D36827" w:rsidP="00BF1BEF">
            <w:pPr>
              <w:cnfStyle w:val="000000010000" w:firstRow="0" w:lastRow="0" w:firstColumn="0" w:lastColumn="0" w:oddVBand="0" w:evenVBand="0" w:oddHBand="0" w:evenHBand="1" w:firstRowFirstColumn="0" w:firstRowLastColumn="0" w:lastRowFirstColumn="0" w:lastRowLastColumn="0"/>
            </w:pPr>
          </w:p>
          <w:p w14:paraId="69AF4B82" w14:textId="7F07ADE3" w:rsidR="00D36827" w:rsidRDefault="00D36827" w:rsidP="00BF1BEF">
            <w:pPr>
              <w:cnfStyle w:val="000000010000" w:firstRow="0" w:lastRow="0" w:firstColumn="0" w:lastColumn="0" w:oddVBand="0" w:evenVBand="0" w:oddHBand="0" w:evenHBand="1" w:firstRowFirstColumn="0" w:firstRowLastColumn="0" w:lastRowFirstColumn="0" w:lastRowLastColumn="0"/>
            </w:pPr>
            <w:r w:rsidRPr="00B72310">
              <w:t>Приложение №2</w:t>
            </w:r>
            <w:r w:rsidR="00B72310">
              <w:t xml:space="preserve"> - </w:t>
            </w:r>
            <w:r w:rsidRPr="00B72310">
              <w:t>Соответствие Участника обязательным требованиями;</w:t>
            </w:r>
          </w:p>
          <w:p w14:paraId="555B6C0A" w14:textId="1D84E3E2" w:rsidR="00B72310" w:rsidRPr="00B72310" w:rsidRDefault="00B72310" w:rsidP="00BF1BEF">
            <w:pPr>
              <w:cnfStyle w:val="000000010000" w:firstRow="0" w:lastRow="0" w:firstColumn="0" w:lastColumn="0" w:oddVBand="0" w:evenVBand="0" w:oddHBand="0" w:evenHBand="1" w:firstRowFirstColumn="0" w:firstRowLastColumn="0" w:lastRowFirstColumn="0" w:lastRowLastColumn="0"/>
            </w:pPr>
            <w:r>
              <w:t>Приложение №3 - Анкета и документы для проверки СБ;</w:t>
            </w:r>
          </w:p>
          <w:p w14:paraId="3EA25274" w14:textId="779EA7B5" w:rsidR="00B72310" w:rsidRDefault="00B72310" w:rsidP="00BF1BEF">
            <w:pPr>
              <w:cnfStyle w:val="000000010000" w:firstRow="0" w:lastRow="0" w:firstColumn="0" w:lastColumn="0" w:oddVBand="0" w:evenVBand="0" w:oddHBand="0" w:evenHBand="1" w:firstRowFirstColumn="0" w:firstRowLastColumn="0" w:lastRowFirstColumn="0" w:lastRowLastColumn="0"/>
            </w:pPr>
            <w:r w:rsidRPr="00440BC8">
              <w:t>Приложение №</w:t>
            </w:r>
            <w:r>
              <w:t>4</w:t>
            </w:r>
            <w:r w:rsidRPr="00BC7066">
              <w:t xml:space="preserve"> -  </w:t>
            </w:r>
            <w:r>
              <w:t xml:space="preserve">Форма </w:t>
            </w:r>
            <w:r w:rsidRPr="00BC7066">
              <w:t>предварительного квалификационного отбора</w:t>
            </w:r>
            <w:r>
              <w:t>;</w:t>
            </w:r>
          </w:p>
          <w:p w14:paraId="74420501" w14:textId="111BA345" w:rsidR="00B72310" w:rsidRPr="00BC7066" w:rsidRDefault="00B72310" w:rsidP="00BF1BEF">
            <w:pPr>
              <w:cnfStyle w:val="000000010000" w:firstRow="0" w:lastRow="0" w:firstColumn="0" w:lastColumn="0" w:oddVBand="0" w:evenVBand="0" w:oddHBand="0" w:evenHBand="1" w:firstRowFirstColumn="0" w:firstRowLastColumn="0" w:lastRowFirstColumn="0" w:lastRowLastColumn="0"/>
            </w:pPr>
            <w:r>
              <w:t xml:space="preserve">Форма </w:t>
            </w:r>
            <w:r w:rsidRPr="00AC69A6">
              <w:t xml:space="preserve">Предварительного квалификационного отбора Участника (Приложение </w:t>
            </w:r>
            <w:r>
              <w:t>4</w:t>
            </w:r>
            <w:r w:rsidRPr="00AC69A6">
              <w:t xml:space="preserve"> к Информационной карте закупочной процедур</w:t>
            </w:r>
            <w:r>
              <w:t>ы</w:t>
            </w:r>
            <w:r w:rsidRPr="00AC69A6">
              <w:t xml:space="preserve">) </w:t>
            </w:r>
            <w:r w:rsidRPr="00B72310">
              <w:rPr>
                <w:u w:val="single"/>
              </w:rPr>
              <w:t>с подтверждающими документами.</w:t>
            </w:r>
            <w:r w:rsidRPr="00AC69A6">
              <w:t xml:space="preserve">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46703375" w14:textId="6329948C" w:rsidR="00B72310" w:rsidRDefault="00B72310" w:rsidP="00BF1BEF">
            <w:pPr>
              <w:cnfStyle w:val="000000010000" w:firstRow="0" w:lastRow="0" w:firstColumn="0" w:lastColumn="0" w:oddVBand="0" w:evenVBand="0" w:oddHBand="0" w:evenHBand="1" w:firstRowFirstColumn="0" w:firstRowLastColumn="0" w:lastRowFirstColumn="0" w:lastRowLastColumn="0"/>
            </w:pPr>
            <w:r w:rsidRPr="00440BC8">
              <w:t>Приложение №</w:t>
            </w:r>
            <w:r>
              <w:t>5</w:t>
            </w:r>
            <w:r w:rsidRPr="00440BC8">
              <w:t xml:space="preserve"> </w:t>
            </w:r>
            <w:r>
              <w:t>–</w:t>
            </w:r>
            <w:r w:rsidRPr="00440BC8">
              <w:t xml:space="preserve"> </w:t>
            </w:r>
            <w:r>
              <w:t>Предложение участника</w:t>
            </w:r>
            <w:r w:rsidRPr="00440BC8">
              <w:t>;</w:t>
            </w:r>
          </w:p>
          <w:p w14:paraId="5972EF1C" w14:textId="7867FEF3" w:rsidR="00B72310" w:rsidRDefault="00B72310" w:rsidP="00BF1BEF">
            <w:pPr>
              <w:cnfStyle w:val="000000010000" w:firstRow="0" w:lastRow="0" w:firstColumn="0" w:lastColumn="0" w:oddVBand="0" w:evenVBand="0" w:oddHBand="0" w:evenHBand="1" w:firstRowFirstColumn="0" w:firstRowLastColumn="0" w:lastRowFirstColumn="0" w:lastRowLastColumn="0"/>
            </w:pPr>
            <w:r w:rsidRPr="00AC69A6">
              <w:t>Предложени</w:t>
            </w:r>
            <w:r>
              <w:t>е</w:t>
            </w:r>
            <w:r w:rsidRPr="00AC69A6">
              <w:t xml:space="preserve"> Участника (Приложение </w:t>
            </w:r>
            <w:r>
              <w:t>5</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0EDD3E95" w14:textId="25991DCF" w:rsidR="00D36827" w:rsidRPr="00B72310" w:rsidRDefault="00D36827" w:rsidP="00BF1BEF">
            <w:pPr>
              <w:cnfStyle w:val="000000010000" w:firstRow="0" w:lastRow="0" w:firstColumn="0" w:lastColumn="0" w:oddVBand="0" w:evenVBand="0" w:oddHBand="0" w:evenHBand="1" w:firstRowFirstColumn="0" w:firstRowLastColumn="0" w:lastRowFirstColumn="0" w:lastRowLastColumn="0"/>
            </w:pPr>
            <w:r w:rsidRPr="00B72310">
              <w:t>Приложение №</w:t>
            </w:r>
            <w:r w:rsidR="00B72310" w:rsidRPr="00B72310">
              <w:t>6</w:t>
            </w:r>
            <w:r w:rsidRPr="00B72310">
              <w:t xml:space="preserve"> - Форма согласия на обработку и передачу персональных данных.</w:t>
            </w:r>
          </w:p>
          <w:p w14:paraId="0327A4EB" w14:textId="68439BC1" w:rsidR="00013400" w:rsidRDefault="00013400" w:rsidP="00BF1BEF">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04BB188E" w14:textId="5394F77E" w:rsidR="00B72310" w:rsidRDefault="00B72310" w:rsidP="00BF1BEF">
            <w:pPr>
              <w:cnfStyle w:val="000000010000" w:firstRow="0" w:lastRow="0" w:firstColumn="0" w:lastColumn="0" w:oddVBand="0" w:evenVBand="0" w:oddHBand="0" w:evenHBand="1" w:firstRowFirstColumn="0" w:firstRowLastColumn="0" w:lastRowFirstColumn="0" w:lastRowLastColumn="0"/>
            </w:pPr>
            <w:r w:rsidRPr="00B72310">
              <w:t>Приложение №7 – Документы для оценки квалификации участника.</w:t>
            </w:r>
          </w:p>
          <w:p w14:paraId="14E78514" w14:textId="481BCEB7" w:rsidR="00B72310" w:rsidRPr="00B72310" w:rsidRDefault="004040F0" w:rsidP="00BF1BEF">
            <w:pPr>
              <w:cnfStyle w:val="000000010000" w:firstRow="0" w:lastRow="0" w:firstColumn="0" w:lastColumn="0" w:oddVBand="0" w:evenVBand="0" w:oddHBand="0" w:evenHBand="1" w:firstRowFirstColumn="0" w:firstRowLastColumn="0" w:lastRowFirstColumn="0" w:lastRowLastColumn="0"/>
            </w:pPr>
            <w:r>
              <w:lastRenderedPageBreak/>
              <w:t>Приложение №8 – Коммерческое предложение.</w:t>
            </w:r>
          </w:p>
          <w:p w14:paraId="40128B63" w14:textId="61518161" w:rsidR="00D36827" w:rsidRPr="00AC69A6" w:rsidRDefault="00D36827" w:rsidP="00BF1BEF">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BF1BEF">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BF1BEF">
            <w:r>
              <w:lastRenderedPageBreak/>
              <w:t>6</w:t>
            </w:r>
          </w:p>
        </w:tc>
        <w:tc>
          <w:tcPr>
            <w:tcW w:w="10064" w:type="dxa"/>
            <w:gridSpan w:val="2"/>
          </w:tcPr>
          <w:p w14:paraId="3CA5C72A" w14:textId="556D172D" w:rsidR="002F1AE6" w:rsidRPr="00E311E5" w:rsidRDefault="002F1AE6" w:rsidP="00BF1BEF">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BF1BEF"/>
        </w:tc>
        <w:tc>
          <w:tcPr>
            <w:tcW w:w="10064" w:type="dxa"/>
            <w:gridSpan w:val="2"/>
          </w:tcPr>
          <w:tbl>
            <w:tblPr>
              <w:tblStyle w:val="afff0"/>
              <w:tblW w:w="9838" w:type="dxa"/>
              <w:tblInd w:w="3" w:type="dxa"/>
              <w:tblLayout w:type="fixed"/>
              <w:tblLook w:val="04A0" w:firstRow="1" w:lastRow="0" w:firstColumn="1" w:lastColumn="0" w:noHBand="0" w:noVBand="1"/>
            </w:tblPr>
            <w:tblGrid>
              <w:gridCol w:w="733"/>
              <w:gridCol w:w="5825"/>
              <w:gridCol w:w="3280"/>
            </w:tblGrid>
            <w:tr w:rsidR="00095A30" w14:paraId="18E6F84E" w14:textId="77777777" w:rsidTr="00B72310">
              <w:tc>
                <w:tcPr>
                  <w:tcW w:w="733" w:type="dxa"/>
                  <w:vAlign w:val="center"/>
                </w:tcPr>
                <w:p w14:paraId="643D7B56" w14:textId="397576DB" w:rsidR="00095A30" w:rsidRDefault="00095A30" w:rsidP="00BF1BEF">
                  <w:r w:rsidRPr="009E4D76">
                    <w:t>№ п/п</w:t>
                  </w:r>
                </w:p>
              </w:tc>
              <w:tc>
                <w:tcPr>
                  <w:tcW w:w="5825" w:type="dxa"/>
                  <w:vAlign w:val="center"/>
                </w:tcPr>
                <w:p w14:paraId="25B172FA" w14:textId="6A5D831A" w:rsidR="00095A30" w:rsidRDefault="00095A30" w:rsidP="00BF1BEF">
                  <w:r w:rsidRPr="009E4D76">
                    <w:t>Наименование критерия/подкритерия оценки заявок</w:t>
                  </w:r>
                </w:p>
              </w:tc>
              <w:tc>
                <w:tcPr>
                  <w:tcW w:w="3280" w:type="dxa"/>
                </w:tcPr>
                <w:p w14:paraId="2394A768" w14:textId="30898610" w:rsidR="00095A30" w:rsidRDefault="00095A30" w:rsidP="00BF1BEF">
                  <w:r w:rsidRPr="00095A30">
                    <w:t>Значимость</w:t>
                  </w:r>
                </w:p>
              </w:tc>
            </w:tr>
            <w:tr w:rsidR="00095A30" w14:paraId="4DB51323" w14:textId="77777777" w:rsidTr="00095A30">
              <w:tc>
                <w:tcPr>
                  <w:tcW w:w="733" w:type="dxa"/>
                </w:tcPr>
                <w:p w14:paraId="23E817F6" w14:textId="2218A781" w:rsidR="00095A30" w:rsidRPr="00095A30" w:rsidRDefault="00095A30" w:rsidP="00BF1BEF">
                  <w:r w:rsidRPr="00095A30">
                    <w:t>1.</w:t>
                  </w:r>
                </w:p>
              </w:tc>
              <w:tc>
                <w:tcPr>
                  <w:tcW w:w="5825" w:type="dxa"/>
                </w:tcPr>
                <w:p w14:paraId="19EC0360" w14:textId="11137EF5" w:rsidR="00095A30" w:rsidRPr="00095A30" w:rsidRDefault="00095A30" w:rsidP="00BF1BEF">
                  <w:r w:rsidRPr="00095A30">
                    <w:t>Стоимость подготовки и проведения соревнования:</w:t>
                  </w:r>
                </w:p>
              </w:tc>
              <w:tc>
                <w:tcPr>
                  <w:tcW w:w="3280" w:type="dxa"/>
                </w:tcPr>
                <w:p w14:paraId="0E4A2689" w14:textId="4B73772A" w:rsidR="00095A30" w:rsidRPr="00095A30" w:rsidRDefault="004040F0" w:rsidP="00BF1BEF">
                  <w:r>
                    <w:t>5</w:t>
                  </w:r>
                  <w:r w:rsidR="00095A30" w:rsidRPr="00095A30">
                    <w:t>0%</w:t>
                  </w:r>
                </w:p>
              </w:tc>
            </w:tr>
            <w:tr w:rsidR="00095A30" w:rsidRPr="00095A30" w14:paraId="2EF8AD81" w14:textId="77777777" w:rsidTr="00B72310">
              <w:tc>
                <w:tcPr>
                  <w:tcW w:w="733" w:type="dxa"/>
                </w:tcPr>
                <w:p w14:paraId="4E1A1B26" w14:textId="45DC7623" w:rsidR="00095A30" w:rsidRPr="00095A30" w:rsidRDefault="00095A30" w:rsidP="00BF1BEF">
                  <w:r w:rsidRPr="00095A30">
                    <w:t>2.</w:t>
                  </w:r>
                </w:p>
              </w:tc>
              <w:tc>
                <w:tcPr>
                  <w:tcW w:w="5825" w:type="dxa"/>
                  <w:vAlign w:val="center"/>
                </w:tcPr>
                <w:p w14:paraId="5A905938" w14:textId="77916657" w:rsidR="00095A30" w:rsidRPr="00095A30" w:rsidRDefault="00095A30" w:rsidP="00BF1BEF">
                  <w:r w:rsidRPr="00095A30">
                    <w:t>Квалификация участника закупки</w:t>
                  </w:r>
                </w:p>
              </w:tc>
              <w:tc>
                <w:tcPr>
                  <w:tcW w:w="3280" w:type="dxa"/>
                  <w:vAlign w:val="center"/>
                </w:tcPr>
                <w:p w14:paraId="6EBBA011" w14:textId="10A152C1" w:rsidR="00095A30" w:rsidRPr="00095A30" w:rsidRDefault="004040F0" w:rsidP="00BF1BEF">
                  <w:r>
                    <w:t>5</w:t>
                  </w:r>
                  <w:r w:rsidR="00095A30" w:rsidRPr="00095A30">
                    <w:t>0%</w:t>
                  </w:r>
                </w:p>
              </w:tc>
            </w:tr>
          </w:tbl>
          <w:p w14:paraId="715EE5A7" w14:textId="77777777" w:rsidR="00095A30" w:rsidRDefault="00095A30" w:rsidP="00BF1BEF">
            <w:pPr>
              <w:cnfStyle w:val="000000010000" w:firstRow="0" w:lastRow="0" w:firstColumn="0" w:lastColumn="0" w:oddVBand="0" w:evenVBand="0" w:oddHBand="0" w:evenHBand="1" w:firstRowFirstColumn="0" w:firstRowLastColumn="0" w:lastRowFirstColumn="0" w:lastRowLastColumn="0"/>
            </w:pPr>
          </w:p>
          <w:p w14:paraId="76B15140" w14:textId="71E4CB79" w:rsidR="002F1AE6" w:rsidRPr="00E311E5" w:rsidRDefault="002F1AE6" w:rsidP="00BF1BEF">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BF1BEF">
            <w:r>
              <w:t>7</w:t>
            </w:r>
          </w:p>
        </w:tc>
        <w:tc>
          <w:tcPr>
            <w:tcW w:w="10064" w:type="dxa"/>
            <w:gridSpan w:val="2"/>
          </w:tcPr>
          <w:p w14:paraId="26D25B8E" w14:textId="0459882B" w:rsidR="002F1AE6" w:rsidRPr="00E311E5" w:rsidRDefault="002F1AE6" w:rsidP="00BF1BEF">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BF1BEF"/>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BF1BEF">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BF1BEF">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BF1BEF">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BF1BEF">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BF1BEF">
            <w:r>
              <w:t>8</w:t>
            </w:r>
          </w:p>
        </w:tc>
        <w:tc>
          <w:tcPr>
            <w:tcW w:w="10064" w:type="dxa"/>
            <w:gridSpan w:val="2"/>
          </w:tcPr>
          <w:p w14:paraId="1F7141E7" w14:textId="3B8B096A" w:rsidR="002F1AE6" w:rsidRPr="00E25527" w:rsidRDefault="002F1AE6" w:rsidP="00BF1BEF">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BF1BEF"/>
        </w:tc>
        <w:tc>
          <w:tcPr>
            <w:tcW w:w="10064" w:type="dxa"/>
            <w:gridSpan w:val="2"/>
            <w:shd w:val="clear" w:color="auto" w:fill="FFFFFF" w:themeFill="background1"/>
          </w:tcPr>
          <w:p w14:paraId="4E2C0912" w14:textId="70E903EC" w:rsidR="002F1AE6" w:rsidRPr="00AC69A6" w:rsidRDefault="002F1AE6" w:rsidP="00BF1BEF">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BF1BEF">
            <w:r>
              <w:t>9</w:t>
            </w:r>
          </w:p>
        </w:tc>
        <w:tc>
          <w:tcPr>
            <w:tcW w:w="10064" w:type="dxa"/>
            <w:gridSpan w:val="2"/>
          </w:tcPr>
          <w:p w14:paraId="708CB1D9" w14:textId="1126406C" w:rsidR="002F1AE6" w:rsidRPr="00E311E5" w:rsidRDefault="002F1AE6" w:rsidP="00BF1BEF">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BF1BEF"/>
        </w:tc>
        <w:tc>
          <w:tcPr>
            <w:tcW w:w="10064" w:type="dxa"/>
            <w:gridSpan w:val="2"/>
            <w:shd w:val="clear" w:color="auto" w:fill="FFFFFF" w:themeFill="background1"/>
          </w:tcPr>
          <w:p w14:paraId="0FA0D157" w14:textId="609048DE" w:rsidR="002F1AE6" w:rsidRPr="00AC69A6" w:rsidRDefault="002F1AE6" w:rsidP="00BF1BEF">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BF1BEF">
            <w:r w:rsidRPr="0032726C">
              <w:t>1</w:t>
            </w:r>
            <w:r>
              <w:t>0</w:t>
            </w:r>
          </w:p>
        </w:tc>
        <w:tc>
          <w:tcPr>
            <w:tcW w:w="10064" w:type="dxa"/>
            <w:gridSpan w:val="2"/>
          </w:tcPr>
          <w:p w14:paraId="36383D85" w14:textId="4FDDFA86" w:rsidR="002F1AE6" w:rsidRPr="00E25527" w:rsidRDefault="002F1AE6" w:rsidP="00BF1BEF">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BF1BEF"/>
        </w:tc>
        <w:tc>
          <w:tcPr>
            <w:tcW w:w="10064" w:type="dxa"/>
            <w:gridSpan w:val="2"/>
            <w:shd w:val="clear" w:color="auto" w:fill="FFFFFF" w:themeFill="background1"/>
          </w:tcPr>
          <w:p w14:paraId="490FFB9B" w14:textId="732ACCB8" w:rsidR="002F1AE6" w:rsidRPr="00AC69A6" w:rsidRDefault="002F1AE6" w:rsidP="00BF1BEF">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r w:rsidR="001C6E99">
              <w:t>.</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BF1BEF"/>
        </w:tc>
        <w:tc>
          <w:tcPr>
            <w:tcW w:w="10064" w:type="dxa"/>
            <w:gridSpan w:val="2"/>
            <w:shd w:val="clear" w:color="auto" w:fill="FFFFFF" w:themeFill="background1"/>
          </w:tcPr>
          <w:p w14:paraId="4AF99F19" w14:textId="37FC6F4C" w:rsidR="002F1AE6" w:rsidRPr="00AC69A6" w:rsidRDefault="002F1AE6" w:rsidP="00BF1BEF">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Соответствие Участника обязательным требованиями</w:t>
            </w:r>
            <w:r w:rsidR="001C6E99">
              <w:t>.</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BF1BEF"/>
        </w:tc>
        <w:tc>
          <w:tcPr>
            <w:tcW w:w="10064" w:type="dxa"/>
            <w:gridSpan w:val="2"/>
            <w:shd w:val="clear" w:color="auto" w:fill="FFFFFF" w:themeFill="background1"/>
          </w:tcPr>
          <w:p w14:paraId="22EF6D0F" w14:textId="2BF4EA85" w:rsidR="002F1AE6" w:rsidRPr="00AC69A6" w:rsidRDefault="00095A30" w:rsidP="00BF1BEF">
            <w:pPr>
              <w:cnfStyle w:val="000000010000" w:firstRow="0" w:lastRow="0" w:firstColumn="0" w:lastColumn="0" w:oddVBand="0" w:evenVBand="0" w:oddHBand="0" w:evenHBand="1" w:firstRowFirstColumn="0" w:firstRowLastColumn="0" w:lastRowFirstColumn="0" w:lastRowLastColumn="0"/>
            </w:pPr>
            <w:r>
              <w:t xml:space="preserve">Приложение 3. </w:t>
            </w:r>
            <w:r w:rsidR="00B72310">
              <w:t>Ф</w:t>
            </w:r>
            <w:r w:rsidR="004040F0">
              <w:t>орма</w:t>
            </w:r>
            <w:r>
              <w:t xml:space="preserve"> документов для проверки СБ.</w:t>
            </w:r>
          </w:p>
        </w:tc>
      </w:tr>
      <w:tr w:rsidR="002F1AE6" w:rsidRPr="00863721" w14:paraId="4245D952"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BF1BEF"/>
        </w:tc>
        <w:tc>
          <w:tcPr>
            <w:tcW w:w="10064" w:type="dxa"/>
            <w:gridSpan w:val="2"/>
            <w:shd w:val="clear" w:color="auto" w:fill="FFFFFF" w:themeFill="background1"/>
          </w:tcPr>
          <w:p w14:paraId="3598CEE4" w14:textId="6A4683A2" w:rsidR="002F1AE6" w:rsidRPr="00AC69A6" w:rsidRDefault="002F1AE6" w:rsidP="00BF1BEF">
            <w:pPr>
              <w:cnfStyle w:val="000000100000" w:firstRow="0" w:lastRow="0" w:firstColumn="0" w:lastColumn="0" w:oddVBand="0" w:evenVBand="0" w:oddHBand="1" w:evenHBand="0" w:firstRowFirstColumn="0" w:firstRowLastColumn="0" w:lastRowFirstColumn="0" w:lastRowLastColumn="0"/>
              <w:rPr>
                <w:b/>
              </w:rPr>
            </w:pPr>
            <w:r w:rsidRPr="00AC69A6">
              <w:t xml:space="preserve">Приложение </w:t>
            </w:r>
            <w:r w:rsidR="00095A30">
              <w:t>4</w:t>
            </w:r>
            <w:r w:rsidRPr="00AC69A6">
              <w:t>. Форма предварительного квалификационного отбора</w:t>
            </w:r>
            <w:r w:rsidR="001C6E99">
              <w:t>.</w:t>
            </w:r>
          </w:p>
        </w:tc>
      </w:tr>
      <w:tr w:rsidR="002F1AE6"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BF1BEF"/>
        </w:tc>
        <w:tc>
          <w:tcPr>
            <w:tcW w:w="10064" w:type="dxa"/>
            <w:gridSpan w:val="2"/>
            <w:shd w:val="clear" w:color="auto" w:fill="FFFFFF" w:themeFill="background1"/>
          </w:tcPr>
          <w:p w14:paraId="11E77CAA" w14:textId="3BA522DD" w:rsidR="002F1AE6" w:rsidRPr="0032726C" w:rsidRDefault="002F1AE6" w:rsidP="00BF1BEF">
            <w:pPr>
              <w:cnfStyle w:val="000000010000" w:firstRow="0" w:lastRow="0" w:firstColumn="0" w:lastColumn="0" w:oddVBand="0" w:evenVBand="0" w:oddHBand="0" w:evenHBand="1" w:firstRowFirstColumn="0" w:firstRowLastColumn="0" w:lastRowFirstColumn="0" w:lastRowLastColumn="0"/>
            </w:pPr>
            <w:r>
              <w:t xml:space="preserve">Приложение </w:t>
            </w:r>
            <w:r w:rsidR="00095A30">
              <w:t>5</w:t>
            </w:r>
            <w:r>
              <w:t>. Предложение Участника</w:t>
            </w:r>
            <w:r w:rsidR="001C6E99">
              <w:t>.</w:t>
            </w:r>
          </w:p>
        </w:tc>
      </w:tr>
      <w:tr w:rsidR="005A56F8" w:rsidRPr="005A56F8" w14:paraId="6FCCC11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BF1BEF"/>
        </w:tc>
        <w:tc>
          <w:tcPr>
            <w:tcW w:w="10064" w:type="dxa"/>
            <w:gridSpan w:val="2"/>
            <w:shd w:val="clear" w:color="auto" w:fill="FFFFFF" w:themeFill="background1"/>
          </w:tcPr>
          <w:p w14:paraId="515CCA61" w14:textId="179F7279" w:rsidR="005A56F8" w:rsidRPr="005A56F8" w:rsidRDefault="005A56F8" w:rsidP="00BF1BEF">
            <w:pPr>
              <w:cnfStyle w:val="000000100000" w:firstRow="0" w:lastRow="0" w:firstColumn="0" w:lastColumn="0" w:oddVBand="0" w:evenVBand="0" w:oddHBand="1" w:evenHBand="0" w:firstRowFirstColumn="0" w:firstRowLastColumn="0" w:lastRowFirstColumn="0" w:lastRowLastColumn="0"/>
            </w:pPr>
            <w:r w:rsidRPr="005A56F8">
              <w:t xml:space="preserve">Приложение </w:t>
            </w:r>
            <w:r w:rsidR="00095A30">
              <w:t>6</w:t>
            </w:r>
            <w:r w:rsidRPr="005A56F8">
              <w:t xml:space="preserve">. </w:t>
            </w:r>
            <w:r>
              <w:t>Форма согласия на обработку и передачу персональных данных</w:t>
            </w:r>
            <w:r w:rsidR="001C6E99">
              <w:t>.</w:t>
            </w:r>
          </w:p>
        </w:tc>
      </w:tr>
      <w:tr w:rsidR="00851D46" w:rsidRPr="005A56F8" w14:paraId="22BAB82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6E2D9CB" w14:textId="77777777" w:rsidR="00851D46" w:rsidRPr="00AC69A6" w:rsidRDefault="00851D46" w:rsidP="00BF1BEF"/>
        </w:tc>
        <w:tc>
          <w:tcPr>
            <w:tcW w:w="10064" w:type="dxa"/>
            <w:gridSpan w:val="2"/>
            <w:shd w:val="clear" w:color="auto" w:fill="FFFFFF" w:themeFill="background1"/>
          </w:tcPr>
          <w:p w14:paraId="77CA30B0" w14:textId="18C3FA28" w:rsidR="00851D46" w:rsidRPr="005A56F8" w:rsidRDefault="00851D46" w:rsidP="00BF1BEF">
            <w:pPr>
              <w:cnfStyle w:val="000000010000" w:firstRow="0" w:lastRow="0" w:firstColumn="0" w:lastColumn="0" w:oddVBand="0" w:evenVBand="0" w:oddHBand="0" w:evenHBand="1" w:firstRowFirstColumn="0" w:firstRowLastColumn="0" w:lastRowFirstColumn="0" w:lastRowLastColumn="0"/>
            </w:pPr>
            <w:r>
              <w:t xml:space="preserve">Приложение 7 – Критерии оценки </w:t>
            </w:r>
            <w:r w:rsidR="00F60739">
              <w:t>к</w:t>
            </w:r>
            <w:r>
              <w:t>валификации участника.</w:t>
            </w:r>
          </w:p>
        </w:tc>
      </w:tr>
      <w:tr w:rsidR="00B72310" w:rsidRPr="005A56F8" w14:paraId="24CFD1B3"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14FA3A1" w14:textId="77777777" w:rsidR="00B72310" w:rsidRPr="00AC69A6" w:rsidRDefault="00B72310" w:rsidP="00BF1BEF"/>
        </w:tc>
        <w:tc>
          <w:tcPr>
            <w:tcW w:w="10064" w:type="dxa"/>
            <w:gridSpan w:val="2"/>
            <w:shd w:val="clear" w:color="auto" w:fill="FFFFFF" w:themeFill="background1"/>
          </w:tcPr>
          <w:p w14:paraId="2745335A" w14:textId="2EB8E638" w:rsidR="00B72310" w:rsidRDefault="00B72310" w:rsidP="00BF1BEF">
            <w:pPr>
              <w:cnfStyle w:val="000000100000" w:firstRow="0" w:lastRow="0" w:firstColumn="0" w:lastColumn="0" w:oddVBand="0" w:evenVBand="0" w:oddHBand="1" w:evenHBand="0" w:firstRowFirstColumn="0" w:firstRowLastColumn="0" w:lastRowFirstColumn="0" w:lastRowLastColumn="0"/>
            </w:pPr>
            <w:r>
              <w:t>Приложение 8 – Форма КП.</w:t>
            </w:r>
          </w:p>
        </w:tc>
      </w:tr>
    </w:tbl>
    <w:p w14:paraId="7E66DC51" w14:textId="026ECD55" w:rsidR="002D12C6" w:rsidRPr="0032726C" w:rsidRDefault="002D12C6" w:rsidP="00BF1BEF"/>
    <w:p w14:paraId="01795838" w14:textId="77777777" w:rsidR="00AA5E10" w:rsidRPr="0032726C" w:rsidRDefault="00AA5E10" w:rsidP="00BF1BEF">
      <w:pPr>
        <w:pStyle w:val="afffffe"/>
        <w:rPr>
          <w:noProof/>
        </w:rPr>
      </w:pPr>
    </w:p>
    <w:p w14:paraId="786CA93F" w14:textId="77777777" w:rsidR="00AA5E10" w:rsidRPr="0032726C" w:rsidRDefault="00AA5E10" w:rsidP="00BF1BEF">
      <w:pPr>
        <w:pStyle w:val="afffffe"/>
        <w:rPr>
          <w:noProof/>
        </w:rPr>
      </w:pPr>
    </w:p>
    <w:p w14:paraId="212913A1" w14:textId="369EB11C" w:rsidR="00AA5E10" w:rsidRDefault="00AA5E10" w:rsidP="00BF1BEF">
      <w:pPr>
        <w:pStyle w:val="afffffe"/>
        <w:rPr>
          <w:noProof/>
        </w:rPr>
      </w:pPr>
    </w:p>
    <w:p w14:paraId="00FD6095" w14:textId="136EECB4" w:rsidR="006615D6" w:rsidRDefault="006615D6" w:rsidP="00BF1BEF">
      <w:pPr>
        <w:pStyle w:val="afffffe"/>
        <w:rPr>
          <w:noProof/>
        </w:rPr>
      </w:pPr>
    </w:p>
    <w:p w14:paraId="21175BFA" w14:textId="77777777" w:rsidR="00C7023B" w:rsidRDefault="00C7023B" w:rsidP="00BF1BEF"/>
    <w:p w14:paraId="49249499" w14:textId="77777777" w:rsidR="00851D46" w:rsidRDefault="00851D46" w:rsidP="00BF1BEF"/>
    <w:p w14:paraId="22B6737E" w14:textId="77777777" w:rsidR="00851D46" w:rsidRDefault="00851D46" w:rsidP="00BF1BEF"/>
    <w:p w14:paraId="6AB7682C" w14:textId="77777777" w:rsidR="00851D46" w:rsidRDefault="00851D46" w:rsidP="00BF1BEF"/>
    <w:p w14:paraId="22826F02" w14:textId="77777777" w:rsidR="00851D46" w:rsidRDefault="00851D46" w:rsidP="00BF1BEF"/>
    <w:p w14:paraId="172BC9E3" w14:textId="77777777" w:rsidR="00851D46" w:rsidRDefault="00851D46" w:rsidP="00BF1BEF"/>
    <w:p w14:paraId="668C418D" w14:textId="77777777" w:rsidR="00851D46" w:rsidRDefault="00851D46" w:rsidP="00BF1BEF"/>
    <w:p w14:paraId="11313AAD" w14:textId="77777777" w:rsidR="00851D46" w:rsidRDefault="00851D46" w:rsidP="00BF1BEF"/>
    <w:p w14:paraId="51A4A876" w14:textId="77777777" w:rsidR="00851D46" w:rsidRDefault="00851D46" w:rsidP="00BF1BEF"/>
    <w:p w14:paraId="602AC196" w14:textId="77777777" w:rsidR="00F60739" w:rsidRDefault="00F60739" w:rsidP="00BF1BEF"/>
    <w:p w14:paraId="46981A00" w14:textId="77777777" w:rsidR="00F60739" w:rsidRDefault="00F60739" w:rsidP="00BF1BEF"/>
    <w:p w14:paraId="73F19CB1" w14:textId="77777777" w:rsidR="00F60739" w:rsidRDefault="00F60739" w:rsidP="00BF1BEF"/>
    <w:p w14:paraId="208D6FA7" w14:textId="77777777" w:rsidR="00F60739" w:rsidRDefault="00F60739" w:rsidP="00BF1BEF"/>
    <w:p w14:paraId="5C1A3958" w14:textId="77777777" w:rsidR="00F60739" w:rsidRDefault="00F60739" w:rsidP="00BF1BEF"/>
    <w:p w14:paraId="08857021" w14:textId="77777777" w:rsidR="00F60739" w:rsidRDefault="00F60739" w:rsidP="00BF1BEF"/>
    <w:p w14:paraId="527213CD" w14:textId="77777777" w:rsidR="00F60739" w:rsidRDefault="00F60739" w:rsidP="00BF1BEF"/>
    <w:p w14:paraId="11732347" w14:textId="77777777" w:rsidR="00F60739" w:rsidRDefault="00F60739" w:rsidP="00BF1BEF"/>
    <w:p w14:paraId="39D34916" w14:textId="77777777" w:rsidR="00F60739" w:rsidRDefault="00F60739" w:rsidP="00BF1BEF"/>
    <w:p w14:paraId="2DEA5ABA" w14:textId="77777777" w:rsidR="00F60739" w:rsidRDefault="00F60739" w:rsidP="00BF1BEF"/>
    <w:p w14:paraId="3BADEE5E" w14:textId="77777777" w:rsidR="00F60739" w:rsidRDefault="00F60739" w:rsidP="00BF1BEF"/>
    <w:p w14:paraId="4B539A38" w14:textId="77777777" w:rsidR="00F60739" w:rsidRDefault="00F60739" w:rsidP="00BF1BEF"/>
    <w:p w14:paraId="5ACE5E55" w14:textId="77777777" w:rsidR="00F60739" w:rsidRDefault="00F60739" w:rsidP="00BF1BEF"/>
    <w:p w14:paraId="0C9548F2" w14:textId="77777777" w:rsidR="00F60739" w:rsidRDefault="00F60739" w:rsidP="00BF1BEF"/>
    <w:p w14:paraId="1099893E" w14:textId="77777777" w:rsidR="00F60739" w:rsidRDefault="00F60739" w:rsidP="00BF1BEF"/>
    <w:p w14:paraId="528EC4B8" w14:textId="77777777" w:rsidR="00F60739" w:rsidRDefault="00F60739" w:rsidP="00BF1BEF"/>
    <w:p w14:paraId="6E6222F7" w14:textId="77777777" w:rsidR="00F60739" w:rsidRDefault="00F60739" w:rsidP="00BF1BEF"/>
    <w:p w14:paraId="659B2411" w14:textId="77777777" w:rsidR="00F60739" w:rsidRDefault="00F60739" w:rsidP="00BF1BEF"/>
    <w:p w14:paraId="6A935EEB" w14:textId="77777777" w:rsidR="00F60739" w:rsidRDefault="00F60739" w:rsidP="00BF1BEF"/>
    <w:p w14:paraId="4B4614DE" w14:textId="77777777" w:rsidR="000627A7" w:rsidRDefault="000627A7">
      <w:r>
        <w:br w:type="page"/>
      </w:r>
    </w:p>
    <w:p w14:paraId="3B0FE3B9" w14:textId="65C82BD2" w:rsidR="00C7023B" w:rsidRPr="006B0C83" w:rsidRDefault="00C7023B" w:rsidP="00BF1BEF">
      <w:r w:rsidRPr="006B0C83">
        <w:lastRenderedPageBreak/>
        <w:t>Приложение 1</w:t>
      </w:r>
    </w:p>
    <w:p w14:paraId="1CEB48F5" w14:textId="77777777" w:rsidR="006615D6" w:rsidRDefault="006615D6" w:rsidP="00BF1BEF"/>
    <w:p w14:paraId="0DA2C1B8" w14:textId="77777777" w:rsidR="007641DA" w:rsidRPr="00CA7DA6" w:rsidRDefault="007641DA" w:rsidP="00BF1BEF"/>
    <w:p w14:paraId="34DBA7B8" w14:textId="32AD436D" w:rsidR="00C7023B" w:rsidRDefault="00C7023B" w:rsidP="00BF1BEF">
      <w:r>
        <w:t>ТЕХНИЧЕСКОЕ ЗАДАНИЕ</w:t>
      </w:r>
    </w:p>
    <w:p w14:paraId="3C006F36" w14:textId="77777777" w:rsidR="00F60739" w:rsidRDefault="00F60739" w:rsidP="00BF1BEF"/>
    <w:p w14:paraId="2410B63F" w14:textId="302C6701" w:rsidR="007641DA" w:rsidRDefault="007641DA" w:rsidP="00BF1BEF"/>
    <w:bookmarkStart w:id="0" w:name="_MON_1757946188"/>
    <w:bookmarkEnd w:id="0"/>
    <w:p w14:paraId="32785C38" w14:textId="1E283780" w:rsidR="007641DA" w:rsidRDefault="00242FE9" w:rsidP="00BF1BEF">
      <w:r>
        <w:object w:dxaOrig="1520" w:dyaOrig="987" w14:anchorId="07E5F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2" o:title=""/>
          </v:shape>
          <o:OLEObject Type="Embed" ProgID="Word.Document.12" ShapeID="_x0000_i1025" DrawAspect="Icon" ObjectID="_1758360472" r:id="rId13">
            <o:FieldCodes>\s</o:FieldCodes>
          </o:OLEObject>
        </w:object>
      </w:r>
    </w:p>
    <w:p w14:paraId="364F6292" w14:textId="1E854B11" w:rsidR="007641DA" w:rsidRDefault="007641DA" w:rsidP="00BF1BEF"/>
    <w:p w14:paraId="7A9D7E59" w14:textId="07051EDC" w:rsidR="007641DA" w:rsidRDefault="007641DA" w:rsidP="00BF1BEF"/>
    <w:p w14:paraId="6A7DA194" w14:textId="70ACABCA" w:rsidR="007641DA" w:rsidRDefault="007641DA" w:rsidP="00BF1BEF"/>
    <w:p w14:paraId="2B475C58" w14:textId="6BAE6E76" w:rsidR="007641DA" w:rsidRDefault="007641DA" w:rsidP="00BF1BEF"/>
    <w:p w14:paraId="1DD0A48C" w14:textId="6845561D" w:rsidR="007641DA" w:rsidRDefault="007641DA" w:rsidP="00BF1BEF"/>
    <w:p w14:paraId="47058CC6" w14:textId="3AF65388" w:rsidR="007641DA" w:rsidRDefault="007641DA" w:rsidP="00BF1BEF"/>
    <w:p w14:paraId="16EF6CD0" w14:textId="7A2E2A52" w:rsidR="007641DA" w:rsidRDefault="007641DA" w:rsidP="00BF1BEF"/>
    <w:p w14:paraId="581A85EC" w14:textId="0C908B93" w:rsidR="007641DA" w:rsidRDefault="007641DA" w:rsidP="00BF1BEF"/>
    <w:p w14:paraId="20473BE7" w14:textId="67D1DAEB" w:rsidR="007641DA" w:rsidRDefault="007641DA" w:rsidP="00BF1BEF"/>
    <w:p w14:paraId="4330590A" w14:textId="0EE06257" w:rsidR="007641DA" w:rsidRDefault="007641DA" w:rsidP="00BF1BEF"/>
    <w:p w14:paraId="51295BE0" w14:textId="3AB68A06" w:rsidR="009B6EF6" w:rsidRDefault="009B6EF6" w:rsidP="00BF1BEF"/>
    <w:p w14:paraId="07D9E65E" w14:textId="4D6763FD" w:rsidR="009B6EF6" w:rsidRDefault="009B6EF6" w:rsidP="00BF1BEF"/>
    <w:p w14:paraId="1273B176" w14:textId="7B6BB974" w:rsidR="009B6EF6" w:rsidRDefault="009B6EF6" w:rsidP="00BF1BEF"/>
    <w:p w14:paraId="6EB6A32E" w14:textId="77777777" w:rsidR="009B6EF6" w:rsidRDefault="009B6EF6" w:rsidP="00BF1BEF"/>
    <w:p w14:paraId="6AEE215A" w14:textId="4C8257E1" w:rsidR="007641DA" w:rsidRDefault="007641DA" w:rsidP="00BF1BEF"/>
    <w:p w14:paraId="3F723904" w14:textId="1C0225F9" w:rsidR="007641DA" w:rsidRDefault="007641DA" w:rsidP="00BF1BEF"/>
    <w:p w14:paraId="19777AEE" w14:textId="17B3BC27" w:rsidR="007641DA" w:rsidRDefault="007641DA" w:rsidP="00BF1BEF"/>
    <w:p w14:paraId="6545E6C7" w14:textId="45B34C7D" w:rsidR="007641DA" w:rsidRDefault="007641DA" w:rsidP="00BF1BEF"/>
    <w:p w14:paraId="0A8A3C58" w14:textId="7439A2C7" w:rsidR="007641DA" w:rsidRDefault="007641DA" w:rsidP="00BF1BEF"/>
    <w:p w14:paraId="6226AFF1" w14:textId="01388FF0" w:rsidR="007641DA" w:rsidRDefault="007641DA" w:rsidP="00BF1BEF"/>
    <w:p w14:paraId="71F6A66D" w14:textId="1E5BA54D" w:rsidR="007641DA" w:rsidRDefault="007641DA" w:rsidP="00BF1BEF"/>
    <w:p w14:paraId="3CE14A2C" w14:textId="29E7539A" w:rsidR="007641DA" w:rsidRDefault="007641DA" w:rsidP="00BF1BEF"/>
    <w:p w14:paraId="2A7EF7B7" w14:textId="66F80891" w:rsidR="007641DA" w:rsidRDefault="007641DA" w:rsidP="00BF1BEF"/>
    <w:p w14:paraId="546D8AFA" w14:textId="09796CAB" w:rsidR="000C7AF0" w:rsidRDefault="000C7AF0" w:rsidP="00BF1BEF"/>
    <w:p w14:paraId="124A996A" w14:textId="52EC4150" w:rsidR="000C7AF0" w:rsidRDefault="000C7AF0" w:rsidP="00BF1BEF"/>
    <w:p w14:paraId="4C9270AE" w14:textId="28F99C27" w:rsidR="000C7AF0" w:rsidRDefault="000C7AF0" w:rsidP="00BF1BEF"/>
    <w:p w14:paraId="0AE84EF3" w14:textId="0D297E65" w:rsidR="000C7AF0" w:rsidRDefault="000C7AF0" w:rsidP="00BF1BEF"/>
    <w:p w14:paraId="0BE2B26D" w14:textId="12E3A8E3" w:rsidR="000C7AF0" w:rsidRDefault="000C7AF0" w:rsidP="00BF1BEF"/>
    <w:p w14:paraId="42D2C32A" w14:textId="2A95ECAA" w:rsidR="000C7AF0" w:rsidRDefault="000C7AF0" w:rsidP="00BF1BEF"/>
    <w:p w14:paraId="54A4F765" w14:textId="57B3BC06" w:rsidR="000C7AF0" w:rsidRDefault="000C7AF0" w:rsidP="00BF1BEF"/>
    <w:p w14:paraId="25412652" w14:textId="4F67E018" w:rsidR="000C7AF0" w:rsidRDefault="000C7AF0" w:rsidP="00BF1BEF"/>
    <w:p w14:paraId="5F0CDD6C" w14:textId="0B9756DF" w:rsidR="000C7AF0" w:rsidRDefault="000C7AF0" w:rsidP="00BF1BEF"/>
    <w:p w14:paraId="47EC6C4C" w14:textId="54037DCB" w:rsidR="000C7AF0" w:rsidRDefault="000C7AF0" w:rsidP="00BF1BEF"/>
    <w:p w14:paraId="24FDBAF3" w14:textId="77777777" w:rsidR="000C7AF0" w:rsidRPr="00C7023B" w:rsidRDefault="000C7AF0" w:rsidP="00BF1BEF"/>
    <w:p w14:paraId="18968AA2" w14:textId="77777777" w:rsidR="000627A7" w:rsidRDefault="000627A7">
      <w:r>
        <w:br w:type="page"/>
      </w:r>
    </w:p>
    <w:p w14:paraId="4FB3E8C8" w14:textId="5A9B72F8" w:rsidR="00CA7DA6" w:rsidRPr="006B0C83" w:rsidRDefault="00CA7DA6" w:rsidP="00BF1BEF">
      <w:r w:rsidRPr="006B0C83">
        <w:lastRenderedPageBreak/>
        <w:t>Приложение 2</w:t>
      </w:r>
    </w:p>
    <w:p w14:paraId="3D6182F2" w14:textId="77777777" w:rsidR="007641DA" w:rsidRPr="00305593" w:rsidRDefault="007641DA" w:rsidP="00BF1BEF"/>
    <w:p w14:paraId="550F988A" w14:textId="77777777" w:rsidR="00CA7DA6" w:rsidRDefault="00CA7DA6" w:rsidP="00BF1BEF">
      <w:r w:rsidRPr="00305593">
        <w:t>С</w:t>
      </w:r>
      <w:r>
        <w:t>ООТВЕТСТВИЕ УЧАСТНИКА ОБЯЗАТЕЛЬНЫМ ТРЕБОВАНИЯМ</w:t>
      </w:r>
    </w:p>
    <w:p w14:paraId="525BBF4C" w14:textId="77777777" w:rsidR="00CA7DA6" w:rsidRPr="00DC5CDF" w:rsidRDefault="00CA7DA6" w:rsidP="00BF1BEF">
      <w:r>
        <w:rPr>
          <w:b/>
        </w:rPr>
        <w:t xml:space="preserve">от ДД/ММ/ГГ </w:t>
      </w:r>
      <w:r w:rsidRPr="00DC5CDF">
        <w:t>Указать дату подписания</w:t>
      </w:r>
    </w:p>
    <w:p w14:paraId="24C6A64B" w14:textId="77777777" w:rsidR="00CA7DA6" w:rsidRDefault="00CA7DA6" w:rsidP="00BF1BEF">
      <w:r w:rsidRPr="00AC69A6">
        <w:t xml:space="preserve"> </w:t>
      </w:r>
    </w:p>
    <w:p w14:paraId="73E6635C" w14:textId="77777777" w:rsidR="00CA7DA6" w:rsidRPr="00DC5CDF" w:rsidRDefault="00CA7DA6" w:rsidP="00BF1BEF">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BF1BEF">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BF1BEF">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BF1BEF">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BF1BEF">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BF1BEF"/>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BF1BEF">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BF1BEF">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BF1BEF">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BF1BEF">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BF1BEF">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BF1BEF"/>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BF1BEF">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BF1BEF">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BF1BEF"/>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BF1BEF">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BF1BEF">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BF1BEF"/>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BF1BEF">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BF1BEF">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BF1BEF"/>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BF1BEF">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BF1BEF">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BF1BEF"/>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BF1BEF">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BF1BEF">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BF1BEF"/>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BF1BEF">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BF1BEF">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w:t>
            </w:r>
            <w:r w:rsidRPr="00CB6877">
              <w:lastRenderedPageBreak/>
              <w:t>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BF1BEF"/>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BF1BEF">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BF1BEF">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BF1BEF"/>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BF1BEF">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BF1BEF">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BF1BEF"/>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BF1BEF">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BF1BEF">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BF1BEF"/>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BF1BEF">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BF1BEF">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BF1BEF">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BF1BEF">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BF1BEF"/>
          <w:p w14:paraId="1A7C6FF5" w14:textId="0DF6B138" w:rsidR="00F31007" w:rsidRPr="00FF6681" w:rsidRDefault="00F31007" w:rsidP="00BF1BEF">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BF1BEF"/>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BF1BEF">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BF1BEF">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BF1BEF"/>
        </w:tc>
      </w:tr>
    </w:tbl>
    <w:p w14:paraId="758C03FC" w14:textId="77777777" w:rsidR="00CA7DA6" w:rsidRPr="00CB6877" w:rsidRDefault="00CA7DA6" w:rsidP="00BF1BEF"/>
    <w:p w14:paraId="1781C746" w14:textId="343267E5" w:rsidR="00CA7DA6" w:rsidRPr="00CB6877" w:rsidRDefault="00CA7DA6" w:rsidP="00BF1BEF">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w:t>
      </w:r>
      <w:r w:rsidRPr="00CB6877">
        <w:lastRenderedPageBreak/>
        <w:t>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BF1BEF">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BF1BEF"/>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BF1BEF">
            <w:pPr>
              <w:rPr>
                <w:b/>
              </w:rPr>
            </w:pPr>
            <w:r w:rsidRPr="00456F45">
              <w:t>___________________</w:t>
            </w:r>
          </w:p>
        </w:tc>
        <w:tc>
          <w:tcPr>
            <w:tcW w:w="2978" w:type="dxa"/>
            <w:hideMark/>
          </w:tcPr>
          <w:p w14:paraId="018497C3" w14:textId="77777777" w:rsidR="00CA7DA6" w:rsidRPr="00456F45" w:rsidRDefault="00CA7DA6" w:rsidP="00BF1BEF">
            <w:pPr>
              <w:rPr>
                <w:b/>
              </w:rPr>
            </w:pPr>
            <w:r w:rsidRPr="00456F45">
              <w:t>____________</w:t>
            </w:r>
          </w:p>
        </w:tc>
        <w:tc>
          <w:tcPr>
            <w:tcW w:w="3933" w:type="dxa"/>
            <w:hideMark/>
          </w:tcPr>
          <w:p w14:paraId="56BECB83" w14:textId="77777777" w:rsidR="00CA7DA6" w:rsidRPr="00456F45" w:rsidRDefault="00CA7DA6" w:rsidP="00BF1BEF">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BF1BEF">
            <w:pPr>
              <w:rPr>
                <w:b/>
              </w:rPr>
            </w:pPr>
            <w:r w:rsidRPr="00456F45">
              <w:t>Должность (полностью)</w:t>
            </w:r>
          </w:p>
        </w:tc>
        <w:tc>
          <w:tcPr>
            <w:tcW w:w="2978" w:type="dxa"/>
            <w:hideMark/>
          </w:tcPr>
          <w:p w14:paraId="61CABFE6" w14:textId="77777777" w:rsidR="00CA7DA6" w:rsidRPr="00456F45" w:rsidRDefault="00CA7DA6" w:rsidP="00BF1BEF">
            <w:pPr>
              <w:rPr>
                <w:b/>
              </w:rPr>
            </w:pPr>
            <w:r>
              <w:t>П</w:t>
            </w:r>
            <w:r w:rsidRPr="00456F45">
              <w:t>одпись</w:t>
            </w:r>
          </w:p>
        </w:tc>
        <w:tc>
          <w:tcPr>
            <w:tcW w:w="3933" w:type="dxa"/>
            <w:hideMark/>
          </w:tcPr>
          <w:p w14:paraId="3A30C481" w14:textId="77777777" w:rsidR="00CA7DA6" w:rsidRPr="00456F45" w:rsidRDefault="00CA7DA6" w:rsidP="00BF1BEF">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BF1BEF"/>
        </w:tc>
        <w:tc>
          <w:tcPr>
            <w:tcW w:w="2978" w:type="dxa"/>
            <w:hideMark/>
          </w:tcPr>
          <w:p w14:paraId="3666052B" w14:textId="77777777" w:rsidR="00CA7DA6" w:rsidRPr="00456F45" w:rsidRDefault="00CA7DA6" w:rsidP="00BF1BEF">
            <w:pPr>
              <w:rPr>
                <w:b/>
              </w:rPr>
            </w:pPr>
            <w:r w:rsidRPr="00456F45">
              <w:t>Печать Участника</w:t>
            </w:r>
          </w:p>
        </w:tc>
        <w:tc>
          <w:tcPr>
            <w:tcW w:w="3933" w:type="dxa"/>
          </w:tcPr>
          <w:p w14:paraId="02E1187E" w14:textId="77777777" w:rsidR="00CA7DA6" w:rsidRPr="007A35D2" w:rsidRDefault="00CA7DA6" w:rsidP="00BF1BEF"/>
        </w:tc>
      </w:tr>
    </w:tbl>
    <w:p w14:paraId="50DD2A7D" w14:textId="44BA7D01" w:rsidR="00CA7DA6" w:rsidRDefault="00CA7DA6" w:rsidP="00BF1BEF">
      <w:pPr>
        <w:pStyle w:val="afffffe"/>
        <w:rPr>
          <w:noProof/>
        </w:rPr>
      </w:pPr>
    </w:p>
    <w:p w14:paraId="415A69A7" w14:textId="449400C9" w:rsidR="00CA7DA6" w:rsidRDefault="00CA7DA6" w:rsidP="00BF1BEF">
      <w:pPr>
        <w:pStyle w:val="afffffe"/>
        <w:rPr>
          <w:noProof/>
        </w:rPr>
      </w:pPr>
    </w:p>
    <w:p w14:paraId="7CEF060B" w14:textId="0E4F28E2" w:rsidR="00CA7DA6" w:rsidRDefault="00CA7DA6" w:rsidP="00BF1BEF">
      <w:pPr>
        <w:pStyle w:val="afffffe"/>
        <w:rPr>
          <w:noProof/>
        </w:rPr>
      </w:pPr>
    </w:p>
    <w:p w14:paraId="0DE02A4A" w14:textId="6BC31798" w:rsidR="00DC5CDF" w:rsidRDefault="00DC5CDF" w:rsidP="00BF1BEF">
      <w:pPr>
        <w:pStyle w:val="afffffe"/>
        <w:rPr>
          <w:noProof/>
        </w:rPr>
      </w:pPr>
    </w:p>
    <w:p w14:paraId="366D23B2" w14:textId="13FF38B6" w:rsidR="00DC5CDF" w:rsidRDefault="00DC5CDF" w:rsidP="00BF1BEF">
      <w:pPr>
        <w:pStyle w:val="afffffe"/>
        <w:rPr>
          <w:noProof/>
        </w:rPr>
      </w:pPr>
    </w:p>
    <w:p w14:paraId="412F57D0" w14:textId="50489B28" w:rsidR="00DC5CDF" w:rsidRDefault="00DC5CDF" w:rsidP="00BF1BEF">
      <w:pPr>
        <w:pStyle w:val="afffffe"/>
        <w:rPr>
          <w:noProof/>
        </w:rPr>
      </w:pPr>
    </w:p>
    <w:p w14:paraId="0C752A25" w14:textId="05DE9467" w:rsidR="00DC5CDF" w:rsidRDefault="00DC5CDF" w:rsidP="00BF1BEF">
      <w:pPr>
        <w:pStyle w:val="afffffe"/>
        <w:rPr>
          <w:noProof/>
        </w:rPr>
      </w:pPr>
    </w:p>
    <w:p w14:paraId="4AEF830C" w14:textId="77777777" w:rsidR="00851D46" w:rsidRDefault="00851D46" w:rsidP="00BF1BEF"/>
    <w:p w14:paraId="0390368A" w14:textId="77777777" w:rsidR="00851D46" w:rsidRDefault="00851D46" w:rsidP="00BF1BEF">
      <w:r>
        <w:br w:type="page"/>
      </w:r>
    </w:p>
    <w:p w14:paraId="6C581E22" w14:textId="77777777" w:rsidR="00BF1BEF" w:rsidRDefault="00BF1BEF" w:rsidP="00BF1BEF">
      <w:r>
        <w:lastRenderedPageBreak/>
        <w:t>Приложение 3</w:t>
      </w:r>
    </w:p>
    <w:p w14:paraId="1292F396" w14:textId="57D9E495" w:rsidR="00BF1BEF" w:rsidRPr="00BF1BEF" w:rsidRDefault="00BF1BEF" w:rsidP="00BF1BEF">
      <w:r>
        <w:t>Документы</w:t>
      </w:r>
      <w:r w:rsidRPr="00BF1BEF">
        <w:t xml:space="preserve"> для проверки СБ</w:t>
      </w:r>
    </w:p>
    <w:bookmarkStart w:id="1" w:name="_MON_1757946327"/>
    <w:bookmarkEnd w:id="1"/>
    <w:p w14:paraId="667D57D7" w14:textId="41E77EE4" w:rsidR="00BF1BEF" w:rsidRDefault="002E06B9" w:rsidP="00BF1BEF">
      <w:r>
        <w:object w:dxaOrig="1520" w:dyaOrig="987" w14:anchorId="3994A309">
          <v:shape id="_x0000_i1032" type="#_x0000_t75" style="width:76.2pt;height:49.2pt" o:ole="">
            <v:imagedata r:id="rId14" o:title=""/>
          </v:shape>
          <o:OLEObject Type="Embed" ProgID="Excel.Sheet.12" ShapeID="_x0000_i1032" DrawAspect="Icon" ObjectID="_1758360473" r:id="rId15"/>
        </w:object>
      </w:r>
      <w:bookmarkStart w:id="2" w:name="_MON_1757946311"/>
      <w:bookmarkEnd w:id="2"/>
      <w:r w:rsidR="00BF1BEF">
        <w:object w:dxaOrig="1520" w:dyaOrig="987" w14:anchorId="089846D7">
          <v:shape id="_x0000_i1027" type="#_x0000_t75" style="width:76.2pt;height:49.2pt" o:ole="">
            <v:imagedata r:id="rId16" o:title=""/>
          </v:shape>
          <o:OLEObject Type="Embed" ProgID="Word.Document.8" ShapeID="_x0000_i1027" DrawAspect="Icon" ObjectID="_1758360474" r:id="rId17">
            <o:FieldCodes>\s</o:FieldCodes>
          </o:OLEObject>
        </w:object>
      </w:r>
      <w:r w:rsidR="00BF1BEF">
        <w:br w:type="page"/>
      </w:r>
    </w:p>
    <w:p w14:paraId="0170C79F" w14:textId="533EEDFB" w:rsidR="002D12C6" w:rsidRPr="00C14FAE" w:rsidRDefault="002340F5" w:rsidP="00BF1BEF">
      <w:pPr>
        <w:pStyle w:val="afffffe"/>
        <w:rPr>
          <w:noProof/>
        </w:rPr>
      </w:pPr>
      <w:r w:rsidRPr="00C14FAE">
        <w:rPr>
          <w:noProof/>
        </w:rPr>
        <w:lastRenderedPageBreak/>
        <w:t xml:space="preserve">Приложение </w:t>
      </w:r>
      <w:r w:rsidR="00BF1BEF">
        <w:rPr>
          <w:noProof/>
        </w:rPr>
        <w:t>4</w:t>
      </w:r>
    </w:p>
    <w:p w14:paraId="7FB387C8" w14:textId="77777777" w:rsidR="007641DA" w:rsidRPr="00C50E28" w:rsidRDefault="007641DA" w:rsidP="00BF1BEF">
      <w:pPr>
        <w:pStyle w:val="afffffe"/>
        <w:rPr>
          <w:noProof/>
        </w:rPr>
      </w:pPr>
    </w:p>
    <w:p w14:paraId="21F0092F" w14:textId="1637E318" w:rsidR="002340F5" w:rsidRDefault="00E12056" w:rsidP="00BF1BEF">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BF1BEF">
      <w:r>
        <w:rPr>
          <w:b/>
        </w:rPr>
        <w:t xml:space="preserve">от ДД/ММ/ГГ </w:t>
      </w:r>
      <w:r w:rsidRPr="00DC5CDF">
        <w:t>Указать дату подписания</w:t>
      </w:r>
    </w:p>
    <w:p w14:paraId="2253476C" w14:textId="77777777" w:rsidR="00456F45" w:rsidRPr="00C50E28" w:rsidRDefault="00456F45" w:rsidP="00BF1BEF">
      <w:pPr>
        <w:rPr>
          <w:snapToGrid w:val="0"/>
        </w:rPr>
      </w:pPr>
    </w:p>
    <w:p w14:paraId="6DF48215" w14:textId="5FCD7BE6" w:rsidR="001B3A9E" w:rsidRPr="00DC5CDF" w:rsidRDefault="001B3A9E" w:rsidP="00BF1BEF">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BF1BEF">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BF1BEF">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BF1BEF">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BF1BEF">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BF1BEF">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C14FAE" w:rsidRPr="00F44E4F" w14:paraId="5CA3F630" w14:textId="77777777" w:rsidTr="00DD36FF">
        <w:tc>
          <w:tcPr>
            <w:tcW w:w="733" w:type="dxa"/>
            <w:shd w:val="clear" w:color="auto" w:fill="auto"/>
          </w:tcPr>
          <w:p w14:paraId="76F397F9" w14:textId="77777777" w:rsidR="002340F5" w:rsidRPr="00F44E4F" w:rsidRDefault="002340F5" w:rsidP="00BF1BEF">
            <w:pPr>
              <w:rPr>
                <w:sz w:val="20"/>
              </w:rPr>
            </w:pPr>
            <w:r w:rsidRPr="00F44E4F">
              <w:rPr>
                <w:sz w:val="20"/>
              </w:rPr>
              <w:t>№</w:t>
            </w:r>
          </w:p>
        </w:tc>
        <w:tc>
          <w:tcPr>
            <w:tcW w:w="5113" w:type="dxa"/>
            <w:shd w:val="clear" w:color="auto" w:fill="auto"/>
          </w:tcPr>
          <w:p w14:paraId="7A1A1960" w14:textId="77777777" w:rsidR="002340F5" w:rsidRPr="00F44E4F" w:rsidRDefault="002340F5" w:rsidP="00BF1BEF">
            <w:pPr>
              <w:rPr>
                <w:sz w:val="20"/>
              </w:rPr>
            </w:pPr>
            <w:r w:rsidRPr="00F44E4F">
              <w:rPr>
                <w:sz w:val="20"/>
              </w:rPr>
              <w:t>Критерий</w:t>
            </w:r>
          </w:p>
        </w:tc>
        <w:tc>
          <w:tcPr>
            <w:tcW w:w="1804" w:type="dxa"/>
            <w:shd w:val="clear" w:color="auto" w:fill="auto"/>
          </w:tcPr>
          <w:p w14:paraId="564C63B2" w14:textId="77777777" w:rsidR="002340F5" w:rsidRPr="00F44E4F" w:rsidRDefault="002340F5" w:rsidP="00BF1BEF">
            <w:pPr>
              <w:rPr>
                <w:sz w:val="20"/>
              </w:rPr>
            </w:pPr>
            <w:r w:rsidRPr="00F44E4F">
              <w:rPr>
                <w:sz w:val="20"/>
              </w:rPr>
              <w:t>Соответствие (да/ нет)</w:t>
            </w:r>
          </w:p>
        </w:tc>
        <w:tc>
          <w:tcPr>
            <w:tcW w:w="3402" w:type="dxa"/>
            <w:shd w:val="clear" w:color="auto" w:fill="auto"/>
          </w:tcPr>
          <w:p w14:paraId="4B998C30" w14:textId="77777777" w:rsidR="002340F5" w:rsidRPr="00F44E4F" w:rsidRDefault="002340F5" w:rsidP="00BF1BEF">
            <w:pPr>
              <w:rPr>
                <w:sz w:val="20"/>
              </w:rPr>
            </w:pPr>
            <w:r w:rsidRPr="00F44E4F">
              <w:rPr>
                <w:sz w:val="20"/>
              </w:rPr>
              <w:t>Документальное подтверждение</w:t>
            </w:r>
          </w:p>
        </w:tc>
      </w:tr>
      <w:tr w:rsidR="00C14FAE" w:rsidRPr="00F44E4F" w14:paraId="7FB1381D" w14:textId="77777777" w:rsidTr="00DD36FF">
        <w:tc>
          <w:tcPr>
            <w:tcW w:w="733" w:type="dxa"/>
            <w:shd w:val="clear" w:color="auto" w:fill="auto"/>
          </w:tcPr>
          <w:p w14:paraId="192866BB" w14:textId="5096E38C" w:rsidR="00815646" w:rsidRPr="00F44E4F" w:rsidRDefault="00815646" w:rsidP="00BF1BEF">
            <w:pPr>
              <w:rPr>
                <w:sz w:val="20"/>
              </w:rPr>
            </w:pPr>
            <w:r w:rsidRPr="00F44E4F">
              <w:rPr>
                <w:sz w:val="20"/>
              </w:rPr>
              <w:t>1</w:t>
            </w:r>
            <w:r w:rsidR="00F44E4F" w:rsidRPr="00F44E4F">
              <w:rPr>
                <w:sz w:val="20"/>
              </w:rPr>
              <w:t>.</w:t>
            </w:r>
          </w:p>
        </w:tc>
        <w:tc>
          <w:tcPr>
            <w:tcW w:w="5113" w:type="dxa"/>
            <w:shd w:val="clear" w:color="auto" w:fill="auto"/>
          </w:tcPr>
          <w:p w14:paraId="3DF9DEDD" w14:textId="18D9A98B" w:rsidR="00815646" w:rsidRPr="00F44E4F" w:rsidRDefault="00F44E4F" w:rsidP="00BF1BEF">
            <w:pPr>
              <w:rPr>
                <w:b/>
                <w:sz w:val="20"/>
              </w:rPr>
            </w:pPr>
            <w:r w:rsidRPr="00F44E4F">
              <w:rPr>
                <w:sz w:val="20"/>
              </w:rPr>
              <w:t>Регистрация юр. лица не позднее 2020 года;</w:t>
            </w:r>
          </w:p>
        </w:tc>
        <w:tc>
          <w:tcPr>
            <w:tcW w:w="1804" w:type="dxa"/>
            <w:shd w:val="clear" w:color="auto" w:fill="auto"/>
          </w:tcPr>
          <w:p w14:paraId="35E79057" w14:textId="77777777" w:rsidR="00815646" w:rsidRPr="00F44E4F" w:rsidRDefault="00815646" w:rsidP="00F44E4F">
            <w:pPr>
              <w:rPr>
                <w:sz w:val="20"/>
              </w:rPr>
            </w:pPr>
          </w:p>
        </w:tc>
        <w:tc>
          <w:tcPr>
            <w:tcW w:w="3402" w:type="dxa"/>
            <w:shd w:val="clear" w:color="auto" w:fill="auto"/>
          </w:tcPr>
          <w:p w14:paraId="0F991B19" w14:textId="6FF6EC09" w:rsidR="00815646" w:rsidRPr="00F44E4F" w:rsidRDefault="000627A7" w:rsidP="00BF1BEF">
            <w:pPr>
              <w:rPr>
                <w:sz w:val="20"/>
              </w:rPr>
            </w:pPr>
            <w:r>
              <w:rPr>
                <w:sz w:val="20"/>
              </w:rPr>
              <w:t>Заполненная анкета участника</w:t>
            </w:r>
          </w:p>
        </w:tc>
      </w:tr>
      <w:tr w:rsidR="00C14FAE" w:rsidRPr="00F44E4F" w14:paraId="7C77BC40" w14:textId="77777777" w:rsidTr="00DD36FF">
        <w:tc>
          <w:tcPr>
            <w:tcW w:w="733" w:type="dxa"/>
            <w:shd w:val="clear" w:color="auto" w:fill="auto"/>
          </w:tcPr>
          <w:p w14:paraId="4CC2ACEA" w14:textId="606E1459" w:rsidR="00815646" w:rsidRPr="00F44E4F" w:rsidRDefault="00F44E4F" w:rsidP="00BF1BEF">
            <w:pPr>
              <w:rPr>
                <w:sz w:val="20"/>
              </w:rPr>
            </w:pPr>
            <w:r w:rsidRPr="00F44E4F">
              <w:rPr>
                <w:sz w:val="20"/>
              </w:rPr>
              <w:t>2.</w:t>
            </w:r>
          </w:p>
        </w:tc>
        <w:tc>
          <w:tcPr>
            <w:tcW w:w="5113" w:type="dxa"/>
            <w:shd w:val="clear" w:color="auto" w:fill="auto"/>
          </w:tcPr>
          <w:p w14:paraId="63707AED" w14:textId="46E4A3B0" w:rsidR="00815646" w:rsidRPr="00F44E4F" w:rsidRDefault="00F44E4F" w:rsidP="00BF1BEF">
            <w:pPr>
              <w:rPr>
                <w:sz w:val="20"/>
              </w:rPr>
            </w:pPr>
            <w:r w:rsidRPr="00F44E4F">
              <w:rPr>
                <w:sz w:val="20"/>
              </w:rPr>
              <w:t>Наличие собственной платформы соревнования, предоставляемой Исполнителем. Предлагаемая платформа соревнований имеет функциональные возможности по обеспечению мощностей контейнерного соревнования, а также возможностей управления ими. Количество участников соревнований 1000-5000 человек</w:t>
            </w:r>
          </w:p>
        </w:tc>
        <w:tc>
          <w:tcPr>
            <w:tcW w:w="1804" w:type="dxa"/>
            <w:shd w:val="clear" w:color="auto" w:fill="auto"/>
          </w:tcPr>
          <w:p w14:paraId="6D28C1D8" w14:textId="77777777" w:rsidR="00815646" w:rsidRPr="00F44E4F" w:rsidRDefault="00815646" w:rsidP="00BF1BEF">
            <w:pPr>
              <w:rPr>
                <w:sz w:val="20"/>
              </w:rPr>
            </w:pPr>
          </w:p>
        </w:tc>
        <w:tc>
          <w:tcPr>
            <w:tcW w:w="3402" w:type="dxa"/>
            <w:shd w:val="clear" w:color="auto" w:fill="auto"/>
          </w:tcPr>
          <w:p w14:paraId="25C4461A" w14:textId="035A7369" w:rsidR="00F44E4F" w:rsidRPr="00F44E4F" w:rsidRDefault="00F44E4F" w:rsidP="00F44E4F">
            <w:pPr>
              <w:rPr>
                <w:sz w:val="20"/>
              </w:rPr>
            </w:pPr>
            <w:r w:rsidRPr="00F44E4F">
              <w:rPr>
                <w:sz w:val="20"/>
              </w:rPr>
              <w:t>Официальное письмо на бланке компании содержащее информацию о документах, подтверждающих владение платформой, а также наличие необходимых функциональных возможностей. Документ должен быть заверен печатью организации и подписью генерального директора.</w:t>
            </w:r>
          </w:p>
          <w:p w14:paraId="4FA15CF3" w14:textId="77777777" w:rsidR="00815646" w:rsidRPr="00F44E4F" w:rsidRDefault="00815646" w:rsidP="00BF1BEF">
            <w:pPr>
              <w:rPr>
                <w:sz w:val="20"/>
              </w:rPr>
            </w:pPr>
          </w:p>
        </w:tc>
      </w:tr>
      <w:tr w:rsidR="00C14FAE" w:rsidRPr="00F44E4F" w14:paraId="039F5120" w14:textId="77777777" w:rsidTr="00DD36FF">
        <w:tc>
          <w:tcPr>
            <w:tcW w:w="733" w:type="dxa"/>
            <w:shd w:val="clear" w:color="auto" w:fill="auto"/>
          </w:tcPr>
          <w:p w14:paraId="1B1FAF12" w14:textId="6D0E8680" w:rsidR="00815646" w:rsidRPr="00F44E4F" w:rsidRDefault="00F44E4F" w:rsidP="00BF1BEF">
            <w:pPr>
              <w:rPr>
                <w:sz w:val="20"/>
              </w:rPr>
            </w:pPr>
            <w:r w:rsidRPr="00F44E4F">
              <w:rPr>
                <w:sz w:val="20"/>
              </w:rPr>
              <w:t>3.</w:t>
            </w:r>
          </w:p>
        </w:tc>
        <w:tc>
          <w:tcPr>
            <w:tcW w:w="5113" w:type="dxa"/>
            <w:shd w:val="clear" w:color="auto" w:fill="auto"/>
          </w:tcPr>
          <w:p w14:paraId="298C0DD9" w14:textId="24E5925E" w:rsidR="00815646" w:rsidRPr="00F44E4F" w:rsidRDefault="00F44E4F" w:rsidP="00BF1BEF">
            <w:pPr>
              <w:rPr>
                <w:b/>
                <w:sz w:val="20"/>
              </w:rPr>
            </w:pPr>
            <w:r w:rsidRPr="00F44E4F">
              <w:rPr>
                <w:sz w:val="20"/>
              </w:rPr>
              <w:t>Наличие у участника релевантного опыта для решения самой задачи соревнования:</w:t>
            </w:r>
          </w:p>
        </w:tc>
        <w:tc>
          <w:tcPr>
            <w:tcW w:w="1804" w:type="dxa"/>
            <w:shd w:val="clear" w:color="auto" w:fill="auto"/>
          </w:tcPr>
          <w:p w14:paraId="7CFBFC2B" w14:textId="77777777" w:rsidR="00815646" w:rsidRPr="00F44E4F" w:rsidRDefault="00815646" w:rsidP="00BF1BEF">
            <w:pPr>
              <w:rPr>
                <w:sz w:val="20"/>
              </w:rPr>
            </w:pPr>
          </w:p>
        </w:tc>
        <w:tc>
          <w:tcPr>
            <w:tcW w:w="3402" w:type="dxa"/>
            <w:vMerge w:val="restart"/>
            <w:shd w:val="clear" w:color="auto" w:fill="auto"/>
          </w:tcPr>
          <w:p w14:paraId="6A06029E" w14:textId="5CDE0AA5" w:rsidR="00815646" w:rsidRPr="00F44E4F" w:rsidRDefault="00F44E4F" w:rsidP="00BF1BEF">
            <w:pPr>
              <w:rPr>
                <w:sz w:val="20"/>
              </w:rPr>
            </w:pPr>
            <w:r w:rsidRPr="00F44E4F">
              <w:rPr>
                <w:sz w:val="20"/>
              </w:rPr>
              <w:t xml:space="preserve">Все участники должны предоставить презентацию о себе с кейсами по пункту 3.1. </w:t>
            </w:r>
          </w:p>
        </w:tc>
      </w:tr>
      <w:tr w:rsidR="00C14FAE" w:rsidRPr="00F44E4F" w14:paraId="74D98EA4" w14:textId="77777777" w:rsidTr="00DD36FF">
        <w:tc>
          <w:tcPr>
            <w:tcW w:w="733" w:type="dxa"/>
            <w:shd w:val="clear" w:color="auto" w:fill="auto"/>
          </w:tcPr>
          <w:p w14:paraId="11F7F76B" w14:textId="6797808B" w:rsidR="00815646" w:rsidRPr="00F44E4F" w:rsidRDefault="00F44E4F" w:rsidP="00BF1BEF">
            <w:pPr>
              <w:rPr>
                <w:sz w:val="20"/>
              </w:rPr>
            </w:pPr>
            <w:r w:rsidRPr="00F44E4F">
              <w:rPr>
                <w:sz w:val="20"/>
              </w:rPr>
              <w:t>3.1.</w:t>
            </w:r>
          </w:p>
        </w:tc>
        <w:tc>
          <w:tcPr>
            <w:tcW w:w="5113" w:type="dxa"/>
            <w:shd w:val="clear" w:color="auto" w:fill="auto"/>
          </w:tcPr>
          <w:p w14:paraId="70DB7F96" w14:textId="0778C790" w:rsidR="00815646" w:rsidRPr="00F44E4F" w:rsidRDefault="00F44E4F" w:rsidP="00BF1BEF">
            <w:pPr>
              <w:rPr>
                <w:i/>
                <w:sz w:val="20"/>
              </w:rPr>
            </w:pPr>
            <w:r w:rsidRPr="00F44E4F">
              <w:rPr>
                <w:sz w:val="20"/>
              </w:rPr>
              <w:t>Опыт в подготовке серий соревнований по анализу данных и машинному обучению в части подготовки и решения табличных и контейнерных задач</w:t>
            </w:r>
          </w:p>
        </w:tc>
        <w:tc>
          <w:tcPr>
            <w:tcW w:w="1804" w:type="dxa"/>
            <w:shd w:val="clear" w:color="auto" w:fill="auto"/>
          </w:tcPr>
          <w:p w14:paraId="2FBA94C8" w14:textId="77777777" w:rsidR="00815646" w:rsidRPr="00F44E4F" w:rsidRDefault="00815646" w:rsidP="00BF1BEF">
            <w:pPr>
              <w:rPr>
                <w:sz w:val="20"/>
              </w:rPr>
            </w:pPr>
          </w:p>
        </w:tc>
        <w:tc>
          <w:tcPr>
            <w:tcW w:w="3402" w:type="dxa"/>
            <w:vMerge/>
            <w:shd w:val="clear" w:color="auto" w:fill="auto"/>
          </w:tcPr>
          <w:p w14:paraId="23EA76BA" w14:textId="77777777" w:rsidR="00815646" w:rsidRPr="00F44E4F" w:rsidRDefault="00815646" w:rsidP="00BF1BEF">
            <w:pPr>
              <w:rPr>
                <w:sz w:val="20"/>
              </w:rPr>
            </w:pPr>
          </w:p>
        </w:tc>
      </w:tr>
      <w:tr w:rsidR="00C14FAE" w:rsidRPr="00F44E4F" w14:paraId="54EBF95C" w14:textId="2CBDB0DD" w:rsidTr="00DD36FF">
        <w:tc>
          <w:tcPr>
            <w:tcW w:w="733" w:type="dxa"/>
            <w:shd w:val="clear" w:color="auto" w:fill="auto"/>
          </w:tcPr>
          <w:p w14:paraId="594217F2" w14:textId="2E91FACC" w:rsidR="00815646" w:rsidRPr="00F44E4F" w:rsidRDefault="00F44E4F" w:rsidP="00BF1BEF">
            <w:pPr>
              <w:rPr>
                <w:sz w:val="20"/>
              </w:rPr>
            </w:pPr>
            <w:r w:rsidRPr="00F44E4F">
              <w:rPr>
                <w:sz w:val="20"/>
              </w:rPr>
              <w:t>4.</w:t>
            </w:r>
          </w:p>
        </w:tc>
        <w:tc>
          <w:tcPr>
            <w:tcW w:w="5113" w:type="dxa"/>
            <w:shd w:val="clear" w:color="auto" w:fill="auto"/>
          </w:tcPr>
          <w:p w14:paraId="579D8E2E" w14:textId="79580273" w:rsidR="00815646" w:rsidRPr="00F44E4F" w:rsidRDefault="00F44E4F" w:rsidP="00BF1BEF">
            <w:pPr>
              <w:rPr>
                <w:i/>
                <w:sz w:val="20"/>
              </w:rPr>
            </w:pPr>
            <w:r w:rsidRPr="00F44E4F">
              <w:rPr>
                <w:sz w:val="20"/>
              </w:rPr>
              <w:t>Наличие у участника опыта оформления онлайн тренажеров (тестов, квестов, задач с кодом) и интерактивных образовательных материалов по практике задач DS/ML</w:t>
            </w:r>
          </w:p>
        </w:tc>
        <w:tc>
          <w:tcPr>
            <w:tcW w:w="1804" w:type="dxa"/>
            <w:shd w:val="clear" w:color="auto" w:fill="auto"/>
          </w:tcPr>
          <w:p w14:paraId="526470CC" w14:textId="5A74B0AB" w:rsidR="00815646" w:rsidRPr="00F44E4F" w:rsidRDefault="00815646" w:rsidP="00BF1BEF">
            <w:pPr>
              <w:rPr>
                <w:sz w:val="20"/>
              </w:rPr>
            </w:pPr>
          </w:p>
        </w:tc>
        <w:tc>
          <w:tcPr>
            <w:tcW w:w="3402" w:type="dxa"/>
            <w:shd w:val="clear" w:color="auto" w:fill="auto"/>
          </w:tcPr>
          <w:p w14:paraId="3715F69E" w14:textId="1FD663C9" w:rsidR="00815646" w:rsidRPr="00F44E4F" w:rsidRDefault="00815646" w:rsidP="00BF1BEF">
            <w:pPr>
              <w:rPr>
                <w:sz w:val="20"/>
              </w:rPr>
            </w:pPr>
            <w:r w:rsidRPr="00F44E4F">
              <w:rPr>
                <w:sz w:val="20"/>
              </w:rPr>
              <w:t>Ссылка на страницы с реализованными онлайн тренажерами (тестами, квестами, задачами с кодом)</w:t>
            </w:r>
          </w:p>
          <w:p w14:paraId="72482623" w14:textId="49AA7E57" w:rsidR="00815646" w:rsidRPr="00F44E4F" w:rsidRDefault="00815646" w:rsidP="00BF1BEF">
            <w:pPr>
              <w:rPr>
                <w:sz w:val="20"/>
              </w:rPr>
            </w:pPr>
          </w:p>
        </w:tc>
      </w:tr>
      <w:tr w:rsidR="00C14FAE" w:rsidRPr="00F44E4F" w14:paraId="150AE2F3" w14:textId="77777777" w:rsidTr="00DD36FF">
        <w:tc>
          <w:tcPr>
            <w:tcW w:w="733" w:type="dxa"/>
            <w:shd w:val="clear" w:color="auto" w:fill="auto"/>
          </w:tcPr>
          <w:p w14:paraId="4D9739B4" w14:textId="0DFD3E3E" w:rsidR="00815646" w:rsidRPr="00F44E4F" w:rsidRDefault="00815646" w:rsidP="00BF1BEF">
            <w:pPr>
              <w:rPr>
                <w:sz w:val="20"/>
              </w:rPr>
            </w:pPr>
          </w:p>
        </w:tc>
        <w:tc>
          <w:tcPr>
            <w:tcW w:w="5113" w:type="dxa"/>
            <w:shd w:val="clear" w:color="auto" w:fill="auto"/>
          </w:tcPr>
          <w:p w14:paraId="3D8D9651" w14:textId="1D7CC2D3" w:rsidR="00815646" w:rsidRPr="00F44E4F" w:rsidRDefault="00F44E4F" w:rsidP="00BF1BEF">
            <w:pPr>
              <w:rPr>
                <w:sz w:val="20"/>
              </w:rPr>
            </w:pPr>
            <w:r w:rsidRPr="00F44E4F">
              <w:rPr>
                <w:sz w:val="20"/>
              </w:rPr>
              <w:t>На платформе реализован функционал публикации лидерборда с рейтингом участников.</w:t>
            </w:r>
          </w:p>
        </w:tc>
        <w:tc>
          <w:tcPr>
            <w:tcW w:w="1804" w:type="dxa"/>
            <w:shd w:val="clear" w:color="auto" w:fill="auto"/>
          </w:tcPr>
          <w:p w14:paraId="7BCC78CA" w14:textId="77777777" w:rsidR="00815646" w:rsidRPr="00F44E4F" w:rsidRDefault="00815646" w:rsidP="00BF1BEF">
            <w:pPr>
              <w:rPr>
                <w:sz w:val="20"/>
              </w:rPr>
            </w:pPr>
          </w:p>
        </w:tc>
        <w:tc>
          <w:tcPr>
            <w:tcW w:w="3402" w:type="dxa"/>
            <w:shd w:val="clear" w:color="auto" w:fill="auto"/>
          </w:tcPr>
          <w:p w14:paraId="6E42D5A4" w14:textId="6A41E7DA" w:rsidR="00815646" w:rsidRPr="00F44E4F" w:rsidRDefault="00F44E4F" w:rsidP="00F44E4F">
            <w:pPr>
              <w:rPr>
                <w:sz w:val="20"/>
              </w:rPr>
            </w:pPr>
            <w:r w:rsidRPr="00F44E4F">
              <w:rPr>
                <w:sz w:val="20"/>
              </w:rPr>
              <w:t xml:space="preserve">Скрин платформы </w:t>
            </w:r>
          </w:p>
        </w:tc>
      </w:tr>
      <w:tr w:rsidR="00C14FAE" w:rsidRPr="00F44E4F" w14:paraId="2D85E2D3" w14:textId="77777777" w:rsidTr="00DD36FF">
        <w:tc>
          <w:tcPr>
            <w:tcW w:w="733" w:type="dxa"/>
            <w:shd w:val="clear" w:color="auto" w:fill="auto"/>
          </w:tcPr>
          <w:p w14:paraId="67CB8B94" w14:textId="0F682760" w:rsidR="00B52305" w:rsidRPr="00F44E4F" w:rsidRDefault="00C14FAE" w:rsidP="00BF1BEF">
            <w:pPr>
              <w:rPr>
                <w:sz w:val="20"/>
              </w:rPr>
            </w:pPr>
            <w:r w:rsidRPr="00F44E4F">
              <w:rPr>
                <w:sz w:val="20"/>
              </w:rPr>
              <w:t>6.</w:t>
            </w:r>
          </w:p>
        </w:tc>
        <w:tc>
          <w:tcPr>
            <w:tcW w:w="5113" w:type="dxa"/>
            <w:shd w:val="clear" w:color="auto" w:fill="auto"/>
          </w:tcPr>
          <w:p w14:paraId="06B68BDA" w14:textId="242B8C8F" w:rsidR="00B52305" w:rsidRPr="00F44E4F" w:rsidRDefault="00B52305" w:rsidP="00BF1BEF">
            <w:pPr>
              <w:rPr>
                <w:sz w:val="20"/>
              </w:rPr>
            </w:pPr>
            <w:r w:rsidRPr="00F44E4F">
              <w:rPr>
                <w:sz w:val="20"/>
              </w:rPr>
              <w:t>На платформе реализован функционал оперативной публикации лидерборда с рейтингом участников.</w:t>
            </w:r>
          </w:p>
        </w:tc>
        <w:tc>
          <w:tcPr>
            <w:tcW w:w="1804" w:type="dxa"/>
            <w:shd w:val="clear" w:color="auto" w:fill="auto"/>
          </w:tcPr>
          <w:p w14:paraId="241FF0EE" w14:textId="77777777" w:rsidR="00B52305" w:rsidRPr="00F44E4F" w:rsidRDefault="00B52305" w:rsidP="00BF1BEF">
            <w:pPr>
              <w:rPr>
                <w:sz w:val="20"/>
              </w:rPr>
            </w:pPr>
          </w:p>
        </w:tc>
        <w:tc>
          <w:tcPr>
            <w:tcW w:w="3402" w:type="dxa"/>
            <w:shd w:val="clear" w:color="auto" w:fill="auto"/>
          </w:tcPr>
          <w:p w14:paraId="786A9FEB" w14:textId="778A2734" w:rsidR="00B52305" w:rsidRPr="00F44E4F" w:rsidRDefault="00F44E4F" w:rsidP="00BF1BEF">
            <w:pPr>
              <w:rPr>
                <w:sz w:val="20"/>
              </w:rPr>
            </w:pPr>
            <w:r w:rsidRPr="00F44E4F">
              <w:rPr>
                <w:sz w:val="20"/>
              </w:rPr>
              <w:t>Скрин платформы</w:t>
            </w:r>
          </w:p>
        </w:tc>
      </w:tr>
    </w:tbl>
    <w:p w14:paraId="7BCA26F2" w14:textId="77777777" w:rsidR="002340F5" w:rsidRPr="00AC69A6" w:rsidRDefault="002340F5" w:rsidP="00BF1BEF"/>
    <w:p w14:paraId="0B489576" w14:textId="77777777" w:rsidR="00E12056" w:rsidRPr="00456F45" w:rsidRDefault="00E12056" w:rsidP="00BF1BEF"/>
    <w:p w14:paraId="1685159D" w14:textId="77777777" w:rsidR="00150FE2" w:rsidRPr="00456F45" w:rsidRDefault="00150FE2" w:rsidP="00BF1BEF"/>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BF1BEF">
            <w:pPr>
              <w:rPr>
                <w:b/>
              </w:rPr>
            </w:pPr>
            <w:r w:rsidRPr="00456F45">
              <w:t>___________________</w:t>
            </w:r>
          </w:p>
        </w:tc>
        <w:tc>
          <w:tcPr>
            <w:tcW w:w="2978" w:type="dxa"/>
            <w:hideMark/>
          </w:tcPr>
          <w:p w14:paraId="12609120" w14:textId="77777777" w:rsidR="00CA7DA6" w:rsidRPr="00456F45" w:rsidRDefault="00CA7DA6" w:rsidP="00BF1BEF">
            <w:pPr>
              <w:rPr>
                <w:b/>
              </w:rPr>
            </w:pPr>
            <w:r w:rsidRPr="00456F45">
              <w:t>____________</w:t>
            </w:r>
          </w:p>
        </w:tc>
        <w:tc>
          <w:tcPr>
            <w:tcW w:w="3933" w:type="dxa"/>
            <w:hideMark/>
          </w:tcPr>
          <w:p w14:paraId="1DAC3B77" w14:textId="77777777" w:rsidR="00CA7DA6" w:rsidRPr="00456F45" w:rsidRDefault="00CA7DA6" w:rsidP="00BF1BEF">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BF1BEF">
            <w:pPr>
              <w:rPr>
                <w:b/>
              </w:rPr>
            </w:pPr>
            <w:r w:rsidRPr="00456F45">
              <w:t>Должность (полностью)</w:t>
            </w:r>
          </w:p>
        </w:tc>
        <w:tc>
          <w:tcPr>
            <w:tcW w:w="2978" w:type="dxa"/>
            <w:hideMark/>
          </w:tcPr>
          <w:p w14:paraId="2288A1D4" w14:textId="77777777" w:rsidR="00CA7DA6" w:rsidRPr="00456F45" w:rsidRDefault="00CA7DA6" w:rsidP="00BF1BEF">
            <w:pPr>
              <w:rPr>
                <w:b/>
              </w:rPr>
            </w:pPr>
            <w:r>
              <w:t>П</w:t>
            </w:r>
            <w:r w:rsidRPr="00456F45">
              <w:t>одпись</w:t>
            </w:r>
          </w:p>
        </w:tc>
        <w:tc>
          <w:tcPr>
            <w:tcW w:w="3933" w:type="dxa"/>
            <w:hideMark/>
          </w:tcPr>
          <w:p w14:paraId="6EB4FC62" w14:textId="77777777" w:rsidR="00CA7DA6" w:rsidRPr="00456F45" w:rsidRDefault="00CA7DA6" w:rsidP="00BF1BEF">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BF1BEF"/>
        </w:tc>
        <w:tc>
          <w:tcPr>
            <w:tcW w:w="2978" w:type="dxa"/>
            <w:hideMark/>
          </w:tcPr>
          <w:p w14:paraId="4DCD0975" w14:textId="77777777" w:rsidR="00CA7DA6" w:rsidRPr="00456F45" w:rsidRDefault="00CA7DA6" w:rsidP="00BF1BEF">
            <w:pPr>
              <w:rPr>
                <w:b/>
              </w:rPr>
            </w:pPr>
            <w:r w:rsidRPr="00456F45">
              <w:t>Печать Участника</w:t>
            </w:r>
          </w:p>
        </w:tc>
        <w:tc>
          <w:tcPr>
            <w:tcW w:w="3933" w:type="dxa"/>
          </w:tcPr>
          <w:p w14:paraId="4DF0A64B" w14:textId="77777777" w:rsidR="00CA7DA6" w:rsidRPr="007A35D2" w:rsidRDefault="00CA7DA6" w:rsidP="00BF1BEF"/>
        </w:tc>
      </w:tr>
    </w:tbl>
    <w:p w14:paraId="41075DE5" w14:textId="056533E9" w:rsidR="00150FE2" w:rsidRPr="007A35D2" w:rsidRDefault="00150FE2" w:rsidP="00BF1BEF">
      <w:pPr>
        <w:sectPr w:rsidR="00150FE2" w:rsidRPr="007A35D2" w:rsidSect="00536897">
          <w:headerReference w:type="default" r:id="rId18"/>
          <w:footerReference w:type="default" r:id="rId19"/>
          <w:headerReference w:type="first" r:id="rId20"/>
          <w:footerReference w:type="first" r:id="rId21"/>
          <w:pgSz w:w="11906" w:h="16838"/>
          <w:pgMar w:top="567" w:right="567" w:bottom="1134" w:left="567" w:header="709" w:footer="709" w:gutter="0"/>
          <w:cols w:space="708"/>
          <w:titlePg/>
          <w:docGrid w:linePitch="360"/>
        </w:sectPr>
      </w:pPr>
    </w:p>
    <w:p w14:paraId="700E6372" w14:textId="06D6F5A4" w:rsidR="00150FE2" w:rsidRPr="006B0C83" w:rsidRDefault="00150FE2" w:rsidP="00BF1BEF">
      <w:pPr>
        <w:pStyle w:val="afffffe"/>
        <w:rPr>
          <w:noProof/>
        </w:rPr>
      </w:pPr>
      <w:r w:rsidRPr="006B0C83">
        <w:rPr>
          <w:noProof/>
        </w:rPr>
        <w:lastRenderedPageBreak/>
        <w:t>Приложение</w:t>
      </w:r>
      <w:r w:rsidR="002E4B8C" w:rsidRPr="006B0C83">
        <w:rPr>
          <w:noProof/>
        </w:rPr>
        <w:t xml:space="preserve"> </w:t>
      </w:r>
      <w:r w:rsidR="00436703">
        <w:rPr>
          <w:noProof/>
        </w:rPr>
        <w:t>5</w:t>
      </w:r>
    </w:p>
    <w:p w14:paraId="32AEA555" w14:textId="77777777" w:rsidR="009240E6" w:rsidRPr="002E4B8C" w:rsidRDefault="009240E6" w:rsidP="00BF1BEF">
      <w:pPr>
        <w:pStyle w:val="afffffe"/>
        <w:rPr>
          <w:noProof/>
        </w:rPr>
      </w:pPr>
    </w:p>
    <w:p w14:paraId="7309F6BC" w14:textId="03D58AEF" w:rsidR="00150FE2" w:rsidRDefault="002E4B8C" w:rsidP="00BF1BEF">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BF1BEF">
      <w:r>
        <w:rPr>
          <w:b/>
        </w:rPr>
        <w:t xml:space="preserve">от ДД/ММ/ГГ </w:t>
      </w:r>
      <w:r w:rsidRPr="00313FD9">
        <w:t>Указать дату подписания</w:t>
      </w:r>
    </w:p>
    <w:p w14:paraId="323F9C1C" w14:textId="77777777" w:rsidR="002E4B8C" w:rsidRPr="002E4B8C" w:rsidRDefault="002E4B8C" w:rsidP="00BF1BEF">
      <w:pPr>
        <w:rPr>
          <w:snapToGrid w:val="0"/>
        </w:rPr>
      </w:pPr>
    </w:p>
    <w:p w14:paraId="2A51ED9A" w14:textId="77777777" w:rsidR="002E4B8C" w:rsidRPr="00313FD9" w:rsidRDefault="002E4B8C" w:rsidP="00BF1BEF">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BF1BEF">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BF1BEF">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BF1BEF">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BF1BEF">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BF1BEF"/>
    <w:p w14:paraId="4532DB3E" w14:textId="5E634064" w:rsidR="00DD36FF" w:rsidRPr="003E61E0" w:rsidRDefault="00DD36FF" w:rsidP="00BF1BEF">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436703">
        <w:t>5</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BF1BEF"/>
    <w:p w14:paraId="0B24D5CC" w14:textId="1C1AB8B8" w:rsidR="00150FE2" w:rsidRPr="00AC69A6" w:rsidRDefault="00DD36FF" w:rsidP="00BF1BEF">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BF1BEF">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BF1BEF">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BF1BEF">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BF1BEF"/>
    <w:p w14:paraId="735BAF24" w14:textId="1F5AF1B0" w:rsidR="00D54BD7" w:rsidRDefault="00D54BD7" w:rsidP="00BF1BEF"/>
    <w:p w14:paraId="7EF6BF48" w14:textId="5B151EE5" w:rsidR="00D54BD7" w:rsidRDefault="00D54BD7" w:rsidP="00BF1BEF"/>
    <w:p w14:paraId="544F2D34" w14:textId="77777777" w:rsidR="00D54BD7" w:rsidRDefault="00D54BD7" w:rsidP="00BF1BEF"/>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BF1BEF">
            <w:pPr>
              <w:rPr>
                <w:b/>
              </w:rPr>
            </w:pPr>
            <w:r w:rsidRPr="00456F45">
              <w:t>___________________</w:t>
            </w:r>
          </w:p>
        </w:tc>
        <w:tc>
          <w:tcPr>
            <w:tcW w:w="2970" w:type="dxa"/>
            <w:hideMark/>
          </w:tcPr>
          <w:p w14:paraId="236E048C" w14:textId="74BF1BFC" w:rsidR="00CA7DA6" w:rsidRPr="00456F45" w:rsidRDefault="00CA7DA6" w:rsidP="00BF1BEF">
            <w:pPr>
              <w:rPr>
                <w:b/>
              </w:rPr>
            </w:pPr>
            <w:r w:rsidRPr="00456F45">
              <w:t>____________</w:t>
            </w:r>
          </w:p>
        </w:tc>
        <w:tc>
          <w:tcPr>
            <w:tcW w:w="3972" w:type="dxa"/>
            <w:hideMark/>
          </w:tcPr>
          <w:p w14:paraId="4EB14061" w14:textId="6C4B2656" w:rsidR="00CA7DA6" w:rsidRPr="00456F45" w:rsidRDefault="00CA7DA6" w:rsidP="00BF1BEF">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BF1BEF">
            <w:pPr>
              <w:rPr>
                <w:b/>
              </w:rPr>
            </w:pPr>
            <w:r w:rsidRPr="00456F45">
              <w:t>Должность (полностью)</w:t>
            </w:r>
          </w:p>
        </w:tc>
        <w:tc>
          <w:tcPr>
            <w:tcW w:w="2970" w:type="dxa"/>
            <w:hideMark/>
          </w:tcPr>
          <w:p w14:paraId="41E1B897" w14:textId="4B598AEB" w:rsidR="00CA7DA6" w:rsidRPr="00456F45" w:rsidRDefault="00CA7DA6" w:rsidP="00BF1BEF">
            <w:pPr>
              <w:rPr>
                <w:b/>
              </w:rPr>
            </w:pPr>
            <w:r>
              <w:t>П</w:t>
            </w:r>
            <w:r w:rsidRPr="00456F45">
              <w:t>одпись</w:t>
            </w:r>
          </w:p>
        </w:tc>
        <w:tc>
          <w:tcPr>
            <w:tcW w:w="3972" w:type="dxa"/>
            <w:hideMark/>
          </w:tcPr>
          <w:p w14:paraId="0B73577E" w14:textId="597CA210" w:rsidR="00CA7DA6" w:rsidRPr="00456F45" w:rsidRDefault="00CA7DA6" w:rsidP="00BF1BEF">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BF1BEF"/>
        </w:tc>
        <w:tc>
          <w:tcPr>
            <w:tcW w:w="2970" w:type="dxa"/>
            <w:hideMark/>
          </w:tcPr>
          <w:p w14:paraId="7BD2F60D" w14:textId="587BE1F5" w:rsidR="00CA7DA6" w:rsidRPr="00456F45" w:rsidRDefault="00CA7DA6" w:rsidP="00BF1BEF">
            <w:pPr>
              <w:rPr>
                <w:b/>
              </w:rPr>
            </w:pPr>
            <w:r w:rsidRPr="00456F45">
              <w:t>Печать Участника</w:t>
            </w:r>
          </w:p>
        </w:tc>
        <w:tc>
          <w:tcPr>
            <w:tcW w:w="3972" w:type="dxa"/>
          </w:tcPr>
          <w:p w14:paraId="673647A2" w14:textId="77777777" w:rsidR="00CA7DA6" w:rsidRPr="007A35D2" w:rsidRDefault="00CA7DA6" w:rsidP="00BF1BEF"/>
        </w:tc>
      </w:tr>
    </w:tbl>
    <w:p w14:paraId="10F3A563" w14:textId="77777777" w:rsidR="00D54BD7" w:rsidRPr="007A35D2" w:rsidRDefault="00D54BD7" w:rsidP="00BF1BEF"/>
    <w:p w14:paraId="28E8131E" w14:textId="77777777" w:rsidR="00D54BD7" w:rsidRPr="00AC69A6" w:rsidRDefault="00D54BD7" w:rsidP="00BF1BEF"/>
    <w:p w14:paraId="1ACA4CFF" w14:textId="5DF89DB7" w:rsidR="00306E6A" w:rsidRPr="007A35D2" w:rsidRDefault="00306E6A" w:rsidP="00BF1BEF"/>
    <w:p w14:paraId="25C74F79" w14:textId="6A408E33" w:rsidR="00306E6A" w:rsidRPr="007A35D2" w:rsidRDefault="00306E6A" w:rsidP="00BF1BEF"/>
    <w:p w14:paraId="499C320A" w14:textId="0838789C" w:rsidR="00306E6A" w:rsidRPr="007A35D2" w:rsidRDefault="00306E6A" w:rsidP="00BF1BEF"/>
    <w:p w14:paraId="6640F027" w14:textId="6449F7BC" w:rsidR="00306E6A" w:rsidRPr="007A35D2" w:rsidRDefault="00306E6A" w:rsidP="00BF1BEF"/>
    <w:p w14:paraId="04B1D2E6" w14:textId="56D5652C" w:rsidR="00306E6A" w:rsidRPr="007A35D2" w:rsidRDefault="00306E6A" w:rsidP="00BF1BEF"/>
    <w:p w14:paraId="539730C2" w14:textId="6A367244" w:rsidR="00A71DAB" w:rsidRPr="007A35D2" w:rsidRDefault="00A71DAB" w:rsidP="00BF1BEF"/>
    <w:p w14:paraId="45CA9B35" w14:textId="3983CAA1" w:rsidR="00A71DAB" w:rsidRDefault="00A71DAB" w:rsidP="00BF1BEF"/>
    <w:p w14:paraId="100142EE" w14:textId="1B716008" w:rsidR="005A56F8" w:rsidRDefault="005A56F8" w:rsidP="00BF1BEF"/>
    <w:p w14:paraId="677DD5E4" w14:textId="61837480" w:rsidR="005A56F8" w:rsidRDefault="005A56F8" w:rsidP="00BF1BEF"/>
    <w:p w14:paraId="778F432E" w14:textId="77777777" w:rsidR="00851D46" w:rsidRDefault="00851D46" w:rsidP="00BF1BEF">
      <w:r>
        <w:br w:type="page"/>
      </w:r>
    </w:p>
    <w:p w14:paraId="2CB70836" w14:textId="033A941B" w:rsidR="005A56F8" w:rsidRPr="006B0C83" w:rsidRDefault="005A56F8" w:rsidP="00BF1BEF">
      <w:pPr>
        <w:pStyle w:val="afffffe"/>
        <w:rPr>
          <w:noProof/>
        </w:rPr>
      </w:pPr>
      <w:r w:rsidRPr="006B0C83">
        <w:rPr>
          <w:noProof/>
        </w:rPr>
        <w:lastRenderedPageBreak/>
        <w:t xml:space="preserve">Приложение </w:t>
      </w:r>
      <w:r w:rsidR="00851D46">
        <w:rPr>
          <w:noProof/>
        </w:rPr>
        <w:t>6</w:t>
      </w:r>
    </w:p>
    <w:p w14:paraId="0B194931" w14:textId="6419857C" w:rsidR="005A56F8" w:rsidRPr="005A56F8" w:rsidRDefault="005A56F8" w:rsidP="00BF1BEF"/>
    <w:p w14:paraId="4222D817" w14:textId="695C31B7" w:rsidR="005A56F8" w:rsidRDefault="00CC396D" w:rsidP="00BF1BEF">
      <w:r>
        <w:t>СОГЛАСИЕ НА ОБРАБОТКУ И ПЕРЕДАЧУ ПЕРСОНАЛЬНЫХ ДАННЫХ</w:t>
      </w:r>
    </w:p>
    <w:p w14:paraId="70B70260" w14:textId="77777777" w:rsidR="005A56F8" w:rsidRPr="005A56F8" w:rsidRDefault="005A56F8" w:rsidP="00BF1BEF"/>
    <w:p w14:paraId="6D626693" w14:textId="37E31F53" w:rsidR="005A56F8" w:rsidRDefault="005A56F8" w:rsidP="00BF1BEF">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BF1BEF"/>
    <w:p w14:paraId="7306050B" w14:textId="457974A2" w:rsidR="005A56F8" w:rsidRDefault="005A56F8" w:rsidP="00BF1BEF">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BF1BEF"/>
    <w:p w14:paraId="222AE636" w14:textId="73DE8243" w:rsidR="005A56F8" w:rsidRPr="005A56F8" w:rsidRDefault="005A56F8" w:rsidP="00BF1BEF">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BF1BEF">
      <w:r w:rsidRPr="005A56F8">
        <w:tab/>
      </w:r>
    </w:p>
    <w:p w14:paraId="411382DE" w14:textId="2B80E477" w:rsidR="005A56F8" w:rsidRPr="005A56F8" w:rsidRDefault="005A56F8" w:rsidP="00BF1BEF">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BF1BEF">
      <w:r w:rsidRPr="005A56F8">
        <w:tab/>
      </w:r>
    </w:p>
    <w:p w14:paraId="1EDC1610" w14:textId="6FABDAAB" w:rsidR="005A56F8" w:rsidRPr="005A56F8" w:rsidRDefault="005A56F8" w:rsidP="00BF1BEF">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BF1BEF"/>
    <w:p w14:paraId="4D80A551" w14:textId="74840D80" w:rsidR="005A56F8" w:rsidRPr="005A56F8" w:rsidRDefault="009B6EF6" w:rsidP="00BF1BEF">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BF1BEF"/>
    <w:p w14:paraId="72FE0640" w14:textId="18FCF7B8" w:rsidR="009B290E" w:rsidRPr="005A56F8" w:rsidRDefault="009B290E" w:rsidP="00BF1BEF">
      <w:r w:rsidRPr="009B290E">
        <w:rPr>
          <w:b/>
          <w:i/>
        </w:rPr>
        <w:t>Политик</w:t>
      </w:r>
      <w:r>
        <w:rPr>
          <w:b/>
          <w:i/>
        </w:rPr>
        <w:t>и</w:t>
      </w:r>
      <w:r w:rsidRPr="009B290E">
        <w:rPr>
          <w:b/>
          <w:i/>
        </w:rPr>
        <w:t xml:space="preserve"> обработки</w:t>
      </w:r>
      <w:r>
        <w:t xml:space="preserve">: ООО «Т1» - </w:t>
      </w:r>
      <w:hyperlink r:id="rId22" w:history="1">
        <w:r w:rsidRPr="00142F0C">
          <w:rPr>
            <w:rStyle w:val="afb"/>
          </w:rPr>
          <w:t>https://t1.ru/documents/personal_data_politics/</w:t>
        </w:r>
      </w:hyperlink>
      <w:r>
        <w:t xml:space="preserve">; </w:t>
      </w:r>
      <w:r w:rsidRPr="009B6EF6">
        <w:t>ООО «ГК «Иннотех»</w:t>
      </w:r>
      <w:r>
        <w:t xml:space="preserve"> - </w:t>
      </w:r>
      <w:hyperlink r:id="rId23"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BF1BEF"/>
    <w:p w14:paraId="6AF30A90" w14:textId="2D925345" w:rsidR="009B6EF6" w:rsidRPr="005A56F8" w:rsidRDefault="009B6EF6" w:rsidP="00BF1BEF">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BF1BEF"/>
    <w:p w14:paraId="1652E351" w14:textId="3DB48081" w:rsidR="005A56F8" w:rsidRPr="005A56F8" w:rsidRDefault="009B6EF6" w:rsidP="00BF1BEF">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BF1BEF"/>
    <w:p w14:paraId="4B9921AE" w14:textId="6F9F0848" w:rsidR="005A56F8" w:rsidRDefault="009B6EF6" w:rsidP="00BF1BEF">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BF1BEF"/>
    <w:p w14:paraId="4CADEB53" w14:textId="77777777" w:rsidR="005A56F8" w:rsidRPr="005A56F8" w:rsidRDefault="005A56F8" w:rsidP="00BF1BEF"/>
    <w:p w14:paraId="238CF239" w14:textId="77777777" w:rsidR="005A56F8" w:rsidRPr="005A56F8" w:rsidRDefault="005A56F8" w:rsidP="00BF1BEF"/>
    <w:p w14:paraId="7135494C" w14:textId="77777777" w:rsidR="005A56F8" w:rsidRPr="005A56F8" w:rsidRDefault="005A56F8" w:rsidP="00BF1BEF">
      <w:r w:rsidRPr="005A56F8">
        <w:t>Дата согласия: ____________  Подпись __________________</w:t>
      </w:r>
    </w:p>
    <w:p w14:paraId="2449EB96" w14:textId="77777777" w:rsidR="005A56F8" w:rsidRPr="005A56F8" w:rsidRDefault="005A56F8" w:rsidP="00BF1BEF"/>
    <w:p w14:paraId="42DFA073" w14:textId="7A711FD7" w:rsidR="005A56F8" w:rsidRDefault="005A56F8" w:rsidP="00BF1BEF">
      <w:r w:rsidRPr="005A56F8">
        <w:t>ФИО___________________________________________________________________________</w:t>
      </w:r>
    </w:p>
    <w:p w14:paraId="60DF772F" w14:textId="5E3E160A" w:rsidR="009B6EF6" w:rsidRPr="005A56F8" w:rsidRDefault="009B6EF6" w:rsidP="00BF1BEF">
      <w:r>
        <w:t>Дата рождения: _________________________; Номер телефона: ________________________.</w:t>
      </w:r>
    </w:p>
    <w:p w14:paraId="181B3625" w14:textId="77777777" w:rsidR="005A56F8" w:rsidRPr="005A56F8" w:rsidRDefault="005A56F8" w:rsidP="00BF1BEF"/>
    <w:p w14:paraId="66F8DF2A" w14:textId="77777777" w:rsidR="005A56F8" w:rsidRPr="005A56F8" w:rsidRDefault="005A56F8" w:rsidP="00BF1BEF"/>
    <w:p w14:paraId="74963129" w14:textId="79507C50" w:rsidR="00851D46" w:rsidRDefault="00851D46" w:rsidP="00BF1BEF">
      <w:r>
        <w:br w:type="page"/>
      </w:r>
    </w:p>
    <w:p w14:paraId="1FBE0539" w14:textId="77BB9C36" w:rsidR="005A56F8" w:rsidRDefault="00851D46" w:rsidP="00BF1BEF">
      <w:r>
        <w:lastRenderedPageBreak/>
        <w:t>Приложение 7</w:t>
      </w:r>
    </w:p>
    <w:p w14:paraId="7364CE88" w14:textId="6DD8022C" w:rsidR="00851D46" w:rsidRDefault="00851D46" w:rsidP="00BF1BEF"/>
    <w:p w14:paraId="0C54F58A" w14:textId="03BCB014" w:rsidR="00671C5B" w:rsidRPr="00F44E4F" w:rsidRDefault="00671C5B" w:rsidP="00F44E4F">
      <w:pPr>
        <w:pStyle w:val="afffff4"/>
        <w:ind w:left="0"/>
        <w:rPr>
          <w:rFonts w:ascii="Arial" w:hAnsi="Arial"/>
          <w:noProof/>
          <w:lang w:eastAsia="en-US"/>
        </w:rPr>
      </w:pPr>
      <w:r w:rsidRPr="00F44E4F">
        <w:rPr>
          <w:rFonts w:ascii="Arial" w:hAnsi="Arial"/>
          <w:noProof/>
          <w:lang w:eastAsia="en-US"/>
        </w:rPr>
        <w:t>Для оценки заявки по критерию «Квалификация участника закупки» Заказчик оценивает информацию, полученную от Участника в рамках запроса предложений.</w:t>
      </w:r>
    </w:p>
    <w:p w14:paraId="325C568C" w14:textId="77777777" w:rsidR="00671C5B" w:rsidRPr="009E4D76" w:rsidRDefault="00671C5B" w:rsidP="00BF1BEF">
      <w:pPr>
        <w:pStyle w:val="afffff4"/>
      </w:pPr>
    </w:p>
    <w:tbl>
      <w:tblPr>
        <w:tblStyle w:val="afff0"/>
        <w:tblW w:w="10768" w:type="dxa"/>
        <w:tblLook w:val="04A0" w:firstRow="1" w:lastRow="0" w:firstColumn="1" w:lastColumn="0" w:noHBand="0" w:noVBand="1"/>
      </w:tblPr>
      <w:tblGrid>
        <w:gridCol w:w="562"/>
        <w:gridCol w:w="6804"/>
        <w:gridCol w:w="3402"/>
      </w:tblGrid>
      <w:tr w:rsidR="00671C5B" w:rsidRPr="007E170A" w14:paraId="7FC621A5" w14:textId="77777777" w:rsidTr="00EA5C54">
        <w:tc>
          <w:tcPr>
            <w:tcW w:w="562" w:type="dxa"/>
          </w:tcPr>
          <w:p w14:paraId="1B71012B" w14:textId="77777777" w:rsidR="00671C5B" w:rsidRPr="007E170A" w:rsidRDefault="00671C5B" w:rsidP="00BF1BEF">
            <w:pPr>
              <w:rPr>
                <w:sz w:val="20"/>
              </w:rPr>
            </w:pPr>
            <w:r w:rsidRPr="007E170A">
              <w:rPr>
                <w:sz w:val="20"/>
              </w:rPr>
              <w:t>№ п/п</w:t>
            </w:r>
          </w:p>
        </w:tc>
        <w:tc>
          <w:tcPr>
            <w:tcW w:w="6804" w:type="dxa"/>
          </w:tcPr>
          <w:p w14:paraId="59468CF6" w14:textId="77777777" w:rsidR="00671C5B" w:rsidRPr="007E170A" w:rsidRDefault="00671C5B" w:rsidP="00BF1BEF">
            <w:pPr>
              <w:rPr>
                <w:sz w:val="20"/>
              </w:rPr>
            </w:pPr>
            <w:r w:rsidRPr="007E170A">
              <w:rPr>
                <w:sz w:val="20"/>
              </w:rPr>
              <w:t>Подкритерии оценки</w:t>
            </w:r>
          </w:p>
        </w:tc>
        <w:tc>
          <w:tcPr>
            <w:tcW w:w="3402" w:type="dxa"/>
          </w:tcPr>
          <w:p w14:paraId="029A9801" w14:textId="7C629434" w:rsidR="00671C5B" w:rsidRPr="007E170A" w:rsidRDefault="00671C5B" w:rsidP="00BF1BEF">
            <w:pPr>
              <w:rPr>
                <w:sz w:val="20"/>
              </w:rPr>
            </w:pPr>
            <w:r w:rsidRPr="007E170A">
              <w:rPr>
                <w:sz w:val="20"/>
              </w:rPr>
              <w:t>Документальное подтверждение</w:t>
            </w:r>
          </w:p>
        </w:tc>
      </w:tr>
      <w:tr w:rsidR="00671C5B" w:rsidRPr="007E170A" w14:paraId="15A56D52" w14:textId="77777777" w:rsidTr="00EA5C54">
        <w:tc>
          <w:tcPr>
            <w:tcW w:w="562" w:type="dxa"/>
          </w:tcPr>
          <w:p w14:paraId="6F05BB7D" w14:textId="77777777" w:rsidR="00671C5B" w:rsidRPr="007E170A" w:rsidRDefault="00671C5B" w:rsidP="00BF1BEF">
            <w:pPr>
              <w:rPr>
                <w:sz w:val="20"/>
              </w:rPr>
            </w:pPr>
            <w:r w:rsidRPr="007E170A">
              <w:rPr>
                <w:sz w:val="20"/>
              </w:rPr>
              <w:t>1.</w:t>
            </w:r>
          </w:p>
        </w:tc>
        <w:tc>
          <w:tcPr>
            <w:tcW w:w="6804" w:type="dxa"/>
          </w:tcPr>
          <w:p w14:paraId="49F6A79D" w14:textId="77777777" w:rsidR="00671C5B" w:rsidRPr="007E170A" w:rsidRDefault="00671C5B" w:rsidP="00BF1BEF">
            <w:pPr>
              <w:rPr>
                <w:sz w:val="20"/>
              </w:rPr>
            </w:pPr>
            <w:r w:rsidRPr="007E170A">
              <w:rPr>
                <w:sz w:val="20"/>
              </w:rPr>
              <w:t>Предложены варианты по работе с рисками возможных уязвимостей при проработке задач, а также при решении задач участниками соревнования.</w:t>
            </w:r>
          </w:p>
        </w:tc>
        <w:tc>
          <w:tcPr>
            <w:tcW w:w="3402" w:type="dxa"/>
            <w:vMerge w:val="restart"/>
          </w:tcPr>
          <w:p w14:paraId="630A1A72" w14:textId="4C00717A" w:rsidR="00671C5B" w:rsidRPr="007E170A" w:rsidRDefault="007E170A" w:rsidP="007E170A">
            <w:pPr>
              <w:pStyle w:val="afffff4"/>
              <w:ind w:left="0"/>
              <w:rPr>
                <w:sz w:val="20"/>
              </w:rPr>
            </w:pPr>
            <w:r w:rsidRPr="007E170A">
              <w:rPr>
                <w:rFonts w:ascii="Arial" w:hAnsi="Arial"/>
                <w:noProof/>
                <w:sz w:val="20"/>
                <w:lang w:eastAsia="en-US"/>
              </w:rPr>
              <w:t xml:space="preserve">Участники должны подготовить и </w:t>
            </w:r>
            <w:r w:rsidR="00EA5C54" w:rsidRPr="007E170A">
              <w:rPr>
                <w:rFonts w:ascii="Arial" w:hAnsi="Arial"/>
                <w:noProof/>
                <w:sz w:val="20"/>
                <w:lang w:eastAsia="en-US"/>
              </w:rPr>
              <w:t xml:space="preserve"> предст</w:t>
            </w:r>
            <w:r w:rsidRPr="007E170A">
              <w:rPr>
                <w:rFonts w:ascii="Arial" w:hAnsi="Arial"/>
                <w:noProof/>
                <w:sz w:val="20"/>
                <w:lang w:eastAsia="en-US"/>
              </w:rPr>
              <w:t>авить</w:t>
            </w:r>
            <w:r w:rsidR="00EA5C54" w:rsidRPr="007E170A">
              <w:rPr>
                <w:rFonts w:ascii="Arial" w:hAnsi="Arial"/>
                <w:noProof/>
                <w:sz w:val="20"/>
                <w:lang w:eastAsia="en-US"/>
              </w:rPr>
              <w:t xml:space="preserve"> документ, содержащий необходимую информацию</w:t>
            </w:r>
            <w:r w:rsidR="00FB0E5A">
              <w:rPr>
                <w:rFonts w:ascii="Arial" w:hAnsi="Arial"/>
                <w:noProof/>
                <w:sz w:val="20"/>
                <w:lang w:eastAsia="en-US"/>
              </w:rPr>
              <w:t xml:space="preserve"> (презентация или текстовый файл)</w:t>
            </w:r>
            <w:r w:rsidR="00EA5C54" w:rsidRPr="007E170A">
              <w:rPr>
                <w:rFonts w:ascii="Arial" w:hAnsi="Arial"/>
                <w:noProof/>
                <w:sz w:val="20"/>
                <w:lang w:eastAsia="en-US"/>
              </w:rPr>
              <w:t>.</w:t>
            </w:r>
          </w:p>
        </w:tc>
      </w:tr>
      <w:tr w:rsidR="00671C5B" w:rsidRPr="007E170A" w14:paraId="62D03076" w14:textId="77777777" w:rsidTr="00EA5C54">
        <w:trPr>
          <w:trHeight w:val="167"/>
        </w:trPr>
        <w:tc>
          <w:tcPr>
            <w:tcW w:w="562" w:type="dxa"/>
          </w:tcPr>
          <w:p w14:paraId="065F9778" w14:textId="77777777" w:rsidR="00671C5B" w:rsidRPr="007E170A" w:rsidRDefault="00671C5B" w:rsidP="00BF1BEF">
            <w:pPr>
              <w:rPr>
                <w:sz w:val="20"/>
              </w:rPr>
            </w:pPr>
            <w:r w:rsidRPr="007E170A">
              <w:rPr>
                <w:sz w:val="20"/>
              </w:rPr>
              <w:t>3.</w:t>
            </w:r>
          </w:p>
        </w:tc>
        <w:tc>
          <w:tcPr>
            <w:tcW w:w="6804" w:type="dxa"/>
          </w:tcPr>
          <w:p w14:paraId="1C427E4F" w14:textId="77777777" w:rsidR="00671C5B" w:rsidRPr="007E170A" w:rsidRDefault="00671C5B" w:rsidP="00BF1BEF">
            <w:pPr>
              <w:rPr>
                <w:sz w:val="20"/>
              </w:rPr>
            </w:pPr>
            <w:r w:rsidRPr="007E170A">
              <w:rPr>
                <w:sz w:val="20"/>
              </w:rPr>
              <w:t xml:space="preserve">Описан подход и методология подготовки задач соревнования  </w:t>
            </w:r>
          </w:p>
        </w:tc>
        <w:tc>
          <w:tcPr>
            <w:tcW w:w="3402" w:type="dxa"/>
            <w:vMerge/>
          </w:tcPr>
          <w:p w14:paraId="7E60CE1D" w14:textId="77777777" w:rsidR="00671C5B" w:rsidRPr="007E170A" w:rsidRDefault="00671C5B" w:rsidP="00BF1BEF">
            <w:pPr>
              <w:pStyle w:val="afffff4"/>
              <w:rPr>
                <w:sz w:val="20"/>
              </w:rPr>
            </w:pPr>
          </w:p>
        </w:tc>
      </w:tr>
      <w:tr w:rsidR="00671C5B" w:rsidRPr="007E170A" w14:paraId="7BFBF211" w14:textId="77777777" w:rsidTr="00EA5C54">
        <w:tc>
          <w:tcPr>
            <w:tcW w:w="562" w:type="dxa"/>
          </w:tcPr>
          <w:p w14:paraId="67DFF781" w14:textId="77777777" w:rsidR="00671C5B" w:rsidRPr="007E170A" w:rsidRDefault="00671C5B" w:rsidP="00BF1BEF">
            <w:pPr>
              <w:rPr>
                <w:sz w:val="20"/>
              </w:rPr>
            </w:pPr>
            <w:r w:rsidRPr="007E170A">
              <w:rPr>
                <w:sz w:val="20"/>
              </w:rPr>
              <w:t>4</w:t>
            </w:r>
          </w:p>
        </w:tc>
        <w:tc>
          <w:tcPr>
            <w:tcW w:w="6804" w:type="dxa"/>
          </w:tcPr>
          <w:p w14:paraId="16270B7F" w14:textId="77777777" w:rsidR="00671C5B" w:rsidRPr="007E170A" w:rsidRDefault="00671C5B" w:rsidP="00BF1BEF">
            <w:pPr>
              <w:rPr>
                <w:sz w:val="20"/>
              </w:rPr>
            </w:pPr>
            <w:r w:rsidRPr="007E170A">
              <w:rPr>
                <w:sz w:val="20"/>
              </w:rPr>
              <w:t>Предоставлено описание подхода к созданию базовых решений задач соревнования и сопутствующей документацией с целью повышения вовлеченности участников и упрощения их работы над соревнованием.</w:t>
            </w:r>
          </w:p>
        </w:tc>
        <w:tc>
          <w:tcPr>
            <w:tcW w:w="3402" w:type="dxa"/>
            <w:vMerge/>
          </w:tcPr>
          <w:p w14:paraId="0A51B791" w14:textId="77777777" w:rsidR="00671C5B" w:rsidRPr="007E170A" w:rsidRDefault="00671C5B" w:rsidP="00BF1BEF">
            <w:pPr>
              <w:pStyle w:val="afffff4"/>
              <w:rPr>
                <w:sz w:val="20"/>
              </w:rPr>
            </w:pPr>
          </w:p>
        </w:tc>
      </w:tr>
      <w:tr w:rsidR="00671C5B" w:rsidRPr="007E170A" w14:paraId="6765A6CD" w14:textId="77777777" w:rsidTr="00EA5C54">
        <w:tc>
          <w:tcPr>
            <w:tcW w:w="562" w:type="dxa"/>
          </w:tcPr>
          <w:p w14:paraId="0B825F74" w14:textId="77777777" w:rsidR="00671C5B" w:rsidRPr="007E170A" w:rsidRDefault="00671C5B" w:rsidP="00BF1BEF">
            <w:pPr>
              <w:rPr>
                <w:sz w:val="20"/>
              </w:rPr>
            </w:pPr>
            <w:r w:rsidRPr="007E170A">
              <w:rPr>
                <w:sz w:val="20"/>
              </w:rPr>
              <w:t>5.</w:t>
            </w:r>
          </w:p>
        </w:tc>
        <w:tc>
          <w:tcPr>
            <w:tcW w:w="6804" w:type="dxa"/>
          </w:tcPr>
          <w:p w14:paraId="2394A090" w14:textId="77777777" w:rsidR="00671C5B" w:rsidRPr="007E170A" w:rsidRDefault="00671C5B" w:rsidP="00BF1BEF">
            <w:pPr>
              <w:rPr>
                <w:sz w:val="20"/>
              </w:rPr>
            </w:pPr>
            <w:r w:rsidRPr="007E170A">
              <w:rPr>
                <w:sz w:val="20"/>
              </w:rPr>
              <w:t>Описан подход к выбору оптимальных целевых метрик, обеспечивающих оптимальную чувствительность к улучшению решений участниками соревнования, а также исключений решений «методом подбора»</w:t>
            </w:r>
          </w:p>
        </w:tc>
        <w:tc>
          <w:tcPr>
            <w:tcW w:w="3402" w:type="dxa"/>
            <w:vMerge/>
          </w:tcPr>
          <w:p w14:paraId="2F22DC2E" w14:textId="77777777" w:rsidR="00671C5B" w:rsidRPr="007E170A" w:rsidRDefault="00671C5B" w:rsidP="00BF1BEF">
            <w:pPr>
              <w:pStyle w:val="afffff4"/>
              <w:rPr>
                <w:sz w:val="20"/>
              </w:rPr>
            </w:pPr>
          </w:p>
        </w:tc>
      </w:tr>
      <w:tr w:rsidR="00671C5B" w:rsidRPr="007E170A" w14:paraId="4C86B84B" w14:textId="77777777" w:rsidTr="00EA5C54">
        <w:tc>
          <w:tcPr>
            <w:tcW w:w="562" w:type="dxa"/>
          </w:tcPr>
          <w:p w14:paraId="41BCFB5C" w14:textId="77777777" w:rsidR="00671C5B" w:rsidRPr="007E170A" w:rsidRDefault="00671C5B" w:rsidP="00BF1BEF">
            <w:pPr>
              <w:rPr>
                <w:sz w:val="20"/>
              </w:rPr>
            </w:pPr>
            <w:r w:rsidRPr="007E170A">
              <w:rPr>
                <w:sz w:val="20"/>
              </w:rPr>
              <w:t>6.</w:t>
            </w:r>
          </w:p>
        </w:tc>
        <w:tc>
          <w:tcPr>
            <w:tcW w:w="6804" w:type="dxa"/>
          </w:tcPr>
          <w:p w14:paraId="0A03E00D" w14:textId="77777777" w:rsidR="00671C5B" w:rsidRPr="007E170A" w:rsidRDefault="00671C5B" w:rsidP="00BF1BEF">
            <w:pPr>
              <w:rPr>
                <w:sz w:val="20"/>
              </w:rPr>
            </w:pPr>
            <w:r w:rsidRPr="007E170A">
              <w:rPr>
                <w:sz w:val="20"/>
              </w:rPr>
              <w:t xml:space="preserve">Прописаны рекомендации по популяризации соревнования и привлечению участников  </w:t>
            </w:r>
          </w:p>
        </w:tc>
        <w:tc>
          <w:tcPr>
            <w:tcW w:w="3402" w:type="dxa"/>
            <w:vMerge/>
          </w:tcPr>
          <w:p w14:paraId="54975438" w14:textId="77777777" w:rsidR="00671C5B" w:rsidRPr="007E170A" w:rsidRDefault="00671C5B" w:rsidP="00BF1BEF">
            <w:pPr>
              <w:pStyle w:val="afffff4"/>
              <w:rPr>
                <w:sz w:val="20"/>
              </w:rPr>
            </w:pPr>
          </w:p>
        </w:tc>
      </w:tr>
      <w:tr w:rsidR="007E170A" w:rsidRPr="007E170A" w14:paraId="027A1A73" w14:textId="77777777" w:rsidTr="007E170A">
        <w:tc>
          <w:tcPr>
            <w:tcW w:w="562" w:type="dxa"/>
          </w:tcPr>
          <w:p w14:paraId="6758E7D1" w14:textId="77777777" w:rsidR="007E170A" w:rsidRPr="007E170A" w:rsidRDefault="007E170A" w:rsidP="00BF1BEF">
            <w:pPr>
              <w:rPr>
                <w:sz w:val="20"/>
              </w:rPr>
            </w:pPr>
            <w:r w:rsidRPr="007E170A">
              <w:rPr>
                <w:sz w:val="20"/>
              </w:rPr>
              <w:t>7.</w:t>
            </w:r>
          </w:p>
        </w:tc>
        <w:tc>
          <w:tcPr>
            <w:tcW w:w="6804" w:type="dxa"/>
          </w:tcPr>
          <w:p w14:paraId="4647D21D" w14:textId="16208434" w:rsidR="007E170A" w:rsidRPr="007E170A" w:rsidRDefault="00994A20" w:rsidP="007E170A">
            <w:pPr>
              <w:pStyle w:val="afffff4"/>
              <w:ind w:left="37"/>
              <w:rPr>
                <w:rFonts w:ascii="Arial" w:hAnsi="Arial"/>
                <w:noProof/>
                <w:sz w:val="20"/>
                <w:lang w:eastAsia="en-US"/>
              </w:rPr>
            </w:pPr>
            <w:r w:rsidRPr="00994A20">
              <w:rPr>
                <w:rFonts w:ascii="Arial" w:hAnsi="Arial"/>
                <w:noProof/>
                <w:sz w:val="20"/>
                <w:lang w:eastAsia="en-US"/>
              </w:rPr>
              <w:t>Количество онлайн соревнований по машинному обучению, проведенных участников за период с 2020-2023гг.</w:t>
            </w:r>
          </w:p>
        </w:tc>
        <w:tc>
          <w:tcPr>
            <w:tcW w:w="3402" w:type="dxa"/>
          </w:tcPr>
          <w:p w14:paraId="42EFBEDE" w14:textId="61724249" w:rsidR="007E170A" w:rsidRPr="007E170A" w:rsidRDefault="007E170A" w:rsidP="007E170A">
            <w:pPr>
              <w:pStyle w:val="afffff4"/>
              <w:ind w:left="37"/>
              <w:rPr>
                <w:rFonts w:ascii="Arial" w:hAnsi="Arial"/>
                <w:noProof/>
                <w:sz w:val="20"/>
                <w:lang w:eastAsia="en-US"/>
              </w:rPr>
            </w:pPr>
            <w:r>
              <w:rPr>
                <w:rFonts w:ascii="Arial" w:hAnsi="Arial"/>
                <w:noProof/>
                <w:sz w:val="20"/>
                <w:lang w:eastAsia="en-US"/>
              </w:rPr>
              <w:t>Ссылки на проведенные соревнования, скрины календаря соревнований.</w:t>
            </w:r>
          </w:p>
        </w:tc>
      </w:tr>
      <w:tr w:rsidR="007E170A" w:rsidRPr="007E170A" w14:paraId="3FFEC201" w14:textId="77777777" w:rsidTr="007E170A">
        <w:tc>
          <w:tcPr>
            <w:tcW w:w="562" w:type="dxa"/>
          </w:tcPr>
          <w:p w14:paraId="2155726A" w14:textId="77777777" w:rsidR="007E170A" w:rsidRPr="007E170A" w:rsidRDefault="007E170A" w:rsidP="00BF1BEF">
            <w:pPr>
              <w:rPr>
                <w:sz w:val="20"/>
              </w:rPr>
            </w:pPr>
            <w:r w:rsidRPr="007E170A">
              <w:rPr>
                <w:sz w:val="20"/>
              </w:rPr>
              <w:t>8.</w:t>
            </w:r>
          </w:p>
        </w:tc>
        <w:tc>
          <w:tcPr>
            <w:tcW w:w="6804" w:type="dxa"/>
          </w:tcPr>
          <w:p w14:paraId="5E3615D2" w14:textId="77777777" w:rsidR="007E170A" w:rsidRPr="007E170A" w:rsidRDefault="007E170A" w:rsidP="00BF1BEF">
            <w:pPr>
              <w:rPr>
                <w:sz w:val="20"/>
              </w:rPr>
            </w:pPr>
            <w:r w:rsidRPr="007E170A">
              <w:rPr>
                <w:sz w:val="20"/>
              </w:rPr>
              <w:t>Количество зарегистрированных на платформе пользователей</w:t>
            </w:r>
          </w:p>
        </w:tc>
        <w:tc>
          <w:tcPr>
            <w:tcW w:w="3402" w:type="dxa"/>
          </w:tcPr>
          <w:p w14:paraId="3E1B7FB3" w14:textId="5DB0CADC" w:rsidR="007E170A" w:rsidRPr="007E170A" w:rsidRDefault="007E170A" w:rsidP="00BF1BEF">
            <w:pPr>
              <w:rPr>
                <w:sz w:val="20"/>
              </w:rPr>
            </w:pPr>
            <w:r>
              <w:rPr>
                <w:sz w:val="20"/>
              </w:rPr>
              <w:t xml:space="preserve">Скрин платформы </w:t>
            </w:r>
          </w:p>
        </w:tc>
      </w:tr>
    </w:tbl>
    <w:p w14:paraId="12D83AD0" w14:textId="77777777" w:rsidR="00671C5B" w:rsidRPr="005A56F8" w:rsidRDefault="00671C5B" w:rsidP="00BF1BEF"/>
    <w:p w14:paraId="40E8E91B" w14:textId="110E7B8A" w:rsidR="007E170A" w:rsidRDefault="007E170A">
      <w:r>
        <w:br w:type="page"/>
      </w:r>
    </w:p>
    <w:p w14:paraId="73A61F71" w14:textId="0AAC7655" w:rsidR="005A56F8" w:rsidRDefault="007E170A" w:rsidP="00BF1BEF">
      <w:r>
        <w:lastRenderedPageBreak/>
        <w:t>Приложение 8</w:t>
      </w:r>
    </w:p>
    <w:p w14:paraId="15446150" w14:textId="143DA05F" w:rsidR="007E170A" w:rsidRDefault="007E170A" w:rsidP="00BF1BEF">
      <w:r>
        <w:t>Форма КП</w:t>
      </w:r>
    </w:p>
    <w:bookmarkStart w:id="3" w:name="_GoBack"/>
    <w:p w14:paraId="1B3E13D0" w14:textId="73E2F2C4" w:rsidR="007E170A" w:rsidRPr="005A56F8" w:rsidRDefault="002E06B9" w:rsidP="00BF1BEF">
      <w:r>
        <w:object w:dxaOrig="1520" w:dyaOrig="987" w14:anchorId="7C531774">
          <v:shape id="_x0000_i1034" type="#_x0000_t75" style="width:76.2pt;height:49.2pt" o:ole="">
            <v:imagedata r:id="rId24" o:title=""/>
          </v:shape>
          <o:OLEObject Type="Embed" ProgID="Excel.Sheet.12" ShapeID="_x0000_i1034" DrawAspect="Icon" ObjectID="_1758360475" r:id="rId25"/>
        </w:object>
      </w:r>
      <w:bookmarkEnd w:id="3"/>
    </w:p>
    <w:sectPr w:rsidR="007E170A" w:rsidRPr="005A56F8" w:rsidSect="00DD36FF">
      <w:headerReference w:type="even" r:id="rId26"/>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B72310" w:rsidRPr="00BB1053" w:rsidRDefault="00B72310" w:rsidP="00BF1BEF">
      <w:pPr>
        <w:pStyle w:val="aff5"/>
      </w:pPr>
    </w:p>
    <w:p w14:paraId="0B298E42" w14:textId="77777777" w:rsidR="00B72310" w:rsidRDefault="00B72310" w:rsidP="00BF1BEF"/>
    <w:p w14:paraId="54433099" w14:textId="77777777" w:rsidR="00B72310" w:rsidRDefault="00B72310" w:rsidP="00BF1BEF"/>
    <w:p w14:paraId="30AC4762" w14:textId="77777777" w:rsidR="00B72310" w:rsidRDefault="00B72310" w:rsidP="00BF1BEF"/>
    <w:p w14:paraId="5C3B405C" w14:textId="77777777" w:rsidR="00B72310" w:rsidRDefault="00B72310" w:rsidP="00BF1BEF"/>
    <w:p w14:paraId="6820E761" w14:textId="77777777" w:rsidR="00B72310" w:rsidRDefault="00B72310" w:rsidP="00BF1BEF"/>
    <w:p w14:paraId="51596BE6" w14:textId="77777777" w:rsidR="00B72310" w:rsidRDefault="00B72310" w:rsidP="00BF1BEF"/>
    <w:p w14:paraId="6E8D3377" w14:textId="77777777" w:rsidR="00B72310" w:rsidRDefault="00B72310" w:rsidP="00BF1BEF"/>
    <w:p w14:paraId="39FC3F10" w14:textId="77777777" w:rsidR="00B72310" w:rsidRDefault="00B72310" w:rsidP="00BF1BEF"/>
    <w:p w14:paraId="1D0C12C5" w14:textId="77777777" w:rsidR="00B72310" w:rsidRDefault="00B72310" w:rsidP="00BF1BEF"/>
    <w:p w14:paraId="7338CDC1" w14:textId="77777777" w:rsidR="00B72310" w:rsidRDefault="00B72310" w:rsidP="00BF1BEF"/>
    <w:p w14:paraId="653A5C2C" w14:textId="77777777" w:rsidR="00B72310" w:rsidRDefault="00B72310" w:rsidP="00BF1BEF"/>
    <w:p w14:paraId="0AEEF5F4" w14:textId="77777777" w:rsidR="00B72310" w:rsidRDefault="00B72310" w:rsidP="00BF1BEF"/>
    <w:p w14:paraId="0C5E4FAF" w14:textId="77777777" w:rsidR="00B72310" w:rsidRDefault="00B72310" w:rsidP="00BF1BEF"/>
    <w:p w14:paraId="1923AF57" w14:textId="77777777" w:rsidR="00B72310" w:rsidRDefault="00B72310" w:rsidP="00BF1BEF"/>
    <w:p w14:paraId="090A4A04" w14:textId="77777777" w:rsidR="00B72310" w:rsidRDefault="00B72310" w:rsidP="00BF1BEF"/>
    <w:p w14:paraId="6AC631C6" w14:textId="77777777" w:rsidR="00B72310" w:rsidRDefault="00B72310" w:rsidP="00BF1BEF"/>
    <w:p w14:paraId="50706D38" w14:textId="77777777" w:rsidR="00B72310" w:rsidRDefault="00B72310" w:rsidP="00BF1BEF"/>
    <w:p w14:paraId="041AD397" w14:textId="77777777" w:rsidR="00B72310" w:rsidRDefault="00B72310" w:rsidP="00BF1BEF"/>
    <w:p w14:paraId="1433FDF5" w14:textId="77777777" w:rsidR="00B72310" w:rsidRDefault="00B72310" w:rsidP="00BF1BEF"/>
    <w:p w14:paraId="29A25907" w14:textId="77777777" w:rsidR="00B72310" w:rsidRDefault="00B72310" w:rsidP="00BF1BEF"/>
    <w:p w14:paraId="543E1DC9" w14:textId="77777777" w:rsidR="00B72310" w:rsidRDefault="00B72310" w:rsidP="00BF1BEF"/>
    <w:p w14:paraId="6E09835B" w14:textId="77777777" w:rsidR="00B72310" w:rsidRDefault="00B72310" w:rsidP="00BF1BEF"/>
    <w:p w14:paraId="7E012401" w14:textId="77777777" w:rsidR="00B72310" w:rsidRDefault="00B72310" w:rsidP="00BF1BEF"/>
    <w:p w14:paraId="0CCF3493" w14:textId="77777777" w:rsidR="00B72310" w:rsidRDefault="00B72310" w:rsidP="00BF1BEF"/>
    <w:p w14:paraId="0420A8C6" w14:textId="77777777" w:rsidR="00B72310" w:rsidRDefault="00B72310" w:rsidP="00BF1BEF"/>
    <w:p w14:paraId="73F75E56" w14:textId="77777777" w:rsidR="00B72310" w:rsidRDefault="00B72310" w:rsidP="00BF1BEF"/>
    <w:p w14:paraId="73EB0219" w14:textId="77777777" w:rsidR="00B72310" w:rsidRDefault="00B72310" w:rsidP="00BF1BEF"/>
    <w:p w14:paraId="19BC78D6" w14:textId="77777777" w:rsidR="00B72310" w:rsidRDefault="00B72310" w:rsidP="00BF1BEF"/>
    <w:p w14:paraId="6E74780A" w14:textId="77777777" w:rsidR="00B72310" w:rsidRDefault="00B72310" w:rsidP="00BF1BEF"/>
    <w:p w14:paraId="052E10B9" w14:textId="77777777" w:rsidR="00B72310" w:rsidRDefault="00B72310" w:rsidP="00BF1BEF"/>
    <w:p w14:paraId="53442AB3" w14:textId="77777777" w:rsidR="00B72310" w:rsidRDefault="00B72310" w:rsidP="00BF1BEF"/>
    <w:p w14:paraId="7926F648" w14:textId="77777777" w:rsidR="00B72310" w:rsidRDefault="00B72310" w:rsidP="00BF1BEF"/>
    <w:p w14:paraId="66C31F84" w14:textId="77777777" w:rsidR="00B72310" w:rsidRDefault="00B72310" w:rsidP="00BF1BEF"/>
    <w:p w14:paraId="669CF26D" w14:textId="77777777" w:rsidR="00B72310" w:rsidRDefault="00B72310" w:rsidP="00BF1BEF"/>
    <w:p w14:paraId="2E0D39E2" w14:textId="77777777" w:rsidR="00B72310" w:rsidRDefault="00B72310" w:rsidP="00BF1BEF"/>
    <w:p w14:paraId="4C72575C" w14:textId="77777777" w:rsidR="00B72310" w:rsidRDefault="00B72310" w:rsidP="00BF1BEF"/>
    <w:p w14:paraId="598E5078" w14:textId="77777777" w:rsidR="00B72310" w:rsidRDefault="00B72310" w:rsidP="00BF1BEF"/>
    <w:p w14:paraId="43B1E296" w14:textId="77777777" w:rsidR="00B72310" w:rsidRDefault="00B72310" w:rsidP="00BF1BEF"/>
    <w:p w14:paraId="1A4E69EA" w14:textId="77777777" w:rsidR="00B72310" w:rsidRDefault="00B72310" w:rsidP="00BF1BEF"/>
    <w:p w14:paraId="4D41EC2E" w14:textId="77777777" w:rsidR="00B72310" w:rsidRDefault="00B72310" w:rsidP="00BF1BEF"/>
    <w:p w14:paraId="750E870F" w14:textId="77777777" w:rsidR="00B72310" w:rsidRDefault="00B72310" w:rsidP="00BF1BEF"/>
    <w:p w14:paraId="49604F4C" w14:textId="77777777" w:rsidR="00B72310" w:rsidRDefault="00B72310" w:rsidP="00BF1BEF"/>
    <w:p w14:paraId="0ECEF266" w14:textId="77777777" w:rsidR="00B72310" w:rsidRDefault="00B72310" w:rsidP="00BF1BEF"/>
    <w:p w14:paraId="3435FA16" w14:textId="77777777" w:rsidR="00B72310" w:rsidRDefault="00B72310" w:rsidP="00BF1BEF"/>
    <w:p w14:paraId="15C7FF54" w14:textId="77777777" w:rsidR="00B72310" w:rsidRDefault="00B72310" w:rsidP="00BF1BEF"/>
    <w:p w14:paraId="349AEB1F" w14:textId="77777777" w:rsidR="00B72310" w:rsidRDefault="00B72310" w:rsidP="00BF1BEF"/>
    <w:p w14:paraId="363AC12E" w14:textId="77777777" w:rsidR="00B72310" w:rsidRDefault="00B72310" w:rsidP="00BF1BEF"/>
    <w:p w14:paraId="0711CF0A" w14:textId="77777777" w:rsidR="00B72310" w:rsidRDefault="00B72310" w:rsidP="00BF1BEF"/>
    <w:p w14:paraId="5140777E" w14:textId="77777777" w:rsidR="00B72310" w:rsidRDefault="00B72310" w:rsidP="00BF1BEF"/>
    <w:p w14:paraId="3134F3D7" w14:textId="77777777" w:rsidR="00B72310" w:rsidRDefault="00B72310" w:rsidP="00BF1BEF"/>
    <w:p w14:paraId="577B5B7E" w14:textId="77777777" w:rsidR="00B72310" w:rsidRDefault="00B72310" w:rsidP="00BF1BEF"/>
    <w:p w14:paraId="3271C931" w14:textId="77777777" w:rsidR="00B72310" w:rsidRDefault="00B72310" w:rsidP="00BF1BEF"/>
    <w:p w14:paraId="52401D2A" w14:textId="77777777" w:rsidR="00B72310" w:rsidRDefault="00B72310" w:rsidP="00BF1BEF"/>
    <w:p w14:paraId="00ABAF3A" w14:textId="77777777" w:rsidR="00B72310" w:rsidRDefault="00B72310" w:rsidP="00BF1BEF"/>
    <w:p w14:paraId="556DE4D0" w14:textId="77777777" w:rsidR="00B72310" w:rsidRDefault="00B72310" w:rsidP="00BF1BEF"/>
    <w:p w14:paraId="73EFE7DC" w14:textId="77777777" w:rsidR="00B72310" w:rsidRDefault="00B72310" w:rsidP="00BF1BEF"/>
    <w:p w14:paraId="559EE898" w14:textId="77777777" w:rsidR="00B72310" w:rsidRDefault="00B72310" w:rsidP="00BF1BEF"/>
    <w:p w14:paraId="4C4DEADB" w14:textId="77777777" w:rsidR="00B72310" w:rsidRDefault="00B72310" w:rsidP="00BF1BEF"/>
    <w:p w14:paraId="6437B304" w14:textId="77777777" w:rsidR="00B72310" w:rsidRDefault="00B72310" w:rsidP="00BF1BEF"/>
    <w:p w14:paraId="47DB8A07" w14:textId="77777777" w:rsidR="00B72310" w:rsidRDefault="00B72310" w:rsidP="00BF1BEF"/>
    <w:p w14:paraId="4C4B05C2" w14:textId="77777777" w:rsidR="00B72310" w:rsidRDefault="00B72310" w:rsidP="00BF1BEF"/>
    <w:p w14:paraId="7528CDCC" w14:textId="77777777" w:rsidR="00B72310" w:rsidRDefault="00B72310" w:rsidP="00BF1BEF"/>
    <w:p w14:paraId="396C01A6" w14:textId="77777777" w:rsidR="00B72310" w:rsidRDefault="00B72310" w:rsidP="00BF1BEF"/>
    <w:p w14:paraId="7F87FE90" w14:textId="77777777" w:rsidR="00B72310" w:rsidRDefault="00B72310" w:rsidP="00BF1BEF"/>
    <w:p w14:paraId="1F3DE289" w14:textId="77777777" w:rsidR="00B72310" w:rsidRDefault="00B72310" w:rsidP="00BF1BEF"/>
    <w:p w14:paraId="24285DF0" w14:textId="77777777" w:rsidR="00B72310" w:rsidRDefault="00B72310" w:rsidP="00BF1BEF"/>
    <w:p w14:paraId="3BA8948F" w14:textId="77777777" w:rsidR="00B72310" w:rsidRDefault="00B72310" w:rsidP="00BF1BEF"/>
    <w:p w14:paraId="4D57F9A8" w14:textId="77777777" w:rsidR="00B72310" w:rsidRDefault="00B72310" w:rsidP="00BF1BEF"/>
    <w:p w14:paraId="4311755A" w14:textId="77777777" w:rsidR="00B72310" w:rsidRDefault="00B72310" w:rsidP="00BF1BEF"/>
    <w:p w14:paraId="0FCFD6F0" w14:textId="77777777" w:rsidR="00B72310" w:rsidRDefault="00B72310" w:rsidP="00BF1BEF"/>
    <w:p w14:paraId="3375757A" w14:textId="77777777" w:rsidR="00B72310" w:rsidRDefault="00B72310" w:rsidP="00BF1BEF"/>
    <w:p w14:paraId="3C289D51" w14:textId="77777777" w:rsidR="00B72310" w:rsidRDefault="00B72310" w:rsidP="00BF1BEF"/>
    <w:p w14:paraId="7D27F7A6" w14:textId="77777777" w:rsidR="00B72310" w:rsidRDefault="00B72310" w:rsidP="00BF1BEF"/>
    <w:p w14:paraId="0154A999" w14:textId="77777777" w:rsidR="00B72310" w:rsidRDefault="00B72310" w:rsidP="00BF1BEF"/>
    <w:p w14:paraId="27FB03A9" w14:textId="77777777" w:rsidR="00B72310" w:rsidRDefault="00B72310" w:rsidP="00BF1BEF"/>
    <w:p w14:paraId="63C84342" w14:textId="77777777" w:rsidR="00B72310" w:rsidRDefault="00B72310" w:rsidP="00BF1BEF"/>
    <w:p w14:paraId="14C930A8" w14:textId="77777777" w:rsidR="00B72310" w:rsidRDefault="00B72310" w:rsidP="00BF1BEF"/>
    <w:p w14:paraId="055C4798" w14:textId="77777777" w:rsidR="00B72310" w:rsidRDefault="00B72310" w:rsidP="00BF1BEF"/>
    <w:p w14:paraId="40334C4A" w14:textId="77777777" w:rsidR="00B72310" w:rsidRDefault="00B72310" w:rsidP="00BF1BEF"/>
    <w:p w14:paraId="0B0283F5" w14:textId="77777777" w:rsidR="00B72310" w:rsidRDefault="00B72310" w:rsidP="00BF1BEF"/>
    <w:p w14:paraId="7A8D1602" w14:textId="77777777" w:rsidR="00B72310" w:rsidRDefault="00B72310" w:rsidP="00BF1BEF"/>
    <w:p w14:paraId="119239EC" w14:textId="77777777" w:rsidR="00B72310" w:rsidRDefault="00B72310" w:rsidP="00BF1BEF"/>
    <w:p w14:paraId="31C4DB7E" w14:textId="77777777" w:rsidR="00B72310" w:rsidRDefault="00B72310" w:rsidP="00BF1BEF"/>
    <w:p w14:paraId="6825328F" w14:textId="77777777" w:rsidR="00B72310" w:rsidRDefault="00B72310" w:rsidP="00BF1BEF"/>
    <w:p w14:paraId="76118438" w14:textId="77777777" w:rsidR="00B72310" w:rsidRDefault="00B72310" w:rsidP="00BF1BEF"/>
    <w:p w14:paraId="190A443E" w14:textId="77777777" w:rsidR="00B72310" w:rsidRDefault="00B72310" w:rsidP="00BF1BEF"/>
    <w:p w14:paraId="39E8C794" w14:textId="77777777" w:rsidR="00B72310" w:rsidRDefault="00B72310" w:rsidP="00BF1BEF"/>
    <w:p w14:paraId="323D566D" w14:textId="77777777" w:rsidR="00B72310" w:rsidRDefault="00B72310" w:rsidP="00BF1BEF"/>
    <w:p w14:paraId="76296F62" w14:textId="77777777" w:rsidR="00B72310" w:rsidRDefault="00B72310" w:rsidP="00BF1BEF"/>
    <w:p w14:paraId="2EA2F000" w14:textId="77777777" w:rsidR="00B72310" w:rsidRDefault="00B72310" w:rsidP="00BF1BEF"/>
    <w:p w14:paraId="3BDDEAF8" w14:textId="77777777" w:rsidR="00B72310" w:rsidRDefault="00B72310" w:rsidP="00BF1BEF"/>
    <w:p w14:paraId="4B8C040F" w14:textId="77777777" w:rsidR="00B72310" w:rsidRDefault="00B72310" w:rsidP="00BF1BEF"/>
    <w:p w14:paraId="558496BA" w14:textId="77777777" w:rsidR="00B72310" w:rsidRDefault="00B72310" w:rsidP="00BF1BEF"/>
    <w:p w14:paraId="5A975142" w14:textId="77777777" w:rsidR="00B72310" w:rsidRDefault="00B72310" w:rsidP="00BF1BEF"/>
    <w:p w14:paraId="7A153C32" w14:textId="77777777" w:rsidR="00B72310" w:rsidRDefault="00B72310" w:rsidP="00BF1BEF"/>
    <w:p w14:paraId="1BB34799" w14:textId="77777777" w:rsidR="00B72310" w:rsidRDefault="00B72310" w:rsidP="00BF1BEF"/>
    <w:p w14:paraId="47CE6EC1" w14:textId="77777777" w:rsidR="00B72310" w:rsidRDefault="00B72310" w:rsidP="00BF1BEF"/>
    <w:p w14:paraId="557BC877" w14:textId="77777777" w:rsidR="00B72310" w:rsidRDefault="00B72310" w:rsidP="00BF1BEF"/>
    <w:p w14:paraId="08C65BB8" w14:textId="77777777" w:rsidR="00B72310" w:rsidRDefault="00B72310" w:rsidP="00BF1BEF"/>
    <w:p w14:paraId="3CB95731" w14:textId="77777777" w:rsidR="00B72310" w:rsidRDefault="00B72310" w:rsidP="00BF1BEF"/>
    <w:p w14:paraId="2D52D93B" w14:textId="77777777" w:rsidR="00B72310" w:rsidRDefault="00B72310" w:rsidP="00BF1BEF"/>
    <w:p w14:paraId="5E646B86" w14:textId="77777777" w:rsidR="00B72310" w:rsidRDefault="00B72310" w:rsidP="00BF1BEF"/>
    <w:p w14:paraId="4D7DCB45" w14:textId="77777777" w:rsidR="00B72310" w:rsidRDefault="00B72310" w:rsidP="00BF1BEF"/>
    <w:p w14:paraId="6DEBFCDE" w14:textId="77777777" w:rsidR="00B72310" w:rsidRDefault="00B72310" w:rsidP="00BF1BEF"/>
    <w:p w14:paraId="1150B295" w14:textId="77777777" w:rsidR="00B72310" w:rsidRDefault="00B72310" w:rsidP="00BF1BEF"/>
    <w:p w14:paraId="5FDFC130" w14:textId="77777777" w:rsidR="00B72310" w:rsidRDefault="00B72310" w:rsidP="00BF1BEF"/>
    <w:p w14:paraId="26033E15" w14:textId="77777777" w:rsidR="00B72310" w:rsidRDefault="00B72310" w:rsidP="00BF1BEF"/>
    <w:p w14:paraId="657177D4" w14:textId="77777777" w:rsidR="00B72310" w:rsidRDefault="00B72310" w:rsidP="00BF1BEF"/>
    <w:p w14:paraId="4D0EF5CD" w14:textId="77777777" w:rsidR="00B72310" w:rsidRDefault="00B72310" w:rsidP="00BF1BEF"/>
    <w:p w14:paraId="51F8A7FE" w14:textId="77777777" w:rsidR="00B72310" w:rsidRDefault="00B72310" w:rsidP="00BF1BEF"/>
    <w:p w14:paraId="4B51920A" w14:textId="77777777" w:rsidR="00B72310" w:rsidRDefault="00B72310" w:rsidP="00BF1BEF"/>
    <w:p w14:paraId="135C7083" w14:textId="77777777" w:rsidR="00B72310" w:rsidRDefault="00B72310" w:rsidP="00BF1BEF"/>
    <w:p w14:paraId="5C551420" w14:textId="77777777" w:rsidR="00B72310" w:rsidRDefault="00B72310" w:rsidP="00BF1BEF"/>
    <w:p w14:paraId="46F1F4DA" w14:textId="77777777" w:rsidR="00B72310" w:rsidRDefault="00B72310" w:rsidP="00BF1BEF"/>
    <w:p w14:paraId="4B4B383F" w14:textId="77777777" w:rsidR="00B72310" w:rsidRDefault="00B72310" w:rsidP="00BF1BEF"/>
    <w:p w14:paraId="1FB995B1" w14:textId="77777777" w:rsidR="00B72310" w:rsidRDefault="00B72310" w:rsidP="00BF1BEF"/>
    <w:p w14:paraId="2DB061BF" w14:textId="77777777" w:rsidR="00B72310" w:rsidRDefault="00B72310" w:rsidP="00BF1BEF"/>
    <w:p w14:paraId="62A2A9F0" w14:textId="77777777" w:rsidR="00B72310" w:rsidRDefault="00B72310" w:rsidP="00BF1BEF"/>
    <w:p w14:paraId="155E35F4" w14:textId="77777777" w:rsidR="00B72310" w:rsidRDefault="00B72310" w:rsidP="00BF1BEF"/>
    <w:p w14:paraId="5A489C58" w14:textId="77777777" w:rsidR="00B72310" w:rsidRDefault="00B72310" w:rsidP="00BF1BEF"/>
    <w:p w14:paraId="2EA2B97B" w14:textId="77777777" w:rsidR="00B72310" w:rsidRDefault="00B72310" w:rsidP="00BF1BEF"/>
    <w:p w14:paraId="33B27189" w14:textId="77777777" w:rsidR="00B72310" w:rsidRDefault="00B72310" w:rsidP="00BF1BEF"/>
    <w:p w14:paraId="5FBA640B" w14:textId="77777777" w:rsidR="00B72310" w:rsidRDefault="00B72310" w:rsidP="00BF1BEF"/>
    <w:p w14:paraId="0C9CDA95" w14:textId="77777777" w:rsidR="00B72310" w:rsidRDefault="00B72310" w:rsidP="00BF1BEF"/>
    <w:p w14:paraId="787A3EC6" w14:textId="77777777" w:rsidR="00B72310" w:rsidRDefault="00B72310" w:rsidP="00BF1BEF"/>
    <w:p w14:paraId="04C71810" w14:textId="77777777" w:rsidR="00B72310" w:rsidRDefault="00B72310" w:rsidP="00BF1BEF"/>
    <w:p w14:paraId="64F2C11A" w14:textId="77777777" w:rsidR="00B72310" w:rsidRDefault="00B72310" w:rsidP="00BF1BEF"/>
    <w:p w14:paraId="4FE6F17D" w14:textId="77777777" w:rsidR="00B72310" w:rsidRDefault="00B72310" w:rsidP="00BF1BEF"/>
    <w:p w14:paraId="69CB2997" w14:textId="77777777" w:rsidR="00B72310" w:rsidRDefault="00B72310" w:rsidP="00BF1BEF"/>
    <w:p w14:paraId="32077640" w14:textId="77777777" w:rsidR="00B72310" w:rsidRDefault="00B72310" w:rsidP="00BF1BEF"/>
    <w:p w14:paraId="63503A68" w14:textId="77777777" w:rsidR="00B72310" w:rsidRDefault="00B72310" w:rsidP="00BF1BEF"/>
    <w:p w14:paraId="17DD9AB9" w14:textId="77777777" w:rsidR="00B72310" w:rsidRDefault="00B72310" w:rsidP="00BF1BEF"/>
    <w:p w14:paraId="2B85771C" w14:textId="77777777" w:rsidR="00B72310" w:rsidRDefault="00B72310" w:rsidP="00BF1BEF"/>
    <w:p w14:paraId="3A374716" w14:textId="77777777" w:rsidR="00B72310" w:rsidRDefault="00B72310" w:rsidP="00BF1BEF"/>
    <w:p w14:paraId="75AEEFA1" w14:textId="77777777" w:rsidR="00B72310" w:rsidRDefault="00B72310" w:rsidP="00BF1BEF"/>
    <w:p w14:paraId="532BEF1E" w14:textId="77777777" w:rsidR="00B72310" w:rsidRDefault="00B72310" w:rsidP="00BF1BEF"/>
    <w:p w14:paraId="57814703" w14:textId="77777777" w:rsidR="00B72310" w:rsidRDefault="00B72310" w:rsidP="00BF1BEF"/>
    <w:p w14:paraId="158E1443" w14:textId="77777777" w:rsidR="00B72310" w:rsidRDefault="00B72310" w:rsidP="00BF1BEF"/>
    <w:p w14:paraId="06ABFD79" w14:textId="77777777" w:rsidR="00B72310" w:rsidRDefault="00B72310" w:rsidP="00BF1BEF"/>
    <w:p w14:paraId="0F27C81A" w14:textId="77777777" w:rsidR="00B72310" w:rsidRDefault="00B72310" w:rsidP="00BF1BEF"/>
    <w:p w14:paraId="04344951" w14:textId="77777777" w:rsidR="00B72310" w:rsidRDefault="00B72310" w:rsidP="00BF1BEF"/>
    <w:p w14:paraId="64ED60EB" w14:textId="77777777" w:rsidR="00B72310" w:rsidRDefault="00B72310" w:rsidP="00BF1BEF"/>
    <w:p w14:paraId="01AC15EE" w14:textId="77777777" w:rsidR="00B72310" w:rsidRDefault="00B72310" w:rsidP="00BF1BEF"/>
    <w:p w14:paraId="41D1F6EB" w14:textId="77777777" w:rsidR="00B72310" w:rsidRDefault="00B72310" w:rsidP="00BF1BEF"/>
    <w:p w14:paraId="2EFA7CB3" w14:textId="77777777" w:rsidR="00B72310" w:rsidRDefault="00B72310" w:rsidP="00BF1BEF"/>
    <w:p w14:paraId="5A8EBC03" w14:textId="77777777" w:rsidR="00B72310" w:rsidRDefault="00B72310" w:rsidP="00BF1BEF"/>
    <w:p w14:paraId="30CFA8E4" w14:textId="77777777" w:rsidR="00B72310" w:rsidRDefault="00B72310" w:rsidP="00BF1BEF"/>
    <w:p w14:paraId="298EF897" w14:textId="77777777" w:rsidR="00B72310" w:rsidRDefault="00B72310" w:rsidP="00BF1BEF"/>
    <w:p w14:paraId="6CE37073" w14:textId="77777777" w:rsidR="00B72310" w:rsidRDefault="00B72310" w:rsidP="00BF1BEF"/>
    <w:p w14:paraId="6C5DE36F" w14:textId="77777777" w:rsidR="00B72310" w:rsidRDefault="00B72310" w:rsidP="00BF1BEF"/>
    <w:p w14:paraId="68EB1CAC" w14:textId="77777777" w:rsidR="00B72310" w:rsidRDefault="00B72310" w:rsidP="00BF1BEF"/>
    <w:p w14:paraId="1EB7DC5C" w14:textId="77777777" w:rsidR="00B72310" w:rsidRDefault="00B72310" w:rsidP="00BF1BEF"/>
    <w:p w14:paraId="0E8D8227" w14:textId="77777777" w:rsidR="00B72310" w:rsidRDefault="00B72310" w:rsidP="00BF1BEF"/>
    <w:p w14:paraId="65C6C5A4" w14:textId="77777777" w:rsidR="00B72310" w:rsidRDefault="00B72310" w:rsidP="00BF1BEF"/>
    <w:p w14:paraId="15991C9E" w14:textId="77777777" w:rsidR="00B72310" w:rsidRDefault="00B72310" w:rsidP="00BF1BEF"/>
    <w:p w14:paraId="2DEB8C6D" w14:textId="77777777" w:rsidR="00B72310" w:rsidRDefault="00B72310" w:rsidP="00BF1BEF"/>
    <w:p w14:paraId="4076FFD3" w14:textId="77777777" w:rsidR="00B72310" w:rsidRDefault="00B72310" w:rsidP="00BF1BEF"/>
    <w:p w14:paraId="30410D68" w14:textId="77777777" w:rsidR="00B72310" w:rsidRDefault="00B72310" w:rsidP="00BF1BEF"/>
    <w:p w14:paraId="4AAC1AC2" w14:textId="77777777" w:rsidR="00B72310" w:rsidRDefault="00B72310" w:rsidP="00BF1BEF"/>
    <w:p w14:paraId="478B655C" w14:textId="77777777" w:rsidR="00B72310" w:rsidRDefault="00B72310" w:rsidP="00BF1BEF"/>
    <w:p w14:paraId="49BC4EF1" w14:textId="77777777" w:rsidR="00B72310" w:rsidRDefault="00B72310" w:rsidP="00BF1BEF"/>
    <w:p w14:paraId="582D4931" w14:textId="77777777" w:rsidR="00B72310" w:rsidRDefault="00B72310" w:rsidP="00BF1BEF"/>
    <w:p w14:paraId="5C5DCE3E" w14:textId="77777777" w:rsidR="00B72310" w:rsidRDefault="00B72310" w:rsidP="00BF1BEF"/>
    <w:p w14:paraId="15BDFA84" w14:textId="77777777" w:rsidR="00B72310" w:rsidRDefault="00B72310" w:rsidP="00BF1BEF"/>
    <w:p w14:paraId="34405333" w14:textId="77777777" w:rsidR="00B72310" w:rsidRDefault="00B72310" w:rsidP="00BF1BEF"/>
    <w:p w14:paraId="22C49CAD" w14:textId="77777777" w:rsidR="00B72310" w:rsidRDefault="00B72310" w:rsidP="00BF1BEF"/>
    <w:p w14:paraId="6BBB67D2" w14:textId="77777777" w:rsidR="00B72310" w:rsidRDefault="00B72310" w:rsidP="00BF1BEF"/>
    <w:p w14:paraId="0F8ACE5D" w14:textId="77777777" w:rsidR="00B72310" w:rsidRDefault="00B72310" w:rsidP="00BF1BEF"/>
    <w:p w14:paraId="5B1B8EFD" w14:textId="77777777" w:rsidR="00B72310" w:rsidRDefault="00B72310" w:rsidP="00BF1BEF"/>
    <w:p w14:paraId="4B496B82" w14:textId="77777777" w:rsidR="00B72310" w:rsidRDefault="00B72310" w:rsidP="00BF1BEF"/>
    <w:p w14:paraId="5AAE2DC5" w14:textId="77777777" w:rsidR="00B72310" w:rsidRDefault="00B72310" w:rsidP="00BF1BEF"/>
    <w:p w14:paraId="671ECCB5" w14:textId="77777777" w:rsidR="00B72310" w:rsidRDefault="00B72310" w:rsidP="00BF1BEF"/>
    <w:p w14:paraId="23A03C68" w14:textId="77777777" w:rsidR="00B72310" w:rsidRDefault="00B72310" w:rsidP="00BF1BEF"/>
    <w:p w14:paraId="553A36E6" w14:textId="77777777" w:rsidR="00B72310" w:rsidRDefault="00B72310" w:rsidP="00BF1BEF"/>
    <w:p w14:paraId="3558FC95" w14:textId="77777777" w:rsidR="00B72310" w:rsidRDefault="00B72310" w:rsidP="00BF1BEF"/>
    <w:p w14:paraId="31DEB09A" w14:textId="77777777" w:rsidR="00B72310" w:rsidRDefault="00B72310" w:rsidP="00BF1BEF"/>
    <w:p w14:paraId="4729E0EE" w14:textId="77777777" w:rsidR="00B72310" w:rsidRDefault="00B72310" w:rsidP="00BF1BEF"/>
    <w:p w14:paraId="2CA6F443" w14:textId="77777777" w:rsidR="00B72310" w:rsidRDefault="00B72310" w:rsidP="00BF1BEF"/>
    <w:p w14:paraId="1BF5741A" w14:textId="77777777" w:rsidR="00B72310" w:rsidRDefault="00B72310" w:rsidP="00BF1BEF"/>
    <w:p w14:paraId="3273C10B" w14:textId="77777777" w:rsidR="00B72310" w:rsidRDefault="00B72310" w:rsidP="00BF1BEF"/>
    <w:p w14:paraId="1DC1944C" w14:textId="77777777" w:rsidR="00B72310" w:rsidRDefault="00B72310" w:rsidP="00BF1BEF"/>
    <w:p w14:paraId="2662DE29" w14:textId="77777777" w:rsidR="00B72310" w:rsidRDefault="00B72310" w:rsidP="00BF1BEF"/>
    <w:p w14:paraId="39F1875D" w14:textId="77777777" w:rsidR="00B72310" w:rsidRDefault="00B72310" w:rsidP="00BF1BEF"/>
    <w:p w14:paraId="01E2C4AB" w14:textId="77777777" w:rsidR="00B72310" w:rsidRDefault="00B72310" w:rsidP="00BF1BEF"/>
    <w:p w14:paraId="3066F576" w14:textId="77777777" w:rsidR="00B72310" w:rsidRDefault="00B72310" w:rsidP="00BF1BEF"/>
    <w:p w14:paraId="6887FD24" w14:textId="77777777" w:rsidR="00B72310" w:rsidRDefault="00B72310" w:rsidP="00BF1BEF"/>
    <w:p w14:paraId="61098661" w14:textId="77777777" w:rsidR="00B72310" w:rsidRDefault="00B72310" w:rsidP="00BF1BEF"/>
    <w:p w14:paraId="1906E607" w14:textId="77777777" w:rsidR="00B72310" w:rsidRDefault="00B72310" w:rsidP="00BF1BEF"/>
    <w:p w14:paraId="6618BB39" w14:textId="77777777" w:rsidR="00B72310" w:rsidRDefault="00B72310" w:rsidP="00BF1BEF"/>
    <w:p w14:paraId="60E44086" w14:textId="77777777" w:rsidR="00B72310" w:rsidRDefault="00B72310" w:rsidP="00BF1BEF"/>
    <w:p w14:paraId="2A8F50EB" w14:textId="77777777" w:rsidR="00B72310" w:rsidRDefault="00B72310" w:rsidP="00BF1BEF"/>
    <w:p w14:paraId="2822681C" w14:textId="77777777" w:rsidR="00B72310" w:rsidRDefault="00B72310" w:rsidP="00BF1BEF"/>
  </w:endnote>
  <w:endnote w:type="continuationSeparator" w:id="0">
    <w:p w14:paraId="4AB183CA" w14:textId="77777777" w:rsidR="00B72310" w:rsidRPr="00BB1053" w:rsidRDefault="00B72310" w:rsidP="00BF1BEF">
      <w:pPr>
        <w:pStyle w:val="aff5"/>
      </w:pPr>
    </w:p>
    <w:p w14:paraId="1719BE9E" w14:textId="77777777" w:rsidR="00B72310" w:rsidRDefault="00B72310" w:rsidP="00BF1BEF"/>
    <w:p w14:paraId="51B26BE5" w14:textId="77777777" w:rsidR="00B72310" w:rsidRDefault="00B72310" w:rsidP="00BF1BEF"/>
    <w:p w14:paraId="44E20862" w14:textId="77777777" w:rsidR="00B72310" w:rsidRDefault="00B72310" w:rsidP="00BF1BEF"/>
    <w:p w14:paraId="2E68696D" w14:textId="77777777" w:rsidR="00B72310" w:rsidRDefault="00B72310" w:rsidP="00BF1BEF"/>
    <w:p w14:paraId="76A13B8F" w14:textId="77777777" w:rsidR="00B72310" w:rsidRDefault="00B72310" w:rsidP="00BF1BEF"/>
    <w:p w14:paraId="2276C94C" w14:textId="77777777" w:rsidR="00B72310" w:rsidRDefault="00B72310" w:rsidP="00BF1BEF"/>
    <w:p w14:paraId="42153543" w14:textId="77777777" w:rsidR="00B72310" w:rsidRDefault="00B72310" w:rsidP="00BF1BEF"/>
    <w:p w14:paraId="42A91E36" w14:textId="77777777" w:rsidR="00B72310" w:rsidRDefault="00B72310" w:rsidP="00BF1BEF"/>
    <w:p w14:paraId="6CF8D368" w14:textId="77777777" w:rsidR="00B72310" w:rsidRDefault="00B72310" w:rsidP="00BF1BEF"/>
    <w:p w14:paraId="20D33C29" w14:textId="77777777" w:rsidR="00B72310" w:rsidRDefault="00B72310" w:rsidP="00BF1BEF"/>
    <w:p w14:paraId="62B7C2A4" w14:textId="77777777" w:rsidR="00B72310" w:rsidRDefault="00B72310" w:rsidP="00BF1BEF"/>
    <w:p w14:paraId="3EB2EDF0" w14:textId="77777777" w:rsidR="00B72310" w:rsidRDefault="00B72310" w:rsidP="00BF1BEF"/>
    <w:p w14:paraId="715EDA4A" w14:textId="77777777" w:rsidR="00B72310" w:rsidRDefault="00B72310" w:rsidP="00BF1BEF"/>
    <w:p w14:paraId="5EE93B5F" w14:textId="77777777" w:rsidR="00B72310" w:rsidRDefault="00B72310" w:rsidP="00BF1BEF"/>
    <w:p w14:paraId="34979A55" w14:textId="77777777" w:rsidR="00B72310" w:rsidRDefault="00B72310" w:rsidP="00BF1BEF"/>
    <w:p w14:paraId="37087B28" w14:textId="77777777" w:rsidR="00B72310" w:rsidRDefault="00B72310" w:rsidP="00BF1BEF"/>
    <w:p w14:paraId="5B6983EC" w14:textId="77777777" w:rsidR="00B72310" w:rsidRDefault="00B72310" w:rsidP="00BF1BEF"/>
    <w:p w14:paraId="79F6DF21" w14:textId="77777777" w:rsidR="00B72310" w:rsidRDefault="00B72310" w:rsidP="00BF1BEF"/>
    <w:p w14:paraId="0EDAF27F" w14:textId="77777777" w:rsidR="00B72310" w:rsidRDefault="00B72310" w:rsidP="00BF1BEF"/>
    <w:p w14:paraId="0095AF35" w14:textId="77777777" w:rsidR="00B72310" w:rsidRDefault="00B72310" w:rsidP="00BF1BEF"/>
    <w:p w14:paraId="096F3928" w14:textId="77777777" w:rsidR="00B72310" w:rsidRDefault="00B72310" w:rsidP="00BF1BEF"/>
    <w:p w14:paraId="0AF07027" w14:textId="77777777" w:rsidR="00B72310" w:rsidRDefault="00B72310" w:rsidP="00BF1BEF"/>
    <w:p w14:paraId="450B451F" w14:textId="77777777" w:rsidR="00B72310" w:rsidRDefault="00B72310" w:rsidP="00BF1BEF"/>
    <w:p w14:paraId="5C679A41" w14:textId="77777777" w:rsidR="00B72310" w:rsidRDefault="00B72310" w:rsidP="00BF1BEF"/>
    <w:p w14:paraId="0D9585A2" w14:textId="77777777" w:rsidR="00B72310" w:rsidRDefault="00B72310" w:rsidP="00BF1BEF"/>
    <w:p w14:paraId="3C345F69" w14:textId="77777777" w:rsidR="00B72310" w:rsidRDefault="00B72310" w:rsidP="00BF1BEF"/>
    <w:p w14:paraId="403D0487" w14:textId="77777777" w:rsidR="00B72310" w:rsidRDefault="00B72310" w:rsidP="00BF1BEF"/>
    <w:p w14:paraId="7FE39085" w14:textId="77777777" w:rsidR="00B72310" w:rsidRDefault="00B72310" w:rsidP="00BF1BEF"/>
    <w:p w14:paraId="582C4A95" w14:textId="77777777" w:rsidR="00B72310" w:rsidRDefault="00B72310" w:rsidP="00BF1BEF"/>
    <w:p w14:paraId="3636112B" w14:textId="77777777" w:rsidR="00B72310" w:rsidRDefault="00B72310" w:rsidP="00BF1BEF"/>
    <w:p w14:paraId="533D6CB2" w14:textId="77777777" w:rsidR="00B72310" w:rsidRDefault="00B72310" w:rsidP="00BF1BEF"/>
    <w:p w14:paraId="767FCCD7" w14:textId="77777777" w:rsidR="00B72310" w:rsidRDefault="00B72310" w:rsidP="00BF1BEF"/>
    <w:p w14:paraId="1FE24EB1" w14:textId="77777777" w:rsidR="00B72310" w:rsidRDefault="00B72310" w:rsidP="00BF1BEF"/>
    <w:p w14:paraId="47F19612" w14:textId="77777777" w:rsidR="00B72310" w:rsidRDefault="00B72310" w:rsidP="00BF1BEF"/>
    <w:p w14:paraId="1A170C1B" w14:textId="77777777" w:rsidR="00B72310" w:rsidRDefault="00B72310" w:rsidP="00BF1BEF"/>
    <w:p w14:paraId="013819F1" w14:textId="77777777" w:rsidR="00B72310" w:rsidRDefault="00B72310" w:rsidP="00BF1BEF"/>
    <w:p w14:paraId="6047D385" w14:textId="77777777" w:rsidR="00B72310" w:rsidRDefault="00B72310" w:rsidP="00BF1BEF"/>
    <w:p w14:paraId="3E8A6C29" w14:textId="77777777" w:rsidR="00B72310" w:rsidRDefault="00B72310" w:rsidP="00BF1BEF"/>
    <w:p w14:paraId="5F6433D7" w14:textId="77777777" w:rsidR="00B72310" w:rsidRDefault="00B72310" w:rsidP="00BF1BEF"/>
    <w:p w14:paraId="22259BDE" w14:textId="77777777" w:rsidR="00B72310" w:rsidRDefault="00B72310" w:rsidP="00BF1BEF"/>
    <w:p w14:paraId="17D9688C" w14:textId="77777777" w:rsidR="00B72310" w:rsidRDefault="00B72310" w:rsidP="00BF1BEF"/>
    <w:p w14:paraId="0A8C6E9F" w14:textId="77777777" w:rsidR="00B72310" w:rsidRDefault="00B72310" w:rsidP="00BF1BEF"/>
    <w:p w14:paraId="487C803C" w14:textId="77777777" w:rsidR="00B72310" w:rsidRDefault="00B72310" w:rsidP="00BF1BEF"/>
    <w:p w14:paraId="6B5059A8" w14:textId="77777777" w:rsidR="00B72310" w:rsidRDefault="00B72310" w:rsidP="00BF1BEF"/>
    <w:p w14:paraId="048C7666" w14:textId="77777777" w:rsidR="00B72310" w:rsidRDefault="00B72310" w:rsidP="00BF1BEF"/>
    <w:p w14:paraId="1BA6DDFB" w14:textId="77777777" w:rsidR="00B72310" w:rsidRDefault="00B72310" w:rsidP="00BF1BEF"/>
    <w:p w14:paraId="6B9E9F20" w14:textId="77777777" w:rsidR="00B72310" w:rsidRDefault="00B72310" w:rsidP="00BF1BEF"/>
    <w:p w14:paraId="3F4B90A0" w14:textId="77777777" w:rsidR="00B72310" w:rsidRDefault="00B72310" w:rsidP="00BF1BEF"/>
    <w:p w14:paraId="50F829A8" w14:textId="77777777" w:rsidR="00B72310" w:rsidRDefault="00B72310" w:rsidP="00BF1BEF"/>
    <w:p w14:paraId="5B630292" w14:textId="77777777" w:rsidR="00B72310" w:rsidRDefault="00B72310" w:rsidP="00BF1BEF"/>
    <w:p w14:paraId="00669481" w14:textId="77777777" w:rsidR="00B72310" w:rsidRDefault="00B72310" w:rsidP="00BF1BEF"/>
    <w:p w14:paraId="7A5BB6D5" w14:textId="77777777" w:rsidR="00B72310" w:rsidRDefault="00B72310" w:rsidP="00BF1BEF"/>
    <w:p w14:paraId="2B81FC66" w14:textId="77777777" w:rsidR="00B72310" w:rsidRDefault="00B72310" w:rsidP="00BF1BEF"/>
    <w:p w14:paraId="34BC9006" w14:textId="77777777" w:rsidR="00B72310" w:rsidRDefault="00B72310" w:rsidP="00BF1BEF"/>
    <w:p w14:paraId="40EE0E25" w14:textId="77777777" w:rsidR="00B72310" w:rsidRDefault="00B72310" w:rsidP="00BF1BEF"/>
    <w:p w14:paraId="07A184BA" w14:textId="77777777" w:rsidR="00B72310" w:rsidRDefault="00B72310" w:rsidP="00BF1BEF"/>
    <w:p w14:paraId="5A6D7A88" w14:textId="77777777" w:rsidR="00B72310" w:rsidRDefault="00B72310" w:rsidP="00BF1BEF"/>
    <w:p w14:paraId="35029EA1" w14:textId="77777777" w:rsidR="00B72310" w:rsidRDefault="00B72310" w:rsidP="00BF1BEF"/>
    <w:p w14:paraId="408C5D8E" w14:textId="77777777" w:rsidR="00B72310" w:rsidRDefault="00B72310" w:rsidP="00BF1BEF"/>
    <w:p w14:paraId="63EDECF8" w14:textId="77777777" w:rsidR="00B72310" w:rsidRDefault="00B72310" w:rsidP="00BF1BEF"/>
    <w:p w14:paraId="39A8E4E0" w14:textId="77777777" w:rsidR="00B72310" w:rsidRDefault="00B72310" w:rsidP="00BF1BEF"/>
    <w:p w14:paraId="1F6125BE" w14:textId="77777777" w:rsidR="00B72310" w:rsidRDefault="00B72310" w:rsidP="00BF1BEF"/>
    <w:p w14:paraId="6CF19E9F" w14:textId="77777777" w:rsidR="00B72310" w:rsidRDefault="00B72310" w:rsidP="00BF1BEF"/>
    <w:p w14:paraId="0C5F273C" w14:textId="77777777" w:rsidR="00B72310" w:rsidRDefault="00B72310" w:rsidP="00BF1BEF"/>
    <w:p w14:paraId="3970EACF" w14:textId="77777777" w:rsidR="00B72310" w:rsidRDefault="00B72310" w:rsidP="00BF1BEF"/>
    <w:p w14:paraId="3BECE203" w14:textId="77777777" w:rsidR="00B72310" w:rsidRDefault="00B72310" w:rsidP="00BF1BEF"/>
    <w:p w14:paraId="09A76CA1" w14:textId="77777777" w:rsidR="00B72310" w:rsidRDefault="00B72310" w:rsidP="00BF1BEF"/>
    <w:p w14:paraId="76FF004D" w14:textId="77777777" w:rsidR="00B72310" w:rsidRDefault="00B72310" w:rsidP="00BF1BEF"/>
    <w:p w14:paraId="2FBB836F" w14:textId="77777777" w:rsidR="00B72310" w:rsidRDefault="00B72310" w:rsidP="00BF1BEF"/>
    <w:p w14:paraId="47ADFDBC" w14:textId="77777777" w:rsidR="00B72310" w:rsidRDefault="00B72310" w:rsidP="00BF1BEF"/>
    <w:p w14:paraId="78EBE8EA" w14:textId="77777777" w:rsidR="00B72310" w:rsidRDefault="00B72310" w:rsidP="00BF1BEF"/>
    <w:p w14:paraId="0D534E20" w14:textId="77777777" w:rsidR="00B72310" w:rsidRDefault="00B72310" w:rsidP="00BF1BEF"/>
    <w:p w14:paraId="4FE8D181" w14:textId="77777777" w:rsidR="00B72310" w:rsidRDefault="00B72310" w:rsidP="00BF1BEF"/>
    <w:p w14:paraId="31BA1E53" w14:textId="77777777" w:rsidR="00B72310" w:rsidRDefault="00B72310" w:rsidP="00BF1BEF"/>
    <w:p w14:paraId="4C2A3589" w14:textId="77777777" w:rsidR="00B72310" w:rsidRDefault="00B72310" w:rsidP="00BF1BEF"/>
    <w:p w14:paraId="0A54AB61" w14:textId="77777777" w:rsidR="00B72310" w:rsidRDefault="00B72310" w:rsidP="00BF1BEF"/>
    <w:p w14:paraId="6D3F5D36" w14:textId="77777777" w:rsidR="00B72310" w:rsidRDefault="00B72310" w:rsidP="00BF1BEF"/>
    <w:p w14:paraId="32E7CA91" w14:textId="77777777" w:rsidR="00B72310" w:rsidRDefault="00B72310" w:rsidP="00BF1BEF"/>
    <w:p w14:paraId="0152F086" w14:textId="77777777" w:rsidR="00B72310" w:rsidRDefault="00B72310" w:rsidP="00BF1BEF"/>
    <w:p w14:paraId="65E201F8" w14:textId="77777777" w:rsidR="00B72310" w:rsidRDefault="00B72310" w:rsidP="00BF1BEF"/>
    <w:p w14:paraId="2A727744" w14:textId="77777777" w:rsidR="00B72310" w:rsidRDefault="00B72310" w:rsidP="00BF1BEF"/>
    <w:p w14:paraId="0456276D" w14:textId="77777777" w:rsidR="00B72310" w:rsidRDefault="00B72310" w:rsidP="00BF1BEF"/>
    <w:p w14:paraId="78332B27" w14:textId="77777777" w:rsidR="00B72310" w:rsidRDefault="00B72310" w:rsidP="00BF1BEF"/>
    <w:p w14:paraId="5E0B7DF6" w14:textId="77777777" w:rsidR="00B72310" w:rsidRDefault="00B72310" w:rsidP="00BF1BEF"/>
    <w:p w14:paraId="79EC3DE0" w14:textId="77777777" w:rsidR="00B72310" w:rsidRDefault="00B72310" w:rsidP="00BF1BEF"/>
    <w:p w14:paraId="770EAFB6" w14:textId="77777777" w:rsidR="00B72310" w:rsidRDefault="00B72310" w:rsidP="00BF1BEF"/>
    <w:p w14:paraId="0977C458" w14:textId="77777777" w:rsidR="00B72310" w:rsidRDefault="00B72310" w:rsidP="00BF1BEF"/>
    <w:p w14:paraId="52B414BF" w14:textId="77777777" w:rsidR="00B72310" w:rsidRDefault="00B72310" w:rsidP="00BF1BEF"/>
    <w:p w14:paraId="618CC6BD" w14:textId="77777777" w:rsidR="00B72310" w:rsidRDefault="00B72310" w:rsidP="00BF1BEF"/>
    <w:p w14:paraId="70B13B51" w14:textId="77777777" w:rsidR="00B72310" w:rsidRDefault="00B72310" w:rsidP="00BF1BEF"/>
    <w:p w14:paraId="5A3D7987" w14:textId="77777777" w:rsidR="00B72310" w:rsidRDefault="00B72310" w:rsidP="00BF1BEF"/>
    <w:p w14:paraId="036C077D" w14:textId="77777777" w:rsidR="00B72310" w:rsidRDefault="00B72310" w:rsidP="00BF1BEF"/>
    <w:p w14:paraId="6267F8E9" w14:textId="77777777" w:rsidR="00B72310" w:rsidRDefault="00B72310" w:rsidP="00BF1BEF"/>
    <w:p w14:paraId="49C4ECD1" w14:textId="77777777" w:rsidR="00B72310" w:rsidRDefault="00B72310" w:rsidP="00BF1BEF"/>
    <w:p w14:paraId="22BDF687" w14:textId="77777777" w:rsidR="00B72310" w:rsidRDefault="00B72310" w:rsidP="00BF1BEF"/>
    <w:p w14:paraId="6CA76265" w14:textId="77777777" w:rsidR="00B72310" w:rsidRDefault="00B72310" w:rsidP="00BF1BEF"/>
    <w:p w14:paraId="6C76B639" w14:textId="77777777" w:rsidR="00B72310" w:rsidRDefault="00B72310" w:rsidP="00BF1BEF"/>
    <w:p w14:paraId="21399A86" w14:textId="77777777" w:rsidR="00B72310" w:rsidRDefault="00B72310" w:rsidP="00BF1BEF"/>
    <w:p w14:paraId="39E9DD39" w14:textId="77777777" w:rsidR="00B72310" w:rsidRDefault="00B72310" w:rsidP="00BF1BEF"/>
    <w:p w14:paraId="5BD8A5AD" w14:textId="77777777" w:rsidR="00B72310" w:rsidRDefault="00B72310" w:rsidP="00BF1BEF"/>
    <w:p w14:paraId="2158D31D" w14:textId="77777777" w:rsidR="00B72310" w:rsidRDefault="00B72310" w:rsidP="00BF1BEF"/>
    <w:p w14:paraId="67A7BD46" w14:textId="77777777" w:rsidR="00B72310" w:rsidRDefault="00B72310" w:rsidP="00BF1BEF"/>
    <w:p w14:paraId="29151A0C" w14:textId="77777777" w:rsidR="00B72310" w:rsidRDefault="00B72310" w:rsidP="00BF1BEF"/>
    <w:p w14:paraId="2994FC40" w14:textId="77777777" w:rsidR="00B72310" w:rsidRDefault="00B72310" w:rsidP="00BF1BEF"/>
    <w:p w14:paraId="539DFE70" w14:textId="77777777" w:rsidR="00B72310" w:rsidRDefault="00B72310" w:rsidP="00BF1BEF"/>
    <w:p w14:paraId="6F36EAB2" w14:textId="77777777" w:rsidR="00B72310" w:rsidRDefault="00B72310" w:rsidP="00BF1BEF"/>
    <w:p w14:paraId="28D6B0F7" w14:textId="77777777" w:rsidR="00B72310" w:rsidRDefault="00B72310" w:rsidP="00BF1BEF"/>
    <w:p w14:paraId="4F4FC8C6" w14:textId="77777777" w:rsidR="00B72310" w:rsidRDefault="00B72310" w:rsidP="00BF1BEF"/>
    <w:p w14:paraId="42D633FD" w14:textId="77777777" w:rsidR="00B72310" w:rsidRDefault="00B72310" w:rsidP="00BF1BEF"/>
    <w:p w14:paraId="2E954581" w14:textId="77777777" w:rsidR="00B72310" w:rsidRDefault="00B72310" w:rsidP="00BF1BEF"/>
    <w:p w14:paraId="2F98427A" w14:textId="77777777" w:rsidR="00B72310" w:rsidRDefault="00B72310" w:rsidP="00BF1BEF"/>
    <w:p w14:paraId="7F3B0946" w14:textId="77777777" w:rsidR="00B72310" w:rsidRDefault="00B72310" w:rsidP="00BF1BEF"/>
    <w:p w14:paraId="16DFC329" w14:textId="77777777" w:rsidR="00B72310" w:rsidRDefault="00B72310" w:rsidP="00BF1BEF"/>
    <w:p w14:paraId="214EB1C5" w14:textId="77777777" w:rsidR="00B72310" w:rsidRDefault="00B72310" w:rsidP="00BF1BEF"/>
    <w:p w14:paraId="63069D0B" w14:textId="77777777" w:rsidR="00B72310" w:rsidRDefault="00B72310" w:rsidP="00BF1BEF"/>
    <w:p w14:paraId="0FC39DF8" w14:textId="77777777" w:rsidR="00B72310" w:rsidRDefault="00B72310" w:rsidP="00BF1BEF"/>
    <w:p w14:paraId="5E8FE6F1" w14:textId="77777777" w:rsidR="00B72310" w:rsidRDefault="00B72310" w:rsidP="00BF1BEF"/>
    <w:p w14:paraId="519BA010" w14:textId="77777777" w:rsidR="00B72310" w:rsidRDefault="00B72310" w:rsidP="00BF1BEF"/>
    <w:p w14:paraId="5A5870F5" w14:textId="77777777" w:rsidR="00B72310" w:rsidRDefault="00B72310" w:rsidP="00BF1BEF"/>
    <w:p w14:paraId="0DF25D78" w14:textId="77777777" w:rsidR="00B72310" w:rsidRDefault="00B72310" w:rsidP="00BF1BEF"/>
    <w:p w14:paraId="25F87EBD" w14:textId="77777777" w:rsidR="00B72310" w:rsidRDefault="00B72310" w:rsidP="00BF1BEF"/>
    <w:p w14:paraId="4922F0B3" w14:textId="77777777" w:rsidR="00B72310" w:rsidRDefault="00B72310" w:rsidP="00BF1BEF"/>
    <w:p w14:paraId="5C78ED46" w14:textId="77777777" w:rsidR="00B72310" w:rsidRDefault="00B72310" w:rsidP="00BF1BEF"/>
    <w:p w14:paraId="26338600" w14:textId="77777777" w:rsidR="00B72310" w:rsidRDefault="00B72310" w:rsidP="00BF1BEF"/>
    <w:p w14:paraId="21A8733C" w14:textId="77777777" w:rsidR="00B72310" w:rsidRDefault="00B72310" w:rsidP="00BF1BEF"/>
    <w:p w14:paraId="56599857" w14:textId="77777777" w:rsidR="00B72310" w:rsidRDefault="00B72310" w:rsidP="00BF1BEF"/>
    <w:p w14:paraId="46362FC0" w14:textId="77777777" w:rsidR="00B72310" w:rsidRDefault="00B72310" w:rsidP="00BF1BEF"/>
    <w:p w14:paraId="27D2B30A" w14:textId="77777777" w:rsidR="00B72310" w:rsidRDefault="00B72310" w:rsidP="00BF1BEF"/>
    <w:p w14:paraId="592B5BC0" w14:textId="77777777" w:rsidR="00B72310" w:rsidRDefault="00B72310" w:rsidP="00BF1BEF"/>
    <w:p w14:paraId="6F6BBBC6" w14:textId="77777777" w:rsidR="00B72310" w:rsidRDefault="00B72310" w:rsidP="00BF1BEF"/>
    <w:p w14:paraId="130F91C5" w14:textId="77777777" w:rsidR="00B72310" w:rsidRDefault="00B72310" w:rsidP="00BF1BEF"/>
    <w:p w14:paraId="5757E957" w14:textId="77777777" w:rsidR="00B72310" w:rsidRDefault="00B72310" w:rsidP="00BF1BEF"/>
    <w:p w14:paraId="629F7FFA" w14:textId="77777777" w:rsidR="00B72310" w:rsidRDefault="00B72310" w:rsidP="00BF1BEF"/>
    <w:p w14:paraId="1BFD7DB4" w14:textId="77777777" w:rsidR="00B72310" w:rsidRDefault="00B72310" w:rsidP="00BF1BEF"/>
    <w:p w14:paraId="66CC1ABC" w14:textId="77777777" w:rsidR="00B72310" w:rsidRDefault="00B72310" w:rsidP="00BF1BEF"/>
    <w:p w14:paraId="3F2A8EEA" w14:textId="77777777" w:rsidR="00B72310" w:rsidRDefault="00B72310" w:rsidP="00BF1BEF"/>
    <w:p w14:paraId="5EB98112" w14:textId="77777777" w:rsidR="00B72310" w:rsidRDefault="00B72310" w:rsidP="00BF1BEF"/>
    <w:p w14:paraId="0D99761F" w14:textId="77777777" w:rsidR="00B72310" w:rsidRDefault="00B72310" w:rsidP="00BF1BEF"/>
    <w:p w14:paraId="535529ED" w14:textId="77777777" w:rsidR="00B72310" w:rsidRDefault="00B72310" w:rsidP="00BF1BEF"/>
    <w:p w14:paraId="05363873" w14:textId="77777777" w:rsidR="00B72310" w:rsidRDefault="00B72310" w:rsidP="00BF1BEF"/>
    <w:p w14:paraId="0C2054F8" w14:textId="77777777" w:rsidR="00B72310" w:rsidRDefault="00B72310" w:rsidP="00BF1BEF"/>
    <w:p w14:paraId="4F68629E" w14:textId="77777777" w:rsidR="00B72310" w:rsidRDefault="00B72310" w:rsidP="00BF1BEF"/>
    <w:p w14:paraId="729C2DE6" w14:textId="77777777" w:rsidR="00B72310" w:rsidRDefault="00B72310" w:rsidP="00BF1BEF"/>
    <w:p w14:paraId="6C99BCF9" w14:textId="77777777" w:rsidR="00B72310" w:rsidRDefault="00B72310" w:rsidP="00BF1BEF"/>
    <w:p w14:paraId="60F3965D" w14:textId="77777777" w:rsidR="00B72310" w:rsidRDefault="00B72310" w:rsidP="00BF1BEF"/>
    <w:p w14:paraId="7BDC5C00" w14:textId="77777777" w:rsidR="00B72310" w:rsidRDefault="00B72310" w:rsidP="00BF1BEF"/>
    <w:p w14:paraId="4FC2739F" w14:textId="77777777" w:rsidR="00B72310" w:rsidRDefault="00B72310" w:rsidP="00BF1BEF"/>
    <w:p w14:paraId="71DA6BE8" w14:textId="77777777" w:rsidR="00B72310" w:rsidRDefault="00B72310" w:rsidP="00BF1BEF"/>
    <w:p w14:paraId="636A989E" w14:textId="77777777" w:rsidR="00B72310" w:rsidRDefault="00B72310" w:rsidP="00BF1BEF"/>
    <w:p w14:paraId="0B6DD0A0" w14:textId="77777777" w:rsidR="00B72310" w:rsidRDefault="00B72310" w:rsidP="00BF1BEF"/>
    <w:p w14:paraId="0EE93AD5" w14:textId="77777777" w:rsidR="00B72310" w:rsidRDefault="00B72310" w:rsidP="00BF1BEF"/>
    <w:p w14:paraId="2482B367" w14:textId="77777777" w:rsidR="00B72310" w:rsidRDefault="00B72310" w:rsidP="00BF1BEF"/>
    <w:p w14:paraId="45294ED5" w14:textId="77777777" w:rsidR="00B72310" w:rsidRDefault="00B72310" w:rsidP="00BF1BEF"/>
    <w:p w14:paraId="5CC2281B" w14:textId="77777777" w:rsidR="00B72310" w:rsidRDefault="00B72310" w:rsidP="00BF1BEF"/>
    <w:p w14:paraId="1F896EC6" w14:textId="77777777" w:rsidR="00B72310" w:rsidRDefault="00B72310" w:rsidP="00BF1BEF"/>
    <w:p w14:paraId="766B6909" w14:textId="77777777" w:rsidR="00B72310" w:rsidRDefault="00B72310" w:rsidP="00BF1BEF"/>
    <w:p w14:paraId="11A96693" w14:textId="77777777" w:rsidR="00B72310" w:rsidRDefault="00B72310" w:rsidP="00BF1BEF"/>
    <w:p w14:paraId="2AD0C2E3" w14:textId="77777777" w:rsidR="00B72310" w:rsidRDefault="00B72310" w:rsidP="00BF1BEF"/>
    <w:p w14:paraId="25D13BC2" w14:textId="77777777" w:rsidR="00B72310" w:rsidRDefault="00B72310" w:rsidP="00BF1BEF"/>
    <w:p w14:paraId="66EE4B47" w14:textId="77777777" w:rsidR="00B72310" w:rsidRDefault="00B72310" w:rsidP="00BF1BEF"/>
    <w:p w14:paraId="5ECADFC6" w14:textId="77777777" w:rsidR="00B72310" w:rsidRDefault="00B72310" w:rsidP="00BF1BEF"/>
    <w:p w14:paraId="27F787DF" w14:textId="77777777" w:rsidR="00B72310" w:rsidRDefault="00B72310" w:rsidP="00BF1BEF"/>
    <w:p w14:paraId="5E2440CA" w14:textId="77777777" w:rsidR="00B72310" w:rsidRDefault="00B72310" w:rsidP="00BF1BEF"/>
    <w:p w14:paraId="2FD669DD" w14:textId="77777777" w:rsidR="00B72310" w:rsidRDefault="00B72310" w:rsidP="00BF1BEF"/>
    <w:p w14:paraId="4FA80D04" w14:textId="77777777" w:rsidR="00B72310" w:rsidRDefault="00B72310" w:rsidP="00BF1BEF"/>
    <w:p w14:paraId="7D082219" w14:textId="77777777" w:rsidR="00B72310" w:rsidRDefault="00B72310" w:rsidP="00BF1BEF"/>
    <w:p w14:paraId="3C111C82" w14:textId="77777777" w:rsidR="00B72310" w:rsidRDefault="00B72310" w:rsidP="00BF1BEF"/>
    <w:p w14:paraId="777F71C7" w14:textId="77777777" w:rsidR="00B72310" w:rsidRDefault="00B72310" w:rsidP="00BF1BEF"/>
    <w:p w14:paraId="6F3CD53A" w14:textId="77777777" w:rsidR="00B72310" w:rsidRDefault="00B72310" w:rsidP="00BF1BEF"/>
    <w:p w14:paraId="0BCD0EAE" w14:textId="77777777" w:rsidR="00B72310" w:rsidRDefault="00B72310" w:rsidP="00BF1BEF"/>
    <w:p w14:paraId="54B8DF62" w14:textId="77777777" w:rsidR="00B72310" w:rsidRDefault="00B72310" w:rsidP="00BF1BEF"/>
    <w:p w14:paraId="535E98F4" w14:textId="77777777" w:rsidR="00B72310" w:rsidRDefault="00B72310" w:rsidP="00BF1BEF"/>
    <w:p w14:paraId="6F1EA71F" w14:textId="77777777" w:rsidR="00B72310" w:rsidRDefault="00B72310" w:rsidP="00BF1BEF"/>
    <w:p w14:paraId="05FE5257" w14:textId="77777777" w:rsidR="00B72310" w:rsidRDefault="00B72310" w:rsidP="00BF1BEF"/>
    <w:p w14:paraId="08A993AC" w14:textId="77777777" w:rsidR="00B72310" w:rsidRDefault="00B72310" w:rsidP="00BF1BEF"/>
    <w:p w14:paraId="6C92EC92" w14:textId="77777777" w:rsidR="00B72310" w:rsidRDefault="00B72310" w:rsidP="00BF1BEF"/>
    <w:p w14:paraId="5B8A9AFE" w14:textId="77777777" w:rsidR="00B72310" w:rsidRDefault="00B72310" w:rsidP="00BF1BEF"/>
    <w:p w14:paraId="6F68E926" w14:textId="77777777" w:rsidR="00B72310" w:rsidRDefault="00B72310" w:rsidP="00BF1BEF"/>
    <w:p w14:paraId="26C53FB5" w14:textId="77777777" w:rsidR="00B72310" w:rsidRDefault="00B72310" w:rsidP="00BF1BEF"/>
    <w:p w14:paraId="7829C19E" w14:textId="77777777" w:rsidR="00B72310" w:rsidRDefault="00B72310" w:rsidP="00BF1BEF"/>
    <w:p w14:paraId="74F5B372" w14:textId="77777777" w:rsidR="00B72310" w:rsidRDefault="00B72310" w:rsidP="00BF1BEF"/>
    <w:p w14:paraId="10F20FBB" w14:textId="77777777" w:rsidR="00B72310" w:rsidRDefault="00B72310" w:rsidP="00BF1BEF"/>
    <w:p w14:paraId="31524164" w14:textId="77777777" w:rsidR="00B72310" w:rsidRDefault="00B72310" w:rsidP="00BF1BEF"/>
    <w:p w14:paraId="3BA3659B" w14:textId="77777777" w:rsidR="00B72310" w:rsidRDefault="00B72310" w:rsidP="00BF1BEF"/>
    <w:p w14:paraId="2955AF7D" w14:textId="77777777" w:rsidR="00B72310" w:rsidRDefault="00B72310" w:rsidP="00BF1BEF"/>
    <w:p w14:paraId="07AE29D1" w14:textId="77777777" w:rsidR="00B72310" w:rsidRDefault="00B72310" w:rsidP="00BF1BEF"/>
    <w:p w14:paraId="2EBBD9F1" w14:textId="77777777" w:rsidR="00B72310" w:rsidRDefault="00B72310" w:rsidP="00BF1BEF"/>
    <w:p w14:paraId="14A07715" w14:textId="77777777" w:rsidR="00B72310" w:rsidRDefault="00B72310" w:rsidP="00BF1BEF"/>
    <w:p w14:paraId="51A8F441" w14:textId="77777777" w:rsidR="00B72310" w:rsidRDefault="00B72310" w:rsidP="00BF1BEF"/>
    <w:p w14:paraId="6111EC81" w14:textId="77777777" w:rsidR="00B72310" w:rsidRDefault="00B72310" w:rsidP="00BF1BEF"/>
    <w:p w14:paraId="4B0B6D1E" w14:textId="77777777" w:rsidR="00B72310" w:rsidRDefault="00B72310" w:rsidP="00BF1BEF"/>
    <w:p w14:paraId="5295C8EF" w14:textId="77777777" w:rsidR="00B72310" w:rsidRDefault="00B72310" w:rsidP="00BF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B72310" w:rsidRPr="00F56C11" w:rsidRDefault="002E06B9" w:rsidP="00BF1BEF">
    <w:pPr>
      <w:pStyle w:val="aff5"/>
    </w:pPr>
    <w:sdt>
      <w:sdtPr>
        <w:id w:val="-1925946265"/>
        <w:docPartObj>
          <w:docPartGallery w:val="Page Numbers (Bottom of Page)"/>
          <w:docPartUnique/>
        </w:docPartObj>
      </w:sdtPr>
      <w:sdtEndPr/>
      <w:sdtContent>
        <w:r w:rsidR="00B72310" w:rsidRPr="00F56C11">
          <w:fldChar w:fldCharType="begin"/>
        </w:r>
        <w:r w:rsidR="00B72310" w:rsidRPr="00F56C11">
          <w:instrText>PAGE   \* MERGEFORMAT</w:instrText>
        </w:r>
        <w:r w:rsidR="00B72310" w:rsidRPr="00F56C11">
          <w:fldChar w:fldCharType="separate"/>
        </w:r>
        <w:r w:rsidR="00B72310" w:rsidRPr="00F56C11">
          <w:t>2</w:t>
        </w:r>
        <w:r w:rsidR="00B72310" w:rsidRPr="00F56C11">
          <w:fldChar w:fldCharType="end"/>
        </w:r>
      </w:sdtContent>
    </w:sdt>
    <w:r w:rsidR="00B72310" w:rsidRPr="00F56C11">
      <w:t xml:space="preserve"> </w:t>
    </w:r>
  </w:p>
  <w:p w14:paraId="22345456" w14:textId="77777777" w:rsidR="00B72310" w:rsidRDefault="00B72310" w:rsidP="00BF1BEF">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B72310" w:rsidRPr="00536897" w:rsidRDefault="00B72310" w:rsidP="00BF1BEF">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B72310" w:rsidRDefault="00B72310" w:rsidP="00BF1BEF">
      <w:r>
        <w:separator/>
      </w:r>
    </w:p>
    <w:p w14:paraId="6C8CC185" w14:textId="77777777" w:rsidR="00B72310" w:rsidRDefault="00B72310" w:rsidP="00BF1BEF"/>
    <w:p w14:paraId="6EE8EC0C" w14:textId="77777777" w:rsidR="00B72310" w:rsidRDefault="00B72310" w:rsidP="00BF1BEF"/>
    <w:p w14:paraId="78B47560" w14:textId="77777777" w:rsidR="00B72310" w:rsidRDefault="00B72310" w:rsidP="00BF1BEF"/>
    <w:p w14:paraId="3E07EF2B" w14:textId="77777777" w:rsidR="00B72310" w:rsidRDefault="00B72310" w:rsidP="00BF1BEF"/>
    <w:p w14:paraId="516F11DF" w14:textId="77777777" w:rsidR="00B72310" w:rsidRDefault="00B72310" w:rsidP="00BF1BEF"/>
    <w:p w14:paraId="2D0D7C44" w14:textId="77777777" w:rsidR="00B72310" w:rsidRDefault="00B72310" w:rsidP="00BF1BEF"/>
    <w:p w14:paraId="796517E3" w14:textId="77777777" w:rsidR="00B72310" w:rsidRDefault="00B72310" w:rsidP="00BF1BEF"/>
    <w:p w14:paraId="365261D7" w14:textId="77777777" w:rsidR="00B72310" w:rsidRDefault="00B72310" w:rsidP="00BF1BEF"/>
    <w:p w14:paraId="1180510C" w14:textId="77777777" w:rsidR="00B72310" w:rsidRDefault="00B72310" w:rsidP="00BF1BEF"/>
    <w:p w14:paraId="02B1E7F8" w14:textId="77777777" w:rsidR="00B72310" w:rsidRDefault="00B72310" w:rsidP="00BF1BEF"/>
    <w:p w14:paraId="7E1CC7D1" w14:textId="77777777" w:rsidR="00B72310" w:rsidRDefault="00B72310" w:rsidP="00BF1BEF"/>
    <w:p w14:paraId="312A9C02" w14:textId="77777777" w:rsidR="00B72310" w:rsidRDefault="00B72310" w:rsidP="00BF1BEF"/>
    <w:p w14:paraId="4AAFC5AD" w14:textId="77777777" w:rsidR="00B72310" w:rsidRDefault="00B72310" w:rsidP="00BF1BEF"/>
    <w:p w14:paraId="543F6C97" w14:textId="77777777" w:rsidR="00B72310" w:rsidRDefault="00B72310" w:rsidP="00BF1BEF"/>
    <w:p w14:paraId="2035C888" w14:textId="77777777" w:rsidR="00B72310" w:rsidRDefault="00B72310" w:rsidP="00BF1BEF"/>
    <w:p w14:paraId="4A5ABD8E" w14:textId="77777777" w:rsidR="00B72310" w:rsidRDefault="00B72310" w:rsidP="00BF1BEF"/>
    <w:p w14:paraId="1626DA9D" w14:textId="77777777" w:rsidR="00B72310" w:rsidRDefault="00B72310" w:rsidP="00BF1BEF"/>
    <w:p w14:paraId="6B9D6D55" w14:textId="77777777" w:rsidR="00B72310" w:rsidRDefault="00B72310" w:rsidP="00BF1BEF"/>
    <w:p w14:paraId="11784DD8" w14:textId="77777777" w:rsidR="00B72310" w:rsidRDefault="00B72310" w:rsidP="00BF1BEF"/>
    <w:p w14:paraId="4F4F039A" w14:textId="77777777" w:rsidR="00B72310" w:rsidRDefault="00B72310" w:rsidP="00BF1BEF"/>
    <w:p w14:paraId="254A0443" w14:textId="77777777" w:rsidR="00B72310" w:rsidRDefault="00B72310" w:rsidP="00BF1BEF"/>
    <w:p w14:paraId="23924599" w14:textId="77777777" w:rsidR="00B72310" w:rsidRDefault="00B72310" w:rsidP="00BF1BEF"/>
    <w:p w14:paraId="3D84CE75" w14:textId="77777777" w:rsidR="00B72310" w:rsidRDefault="00B72310" w:rsidP="00BF1BEF"/>
    <w:p w14:paraId="2AF12A1C" w14:textId="77777777" w:rsidR="00B72310" w:rsidRDefault="00B72310" w:rsidP="00BF1BEF"/>
    <w:p w14:paraId="00E93237" w14:textId="77777777" w:rsidR="00B72310" w:rsidRDefault="00B72310" w:rsidP="00BF1BEF"/>
    <w:p w14:paraId="0D382ABF" w14:textId="77777777" w:rsidR="00B72310" w:rsidRDefault="00B72310" w:rsidP="00BF1BEF"/>
    <w:p w14:paraId="3ECC8ECB" w14:textId="77777777" w:rsidR="00B72310" w:rsidRDefault="00B72310" w:rsidP="00BF1BEF"/>
    <w:p w14:paraId="488EE9EF" w14:textId="77777777" w:rsidR="00B72310" w:rsidRDefault="00B72310" w:rsidP="00BF1BEF"/>
    <w:p w14:paraId="2DB15270" w14:textId="77777777" w:rsidR="00B72310" w:rsidRDefault="00B72310" w:rsidP="00BF1BEF"/>
    <w:p w14:paraId="06B459A6" w14:textId="77777777" w:rsidR="00B72310" w:rsidRDefault="00B72310" w:rsidP="00BF1BEF"/>
    <w:p w14:paraId="4FDFE94E" w14:textId="77777777" w:rsidR="00B72310" w:rsidRDefault="00B72310" w:rsidP="00BF1BEF"/>
    <w:p w14:paraId="5C06316C" w14:textId="77777777" w:rsidR="00B72310" w:rsidRDefault="00B72310" w:rsidP="00BF1BEF"/>
    <w:p w14:paraId="74A2DF23" w14:textId="77777777" w:rsidR="00B72310" w:rsidRDefault="00B72310" w:rsidP="00BF1BEF"/>
    <w:p w14:paraId="275738ED" w14:textId="77777777" w:rsidR="00B72310" w:rsidRDefault="00B72310" w:rsidP="00BF1BEF"/>
    <w:p w14:paraId="582FB5A3" w14:textId="77777777" w:rsidR="00B72310" w:rsidRDefault="00B72310" w:rsidP="00BF1BEF"/>
    <w:p w14:paraId="39580A61" w14:textId="77777777" w:rsidR="00B72310" w:rsidRDefault="00B72310" w:rsidP="00BF1BEF"/>
    <w:p w14:paraId="0192EEC1" w14:textId="77777777" w:rsidR="00B72310" w:rsidRDefault="00B72310" w:rsidP="00BF1BEF"/>
    <w:p w14:paraId="7CDE0879" w14:textId="77777777" w:rsidR="00B72310" w:rsidRDefault="00B72310" w:rsidP="00BF1BEF"/>
    <w:p w14:paraId="6CF80A28" w14:textId="77777777" w:rsidR="00B72310" w:rsidRDefault="00B72310" w:rsidP="00BF1BEF"/>
    <w:p w14:paraId="02AAA42F" w14:textId="77777777" w:rsidR="00B72310" w:rsidRDefault="00B72310" w:rsidP="00BF1BEF"/>
    <w:p w14:paraId="67695818" w14:textId="77777777" w:rsidR="00B72310" w:rsidRDefault="00B72310" w:rsidP="00BF1BEF"/>
    <w:p w14:paraId="4F657353" w14:textId="77777777" w:rsidR="00B72310" w:rsidRDefault="00B72310" w:rsidP="00BF1BEF"/>
    <w:p w14:paraId="0206297F" w14:textId="77777777" w:rsidR="00B72310" w:rsidRDefault="00B72310" w:rsidP="00BF1BEF"/>
    <w:p w14:paraId="4172A7A8" w14:textId="77777777" w:rsidR="00B72310" w:rsidRDefault="00B72310" w:rsidP="00BF1BEF"/>
    <w:p w14:paraId="6696AC8D" w14:textId="77777777" w:rsidR="00B72310" w:rsidRDefault="00B72310" w:rsidP="00BF1BEF"/>
    <w:p w14:paraId="3D6689DF" w14:textId="77777777" w:rsidR="00B72310" w:rsidRDefault="00B72310" w:rsidP="00BF1BEF"/>
    <w:p w14:paraId="21C3F207" w14:textId="77777777" w:rsidR="00B72310" w:rsidRDefault="00B72310" w:rsidP="00BF1BEF"/>
    <w:p w14:paraId="7528AAFD" w14:textId="77777777" w:rsidR="00B72310" w:rsidRDefault="00B72310" w:rsidP="00BF1BEF"/>
    <w:p w14:paraId="3434B1CF" w14:textId="77777777" w:rsidR="00B72310" w:rsidRDefault="00B72310" w:rsidP="00BF1BEF"/>
    <w:p w14:paraId="64961C74" w14:textId="77777777" w:rsidR="00B72310" w:rsidRDefault="00B72310" w:rsidP="00BF1BEF"/>
    <w:p w14:paraId="6DCE6834" w14:textId="77777777" w:rsidR="00B72310" w:rsidRDefault="00B72310" w:rsidP="00BF1BEF"/>
    <w:p w14:paraId="22807978" w14:textId="77777777" w:rsidR="00B72310" w:rsidRDefault="00B72310" w:rsidP="00BF1BEF"/>
    <w:p w14:paraId="35C0BDB2" w14:textId="77777777" w:rsidR="00B72310" w:rsidRDefault="00B72310" w:rsidP="00BF1BEF"/>
    <w:p w14:paraId="3E3A2BFB" w14:textId="77777777" w:rsidR="00B72310" w:rsidRDefault="00B72310" w:rsidP="00BF1BEF"/>
    <w:p w14:paraId="58B61F9D" w14:textId="77777777" w:rsidR="00B72310" w:rsidRDefault="00B72310" w:rsidP="00BF1BEF"/>
    <w:p w14:paraId="5DE7A54C" w14:textId="77777777" w:rsidR="00B72310" w:rsidRDefault="00B72310" w:rsidP="00BF1BEF"/>
    <w:p w14:paraId="1ABD3798" w14:textId="77777777" w:rsidR="00B72310" w:rsidRDefault="00B72310" w:rsidP="00BF1BEF"/>
    <w:p w14:paraId="680A73AB" w14:textId="77777777" w:rsidR="00B72310" w:rsidRDefault="00B72310" w:rsidP="00BF1BEF"/>
    <w:p w14:paraId="740462D3" w14:textId="77777777" w:rsidR="00B72310" w:rsidRDefault="00B72310" w:rsidP="00BF1BEF"/>
    <w:p w14:paraId="67503495" w14:textId="77777777" w:rsidR="00B72310" w:rsidRDefault="00B72310" w:rsidP="00BF1BEF"/>
    <w:p w14:paraId="0AFE22C1" w14:textId="77777777" w:rsidR="00B72310" w:rsidRDefault="00B72310" w:rsidP="00BF1BEF"/>
    <w:p w14:paraId="52880BCC" w14:textId="77777777" w:rsidR="00B72310" w:rsidRDefault="00B72310" w:rsidP="00BF1BEF"/>
    <w:p w14:paraId="4839681A" w14:textId="77777777" w:rsidR="00B72310" w:rsidRDefault="00B72310" w:rsidP="00BF1BEF"/>
    <w:p w14:paraId="5D5B82DD" w14:textId="77777777" w:rsidR="00B72310" w:rsidRDefault="00B72310" w:rsidP="00BF1BEF"/>
    <w:p w14:paraId="1AB834D3" w14:textId="77777777" w:rsidR="00B72310" w:rsidRDefault="00B72310" w:rsidP="00BF1BEF"/>
    <w:p w14:paraId="27CF42A5" w14:textId="77777777" w:rsidR="00B72310" w:rsidRDefault="00B72310" w:rsidP="00BF1BEF"/>
    <w:p w14:paraId="553C6C10" w14:textId="77777777" w:rsidR="00B72310" w:rsidRDefault="00B72310" w:rsidP="00BF1BEF"/>
    <w:p w14:paraId="0A0A7D87" w14:textId="77777777" w:rsidR="00B72310" w:rsidRDefault="00B72310" w:rsidP="00BF1BEF"/>
    <w:p w14:paraId="4F7E641B" w14:textId="77777777" w:rsidR="00B72310" w:rsidRDefault="00B72310" w:rsidP="00BF1BEF"/>
    <w:p w14:paraId="3ED34543" w14:textId="77777777" w:rsidR="00B72310" w:rsidRDefault="00B72310" w:rsidP="00BF1BEF"/>
    <w:p w14:paraId="4A14F2EE" w14:textId="77777777" w:rsidR="00B72310" w:rsidRDefault="00B72310" w:rsidP="00BF1BEF"/>
    <w:p w14:paraId="20B87B44" w14:textId="77777777" w:rsidR="00B72310" w:rsidRDefault="00B72310" w:rsidP="00BF1BEF"/>
    <w:p w14:paraId="605D9B45" w14:textId="77777777" w:rsidR="00B72310" w:rsidRDefault="00B72310" w:rsidP="00BF1BEF"/>
    <w:p w14:paraId="021A8F6B" w14:textId="77777777" w:rsidR="00B72310" w:rsidRDefault="00B72310" w:rsidP="00BF1BEF"/>
    <w:p w14:paraId="4FFCBE2F" w14:textId="77777777" w:rsidR="00B72310" w:rsidRDefault="00B72310" w:rsidP="00BF1BEF"/>
    <w:p w14:paraId="2E18E167" w14:textId="77777777" w:rsidR="00B72310" w:rsidRDefault="00B72310" w:rsidP="00BF1BEF"/>
    <w:p w14:paraId="0B8BEC1C" w14:textId="77777777" w:rsidR="00B72310" w:rsidRDefault="00B72310" w:rsidP="00BF1BEF"/>
    <w:p w14:paraId="11EDB0C9" w14:textId="77777777" w:rsidR="00B72310" w:rsidRDefault="00B72310" w:rsidP="00BF1BEF"/>
    <w:p w14:paraId="66A3D4DA" w14:textId="77777777" w:rsidR="00B72310" w:rsidRDefault="00B72310" w:rsidP="00BF1BEF"/>
    <w:p w14:paraId="36299420" w14:textId="77777777" w:rsidR="00B72310" w:rsidRDefault="00B72310" w:rsidP="00BF1BEF"/>
    <w:p w14:paraId="74245CCC" w14:textId="77777777" w:rsidR="00B72310" w:rsidRDefault="00B72310" w:rsidP="00BF1BEF"/>
    <w:p w14:paraId="320901C2" w14:textId="77777777" w:rsidR="00B72310" w:rsidRDefault="00B72310" w:rsidP="00BF1BEF"/>
    <w:p w14:paraId="1E954EDD" w14:textId="77777777" w:rsidR="00B72310" w:rsidRDefault="00B72310" w:rsidP="00BF1BEF"/>
    <w:p w14:paraId="60FF3087" w14:textId="77777777" w:rsidR="00B72310" w:rsidRDefault="00B72310" w:rsidP="00BF1BEF"/>
    <w:p w14:paraId="38F58662" w14:textId="77777777" w:rsidR="00B72310" w:rsidRDefault="00B72310" w:rsidP="00BF1BEF"/>
    <w:p w14:paraId="3E312130" w14:textId="77777777" w:rsidR="00B72310" w:rsidRDefault="00B72310" w:rsidP="00BF1BEF"/>
    <w:p w14:paraId="7DD30221" w14:textId="77777777" w:rsidR="00B72310" w:rsidRDefault="00B72310" w:rsidP="00BF1BEF"/>
    <w:p w14:paraId="2305A812" w14:textId="77777777" w:rsidR="00B72310" w:rsidRDefault="00B72310" w:rsidP="00BF1BEF"/>
    <w:p w14:paraId="2B0D8C96" w14:textId="77777777" w:rsidR="00B72310" w:rsidRDefault="00B72310" w:rsidP="00BF1BEF"/>
    <w:p w14:paraId="41D72C5C" w14:textId="77777777" w:rsidR="00B72310" w:rsidRDefault="00B72310" w:rsidP="00BF1BEF"/>
    <w:p w14:paraId="76CDA567" w14:textId="77777777" w:rsidR="00B72310" w:rsidRDefault="00B72310" w:rsidP="00BF1BEF"/>
    <w:p w14:paraId="4A4F5468" w14:textId="77777777" w:rsidR="00B72310" w:rsidRDefault="00B72310" w:rsidP="00BF1BEF"/>
    <w:p w14:paraId="6065FA83" w14:textId="77777777" w:rsidR="00B72310" w:rsidRDefault="00B72310" w:rsidP="00BF1BEF"/>
    <w:p w14:paraId="43486089" w14:textId="77777777" w:rsidR="00B72310" w:rsidRDefault="00B72310" w:rsidP="00BF1BEF"/>
    <w:p w14:paraId="4AAC45A8" w14:textId="77777777" w:rsidR="00B72310" w:rsidRDefault="00B72310" w:rsidP="00BF1BEF"/>
    <w:p w14:paraId="4DF9085C" w14:textId="77777777" w:rsidR="00B72310" w:rsidRDefault="00B72310" w:rsidP="00BF1BEF"/>
    <w:p w14:paraId="65C29274" w14:textId="77777777" w:rsidR="00B72310" w:rsidRDefault="00B72310" w:rsidP="00BF1BEF"/>
    <w:p w14:paraId="74794E98" w14:textId="77777777" w:rsidR="00B72310" w:rsidRDefault="00B72310" w:rsidP="00BF1BEF"/>
    <w:p w14:paraId="6CC910FB" w14:textId="77777777" w:rsidR="00B72310" w:rsidRDefault="00B72310" w:rsidP="00BF1BEF"/>
    <w:p w14:paraId="789D5F72" w14:textId="77777777" w:rsidR="00B72310" w:rsidRDefault="00B72310" w:rsidP="00BF1BEF"/>
    <w:p w14:paraId="486398C4" w14:textId="77777777" w:rsidR="00B72310" w:rsidRDefault="00B72310" w:rsidP="00BF1BEF"/>
    <w:p w14:paraId="2FE876E3" w14:textId="77777777" w:rsidR="00B72310" w:rsidRDefault="00B72310" w:rsidP="00BF1BEF"/>
    <w:p w14:paraId="0425BA96" w14:textId="77777777" w:rsidR="00B72310" w:rsidRDefault="00B72310" w:rsidP="00BF1BEF"/>
    <w:p w14:paraId="3673B0FC" w14:textId="77777777" w:rsidR="00B72310" w:rsidRDefault="00B72310" w:rsidP="00BF1BEF"/>
    <w:p w14:paraId="0F5978A2" w14:textId="77777777" w:rsidR="00B72310" w:rsidRDefault="00B72310" w:rsidP="00BF1BEF"/>
    <w:p w14:paraId="7675A475" w14:textId="77777777" w:rsidR="00B72310" w:rsidRDefault="00B72310" w:rsidP="00BF1BEF"/>
    <w:p w14:paraId="1A3312E5" w14:textId="77777777" w:rsidR="00B72310" w:rsidRDefault="00B72310" w:rsidP="00BF1BEF"/>
    <w:p w14:paraId="34688E5E" w14:textId="77777777" w:rsidR="00B72310" w:rsidRDefault="00B72310" w:rsidP="00BF1BEF"/>
    <w:p w14:paraId="2A2A8850" w14:textId="77777777" w:rsidR="00B72310" w:rsidRDefault="00B72310" w:rsidP="00BF1BEF"/>
    <w:p w14:paraId="3CBC2893" w14:textId="77777777" w:rsidR="00B72310" w:rsidRDefault="00B72310" w:rsidP="00BF1BEF"/>
    <w:p w14:paraId="196D5C22" w14:textId="77777777" w:rsidR="00B72310" w:rsidRDefault="00B72310" w:rsidP="00BF1BEF"/>
    <w:p w14:paraId="137437D5" w14:textId="77777777" w:rsidR="00B72310" w:rsidRDefault="00B72310" w:rsidP="00BF1BEF"/>
    <w:p w14:paraId="6C8E91AF" w14:textId="77777777" w:rsidR="00B72310" w:rsidRDefault="00B72310" w:rsidP="00BF1BEF"/>
    <w:p w14:paraId="3477E654" w14:textId="77777777" w:rsidR="00B72310" w:rsidRDefault="00B72310" w:rsidP="00BF1BEF"/>
    <w:p w14:paraId="76CBF2D0" w14:textId="77777777" w:rsidR="00B72310" w:rsidRDefault="00B72310" w:rsidP="00BF1BEF"/>
    <w:p w14:paraId="092F0EA6" w14:textId="77777777" w:rsidR="00B72310" w:rsidRDefault="00B72310" w:rsidP="00BF1BEF"/>
    <w:p w14:paraId="6D51BE29" w14:textId="77777777" w:rsidR="00B72310" w:rsidRDefault="00B72310" w:rsidP="00BF1BEF"/>
    <w:p w14:paraId="73F90C26" w14:textId="77777777" w:rsidR="00B72310" w:rsidRDefault="00B72310" w:rsidP="00BF1BEF"/>
    <w:p w14:paraId="34540551" w14:textId="77777777" w:rsidR="00B72310" w:rsidRDefault="00B72310" w:rsidP="00BF1BEF"/>
    <w:p w14:paraId="165CC37A" w14:textId="77777777" w:rsidR="00B72310" w:rsidRDefault="00B72310" w:rsidP="00BF1BEF"/>
    <w:p w14:paraId="7FC3EAFF" w14:textId="77777777" w:rsidR="00B72310" w:rsidRDefault="00B72310" w:rsidP="00BF1BEF"/>
    <w:p w14:paraId="1A1B2403" w14:textId="77777777" w:rsidR="00B72310" w:rsidRDefault="00B72310" w:rsidP="00BF1BEF"/>
    <w:p w14:paraId="1E4145CF" w14:textId="77777777" w:rsidR="00B72310" w:rsidRDefault="00B72310" w:rsidP="00BF1BEF"/>
    <w:p w14:paraId="491FCAF3" w14:textId="77777777" w:rsidR="00B72310" w:rsidRDefault="00B72310" w:rsidP="00BF1BEF"/>
    <w:p w14:paraId="63B9A152" w14:textId="77777777" w:rsidR="00B72310" w:rsidRDefault="00B72310" w:rsidP="00BF1BEF"/>
    <w:p w14:paraId="636EA6D8" w14:textId="77777777" w:rsidR="00B72310" w:rsidRDefault="00B72310" w:rsidP="00BF1BEF"/>
    <w:p w14:paraId="2703A76E" w14:textId="77777777" w:rsidR="00B72310" w:rsidRDefault="00B72310" w:rsidP="00BF1BEF"/>
    <w:p w14:paraId="523ADD35" w14:textId="77777777" w:rsidR="00B72310" w:rsidRDefault="00B72310" w:rsidP="00BF1BEF"/>
    <w:p w14:paraId="37452793" w14:textId="77777777" w:rsidR="00B72310" w:rsidRDefault="00B72310" w:rsidP="00BF1BEF"/>
    <w:p w14:paraId="730C0CC3" w14:textId="77777777" w:rsidR="00B72310" w:rsidRDefault="00B72310" w:rsidP="00BF1BEF"/>
    <w:p w14:paraId="3052974B" w14:textId="77777777" w:rsidR="00B72310" w:rsidRDefault="00B72310" w:rsidP="00BF1BEF"/>
    <w:p w14:paraId="6B82D4DC" w14:textId="77777777" w:rsidR="00B72310" w:rsidRDefault="00B72310" w:rsidP="00BF1BEF"/>
    <w:p w14:paraId="152CFA1B" w14:textId="77777777" w:rsidR="00B72310" w:rsidRDefault="00B72310" w:rsidP="00BF1BEF"/>
    <w:p w14:paraId="79838CC9" w14:textId="77777777" w:rsidR="00B72310" w:rsidRDefault="00B72310" w:rsidP="00BF1BEF"/>
    <w:p w14:paraId="46BCF6F3" w14:textId="77777777" w:rsidR="00B72310" w:rsidRDefault="00B72310" w:rsidP="00BF1BEF"/>
    <w:p w14:paraId="5A5AB2E6" w14:textId="77777777" w:rsidR="00B72310" w:rsidRDefault="00B72310" w:rsidP="00BF1BEF"/>
    <w:p w14:paraId="648E0D99" w14:textId="77777777" w:rsidR="00B72310" w:rsidRDefault="00B72310" w:rsidP="00BF1BEF"/>
    <w:p w14:paraId="38ACA3F0" w14:textId="77777777" w:rsidR="00B72310" w:rsidRDefault="00B72310" w:rsidP="00BF1BEF"/>
    <w:p w14:paraId="521A039B" w14:textId="77777777" w:rsidR="00B72310" w:rsidRDefault="00B72310" w:rsidP="00BF1BEF"/>
    <w:p w14:paraId="4B092DD8" w14:textId="77777777" w:rsidR="00B72310" w:rsidRDefault="00B72310" w:rsidP="00BF1BEF"/>
    <w:p w14:paraId="3A309DD2" w14:textId="77777777" w:rsidR="00B72310" w:rsidRDefault="00B72310" w:rsidP="00BF1BEF"/>
    <w:p w14:paraId="76235FC5" w14:textId="77777777" w:rsidR="00B72310" w:rsidRDefault="00B72310" w:rsidP="00BF1BEF"/>
    <w:p w14:paraId="461E0AA4" w14:textId="77777777" w:rsidR="00B72310" w:rsidRDefault="00B72310" w:rsidP="00BF1BEF"/>
    <w:p w14:paraId="098B1C02" w14:textId="77777777" w:rsidR="00B72310" w:rsidRDefault="00B72310" w:rsidP="00BF1BEF"/>
    <w:p w14:paraId="38BE37D1" w14:textId="77777777" w:rsidR="00B72310" w:rsidRDefault="00B72310" w:rsidP="00BF1BEF"/>
    <w:p w14:paraId="74702484" w14:textId="77777777" w:rsidR="00B72310" w:rsidRDefault="00B72310" w:rsidP="00BF1BEF"/>
    <w:p w14:paraId="0D35C2C2" w14:textId="77777777" w:rsidR="00B72310" w:rsidRDefault="00B72310" w:rsidP="00BF1BEF"/>
    <w:p w14:paraId="627D480B" w14:textId="77777777" w:rsidR="00B72310" w:rsidRDefault="00B72310" w:rsidP="00BF1BEF"/>
    <w:p w14:paraId="7B41B758" w14:textId="77777777" w:rsidR="00B72310" w:rsidRDefault="00B72310" w:rsidP="00BF1BEF"/>
    <w:p w14:paraId="232393A5" w14:textId="77777777" w:rsidR="00B72310" w:rsidRDefault="00B72310" w:rsidP="00BF1BEF"/>
    <w:p w14:paraId="26E3F157" w14:textId="77777777" w:rsidR="00B72310" w:rsidRDefault="00B72310" w:rsidP="00BF1BEF"/>
    <w:p w14:paraId="11AE6CA0" w14:textId="77777777" w:rsidR="00B72310" w:rsidRDefault="00B72310" w:rsidP="00BF1BEF"/>
    <w:p w14:paraId="6B89FDAE" w14:textId="77777777" w:rsidR="00B72310" w:rsidRDefault="00B72310" w:rsidP="00BF1BEF"/>
    <w:p w14:paraId="27D5E7F6" w14:textId="77777777" w:rsidR="00B72310" w:rsidRDefault="00B72310" w:rsidP="00BF1BEF"/>
    <w:p w14:paraId="543083A2" w14:textId="77777777" w:rsidR="00B72310" w:rsidRDefault="00B72310" w:rsidP="00BF1BEF"/>
    <w:p w14:paraId="6436D1B0" w14:textId="77777777" w:rsidR="00B72310" w:rsidRDefault="00B72310" w:rsidP="00BF1BEF"/>
    <w:p w14:paraId="26174619" w14:textId="77777777" w:rsidR="00B72310" w:rsidRDefault="00B72310" w:rsidP="00BF1BEF"/>
    <w:p w14:paraId="65E8FBE8" w14:textId="77777777" w:rsidR="00B72310" w:rsidRDefault="00B72310" w:rsidP="00BF1BEF"/>
    <w:p w14:paraId="3614D06B" w14:textId="77777777" w:rsidR="00B72310" w:rsidRDefault="00B72310" w:rsidP="00BF1BEF"/>
    <w:p w14:paraId="578C6A3E" w14:textId="77777777" w:rsidR="00B72310" w:rsidRDefault="00B72310" w:rsidP="00BF1BEF"/>
    <w:p w14:paraId="40D4B067" w14:textId="77777777" w:rsidR="00B72310" w:rsidRDefault="00B72310" w:rsidP="00BF1BEF"/>
    <w:p w14:paraId="3A803E21" w14:textId="77777777" w:rsidR="00B72310" w:rsidRDefault="00B72310" w:rsidP="00BF1BEF"/>
    <w:p w14:paraId="64DC423E" w14:textId="77777777" w:rsidR="00B72310" w:rsidRDefault="00B72310" w:rsidP="00BF1BEF"/>
    <w:p w14:paraId="70E61E96" w14:textId="77777777" w:rsidR="00B72310" w:rsidRDefault="00B72310" w:rsidP="00BF1BEF"/>
    <w:p w14:paraId="47304712" w14:textId="77777777" w:rsidR="00B72310" w:rsidRDefault="00B72310" w:rsidP="00BF1BEF"/>
    <w:p w14:paraId="22234AA4" w14:textId="77777777" w:rsidR="00B72310" w:rsidRDefault="00B72310" w:rsidP="00BF1BEF"/>
    <w:p w14:paraId="3EF34BE5" w14:textId="77777777" w:rsidR="00B72310" w:rsidRDefault="00B72310" w:rsidP="00BF1BEF"/>
    <w:p w14:paraId="16B373A0" w14:textId="77777777" w:rsidR="00B72310" w:rsidRDefault="00B72310" w:rsidP="00BF1BEF"/>
    <w:p w14:paraId="7D677605" w14:textId="77777777" w:rsidR="00B72310" w:rsidRDefault="00B72310" w:rsidP="00BF1BEF"/>
    <w:p w14:paraId="0527A72A" w14:textId="77777777" w:rsidR="00B72310" w:rsidRDefault="00B72310" w:rsidP="00BF1BEF"/>
    <w:p w14:paraId="5D44A7C9" w14:textId="77777777" w:rsidR="00B72310" w:rsidRDefault="00B72310" w:rsidP="00BF1BEF"/>
    <w:p w14:paraId="2DE5A655" w14:textId="77777777" w:rsidR="00B72310" w:rsidRDefault="00B72310" w:rsidP="00BF1BEF"/>
    <w:p w14:paraId="5E2ADC53" w14:textId="77777777" w:rsidR="00B72310" w:rsidRDefault="00B72310" w:rsidP="00BF1BEF"/>
    <w:p w14:paraId="2D534700" w14:textId="77777777" w:rsidR="00B72310" w:rsidRDefault="00B72310" w:rsidP="00BF1BEF"/>
    <w:p w14:paraId="6ED7A596" w14:textId="77777777" w:rsidR="00B72310" w:rsidRDefault="00B72310" w:rsidP="00BF1BEF"/>
    <w:p w14:paraId="61F85C7B" w14:textId="77777777" w:rsidR="00B72310" w:rsidRDefault="00B72310" w:rsidP="00BF1BEF"/>
    <w:p w14:paraId="1000D798" w14:textId="77777777" w:rsidR="00B72310" w:rsidRDefault="00B72310" w:rsidP="00BF1BEF"/>
    <w:p w14:paraId="0B5B8DD5" w14:textId="77777777" w:rsidR="00B72310" w:rsidRDefault="00B72310" w:rsidP="00BF1BEF"/>
    <w:p w14:paraId="525CCCEA" w14:textId="77777777" w:rsidR="00B72310" w:rsidRDefault="00B72310" w:rsidP="00BF1BEF"/>
    <w:p w14:paraId="4D2E111D" w14:textId="77777777" w:rsidR="00B72310" w:rsidRDefault="00B72310" w:rsidP="00BF1BEF"/>
    <w:p w14:paraId="7B5352C8" w14:textId="77777777" w:rsidR="00B72310" w:rsidRDefault="00B72310" w:rsidP="00BF1BEF"/>
    <w:p w14:paraId="469BCD46" w14:textId="77777777" w:rsidR="00B72310" w:rsidRDefault="00B72310" w:rsidP="00BF1BEF"/>
    <w:p w14:paraId="621ED1C4" w14:textId="77777777" w:rsidR="00B72310" w:rsidRDefault="00B72310" w:rsidP="00BF1BEF"/>
    <w:p w14:paraId="53623627" w14:textId="77777777" w:rsidR="00B72310" w:rsidRDefault="00B72310" w:rsidP="00BF1BEF"/>
    <w:p w14:paraId="24DA5B76" w14:textId="77777777" w:rsidR="00B72310" w:rsidRDefault="00B72310" w:rsidP="00BF1BEF"/>
    <w:p w14:paraId="0CD5C500" w14:textId="77777777" w:rsidR="00B72310" w:rsidRDefault="00B72310" w:rsidP="00BF1BEF"/>
    <w:p w14:paraId="773EEC1B" w14:textId="77777777" w:rsidR="00B72310" w:rsidRDefault="00B72310" w:rsidP="00BF1BEF"/>
    <w:p w14:paraId="255F51B1" w14:textId="77777777" w:rsidR="00B72310" w:rsidRDefault="00B72310" w:rsidP="00BF1BEF"/>
    <w:p w14:paraId="75CED026" w14:textId="77777777" w:rsidR="00B72310" w:rsidRDefault="00B72310" w:rsidP="00BF1BEF"/>
    <w:p w14:paraId="16DDFF7B" w14:textId="77777777" w:rsidR="00B72310" w:rsidRDefault="00B72310" w:rsidP="00BF1BEF"/>
    <w:p w14:paraId="7A9E58D5" w14:textId="77777777" w:rsidR="00B72310" w:rsidRDefault="00B72310" w:rsidP="00BF1BEF"/>
    <w:p w14:paraId="459235E4" w14:textId="77777777" w:rsidR="00B72310" w:rsidRDefault="00B72310" w:rsidP="00BF1BEF"/>
  </w:footnote>
  <w:footnote w:type="continuationSeparator" w:id="0">
    <w:p w14:paraId="7A527900" w14:textId="77777777" w:rsidR="00B72310" w:rsidRDefault="00B72310" w:rsidP="00BF1BEF">
      <w:r>
        <w:continuationSeparator/>
      </w:r>
    </w:p>
    <w:p w14:paraId="48F8ED69" w14:textId="77777777" w:rsidR="00B72310" w:rsidRDefault="00B72310" w:rsidP="00BF1BEF"/>
    <w:p w14:paraId="10B8AB17" w14:textId="77777777" w:rsidR="00B72310" w:rsidRDefault="00B72310" w:rsidP="00BF1BEF"/>
    <w:p w14:paraId="178851F2" w14:textId="77777777" w:rsidR="00B72310" w:rsidRDefault="00B72310" w:rsidP="00BF1BEF"/>
    <w:p w14:paraId="63BC7A6B" w14:textId="77777777" w:rsidR="00B72310" w:rsidRDefault="00B72310" w:rsidP="00BF1BEF"/>
    <w:p w14:paraId="50B13BFA" w14:textId="77777777" w:rsidR="00B72310" w:rsidRDefault="00B72310" w:rsidP="00BF1BEF"/>
    <w:p w14:paraId="3A56CF3F" w14:textId="77777777" w:rsidR="00B72310" w:rsidRDefault="00B72310" w:rsidP="00BF1BEF"/>
    <w:p w14:paraId="2F596D2B" w14:textId="77777777" w:rsidR="00B72310" w:rsidRDefault="00B72310" w:rsidP="00BF1BEF"/>
    <w:p w14:paraId="14BDD6D3" w14:textId="77777777" w:rsidR="00B72310" w:rsidRDefault="00B72310" w:rsidP="00BF1BEF"/>
    <w:p w14:paraId="51E72C13" w14:textId="77777777" w:rsidR="00B72310" w:rsidRDefault="00B72310" w:rsidP="00BF1BEF"/>
    <w:p w14:paraId="2C92C36C" w14:textId="77777777" w:rsidR="00B72310" w:rsidRDefault="00B72310" w:rsidP="00BF1BEF"/>
    <w:p w14:paraId="155FDD01" w14:textId="77777777" w:rsidR="00B72310" w:rsidRDefault="00B72310" w:rsidP="00BF1BEF"/>
    <w:p w14:paraId="19AE2FE1" w14:textId="77777777" w:rsidR="00B72310" w:rsidRDefault="00B72310" w:rsidP="00BF1BEF"/>
    <w:p w14:paraId="4A6F8D46" w14:textId="77777777" w:rsidR="00B72310" w:rsidRDefault="00B72310" w:rsidP="00BF1BEF"/>
    <w:p w14:paraId="348B9BA9" w14:textId="77777777" w:rsidR="00B72310" w:rsidRDefault="00B72310" w:rsidP="00BF1BEF"/>
    <w:p w14:paraId="6ADF6514" w14:textId="77777777" w:rsidR="00B72310" w:rsidRDefault="00B72310" w:rsidP="00BF1BEF"/>
    <w:p w14:paraId="1735A36F" w14:textId="77777777" w:rsidR="00B72310" w:rsidRDefault="00B72310" w:rsidP="00BF1BEF"/>
    <w:p w14:paraId="7FCB93D7" w14:textId="77777777" w:rsidR="00B72310" w:rsidRDefault="00B72310" w:rsidP="00BF1BEF"/>
    <w:p w14:paraId="3FF399FD" w14:textId="77777777" w:rsidR="00B72310" w:rsidRDefault="00B72310" w:rsidP="00BF1BEF"/>
    <w:p w14:paraId="7F67548D" w14:textId="77777777" w:rsidR="00B72310" w:rsidRDefault="00B72310" w:rsidP="00BF1BEF"/>
    <w:p w14:paraId="3A2396AA" w14:textId="77777777" w:rsidR="00B72310" w:rsidRDefault="00B72310" w:rsidP="00BF1BEF"/>
    <w:p w14:paraId="0257D1E7" w14:textId="77777777" w:rsidR="00B72310" w:rsidRDefault="00B72310" w:rsidP="00BF1BEF"/>
    <w:p w14:paraId="7E1C2BBC" w14:textId="77777777" w:rsidR="00B72310" w:rsidRDefault="00B72310" w:rsidP="00BF1BEF"/>
    <w:p w14:paraId="19C6BA92" w14:textId="77777777" w:rsidR="00B72310" w:rsidRDefault="00B72310" w:rsidP="00BF1BEF"/>
    <w:p w14:paraId="77F03366" w14:textId="77777777" w:rsidR="00B72310" w:rsidRDefault="00B72310" w:rsidP="00BF1BEF"/>
    <w:p w14:paraId="54F0D161" w14:textId="77777777" w:rsidR="00B72310" w:rsidRDefault="00B72310" w:rsidP="00BF1BEF"/>
    <w:p w14:paraId="359D63DC" w14:textId="77777777" w:rsidR="00B72310" w:rsidRDefault="00B72310" w:rsidP="00BF1BEF"/>
    <w:p w14:paraId="720CBECB" w14:textId="77777777" w:rsidR="00B72310" w:rsidRDefault="00B72310" w:rsidP="00BF1BEF"/>
    <w:p w14:paraId="6E0063B6" w14:textId="77777777" w:rsidR="00B72310" w:rsidRDefault="00B72310" w:rsidP="00BF1BEF"/>
    <w:p w14:paraId="1FFE2199" w14:textId="77777777" w:rsidR="00B72310" w:rsidRDefault="00B72310" w:rsidP="00BF1BEF"/>
    <w:p w14:paraId="735BB462" w14:textId="77777777" w:rsidR="00B72310" w:rsidRDefault="00B72310" w:rsidP="00BF1BEF"/>
    <w:p w14:paraId="20241096" w14:textId="77777777" w:rsidR="00B72310" w:rsidRDefault="00B72310" w:rsidP="00BF1BEF"/>
    <w:p w14:paraId="229CFD12" w14:textId="77777777" w:rsidR="00B72310" w:rsidRDefault="00B72310" w:rsidP="00BF1BEF"/>
    <w:p w14:paraId="7BA56650" w14:textId="77777777" w:rsidR="00B72310" w:rsidRDefault="00B72310" w:rsidP="00BF1BEF"/>
    <w:p w14:paraId="135315E8" w14:textId="77777777" w:rsidR="00B72310" w:rsidRDefault="00B72310" w:rsidP="00BF1BEF"/>
    <w:p w14:paraId="757C2F15" w14:textId="77777777" w:rsidR="00B72310" w:rsidRDefault="00B72310" w:rsidP="00BF1BEF"/>
    <w:p w14:paraId="3827359C" w14:textId="77777777" w:rsidR="00B72310" w:rsidRDefault="00B72310" w:rsidP="00BF1BEF"/>
    <w:p w14:paraId="53407A9C" w14:textId="77777777" w:rsidR="00B72310" w:rsidRDefault="00B72310" w:rsidP="00BF1BEF"/>
    <w:p w14:paraId="6BACA3D0" w14:textId="77777777" w:rsidR="00B72310" w:rsidRDefault="00B72310" w:rsidP="00BF1BEF"/>
    <w:p w14:paraId="5915470A" w14:textId="77777777" w:rsidR="00B72310" w:rsidRDefault="00B72310" w:rsidP="00BF1BEF"/>
    <w:p w14:paraId="20533ACD" w14:textId="77777777" w:rsidR="00B72310" w:rsidRDefault="00B72310" w:rsidP="00BF1BEF"/>
    <w:p w14:paraId="3403A117" w14:textId="77777777" w:rsidR="00B72310" w:rsidRDefault="00B72310" w:rsidP="00BF1BEF"/>
    <w:p w14:paraId="0A47C84D" w14:textId="77777777" w:rsidR="00B72310" w:rsidRDefault="00B72310" w:rsidP="00BF1BEF"/>
    <w:p w14:paraId="7EDBD662" w14:textId="77777777" w:rsidR="00B72310" w:rsidRDefault="00B72310" w:rsidP="00BF1BEF"/>
    <w:p w14:paraId="52BC7871" w14:textId="77777777" w:rsidR="00B72310" w:rsidRDefault="00B72310" w:rsidP="00BF1BEF"/>
    <w:p w14:paraId="23657738" w14:textId="77777777" w:rsidR="00B72310" w:rsidRDefault="00B72310" w:rsidP="00BF1BEF"/>
    <w:p w14:paraId="069B75F7" w14:textId="77777777" w:rsidR="00B72310" w:rsidRDefault="00B72310" w:rsidP="00BF1BEF"/>
    <w:p w14:paraId="1509374F" w14:textId="77777777" w:rsidR="00B72310" w:rsidRDefault="00B72310" w:rsidP="00BF1BEF"/>
    <w:p w14:paraId="1D9B9C7B" w14:textId="77777777" w:rsidR="00B72310" w:rsidRDefault="00B72310" w:rsidP="00BF1BEF"/>
    <w:p w14:paraId="75CED8CC" w14:textId="77777777" w:rsidR="00B72310" w:rsidRDefault="00B72310" w:rsidP="00BF1BEF"/>
    <w:p w14:paraId="1B5FFA34" w14:textId="77777777" w:rsidR="00B72310" w:rsidRDefault="00B72310" w:rsidP="00BF1BEF"/>
    <w:p w14:paraId="4C0E6C8A" w14:textId="77777777" w:rsidR="00B72310" w:rsidRDefault="00B72310" w:rsidP="00BF1BEF"/>
    <w:p w14:paraId="6066C731" w14:textId="77777777" w:rsidR="00B72310" w:rsidRDefault="00B72310" w:rsidP="00BF1BEF"/>
    <w:p w14:paraId="61F49391" w14:textId="77777777" w:rsidR="00B72310" w:rsidRDefault="00B72310" w:rsidP="00BF1BEF"/>
    <w:p w14:paraId="7ECE09AC" w14:textId="77777777" w:rsidR="00B72310" w:rsidRDefault="00B72310" w:rsidP="00BF1BEF"/>
    <w:p w14:paraId="4156102F" w14:textId="77777777" w:rsidR="00B72310" w:rsidRDefault="00B72310" w:rsidP="00BF1BEF"/>
    <w:p w14:paraId="1DB7A8ED" w14:textId="77777777" w:rsidR="00B72310" w:rsidRDefault="00B72310" w:rsidP="00BF1BEF"/>
    <w:p w14:paraId="29D85B60" w14:textId="77777777" w:rsidR="00B72310" w:rsidRDefault="00B72310" w:rsidP="00BF1BEF"/>
    <w:p w14:paraId="6C362C18" w14:textId="77777777" w:rsidR="00B72310" w:rsidRDefault="00B72310" w:rsidP="00BF1BEF"/>
    <w:p w14:paraId="754673BA" w14:textId="77777777" w:rsidR="00B72310" w:rsidRDefault="00B72310" w:rsidP="00BF1BEF"/>
    <w:p w14:paraId="2AD28CB3" w14:textId="77777777" w:rsidR="00B72310" w:rsidRDefault="00B72310" w:rsidP="00BF1BEF"/>
    <w:p w14:paraId="6A6C78AE" w14:textId="77777777" w:rsidR="00B72310" w:rsidRDefault="00B72310" w:rsidP="00BF1BEF"/>
    <w:p w14:paraId="5E5E9A41" w14:textId="77777777" w:rsidR="00B72310" w:rsidRDefault="00B72310" w:rsidP="00BF1BEF"/>
    <w:p w14:paraId="6E5090CB" w14:textId="77777777" w:rsidR="00B72310" w:rsidRDefault="00B72310" w:rsidP="00BF1BEF"/>
    <w:p w14:paraId="23CFAC24" w14:textId="77777777" w:rsidR="00B72310" w:rsidRDefault="00B72310" w:rsidP="00BF1BEF"/>
    <w:p w14:paraId="710BA63C" w14:textId="77777777" w:rsidR="00B72310" w:rsidRDefault="00B72310" w:rsidP="00BF1BEF"/>
    <w:p w14:paraId="66F53EBC" w14:textId="77777777" w:rsidR="00B72310" w:rsidRDefault="00B72310" w:rsidP="00BF1BEF"/>
    <w:p w14:paraId="6974A4B6" w14:textId="77777777" w:rsidR="00B72310" w:rsidRDefault="00B72310" w:rsidP="00BF1BEF"/>
    <w:p w14:paraId="3ADFC1F8" w14:textId="77777777" w:rsidR="00B72310" w:rsidRDefault="00B72310" w:rsidP="00BF1BEF"/>
    <w:p w14:paraId="3521177E" w14:textId="77777777" w:rsidR="00B72310" w:rsidRDefault="00B72310" w:rsidP="00BF1BEF"/>
    <w:p w14:paraId="518F12CA" w14:textId="77777777" w:rsidR="00B72310" w:rsidRDefault="00B72310" w:rsidP="00BF1BEF"/>
    <w:p w14:paraId="78D0BD4D" w14:textId="77777777" w:rsidR="00B72310" w:rsidRDefault="00B72310" w:rsidP="00BF1BEF"/>
    <w:p w14:paraId="7AFB1EB7" w14:textId="77777777" w:rsidR="00B72310" w:rsidRDefault="00B72310" w:rsidP="00BF1BEF"/>
    <w:p w14:paraId="0ED65A7B" w14:textId="77777777" w:rsidR="00B72310" w:rsidRDefault="00B72310" w:rsidP="00BF1BEF"/>
    <w:p w14:paraId="5059C7DF" w14:textId="77777777" w:rsidR="00B72310" w:rsidRDefault="00B72310" w:rsidP="00BF1BEF"/>
    <w:p w14:paraId="1F558FC7" w14:textId="77777777" w:rsidR="00B72310" w:rsidRDefault="00B72310" w:rsidP="00BF1BEF"/>
    <w:p w14:paraId="30798FFF" w14:textId="77777777" w:rsidR="00B72310" w:rsidRDefault="00B72310" w:rsidP="00BF1BEF"/>
    <w:p w14:paraId="42960726" w14:textId="77777777" w:rsidR="00B72310" w:rsidRDefault="00B72310" w:rsidP="00BF1BEF"/>
    <w:p w14:paraId="109D0AA9" w14:textId="77777777" w:rsidR="00B72310" w:rsidRDefault="00B72310" w:rsidP="00BF1BEF"/>
    <w:p w14:paraId="73AE9E4D" w14:textId="77777777" w:rsidR="00B72310" w:rsidRDefault="00B72310" w:rsidP="00BF1BEF"/>
    <w:p w14:paraId="0CFBF6EC" w14:textId="77777777" w:rsidR="00B72310" w:rsidRDefault="00B72310" w:rsidP="00BF1BEF"/>
    <w:p w14:paraId="393C7475" w14:textId="77777777" w:rsidR="00B72310" w:rsidRDefault="00B72310" w:rsidP="00BF1BEF"/>
    <w:p w14:paraId="5F4C733C" w14:textId="77777777" w:rsidR="00B72310" w:rsidRDefault="00B72310" w:rsidP="00BF1BEF"/>
    <w:p w14:paraId="12EDB09F" w14:textId="77777777" w:rsidR="00B72310" w:rsidRDefault="00B72310" w:rsidP="00BF1BEF"/>
    <w:p w14:paraId="439D85D9" w14:textId="77777777" w:rsidR="00B72310" w:rsidRDefault="00B72310" w:rsidP="00BF1BEF"/>
    <w:p w14:paraId="0D24B79E" w14:textId="77777777" w:rsidR="00B72310" w:rsidRDefault="00B72310" w:rsidP="00BF1BEF"/>
    <w:p w14:paraId="54A4DD72" w14:textId="77777777" w:rsidR="00B72310" w:rsidRDefault="00B72310" w:rsidP="00BF1BEF"/>
    <w:p w14:paraId="53D04F55" w14:textId="77777777" w:rsidR="00B72310" w:rsidRDefault="00B72310" w:rsidP="00BF1BEF"/>
    <w:p w14:paraId="79803F73" w14:textId="77777777" w:rsidR="00B72310" w:rsidRDefault="00B72310" w:rsidP="00BF1BEF"/>
    <w:p w14:paraId="480F1B3C" w14:textId="77777777" w:rsidR="00B72310" w:rsidRDefault="00B72310" w:rsidP="00BF1BEF"/>
    <w:p w14:paraId="06949B67" w14:textId="77777777" w:rsidR="00B72310" w:rsidRDefault="00B72310" w:rsidP="00BF1BEF"/>
    <w:p w14:paraId="0E1A604A" w14:textId="77777777" w:rsidR="00B72310" w:rsidRDefault="00B72310" w:rsidP="00BF1BEF"/>
    <w:p w14:paraId="24ECAE42" w14:textId="77777777" w:rsidR="00B72310" w:rsidRDefault="00B72310" w:rsidP="00BF1BEF"/>
    <w:p w14:paraId="26E5D65F" w14:textId="77777777" w:rsidR="00B72310" w:rsidRDefault="00B72310" w:rsidP="00BF1BEF"/>
    <w:p w14:paraId="5A5DBD6C" w14:textId="77777777" w:rsidR="00B72310" w:rsidRDefault="00B72310" w:rsidP="00BF1BEF"/>
    <w:p w14:paraId="5938B9F1" w14:textId="77777777" w:rsidR="00B72310" w:rsidRDefault="00B72310" w:rsidP="00BF1BEF"/>
    <w:p w14:paraId="704226FE" w14:textId="77777777" w:rsidR="00B72310" w:rsidRDefault="00B72310" w:rsidP="00BF1BEF"/>
    <w:p w14:paraId="34DED350" w14:textId="77777777" w:rsidR="00B72310" w:rsidRDefault="00B72310" w:rsidP="00BF1BEF"/>
    <w:p w14:paraId="635D7369" w14:textId="77777777" w:rsidR="00B72310" w:rsidRDefault="00B72310" w:rsidP="00BF1BEF"/>
    <w:p w14:paraId="13216AB3" w14:textId="77777777" w:rsidR="00B72310" w:rsidRDefault="00B72310" w:rsidP="00BF1BEF"/>
    <w:p w14:paraId="0407098E" w14:textId="77777777" w:rsidR="00B72310" w:rsidRDefault="00B72310" w:rsidP="00BF1BEF"/>
    <w:p w14:paraId="1D064CBA" w14:textId="77777777" w:rsidR="00B72310" w:rsidRDefault="00B72310" w:rsidP="00BF1BEF"/>
    <w:p w14:paraId="15BA41A2" w14:textId="77777777" w:rsidR="00B72310" w:rsidRDefault="00B72310" w:rsidP="00BF1BEF"/>
    <w:p w14:paraId="257490F6" w14:textId="77777777" w:rsidR="00B72310" w:rsidRDefault="00B72310" w:rsidP="00BF1BEF"/>
    <w:p w14:paraId="03E9EE2F" w14:textId="77777777" w:rsidR="00B72310" w:rsidRDefault="00B72310" w:rsidP="00BF1BEF"/>
    <w:p w14:paraId="4063391F" w14:textId="77777777" w:rsidR="00B72310" w:rsidRDefault="00B72310" w:rsidP="00BF1BEF"/>
    <w:p w14:paraId="39932F02" w14:textId="77777777" w:rsidR="00B72310" w:rsidRDefault="00B72310" w:rsidP="00BF1BEF"/>
    <w:p w14:paraId="5E7F23E9" w14:textId="77777777" w:rsidR="00B72310" w:rsidRDefault="00B72310" w:rsidP="00BF1BEF"/>
    <w:p w14:paraId="4E9186B9" w14:textId="77777777" w:rsidR="00B72310" w:rsidRDefault="00B72310" w:rsidP="00BF1BEF"/>
    <w:p w14:paraId="3FEA4252" w14:textId="77777777" w:rsidR="00B72310" w:rsidRDefault="00B72310" w:rsidP="00BF1BEF"/>
    <w:p w14:paraId="18FF18D6" w14:textId="77777777" w:rsidR="00B72310" w:rsidRDefault="00B72310" w:rsidP="00BF1BEF"/>
    <w:p w14:paraId="0D688371" w14:textId="77777777" w:rsidR="00B72310" w:rsidRDefault="00B72310" w:rsidP="00BF1BEF"/>
    <w:p w14:paraId="7D873447" w14:textId="77777777" w:rsidR="00B72310" w:rsidRDefault="00B72310" w:rsidP="00BF1BEF"/>
    <w:p w14:paraId="46ED8AC4" w14:textId="77777777" w:rsidR="00B72310" w:rsidRDefault="00B72310" w:rsidP="00BF1BEF"/>
    <w:p w14:paraId="21F16E87" w14:textId="77777777" w:rsidR="00B72310" w:rsidRDefault="00B72310" w:rsidP="00BF1BEF"/>
    <w:p w14:paraId="4629E50B" w14:textId="77777777" w:rsidR="00B72310" w:rsidRDefault="00B72310" w:rsidP="00BF1BEF"/>
    <w:p w14:paraId="5044B315" w14:textId="77777777" w:rsidR="00B72310" w:rsidRDefault="00B72310" w:rsidP="00BF1BEF"/>
    <w:p w14:paraId="76970F88" w14:textId="77777777" w:rsidR="00B72310" w:rsidRDefault="00B72310" w:rsidP="00BF1BEF"/>
    <w:p w14:paraId="1C3BCB9F" w14:textId="77777777" w:rsidR="00B72310" w:rsidRDefault="00B72310" w:rsidP="00BF1BEF"/>
    <w:p w14:paraId="3CFF45F0" w14:textId="77777777" w:rsidR="00B72310" w:rsidRDefault="00B72310" w:rsidP="00BF1BEF"/>
    <w:p w14:paraId="282AE45A" w14:textId="77777777" w:rsidR="00B72310" w:rsidRDefault="00B72310" w:rsidP="00BF1BEF"/>
    <w:p w14:paraId="10871435" w14:textId="77777777" w:rsidR="00B72310" w:rsidRDefault="00B72310" w:rsidP="00BF1BEF"/>
    <w:p w14:paraId="291F01FB" w14:textId="77777777" w:rsidR="00B72310" w:rsidRDefault="00B72310" w:rsidP="00BF1BEF"/>
    <w:p w14:paraId="259BD406" w14:textId="77777777" w:rsidR="00B72310" w:rsidRDefault="00B72310" w:rsidP="00BF1BEF"/>
    <w:p w14:paraId="6621BBD9" w14:textId="77777777" w:rsidR="00B72310" w:rsidRDefault="00B72310" w:rsidP="00BF1BEF"/>
    <w:p w14:paraId="37307396" w14:textId="77777777" w:rsidR="00B72310" w:rsidRDefault="00B72310" w:rsidP="00BF1BEF"/>
    <w:p w14:paraId="58CF0FB7" w14:textId="77777777" w:rsidR="00B72310" w:rsidRDefault="00B72310" w:rsidP="00BF1BEF"/>
    <w:p w14:paraId="1A9AD199" w14:textId="77777777" w:rsidR="00B72310" w:rsidRDefault="00B72310" w:rsidP="00BF1BEF"/>
    <w:p w14:paraId="4067A68F" w14:textId="77777777" w:rsidR="00B72310" w:rsidRDefault="00B72310" w:rsidP="00BF1BEF"/>
    <w:p w14:paraId="636D9CD4" w14:textId="77777777" w:rsidR="00B72310" w:rsidRDefault="00B72310" w:rsidP="00BF1BEF"/>
    <w:p w14:paraId="7F266BE5" w14:textId="77777777" w:rsidR="00B72310" w:rsidRDefault="00B72310" w:rsidP="00BF1BEF"/>
    <w:p w14:paraId="00062C34" w14:textId="77777777" w:rsidR="00B72310" w:rsidRDefault="00B72310" w:rsidP="00BF1BEF"/>
    <w:p w14:paraId="07DA6BAF" w14:textId="77777777" w:rsidR="00B72310" w:rsidRDefault="00B72310" w:rsidP="00BF1BEF"/>
    <w:p w14:paraId="6161D32B" w14:textId="77777777" w:rsidR="00B72310" w:rsidRDefault="00B72310" w:rsidP="00BF1BEF"/>
    <w:p w14:paraId="00EF01C5" w14:textId="77777777" w:rsidR="00B72310" w:rsidRDefault="00B72310" w:rsidP="00BF1BEF"/>
    <w:p w14:paraId="6C23881A" w14:textId="77777777" w:rsidR="00B72310" w:rsidRDefault="00B72310" w:rsidP="00BF1BEF"/>
    <w:p w14:paraId="2A294DBA" w14:textId="77777777" w:rsidR="00B72310" w:rsidRDefault="00B72310" w:rsidP="00BF1BEF"/>
    <w:p w14:paraId="0D979664" w14:textId="77777777" w:rsidR="00B72310" w:rsidRDefault="00B72310" w:rsidP="00BF1BEF"/>
    <w:p w14:paraId="0B712830" w14:textId="77777777" w:rsidR="00B72310" w:rsidRDefault="00B72310" w:rsidP="00BF1BEF"/>
    <w:p w14:paraId="0F1F7336" w14:textId="77777777" w:rsidR="00B72310" w:rsidRDefault="00B72310" w:rsidP="00BF1BEF"/>
    <w:p w14:paraId="449393D1" w14:textId="77777777" w:rsidR="00B72310" w:rsidRDefault="00B72310" w:rsidP="00BF1BEF"/>
    <w:p w14:paraId="6C9A916A" w14:textId="77777777" w:rsidR="00B72310" w:rsidRDefault="00B72310" w:rsidP="00BF1BEF"/>
    <w:p w14:paraId="00C97D35" w14:textId="77777777" w:rsidR="00B72310" w:rsidRDefault="00B72310" w:rsidP="00BF1BEF"/>
    <w:p w14:paraId="4CD50ABB" w14:textId="77777777" w:rsidR="00B72310" w:rsidRDefault="00B72310" w:rsidP="00BF1BEF"/>
    <w:p w14:paraId="240995C8" w14:textId="77777777" w:rsidR="00B72310" w:rsidRDefault="00B72310" w:rsidP="00BF1BEF"/>
    <w:p w14:paraId="1EC3E38A" w14:textId="77777777" w:rsidR="00B72310" w:rsidRDefault="00B72310" w:rsidP="00BF1BEF"/>
    <w:p w14:paraId="5BFCDC5B" w14:textId="77777777" w:rsidR="00B72310" w:rsidRDefault="00B72310" w:rsidP="00BF1BEF"/>
    <w:p w14:paraId="0E9E63E1" w14:textId="77777777" w:rsidR="00B72310" w:rsidRDefault="00B72310" w:rsidP="00BF1BEF"/>
    <w:p w14:paraId="6D6A79E4" w14:textId="77777777" w:rsidR="00B72310" w:rsidRDefault="00B72310" w:rsidP="00BF1BEF"/>
    <w:p w14:paraId="28D300C9" w14:textId="77777777" w:rsidR="00B72310" w:rsidRDefault="00B72310" w:rsidP="00BF1BEF"/>
    <w:p w14:paraId="41D1FAA8" w14:textId="77777777" w:rsidR="00B72310" w:rsidRDefault="00B72310" w:rsidP="00BF1BEF"/>
    <w:p w14:paraId="2F89DE7E" w14:textId="77777777" w:rsidR="00B72310" w:rsidRDefault="00B72310" w:rsidP="00BF1BEF"/>
    <w:p w14:paraId="57294AFC" w14:textId="77777777" w:rsidR="00B72310" w:rsidRDefault="00B72310" w:rsidP="00BF1BEF"/>
    <w:p w14:paraId="662E7CC3" w14:textId="77777777" w:rsidR="00B72310" w:rsidRDefault="00B72310" w:rsidP="00BF1BEF"/>
    <w:p w14:paraId="20752F2A" w14:textId="77777777" w:rsidR="00B72310" w:rsidRDefault="00B72310" w:rsidP="00BF1BEF"/>
    <w:p w14:paraId="4A9F2E6E" w14:textId="77777777" w:rsidR="00B72310" w:rsidRDefault="00B72310" w:rsidP="00BF1BEF"/>
    <w:p w14:paraId="57C51970" w14:textId="77777777" w:rsidR="00B72310" w:rsidRDefault="00B72310" w:rsidP="00BF1BEF"/>
    <w:p w14:paraId="3F6DB19C" w14:textId="77777777" w:rsidR="00B72310" w:rsidRDefault="00B72310" w:rsidP="00BF1BEF"/>
    <w:p w14:paraId="6E4371EE" w14:textId="77777777" w:rsidR="00B72310" w:rsidRDefault="00B72310" w:rsidP="00BF1BEF"/>
    <w:p w14:paraId="2C76A382" w14:textId="77777777" w:rsidR="00B72310" w:rsidRDefault="00B72310" w:rsidP="00BF1BEF"/>
    <w:p w14:paraId="5E6B895E" w14:textId="77777777" w:rsidR="00B72310" w:rsidRDefault="00B72310" w:rsidP="00BF1BEF"/>
    <w:p w14:paraId="5E81BE80" w14:textId="77777777" w:rsidR="00B72310" w:rsidRDefault="00B72310" w:rsidP="00BF1BEF"/>
    <w:p w14:paraId="32762F29" w14:textId="77777777" w:rsidR="00B72310" w:rsidRDefault="00B72310" w:rsidP="00BF1BEF"/>
    <w:p w14:paraId="7AFBF8A1" w14:textId="77777777" w:rsidR="00B72310" w:rsidRDefault="00B72310" w:rsidP="00BF1BEF"/>
    <w:p w14:paraId="2F7E364B" w14:textId="77777777" w:rsidR="00B72310" w:rsidRDefault="00B72310" w:rsidP="00BF1BEF"/>
    <w:p w14:paraId="17F5B430" w14:textId="77777777" w:rsidR="00B72310" w:rsidRDefault="00B72310" w:rsidP="00BF1BEF"/>
    <w:p w14:paraId="480E6037" w14:textId="77777777" w:rsidR="00B72310" w:rsidRDefault="00B72310" w:rsidP="00BF1BEF"/>
    <w:p w14:paraId="6A8E0275" w14:textId="77777777" w:rsidR="00B72310" w:rsidRDefault="00B72310" w:rsidP="00BF1BEF"/>
    <w:p w14:paraId="65013298" w14:textId="77777777" w:rsidR="00B72310" w:rsidRDefault="00B72310" w:rsidP="00BF1BEF"/>
    <w:p w14:paraId="79FEE73A" w14:textId="77777777" w:rsidR="00B72310" w:rsidRDefault="00B72310" w:rsidP="00BF1BEF"/>
    <w:p w14:paraId="42F99F7F" w14:textId="77777777" w:rsidR="00B72310" w:rsidRDefault="00B72310" w:rsidP="00BF1BEF"/>
    <w:p w14:paraId="7D6895B0" w14:textId="77777777" w:rsidR="00B72310" w:rsidRDefault="00B72310" w:rsidP="00BF1BEF"/>
    <w:p w14:paraId="304376E0" w14:textId="77777777" w:rsidR="00B72310" w:rsidRDefault="00B72310" w:rsidP="00BF1BEF"/>
    <w:p w14:paraId="2734459F" w14:textId="77777777" w:rsidR="00B72310" w:rsidRDefault="00B72310" w:rsidP="00BF1BEF"/>
    <w:p w14:paraId="1B5F9ADD" w14:textId="77777777" w:rsidR="00B72310" w:rsidRDefault="00B72310" w:rsidP="00BF1BEF"/>
    <w:p w14:paraId="3DC4C94E" w14:textId="77777777" w:rsidR="00B72310" w:rsidRDefault="00B72310" w:rsidP="00BF1BEF"/>
    <w:p w14:paraId="416B97F1" w14:textId="77777777" w:rsidR="00B72310" w:rsidRDefault="00B72310" w:rsidP="00BF1BEF"/>
    <w:p w14:paraId="57B0D3E3" w14:textId="77777777" w:rsidR="00B72310" w:rsidRDefault="00B72310" w:rsidP="00BF1BEF"/>
    <w:p w14:paraId="35BD956A" w14:textId="77777777" w:rsidR="00B72310" w:rsidRDefault="00B72310" w:rsidP="00BF1BEF"/>
    <w:p w14:paraId="4519D734" w14:textId="77777777" w:rsidR="00B72310" w:rsidRDefault="00B72310" w:rsidP="00BF1BEF"/>
    <w:p w14:paraId="0B61BB9D" w14:textId="77777777" w:rsidR="00B72310" w:rsidRDefault="00B72310" w:rsidP="00BF1BEF"/>
    <w:p w14:paraId="3F6721B8" w14:textId="77777777" w:rsidR="00B72310" w:rsidRDefault="00B72310" w:rsidP="00BF1BEF"/>
    <w:p w14:paraId="728565B5" w14:textId="77777777" w:rsidR="00B72310" w:rsidRDefault="00B72310" w:rsidP="00BF1BEF"/>
    <w:p w14:paraId="029BD71B" w14:textId="77777777" w:rsidR="00B72310" w:rsidRDefault="00B72310" w:rsidP="00BF1BEF"/>
    <w:p w14:paraId="2F97CE26" w14:textId="77777777" w:rsidR="00B72310" w:rsidRDefault="00B72310" w:rsidP="00BF1BEF"/>
    <w:p w14:paraId="6DCC4924" w14:textId="77777777" w:rsidR="00B72310" w:rsidRDefault="00B72310" w:rsidP="00BF1BEF"/>
    <w:p w14:paraId="511EE9E8" w14:textId="77777777" w:rsidR="00B72310" w:rsidRDefault="00B72310" w:rsidP="00BF1BEF"/>
    <w:p w14:paraId="2A003EA0" w14:textId="77777777" w:rsidR="00B72310" w:rsidRDefault="00B72310" w:rsidP="00BF1BEF"/>
    <w:p w14:paraId="666F55B1" w14:textId="77777777" w:rsidR="00B72310" w:rsidRDefault="00B72310" w:rsidP="00BF1BEF"/>
    <w:p w14:paraId="583751C6" w14:textId="77777777" w:rsidR="00B72310" w:rsidRDefault="00B72310" w:rsidP="00BF1BEF"/>
    <w:p w14:paraId="5D48F70A" w14:textId="77777777" w:rsidR="00B72310" w:rsidRDefault="00B72310" w:rsidP="00BF1BEF"/>
    <w:p w14:paraId="533A19DE" w14:textId="77777777" w:rsidR="00B72310" w:rsidRDefault="00B72310" w:rsidP="00BF1BEF"/>
    <w:p w14:paraId="76FF2E50" w14:textId="77777777" w:rsidR="00B72310" w:rsidRDefault="00B72310" w:rsidP="00BF1BEF"/>
    <w:p w14:paraId="36A0BD02" w14:textId="77777777" w:rsidR="00B72310" w:rsidRDefault="00B72310" w:rsidP="00BF1BEF"/>
    <w:p w14:paraId="4F7FB8A3" w14:textId="77777777" w:rsidR="00B72310" w:rsidRDefault="00B72310" w:rsidP="00BF1BEF"/>
    <w:p w14:paraId="71DB26EB" w14:textId="77777777" w:rsidR="00B72310" w:rsidRDefault="00B72310" w:rsidP="00BF1BEF"/>
    <w:p w14:paraId="7F71002D" w14:textId="77777777" w:rsidR="00B72310" w:rsidRDefault="00B72310" w:rsidP="00BF1BEF"/>
    <w:p w14:paraId="2D20B376" w14:textId="77777777" w:rsidR="00B72310" w:rsidRDefault="00B72310" w:rsidP="00BF1BEF"/>
    <w:p w14:paraId="5A918C1C" w14:textId="77777777" w:rsidR="00B72310" w:rsidRDefault="00B72310" w:rsidP="00BF1BEF"/>
    <w:p w14:paraId="1CB8EAA3" w14:textId="77777777" w:rsidR="00B72310" w:rsidRDefault="00B72310" w:rsidP="00BF1BEF"/>
    <w:p w14:paraId="7D0E283B" w14:textId="77777777" w:rsidR="00B72310" w:rsidRDefault="00B72310" w:rsidP="00BF1BEF"/>
    <w:p w14:paraId="232A6868" w14:textId="77777777" w:rsidR="00B72310" w:rsidRDefault="00B72310" w:rsidP="00BF1BEF"/>
    <w:p w14:paraId="2CF412C2" w14:textId="77777777" w:rsidR="00B72310" w:rsidRDefault="00B72310" w:rsidP="00BF1BEF"/>
    <w:p w14:paraId="2A806010" w14:textId="77777777" w:rsidR="00B72310" w:rsidRDefault="00B72310" w:rsidP="00BF1BEF"/>
    <w:p w14:paraId="19F21983" w14:textId="77777777" w:rsidR="00B72310" w:rsidRDefault="00B72310" w:rsidP="00BF1BEF"/>
    <w:p w14:paraId="77C965F1" w14:textId="77777777" w:rsidR="00B72310" w:rsidRDefault="00B72310" w:rsidP="00BF1BEF"/>
    <w:p w14:paraId="0458C6F7" w14:textId="77777777" w:rsidR="00B72310" w:rsidRDefault="00B72310" w:rsidP="00BF1BEF"/>
    <w:p w14:paraId="5CD5A14F" w14:textId="77777777" w:rsidR="00B72310" w:rsidRDefault="00B72310" w:rsidP="00BF1BEF"/>
    <w:p w14:paraId="0A9A3AA7" w14:textId="77777777" w:rsidR="00B72310" w:rsidRDefault="00B72310" w:rsidP="00BF1BEF"/>
    <w:p w14:paraId="59C8E22C" w14:textId="77777777" w:rsidR="00B72310" w:rsidRDefault="00B72310" w:rsidP="00BF1BEF"/>
    <w:p w14:paraId="0A999318" w14:textId="77777777" w:rsidR="00B72310" w:rsidRDefault="00B72310" w:rsidP="00BF1BEF"/>
    <w:p w14:paraId="40ACC2C8" w14:textId="77777777" w:rsidR="00B72310" w:rsidRDefault="00B72310" w:rsidP="00BF1BEF"/>
    <w:p w14:paraId="3EB93BF0" w14:textId="77777777" w:rsidR="00B72310" w:rsidRDefault="00B72310" w:rsidP="00BF1BEF"/>
    <w:p w14:paraId="633D3263" w14:textId="77777777" w:rsidR="00B72310" w:rsidRDefault="00B72310" w:rsidP="00BF1BEF"/>
    <w:p w14:paraId="3DC2F5C1" w14:textId="77777777" w:rsidR="00B72310" w:rsidRDefault="00B72310" w:rsidP="00BF1BEF"/>
    <w:p w14:paraId="7B5AB544" w14:textId="77777777" w:rsidR="00B72310" w:rsidRDefault="00B72310" w:rsidP="00BF1BEF"/>
    <w:p w14:paraId="3553214C" w14:textId="77777777" w:rsidR="00B72310" w:rsidRDefault="00B72310" w:rsidP="00BF1BEF"/>
    <w:p w14:paraId="4D01848E" w14:textId="77777777" w:rsidR="00B72310" w:rsidRDefault="00B72310" w:rsidP="00BF1BEF"/>
    <w:p w14:paraId="249B8F14" w14:textId="77777777" w:rsidR="00B72310" w:rsidRDefault="00B72310" w:rsidP="00BF1BEF"/>
    <w:p w14:paraId="56783D33" w14:textId="77777777" w:rsidR="00B72310" w:rsidRDefault="00B72310" w:rsidP="00BF1BEF"/>
    <w:p w14:paraId="54E83E3D" w14:textId="77777777" w:rsidR="00B72310" w:rsidRDefault="00B72310" w:rsidP="00BF1BEF"/>
    <w:p w14:paraId="300A5054" w14:textId="77777777" w:rsidR="00B72310" w:rsidRDefault="00B72310" w:rsidP="00BF1BEF"/>
    <w:p w14:paraId="3622244B" w14:textId="77777777" w:rsidR="00B72310" w:rsidRDefault="00B72310" w:rsidP="00BF1BEF"/>
    <w:p w14:paraId="554CB7BC" w14:textId="77777777" w:rsidR="00B72310" w:rsidRDefault="00B72310" w:rsidP="00BF1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B72310" w:rsidRDefault="00B72310" w:rsidP="00BF1BEF">
    <w:pPr>
      <w:pStyle w:val="af8"/>
    </w:pPr>
    <w:r w:rsidRPr="00120ABE">
      <w:drawing>
        <wp:inline distT="0" distB="0" distL="0" distR="0" wp14:anchorId="5ED805E3" wp14:editId="425F77AE">
          <wp:extent cx="952704" cy="354330"/>
          <wp:effectExtent l="0" t="0" r="0" b="7620"/>
          <wp:docPr id="13"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B72310" w:rsidRDefault="00B72310" w:rsidP="00BF1BEF">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B72310" w:rsidRDefault="00B72310" w:rsidP="00BF1BEF">
    <w:pPr>
      <w:pStyle w:val="af8"/>
    </w:pPr>
    <w:r w:rsidRPr="00120ABE">
      <w:drawing>
        <wp:inline distT="0" distB="0" distL="0" distR="0" wp14:anchorId="764C19ED" wp14:editId="608B9FD1">
          <wp:extent cx="952704" cy="354330"/>
          <wp:effectExtent l="0" t="0" r="0" b="7620"/>
          <wp:docPr id="14"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B72310" w:rsidRDefault="00B72310" w:rsidP="00BF1BEF">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B72310" w:rsidRDefault="00B72310" w:rsidP="00BF1BEF">
    <w:pPr>
      <w:pStyle w:val="af8"/>
    </w:pPr>
  </w:p>
  <w:p w14:paraId="1EF5DF4A" w14:textId="77777777" w:rsidR="00B72310" w:rsidRDefault="00B72310" w:rsidP="00BF1BEF"/>
  <w:p w14:paraId="5983E329" w14:textId="77777777" w:rsidR="00B72310" w:rsidRDefault="00B72310" w:rsidP="00BF1BEF"/>
  <w:p w14:paraId="33AE8E76" w14:textId="77777777" w:rsidR="00B72310" w:rsidRDefault="00B72310" w:rsidP="00BF1BEF"/>
  <w:p w14:paraId="4A9C144A" w14:textId="77777777" w:rsidR="00B72310" w:rsidRDefault="00B72310" w:rsidP="00BF1BEF"/>
  <w:p w14:paraId="60C34966" w14:textId="77777777" w:rsidR="00B72310" w:rsidRDefault="00B72310" w:rsidP="00BF1BEF"/>
  <w:p w14:paraId="3EE3CB2F" w14:textId="77777777" w:rsidR="00B72310" w:rsidRDefault="00B72310" w:rsidP="00BF1BEF"/>
  <w:p w14:paraId="43F6B0F3" w14:textId="77777777" w:rsidR="00B72310" w:rsidRDefault="00B72310" w:rsidP="00BF1BEF"/>
  <w:p w14:paraId="69EF432D" w14:textId="77777777" w:rsidR="00B72310" w:rsidRDefault="00B72310" w:rsidP="00BF1BEF"/>
  <w:p w14:paraId="1AF0FA94" w14:textId="77777777" w:rsidR="00B72310" w:rsidRDefault="00B72310" w:rsidP="00BF1BEF"/>
  <w:p w14:paraId="29C9C274" w14:textId="77777777" w:rsidR="00B72310" w:rsidRDefault="00B72310" w:rsidP="00BF1BEF"/>
  <w:p w14:paraId="3C35A8F1" w14:textId="77777777" w:rsidR="00B72310" w:rsidRDefault="00B72310" w:rsidP="00BF1BEF"/>
  <w:p w14:paraId="719F065B" w14:textId="77777777" w:rsidR="00B72310" w:rsidRDefault="00B72310" w:rsidP="00BF1BEF"/>
  <w:p w14:paraId="7CC3C4F8" w14:textId="77777777" w:rsidR="00B72310" w:rsidRDefault="00B72310" w:rsidP="00BF1BEF"/>
  <w:p w14:paraId="7D685E4B" w14:textId="77777777" w:rsidR="00B72310" w:rsidRDefault="00B72310" w:rsidP="00BF1BEF"/>
  <w:p w14:paraId="27F65B5C" w14:textId="77777777" w:rsidR="00B72310" w:rsidRDefault="00B72310" w:rsidP="00BF1BEF"/>
  <w:p w14:paraId="311B927E" w14:textId="77777777" w:rsidR="00B72310" w:rsidRDefault="00B72310" w:rsidP="00BF1BEF"/>
  <w:p w14:paraId="09CFBCD9" w14:textId="77777777" w:rsidR="00B72310" w:rsidRDefault="00B72310" w:rsidP="00BF1BEF"/>
  <w:p w14:paraId="018C98D8" w14:textId="77777777" w:rsidR="00B72310" w:rsidRDefault="00B72310" w:rsidP="00BF1BEF"/>
  <w:p w14:paraId="09D038F0" w14:textId="77777777" w:rsidR="00B72310" w:rsidRDefault="00B72310" w:rsidP="00BF1BEF"/>
  <w:p w14:paraId="142517F2" w14:textId="77777777" w:rsidR="00B72310" w:rsidRDefault="00B72310" w:rsidP="00BF1BEF"/>
  <w:p w14:paraId="6E146C33" w14:textId="77777777" w:rsidR="00B72310" w:rsidRDefault="00B72310" w:rsidP="00BF1BEF"/>
  <w:p w14:paraId="2087DB73" w14:textId="77777777" w:rsidR="00B72310" w:rsidRDefault="00B72310" w:rsidP="00BF1BEF"/>
  <w:p w14:paraId="16FA90D7" w14:textId="77777777" w:rsidR="00B72310" w:rsidRDefault="00B72310" w:rsidP="00BF1BEF"/>
  <w:p w14:paraId="25933537" w14:textId="77777777" w:rsidR="00B72310" w:rsidRDefault="00B72310" w:rsidP="00BF1BEF"/>
  <w:p w14:paraId="1B6D3FCC" w14:textId="77777777" w:rsidR="00B72310" w:rsidRDefault="00B72310" w:rsidP="00BF1BEF"/>
  <w:p w14:paraId="49352D28" w14:textId="77777777" w:rsidR="00B72310" w:rsidRDefault="00B72310" w:rsidP="00BF1BEF"/>
  <w:p w14:paraId="18122C47" w14:textId="77777777" w:rsidR="00B72310" w:rsidRDefault="00B72310" w:rsidP="00BF1BEF"/>
  <w:p w14:paraId="0C3963FB" w14:textId="77777777" w:rsidR="00B72310" w:rsidRDefault="00B72310" w:rsidP="00BF1BEF"/>
  <w:p w14:paraId="10BD52E7" w14:textId="77777777" w:rsidR="00B72310" w:rsidRDefault="00B72310" w:rsidP="00BF1BEF"/>
  <w:p w14:paraId="4A221CAB" w14:textId="77777777" w:rsidR="00B72310" w:rsidRDefault="00B72310" w:rsidP="00BF1BEF"/>
  <w:p w14:paraId="19B2A12B" w14:textId="77777777" w:rsidR="00B72310" w:rsidRDefault="00B72310" w:rsidP="00BF1BEF"/>
  <w:p w14:paraId="74DDA850" w14:textId="77777777" w:rsidR="00B72310" w:rsidRDefault="00B72310" w:rsidP="00BF1BEF"/>
  <w:p w14:paraId="768F0004" w14:textId="77777777" w:rsidR="00B72310" w:rsidRDefault="00B72310" w:rsidP="00BF1BEF"/>
  <w:p w14:paraId="67009C80" w14:textId="77777777" w:rsidR="00B72310" w:rsidRDefault="00B72310" w:rsidP="00BF1BEF"/>
  <w:p w14:paraId="1D80CEDE" w14:textId="77777777" w:rsidR="00B72310" w:rsidRDefault="00B72310" w:rsidP="00BF1BEF"/>
  <w:p w14:paraId="718CD17E" w14:textId="77777777" w:rsidR="00B72310" w:rsidRDefault="00B72310" w:rsidP="00BF1BEF"/>
  <w:p w14:paraId="424DCD7A" w14:textId="77777777" w:rsidR="00B72310" w:rsidRDefault="00B72310" w:rsidP="00BF1BEF"/>
  <w:p w14:paraId="3DD0A127" w14:textId="77777777" w:rsidR="00B72310" w:rsidRDefault="00B72310" w:rsidP="00BF1BEF"/>
  <w:p w14:paraId="07C33B39" w14:textId="77777777" w:rsidR="00B72310" w:rsidRDefault="00B72310" w:rsidP="00BF1BEF"/>
  <w:p w14:paraId="67C3BC51" w14:textId="77777777" w:rsidR="00B72310" w:rsidRDefault="00B72310" w:rsidP="00BF1BEF"/>
  <w:p w14:paraId="5B1C5B9F" w14:textId="77777777" w:rsidR="00B72310" w:rsidRDefault="00B72310" w:rsidP="00BF1BEF"/>
  <w:p w14:paraId="69F3C7B0" w14:textId="77777777" w:rsidR="00B72310" w:rsidRDefault="00B72310" w:rsidP="00BF1BEF"/>
  <w:p w14:paraId="48409E7A" w14:textId="77777777" w:rsidR="00B72310" w:rsidRDefault="00B72310" w:rsidP="00BF1BEF"/>
  <w:p w14:paraId="720C8B9A" w14:textId="77777777" w:rsidR="00B72310" w:rsidRDefault="00B72310" w:rsidP="00BF1BEF"/>
  <w:p w14:paraId="6654989E" w14:textId="77777777" w:rsidR="00B72310" w:rsidRDefault="00B72310" w:rsidP="00BF1BEF"/>
  <w:p w14:paraId="1C02A2F4" w14:textId="77777777" w:rsidR="00B72310" w:rsidRDefault="00B72310" w:rsidP="00BF1BEF"/>
  <w:p w14:paraId="6041ED7E" w14:textId="77777777" w:rsidR="00B72310" w:rsidRDefault="00B72310" w:rsidP="00BF1BEF"/>
  <w:p w14:paraId="598677E6" w14:textId="77777777" w:rsidR="00B72310" w:rsidRDefault="00B72310" w:rsidP="00BF1BEF"/>
  <w:p w14:paraId="6D3A63C2" w14:textId="77777777" w:rsidR="00B72310" w:rsidRDefault="00B72310" w:rsidP="00BF1BEF"/>
  <w:p w14:paraId="2F0AF910" w14:textId="77777777" w:rsidR="00B72310" w:rsidRDefault="00B72310" w:rsidP="00BF1BEF"/>
  <w:p w14:paraId="26D330DD" w14:textId="77777777" w:rsidR="00B72310" w:rsidRDefault="00B72310" w:rsidP="00BF1BEF"/>
  <w:p w14:paraId="386C5534" w14:textId="77777777" w:rsidR="00B72310" w:rsidRDefault="00B72310" w:rsidP="00BF1BEF"/>
  <w:p w14:paraId="4CD2C47C" w14:textId="77777777" w:rsidR="00B72310" w:rsidRDefault="00B72310" w:rsidP="00BF1BEF"/>
  <w:p w14:paraId="79D78F45" w14:textId="77777777" w:rsidR="00B72310" w:rsidRDefault="00B72310" w:rsidP="00BF1BEF"/>
  <w:p w14:paraId="3589F023" w14:textId="77777777" w:rsidR="00B72310" w:rsidRDefault="00B72310" w:rsidP="00BF1BEF"/>
  <w:p w14:paraId="1053A38D" w14:textId="77777777" w:rsidR="00B72310" w:rsidRDefault="00B72310" w:rsidP="00BF1BEF"/>
  <w:p w14:paraId="57F2BC2E" w14:textId="77777777" w:rsidR="00B72310" w:rsidRDefault="00B72310" w:rsidP="00BF1BEF"/>
  <w:p w14:paraId="0FD45DF9" w14:textId="77777777" w:rsidR="00B72310" w:rsidRDefault="00B72310" w:rsidP="00BF1BEF"/>
  <w:p w14:paraId="73CE5BE1" w14:textId="77777777" w:rsidR="00B72310" w:rsidRDefault="00B72310" w:rsidP="00BF1BEF"/>
  <w:p w14:paraId="60BEA1BF" w14:textId="77777777" w:rsidR="00B72310" w:rsidRDefault="00B72310" w:rsidP="00BF1BEF"/>
  <w:p w14:paraId="2F000B4A" w14:textId="77777777" w:rsidR="00B72310" w:rsidRDefault="00B72310" w:rsidP="00BF1BEF"/>
  <w:p w14:paraId="087500F8" w14:textId="77777777" w:rsidR="00B72310" w:rsidRDefault="00B72310" w:rsidP="00BF1BEF"/>
  <w:p w14:paraId="444F6AC2" w14:textId="77777777" w:rsidR="00B72310" w:rsidRDefault="00B72310" w:rsidP="00BF1BEF"/>
  <w:p w14:paraId="7493C96C" w14:textId="77777777" w:rsidR="00B72310" w:rsidRDefault="00B72310" w:rsidP="00BF1BEF"/>
  <w:p w14:paraId="1F878264" w14:textId="77777777" w:rsidR="00B72310" w:rsidRDefault="00B72310" w:rsidP="00BF1BEF"/>
  <w:p w14:paraId="306881BB" w14:textId="77777777" w:rsidR="00B72310" w:rsidRDefault="00B72310" w:rsidP="00BF1BEF"/>
  <w:p w14:paraId="2A3EE065" w14:textId="77777777" w:rsidR="00B72310" w:rsidRDefault="00B72310" w:rsidP="00BF1BEF"/>
  <w:p w14:paraId="766EDF9C" w14:textId="77777777" w:rsidR="00B72310" w:rsidRDefault="00B72310" w:rsidP="00BF1BEF"/>
  <w:p w14:paraId="035545F6" w14:textId="77777777" w:rsidR="00B72310" w:rsidRDefault="00B72310" w:rsidP="00BF1BEF"/>
  <w:p w14:paraId="62F375F4" w14:textId="77777777" w:rsidR="00B72310" w:rsidRDefault="00B72310" w:rsidP="00BF1BEF"/>
  <w:p w14:paraId="1D026FA3" w14:textId="77777777" w:rsidR="00B72310" w:rsidRDefault="00B72310" w:rsidP="00BF1BEF"/>
  <w:p w14:paraId="78295039" w14:textId="77777777" w:rsidR="00B72310" w:rsidRDefault="00B72310" w:rsidP="00BF1BEF"/>
  <w:p w14:paraId="4334A94B" w14:textId="77777777" w:rsidR="00B72310" w:rsidRDefault="00B72310" w:rsidP="00BF1BEF"/>
  <w:p w14:paraId="7768CA94" w14:textId="77777777" w:rsidR="00B72310" w:rsidRDefault="00B72310" w:rsidP="00BF1BEF"/>
  <w:p w14:paraId="2EEFC467" w14:textId="77777777" w:rsidR="00B72310" w:rsidRDefault="00B72310" w:rsidP="00BF1BEF"/>
  <w:p w14:paraId="6039E6F9" w14:textId="77777777" w:rsidR="00B72310" w:rsidRDefault="00B72310" w:rsidP="00BF1BEF"/>
  <w:p w14:paraId="09F88A08" w14:textId="77777777" w:rsidR="00B72310" w:rsidRDefault="00B72310" w:rsidP="00BF1BEF"/>
  <w:p w14:paraId="3A8C1114" w14:textId="77777777" w:rsidR="00B72310" w:rsidRDefault="00B72310" w:rsidP="00BF1BEF"/>
  <w:p w14:paraId="2A558A36" w14:textId="77777777" w:rsidR="00B72310" w:rsidRDefault="00B72310" w:rsidP="00BF1BEF"/>
  <w:p w14:paraId="357CA7EF" w14:textId="77777777" w:rsidR="00B72310" w:rsidRDefault="00B72310" w:rsidP="00BF1BEF"/>
  <w:p w14:paraId="620F244F" w14:textId="77777777" w:rsidR="00B72310" w:rsidRDefault="00B72310" w:rsidP="00BF1BEF"/>
  <w:p w14:paraId="3854185E" w14:textId="77777777" w:rsidR="00B72310" w:rsidRDefault="00B72310" w:rsidP="00BF1BEF"/>
  <w:p w14:paraId="32124183" w14:textId="77777777" w:rsidR="00B72310" w:rsidRDefault="00B72310" w:rsidP="00BF1BEF"/>
  <w:p w14:paraId="626E05BE" w14:textId="77777777" w:rsidR="00B72310" w:rsidRDefault="00B72310" w:rsidP="00BF1BEF"/>
  <w:p w14:paraId="2D03C627" w14:textId="77777777" w:rsidR="00B72310" w:rsidRDefault="00B72310" w:rsidP="00BF1BEF"/>
  <w:p w14:paraId="1A564AA2" w14:textId="77777777" w:rsidR="00B72310" w:rsidRDefault="00B72310" w:rsidP="00BF1BEF"/>
  <w:p w14:paraId="6F5910F6" w14:textId="77777777" w:rsidR="00B72310" w:rsidRDefault="00B72310" w:rsidP="00BF1BEF"/>
  <w:p w14:paraId="5CFC584F" w14:textId="77777777" w:rsidR="00B72310" w:rsidRDefault="00B72310" w:rsidP="00BF1BEF"/>
  <w:p w14:paraId="17FB27FA" w14:textId="77777777" w:rsidR="00B72310" w:rsidRDefault="00B72310" w:rsidP="00BF1BEF"/>
  <w:p w14:paraId="711CA4D7" w14:textId="77777777" w:rsidR="00B72310" w:rsidRDefault="00B72310" w:rsidP="00BF1BEF"/>
  <w:p w14:paraId="66B4264B" w14:textId="77777777" w:rsidR="00B72310" w:rsidRDefault="00B72310" w:rsidP="00BF1BEF"/>
  <w:p w14:paraId="61D423C3" w14:textId="77777777" w:rsidR="00B72310" w:rsidRDefault="00B72310" w:rsidP="00BF1BEF"/>
  <w:p w14:paraId="2EA3BB46" w14:textId="77777777" w:rsidR="00B72310" w:rsidRDefault="00B72310" w:rsidP="00BF1BEF"/>
  <w:p w14:paraId="1D641DB2" w14:textId="77777777" w:rsidR="00B72310" w:rsidRDefault="00B72310" w:rsidP="00BF1BEF"/>
  <w:p w14:paraId="5CEA15A1" w14:textId="77777777" w:rsidR="00B72310" w:rsidRDefault="00B72310" w:rsidP="00BF1BEF"/>
  <w:p w14:paraId="5FA7C015" w14:textId="77777777" w:rsidR="00B72310" w:rsidRDefault="00B72310" w:rsidP="00BF1BEF"/>
  <w:p w14:paraId="34C1D470" w14:textId="77777777" w:rsidR="00B72310" w:rsidRDefault="00B72310" w:rsidP="00BF1BEF"/>
  <w:p w14:paraId="5E80B329" w14:textId="77777777" w:rsidR="00B72310" w:rsidRDefault="00B72310" w:rsidP="00BF1BEF"/>
  <w:p w14:paraId="582AB331" w14:textId="77777777" w:rsidR="00B72310" w:rsidRDefault="00B72310" w:rsidP="00BF1BEF"/>
  <w:p w14:paraId="4DD55771" w14:textId="77777777" w:rsidR="00B72310" w:rsidRDefault="00B72310" w:rsidP="00BF1BEF"/>
  <w:p w14:paraId="1B115737" w14:textId="77777777" w:rsidR="00B72310" w:rsidRDefault="00B72310" w:rsidP="00BF1BEF"/>
  <w:p w14:paraId="1521DA43" w14:textId="77777777" w:rsidR="00B72310" w:rsidRDefault="00B72310" w:rsidP="00BF1BEF"/>
  <w:p w14:paraId="762C9BDD" w14:textId="77777777" w:rsidR="00B72310" w:rsidRDefault="00B72310" w:rsidP="00BF1BEF"/>
  <w:p w14:paraId="0D8A5C17" w14:textId="77777777" w:rsidR="00B72310" w:rsidRDefault="00B72310" w:rsidP="00BF1BEF"/>
  <w:p w14:paraId="4D650DE2" w14:textId="77777777" w:rsidR="00B72310" w:rsidRDefault="00B72310" w:rsidP="00BF1BEF"/>
  <w:p w14:paraId="40F8BDE4" w14:textId="77777777" w:rsidR="00B72310" w:rsidRDefault="00B72310" w:rsidP="00BF1BEF"/>
  <w:p w14:paraId="34E5D7DB" w14:textId="77777777" w:rsidR="00B72310" w:rsidRDefault="00B72310" w:rsidP="00BF1BEF"/>
  <w:p w14:paraId="3728EEEA" w14:textId="77777777" w:rsidR="00B72310" w:rsidRDefault="00B72310" w:rsidP="00BF1BEF"/>
  <w:p w14:paraId="22AD5705" w14:textId="77777777" w:rsidR="00B72310" w:rsidRDefault="00B72310" w:rsidP="00BF1BEF"/>
  <w:p w14:paraId="757BB208" w14:textId="77777777" w:rsidR="00B72310" w:rsidRDefault="00B72310" w:rsidP="00BF1BEF"/>
  <w:p w14:paraId="3A0E2A1E" w14:textId="77777777" w:rsidR="00B72310" w:rsidRDefault="00B72310" w:rsidP="00BF1BEF"/>
  <w:p w14:paraId="089E2BF9" w14:textId="77777777" w:rsidR="00B72310" w:rsidRDefault="00B72310" w:rsidP="00BF1BEF"/>
  <w:p w14:paraId="75366F20" w14:textId="77777777" w:rsidR="00B72310" w:rsidRDefault="00B72310" w:rsidP="00BF1BEF"/>
  <w:p w14:paraId="68CAD83E" w14:textId="77777777" w:rsidR="00B72310" w:rsidRDefault="00B72310" w:rsidP="00BF1BEF"/>
  <w:p w14:paraId="47BE3351" w14:textId="77777777" w:rsidR="00B72310" w:rsidRDefault="00B72310" w:rsidP="00BF1BEF"/>
  <w:p w14:paraId="523764BF" w14:textId="77777777" w:rsidR="00B72310" w:rsidRDefault="00B72310" w:rsidP="00BF1BEF"/>
  <w:p w14:paraId="7A276556" w14:textId="77777777" w:rsidR="00B72310" w:rsidRDefault="00B72310" w:rsidP="00BF1BEF"/>
  <w:p w14:paraId="1677F9AB" w14:textId="77777777" w:rsidR="00B72310" w:rsidRDefault="00B72310" w:rsidP="00BF1BEF"/>
  <w:p w14:paraId="1298E92D" w14:textId="77777777" w:rsidR="00B72310" w:rsidRDefault="00B72310" w:rsidP="00BF1BEF"/>
  <w:p w14:paraId="6B11F61C" w14:textId="77777777" w:rsidR="00B72310" w:rsidRDefault="00B72310" w:rsidP="00BF1BEF"/>
  <w:p w14:paraId="633E0116" w14:textId="77777777" w:rsidR="00B72310" w:rsidRDefault="00B72310" w:rsidP="00BF1BEF"/>
  <w:p w14:paraId="1B1E3A53" w14:textId="77777777" w:rsidR="00B72310" w:rsidRDefault="00B72310" w:rsidP="00BF1BEF"/>
  <w:p w14:paraId="0597D1B7" w14:textId="77777777" w:rsidR="00B72310" w:rsidRDefault="00B72310" w:rsidP="00BF1BEF"/>
  <w:p w14:paraId="314E7501" w14:textId="77777777" w:rsidR="00B72310" w:rsidRDefault="00B72310" w:rsidP="00BF1BEF"/>
  <w:p w14:paraId="1027F7A0" w14:textId="77777777" w:rsidR="00B72310" w:rsidRDefault="00B72310" w:rsidP="00BF1BEF"/>
  <w:p w14:paraId="25E36DB1" w14:textId="77777777" w:rsidR="00B72310" w:rsidRDefault="00B72310" w:rsidP="00BF1BEF"/>
  <w:p w14:paraId="244D987D" w14:textId="77777777" w:rsidR="00B72310" w:rsidRDefault="00B72310" w:rsidP="00BF1BEF"/>
  <w:p w14:paraId="13D6AB01" w14:textId="77777777" w:rsidR="00B72310" w:rsidRDefault="00B72310" w:rsidP="00BF1BEF"/>
  <w:p w14:paraId="0E8D9FA1" w14:textId="77777777" w:rsidR="00B72310" w:rsidRDefault="00B72310" w:rsidP="00BF1BEF"/>
  <w:p w14:paraId="65446A6A" w14:textId="77777777" w:rsidR="00B72310" w:rsidRDefault="00B72310" w:rsidP="00BF1BEF"/>
  <w:p w14:paraId="73D9802D" w14:textId="77777777" w:rsidR="00B72310" w:rsidRDefault="00B72310" w:rsidP="00BF1BEF"/>
  <w:p w14:paraId="4D8AF3DB" w14:textId="77777777" w:rsidR="00B72310" w:rsidRDefault="00B72310" w:rsidP="00BF1BEF"/>
  <w:p w14:paraId="76E2DB1B" w14:textId="77777777" w:rsidR="00B72310" w:rsidRDefault="00B72310" w:rsidP="00BF1BEF"/>
  <w:p w14:paraId="75F25AF7" w14:textId="77777777" w:rsidR="00B72310" w:rsidRDefault="00B72310" w:rsidP="00BF1BEF"/>
  <w:p w14:paraId="0DE30C4D" w14:textId="77777777" w:rsidR="00B72310" w:rsidRDefault="00B72310" w:rsidP="00BF1BEF"/>
  <w:p w14:paraId="2FE9ACBE" w14:textId="77777777" w:rsidR="00B72310" w:rsidRDefault="00B72310" w:rsidP="00BF1BEF"/>
  <w:p w14:paraId="4001B51C" w14:textId="77777777" w:rsidR="00B72310" w:rsidRDefault="00B72310" w:rsidP="00BF1BEF"/>
  <w:p w14:paraId="32671500" w14:textId="77777777" w:rsidR="00B72310" w:rsidRDefault="00B72310" w:rsidP="00BF1BEF"/>
  <w:p w14:paraId="669EE651" w14:textId="77777777" w:rsidR="00B72310" w:rsidRDefault="00B72310" w:rsidP="00BF1BEF"/>
  <w:p w14:paraId="2AB50F42" w14:textId="77777777" w:rsidR="00B72310" w:rsidRDefault="00B72310" w:rsidP="00BF1BEF"/>
  <w:p w14:paraId="5FC99D6E" w14:textId="77777777" w:rsidR="00B72310" w:rsidRDefault="00B72310" w:rsidP="00BF1BEF"/>
  <w:p w14:paraId="223E8B78" w14:textId="77777777" w:rsidR="00B72310" w:rsidRDefault="00B72310" w:rsidP="00BF1BEF"/>
  <w:p w14:paraId="3E48A10A" w14:textId="77777777" w:rsidR="00B72310" w:rsidRDefault="00B72310" w:rsidP="00BF1BEF"/>
  <w:p w14:paraId="4DB95DEE" w14:textId="77777777" w:rsidR="00B72310" w:rsidRDefault="00B72310" w:rsidP="00BF1BEF"/>
  <w:p w14:paraId="14398FD9" w14:textId="77777777" w:rsidR="00B72310" w:rsidRDefault="00B72310" w:rsidP="00BF1BEF"/>
  <w:p w14:paraId="3C415707" w14:textId="77777777" w:rsidR="00B72310" w:rsidRDefault="00B72310" w:rsidP="00BF1BEF"/>
  <w:p w14:paraId="5F651ED6" w14:textId="77777777" w:rsidR="00B72310" w:rsidRDefault="00B72310" w:rsidP="00BF1BEF"/>
  <w:p w14:paraId="44C72D0F" w14:textId="77777777" w:rsidR="00B72310" w:rsidRDefault="00B72310" w:rsidP="00BF1BEF"/>
  <w:p w14:paraId="599D25CE" w14:textId="77777777" w:rsidR="00B72310" w:rsidRDefault="00B72310" w:rsidP="00BF1BEF"/>
  <w:p w14:paraId="0420D59B" w14:textId="77777777" w:rsidR="00B72310" w:rsidRDefault="00B72310" w:rsidP="00BF1BEF"/>
  <w:p w14:paraId="2C809B17" w14:textId="77777777" w:rsidR="00B72310" w:rsidRDefault="00B72310" w:rsidP="00BF1BEF"/>
  <w:p w14:paraId="42FB6B30" w14:textId="77777777" w:rsidR="00B72310" w:rsidRDefault="00B72310" w:rsidP="00BF1BEF"/>
  <w:p w14:paraId="74DE3541" w14:textId="77777777" w:rsidR="00B72310" w:rsidRDefault="00B72310" w:rsidP="00BF1BEF"/>
  <w:p w14:paraId="2E64323B" w14:textId="77777777" w:rsidR="00B72310" w:rsidRDefault="00B72310" w:rsidP="00BF1BEF"/>
  <w:p w14:paraId="2808BA8F" w14:textId="77777777" w:rsidR="00B72310" w:rsidRDefault="00B72310" w:rsidP="00BF1BEF"/>
  <w:p w14:paraId="6444533E" w14:textId="77777777" w:rsidR="00B72310" w:rsidRDefault="00B72310" w:rsidP="00BF1BEF"/>
  <w:p w14:paraId="28ED56C4" w14:textId="77777777" w:rsidR="00B72310" w:rsidRDefault="00B72310" w:rsidP="00BF1BEF"/>
  <w:p w14:paraId="4236C046" w14:textId="77777777" w:rsidR="00B72310" w:rsidRDefault="00B72310" w:rsidP="00BF1BEF"/>
  <w:p w14:paraId="0A453818" w14:textId="77777777" w:rsidR="00B72310" w:rsidRDefault="00B72310" w:rsidP="00BF1BEF"/>
  <w:p w14:paraId="44876E9B" w14:textId="77777777" w:rsidR="00B72310" w:rsidRDefault="00B72310" w:rsidP="00BF1BEF"/>
  <w:p w14:paraId="6B549A2D" w14:textId="77777777" w:rsidR="00B72310" w:rsidRDefault="00B72310" w:rsidP="00BF1BEF"/>
  <w:p w14:paraId="5653C343" w14:textId="77777777" w:rsidR="00B72310" w:rsidRDefault="00B72310" w:rsidP="00BF1BEF"/>
  <w:p w14:paraId="74FEFE03" w14:textId="77777777" w:rsidR="00B72310" w:rsidRDefault="00B72310" w:rsidP="00BF1BEF"/>
  <w:p w14:paraId="0E8A1207" w14:textId="77777777" w:rsidR="00B72310" w:rsidRDefault="00B72310" w:rsidP="00BF1BEF"/>
  <w:p w14:paraId="44999B7A" w14:textId="77777777" w:rsidR="00B72310" w:rsidRDefault="00B72310" w:rsidP="00BF1BEF"/>
  <w:p w14:paraId="0F6C201F" w14:textId="77777777" w:rsidR="00B72310" w:rsidRDefault="00B72310" w:rsidP="00BF1BEF"/>
  <w:p w14:paraId="43D376C9" w14:textId="77777777" w:rsidR="00B72310" w:rsidRDefault="00B72310" w:rsidP="00BF1BEF"/>
  <w:p w14:paraId="1BEF44C5" w14:textId="77777777" w:rsidR="00B72310" w:rsidRDefault="00B72310" w:rsidP="00BF1BEF"/>
  <w:p w14:paraId="4020E6E0" w14:textId="77777777" w:rsidR="00B72310" w:rsidRDefault="00B72310" w:rsidP="00BF1BEF"/>
  <w:p w14:paraId="5BD09E1D" w14:textId="77777777" w:rsidR="00B72310" w:rsidRDefault="00B72310" w:rsidP="00BF1BEF"/>
  <w:p w14:paraId="49732B94" w14:textId="77777777" w:rsidR="00B72310" w:rsidRDefault="00B72310" w:rsidP="00BF1BEF"/>
  <w:p w14:paraId="31F9810C" w14:textId="77777777" w:rsidR="00B72310" w:rsidRDefault="00B72310" w:rsidP="00BF1B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ECF1AC1"/>
    <w:multiLevelType w:val="hybridMultilevel"/>
    <w:tmpl w:val="06A2D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 w:numId="46">
    <w:abstractNumId w:val="4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27A7"/>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5A30"/>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C6E99"/>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2FE9"/>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06B9"/>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0F0"/>
    <w:rsid w:val="004041CC"/>
    <w:rsid w:val="00405EC6"/>
    <w:rsid w:val="0041504E"/>
    <w:rsid w:val="004220BD"/>
    <w:rsid w:val="004246FC"/>
    <w:rsid w:val="00426872"/>
    <w:rsid w:val="00432661"/>
    <w:rsid w:val="00434200"/>
    <w:rsid w:val="004363D5"/>
    <w:rsid w:val="00436703"/>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0C"/>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1C5B"/>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70A"/>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5646"/>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1D46"/>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A1BAA"/>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4A20"/>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07F75"/>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2305"/>
    <w:rsid w:val="00B53DB6"/>
    <w:rsid w:val="00B56687"/>
    <w:rsid w:val="00B616A9"/>
    <w:rsid w:val="00B64179"/>
    <w:rsid w:val="00B65DB6"/>
    <w:rsid w:val="00B66E66"/>
    <w:rsid w:val="00B6793B"/>
    <w:rsid w:val="00B70C36"/>
    <w:rsid w:val="00B72310"/>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1BEF"/>
    <w:rsid w:val="00BF2F6B"/>
    <w:rsid w:val="00C002E0"/>
    <w:rsid w:val="00C043AE"/>
    <w:rsid w:val="00C045FB"/>
    <w:rsid w:val="00C11B98"/>
    <w:rsid w:val="00C14FAE"/>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D6E4D"/>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1213"/>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5C54"/>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086"/>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4E4F"/>
    <w:rsid w:val="00F450AC"/>
    <w:rsid w:val="00F45DD1"/>
    <w:rsid w:val="00F462CB"/>
    <w:rsid w:val="00F53184"/>
    <w:rsid w:val="00F5356F"/>
    <w:rsid w:val="00F561B6"/>
    <w:rsid w:val="00F56C11"/>
    <w:rsid w:val="00F5714E"/>
    <w:rsid w:val="00F604D3"/>
    <w:rsid w:val="00F60717"/>
    <w:rsid w:val="00F60739"/>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E5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BF1BEF"/>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uiPriority w:val="39"/>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aliases w:val="Булит 1,Абзац маркированнный,UL,Use Case List Paragraph,FooterText,Paragraphe de liste1,Bulletr List Paragraph,列出段落,列出段落1,List Paragraph2,List Paragraph21,Headding 3,Список_Ав,Bullet List,numbered,Заголовок_3,Bullet Number,Figure_name,ТАБ"/>
    <w:basedOn w:val="a9"/>
    <w:link w:val="afffff5"/>
    <w:uiPriority w:val="34"/>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6">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7"/>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7">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8">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lang w:eastAsia="ru-RU"/>
    </w:rPr>
  </w:style>
  <w:style w:type="character" w:styleId="afffff9">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a">
    <w:name w:val="Прилож"/>
    <w:basedOn w:val="7"/>
    <w:link w:val="afffffb"/>
    <w:rsid w:val="00FF4F70"/>
    <w:pPr>
      <w:keepNext/>
      <w:numPr>
        <w:ilvl w:val="6"/>
      </w:numPr>
      <w:tabs>
        <w:tab w:val="num" w:pos="1296"/>
        <w:tab w:val="left" w:pos="9355"/>
      </w:tabs>
      <w:spacing w:before="0"/>
      <w:ind w:left="1296" w:right="-1" w:hanging="1296"/>
      <w:jc w:val="right"/>
    </w:pPr>
    <w:rPr>
      <w:rFonts w:ascii="Times New Roman" w:eastAsia="Arial" w:hAnsi="Times New Roman"/>
      <w:smallCaps/>
      <w:noProof w:val="0"/>
      <w:spacing w:val="-5"/>
      <w:kern w:val="20"/>
    </w:rPr>
  </w:style>
  <w:style w:type="character" w:customStyle="1" w:styleId="afffffb">
    <w:name w:val="Прилож Знак"/>
    <w:link w:val="afffffa"/>
    <w:rsid w:val="00FF4F70"/>
    <w:rPr>
      <w:rFonts w:eastAsia="Arial"/>
      <w:smallCaps/>
      <w:spacing w:val="-5"/>
      <w:kern w:val="20"/>
      <w:sz w:val="24"/>
    </w:rPr>
  </w:style>
  <w:style w:type="paragraph" w:customStyle="1" w:styleId="afffffc">
    <w:name w:val="НЕ заголовок"/>
    <w:basedOn w:val="a9"/>
    <w:link w:val="afffffd"/>
    <w:rsid w:val="00FF4F70"/>
    <w:pPr>
      <w:widowControl w:val="0"/>
      <w:autoSpaceDE w:val="0"/>
      <w:autoSpaceDN w:val="0"/>
      <w:adjustRightInd w:val="0"/>
      <w:spacing w:before="200" w:line="280" w:lineRule="auto"/>
    </w:pPr>
    <w:rPr>
      <w:b/>
      <w:noProof w:val="0"/>
    </w:rPr>
  </w:style>
  <w:style w:type="paragraph" w:customStyle="1" w:styleId="afffffe">
    <w:name w:val="!Обычный"/>
    <w:basedOn w:val="a9"/>
    <w:link w:val="affffff"/>
    <w:rsid w:val="00FF4F70"/>
    <w:pPr>
      <w:widowControl w:val="0"/>
      <w:autoSpaceDE w:val="0"/>
      <w:autoSpaceDN w:val="0"/>
      <w:adjustRightInd w:val="0"/>
      <w:spacing w:before="200" w:line="280" w:lineRule="auto"/>
    </w:pPr>
    <w:rPr>
      <w:noProof w:val="0"/>
    </w:rPr>
  </w:style>
  <w:style w:type="character" w:customStyle="1" w:styleId="afffffd">
    <w:name w:val="НЕ заголовок Знак"/>
    <w:link w:val="afffffc"/>
    <w:rsid w:val="00FF4F70"/>
    <w:rPr>
      <w:rFonts w:ascii="Arial" w:eastAsia="Times New Roman" w:hAnsi="Arial"/>
      <w:b/>
      <w:sz w:val="22"/>
      <w:szCs w:val="22"/>
      <w:lang w:eastAsia="en-US"/>
    </w:rPr>
  </w:style>
  <w:style w:type="character" w:customStyle="1" w:styleId="affffff">
    <w:name w:val="!Обычный Знак"/>
    <w:link w:val="afffffe"/>
    <w:rsid w:val="00FF4F70"/>
    <w:rPr>
      <w:rFonts w:ascii="Arial" w:eastAsia="Times New Roman" w:hAnsi="Arial"/>
      <w:sz w:val="22"/>
      <w:szCs w:val="22"/>
      <w:lang w:eastAsia="en-US"/>
    </w:rPr>
  </w:style>
  <w:style w:type="paragraph" w:customStyle="1" w:styleId="affffff0">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1">
    <w:name w:val="endnote text"/>
    <w:basedOn w:val="a9"/>
    <w:link w:val="affffff2"/>
    <w:rsid w:val="00FF4F70"/>
    <w:pPr>
      <w:autoSpaceDE w:val="0"/>
      <w:autoSpaceDN w:val="0"/>
    </w:pPr>
    <w:rPr>
      <w:rFonts w:ascii="Times New Roman" w:hAnsi="Times New Roman"/>
      <w:noProof w:val="0"/>
      <w:lang w:eastAsia="ru-RU"/>
    </w:rPr>
  </w:style>
  <w:style w:type="character" w:customStyle="1" w:styleId="affffff2">
    <w:name w:val="Текст концевой сноски Знак"/>
    <w:link w:val="affffff1"/>
    <w:rsid w:val="00FF4F70"/>
    <w:rPr>
      <w:rFonts w:eastAsia="Times New Roman"/>
    </w:rPr>
  </w:style>
  <w:style w:type="character" w:styleId="affffff3">
    <w:name w:val="endnote reference"/>
    <w:rsid w:val="00FF4F70"/>
    <w:rPr>
      <w:rFonts w:cs="Times New Roman"/>
      <w:vertAlign w:val="superscript"/>
    </w:rPr>
  </w:style>
  <w:style w:type="character" w:styleId="affffff4">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character" w:customStyle="1" w:styleId="afffff5">
    <w:name w:val="Абзац списка Знак"/>
    <w:aliases w:val="Булит 1 Знак,Абзац маркированнный Знак,UL Знак,Use Case List Paragraph Знак,FooterText Знак,Paragraphe de liste1 Знак,Bulletr List Paragraph Знак,列出段落 Знак,列出段落1 Знак,List Paragraph2 Знак,List Paragraph21 Знак,Headding 3 Знак,ТАБ Знак"/>
    <w:link w:val="afffff4"/>
    <w:uiPriority w:val="34"/>
    <w:locked/>
    <w:rsid w:val="00671C5B"/>
    <w:rPr>
      <w:rFonts w:ascii="NTHarmonica" w:eastAsia="Calibri" w:hAnsi="NTHarmonica"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docx"/><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Word_97_-_2003_Document.doc"/><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Unyanina@inno.tech"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package" Target="embeddings/Microsoft_Excel_Worksheet.xlsx"/><Relationship Id="rId23" Type="http://schemas.openxmlformats.org/officeDocument/2006/relationships/hyperlink" Target="https://inno.tech/ru/data/privacy_policy/" TargetMode="External"/><Relationship Id="rId28" Type="http://schemas.openxmlformats.org/officeDocument/2006/relationships/theme" Target="theme/theme1.xml"/><Relationship Id="rId10" Type="http://schemas.openxmlformats.org/officeDocument/2006/relationships/hyperlink" Target="mailto:zakupki@inno.tech"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image" Target="media/image2.emf"/><Relationship Id="rId22" Type="http://schemas.openxmlformats.org/officeDocument/2006/relationships/hyperlink" Target="https://t1.ru/documents/personal_data_politic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AF674-FD2C-48B9-9724-4F5463DE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15</Pages>
  <Words>3420</Words>
  <Characters>19496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Унянина Альбина Маратовна</cp:lastModifiedBy>
  <cp:revision>30</cp:revision>
  <cp:lastPrinted>2019-01-05T13:07:00Z</cp:lastPrinted>
  <dcterms:created xsi:type="dcterms:W3CDTF">2023-06-09T07:00:00Z</dcterms:created>
  <dcterms:modified xsi:type="dcterms:W3CDTF">2023-10-09T08:41:00Z</dcterms:modified>
</cp:coreProperties>
</file>