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C7" w:rsidRDefault="00734BC7" w:rsidP="009A61EB">
      <w:pPr>
        <w:keepNext/>
        <w:suppressAutoHyphens/>
        <w:spacing w:before="240" w:after="12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C117E0" w:rsidRPr="00C117E0" w:rsidRDefault="00C117E0" w:rsidP="00470513">
      <w:pPr>
        <w:framePr w:hSpace="180" w:wrap="around" w:hAnchor="margin" w:yAlign="top"/>
        <w:rPr>
          <w:b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5.5pt;height:31.5pt">
            <v:imagedata r:id="rId8" o:title="v8_303C_20"/>
          </v:shape>
        </w:pict>
      </w:r>
    </w:p>
    <w:p w:rsidR="001B6434" w:rsidRDefault="001B6434" w:rsidP="009A61EB">
      <w:pPr>
        <w:keepNext/>
        <w:suppressAutoHyphens/>
        <w:spacing w:before="240" w:after="12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</w:p>
    <w:p w:rsidR="009A61EB" w:rsidRPr="009A61EB" w:rsidRDefault="006750E0" w:rsidP="009A61EB">
      <w:pPr>
        <w:keepNext/>
        <w:suppressAutoHyphens/>
        <w:spacing w:before="240" w:after="120" w:line="240" w:lineRule="auto"/>
        <w:jc w:val="center"/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Д</w:t>
      </w:r>
      <w:r w:rsidR="009A61EB" w:rsidRPr="009A61E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оговор поставки продукции №</w:t>
      </w:r>
    </w:p>
    <w:p w:rsidR="009A61EB" w:rsidRPr="009A61EB" w:rsidRDefault="009A61EB" w:rsidP="009A61EB">
      <w:pPr>
        <w:spacing w:after="120" w:line="240" w:lineRule="auto"/>
        <w:ind w:right="-426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г. Москва                                                           </w:t>
      </w: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«    » ________ 20</w:t>
      </w:r>
      <w:r w:rsidR="006750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240548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  г. </w:t>
      </w:r>
    </w:p>
    <w:p w:rsidR="009A61EB" w:rsidRPr="009A61EB" w:rsidRDefault="009A61EB" w:rsidP="009A61E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 xml:space="preserve">___________________________________, </w:t>
      </w:r>
      <w:r w:rsidRPr="009A61E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 лице </w:t>
      </w:r>
      <w:r w:rsidRPr="009A61E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______________________, действующего на основании _____________________, </w:t>
      </w:r>
      <w:r w:rsidRPr="009A61E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именуемое в дальнейшем </w:t>
      </w:r>
      <w:r w:rsidR="000A4D9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«</w:t>
      </w:r>
      <w:r w:rsidRPr="009A61E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Поставщик</w:t>
      </w:r>
      <w:r w:rsidR="000A4D9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»</w:t>
      </w:r>
      <w:r w:rsidRPr="009A61E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, </w:t>
      </w:r>
      <w:r w:rsidRPr="009A61E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ru-RU"/>
        </w:rPr>
        <w:t xml:space="preserve">с одной стороны, и </w:t>
      </w:r>
      <w:r w:rsidRPr="009A61EB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Общество с ограниченной ответственностью</w:t>
      </w: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 «ТрансЛом»,</w:t>
      </w:r>
      <w:r w:rsidRPr="009A61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в лице _________________________, действующего на основании ______________________________________</w:t>
      </w:r>
      <w:r w:rsidRPr="009A61EB">
        <w:rPr>
          <w:rFonts w:ascii="Times New Roman" w:eastAsia="Times New Roman" w:hAnsi="Times New Roman"/>
          <w:spacing w:val="6"/>
          <w:sz w:val="24"/>
          <w:szCs w:val="24"/>
          <w:lang w:eastAsia="ru-RU"/>
        </w:rPr>
        <w:t>,</w:t>
      </w: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1E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именуемое в дальнейшем </w:t>
      </w:r>
      <w:r w:rsidR="000A4D9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«</w:t>
      </w:r>
      <w:r w:rsidRPr="009A61E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Покупатель</w:t>
      </w:r>
      <w:r w:rsidR="000A4D96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»</w:t>
      </w:r>
      <w:r w:rsidRPr="009A61E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, </w:t>
      </w: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с другой стороны, при совместном упоминании именуемые «Стороны», заключили настоящий Договор (далее – Договор) о нижеследующем:</w:t>
      </w:r>
    </w:p>
    <w:p w:rsidR="009A61EB" w:rsidRPr="009A61EB" w:rsidRDefault="009A61EB" w:rsidP="009A61E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EB" w:rsidRPr="009A61EB" w:rsidRDefault="009A61EB" w:rsidP="009A61E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 w:rsidRPr="009A61EB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Общие положения.</w:t>
      </w:r>
    </w:p>
    <w:p w:rsidR="009A61EB" w:rsidRPr="009A61EB" w:rsidRDefault="009A61EB" w:rsidP="009A61EB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является основным документом, который предусматривает сотрудничество сторон по поставкам нефтепродуктов: дизельного топлива, в дальнейшем именуемого - Продукция.</w:t>
      </w:r>
    </w:p>
    <w:p w:rsidR="009A61EB" w:rsidRPr="009A61EB" w:rsidRDefault="009A61EB" w:rsidP="009A61EB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Продукция поставляется отдельными партиями в течение срока действия Договора по заявкам, сделанным Покупателем посредством факсимильной, почтовой или электронной связи _____________, E-mail: </w:t>
      </w:r>
      <w:hyperlink r:id="rId9" w:history="1">
        <w:r w:rsidRPr="009A61EB">
          <w:rPr>
            <w:rFonts w:ascii="Times New Roman" w:eastAsia="Times New Roman" w:hAnsi="Times New Roman"/>
            <w:sz w:val="24"/>
            <w:szCs w:val="24"/>
            <w:lang w:eastAsia="ru-RU"/>
          </w:rPr>
          <w:t>_________________</w:t>
        </w:r>
      </w:hyperlink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количества Продукции и срока поставки (форма Заявки приведена в Приложении 2). </w:t>
      </w:r>
    </w:p>
    <w:p w:rsidR="009A61EB" w:rsidRPr="009A61EB" w:rsidRDefault="009A61EB" w:rsidP="009A61EB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Поставщик при получении Заявки, обязан в течение дня её получения, посредством факсимильной связи или электронной почты, подтвердить Покупателю возможность поставки Товара по Заявке. В случае неполучения Покупателем в указанный срок ответа о возможности поставки Товара по Заявке или письменного акцепта Поставщиком Заявки, Стороны решили считать Заявку на поставку Товара, принятой Поставщиком к исполнению (молчаливый акцепт).</w:t>
      </w:r>
    </w:p>
    <w:p w:rsidR="009A61EB" w:rsidRDefault="009A61EB" w:rsidP="009A61EB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Ассортимент, максимальное количество (в литрах) и максимальная цена Продукции указывается Сторонами в Спецификации (Приложение 1).</w:t>
      </w:r>
    </w:p>
    <w:p w:rsidR="00006108" w:rsidRPr="009A61EB" w:rsidRDefault="00006108" w:rsidP="009A61EB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6108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Спецификация на поставку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Продукции</w:t>
      </w:r>
      <w:r w:rsidRPr="00006108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подписывается ежемесячно с указанием объема поставки и цены</w:t>
      </w:r>
      <w:r w:rsidR="0084588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Продукции</w:t>
      </w:r>
      <w:r w:rsidRPr="0000610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61EB" w:rsidRPr="009A61EB" w:rsidRDefault="009A61EB" w:rsidP="009A61EB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MS Mincho" w:hAnsi="Times New Roman"/>
          <w:sz w:val="24"/>
          <w:szCs w:val="24"/>
          <w:lang w:eastAsia="ru-RU"/>
        </w:rPr>
        <w:t>Количество Продукции, указанное в Спецификации, не является обязательным для Покупателя. В случае если до окончания срока действия договора количество Продукции, указанное в Спецификации, не выбрано Покупателем, Стороны вправе принять решение о подписании соглашения о продлении срока действия договора при условии сохранения цены за единицу Продукции.</w:t>
      </w:r>
    </w:p>
    <w:p w:rsidR="009A61EB" w:rsidRPr="009A61EB" w:rsidRDefault="009A61EB" w:rsidP="009A61E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EB" w:rsidRPr="009A61EB" w:rsidRDefault="009A61EB" w:rsidP="009A61E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Предмет договора.</w:t>
      </w:r>
      <w:r w:rsidRPr="009A61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настоящим Договором, Поставщик обязуется поставить Покупателю, а Покупатель в свою очередь, принять и оплатить Продукцию.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Поставляемая продукция по своему качеству должна соответствовать </w:t>
      </w:r>
      <w:r w:rsidR="001F2773" w:rsidRPr="001F2773">
        <w:rPr>
          <w:rFonts w:ascii="Times New Roman" w:eastAsia="Times New Roman" w:hAnsi="Times New Roman"/>
          <w:sz w:val="24"/>
          <w:szCs w:val="24"/>
          <w:lang w:eastAsia="ru-RU"/>
        </w:rPr>
        <w:t>ГОСТ 32511-2013</w:t>
      </w:r>
      <w:r w:rsidR="000A4D9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A4D96" w:rsidRPr="000A4D96">
        <w:rPr>
          <w:rFonts w:ascii="Times New Roman" w:eastAsia="Times New Roman" w:hAnsi="Times New Roman"/>
          <w:sz w:val="24"/>
          <w:szCs w:val="24"/>
          <w:lang w:eastAsia="ru-RU"/>
        </w:rPr>
        <w:t>Техническому регламенту ТАМОЖЕННОГО СОЮЗА ТР ТС 010/2011 "О БЕЗОПАСНОСТИ МАШИН И ОБОРУДОВАНИЯ"</w:t>
      </w:r>
      <w:r w:rsidR="00A161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с последующими изменениями и дополнениями, а также иным действующим на момент поставки российским стандартам.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Качественные характеристики Продукции подтверждаются сертификатами и/или паспортами качества.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Максимальная стоимость Договора составляет _____________________________ рублей (_____________________________рубля _________ копеек), в том числе НДС-20 %. Стоимость по договору является ориентировочной и зависит от количества фактически поставленной Продукции по заявкам Покупателя.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Максимальный объем Продукции, поставляемой по договору составляет </w:t>
      </w:r>
      <w:r w:rsidR="0024054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AE35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A692D"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 литров. </w:t>
      </w:r>
    </w:p>
    <w:p w:rsidR="009A61EB" w:rsidRPr="009A61EB" w:rsidRDefault="009A61EB" w:rsidP="009A61E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и сроки поставки Продукции.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Сроки, количество, ассортимент Продукции, согласовываются с Покупателем по каждой партии. Согласованные условия поставки каждой партии Продукции указываются в счете на оплату. 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Продукция поставляется транспортом Поставщика. Вместе с Продукцией Поставщик передает Покупателю: счет, оригинал Заявки (подписанной Поставщиком), счет-фактуру, товарную накладную в 2-х (двух) экземплярах, паспорт качества.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Передача Продукции по Договору осуществляется уполномоченному представителю Покупателя на складе Покупателя: ___________________________________Поставка Продукции осуществляется путем передачи Покупателю партии Продукции на складе Покупателя в форме залива топлива в емкости для топлива.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партии поставленной Продукции должно соответствовать данным счетчика</w:t>
      </w:r>
      <w:r w:rsidR="00BE7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9A6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жидкости</w:t>
      </w:r>
      <w:r w:rsidR="00BE754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9A6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установленного в узле выдачи топлива на бензовозе, снятых, совместно уполномоченными представителями Продавца и Покупателя.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Обязательства Поставщика по передаче партии Продукции считаются исполненными, и право собственности на Продукцию, а также риск ее случайной гибели и случайного повреждения переходит к Покупателю в момент передачи партии Продукции Поставщиком Покупателю на складе Покупателя по адресу, указанному в п.3.3 и подписания товарных накладных, удостоверяющих поставку Продукции. При этом представитель стороны, подписавший товарную накладную, считается надлежаще уполномоченным на отгрузку/приемку Продукции от имени соответствующей стороны при условии предоставления представителем соответствующей доверенности другой стороне. 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Приемка Продукции по количеству и качеству осуществляется в соответствии с применимыми ГОСТами РФ и Техническим регламентам.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Поставщик вправе письменно уведомив Покупателя, отказаться от согласования Заявки на поставку Продукции в случае наличия у Покупателя просроченной дебиторской задолженности перед Поставщиком.</w:t>
      </w:r>
    </w:p>
    <w:p w:rsidR="009A61EB" w:rsidRPr="009A61EB" w:rsidRDefault="009A61EB" w:rsidP="009A61EB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EB" w:rsidRPr="009A61EB" w:rsidRDefault="009A61EB" w:rsidP="009A61E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 w:rsidRPr="009A61EB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Цена Продукции.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Продукции в рублях за один литр, указывается в счете на оплату и/или счете-фактуре и товарной накладной. 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Цена Продукции</w:t>
      </w:r>
      <w:r w:rsidR="00BE754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указанная в счёте на оплату и/или счете-фактуре и товарной накладной не может превышать цену Продукции</w:t>
      </w:r>
      <w:r w:rsidR="00BE754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 указанную в Спецификации.</w:t>
      </w:r>
    </w:p>
    <w:p w:rsidR="009A61EB" w:rsidRPr="009A61EB" w:rsidRDefault="009A61EB" w:rsidP="009A61E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EB" w:rsidRPr="009A61EB" w:rsidRDefault="009A61EB" w:rsidP="009A61E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 w:rsidRPr="009A61EB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Порядок расчетов.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9A61EB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Оплата по настоящему Договору осуществляется Покупателем по безналичному расчету путем перечисления денежных средств на расчетный счет Поставщика в течение ___________  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Оплата Продукции осуществляется Покупателем путем перечисления денежных средств на банковский счет, указанный в разделе 10 настоящего Договора.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Обязанность Покупателя по оплате Продукции считается исполненной в момент списания денежных средств с расчётного счета Покупателя.</w:t>
      </w:r>
    </w:p>
    <w:p w:rsidR="009A61EB" w:rsidRDefault="009A61EB" w:rsidP="00B938F9">
      <w:pPr>
        <w:numPr>
          <w:ilvl w:val="1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A61EB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>Стороны решили, что срок отсрочки или рассрочки оплаты Товара не является коммерческим кредитом, в связи с чем, проценты Покупателю не начисляются и им не оплачиваются, а положения ст.317.1. ГК РФ сторонами не применяются.</w:t>
      </w:r>
    </w:p>
    <w:p w:rsidR="00B938F9" w:rsidRPr="00B938F9" w:rsidRDefault="00B938F9" w:rsidP="00B938F9">
      <w:pPr>
        <w:suppressAutoHyphens/>
        <w:spacing w:before="120" w:after="0" w:line="240" w:lineRule="auto"/>
        <w:ind w:left="435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</w:p>
    <w:p w:rsidR="009A61EB" w:rsidRPr="009A61EB" w:rsidRDefault="009A61EB" w:rsidP="009A61E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 w:rsidRPr="009A61EB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Ответственность сторон.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Поставщик несет ответственность за взятые на себя обязательства по Договору:</w:t>
      </w:r>
    </w:p>
    <w:p w:rsidR="009A61EB" w:rsidRPr="009A61EB" w:rsidRDefault="009A61EB" w:rsidP="009A61E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317E89">
        <w:rPr>
          <w:rFonts w:ascii="Times New Roman" w:eastAsia="Times New Roman" w:hAnsi="Times New Roman"/>
          <w:sz w:val="24"/>
          <w:szCs w:val="24"/>
          <w:lang w:eastAsia="ru-RU"/>
        </w:rPr>
        <w:t>своевременной</w:t>
      </w: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передач</w:t>
      </w:r>
      <w:r w:rsidR="00317E89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Продукции Покупателю;</w:t>
      </w:r>
    </w:p>
    <w:p w:rsidR="009A61EB" w:rsidRPr="009A61EB" w:rsidRDefault="009A61EB" w:rsidP="009A61EB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по количеству и качеству поставляемой Продукции.</w:t>
      </w:r>
    </w:p>
    <w:p w:rsidR="009A61EB" w:rsidRPr="009A61EB" w:rsidRDefault="009A61EB" w:rsidP="009A61EB">
      <w:pPr>
        <w:spacing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val="x-none"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случае просрочки поставки Продукции или её недопоставки, Покупатель вправе требовать уплаты Поставщиком неустойки в размере </w:t>
      </w:r>
      <w:r w:rsidRPr="009A61EB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0,1 % от суммы </w:t>
      </w: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несвоевременно поставленной, </w:t>
      </w:r>
      <w:r w:rsidRPr="009A61EB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недопоставленной </w:t>
      </w: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Продукции,</w:t>
      </w:r>
      <w:r w:rsidRPr="009A61EB">
        <w:rPr>
          <w:rFonts w:ascii="Times New Roman" w:eastAsia="Times New Roman" w:hAnsi="Times New Roman"/>
          <w:sz w:val="24"/>
          <w:szCs w:val="24"/>
          <w:lang w:val="x-none" w:eastAsia="ru-RU"/>
        </w:rPr>
        <w:t xml:space="preserve"> за каждый день просрочки.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Покупатель несет ответственность за взятые на себя обязательства по данному Договору по оплате Продукции согласно условиям данного Договора.</w:t>
      </w:r>
    </w:p>
    <w:p w:rsidR="009A61EB" w:rsidRPr="009A61EB" w:rsidRDefault="009A61EB" w:rsidP="009A61EB">
      <w:pPr>
        <w:spacing w:after="12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В случае просрочки оплаты Продукции, Поставщик вправе требовать уплаты Покупателем пеню в размере 0,1 % от неоплаченной суммы за каждый день просрочки но не более 10% от суммы задолженности.</w:t>
      </w:r>
    </w:p>
    <w:p w:rsidR="00317E89" w:rsidRDefault="00317E89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E8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несет полную ответственность перед Покупателем за действия/бездействия третьих лиц, включая производителя </w:t>
      </w:r>
      <w:r w:rsidR="00B938F9">
        <w:rPr>
          <w:rFonts w:ascii="Times New Roman" w:eastAsia="Times New Roman" w:hAnsi="Times New Roman"/>
          <w:sz w:val="24"/>
          <w:szCs w:val="24"/>
          <w:lang w:eastAsia="ru-RU"/>
        </w:rPr>
        <w:t>Продукции</w:t>
      </w:r>
      <w:r w:rsidRPr="00317E89">
        <w:rPr>
          <w:rFonts w:ascii="Times New Roman" w:eastAsia="Times New Roman" w:hAnsi="Times New Roman"/>
          <w:sz w:val="24"/>
          <w:szCs w:val="24"/>
          <w:lang w:eastAsia="ru-RU"/>
        </w:rPr>
        <w:t xml:space="preserve"> и лиц, осуществляющих доставку </w:t>
      </w:r>
      <w:r w:rsidR="00B938F9" w:rsidRPr="00B938F9">
        <w:rPr>
          <w:rFonts w:ascii="Times New Roman" w:eastAsia="Times New Roman" w:hAnsi="Times New Roman"/>
          <w:sz w:val="24"/>
          <w:szCs w:val="24"/>
          <w:lang w:eastAsia="ru-RU"/>
        </w:rPr>
        <w:t>Продукции</w:t>
      </w:r>
      <w:r w:rsidRPr="00317E8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склад Покупателя (грузополучателя), а в случае причинения этими лицами Покупателю вреда или убытков, Покупатель вправе требовать от Поставщика полного возмещения причинённого вреда и/или убытков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7E89" w:rsidRDefault="00317E89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17E89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возмещает все причиненные Покупателю убытки, а также убытки третьих лиц, если они возникли в связи с поставкой </w:t>
      </w:r>
      <w:r w:rsidR="00B938F9" w:rsidRPr="00B938F9">
        <w:rPr>
          <w:rFonts w:ascii="Times New Roman" w:eastAsia="Times New Roman" w:hAnsi="Times New Roman"/>
          <w:sz w:val="24"/>
          <w:szCs w:val="24"/>
          <w:lang w:eastAsia="ru-RU"/>
        </w:rPr>
        <w:t>Продукции</w:t>
      </w:r>
      <w:r w:rsidRPr="00317E89">
        <w:rPr>
          <w:rFonts w:ascii="Times New Roman" w:eastAsia="Times New Roman" w:hAnsi="Times New Roman"/>
          <w:sz w:val="24"/>
          <w:szCs w:val="24"/>
          <w:lang w:eastAsia="ru-RU"/>
        </w:rPr>
        <w:t xml:space="preserve"> ненадлежащего качества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Выставление и начисление штрафных санкций является правом, а не обязанностью Поставщика и Покупателя и осуществляется ими по своему усмотрению в случае нарушения Покупателем или Поставщиком своих обязательств по настоящему Договору.</w:t>
      </w:r>
    </w:p>
    <w:p w:rsidR="009A61EB" w:rsidRPr="009A61EB" w:rsidRDefault="009A61EB" w:rsidP="009A61EB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EB" w:rsidRPr="009A61EB" w:rsidRDefault="009A61EB" w:rsidP="009A61E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 w:rsidRPr="009A61EB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Форс-мажор.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Стороны освобождаются от ответственности за частичное или полное неисполнение обязательств по настоящему Договору, если таковые явились действием обстоятельств непреодолимой силы, не поддающихся разумному контролю Сторон, возникших после заключения настоящего Договора, а также объективно препятствующих полному или частичному выполнению сторонами своих обязательств по настоящему Договору, включая, но не ограничиваясь перечисленным: войны, военные действия любого характера, блокады, забастовки, землетрясения, наводнения и другие стихийные действия, а также акты компетентных государственных органов, препятствующие выполнению Сторонами своих обязательств по настоящему Договору. Срок исполнения Сторонами договорных обязательств соразмерно отодвигается на время действия таких обстоятельств.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Сторона, для которой создалась невозможность исполнения обязательств по Договору, в силу вышеуказанных причин должна письменно известить об этом другую сторону в течение 14 дней с момента наступления таких обстоятельств. Доказательством указанных в извещении фактов должны служить документы, выдаваемые компетентными государственными органами.</w:t>
      </w:r>
    </w:p>
    <w:p w:rsidR="009A61EB" w:rsidRDefault="009A61EB" w:rsidP="00B938F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Если подобное состояние, препятствующее выполнению обязательств по настоящему   Договору,  продлится  более  трех  последовательных  месяцев, то каждая Сторона имеет право  расторгнуть Договор в одностороннем порядке, письменно известив об этом другую Сторону. В этом случае действие Договора прекращается с момента получения извещения другой Стороной.</w:t>
      </w:r>
    </w:p>
    <w:p w:rsidR="00B938F9" w:rsidRPr="00B938F9" w:rsidRDefault="00B938F9" w:rsidP="00B938F9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EB" w:rsidRPr="009A61EB" w:rsidRDefault="009A61EB" w:rsidP="009A61E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 w:rsidRPr="009A61EB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Споры сторон.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Все споры, возникающие из настоящего Договора или в связи с ним, разрешаются Сторонами </w:t>
      </w:r>
      <w:r w:rsidRPr="009A61EB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 xml:space="preserve">в досудебном претензионном порядке. Срок ответа на претензию </w:t>
      </w:r>
      <w:r w:rsidRPr="009A61EB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br/>
        <w:t>– 14 (четырнадцать) календарных дней со дня её получения. Претензия и ответ на претензию направляются в письменном виде.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noProof/>
          <w:snapToGrid w:val="0"/>
          <w:spacing w:val="-4"/>
          <w:sz w:val="24"/>
          <w:szCs w:val="24"/>
          <w:lang w:eastAsia="ru-RU"/>
        </w:rPr>
        <w:t xml:space="preserve">Если споры не урегулированы Сторонами в претензионном порядке, то они </w:t>
      </w: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подлежат рассмотрению в Арбитражном суде г. Москвы.</w:t>
      </w:r>
    </w:p>
    <w:p w:rsidR="009A61EB" w:rsidRPr="009A61EB" w:rsidRDefault="009A61EB" w:rsidP="009A61EB">
      <w:pPr>
        <w:suppressAutoHyphens/>
        <w:spacing w:after="0" w:line="240" w:lineRule="auto"/>
        <w:ind w:left="43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EB" w:rsidRPr="009A61EB" w:rsidRDefault="009A61EB" w:rsidP="009A61E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ru-RU"/>
        </w:rPr>
      </w:pPr>
      <w:r w:rsidRPr="009A61EB">
        <w:rPr>
          <w:rFonts w:ascii="Times New Roman" w:eastAsia="Times New Roman" w:hAnsi="Times New Roman"/>
          <w:b/>
          <w:sz w:val="24"/>
          <w:szCs w:val="24"/>
          <w:lang w:val="x-none" w:eastAsia="ru-RU"/>
        </w:rPr>
        <w:t>Заключительные положения.</w:t>
      </w:r>
    </w:p>
    <w:p w:rsidR="009A61EB" w:rsidRPr="009A61EB" w:rsidRDefault="009A61EB" w:rsidP="009A61EB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Договор действует с момента его подписания Сторонами и по </w:t>
      </w:r>
      <w:r w:rsidRPr="009A61E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</w:t>
      </w: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 г., а в части расчета – до полного завершения всех взаиморасчетов между сторонами. Договор может быть расторгнут Сторонами по основаниям, предусмотренным настоящих Договором, действующим законодательством РФ, а также по инициативе любой из сторон, при этом сторона-инициатор расторжения обязана в письменном виде не позднее 10 дней до предполагаемого расторжения уведомить об этом другую сторону. Досрочное расторжение договора не освобождает стороны от полного выполнения обязательств, возникших при исполнении настоящего договора.</w:t>
      </w:r>
    </w:p>
    <w:p w:rsidR="009A61EB" w:rsidRPr="009A61EB" w:rsidRDefault="009A61EB" w:rsidP="009A61EB">
      <w:pPr>
        <w:numPr>
          <w:ilvl w:val="1"/>
          <w:numId w:val="2"/>
        </w:numPr>
        <w:spacing w:before="120" w:after="0" w:line="240" w:lineRule="auto"/>
        <w:jc w:val="both"/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</w:pPr>
      <w:r w:rsidRPr="009A61EB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>Поставщик не имеет права передавать свои права и обязанности по Договору и/или Дополнительному соглашению, третьим лицам, в том числе осуществлять уступку требования (цессия), без письменного согласия Покупателя.</w:t>
      </w:r>
    </w:p>
    <w:p w:rsidR="009A61EB" w:rsidRPr="009A61EB" w:rsidRDefault="009A61EB" w:rsidP="009A61EB">
      <w:pPr>
        <w:spacing w:before="120" w:after="0" w:line="240" w:lineRule="auto"/>
        <w:ind w:left="435"/>
        <w:jc w:val="both"/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</w:pPr>
      <w:r w:rsidRPr="009A61EB">
        <w:rPr>
          <w:rFonts w:ascii="Times New Roman" w:hAnsi="Times New Roman"/>
          <w:snapToGrid w:val="0"/>
          <w:spacing w:val="-4"/>
          <w:sz w:val="24"/>
          <w:szCs w:val="24"/>
          <w:lang w:eastAsia="ru-RU"/>
        </w:rPr>
        <w:t>За уступку Поставщиком требования (цессия) без получения от Покупателя письменного согласия, разрешающего уступку требования (цессия), Поставщик уплачивает Покупателю штраф в размере переуступленного права требования. При этом уплата Поставщиком штрафа не является основанием для отказа в признании Покупателем уступки требования (цессия) недействительной.</w:t>
      </w:r>
    </w:p>
    <w:p w:rsidR="009A61EB" w:rsidRPr="009A61EB" w:rsidRDefault="009A61EB" w:rsidP="009A61EB">
      <w:pPr>
        <w:numPr>
          <w:ilvl w:val="1"/>
          <w:numId w:val="2"/>
        </w:numPr>
        <w:tabs>
          <w:tab w:val="left" w:pos="264"/>
        </w:tabs>
        <w:spacing w:after="0" w:line="254" w:lineRule="exac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Стороны обязаны информировать друг друга в пятидневный срок об изменениях адресов и реквизитов.</w:t>
      </w:r>
    </w:p>
    <w:p w:rsidR="009A61EB" w:rsidRPr="00B938F9" w:rsidRDefault="009A61EB" w:rsidP="00B938F9">
      <w:pPr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Договор составлен в двух экземплярах, имеющих одинаковую юридическую силу, по одному для каждой из Сторон</w:t>
      </w:r>
      <w:r w:rsidR="00B938F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A61EB" w:rsidRPr="009A61EB" w:rsidRDefault="009A61EB" w:rsidP="009A61EB">
      <w:pPr>
        <w:tabs>
          <w:tab w:val="left" w:pos="264"/>
        </w:tabs>
        <w:spacing w:after="0" w:line="254" w:lineRule="exact"/>
        <w:ind w:left="1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EB" w:rsidRPr="009A61EB" w:rsidRDefault="009A61EB" w:rsidP="009A61EB">
      <w:pPr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b/>
          <w:sz w:val="24"/>
          <w:szCs w:val="24"/>
          <w:lang w:eastAsia="ru-RU"/>
        </w:rPr>
        <w:t>Юридические адреса, банковские реквизиты и подписи сторон.</w:t>
      </w:r>
    </w:p>
    <w:p w:rsidR="009A61EB" w:rsidRPr="009A61EB" w:rsidRDefault="009A61EB" w:rsidP="009A61E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7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529"/>
        <w:gridCol w:w="4251"/>
      </w:tblGrid>
      <w:tr w:rsidR="009A61EB" w:rsidRPr="009A61EB" w:rsidTr="0099730A">
        <w:tc>
          <w:tcPr>
            <w:tcW w:w="5529" w:type="dxa"/>
          </w:tcPr>
          <w:p w:rsidR="009A61EB" w:rsidRPr="009A61EB" w:rsidRDefault="009A61EB" w:rsidP="009A61EB">
            <w:pPr>
              <w:tabs>
                <w:tab w:val="right" w:pos="5446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Поставщик: </w:t>
            </w:r>
          </w:p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____________/ __________ /                </w:t>
            </w:r>
          </w:p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м.п.                                           </w:t>
            </w:r>
          </w:p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1" w:type="dxa"/>
          </w:tcPr>
          <w:p w:rsidR="009A61EB" w:rsidRPr="009A61EB" w:rsidRDefault="009A61EB" w:rsidP="009A61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Покупатель:</w:t>
            </w:r>
          </w:p>
          <w:p w:rsidR="009A61EB" w:rsidRPr="009A61EB" w:rsidRDefault="009A61EB" w:rsidP="009A61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w:t>ООО «ТрансЛом»</w:t>
            </w:r>
          </w:p>
          <w:p w:rsidR="009A61EB" w:rsidRPr="009A61EB" w:rsidRDefault="009A61EB" w:rsidP="009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адрес: 105005, г. Москва, переулок Демидовский Б., д.12, эт/комн 4/2</w:t>
            </w:r>
          </w:p>
          <w:p w:rsidR="009A61EB" w:rsidRPr="009A61EB" w:rsidRDefault="009A61EB" w:rsidP="009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Почтовый адрес: 105005, Москва, </w:t>
            </w:r>
          </w:p>
          <w:p w:rsidR="009A61EB" w:rsidRPr="009A61EB" w:rsidRDefault="009A61EB" w:rsidP="009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Большой Демидовский переулок, д.12 </w:t>
            </w:r>
          </w:p>
          <w:p w:rsidR="006750E0" w:rsidRDefault="009A61EB" w:rsidP="009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 4345217731 КПП </w:t>
            </w:r>
            <w:r w:rsidR="006750E0" w:rsidRPr="006750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660850001</w:t>
            </w:r>
          </w:p>
          <w:p w:rsidR="009A61EB" w:rsidRPr="009A61EB" w:rsidRDefault="009A61EB" w:rsidP="009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40702 810 7 3829 0016351</w:t>
            </w:r>
          </w:p>
          <w:p w:rsidR="009A61EB" w:rsidRPr="009A61EB" w:rsidRDefault="009A61EB" w:rsidP="009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 ПАО СБЕРБАНК г. МОСКВА</w:t>
            </w:r>
          </w:p>
          <w:p w:rsidR="009A61EB" w:rsidRPr="009A61EB" w:rsidRDefault="009A61EB" w:rsidP="009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30101 810 4 00000000225</w:t>
            </w:r>
          </w:p>
          <w:p w:rsidR="009A61EB" w:rsidRPr="009A61EB" w:rsidRDefault="009A61EB" w:rsidP="009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 044525225</w:t>
            </w:r>
          </w:p>
          <w:p w:rsidR="009A61EB" w:rsidRPr="009A61EB" w:rsidRDefault="009A61EB" w:rsidP="009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40702 810 7 3829 0016351</w:t>
            </w:r>
          </w:p>
          <w:p w:rsidR="009A61EB" w:rsidRPr="009A61EB" w:rsidRDefault="009A61EB" w:rsidP="009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Тел: .+7 (495) 663-12-58</w:t>
            </w:r>
          </w:p>
          <w:p w:rsidR="009A61EB" w:rsidRPr="009A61EB" w:rsidRDefault="009A61EB" w:rsidP="009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E-mail: doc@translom.ru </w:t>
            </w:r>
          </w:p>
          <w:p w:rsidR="009A61EB" w:rsidRPr="009A61EB" w:rsidRDefault="009A61EB" w:rsidP="009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Грузополучатель_____________</w:t>
            </w:r>
          </w:p>
          <w:p w:rsidR="009A61EB" w:rsidRPr="009A61EB" w:rsidRDefault="009A61EB" w:rsidP="009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EB" w:rsidRPr="009A61EB" w:rsidRDefault="009A61EB" w:rsidP="009A61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A61EB" w:rsidRPr="009A61EB" w:rsidRDefault="009A61EB" w:rsidP="009A6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 / _______________ /</w:t>
            </w:r>
          </w:p>
          <w:p w:rsidR="009A61EB" w:rsidRPr="009A61EB" w:rsidRDefault="009A61EB" w:rsidP="009A61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м.п.</w:t>
            </w:r>
          </w:p>
        </w:tc>
      </w:tr>
    </w:tbl>
    <w:p w:rsidR="00DC37F6" w:rsidRDefault="00DC37F6" w:rsidP="00CA0F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E7683" w:rsidRDefault="008E7683" w:rsidP="00CA0F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1AD8" w:rsidRDefault="00001AD8" w:rsidP="00CA0F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1AD8" w:rsidRDefault="00001AD8" w:rsidP="00CA0F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1AD8" w:rsidRDefault="00001AD8" w:rsidP="00CA0F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1AD8" w:rsidRDefault="00001AD8" w:rsidP="00CA0F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1AD8" w:rsidRDefault="00001AD8" w:rsidP="00CA0F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1AD8" w:rsidRDefault="00001AD8" w:rsidP="00CA0F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1AD8" w:rsidRDefault="00001AD8" w:rsidP="00CA0F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01AD8" w:rsidRDefault="00001AD8" w:rsidP="00CA0F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61EB" w:rsidRPr="009A61EB" w:rsidRDefault="009A61EB" w:rsidP="00CA0FEB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№1</w:t>
      </w:r>
    </w:p>
    <w:p w:rsidR="009A61EB" w:rsidRPr="009A61EB" w:rsidRDefault="009A61EB" w:rsidP="00CA0FE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 договору поставки  продукции №______                       </w:t>
      </w:r>
    </w:p>
    <w:p w:rsidR="009A61EB" w:rsidRPr="009A61EB" w:rsidRDefault="009A61EB" w:rsidP="00CA0FEB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от «     »   </w:t>
      </w:r>
      <w:r w:rsidRPr="009A61EB">
        <w:rPr>
          <w:rFonts w:ascii="Times New Roman" w:eastAsia="Times New Roman" w:hAnsi="Times New Roman"/>
          <w:b/>
          <w:sz w:val="24"/>
          <w:szCs w:val="24"/>
          <w:lang w:eastAsia="ru-RU"/>
        </w:rPr>
        <w:t>_______20</w:t>
      </w:r>
      <w:r w:rsidR="006750E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240548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9A61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9A61EB" w:rsidRPr="009A61EB" w:rsidRDefault="009A61EB" w:rsidP="009A61EB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EB" w:rsidRPr="009A61EB" w:rsidRDefault="009A61EB" w:rsidP="009A61EB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EB" w:rsidRPr="009A61EB" w:rsidRDefault="009A61EB" w:rsidP="009A61EB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СПЕЦИФИКАЦИЯ</w:t>
      </w:r>
    </w:p>
    <w:p w:rsidR="009A61EB" w:rsidRPr="009A61EB" w:rsidRDefault="009A61EB" w:rsidP="009A61EB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EB" w:rsidRPr="009A61EB" w:rsidRDefault="009A61EB" w:rsidP="009A61EB">
      <w:pPr>
        <w:tabs>
          <w:tab w:val="left" w:pos="3346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7"/>
        <w:gridCol w:w="1861"/>
        <w:gridCol w:w="1559"/>
        <w:gridCol w:w="1276"/>
        <w:gridCol w:w="1418"/>
        <w:gridCol w:w="1418"/>
        <w:gridCol w:w="1276"/>
      </w:tblGrid>
      <w:tr w:rsidR="009A61EB" w:rsidRPr="009A61EB" w:rsidTr="0099730A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EB" w:rsidRPr="009A61EB" w:rsidRDefault="009A61EB" w:rsidP="009A61EB">
            <w:pPr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EB" w:rsidRPr="009A61EB" w:rsidRDefault="009A61EB" w:rsidP="009A61EB">
            <w:pPr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EB" w:rsidRPr="009A61EB" w:rsidRDefault="009A61EB" w:rsidP="009A61EB">
            <w:pPr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Характеристики (технические характеристики) Продукции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EB" w:rsidRPr="009A61EB" w:rsidRDefault="009A61EB" w:rsidP="009A61EB">
            <w:pPr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Ед.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EB" w:rsidRPr="009A61EB" w:rsidRDefault="009A61EB" w:rsidP="009A61EB">
            <w:pPr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A61EB" w:rsidRPr="009A61EB" w:rsidRDefault="009A61EB" w:rsidP="009A61EB">
            <w:pPr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Количество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EB" w:rsidRPr="009A61EB" w:rsidRDefault="009A61EB" w:rsidP="009A61EB">
            <w:pPr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Цена за 1 литр Продукции, без НДС-20%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EB" w:rsidRPr="009A61EB" w:rsidRDefault="009A61EB" w:rsidP="009A61EB">
            <w:pPr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Стоимость Продукции с НДС-20%, руб.</w:t>
            </w:r>
          </w:p>
        </w:tc>
      </w:tr>
      <w:tr w:rsidR="009A61EB" w:rsidRPr="009A61EB" w:rsidTr="0099730A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B" w:rsidRPr="009A61EB" w:rsidRDefault="009A61EB" w:rsidP="009A61EB">
            <w:pPr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B" w:rsidRPr="009A61EB" w:rsidRDefault="009A61EB" w:rsidP="009A61EB">
            <w:pPr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B" w:rsidRPr="009A61EB" w:rsidRDefault="009A61EB" w:rsidP="009A61EB">
            <w:pPr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B" w:rsidRPr="009A61EB" w:rsidRDefault="009A61EB" w:rsidP="009A61EB">
            <w:pPr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B" w:rsidRPr="009A61EB" w:rsidRDefault="009A61EB" w:rsidP="009A61EB">
            <w:pPr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B" w:rsidRPr="009A61EB" w:rsidRDefault="009A61EB" w:rsidP="009A61EB">
            <w:pPr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1EB" w:rsidRPr="009A61EB" w:rsidRDefault="009A61EB" w:rsidP="009A61EB">
            <w:pPr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61EB" w:rsidRPr="009A61EB" w:rsidTr="0099730A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B" w:rsidRPr="009A61EB" w:rsidRDefault="009A61EB" w:rsidP="009A61EB">
            <w:pPr>
              <w:spacing w:after="60" w:line="240" w:lineRule="auto"/>
              <w:ind w:right="-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A692D" w:rsidRPr="005A692D" w:rsidRDefault="005A692D" w:rsidP="005A692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69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Топливо дизельное ЕВРО (летнее) </w:t>
            </w:r>
          </w:p>
          <w:p w:rsidR="009A61EB" w:rsidRPr="009A61EB" w:rsidRDefault="005A692D" w:rsidP="005A692D">
            <w:pPr>
              <w:spacing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69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Экологический класс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B" w:rsidRPr="009A61EB" w:rsidRDefault="009A61EB" w:rsidP="009A61EB">
            <w:pPr>
              <w:spacing w:after="60" w:line="240" w:lineRule="auto"/>
              <w:ind w:right="-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ГОСТ </w:t>
            </w:r>
          </w:p>
          <w:p w:rsidR="009A61EB" w:rsidRDefault="009A61EB" w:rsidP="009A61EB">
            <w:pPr>
              <w:spacing w:after="60" w:line="240" w:lineRule="auto"/>
              <w:ind w:right="-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32511-2013</w:t>
            </w:r>
          </w:p>
          <w:p w:rsidR="001F2773" w:rsidRPr="009A61EB" w:rsidRDefault="001F2773" w:rsidP="009A61EB">
            <w:pPr>
              <w:spacing w:after="60" w:line="240" w:lineRule="auto"/>
              <w:ind w:right="-48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B" w:rsidRPr="009A61EB" w:rsidRDefault="009A61EB" w:rsidP="009A61EB">
            <w:pPr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литр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B" w:rsidRPr="009A61EB" w:rsidRDefault="00240548" w:rsidP="009A61EB">
            <w:pPr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="00DB6A25" w:rsidRPr="0008210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B" w:rsidRPr="009A61EB" w:rsidRDefault="009A61EB" w:rsidP="009A61EB">
            <w:pPr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1EB" w:rsidRPr="009A61EB" w:rsidRDefault="009A61EB" w:rsidP="009A61EB">
            <w:pPr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A61EB" w:rsidRPr="009A61EB" w:rsidTr="0099730A">
        <w:tc>
          <w:tcPr>
            <w:tcW w:w="81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61EB" w:rsidRPr="009A61EB" w:rsidRDefault="009A61EB" w:rsidP="009A61EB">
            <w:pPr>
              <w:spacing w:after="60" w:line="240" w:lineRule="auto"/>
              <w:ind w:right="-48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9A61E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61EB" w:rsidRPr="009A61EB" w:rsidRDefault="009A61EB" w:rsidP="009A61EB">
            <w:pPr>
              <w:spacing w:after="60" w:line="240" w:lineRule="auto"/>
              <w:ind w:right="-4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9A61EB" w:rsidRPr="009A61EB" w:rsidRDefault="009A61EB" w:rsidP="009A61E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EB" w:rsidRPr="009A61EB" w:rsidRDefault="009A61EB" w:rsidP="009A61EB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06108" w:rsidRPr="00006108" w:rsidRDefault="00006108" w:rsidP="00006108">
      <w:pPr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00610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Поставщик:</w:t>
      </w:r>
      <w:r w:rsidRPr="0000610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ab/>
      </w:r>
      <w:r w:rsidRPr="0000610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ab/>
        <w:t xml:space="preserve">                                                                      Покупатель:</w:t>
      </w:r>
    </w:p>
    <w:p w:rsidR="00006108" w:rsidRPr="00006108" w:rsidRDefault="00006108" w:rsidP="00006108">
      <w:pPr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00610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                                                                   </w:t>
      </w:r>
      <w:r w:rsidRPr="0000610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ab/>
        <w:t xml:space="preserve">                            ООО «ТрансЛом»</w:t>
      </w:r>
    </w:p>
    <w:p w:rsidR="00006108" w:rsidRPr="00006108" w:rsidRDefault="00006108" w:rsidP="00006108">
      <w:pPr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006108" w:rsidRPr="00006108" w:rsidRDefault="00006108" w:rsidP="00006108">
      <w:pPr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006108" w:rsidRPr="00006108" w:rsidRDefault="00006108" w:rsidP="00006108">
      <w:pPr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00610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>____________/____________ /                                                      ______________/ __________ /</w:t>
      </w:r>
    </w:p>
    <w:p w:rsidR="00006108" w:rsidRPr="009A61EB" w:rsidRDefault="00006108" w:rsidP="00006108">
      <w:pPr>
        <w:spacing w:after="0" w:line="240" w:lineRule="auto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00610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                        м.п.                                                                                                       м.п.                                                                     </w:t>
      </w:r>
    </w:p>
    <w:p w:rsidR="009A61EB" w:rsidRPr="009A61EB" w:rsidRDefault="009A61EB" w:rsidP="009A61EB">
      <w:pPr>
        <w:spacing w:after="0" w:line="240" w:lineRule="auto"/>
        <w:jc w:val="right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9A61EB" w:rsidRPr="009A61EB" w:rsidRDefault="009A61EB" w:rsidP="009A61EB">
      <w:pPr>
        <w:spacing w:after="0" w:line="240" w:lineRule="auto"/>
        <w:jc w:val="right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9A61EB" w:rsidRPr="009A61EB" w:rsidRDefault="009A61EB" w:rsidP="009A61EB">
      <w:pPr>
        <w:spacing w:after="0" w:line="240" w:lineRule="auto"/>
        <w:jc w:val="right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9A61EB" w:rsidRPr="009A61EB" w:rsidRDefault="009A61EB" w:rsidP="009A61EB">
      <w:pPr>
        <w:spacing w:after="0" w:line="240" w:lineRule="auto"/>
        <w:jc w:val="right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9A61EB" w:rsidRPr="009A61EB" w:rsidRDefault="009A61EB" w:rsidP="009A61EB">
      <w:pPr>
        <w:spacing w:after="0" w:line="240" w:lineRule="auto"/>
        <w:jc w:val="right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9A61EB" w:rsidRPr="009A61EB" w:rsidRDefault="009A61EB" w:rsidP="009A61EB">
      <w:pPr>
        <w:spacing w:after="0" w:line="240" w:lineRule="auto"/>
        <w:jc w:val="right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9A61EB" w:rsidRPr="009A61EB" w:rsidRDefault="009A61EB" w:rsidP="009A61EB">
      <w:pPr>
        <w:spacing w:after="0" w:line="240" w:lineRule="auto"/>
        <w:jc w:val="right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9A61EB" w:rsidRPr="009A61EB" w:rsidRDefault="009A61EB" w:rsidP="009A61EB">
      <w:pPr>
        <w:spacing w:after="0" w:line="240" w:lineRule="auto"/>
        <w:jc w:val="right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</w:p>
    <w:p w:rsidR="009A61EB" w:rsidRPr="009A61EB" w:rsidRDefault="009A61EB" w:rsidP="00DC37F6">
      <w:pPr>
        <w:spacing w:after="0" w:line="240" w:lineRule="auto"/>
        <w:jc w:val="right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br w:type="page"/>
        <w:t xml:space="preserve">  </w:t>
      </w:r>
      <w:r w:rsidRPr="009A61EB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Приложение № 2</w:t>
      </w:r>
    </w:p>
    <w:p w:rsidR="009A61EB" w:rsidRPr="009A61EB" w:rsidRDefault="009A61EB" w:rsidP="009A61EB">
      <w:pPr>
        <w:spacing w:after="0" w:line="240" w:lineRule="auto"/>
        <w:jc w:val="right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                                                                                  к договору поставки продукции № ______                                        </w:t>
      </w:r>
    </w:p>
    <w:p w:rsidR="009A61EB" w:rsidRPr="009A61EB" w:rsidRDefault="009A61EB" w:rsidP="009A61EB">
      <w:pPr>
        <w:spacing w:after="0" w:line="240" w:lineRule="auto"/>
        <w:jc w:val="right"/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                                                                                                           от «     »   ____________ 20</w:t>
      </w:r>
      <w:r w:rsidR="006750E0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2</w:t>
      </w:r>
      <w:r w:rsidR="00001AD8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>2</w:t>
      </w:r>
      <w:r w:rsidRPr="009A61EB">
        <w:rPr>
          <w:rFonts w:ascii="Times New Roman" w:eastAsia="Times New Roman" w:hAnsi="Times New Roman"/>
          <w:b/>
          <w:spacing w:val="-5"/>
          <w:sz w:val="24"/>
          <w:szCs w:val="24"/>
          <w:lang w:eastAsia="ru-RU"/>
        </w:rPr>
        <w:t xml:space="preserve"> г.</w:t>
      </w:r>
    </w:p>
    <w:p w:rsidR="009A61EB" w:rsidRPr="009A61EB" w:rsidRDefault="009A61EB" w:rsidP="009A61EB">
      <w:pPr>
        <w:widowControl w:val="0"/>
        <w:tabs>
          <w:tab w:val="left" w:pos="331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(форма)</w:t>
      </w:r>
    </w:p>
    <w:p w:rsidR="009A61EB" w:rsidRPr="009A61EB" w:rsidRDefault="009A61EB" w:rsidP="009A61EB">
      <w:pPr>
        <w:widowControl w:val="0"/>
        <w:tabs>
          <w:tab w:val="left" w:pos="331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EB" w:rsidRPr="009A61EB" w:rsidRDefault="009A61EB" w:rsidP="009A61EB">
      <w:pPr>
        <w:widowControl w:val="0"/>
        <w:tabs>
          <w:tab w:val="left" w:pos="3315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EB" w:rsidRPr="009A61EB" w:rsidRDefault="009A61EB" w:rsidP="009A61E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Заявка на поставку дизельного топлива  № ___ от «___» _____________ 20</w:t>
      </w:r>
      <w:r w:rsidR="006750E0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001AD8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9A61EB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</w:p>
    <w:p w:rsidR="009A61EB" w:rsidRPr="009A61EB" w:rsidRDefault="009A61EB" w:rsidP="009A61EB">
      <w:pPr>
        <w:widowControl w:val="0"/>
        <w:spacing w:after="0" w:line="240" w:lineRule="auto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     к договору на поставку продукции  №  _________от _____________ 20</w:t>
      </w:r>
      <w:r w:rsidR="006750E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01AD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9A61EB" w:rsidRPr="009A61EB" w:rsidRDefault="009A61EB" w:rsidP="009A61EB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EB" w:rsidRPr="009A61EB" w:rsidRDefault="009A61EB" w:rsidP="009A61EB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Поставщик – </w:t>
      </w:r>
    </w:p>
    <w:p w:rsidR="009A61EB" w:rsidRPr="009A61EB" w:rsidRDefault="009A61EB" w:rsidP="009A61EB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Покупатель – ООО «ТрансЛом»</w:t>
      </w:r>
    </w:p>
    <w:p w:rsidR="009A61EB" w:rsidRPr="009A61EB" w:rsidRDefault="009A61EB" w:rsidP="009A61EB">
      <w:pPr>
        <w:tabs>
          <w:tab w:val="left" w:pos="720"/>
          <w:tab w:val="left" w:pos="90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EB" w:rsidRPr="009A61EB" w:rsidRDefault="009A61EB" w:rsidP="009A61EB">
      <w:pPr>
        <w:widowControl w:val="0"/>
        <w:spacing w:after="0" w:line="240" w:lineRule="auto"/>
        <w:ind w:left="1065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5"/>
        <w:gridCol w:w="6576"/>
        <w:gridCol w:w="1899"/>
      </w:tblGrid>
      <w:tr w:rsidR="009A61EB" w:rsidRPr="009A61EB" w:rsidTr="0099730A">
        <w:trPr>
          <w:trHeight w:val="798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EB" w:rsidRPr="009A61EB" w:rsidRDefault="009A61EB" w:rsidP="009A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EB" w:rsidRPr="009A61EB" w:rsidRDefault="009A61EB" w:rsidP="009A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9A61EB" w:rsidRPr="009A61EB" w:rsidRDefault="009A61EB" w:rsidP="009A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Продукции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EB" w:rsidRPr="009A61EB" w:rsidRDefault="009A61EB" w:rsidP="009A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литров</w:t>
            </w:r>
          </w:p>
        </w:tc>
      </w:tr>
      <w:tr w:rsidR="009A61EB" w:rsidRPr="009A61EB" w:rsidTr="0099730A">
        <w:trPr>
          <w:trHeight w:val="481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EB" w:rsidRPr="009A61EB" w:rsidRDefault="009A61EB" w:rsidP="009A6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EB" w:rsidRPr="009A61EB" w:rsidRDefault="009A61EB" w:rsidP="009A6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EB" w:rsidRPr="009A61EB" w:rsidRDefault="009A61EB" w:rsidP="009A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1EB" w:rsidRPr="009A61EB" w:rsidTr="0099730A">
        <w:trPr>
          <w:trHeight w:val="407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EB" w:rsidRPr="009A61EB" w:rsidRDefault="009A61EB" w:rsidP="009A6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EB" w:rsidRPr="009A61EB" w:rsidRDefault="009A61EB" w:rsidP="009A6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EB" w:rsidRPr="009A61EB" w:rsidRDefault="009A61EB" w:rsidP="009A61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61EB" w:rsidRPr="009A61EB" w:rsidTr="0099730A">
        <w:trPr>
          <w:trHeight w:val="286"/>
        </w:trPr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EB" w:rsidRPr="009A61EB" w:rsidRDefault="009A61EB" w:rsidP="009A6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61EB" w:rsidRPr="009A61EB" w:rsidRDefault="009A61EB" w:rsidP="009A6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A61EB" w:rsidRPr="009A61EB" w:rsidRDefault="009A61EB" w:rsidP="009A61EB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EB" w:rsidRPr="009A61EB" w:rsidRDefault="009A61EB" w:rsidP="009A61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Срок поставки: ______________</w:t>
      </w:r>
    </w:p>
    <w:p w:rsidR="009A61EB" w:rsidRPr="009A61EB" w:rsidRDefault="009A61EB" w:rsidP="009A61EB">
      <w:pPr>
        <w:widowControl w:val="0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 Ф.И.О. сотрудника Покупателя, ответственного за заявку: _________________</w:t>
      </w:r>
    </w:p>
    <w:p w:rsidR="009A61EB" w:rsidRPr="009A61EB" w:rsidRDefault="009A61EB" w:rsidP="009A61EB">
      <w:pPr>
        <w:widowControl w:val="0"/>
        <w:spacing w:after="0" w:line="240" w:lineRule="auto"/>
        <w:ind w:left="39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EB" w:rsidRPr="009A61EB" w:rsidRDefault="009A61EB" w:rsidP="009A61E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___________________________                        ______________</w:t>
      </w:r>
    </w:p>
    <w:p w:rsidR="009A61EB" w:rsidRPr="009A61EB" w:rsidRDefault="009A61EB" w:rsidP="009A61EB">
      <w:pPr>
        <w:widowControl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61EB">
        <w:rPr>
          <w:rFonts w:ascii="Times New Roman" w:eastAsia="Times New Roman" w:hAnsi="Times New Roman"/>
          <w:sz w:val="20"/>
          <w:szCs w:val="20"/>
          <w:lang w:eastAsia="ru-RU"/>
        </w:rPr>
        <w:t>(подпись)</w:t>
      </w:r>
      <w:r w:rsidRPr="009A61E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    (собственноручная расшифровка)                                         (дата)</w:t>
      </w:r>
    </w:p>
    <w:p w:rsidR="009A61EB" w:rsidRPr="009A61EB" w:rsidRDefault="009A61EB" w:rsidP="009A61EB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A61EB" w:rsidRPr="009A61EB" w:rsidRDefault="009A61EB" w:rsidP="009A61EB">
      <w:pPr>
        <w:widowControl w:val="0"/>
        <w:numPr>
          <w:ilvl w:val="0"/>
          <w:numId w:val="5"/>
        </w:num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Ф.И.О. ответственного сотрудника Поставщика, принявшего документ:_________________</w:t>
      </w:r>
    </w:p>
    <w:p w:rsidR="009A61EB" w:rsidRPr="009A61EB" w:rsidRDefault="009A61EB" w:rsidP="009A61EB">
      <w:pPr>
        <w:widowControl w:val="0"/>
        <w:spacing w:after="0" w:line="240" w:lineRule="auto"/>
        <w:ind w:left="390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EB" w:rsidRPr="009A61EB" w:rsidRDefault="009A61EB" w:rsidP="009A61EB">
      <w:pPr>
        <w:widowControl w:val="0"/>
        <w:spacing w:after="0" w:line="240" w:lineRule="auto"/>
        <w:ind w:left="39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>________________              ___________________________                        ______________</w:t>
      </w:r>
    </w:p>
    <w:p w:rsidR="009A61EB" w:rsidRPr="009A61EB" w:rsidRDefault="009A61EB" w:rsidP="009A61E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A61EB">
        <w:rPr>
          <w:rFonts w:ascii="Times New Roman" w:eastAsia="Times New Roman" w:hAnsi="Times New Roman"/>
          <w:sz w:val="20"/>
          <w:szCs w:val="20"/>
          <w:lang w:eastAsia="ru-RU"/>
        </w:rPr>
        <w:tab/>
        <w:t>(подпись)</w:t>
      </w:r>
      <w:r w:rsidRPr="009A61EB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                (собственноручная расшифровка)                                        (дата)</w:t>
      </w:r>
    </w:p>
    <w:p w:rsidR="009A61EB" w:rsidRPr="009A61EB" w:rsidRDefault="009A61EB" w:rsidP="009A61E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</w:p>
    <w:p w:rsidR="009A61EB" w:rsidRPr="009A61EB" w:rsidRDefault="009A61EB" w:rsidP="009A61E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61EB" w:rsidRPr="009A61EB" w:rsidRDefault="009A61EB" w:rsidP="009A61EB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заявка составлена в 2 (двух) экземплярах по одному экземпляру для каждой из Сторон. </w:t>
      </w:r>
    </w:p>
    <w:p w:rsidR="009A61EB" w:rsidRPr="009A61EB" w:rsidRDefault="009A61EB" w:rsidP="009A61E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                                 Реквизиты и подписи сторон:</w:t>
      </w:r>
    </w:p>
    <w:p w:rsidR="009A61EB" w:rsidRPr="009A61EB" w:rsidRDefault="009A61EB" w:rsidP="009A61E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W w:w="1747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811"/>
        <w:gridCol w:w="11664"/>
      </w:tblGrid>
      <w:tr w:rsidR="009A61EB" w:rsidRPr="009A61EB" w:rsidTr="0099730A">
        <w:trPr>
          <w:trHeight w:val="339"/>
        </w:trPr>
        <w:tc>
          <w:tcPr>
            <w:tcW w:w="5811" w:type="dxa"/>
            <w:noWrap/>
          </w:tcPr>
          <w:p w:rsidR="009A61EB" w:rsidRPr="009A61EB" w:rsidRDefault="009A61EB" w:rsidP="009A6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Поставщик:</w:t>
            </w:r>
          </w:p>
          <w:p w:rsidR="009A61EB" w:rsidRPr="009A61EB" w:rsidRDefault="009A61EB" w:rsidP="009A6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уполномоченного лица, печать</w:t>
            </w:r>
          </w:p>
        </w:tc>
        <w:tc>
          <w:tcPr>
            <w:tcW w:w="11664" w:type="dxa"/>
            <w:noWrap/>
          </w:tcPr>
          <w:p w:rsidR="009A61EB" w:rsidRPr="009A61EB" w:rsidRDefault="009A61EB" w:rsidP="009A6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Покупатель:</w:t>
            </w:r>
            <w:r w:rsidRPr="009A61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9A61EB" w:rsidRPr="009A61EB" w:rsidRDefault="009A61EB" w:rsidP="009A6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A61E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уполномоченного лица, печать</w:t>
            </w:r>
          </w:p>
          <w:p w:rsidR="009A61EB" w:rsidRPr="009A61EB" w:rsidRDefault="009A61EB" w:rsidP="009A6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61EB" w:rsidRPr="009A61EB" w:rsidRDefault="009A61EB" w:rsidP="009A61EB">
      <w:pPr>
        <w:tabs>
          <w:tab w:val="left" w:pos="3287"/>
        </w:tabs>
        <w:spacing w:after="0" w:line="240" w:lineRule="auto"/>
        <w:jc w:val="both"/>
        <w:rPr>
          <w:rFonts w:ascii="Times New Roman" w:eastAsia="Times New Roman" w:hAnsi="Times New Roman"/>
          <w:spacing w:val="-5"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Форма сторонами согласована:</w:t>
      </w:r>
    </w:p>
    <w:p w:rsidR="009A61EB" w:rsidRPr="009A61EB" w:rsidRDefault="009A61EB" w:rsidP="009A61E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b/>
          <w:sz w:val="24"/>
          <w:szCs w:val="24"/>
          <w:lang w:eastAsia="ru-RU"/>
        </w:rPr>
        <w:t>Поставщик:</w:t>
      </w:r>
      <w:r w:rsidRPr="009A61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9A61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                                   Покупатель:</w:t>
      </w:r>
    </w:p>
    <w:p w:rsidR="009A61EB" w:rsidRPr="009A61EB" w:rsidRDefault="009A61EB" w:rsidP="009A61E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</w:t>
      </w:r>
      <w:r w:rsidRPr="009A61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                                    ООО «ТрансЛом»</w:t>
      </w:r>
    </w:p>
    <w:p w:rsidR="009A61EB" w:rsidRPr="009A61EB" w:rsidRDefault="009A61EB" w:rsidP="009A61E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61EB" w:rsidRPr="009A61EB" w:rsidRDefault="009A61EB" w:rsidP="009A61E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EB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________________/___________ /                                           ________________ / ____________/</w:t>
      </w:r>
    </w:p>
    <w:p w:rsidR="00DD1241" w:rsidRPr="00CA0FEB" w:rsidRDefault="009A61EB" w:rsidP="00CA0FEB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A61EB">
        <w:rPr>
          <w:rFonts w:ascii="EuropeExt08" w:eastAsia="Times New Roman" w:hAnsi="EuropeExt08"/>
          <w:b/>
          <w:sz w:val="20"/>
          <w:szCs w:val="20"/>
          <w:lang w:val="x-none" w:eastAsia="ru-RU"/>
        </w:rPr>
        <w:t xml:space="preserve">                        м.п.                                                             </w:t>
      </w:r>
      <w:r w:rsidRPr="009A61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sectPr w:rsidR="00DD1241" w:rsidRPr="00CA0FEB" w:rsidSect="00A43342">
      <w:headerReference w:type="default" r:id="rId10"/>
      <w:footerReference w:type="default" r:id="rId11"/>
      <w:pgSz w:w="11906" w:h="16838"/>
      <w:pgMar w:top="851" w:right="851" w:bottom="568" w:left="1418" w:header="142" w:footer="2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7E0" w:rsidRDefault="00C117E0" w:rsidP="00976508">
      <w:pPr>
        <w:spacing w:after="0" w:line="240" w:lineRule="auto"/>
      </w:pPr>
      <w:r>
        <w:separator/>
      </w:r>
    </w:p>
  </w:endnote>
  <w:endnote w:type="continuationSeparator" w:id="0">
    <w:p w:rsidR="00C117E0" w:rsidRDefault="00C117E0" w:rsidP="0097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D7A" w:rsidRDefault="00C117E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7E0" w:rsidRDefault="00C117E0" w:rsidP="00976508">
      <w:pPr>
        <w:spacing w:after="0" w:line="240" w:lineRule="auto"/>
      </w:pPr>
      <w:r>
        <w:separator/>
      </w:r>
    </w:p>
  </w:footnote>
  <w:footnote w:type="continuationSeparator" w:id="0">
    <w:p w:rsidR="00C117E0" w:rsidRDefault="00C117E0" w:rsidP="0097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D7A" w:rsidRDefault="00DC37F6" w:rsidP="00DC37F6">
    <w:pPr>
      <w:pStyle w:val="a4"/>
    </w:pPr>
    <w:r>
      <w:rPr>
        <w:noProof/>
        <w:lang w:eastAsia="ru-RU"/>
      </w:rPr>
      <w:t xml:space="preserve">                                                                </w:t>
    </w:r>
    <w:r w:rsidR="00F2703F">
      <w:fldChar w:fldCharType="begin"/>
    </w:r>
    <w:r w:rsidR="00F2703F">
      <w:instrText>PAGE   \* MERGEFORMAT</w:instrText>
    </w:r>
    <w:r w:rsidR="00F2703F">
      <w:fldChar w:fldCharType="separate"/>
    </w:r>
    <w:r>
      <w:rPr>
        <w:noProof/>
      </w:rPr>
      <w:t>6</w:t>
    </w:r>
    <w:r w:rsidR="00F2703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65304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4"/>
    <w:multiLevelType w:val="multilevel"/>
    <w:tmpl w:val="00000004"/>
    <w:name w:val="WWNum10"/>
    <w:lvl w:ilvl="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2A29312C"/>
    <w:multiLevelType w:val="hybridMultilevel"/>
    <w:tmpl w:val="30FCB4C2"/>
    <w:lvl w:ilvl="0" w:tplc="C2C20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042EE1"/>
    <w:multiLevelType w:val="multilevel"/>
    <w:tmpl w:val="3752CDCE"/>
    <w:lvl w:ilvl="0">
      <w:start w:val="1"/>
      <w:numFmt w:val="decimal"/>
      <w:pStyle w:val="1"/>
      <w:lvlText w:val="%1."/>
      <w:lvlJc w:val="left"/>
      <w:pPr>
        <w:tabs>
          <w:tab w:val="num" w:pos="3905"/>
        </w:tabs>
        <w:ind w:left="3905" w:hanging="360"/>
      </w:pPr>
      <w:rPr>
        <w:rFonts w:hint="default"/>
      </w:rPr>
    </w:lvl>
    <w:lvl w:ilvl="1">
      <w:start w:val="1"/>
      <w:numFmt w:val="decimal"/>
      <w:pStyle w:val="U2"/>
      <w:lvlText w:val="%1.%2."/>
      <w:lvlJc w:val="left"/>
      <w:pPr>
        <w:tabs>
          <w:tab w:val="num" w:pos="574"/>
        </w:tabs>
        <w:ind w:left="574" w:hanging="432"/>
      </w:pPr>
      <w:rPr>
        <w:rFonts w:hint="default"/>
        <w:b w:val="0"/>
      </w:rPr>
    </w:lvl>
    <w:lvl w:ilvl="2">
      <w:start w:val="1"/>
      <w:numFmt w:val="decimal"/>
      <w:pStyle w:val="U3"/>
      <w:lvlText w:val="%1.%2.%3."/>
      <w:lvlJc w:val="left"/>
      <w:pPr>
        <w:tabs>
          <w:tab w:val="num" w:pos="504"/>
        </w:tabs>
        <w:ind w:left="504" w:hanging="504"/>
      </w:pPr>
      <w:rPr>
        <w:rFonts w:hint="default"/>
        <w:b w:val="0"/>
        <w:color w:val="auto"/>
      </w:rPr>
    </w:lvl>
    <w:lvl w:ilvl="3">
      <w:start w:val="1"/>
      <w:numFmt w:val="decimal"/>
      <w:pStyle w:val="U4"/>
      <w:lvlText w:val="%1.%2.%3.%4."/>
      <w:lvlJc w:val="left"/>
      <w:pPr>
        <w:tabs>
          <w:tab w:val="num" w:pos="5345"/>
        </w:tabs>
        <w:ind w:left="527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65"/>
        </w:tabs>
        <w:ind w:left="577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25"/>
        </w:tabs>
        <w:ind w:left="628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145"/>
        </w:tabs>
        <w:ind w:left="678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05"/>
        </w:tabs>
        <w:ind w:left="72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25"/>
        </w:tabs>
        <w:ind w:left="7865" w:hanging="144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04B9B"/>
    <w:rsid w:val="00000F48"/>
    <w:rsid w:val="00001AD8"/>
    <w:rsid w:val="00006108"/>
    <w:rsid w:val="00034E95"/>
    <w:rsid w:val="00082106"/>
    <w:rsid w:val="000A4D96"/>
    <w:rsid w:val="000A64A5"/>
    <w:rsid w:val="000B5F31"/>
    <w:rsid w:val="000E29C1"/>
    <w:rsid w:val="000E455F"/>
    <w:rsid w:val="001115EF"/>
    <w:rsid w:val="001340E0"/>
    <w:rsid w:val="001704E6"/>
    <w:rsid w:val="001B6434"/>
    <w:rsid w:val="001F2773"/>
    <w:rsid w:val="00240548"/>
    <w:rsid w:val="002B3E3C"/>
    <w:rsid w:val="002D63CF"/>
    <w:rsid w:val="00304B9B"/>
    <w:rsid w:val="00317E89"/>
    <w:rsid w:val="003A44DC"/>
    <w:rsid w:val="003F2B28"/>
    <w:rsid w:val="00436C4B"/>
    <w:rsid w:val="00447127"/>
    <w:rsid w:val="004913FC"/>
    <w:rsid w:val="004A0EAA"/>
    <w:rsid w:val="00506F7E"/>
    <w:rsid w:val="0054178D"/>
    <w:rsid w:val="00563967"/>
    <w:rsid w:val="00563ED8"/>
    <w:rsid w:val="005A692D"/>
    <w:rsid w:val="005C161E"/>
    <w:rsid w:val="006750E0"/>
    <w:rsid w:val="00680240"/>
    <w:rsid w:val="006F48CC"/>
    <w:rsid w:val="007146D7"/>
    <w:rsid w:val="00734BC7"/>
    <w:rsid w:val="0078248B"/>
    <w:rsid w:val="00784726"/>
    <w:rsid w:val="007C51F3"/>
    <w:rsid w:val="0080622D"/>
    <w:rsid w:val="0081327C"/>
    <w:rsid w:val="008355B2"/>
    <w:rsid w:val="0084588B"/>
    <w:rsid w:val="0084630C"/>
    <w:rsid w:val="00854EC8"/>
    <w:rsid w:val="008729D6"/>
    <w:rsid w:val="00876478"/>
    <w:rsid w:val="00895301"/>
    <w:rsid w:val="008A3EB0"/>
    <w:rsid w:val="008A476A"/>
    <w:rsid w:val="008B035E"/>
    <w:rsid w:val="008E7683"/>
    <w:rsid w:val="0092431F"/>
    <w:rsid w:val="00976508"/>
    <w:rsid w:val="00992973"/>
    <w:rsid w:val="009A61EB"/>
    <w:rsid w:val="00A1614E"/>
    <w:rsid w:val="00AA6F2F"/>
    <w:rsid w:val="00AE3528"/>
    <w:rsid w:val="00B123A5"/>
    <w:rsid w:val="00B35D72"/>
    <w:rsid w:val="00B938F9"/>
    <w:rsid w:val="00B9431E"/>
    <w:rsid w:val="00BE7547"/>
    <w:rsid w:val="00C117E0"/>
    <w:rsid w:val="00C13F33"/>
    <w:rsid w:val="00C46DC8"/>
    <w:rsid w:val="00C87DED"/>
    <w:rsid w:val="00CA0FEB"/>
    <w:rsid w:val="00CB4FD7"/>
    <w:rsid w:val="00D10B5B"/>
    <w:rsid w:val="00D11624"/>
    <w:rsid w:val="00D30888"/>
    <w:rsid w:val="00DB6A25"/>
    <w:rsid w:val="00DC37F6"/>
    <w:rsid w:val="00DD1008"/>
    <w:rsid w:val="00DD1241"/>
    <w:rsid w:val="00E1667B"/>
    <w:rsid w:val="00EB20A4"/>
    <w:rsid w:val="00EF23DD"/>
    <w:rsid w:val="00EF769C"/>
    <w:rsid w:val="00F03E3E"/>
    <w:rsid w:val="00F0703D"/>
    <w:rsid w:val="00F1323B"/>
    <w:rsid w:val="00F2703F"/>
    <w:rsid w:val="00F62DAB"/>
    <w:rsid w:val="00FA5172"/>
    <w:rsid w:val="00FA6157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E386D8-CDBE-44CD-A87A-C4131D7F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U 1 уровень,ACD глава"/>
    <w:next w:val="a"/>
    <w:link w:val="10"/>
    <w:qFormat/>
    <w:rsid w:val="00992973"/>
    <w:pPr>
      <w:keepNext/>
      <w:keepLines/>
      <w:numPr>
        <w:numId w:val="1"/>
      </w:numPr>
      <w:tabs>
        <w:tab w:val="clear" w:pos="3905"/>
      </w:tabs>
      <w:suppressAutoHyphens/>
      <w:spacing w:before="240" w:after="120"/>
      <w:ind w:left="0" w:firstLine="0"/>
      <w:jc w:val="center"/>
      <w:outlineLvl w:val="0"/>
    </w:pPr>
    <w:rPr>
      <w:rFonts w:ascii="Times New Roman" w:hAnsi="Times New Roman"/>
      <w:b/>
      <w:noProof/>
      <w:color w:val="00000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1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U 1 уровень Знак,ACD глава Знак"/>
    <w:link w:val="1"/>
    <w:rsid w:val="00992973"/>
    <w:rPr>
      <w:rFonts w:ascii="Times New Roman" w:hAnsi="Times New Roman"/>
      <w:b/>
      <w:noProof/>
      <w:color w:val="000000"/>
      <w:sz w:val="22"/>
      <w:szCs w:val="22"/>
      <w:lang w:eastAsia="en-US"/>
    </w:rPr>
  </w:style>
  <w:style w:type="paragraph" w:customStyle="1" w:styleId="U2">
    <w:name w:val="U 2 уровень"/>
    <w:basedOn w:val="a"/>
    <w:qFormat/>
    <w:rsid w:val="00992973"/>
    <w:pPr>
      <w:numPr>
        <w:ilvl w:val="1"/>
        <w:numId w:val="1"/>
      </w:numPr>
      <w:tabs>
        <w:tab w:val="clear" w:pos="574"/>
      </w:tabs>
      <w:spacing w:after="100"/>
      <w:ind w:left="567" w:hanging="567"/>
      <w:jc w:val="both"/>
    </w:pPr>
    <w:rPr>
      <w:rFonts w:ascii="Times New Roman" w:hAnsi="Times New Roman"/>
      <w:noProof/>
      <w:snapToGrid w:val="0"/>
      <w:szCs w:val="24"/>
      <w:lang w:eastAsia="ru-RU"/>
    </w:rPr>
  </w:style>
  <w:style w:type="paragraph" w:customStyle="1" w:styleId="U3">
    <w:name w:val="U 3 уровень"/>
    <w:basedOn w:val="U2"/>
    <w:qFormat/>
    <w:rsid w:val="00992973"/>
    <w:pPr>
      <w:numPr>
        <w:ilvl w:val="2"/>
      </w:numPr>
      <w:tabs>
        <w:tab w:val="num" w:pos="646"/>
      </w:tabs>
      <w:ind w:left="1276" w:hanging="709"/>
    </w:pPr>
    <w:rPr>
      <w:lang w:eastAsia="en-US"/>
    </w:rPr>
  </w:style>
  <w:style w:type="paragraph" w:customStyle="1" w:styleId="U4">
    <w:name w:val="U 4 уровень"/>
    <w:basedOn w:val="U3"/>
    <w:qFormat/>
    <w:rsid w:val="00992973"/>
    <w:pPr>
      <w:numPr>
        <w:ilvl w:val="3"/>
      </w:numPr>
      <w:tabs>
        <w:tab w:val="num" w:pos="646"/>
        <w:tab w:val="left" w:pos="2410"/>
      </w:tabs>
      <w:ind w:left="2410" w:hanging="850"/>
    </w:pPr>
  </w:style>
  <w:style w:type="paragraph" w:styleId="a4">
    <w:name w:val="header"/>
    <w:basedOn w:val="a"/>
    <w:link w:val="a5"/>
    <w:uiPriority w:val="99"/>
    <w:unhideWhenUsed/>
    <w:rsid w:val="009765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7650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765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76508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97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765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6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mbioz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08DE5-99FE-49FB-9B8E-50C9247D5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Баринова Оксана Вячеславовна</dc:creator>
  <cp:keywords/>
  <cp:lastModifiedBy>Баринова Оксана Вячеславовна</cp:lastModifiedBy>
  <cp:revision>1</cp:revision>
  <cp:lastPrinted>2015-04-23T10:40:00Z</cp:lastPrinted>
  <dcterms:created xsi:type="dcterms:W3CDTF">2024-04-08T11:34:00Z</dcterms:created>
  <dcterms:modified xsi:type="dcterms:W3CDTF">2024-04-08T11:34:00Z</dcterms:modified>
</cp:coreProperties>
</file>